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5B1A4" w14:textId="77777777" w:rsidR="0016307D" w:rsidRPr="008324DD" w:rsidRDefault="0016307D" w:rsidP="00867522">
      <w:pPr>
        <w:spacing w:after="0"/>
        <w:rPr>
          <w:sz w:val="24"/>
          <w:szCs w:val="24"/>
        </w:rPr>
      </w:pPr>
    </w:p>
    <w:p w14:paraId="5F4CC056" w14:textId="77777777" w:rsidR="0016307D" w:rsidRPr="008324DD" w:rsidRDefault="0016307D" w:rsidP="00867522">
      <w:pPr>
        <w:spacing w:after="0"/>
        <w:rPr>
          <w:sz w:val="24"/>
          <w:szCs w:val="24"/>
        </w:rPr>
      </w:pPr>
    </w:p>
    <w:p w14:paraId="1E7B8254" w14:textId="11C65A18" w:rsidR="0016307D" w:rsidRDefault="0016307D" w:rsidP="00867522">
      <w:pPr>
        <w:spacing w:after="0"/>
        <w:rPr>
          <w:sz w:val="24"/>
          <w:szCs w:val="24"/>
        </w:rPr>
      </w:pPr>
    </w:p>
    <w:p w14:paraId="017B17C0" w14:textId="6A4AC9BC" w:rsidR="00237471" w:rsidRDefault="00237471" w:rsidP="00867522">
      <w:pPr>
        <w:spacing w:after="0"/>
        <w:rPr>
          <w:sz w:val="24"/>
          <w:szCs w:val="24"/>
        </w:rPr>
      </w:pPr>
    </w:p>
    <w:p w14:paraId="522A18D9" w14:textId="3408232F" w:rsidR="00237471" w:rsidRDefault="00237471" w:rsidP="00867522">
      <w:pPr>
        <w:spacing w:after="0"/>
        <w:rPr>
          <w:sz w:val="24"/>
          <w:szCs w:val="24"/>
        </w:rPr>
      </w:pPr>
    </w:p>
    <w:p w14:paraId="373AA08F" w14:textId="77777777" w:rsidR="00237471" w:rsidRPr="008324DD" w:rsidRDefault="00237471" w:rsidP="00867522">
      <w:pPr>
        <w:spacing w:after="0"/>
        <w:rPr>
          <w:sz w:val="24"/>
          <w:szCs w:val="24"/>
        </w:rPr>
      </w:pPr>
    </w:p>
    <w:p w14:paraId="01F50B39" w14:textId="77777777" w:rsidR="00414276" w:rsidRPr="008324DD" w:rsidRDefault="00414276" w:rsidP="00867522">
      <w:pPr>
        <w:spacing w:after="0"/>
        <w:rPr>
          <w:sz w:val="24"/>
          <w:szCs w:val="24"/>
        </w:rPr>
      </w:pPr>
    </w:p>
    <w:p w14:paraId="0B388155" w14:textId="56B1F56B" w:rsidR="00237471" w:rsidRDefault="006C65BD" w:rsidP="00867522">
      <w:pPr>
        <w:spacing w:after="0"/>
        <w:jc w:val="center"/>
        <w:rPr>
          <w:b/>
          <w:sz w:val="40"/>
          <w:szCs w:val="24"/>
        </w:rPr>
      </w:pPr>
      <w:r>
        <w:rPr>
          <w:b/>
          <w:sz w:val="40"/>
          <w:szCs w:val="24"/>
        </w:rPr>
        <w:t>MUSIIKKIA</w:t>
      </w:r>
      <w:r w:rsidR="00237471">
        <w:rPr>
          <w:b/>
          <w:sz w:val="40"/>
          <w:szCs w:val="24"/>
        </w:rPr>
        <w:t>LAN PERUSTUTKINNON PERUSTEET</w:t>
      </w:r>
    </w:p>
    <w:p w14:paraId="637C0334" w14:textId="17F0C815" w:rsidR="0016307D" w:rsidRPr="0041544B" w:rsidRDefault="0041544B" w:rsidP="00867522">
      <w:pPr>
        <w:spacing w:after="0"/>
        <w:jc w:val="center"/>
        <w:rPr>
          <w:b/>
          <w:sz w:val="40"/>
          <w:szCs w:val="24"/>
        </w:rPr>
      </w:pPr>
      <w:r>
        <w:rPr>
          <w:b/>
          <w:sz w:val="40"/>
          <w:szCs w:val="24"/>
        </w:rPr>
        <w:t xml:space="preserve"> </w:t>
      </w:r>
      <w:r w:rsidR="00833931">
        <w:rPr>
          <w:rFonts w:cstheme="minorHAnsi"/>
          <w:b/>
          <w:sz w:val="40"/>
          <w:szCs w:val="24"/>
        </w:rPr>
        <w:t xml:space="preserve">- </w:t>
      </w:r>
      <w:r>
        <w:rPr>
          <w:b/>
          <w:sz w:val="40"/>
          <w:szCs w:val="24"/>
        </w:rPr>
        <w:t>LUONNOS</w:t>
      </w:r>
    </w:p>
    <w:p w14:paraId="25A26B8F" w14:textId="77777777" w:rsidR="00672B44" w:rsidRPr="00672B44" w:rsidRDefault="00672B44" w:rsidP="00867522">
      <w:pPr>
        <w:spacing w:after="0"/>
        <w:jc w:val="center"/>
        <w:rPr>
          <w:sz w:val="40"/>
          <w:szCs w:val="24"/>
        </w:rPr>
      </w:pPr>
    </w:p>
    <w:p w14:paraId="096BFA78" w14:textId="77777777" w:rsidR="00672B44" w:rsidRPr="008324DD" w:rsidRDefault="00672B44" w:rsidP="00867522">
      <w:pPr>
        <w:spacing w:after="0"/>
        <w:jc w:val="center"/>
        <w:rPr>
          <w:sz w:val="24"/>
          <w:szCs w:val="24"/>
        </w:rPr>
      </w:pPr>
    </w:p>
    <w:p w14:paraId="1989D68B" w14:textId="77777777" w:rsidR="0016307D" w:rsidRPr="008324DD" w:rsidRDefault="0016307D" w:rsidP="00867522">
      <w:pPr>
        <w:spacing w:after="0"/>
        <w:rPr>
          <w:sz w:val="24"/>
          <w:szCs w:val="24"/>
        </w:rPr>
      </w:pPr>
    </w:p>
    <w:p w14:paraId="57F86225" w14:textId="77777777" w:rsidR="0016307D" w:rsidRPr="008324DD" w:rsidRDefault="0016307D" w:rsidP="00867522">
      <w:pPr>
        <w:spacing w:after="0"/>
        <w:rPr>
          <w:sz w:val="24"/>
          <w:szCs w:val="24"/>
        </w:rPr>
      </w:pPr>
    </w:p>
    <w:p w14:paraId="6EDA0280" w14:textId="35453B84" w:rsidR="0016307D" w:rsidRPr="008324DD" w:rsidRDefault="0016307D" w:rsidP="00867522">
      <w:pPr>
        <w:spacing w:after="0"/>
        <w:rPr>
          <w:sz w:val="24"/>
          <w:szCs w:val="24"/>
        </w:rPr>
      </w:pPr>
    </w:p>
    <w:p w14:paraId="3C9ED945" w14:textId="77777777" w:rsidR="0016307D" w:rsidRPr="008324DD" w:rsidRDefault="0016307D" w:rsidP="00867522">
      <w:pPr>
        <w:spacing w:after="0"/>
        <w:rPr>
          <w:sz w:val="24"/>
          <w:szCs w:val="24"/>
        </w:rPr>
      </w:pPr>
    </w:p>
    <w:p w14:paraId="37B114A2" w14:textId="042E5B96" w:rsidR="009A5789" w:rsidRDefault="00B21CF2" w:rsidP="00867522">
      <w:pPr>
        <w:spacing w:after="0"/>
        <w:rPr>
          <w:sz w:val="24"/>
          <w:szCs w:val="24"/>
        </w:rPr>
        <w:sectPr w:rsidR="009A5789" w:rsidSect="0016307D">
          <w:footerReference w:type="default" r:id="rId8"/>
          <w:pgSz w:w="11906" w:h="16838"/>
          <w:pgMar w:top="1417" w:right="1134" w:bottom="1417" w:left="1134" w:header="708" w:footer="708" w:gutter="0"/>
          <w:cols w:space="708"/>
          <w:docGrid w:linePitch="360"/>
        </w:sectPr>
      </w:pPr>
      <w:r>
        <w:rPr>
          <w:sz w:val="24"/>
          <w:szCs w:val="24"/>
        </w:rPr>
        <w:t xml:space="preserve">                                                        </w:t>
      </w:r>
      <w:r w:rsidR="008324DD" w:rsidRPr="008324DD">
        <w:rPr>
          <w:noProof/>
          <w:lang w:eastAsia="fi-FI"/>
        </w:rPr>
        <w:drawing>
          <wp:anchor distT="0" distB="0" distL="114300" distR="114300" simplePos="0" relativeHeight="251659264" behindDoc="1" locked="0" layoutInCell="1" allowOverlap="1" wp14:anchorId="6DF1C364" wp14:editId="11B14213">
            <wp:simplePos x="0" y="0"/>
            <wp:positionH relativeFrom="page">
              <wp:posOffset>2317750</wp:posOffset>
            </wp:positionH>
            <wp:positionV relativeFrom="page">
              <wp:posOffset>9354185</wp:posOffset>
            </wp:positionV>
            <wp:extent cx="2364740" cy="1115695"/>
            <wp:effectExtent l="0" t="0" r="0" b="0"/>
            <wp:wrapNone/>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H logo suomi word.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4740" cy="1115695"/>
                    </a:xfrm>
                    <a:prstGeom prst="rect">
                      <a:avLst/>
                    </a:prstGeom>
                  </pic:spPr>
                </pic:pic>
              </a:graphicData>
            </a:graphic>
            <wp14:sizeRelH relativeFrom="margin">
              <wp14:pctWidth>0</wp14:pctWidth>
            </wp14:sizeRelH>
            <wp14:sizeRelV relativeFrom="margin">
              <wp14:pctHeight>0</wp14:pctHeight>
            </wp14:sizeRelV>
          </wp:anchor>
        </w:drawing>
      </w:r>
    </w:p>
    <w:sdt>
      <w:sdtPr>
        <w:rPr>
          <w:rFonts w:asciiTheme="minorHAnsi" w:eastAsiaTheme="minorHAnsi" w:hAnsiTheme="minorHAnsi" w:cstheme="minorBidi"/>
          <w:b w:val="0"/>
          <w:bCs w:val="0"/>
          <w:color w:val="auto"/>
          <w:sz w:val="22"/>
          <w:szCs w:val="22"/>
          <w:lang w:eastAsia="en-US"/>
        </w:rPr>
        <w:id w:val="640309879"/>
        <w:docPartObj>
          <w:docPartGallery w:val="Table of Contents"/>
          <w:docPartUnique/>
        </w:docPartObj>
      </w:sdtPr>
      <w:sdtEndPr>
        <w:rPr>
          <w:rFonts w:cstheme="minorHAnsi"/>
        </w:rPr>
      </w:sdtEndPr>
      <w:sdtContent>
        <w:p w14:paraId="50A12436" w14:textId="0321D863" w:rsidR="00163AC7" w:rsidRDefault="00163AC7" w:rsidP="00867522">
          <w:pPr>
            <w:pStyle w:val="Sisllysluettelonotsikko"/>
          </w:pPr>
          <w:r>
            <w:t>Sisältö</w:t>
          </w:r>
        </w:p>
        <w:p w14:paraId="36631666" w14:textId="0816F5B0" w:rsidR="00636E68" w:rsidRPr="00BE2F7F" w:rsidRDefault="00163AC7">
          <w:pPr>
            <w:pStyle w:val="Sisluet2"/>
            <w:rPr>
              <w:rFonts w:eastAsiaTheme="minorEastAsia" w:cstheme="minorHAnsi"/>
              <w:noProof/>
              <w:lang w:eastAsia="fi-FI"/>
            </w:rPr>
          </w:pPr>
          <w:r w:rsidRPr="00BE2F7F">
            <w:rPr>
              <w:rFonts w:cstheme="minorHAnsi"/>
              <w:bCs/>
            </w:rPr>
            <w:fldChar w:fldCharType="begin"/>
          </w:r>
          <w:r w:rsidRPr="00BE2F7F">
            <w:rPr>
              <w:rFonts w:cstheme="minorHAnsi"/>
              <w:bCs/>
            </w:rPr>
            <w:instrText xml:space="preserve"> TOC \o "1-3" \h \z \u </w:instrText>
          </w:r>
          <w:r w:rsidRPr="00BE2F7F">
            <w:rPr>
              <w:rFonts w:cstheme="minorHAnsi"/>
              <w:bCs/>
            </w:rPr>
            <w:fldChar w:fldCharType="separate"/>
          </w:r>
          <w:hyperlink w:anchor="_Toc20406174" w:history="1">
            <w:r w:rsidR="00636E68" w:rsidRPr="00BE2F7F">
              <w:rPr>
                <w:rStyle w:val="Hyperlinkki"/>
                <w:rFonts w:cstheme="minorHAnsi"/>
                <w:noProof/>
              </w:rPr>
              <w:t>Tutkinnon muodostuminen</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_Toc20406174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2</w:t>
            </w:r>
            <w:r w:rsidR="00636E68" w:rsidRPr="00BE2F7F">
              <w:rPr>
                <w:rFonts w:cstheme="minorHAnsi"/>
                <w:noProof/>
                <w:webHidden/>
              </w:rPr>
              <w:fldChar w:fldCharType="end"/>
            </w:r>
          </w:hyperlink>
        </w:p>
        <w:p w14:paraId="125F179B" w14:textId="0E193070" w:rsidR="00636E68" w:rsidRPr="00BE2F7F" w:rsidRDefault="00C27D1F">
          <w:pPr>
            <w:pStyle w:val="Sisluet2"/>
            <w:rPr>
              <w:rFonts w:eastAsiaTheme="minorEastAsia" w:cstheme="minorHAnsi"/>
              <w:noProof/>
              <w:lang w:eastAsia="fi-FI"/>
            </w:rPr>
          </w:pPr>
          <w:hyperlink w:anchor="_Toc20406175" w:history="1">
            <w:r w:rsidR="00636E68" w:rsidRPr="00BE2F7F">
              <w:rPr>
                <w:rStyle w:val="Hyperlinkki"/>
                <w:rFonts w:cstheme="minorHAnsi"/>
                <w:noProof/>
              </w:rPr>
              <w:t>Osaamisen arviointi</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_Toc20406175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6</w:t>
            </w:r>
            <w:r w:rsidR="00636E68" w:rsidRPr="00BE2F7F">
              <w:rPr>
                <w:rFonts w:cstheme="minorHAnsi"/>
                <w:noProof/>
                <w:webHidden/>
              </w:rPr>
              <w:fldChar w:fldCharType="end"/>
            </w:r>
          </w:hyperlink>
        </w:p>
        <w:p w14:paraId="651952E6" w14:textId="501CA883" w:rsidR="00636E68" w:rsidRPr="00BE2F7F" w:rsidRDefault="00C27D1F">
          <w:pPr>
            <w:pStyle w:val="Sisluet2"/>
            <w:rPr>
              <w:rFonts w:eastAsiaTheme="minorEastAsia" w:cstheme="minorHAnsi"/>
              <w:noProof/>
              <w:lang w:eastAsia="fi-FI"/>
            </w:rPr>
          </w:pPr>
          <w:hyperlink w:anchor="_Toc20406176" w:history="1">
            <w:r w:rsidR="00636E68" w:rsidRPr="00927B6D">
              <w:rPr>
                <w:rStyle w:val="Hyperlinkki"/>
                <w:rFonts w:eastAsiaTheme="majorEastAsia" w:cstheme="minorHAnsi"/>
                <w:bCs/>
                <w:noProof/>
                <w:lang w:eastAsia="fi-FI"/>
              </w:rPr>
              <w:t>1.</w:t>
            </w:r>
            <w:r w:rsidR="00636E68" w:rsidRPr="00927B6D">
              <w:rPr>
                <w:rFonts w:eastAsiaTheme="minorEastAsia" w:cstheme="minorHAnsi"/>
                <w:noProof/>
                <w:lang w:eastAsia="fi-FI"/>
              </w:rPr>
              <w:tab/>
            </w:r>
            <w:r w:rsidR="00636E68" w:rsidRPr="00927B6D">
              <w:rPr>
                <w:rStyle w:val="Hyperlinkki"/>
                <w:rFonts w:eastAsia="Calibri" w:cstheme="minorHAnsi"/>
                <w:bCs/>
                <w:noProof/>
              </w:rPr>
              <w:t>Musiikkialan toimintaympäristössä</w:t>
            </w:r>
            <w:r w:rsidR="007A675B" w:rsidRPr="00927B6D">
              <w:rPr>
                <w:rStyle w:val="Hyperlinkki"/>
                <w:rFonts w:eastAsia="Calibri" w:cstheme="minorHAnsi"/>
                <w:bCs/>
                <w:noProof/>
              </w:rPr>
              <w:t xml:space="preserve"> toimiminen</w:t>
            </w:r>
            <w:r w:rsidR="00636E68" w:rsidRPr="00927B6D">
              <w:rPr>
                <w:rStyle w:val="Hyperlinkki"/>
                <w:rFonts w:eastAsia="Calibri" w:cstheme="minorHAnsi"/>
                <w:bCs/>
                <w:noProof/>
              </w:rPr>
              <w:t>, 15 osp</w:t>
            </w:r>
            <w:r w:rsidR="00636E68" w:rsidRPr="00927B6D">
              <w:rPr>
                <w:rFonts w:cstheme="minorHAnsi"/>
                <w:noProof/>
                <w:webHidden/>
              </w:rPr>
              <w:tab/>
            </w:r>
            <w:r w:rsidR="00636E68" w:rsidRPr="00927B6D">
              <w:rPr>
                <w:rFonts w:cstheme="minorHAnsi"/>
                <w:noProof/>
                <w:webHidden/>
              </w:rPr>
              <w:fldChar w:fldCharType="begin"/>
            </w:r>
            <w:r w:rsidR="00636E68" w:rsidRPr="00927B6D">
              <w:rPr>
                <w:rFonts w:cstheme="minorHAnsi"/>
                <w:noProof/>
                <w:webHidden/>
              </w:rPr>
              <w:instrText xml:space="preserve"> PAGEREF _Toc20406176 \h </w:instrText>
            </w:r>
            <w:r w:rsidR="00636E68" w:rsidRPr="00927B6D">
              <w:rPr>
                <w:rFonts w:cstheme="minorHAnsi"/>
                <w:noProof/>
                <w:webHidden/>
              </w:rPr>
            </w:r>
            <w:r w:rsidR="00636E68" w:rsidRPr="00927B6D">
              <w:rPr>
                <w:rFonts w:cstheme="minorHAnsi"/>
                <w:noProof/>
                <w:webHidden/>
              </w:rPr>
              <w:fldChar w:fldCharType="separate"/>
            </w:r>
            <w:r w:rsidR="005E09DC" w:rsidRPr="00927B6D">
              <w:rPr>
                <w:rFonts w:cstheme="minorHAnsi"/>
                <w:noProof/>
                <w:webHidden/>
              </w:rPr>
              <w:t>7</w:t>
            </w:r>
            <w:r w:rsidR="00636E68" w:rsidRPr="00927B6D">
              <w:rPr>
                <w:rFonts w:cstheme="minorHAnsi"/>
                <w:noProof/>
                <w:webHidden/>
              </w:rPr>
              <w:fldChar w:fldCharType="end"/>
            </w:r>
          </w:hyperlink>
        </w:p>
        <w:p w14:paraId="178E273C" w14:textId="72270A26" w:rsidR="00636E68" w:rsidRPr="00BE2F7F" w:rsidRDefault="00C27D1F">
          <w:pPr>
            <w:pStyle w:val="Sisluet2"/>
            <w:rPr>
              <w:rFonts w:eastAsiaTheme="minorEastAsia" w:cstheme="minorHAnsi"/>
              <w:noProof/>
              <w:lang w:eastAsia="fi-FI"/>
            </w:rPr>
          </w:pPr>
          <w:hyperlink w:anchor="_Toc20406177" w:history="1">
            <w:r w:rsidR="00636E68" w:rsidRPr="00BE2F7F">
              <w:rPr>
                <w:rStyle w:val="Hyperlinkki"/>
                <w:rFonts w:eastAsiaTheme="majorEastAsia" w:cstheme="minorHAnsi"/>
                <w:bCs/>
                <w:noProof/>
              </w:rPr>
              <w:t>2.</w:t>
            </w:r>
            <w:r w:rsidR="00636E68" w:rsidRPr="00BE2F7F">
              <w:rPr>
                <w:rFonts w:eastAsiaTheme="minorEastAsia" w:cstheme="minorHAnsi"/>
                <w:noProof/>
                <w:lang w:eastAsia="fi-FI"/>
              </w:rPr>
              <w:tab/>
            </w:r>
            <w:r w:rsidR="00636E68" w:rsidRPr="00F67972">
              <w:rPr>
                <w:rStyle w:val="Hyperlinkki"/>
                <w:rFonts w:eastAsiaTheme="majorEastAsia" w:cstheme="minorHAnsi"/>
                <w:bCs/>
                <w:noProof/>
                <w:shd w:val="clear" w:color="auto" w:fill="FFFFFF"/>
              </w:rPr>
              <w:t>Instrumenttitaitojen kehittäminen ja musiikin esittäminen, 30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_Toc20406177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8</w:t>
            </w:r>
            <w:r w:rsidR="00636E68" w:rsidRPr="00BE2F7F">
              <w:rPr>
                <w:rFonts w:cstheme="minorHAnsi"/>
                <w:noProof/>
                <w:webHidden/>
              </w:rPr>
              <w:fldChar w:fldCharType="end"/>
            </w:r>
          </w:hyperlink>
        </w:p>
        <w:p w14:paraId="4383EEEE" w14:textId="20526238" w:rsidR="00636E68" w:rsidRPr="00BE2F7F" w:rsidRDefault="00C27D1F">
          <w:pPr>
            <w:pStyle w:val="Sisluet2"/>
            <w:rPr>
              <w:rFonts w:eastAsiaTheme="minorEastAsia" w:cstheme="minorHAnsi"/>
              <w:noProof/>
              <w:lang w:eastAsia="fi-FI"/>
            </w:rPr>
          </w:pPr>
          <w:hyperlink w:anchor="_Toc20406178" w:history="1">
            <w:r w:rsidR="00636E68" w:rsidRPr="00BE2F7F">
              <w:rPr>
                <w:rStyle w:val="Hyperlinkki"/>
                <w:rFonts w:eastAsiaTheme="majorEastAsia" w:cstheme="minorHAnsi"/>
                <w:bCs/>
                <w:noProof/>
              </w:rPr>
              <w:t>3.</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Musiikin esityskokoonpanossa toimiminen, 30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_Toc20406178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9</w:t>
            </w:r>
            <w:r w:rsidR="00636E68" w:rsidRPr="00BE2F7F">
              <w:rPr>
                <w:rFonts w:cstheme="minorHAnsi"/>
                <w:noProof/>
                <w:webHidden/>
              </w:rPr>
              <w:fldChar w:fldCharType="end"/>
            </w:r>
          </w:hyperlink>
        </w:p>
        <w:p w14:paraId="3771FAE6" w14:textId="640679EF" w:rsidR="00636E68" w:rsidRPr="00BE2F7F" w:rsidRDefault="00C27D1F">
          <w:pPr>
            <w:pStyle w:val="Sisluet2"/>
            <w:rPr>
              <w:rFonts w:eastAsiaTheme="minorEastAsia" w:cstheme="minorHAnsi"/>
              <w:noProof/>
              <w:lang w:eastAsia="fi-FI"/>
            </w:rPr>
          </w:pPr>
          <w:hyperlink w:anchor="_Toc20406179" w:history="1">
            <w:r w:rsidR="00636E68" w:rsidRPr="00BE2F7F">
              <w:rPr>
                <w:rStyle w:val="Hyperlinkki"/>
                <w:rFonts w:eastAsiaTheme="majorEastAsia" w:cstheme="minorHAnsi"/>
                <w:bCs/>
                <w:noProof/>
              </w:rPr>
              <w:t>4.</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Musiikin hahmottaminen ja musiikkiohjelmiston valmistaminen, 25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_Toc20406179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10</w:t>
            </w:r>
            <w:r w:rsidR="00636E68" w:rsidRPr="00BE2F7F">
              <w:rPr>
                <w:rFonts w:cstheme="minorHAnsi"/>
                <w:noProof/>
                <w:webHidden/>
              </w:rPr>
              <w:fldChar w:fldCharType="end"/>
            </w:r>
          </w:hyperlink>
        </w:p>
        <w:p w14:paraId="2AB32C9D" w14:textId="4F1D900A" w:rsidR="00636E68" w:rsidRPr="00BE2F7F" w:rsidRDefault="00C27D1F">
          <w:pPr>
            <w:pStyle w:val="Sisluet2"/>
            <w:rPr>
              <w:rFonts w:eastAsiaTheme="minorEastAsia" w:cstheme="minorHAnsi"/>
              <w:noProof/>
              <w:lang w:eastAsia="fi-FI"/>
            </w:rPr>
          </w:pPr>
          <w:hyperlink w:anchor="_Toc20406180" w:history="1">
            <w:r w:rsidR="00636E68" w:rsidRPr="00BE2F7F">
              <w:rPr>
                <w:rStyle w:val="Hyperlinkki"/>
                <w:rFonts w:eastAsiaTheme="majorEastAsia" w:cstheme="minorHAnsi"/>
                <w:bCs/>
                <w:noProof/>
              </w:rPr>
              <w:t>5.</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Studiotyössä toimiminen, 30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_Toc20406180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11</w:t>
            </w:r>
            <w:r w:rsidR="00636E68" w:rsidRPr="00BE2F7F">
              <w:rPr>
                <w:rFonts w:cstheme="minorHAnsi"/>
                <w:noProof/>
                <w:webHidden/>
              </w:rPr>
              <w:fldChar w:fldCharType="end"/>
            </w:r>
          </w:hyperlink>
        </w:p>
        <w:p w14:paraId="36C33B75" w14:textId="7098C991" w:rsidR="00636E68" w:rsidRPr="00BE2F7F" w:rsidRDefault="00C27D1F">
          <w:pPr>
            <w:pStyle w:val="Sisluet2"/>
            <w:rPr>
              <w:rFonts w:eastAsiaTheme="minorEastAsia" w:cstheme="minorHAnsi"/>
              <w:noProof/>
              <w:lang w:eastAsia="fi-FI"/>
            </w:rPr>
          </w:pPr>
          <w:hyperlink w:anchor="_Toc20406181" w:history="1">
            <w:r w:rsidR="00636E68" w:rsidRPr="00BE2F7F">
              <w:rPr>
                <w:rStyle w:val="Hyperlinkki"/>
                <w:rFonts w:eastAsiaTheme="majorEastAsia" w:cstheme="minorHAnsi"/>
                <w:bCs/>
                <w:noProof/>
              </w:rPr>
              <w:t>6.</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Äänentoistotyössä toimiminen, 30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_Toc20406181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12</w:t>
            </w:r>
            <w:r w:rsidR="00636E68" w:rsidRPr="00BE2F7F">
              <w:rPr>
                <w:rFonts w:cstheme="minorHAnsi"/>
                <w:noProof/>
                <w:webHidden/>
              </w:rPr>
              <w:fldChar w:fldCharType="end"/>
            </w:r>
          </w:hyperlink>
        </w:p>
        <w:p w14:paraId="7ACCC8B9" w14:textId="4A1C088D" w:rsidR="00636E68" w:rsidRPr="00BE2F7F" w:rsidRDefault="00C27D1F">
          <w:pPr>
            <w:pStyle w:val="Sisluet2"/>
            <w:rPr>
              <w:rFonts w:eastAsiaTheme="minorEastAsia" w:cstheme="minorHAnsi"/>
              <w:noProof/>
              <w:lang w:eastAsia="fi-FI"/>
            </w:rPr>
          </w:pPr>
          <w:hyperlink w:anchor="_Toc20406182" w:history="1">
            <w:r w:rsidR="00636E68" w:rsidRPr="00BE2F7F">
              <w:rPr>
                <w:rStyle w:val="Hyperlinkki"/>
                <w:rFonts w:eastAsiaTheme="majorEastAsia" w:cstheme="minorHAnsi"/>
                <w:bCs/>
                <w:noProof/>
              </w:rPr>
              <w:t>7.</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Musiikkiteknologia ja musiikillinen ilmaisu, 25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_Toc20406182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13</w:t>
            </w:r>
            <w:r w:rsidR="00636E68" w:rsidRPr="00BE2F7F">
              <w:rPr>
                <w:rFonts w:cstheme="minorHAnsi"/>
                <w:noProof/>
                <w:webHidden/>
              </w:rPr>
              <w:fldChar w:fldCharType="end"/>
            </w:r>
          </w:hyperlink>
        </w:p>
        <w:p w14:paraId="1D3D5D84" w14:textId="5BB34D0F" w:rsidR="00636E68" w:rsidRPr="00BE2F7F" w:rsidRDefault="00C27D1F">
          <w:pPr>
            <w:pStyle w:val="Sisluet2"/>
            <w:rPr>
              <w:rFonts w:eastAsiaTheme="minorEastAsia" w:cstheme="minorHAnsi"/>
              <w:noProof/>
              <w:lang w:eastAsia="fi-FI"/>
            </w:rPr>
          </w:pPr>
          <w:hyperlink w:anchor="_Toc20406183" w:history="1">
            <w:r w:rsidR="00636E68" w:rsidRPr="00BE2F7F">
              <w:rPr>
                <w:rStyle w:val="Hyperlinkki"/>
                <w:rFonts w:eastAsiaTheme="majorEastAsia" w:cstheme="minorHAnsi"/>
                <w:bCs/>
                <w:noProof/>
              </w:rPr>
              <w:t>8.</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Pianon virittäminen, 30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_Toc20406183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14</w:t>
            </w:r>
            <w:r w:rsidR="00636E68" w:rsidRPr="00BE2F7F">
              <w:rPr>
                <w:rFonts w:cstheme="minorHAnsi"/>
                <w:noProof/>
                <w:webHidden/>
              </w:rPr>
              <w:fldChar w:fldCharType="end"/>
            </w:r>
          </w:hyperlink>
        </w:p>
        <w:p w14:paraId="5639519D" w14:textId="048D9D26" w:rsidR="00636E68" w:rsidRPr="00BE2F7F" w:rsidRDefault="00C27D1F">
          <w:pPr>
            <w:pStyle w:val="Sisluet2"/>
            <w:rPr>
              <w:rFonts w:eastAsiaTheme="minorEastAsia" w:cstheme="minorHAnsi"/>
              <w:noProof/>
              <w:lang w:eastAsia="fi-FI"/>
            </w:rPr>
          </w:pPr>
          <w:hyperlink w:anchor="_Toc20406184" w:history="1">
            <w:r w:rsidR="00636E68" w:rsidRPr="00BE2F7F">
              <w:rPr>
                <w:rStyle w:val="Hyperlinkki"/>
                <w:rFonts w:eastAsiaTheme="majorEastAsia" w:cstheme="minorHAnsi"/>
                <w:bCs/>
                <w:noProof/>
              </w:rPr>
              <w:t>9.</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Pianon viritystehtävissä toimiminen, 30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_Toc20406184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15</w:t>
            </w:r>
            <w:r w:rsidR="00636E68" w:rsidRPr="00BE2F7F">
              <w:rPr>
                <w:rFonts w:cstheme="minorHAnsi"/>
                <w:noProof/>
                <w:webHidden/>
              </w:rPr>
              <w:fldChar w:fldCharType="end"/>
            </w:r>
          </w:hyperlink>
        </w:p>
        <w:p w14:paraId="6FFCEADE" w14:textId="6CB2CAC9" w:rsidR="00636E68" w:rsidRPr="00BE2F7F" w:rsidRDefault="00C27D1F">
          <w:pPr>
            <w:pStyle w:val="Sisluet2"/>
            <w:rPr>
              <w:rFonts w:eastAsiaTheme="minorEastAsia" w:cstheme="minorHAnsi"/>
              <w:noProof/>
              <w:lang w:eastAsia="fi-FI"/>
            </w:rPr>
          </w:pPr>
          <w:hyperlink w:anchor="_Toc20406185" w:history="1">
            <w:r w:rsidR="00636E68" w:rsidRPr="00BE2F7F">
              <w:rPr>
                <w:rStyle w:val="Hyperlinkki"/>
                <w:rFonts w:eastAsiaTheme="majorEastAsia" w:cstheme="minorHAnsi"/>
                <w:bCs/>
                <w:noProof/>
              </w:rPr>
              <w:t>10.</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Pianon huoltaminen, 25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_Toc20406185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16</w:t>
            </w:r>
            <w:r w:rsidR="00636E68" w:rsidRPr="00BE2F7F">
              <w:rPr>
                <w:rFonts w:cstheme="minorHAnsi"/>
                <w:noProof/>
                <w:webHidden/>
              </w:rPr>
              <w:fldChar w:fldCharType="end"/>
            </w:r>
          </w:hyperlink>
        </w:p>
        <w:p w14:paraId="54CB49FF" w14:textId="6C412BDF" w:rsidR="00636E68" w:rsidRPr="00BE2F7F" w:rsidRDefault="00C27D1F">
          <w:pPr>
            <w:pStyle w:val="Sisluet2"/>
            <w:rPr>
              <w:rFonts w:eastAsiaTheme="minorEastAsia" w:cstheme="minorHAnsi"/>
              <w:noProof/>
              <w:lang w:eastAsia="fi-FI"/>
            </w:rPr>
          </w:pPr>
          <w:hyperlink w:anchor="_Toc20406186" w:history="1">
            <w:r w:rsidR="00636E68" w:rsidRPr="00BE2F7F">
              <w:rPr>
                <w:rStyle w:val="Hyperlinkki"/>
                <w:rFonts w:eastAsiaTheme="majorEastAsia" w:cstheme="minorHAnsi"/>
                <w:bCs/>
                <w:noProof/>
              </w:rPr>
              <w:t>11.</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Kiinteän studiolaitteiston käyttäminen,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_Toc20406186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17</w:t>
            </w:r>
            <w:r w:rsidR="00636E68" w:rsidRPr="00BE2F7F">
              <w:rPr>
                <w:rFonts w:cstheme="minorHAnsi"/>
                <w:noProof/>
                <w:webHidden/>
              </w:rPr>
              <w:fldChar w:fldCharType="end"/>
            </w:r>
          </w:hyperlink>
        </w:p>
        <w:p w14:paraId="15E2A583" w14:textId="0C007CDF" w:rsidR="00636E68" w:rsidRPr="00BE2F7F" w:rsidRDefault="00C27D1F">
          <w:pPr>
            <w:pStyle w:val="Sisluet2"/>
            <w:rPr>
              <w:rFonts w:eastAsiaTheme="minorEastAsia" w:cstheme="minorHAnsi"/>
              <w:noProof/>
              <w:lang w:eastAsia="fi-FI"/>
            </w:rPr>
          </w:pPr>
          <w:hyperlink w:anchor="_Toc20406187" w:history="1">
            <w:r w:rsidR="00636E68" w:rsidRPr="00BE2F7F">
              <w:rPr>
                <w:rStyle w:val="Hyperlinkki"/>
                <w:rFonts w:eastAsiaTheme="majorEastAsia" w:cstheme="minorHAnsi"/>
                <w:bCs/>
                <w:noProof/>
              </w:rPr>
              <w:t>12.</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Kiinteän äänentoistolaitteiston käyttäminen,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_Toc20406187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18</w:t>
            </w:r>
            <w:r w:rsidR="00636E68" w:rsidRPr="00BE2F7F">
              <w:rPr>
                <w:rFonts w:cstheme="minorHAnsi"/>
                <w:noProof/>
                <w:webHidden/>
              </w:rPr>
              <w:fldChar w:fldCharType="end"/>
            </w:r>
          </w:hyperlink>
        </w:p>
        <w:p w14:paraId="32F45F51" w14:textId="1FF6E6F0" w:rsidR="00636E68" w:rsidRPr="00BE2F7F" w:rsidRDefault="00C27D1F">
          <w:pPr>
            <w:pStyle w:val="Sisluet2"/>
            <w:rPr>
              <w:rFonts w:eastAsiaTheme="minorEastAsia" w:cstheme="minorHAnsi"/>
              <w:noProof/>
              <w:lang w:eastAsia="fi-FI"/>
            </w:rPr>
          </w:pPr>
          <w:hyperlink w:anchor="_Toc20406188" w:history="1">
            <w:r w:rsidR="00636E68" w:rsidRPr="00BE2F7F">
              <w:rPr>
                <w:rStyle w:val="Hyperlinkki"/>
                <w:rFonts w:eastAsiaTheme="majorEastAsia" w:cstheme="minorHAnsi"/>
                <w:bCs/>
                <w:noProof/>
              </w:rPr>
              <w:t>13.</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Laulunkirjoittaminen,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_Toc20406188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19</w:t>
            </w:r>
            <w:r w:rsidR="00636E68" w:rsidRPr="00BE2F7F">
              <w:rPr>
                <w:rFonts w:cstheme="minorHAnsi"/>
                <w:noProof/>
                <w:webHidden/>
              </w:rPr>
              <w:fldChar w:fldCharType="end"/>
            </w:r>
          </w:hyperlink>
        </w:p>
        <w:p w14:paraId="63F98043" w14:textId="30FD74D1" w:rsidR="00636E68" w:rsidRPr="00BE2F7F" w:rsidRDefault="00C27D1F">
          <w:pPr>
            <w:pStyle w:val="Sisluet2"/>
            <w:rPr>
              <w:rFonts w:eastAsiaTheme="minorEastAsia" w:cstheme="minorHAnsi"/>
              <w:noProof/>
              <w:lang w:eastAsia="fi-FI"/>
            </w:rPr>
          </w:pPr>
          <w:hyperlink w:anchor="_Toc20406189" w:history="1">
            <w:r w:rsidR="00636E68" w:rsidRPr="00BE2F7F">
              <w:rPr>
                <w:rStyle w:val="Hyperlinkki"/>
                <w:rFonts w:eastAsiaTheme="majorEastAsia" w:cstheme="minorHAnsi"/>
                <w:bCs/>
                <w:noProof/>
              </w:rPr>
              <w:t>14.</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Musiikin esityskokoonpanon johtaminen,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_Toc20406189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20</w:t>
            </w:r>
            <w:r w:rsidR="00636E68" w:rsidRPr="00BE2F7F">
              <w:rPr>
                <w:rFonts w:cstheme="minorHAnsi"/>
                <w:noProof/>
                <w:webHidden/>
              </w:rPr>
              <w:fldChar w:fldCharType="end"/>
            </w:r>
          </w:hyperlink>
        </w:p>
        <w:p w14:paraId="75BA825F" w14:textId="295E8DD6" w:rsidR="00636E68" w:rsidRPr="00BE2F7F" w:rsidRDefault="00C27D1F">
          <w:pPr>
            <w:pStyle w:val="Sisluet2"/>
            <w:rPr>
              <w:rFonts w:eastAsiaTheme="minorEastAsia" w:cstheme="minorHAnsi"/>
              <w:noProof/>
              <w:lang w:eastAsia="fi-FI"/>
            </w:rPr>
          </w:pPr>
          <w:hyperlink w:anchor="_Toc20406190" w:history="1">
            <w:r w:rsidR="00636E68" w:rsidRPr="00BE2F7F">
              <w:rPr>
                <w:rStyle w:val="Hyperlinkki"/>
                <w:rFonts w:eastAsiaTheme="majorEastAsia" w:cstheme="minorHAnsi"/>
                <w:bCs/>
                <w:noProof/>
              </w:rPr>
              <w:t>15.</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Musiikkialan esityksen tai tapahtuman valmistaminen,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_Toc20406190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21</w:t>
            </w:r>
            <w:r w:rsidR="00636E68" w:rsidRPr="00BE2F7F">
              <w:rPr>
                <w:rFonts w:cstheme="minorHAnsi"/>
                <w:noProof/>
                <w:webHidden/>
              </w:rPr>
              <w:fldChar w:fldCharType="end"/>
            </w:r>
          </w:hyperlink>
        </w:p>
        <w:p w14:paraId="0F287645" w14:textId="1D6ACAD1" w:rsidR="00636E68" w:rsidRPr="00BE2F7F" w:rsidRDefault="00C27D1F">
          <w:pPr>
            <w:pStyle w:val="Sisluet2"/>
            <w:rPr>
              <w:rFonts w:eastAsiaTheme="minorEastAsia" w:cstheme="minorHAnsi"/>
              <w:noProof/>
              <w:lang w:eastAsia="fi-FI"/>
            </w:rPr>
          </w:pPr>
          <w:hyperlink w:anchor="_Toc20406191" w:history="1">
            <w:r w:rsidR="00636E68" w:rsidRPr="00BE2F7F">
              <w:rPr>
                <w:rStyle w:val="Hyperlinkki"/>
                <w:rFonts w:eastAsiaTheme="majorEastAsia" w:cstheme="minorHAnsi"/>
                <w:bCs/>
                <w:noProof/>
              </w:rPr>
              <w:t>16.</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Musiikkitallenteen tuotantoprosessissa toimiminen,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_Toc20406191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22</w:t>
            </w:r>
            <w:r w:rsidR="00636E68" w:rsidRPr="00BE2F7F">
              <w:rPr>
                <w:rFonts w:cstheme="minorHAnsi"/>
                <w:noProof/>
                <w:webHidden/>
              </w:rPr>
              <w:fldChar w:fldCharType="end"/>
            </w:r>
          </w:hyperlink>
        </w:p>
        <w:p w14:paraId="1E4DDD01" w14:textId="2CDA9DAA" w:rsidR="00636E68" w:rsidRPr="00BE2F7F" w:rsidRDefault="00C27D1F">
          <w:pPr>
            <w:pStyle w:val="Sisluet2"/>
            <w:rPr>
              <w:rFonts w:eastAsiaTheme="minorEastAsia" w:cstheme="minorHAnsi"/>
              <w:noProof/>
              <w:lang w:eastAsia="fi-FI"/>
            </w:rPr>
          </w:pPr>
          <w:hyperlink w:anchor="_Toc20406192" w:history="1">
            <w:r w:rsidR="00636E68" w:rsidRPr="00BE2F7F">
              <w:rPr>
                <w:rStyle w:val="Hyperlinkki"/>
                <w:rFonts w:eastAsiaTheme="majorEastAsia" w:cstheme="minorHAnsi"/>
                <w:bCs/>
                <w:noProof/>
              </w:rPr>
              <w:t>17.</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Pianon peruskorjaaminen,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_Toc20406192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23</w:t>
            </w:r>
            <w:r w:rsidR="00636E68" w:rsidRPr="00BE2F7F">
              <w:rPr>
                <w:rFonts w:cstheme="minorHAnsi"/>
                <w:noProof/>
                <w:webHidden/>
              </w:rPr>
              <w:fldChar w:fldCharType="end"/>
            </w:r>
          </w:hyperlink>
        </w:p>
        <w:p w14:paraId="2C244216" w14:textId="65A03167" w:rsidR="00636E68" w:rsidRPr="00BE2F7F" w:rsidRDefault="00C27D1F">
          <w:pPr>
            <w:pStyle w:val="Sisluet2"/>
            <w:rPr>
              <w:rFonts w:eastAsiaTheme="minorEastAsia" w:cstheme="minorHAnsi"/>
              <w:noProof/>
              <w:lang w:eastAsia="fi-FI"/>
            </w:rPr>
          </w:pPr>
          <w:hyperlink w:anchor="_Toc20406193" w:history="1">
            <w:r w:rsidR="00636E68" w:rsidRPr="00BE2F7F">
              <w:rPr>
                <w:rStyle w:val="Hyperlinkki"/>
                <w:rFonts w:eastAsiaTheme="majorEastAsia" w:cstheme="minorHAnsi"/>
                <w:bCs/>
                <w:noProof/>
              </w:rPr>
              <w:t>18.</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Solistina toimiminen,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_Toc20406193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24</w:t>
            </w:r>
            <w:r w:rsidR="00636E68" w:rsidRPr="00BE2F7F">
              <w:rPr>
                <w:rFonts w:cstheme="minorHAnsi"/>
                <w:noProof/>
                <w:webHidden/>
              </w:rPr>
              <w:fldChar w:fldCharType="end"/>
            </w:r>
          </w:hyperlink>
        </w:p>
        <w:p w14:paraId="06080DDA" w14:textId="490C26C6" w:rsidR="00636E68" w:rsidRPr="00BE2F7F" w:rsidRDefault="00C27D1F">
          <w:pPr>
            <w:pStyle w:val="Sisluet2"/>
            <w:rPr>
              <w:rFonts w:eastAsiaTheme="minorEastAsia" w:cstheme="minorHAnsi"/>
              <w:noProof/>
              <w:lang w:eastAsia="fi-FI"/>
            </w:rPr>
          </w:pPr>
          <w:hyperlink w:anchor="_Toc20406194" w:history="1">
            <w:r w:rsidR="00636E68" w:rsidRPr="00BE2F7F">
              <w:rPr>
                <w:rStyle w:val="Hyperlinkki"/>
                <w:rFonts w:eastAsiaTheme="majorEastAsia" w:cstheme="minorHAnsi"/>
                <w:bCs/>
                <w:noProof/>
              </w:rPr>
              <w:t>19.</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Sovittaminen ja soitintaminen,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_Toc20406194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25</w:t>
            </w:r>
            <w:r w:rsidR="00636E68" w:rsidRPr="00BE2F7F">
              <w:rPr>
                <w:rFonts w:cstheme="minorHAnsi"/>
                <w:noProof/>
                <w:webHidden/>
              </w:rPr>
              <w:fldChar w:fldCharType="end"/>
            </w:r>
          </w:hyperlink>
        </w:p>
        <w:p w14:paraId="7E081F16" w14:textId="744BF13F" w:rsidR="00636E68" w:rsidRPr="00BE2F7F" w:rsidRDefault="00C27D1F">
          <w:pPr>
            <w:pStyle w:val="Sisluet2"/>
            <w:rPr>
              <w:rFonts w:eastAsiaTheme="minorEastAsia" w:cstheme="minorHAnsi"/>
              <w:noProof/>
              <w:lang w:eastAsia="fi-FI"/>
            </w:rPr>
          </w:pPr>
          <w:hyperlink w:anchor="_Toc20406195" w:history="1">
            <w:r w:rsidR="00636E68" w:rsidRPr="00BE2F7F">
              <w:rPr>
                <w:rStyle w:val="Hyperlinkki"/>
                <w:rFonts w:eastAsiaTheme="majorEastAsia" w:cstheme="minorHAnsi"/>
                <w:bCs/>
                <w:noProof/>
              </w:rPr>
              <w:t>20.</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Säveltäminen,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_Toc20406195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26</w:t>
            </w:r>
            <w:r w:rsidR="00636E68" w:rsidRPr="00BE2F7F">
              <w:rPr>
                <w:rFonts w:cstheme="minorHAnsi"/>
                <w:noProof/>
                <w:webHidden/>
              </w:rPr>
              <w:fldChar w:fldCharType="end"/>
            </w:r>
          </w:hyperlink>
        </w:p>
        <w:p w14:paraId="189D865B" w14:textId="75489895" w:rsidR="00636E68" w:rsidRPr="00BE2F7F" w:rsidRDefault="00C27D1F">
          <w:pPr>
            <w:pStyle w:val="Sisluet2"/>
            <w:rPr>
              <w:rFonts w:eastAsiaTheme="minorEastAsia" w:cstheme="minorHAnsi"/>
              <w:noProof/>
              <w:lang w:eastAsia="fi-FI"/>
            </w:rPr>
          </w:pPr>
          <w:hyperlink w:anchor="_Toc20406196" w:history="1">
            <w:r w:rsidR="00636E68" w:rsidRPr="00BE2F7F">
              <w:rPr>
                <w:rStyle w:val="Hyperlinkki"/>
                <w:rFonts w:eastAsiaTheme="majorEastAsia" w:cstheme="minorHAnsi"/>
                <w:bCs/>
                <w:noProof/>
              </w:rPr>
              <w:t>21.</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Yhtyeen, orkesterin tai kuoron jäsenenä toimiminen,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_Toc20406196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27</w:t>
            </w:r>
            <w:r w:rsidR="00636E68" w:rsidRPr="00BE2F7F">
              <w:rPr>
                <w:rFonts w:cstheme="minorHAnsi"/>
                <w:noProof/>
                <w:webHidden/>
              </w:rPr>
              <w:fldChar w:fldCharType="end"/>
            </w:r>
          </w:hyperlink>
        </w:p>
        <w:p w14:paraId="6E38122B" w14:textId="4CC67D61" w:rsidR="00636E68" w:rsidRPr="00BE2F7F" w:rsidRDefault="00C27D1F">
          <w:pPr>
            <w:pStyle w:val="Sisluet2"/>
            <w:rPr>
              <w:rFonts w:eastAsiaTheme="minorEastAsia" w:cstheme="minorHAnsi"/>
              <w:noProof/>
              <w:lang w:eastAsia="fi-FI"/>
            </w:rPr>
          </w:pPr>
          <w:hyperlink w:anchor="_Toc20406197" w:history="1">
            <w:r w:rsidR="00636E68" w:rsidRPr="00BE2F7F">
              <w:rPr>
                <w:rStyle w:val="Hyperlinkki"/>
                <w:rFonts w:eastAsiaTheme="majorEastAsia" w:cstheme="minorHAnsi"/>
                <w:bCs/>
                <w:noProof/>
              </w:rPr>
              <w:t>22.</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 xml:space="preserve">Äänittäminen ja </w:t>
            </w:r>
            <w:r w:rsidR="00D7264B">
              <w:rPr>
                <w:rStyle w:val="Hyperlinkki"/>
                <w:rFonts w:eastAsiaTheme="majorEastAsia" w:cstheme="minorHAnsi"/>
                <w:bCs/>
                <w:noProof/>
                <w:shd w:val="clear" w:color="auto" w:fill="FFFFFF"/>
              </w:rPr>
              <w:t>äänityslaiteiston</w:t>
            </w:r>
            <w:r w:rsidR="00636E68" w:rsidRPr="00BE2F7F">
              <w:rPr>
                <w:rStyle w:val="Hyperlinkki"/>
                <w:rFonts w:eastAsiaTheme="majorEastAsia" w:cstheme="minorHAnsi"/>
                <w:bCs/>
                <w:noProof/>
                <w:shd w:val="clear" w:color="auto" w:fill="FFFFFF"/>
              </w:rPr>
              <w:t xml:space="preserve"> käyttäminen,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_Toc20406197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28</w:t>
            </w:r>
            <w:r w:rsidR="00636E68" w:rsidRPr="00BE2F7F">
              <w:rPr>
                <w:rFonts w:cstheme="minorHAnsi"/>
                <w:noProof/>
                <w:webHidden/>
              </w:rPr>
              <w:fldChar w:fldCharType="end"/>
            </w:r>
          </w:hyperlink>
        </w:p>
        <w:p w14:paraId="781DF5E7" w14:textId="1B7F59CD" w:rsidR="00636E68" w:rsidRPr="00BE2F7F" w:rsidRDefault="00C27D1F">
          <w:pPr>
            <w:pStyle w:val="Sisluet2"/>
            <w:rPr>
              <w:rFonts w:eastAsiaTheme="minorEastAsia" w:cstheme="minorHAnsi"/>
              <w:noProof/>
              <w:lang w:eastAsia="fi-FI"/>
            </w:rPr>
          </w:pPr>
          <w:hyperlink w:anchor="_Toc20406198" w:history="1">
            <w:r w:rsidR="00636E68" w:rsidRPr="00BE2F7F">
              <w:rPr>
                <w:rStyle w:val="Hyperlinkki"/>
                <w:rFonts w:eastAsiaTheme="majorEastAsia" w:cstheme="minorHAnsi"/>
                <w:bCs/>
                <w:noProof/>
              </w:rPr>
              <w:t>23.</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 xml:space="preserve">Flyygelin huoltaminen, </w:t>
            </w:r>
            <w:r w:rsidR="00D7264B">
              <w:rPr>
                <w:rStyle w:val="Hyperlinkki"/>
                <w:rFonts w:eastAsiaTheme="majorEastAsia" w:cstheme="minorHAnsi"/>
                <w:bCs/>
                <w:noProof/>
                <w:shd w:val="clear" w:color="auto" w:fill="FFFFFF"/>
              </w:rPr>
              <w:t>30</w:t>
            </w:r>
            <w:r w:rsidR="00636E68" w:rsidRPr="00BE2F7F">
              <w:rPr>
                <w:rStyle w:val="Hyperlinkki"/>
                <w:rFonts w:eastAsiaTheme="majorEastAsia" w:cstheme="minorHAnsi"/>
                <w:bCs/>
                <w:noProof/>
                <w:shd w:val="clear" w:color="auto" w:fill="FFFFFF"/>
              </w:rPr>
              <w:t xml:space="preserve">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_Toc20406198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29</w:t>
            </w:r>
            <w:r w:rsidR="00636E68" w:rsidRPr="00BE2F7F">
              <w:rPr>
                <w:rFonts w:cstheme="minorHAnsi"/>
                <w:noProof/>
                <w:webHidden/>
              </w:rPr>
              <w:fldChar w:fldCharType="end"/>
            </w:r>
          </w:hyperlink>
        </w:p>
        <w:p w14:paraId="306F898B" w14:textId="6F14F5BD" w:rsidR="00636E68" w:rsidRPr="00BE2F7F" w:rsidRDefault="00C27D1F">
          <w:pPr>
            <w:pStyle w:val="Sisluet2"/>
            <w:rPr>
              <w:rFonts w:eastAsiaTheme="minorEastAsia" w:cstheme="minorHAnsi"/>
              <w:noProof/>
              <w:lang w:eastAsia="fi-FI"/>
            </w:rPr>
          </w:pPr>
          <w:hyperlink w:anchor="_Toc20406199" w:history="1">
            <w:r w:rsidR="00636E68" w:rsidRPr="00BE2F7F">
              <w:rPr>
                <w:rStyle w:val="Hyperlinkki"/>
                <w:rFonts w:eastAsiaTheme="majorEastAsia" w:cstheme="minorHAnsi"/>
                <w:bCs/>
                <w:noProof/>
              </w:rPr>
              <w:t>24.</w:t>
            </w:r>
            <w:r w:rsidR="00636E68" w:rsidRPr="00BE2F7F">
              <w:rPr>
                <w:rFonts w:eastAsiaTheme="minorEastAsia" w:cstheme="minorHAnsi"/>
                <w:noProof/>
                <w:lang w:eastAsia="fi-FI"/>
              </w:rPr>
              <w:tab/>
            </w:r>
            <w:r w:rsidR="00636E68" w:rsidRPr="00BE2F7F">
              <w:rPr>
                <w:rStyle w:val="Hyperlinkki"/>
                <w:rFonts w:eastAsiaTheme="majorEastAsia" w:cstheme="minorHAnsi"/>
                <w:bCs/>
                <w:noProof/>
                <w:shd w:val="clear" w:color="auto" w:fill="FFFFFF"/>
              </w:rPr>
              <w:t>Flyygelin peruskorjaaminen, 15 osp</w:t>
            </w:r>
            <w:r w:rsidR="00636E68" w:rsidRPr="00BE2F7F">
              <w:rPr>
                <w:rFonts w:cstheme="minorHAnsi"/>
                <w:noProof/>
                <w:webHidden/>
              </w:rPr>
              <w:tab/>
            </w:r>
            <w:r w:rsidR="00636E68" w:rsidRPr="00BE2F7F">
              <w:rPr>
                <w:rFonts w:cstheme="minorHAnsi"/>
                <w:noProof/>
                <w:webHidden/>
              </w:rPr>
              <w:fldChar w:fldCharType="begin"/>
            </w:r>
            <w:r w:rsidR="00636E68" w:rsidRPr="00BE2F7F">
              <w:rPr>
                <w:rFonts w:cstheme="minorHAnsi"/>
                <w:noProof/>
                <w:webHidden/>
              </w:rPr>
              <w:instrText xml:space="preserve"> PAGEREF _Toc20406199 \h </w:instrText>
            </w:r>
            <w:r w:rsidR="00636E68" w:rsidRPr="00BE2F7F">
              <w:rPr>
                <w:rFonts w:cstheme="minorHAnsi"/>
                <w:noProof/>
                <w:webHidden/>
              </w:rPr>
            </w:r>
            <w:r w:rsidR="00636E68" w:rsidRPr="00BE2F7F">
              <w:rPr>
                <w:rFonts w:cstheme="minorHAnsi"/>
                <w:noProof/>
                <w:webHidden/>
              </w:rPr>
              <w:fldChar w:fldCharType="separate"/>
            </w:r>
            <w:r w:rsidR="005E09DC">
              <w:rPr>
                <w:rFonts w:cstheme="minorHAnsi"/>
                <w:noProof/>
                <w:webHidden/>
              </w:rPr>
              <w:t>30</w:t>
            </w:r>
            <w:r w:rsidR="00636E68" w:rsidRPr="00BE2F7F">
              <w:rPr>
                <w:rFonts w:cstheme="minorHAnsi"/>
                <w:noProof/>
                <w:webHidden/>
              </w:rPr>
              <w:fldChar w:fldCharType="end"/>
            </w:r>
          </w:hyperlink>
        </w:p>
        <w:p w14:paraId="442411F7" w14:textId="7FDF58EA" w:rsidR="003E3E44" w:rsidRPr="00BE2F7F" w:rsidRDefault="00163AC7" w:rsidP="003E3E44">
          <w:pPr>
            <w:spacing w:after="0"/>
            <w:rPr>
              <w:rFonts w:cstheme="minorHAnsi"/>
            </w:rPr>
          </w:pPr>
          <w:r w:rsidRPr="00BE2F7F">
            <w:rPr>
              <w:rFonts w:cstheme="minorHAnsi"/>
              <w:bCs/>
            </w:rPr>
            <w:fldChar w:fldCharType="end"/>
          </w:r>
        </w:p>
      </w:sdtContent>
    </w:sdt>
    <w:p w14:paraId="30ECABBB" w14:textId="47B08F94" w:rsidR="003E3E44" w:rsidRDefault="003E3E44" w:rsidP="003E3E44"/>
    <w:p w14:paraId="5B80FFC7" w14:textId="7EE14C0E" w:rsidR="000B3C8A" w:rsidRDefault="000B3C8A" w:rsidP="003E3E44"/>
    <w:p w14:paraId="2F8D8DBF" w14:textId="77777777" w:rsidR="00D33A7A" w:rsidRDefault="00D33A7A" w:rsidP="00867522">
      <w:pPr>
        <w:pStyle w:val="Otsikko2"/>
        <w:rPr>
          <w:szCs w:val="36"/>
        </w:rPr>
      </w:pPr>
    </w:p>
    <w:p w14:paraId="7926136E" w14:textId="19B428CA" w:rsidR="00163AC7" w:rsidRPr="00163AC7" w:rsidRDefault="00163AC7" w:rsidP="00867522">
      <w:pPr>
        <w:pStyle w:val="Otsikko2"/>
        <w:rPr>
          <w:szCs w:val="36"/>
        </w:rPr>
      </w:pPr>
      <w:bookmarkStart w:id="0" w:name="_Toc20406174"/>
      <w:r w:rsidRPr="00163AC7">
        <w:rPr>
          <w:szCs w:val="36"/>
        </w:rPr>
        <w:t>Tutkinnon muodostuminen</w:t>
      </w:r>
      <w:bookmarkEnd w:id="0"/>
    </w:p>
    <w:p w14:paraId="07340586" w14:textId="71C49F26" w:rsidR="0001182F" w:rsidRDefault="0001182F" w:rsidP="00867522">
      <w:pPr>
        <w:spacing w:after="0"/>
      </w:pPr>
    </w:p>
    <w:p w14:paraId="6FC53E8D" w14:textId="652E6865" w:rsidR="004A549F" w:rsidRPr="00D7060D" w:rsidRDefault="00230AA0" w:rsidP="00867522">
      <w:pPr>
        <w:spacing w:after="0"/>
        <w:rPr>
          <w:rFonts w:cstheme="minorHAnsi"/>
        </w:rPr>
      </w:pPr>
      <w:r w:rsidRPr="00D7060D">
        <w:rPr>
          <w:rFonts w:cstheme="minorHAnsi"/>
        </w:rPr>
        <w:t>Musiikki</w:t>
      </w:r>
      <w:r w:rsidR="00237471" w:rsidRPr="00D7060D">
        <w:rPr>
          <w:rFonts w:cstheme="minorHAnsi"/>
        </w:rPr>
        <w:t>alan</w:t>
      </w:r>
      <w:r w:rsidR="0001182F" w:rsidRPr="00D7060D">
        <w:rPr>
          <w:rFonts w:cstheme="minorHAnsi"/>
        </w:rPr>
        <w:t xml:space="preserve"> perustutkinnon laajuus on 180 osaamispistettä. Tutkinto muodostuu ammatillisista tutkinnon osista (145 osaamispistettä) ja yhteisistä tutkinnon osista (35 osaamispistettä). </w:t>
      </w:r>
    </w:p>
    <w:p w14:paraId="61201DEE" w14:textId="4B27A37C" w:rsidR="0001182F" w:rsidRPr="00D7060D" w:rsidRDefault="0001182F" w:rsidP="00867522">
      <w:pPr>
        <w:spacing w:after="0"/>
        <w:rPr>
          <w:rFonts w:cstheme="minorHAnsi"/>
        </w:rPr>
      </w:pPr>
      <w:r w:rsidRPr="00D7060D">
        <w:rPr>
          <w:rFonts w:cstheme="minorHAnsi"/>
        </w:rPr>
        <w:t xml:space="preserve">Ammatillisista tutkinnon osista pakollisia on </w:t>
      </w:r>
      <w:r w:rsidR="00EA152A">
        <w:rPr>
          <w:rFonts w:cstheme="minorHAnsi"/>
        </w:rPr>
        <w:t>100</w:t>
      </w:r>
      <w:r w:rsidR="00237471" w:rsidRPr="00D7060D">
        <w:rPr>
          <w:rFonts w:cstheme="minorHAnsi"/>
        </w:rPr>
        <w:t xml:space="preserve"> </w:t>
      </w:r>
      <w:r w:rsidRPr="00D7060D">
        <w:rPr>
          <w:rFonts w:cstheme="minorHAnsi"/>
        </w:rPr>
        <w:t xml:space="preserve">osaamispistettä ja valinnaisia </w:t>
      </w:r>
      <w:r w:rsidR="00061495" w:rsidRPr="00D7060D">
        <w:rPr>
          <w:rFonts w:cstheme="minorHAnsi"/>
        </w:rPr>
        <w:t>45</w:t>
      </w:r>
      <w:r w:rsidRPr="00D7060D">
        <w:rPr>
          <w:rFonts w:cstheme="minorHAnsi"/>
        </w:rPr>
        <w:t xml:space="preserve"> osaamispistettä. </w:t>
      </w:r>
    </w:p>
    <w:p w14:paraId="456611A7" w14:textId="6997B3CE" w:rsidR="00CB14DD" w:rsidRPr="00D7060D" w:rsidRDefault="004A0440" w:rsidP="00867522">
      <w:pPr>
        <w:spacing w:after="0"/>
        <w:rPr>
          <w:rFonts w:cstheme="minorHAnsi"/>
        </w:rPr>
      </w:pPr>
      <w:r>
        <w:rPr>
          <w:rFonts w:cstheme="minorHAnsi"/>
        </w:rPr>
        <w:t>Musiikki</w:t>
      </w:r>
      <w:r w:rsidR="00237471" w:rsidRPr="00D7060D">
        <w:rPr>
          <w:rFonts w:cstheme="minorHAnsi"/>
        </w:rPr>
        <w:t>alan</w:t>
      </w:r>
      <w:r w:rsidR="00CB14DD" w:rsidRPr="00D7060D">
        <w:rPr>
          <w:rFonts w:cstheme="minorHAnsi"/>
        </w:rPr>
        <w:t xml:space="preserve"> perustutkinto </w:t>
      </w:r>
      <w:r w:rsidR="004D69D5" w:rsidRPr="00D7060D">
        <w:rPr>
          <w:rFonts w:cstheme="minorHAnsi"/>
        </w:rPr>
        <w:t>sisältää</w:t>
      </w:r>
      <w:r w:rsidR="00CB14DD" w:rsidRPr="00D7060D">
        <w:rPr>
          <w:rFonts w:cstheme="minorHAnsi"/>
        </w:rPr>
        <w:t xml:space="preserve"> seuraav</w:t>
      </w:r>
      <w:r w:rsidR="004D69D5" w:rsidRPr="00D7060D">
        <w:rPr>
          <w:rFonts w:cstheme="minorHAnsi"/>
        </w:rPr>
        <w:t>at</w:t>
      </w:r>
      <w:r w:rsidR="00CB14DD" w:rsidRPr="00D7060D">
        <w:rPr>
          <w:rFonts w:cstheme="minorHAnsi"/>
        </w:rPr>
        <w:t xml:space="preserve"> tutkintonimi</w:t>
      </w:r>
      <w:r w:rsidR="004D69D5" w:rsidRPr="00D7060D">
        <w:rPr>
          <w:rFonts w:cstheme="minorHAnsi"/>
        </w:rPr>
        <w:t>kkeet</w:t>
      </w:r>
      <w:r w:rsidR="00CB14DD" w:rsidRPr="00D7060D">
        <w:rPr>
          <w:rFonts w:cstheme="minorHAnsi"/>
        </w:rPr>
        <w:t>:</w:t>
      </w:r>
    </w:p>
    <w:p w14:paraId="6FFDA258" w14:textId="08A15729" w:rsidR="00237471" w:rsidRPr="00D7060D" w:rsidRDefault="00061495" w:rsidP="00237471">
      <w:pPr>
        <w:pStyle w:val="Luettelokappale"/>
        <w:numPr>
          <w:ilvl w:val="0"/>
          <w:numId w:val="1"/>
        </w:numPr>
        <w:spacing w:after="0"/>
        <w:rPr>
          <w:rFonts w:cstheme="minorHAnsi"/>
        </w:rPr>
      </w:pPr>
      <w:r w:rsidRPr="00D7060D">
        <w:rPr>
          <w:rFonts w:cstheme="minorHAnsi"/>
        </w:rPr>
        <w:t>Muusikko</w:t>
      </w:r>
    </w:p>
    <w:p w14:paraId="5477068B" w14:textId="43D68A21" w:rsidR="00237471" w:rsidRPr="00D7060D" w:rsidRDefault="00061495" w:rsidP="00237471">
      <w:pPr>
        <w:pStyle w:val="Luettelokappale"/>
        <w:numPr>
          <w:ilvl w:val="0"/>
          <w:numId w:val="1"/>
        </w:numPr>
        <w:spacing w:after="0"/>
        <w:rPr>
          <w:rFonts w:cstheme="minorHAnsi"/>
        </w:rPr>
      </w:pPr>
      <w:r w:rsidRPr="00D7060D">
        <w:rPr>
          <w:rFonts w:cstheme="minorHAnsi"/>
        </w:rPr>
        <w:t>Musiikkiteknologi</w:t>
      </w:r>
    </w:p>
    <w:p w14:paraId="187DF3F9" w14:textId="381E7DA3" w:rsidR="00061495" w:rsidRPr="00D7060D" w:rsidRDefault="00061495" w:rsidP="00237471">
      <w:pPr>
        <w:pStyle w:val="Luettelokappale"/>
        <w:numPr>
          <w:ilvl w:val="0"/>
          <w:numId w:val="1"/>
        </w:numPr>
        <w:spacing w:after="0"/>
        <w:rPr>
          <w:rFonts w:cstheme="minorHAnsi"/>
        </w:rPr>
      </w:pPr>
      <w:r w:rsidRPr="00D7060D">
        <w:rPr>
          <w:rFonts w:cstheme="minorHAnsi"/>
        </w:rPr>
        <w:t>Pianonvirittäjä</w:t>
      </w:r>
    </w:p>
    <w:p w14:paraId="637294D9" w14:textId="53FBF586" w:rsidR="00005BA8" w:rsidRPr="00D7060D" w:rsidRDefault="00005BA8" w:rsidP="00867522">
      <w:pPr>
        <w:spacing w:after="0"/>
        <w:rPr>
          <w:rFonts w:cstheme="minorHAnsi"/>
        </w:rPr>
      </w:pPr>
    </w:p>
    <w:tbl>
      <w:tblPr>
        <w:tblStyle w:val="TaulukkoRuudukko"/>
        <w:tblW w:w="9954" w:type="dxa"/>
        <w:tblInd w:w="-130" w:type="dxa"/>
        <w:tblLook w:val="04A0" w:firstRow="1" w:lastRow="0" w:firstColumn="1" w:lastColumn="0" w:noHBand="0" w:noVBand="1"/>
      </w:tblPr>
      <w:tblGrid>
        <w:gridCol w:w="9954"/>
      </w:tblGrid>
      <w:tr w:rsidR="00703F11" w:rsidRPr="00D7060D" w14:paraId="095EDA37" w14:textId="77777777" w:rsidTr="00D7060D">
        <w:tc>
          <w:tcPr>
            <w:tcW w:w="9954" w:type="dxa"/>
            <w:shd w:val="clear" w:color="auto" w:fill="A6A6A6" w:themeFill="background1" w:themeFillShade="A6"/>
          </w:tcPr>
          <w:p w14:paraId="29825E0D" w14:textId="5EDAD9D4" w:rsidR="00703F11" w:rsidRPr="00D7060D" w:rsidRDefault="00703F11" w:rsidP="00867522">
            <w:pPr>
              <w:jc w:val="center"/>
              <w:rPr>
                <w:rFonts w:cstheme="minorHAnsi"/>
                <w:b/>
              </w:rPr>
            </w:pPr>
            <w:r w:rsidRPr="00D7060D">
              <w:rPr>
                <w:rFonts w:cstheme="minorHAnsi"/>
                <w:b/>
              </w:rPr>
              <w:t xml:space="preserve">AMMATILLISET TUTKINNON OSAT </w:t>
            </w:r>
            <w:r w:rsidRPr="00D7060D">
              <w:rPr>
                <w:rFonts w:cstheme="minorHAnsi"/>
              </w:rPr>
              <w:t>|</w:t>
            </w:r>
            <w:r w:rsidRPr="00D7060D">
              <w:rPr>
                <w:rFonts w:cstheme="minorHAnsi"/>
                <w:b/>
              </w:rPr>
              <w:t xml:space="preserve"> 145 OSP</w:t>
            </w:r>
          </w:p>
        </w:tc>
      </w:tr>
      <w:tr w:rsidR="00703F11" w:rsidRPr="00D7060D" w14:paraId="1480E179" w14:textId="77777777" w:rsidTr="00D7060D">
        <w:tc>
          <w:tcPr>
            <w:tcW w:w="9954" w:type="dxa"/>
            <w:shd w:val="clear" w:color="auto" w:fill="D9D9D9" w:themeFill="background1" w:themeFillShade="D9"/>
          </w:tcPr>
          <w:p w14:paraId="16E61A05" w14:textId="373A2909" w:rsidR="00703F11" w:rsidRPr="00D7060D" w:rsidRDefault="00703F11" w:rsidP="00867522">
            <w:pPr>
              <w:rPr>
                <w:rFonts w:cstheme="minorHAnsi"/>
                <w:b/>
              </w:rPr>
            </w:pPr>
            <w:r w:rsidRPr="00D7060D">
              <w:rPr>
                <w:rFonts w:cstheme="minorHAnsi"/>
                <w:b/>
              </w:rPr>
              <w:t>Pakolli</w:t>
            </w:r>
            <w:r w:rsidR="001C4EED" w:rsidRPr="00D7060D">
              <w:rPr>
                <w:rFonts w:cstheme="minorHAnsi"/>
                <w:b/>
              </w:rPr>
              <w:t>nen</w:t>
            </w:r>
            <w:r w:rsidRPr="00D7060D">
              <w:rPr>
                <w:rFonts w:cstheme="minorHAnsi"/>
                <w:b/>
              </w:rPr>
              <w:t xml:space="preserve"> tutkinnon osa </w:t>
            </w:r>
            <w:r w:rsidRPr="00D7060D">
              <w:rPr>
                <w:rFonts w:cstheme="minorHAnsi"/>
              </w:rPr>
              <w:t xml:space="preserve">| </w:t>
            </w:r>
            <w:r w:rsidR="000C18BF" w:rsidRPr="00B1185A">
              <w:rPr>
                <w:rFonts w:cstheme="minorHAnsi"/>
                <w:b/>
              </w:rPr>
              <w:t>15</w:t>
            </w:r>
            <w:r w:rsidR="001C4EED" w:rsidRPr="00B1185A">
              <w:rPr>
                <w:rFonts w:cstheme="minorHAnsi"/>
                <w:b/>
              </w:rPr>
              <w:t xml:space="preserve"> </w:t>
            </w:r>
            <w:r w:rsidRPr="00D7060D">
              <w:rPr>
                <w:rFonts w:cstheme="minorHAnsi"/>
                <w:b/>
              </w:rPr>
              <w:t>osp</w:t>
            </w:r>
          </w:p>
        </w:tc>
      </w:tr>
      <w:tr w:rsidR="00D3208F" w:rsidRPr="00D7060D" w14:paraId="7C555C2C" w14:textId="77777777" w:rsidTr="00D7060D">
        <w:tc>
          <w:tcPr>
            <w:tcW w:w="9954" w:type="dxa"/>
          </w:tcPr>
          <w:p w14:paraId="0679739F" w14:textId="78237C22" w:rsidR="00D3208F" w:rsidRPr="00D7060D" w:rsidRDefault="000C18BF" w:rsidP="00867522">
            <w:pPr>
              <w:rPr>
                <w:rFonts w:cstheme="minorHAnsi"/>
              </w:rPr>
            </w:pPr>
            <w:r w:rsidRPr="00D7060D">
              <w:rPr>
                <w:rFonts w:eastAsia="Calibri" w:cstheme="minorHAnsi"/>
                <w:b/>
              </w:rPr>
              <w:t>Musiikkialan toimintaympäristössä</w:t>
            </w:r>
            <w:r w:rsidR="007A675B">
              <w:rPr>
                <w:rFonts w:eastAsia="Calibri" w:cstheme="minorHAnsi"/>
                <w:b/>
              </w:rPr>
              <w:t xml:space="preserve"> toimiminen</w:t>
            </w:r>
            <w:r w:rsidRPr="00D7060D">
              <w:rPr>
                <w:rFonts w:eastAsia="Calibri" w:cstheme="minorHAnsi"/>
                <w:b/>
              </w:rPr>
              <w:t xml:space="preserve">, 15 osp   </w:t>
            </w:r>
            <w:r w:rsidRPr="00D7060D">
              <w:rPr>
                <w:rFonts w:eastAsia="Calibri" w:cstheme="minorHAnsi"/>
                <w:b/>
                <w:color w:val="1F1F1F"/>
              </w:rPr>
              <w:t xml:space="preserve"> P            </w:t>
            </w:r>
          </w:p>
        </w:tc>
      </w:tr>
      <w:tr w:rsidR="00AD6247" w:rsidRPr="00D7060D" w14:paraId="2FA81045" w14:textId="77777777" w:rsidTr="00D7060D">
        <w:tc>
          <w:tcPr>
            <w:tcW w:w="9954" w:type="dxa"/>
            <w:shd w:val="clear" w:color="auto" w:fill="A6A6A6" w:themeFill="background1" w:themeFillShade="A6"/>
          </w:tcPr>
          <w:p w14:paraId="5933B4B3" w14:textId="0F30759C" w:rsidR="00AD6247" w:rsidRPr="00D7060D" w:rsidRDefault="000C18BF" w:rsidP="00867522">
            <w:pPr>
              <w:jc w:val="center"/>
              <w:rPr>
                <w:rFonts w:cstheme="minorHAnsi"/>
                <w:b/>
              </w:rPr>
            </w:pPr>
            <w:r w:rsidRPr="00D7060D">
              <w:rPr>
                <w:rFonts w:cstheme="minorHAnsi"/>
                <w:b/>
              </w:rPr>
              <w:t>MUSI</w:t>
            </w:r>
            <w:r w:rsidR="00BE2F7F">
              <w:rPr>
                <w:rFonts w:cstheme="minorHAnsi"/>
                <w:b/>
              </w:rPr>
              <w:t>IKIN</w:t>
            </w:r>
            <w:r w:rsidR="00544CFC" w:rsidRPr="00D7060D">
              <w:rPr>
                <w:rFonts w:cstheme="minorHAnsi"/>
                <w:b/>
              </w:rPr>
              <w:t xml:space="preserve"> </w:t>
            </w:r>
            <w:r w:rsidR="00216DB6" w:rsidRPr="00D7060D">
              <w:rPr>
                <w:rFonts w:cstheme="minorHAnsi"/>
                <w:b/>
              </w:rPr>
              <w:t>OSAAMISALA</w:t>
            </w:r>
          </w:p>
        </w:tc>
      </w:tr>
      <w:tr w:rsidR="0048251B" w:rsidRPr="00D7060D" w14:paraId="3F3F876D" w14:textId="77777777" w:rsidTr="00D7060D">
        <w:tc>
          <w:tcPr>
            <w:tcW w:w="9954" w:type="dxa"/>
            <w:shd w:val="clear" w:color="auto" w:fill="A6A6A6" w:themeFill="background1" w:themeFillShade="A6"/>
          </w:tcPr>
          <w:p w14:paraId="23D8624A" w14:textId="100BB095" w:rsidR="0048251B" w:rsidRPr="00D7060D" w:rsidRDefault="000C18BF" w:rsidP="00867522">
            <w:pPr>
              <w:jc w:val="center"/>
              <w:rPr>
                <w:rFonts w:cstheme="minorHAnsi"/>
              </w:rPr>
            </w:pPr>
            <w:r w:rsidRPr="00D7060D">
              <w:rPr>
                <w:rFonts w:cstheme="minorHAnsi"/>
                <w:b/>
              </w:rPr>
              <w:t>MUUSIKKO</w:t>
            </w:r>
            <w:r w:rsidR="002522F0" w:rsidRPr="00D7060D">
              <w:rPr>
                <w:rFonts w:cstheme="minorHAnsi"/>
                <w:b/>
              </w:rPr>
              <w:t>| OSP</w:t>
            </w:r>
          </w:p>
        </w:tc>
      </w:tr>
      <w:tr w:rsidR="002E566A" w:rsidRPr="00D7060D" w14:paraId="1A7F651C" w14:textId="77777777" w:rsidTr="00D7060D">
        <w:tc>
          <w:tcPr>
            <w:tcW w:w="9954" w:type="dxa"/>
            <w:shd w:val="clear" w:color="auto" w:fill="D9D9D9" w:themeFill="background1" w:themeFillShade="D9"/>
          </w:tcPr>
          <w:p w14:paraId="466136C8" w14:textId="511CA794" w:rsidR="002E566A" w:rsidRPr="00D7060D" w:rsidRDefault="00736F39" w:rsidP="00867522">
            <w:pPr>
              <w:rPr>
                <w:rFonts w:cstheme="minorHAnsi"/>
                <w:b/>
              </w:rPr>
            </w:pPr>
            <w:r w:rsidRPr="00D7060D">
              <w:rPr>
                <w:rFonts w:cstheme="minorHAnsi"/>
                <w:b/>
              </w:rPr>
              <w:t xml:space="preserve">Pakolliset </w:t>
            </w:r>
            <w:r w:rsidR="002E566A" w:rsidRPr="00D7060D">
              <w:rPr>
                <w:rFonts w:cstheme="minorHAnsi"/>
                <w:b/>
              </w:rPr>
              <w:t xml:space="preserve">tutkinnon | </w:t>
            </w:r>
            <w:r w:rsidRPr="00D7060D">
              <w:rPr>
                <w:rFonts w:cstheme="minorHAnsi"/>
                <w:b/>
              </w:rPr>
              <w:t xml:space="preserve">85 </w:t>
            </w:r>
            <w:r w:rsidR="001E460E">
              <w:rPr>
                <w:rFonts w:cstheme="minorHAnsi"/>
                <w:b/>
              </w:rPr>
              <w:t>osp</w:t>
            </w:r>
            <w:r w:rsidR="00D7060D">
              <w:rPr>
                <w:rFonts w:cstheme="minorHAnsi"/>
                <w:b/>
              </w:rPr>
              <w:t xml:space="preserve"> P</w:t>
            </w:r>
          </w:p>
        </w:tc>
      </w:tr>
      <w:tr w:rsidR="002E566A" w:rsidRPr="00D7060D" w14:paraId="5B600ADA" w14:textId="77777777" w:rsidTr="00D7060D">
        <w:tc>
          <w:tcPr>
            <w:tcW w:w="9954" w:type="dxa"/>
          </w:tcPr>
          <w:p w14:paraId="559BF703" w14:textId="0013474C" w:rsidR="002E566A" w:rsidRPr="00D7060D" w:rsidRDefault="00E30719" w:rsidP="00867522">
            <w:pPr>
              <w:rPr>
                <w:rFonts w:cstheme="minorHAnsi"/>
              </w:rPr>
            </w:pPr>
            <w:r w:rsidRPr="004607E3">
              <w:rPr>
                <w:rFonts w:eastAsia="Times New Roman" w:cstheme="minorHAnsi"/>
                <w:color w:val="000000"/>
                <w:lang w:eastAsia="fi-FI"/>
              </w:rPr>
              <w:t>Instrumenttitaitojen kehittäminen ja musiikin esittäminen</w:t>
            </w:r>
            <w:r w:rsidR="00AA3FF3">
              <w:rPr>
                <w:rFonts w:eastAsia="Times New Roman" w:cstheme="minorHAnsi"/>
                <w:color w:val="000000"/>
                <w:lang w:eastAsia="fi-FI"/>
              </w:rPr>
              <w:t xml:space="preserve">, </w:t>
            </w:r>
            <w:r w:rsidRPr="00D7060D">
              <w:rPr>
                <w:rFonts w:eastAsia="Times New Roman" w:cstheme="minorHAnsi"/>
                <w:color w:val="000000"/>
                <w:lang w:eastAsia="fi-FI"/>
              </w:rPr>
              <w:t>30 osp</w:t>
            </w:r>
          </w:p>
        </w:tc>
      </w:tr>
      <w:tr w:rsidR="002E566A" w:rsidRPr="00D7060D" w14:paraId="57619E7A" w14:textId="77777777" w:rsidTr="00D7060D">
        <w:tc>
          <w:tcPr>
            <w:tcW w:w="9954" w:type="dxa"/>
          </w:tcPr>
          <w:p w14:paraId="0E8D2218" w14:textId="6DEBECF8" w:rsidR="002E566A" w:rsidRPr="00D7060D" w:rsidRDefault="00E30719" w:rsidP="00867522">
            <w:pPr>
              <w:rPr>
                <w:rFonts w:cstheme="minorHAnsi"/>
              </w:rPr>
            </w:pPr>
            <w:r w:rsidRPr="004607E3">
              <w:rPr>
                <w:rFonts w:eastAsia="Times New Roman" w:cstheme="minorHAnsi"/>
                <w:color w:val="000000"/>
                <w:lang w:eastAsia="fi-FI"/>
              </w:rPr>
              <w:t>Musiikin esityskokoonpanossa toimiminen</w:t>
            </w:r>
            <w:r w:rsidR="00AA3FF3">
              <w:rPr>
                <w:rFonts w:eastAsia="Times New Roman" w:cstheme="minorHAnsi"/>
                <w:color w:val="000000"/>
                <w:lang w:eastAsia="fi-FI"/>
              </w:rPr>
              <w:t>,</w:t>
            </w:r>
            <w:r w:rsidRPr="00D7060D">
              <w:rPr>
                <w:rFonts w:eastAsia="Times New Roman" w:cstheme="minorHAnsi"/>
                <w:color w:val="000000"/>
                <w:lang w:eastAsia="fi-FI"/>
              </w:rPr>
              <w:t xml:space="preserve"> </w:t>
            </w:r>
            <w:r w:rsidR="00311729">
              <w:rPr>
                <w:rFonts w:eastAsia="Times New Roman" w:cstheme="minorHAnsi"/>
                <w:color w:val="000000"/>
                <w:lang w:eastAsia="fi-FI"/>
              </w:rPr>
              <w:t>30 osp</w:t>
            </w:r>
          </w:p>
        </w:tc>
      </w:tr>
      <w:tr w:rsidR="002E566A" w:rsidRPr="00D7060D" w14:paraId="4EB897C1" w14:textId="77777777" w:rsidTr="00D7060D">
        <w:tc>
          <w:tcPr>
            <w:tcW w:w="9954" w:type="dxa"/>
          </w:tcPr>
          <w:p w14:paraId="6AFEDEDC" w14:textId="0EEEDD88" w:rsidR="002E566A" w:rsidRPr="00D7060D" w:rsidRDefault="00E30719" w:rsidP="00867522">
            <w:pPr>
              <w:rPr>
                <w:rFonts w:cstheme="minorHAnsi"/>
              </w:rPr>
            </w:pPr>
            <w:r w:rsidRPr="004607E3">
              <w:rPr>
                <w:rFonts w:eastAsia="Times New Roman" w:cstheme="minorHAnsi"/>
                <w:color w:val="000000"/>
                <w:lang w:eastAsia="fi-FI"/>
              </w:rPr>
              <w:t>Musiikin hahmottaminen ja musiikkiohjelmiston valmistaminen</w:t>
            </w:r>
            <w:r w:rsidR="00AA3FF3">
              <w:rPr>
                <w:rFonts w:eastAsia="Times New Roman" w:cstheme="minorHAnsi"/>
                <w:color w:val="000000"/>
                <w:lang w:eastAsia="fi-FI"/>
              </w:rPr>
              <w:t>,</w:t>
            </w:r>
            <w:r w:rsidRPr="00D7060D">
              <w:rPr>
                <w:rFonts w:eastAsia="Times New Roman" w:cstheme="minorHAnsi"/>
                <w:color w:val="000000"/>
                <w:lang w:eastAsia="fi-FI"/>
              </w:rPr>
              <w:t xml:space="preserve"> </w:t>
            </w:r>
            <w:r w:rsidR="00311729">
              <w:rPr>
                <w:rFonts w:eastAsia="Times New Roman" w:cstheme="minorHAnsi"/>
                <w:color w:val="000000"/>
                <w:lang w:eastAsia="fi-FI"/>
              </w:rPr>
              <w:t>25</w:t>
            </w:r>
            <w:r w:rsidRPr="00D7060D">
              <w:rPr>
                <w:rFonts w:eastAsia="Times New Roman" w:cstheme="minorHAnsi"/>
                <w:color w:val="000000"/>
                <w:lang w:eastAsia="fi-FI"/>
              </w:rPr>
              <w:t xml:space="preserve"> osp</w:t>
            </w:r>
          </w:p>
        </w:tc>
      </w:tr>
      <w:tr w:rsidR="00311729" w:rsidRPr="00D7060D" w14:paraId="09D33DBB" w14:textId="77777777" w:rsidTr="00311729">
        <w:tc>
          <w:tcPr>
            <w:tcW w:w="9954" w:type="dxa"/>
            <w:shd w:val="clear" w:color="auto" w:fill="D9D9D9" w:themeFill="background1" w:themeFillShade="D9"/>
          </w:tcPr>
          <w:p w14:paraId="29FA7E7D" w14:textId="6C577396" w:rsidR="00311729" w:rsidRPr="00311729" w:rsidRDefault="00311729" w:rsidP="00D7060D">
            <w:pPr>
              <w:rPr>
                <w:rFonts w:cstheme="minorHAnsi"/>
                <w:b/>
              </w:rPr>
            </w:pPr>
            <w:r>
              <w:rPr>
                <w:rFonts w:cstheme="minorHAnsi"/>
                <w:b/>
              </w:rPr>
              <w:t>Valinnaiset tut</w:t>
            </w:r>
            <w:r w:rsidR="001E460E">
              <w:rPr>
                <w:rFonts w:cstheme="minorHAnsi"/>
                <w:b/>
              </w:rPr>
              <w:t xml:space="preserve">kinnon osat </w:t>
            </w:r>
            <w:r w:rsidR="00BE2F7F">
              <w:rPr>
                <w:rFonts w:cstheme="minorHAnsi"/>
                <w:b/>
              </w:rPr>
              <w:t>1</w:t>
            </w:r>
            <w:r w:rsidR="001E460E">
              <w:rPr>
                <w:rFonts w:cstheme="minorHAnsi"/>
                <w:b/>
              </w:rPr>
              <w:t xml:space="preserve"> </w:t>
            </w:r>
            <w:r w:rsidR="00BE2F7F" w:rsidRPr="00D7060D">
              <w:rPr>
                <w:rFonts w:cstheme="minorHAnsi"/>
                <w:b/>
              </w:rPr>
              <w:t>|</w:t>
            </w:r>
            <w:r w:rsidR="00AA3FF3">
              <w:rPr>
                <w:rFonts w:cstheme="minorHAnsi"/>
                <w:b/>
              </w:rPr>
              <w:t>15–45</w:t>
            </w:r>
            <w:r w:rsidR="001E460E">
              <w:rPr>
                <w:rFonts w:cstheme="minorHAnsi"/>
                <w:b/>
              </w:rPr>
              <w:t xml:space="preserve"> osp</w:t>
            </w:r>
          </w:p>
        </w:tc>
      </w:tr>
      <w:tr w:rsidR="00D7060D" w:rsidRPr="00D7060D" w14:paraId="6293497C" w14:textId="77777777" w:rsidTr="00D33A7A">
        <w:tc>
          <w:tcPr>
            <w:tcW w:w="9954" w:type="dxa"/>
          </w:tcPr>
          <w:p w14:paraId="495F2821" w14:textId="7EA2D8B7" w:rsidR="00D7060D" w:rsidRPr="00D7060D" w:rsidRDefault="00D7060D" w:rsidP="00D33A7A">
            <w:pPr>
              <w:rPr>
                <w:rFonts w:cstheme="minorHAnsi"/>
              </w:rPr>
            </w:pPr>
            <w:r w:rsidRPr="00E00613">
              <w:rPr>
                <w:rFonts w:eastAsia="Times New Roman" w:cstheme="minorHAnsi"/>
                <w:color w:val="000000"/>
                <w:lang w:eastAsia="fi-FI"/>
              </w:rPr>
              <w:t>Kiinteän studiolaitteiston käyttäminen</w:t>
            </w:r>
            <w:r w:rsidR="00AA3FF3">
              <w:rPr>
                <w:rFonts w:eastAsia="Times New Roman" w:cstheme="minorHAnsi"/>
                <w:color w:val="000000"/>
                <w:lang w:eastAsia="fi-FI"/>
              </w:rPr>
              <w:t>,</w:t>
            </w:r>
            <w:r w:rsidRPr="00D7060D">
              <w:rPr>
                <w:rFonts w:eastAsia="Times New Roman" w:cstheme="minorHAnsi"/>
                <w:color w:val="000000"/>
                <w:lang w:eastAsia="fi-FI"/>
              </w:rPr>
              <w:t xml:space="preserve"> 15 osp</w:t>
            </w:r>
          </w:p>
        </w:tc>
      </w:tr>
      <w:tr w:rsidR="00D7060D" w:rsidRPr="00D7060D" w14:paraId="3D9BCD6A" w14:textId="77777777" w:rsidTr="00D33A7A">
        <w:tc>
          <w:tcPr>
            <w:tcW w:w="9954" w:type="dxa"/>
          </w:tcPr>
          <w:p w14:paraId="47770F89" w14:textId="4860E7D5" w:rsidR="00D7060D" w:rsidRPr="00D7060D" w:rsidRDefault="00D7060D" w:rsidP="00D33A7A">
            <w:pPr>
              <w:pStyle w:val="NormaaliWWW"/>
              <w:spacing w:before="0" w:beforeAutospacing="0" w:after="0" w:afterAutospacing="0"/>
              <w:rPr>
                <w:rFonts w:asciiTheme="minorHAnsi" w:eastAsiaTheme="minorHAnsi" w:hAnsiTheme="minorHAnsi" w:cstheme="minorHAnsi"/>
                <w:sz w:val="22"/>
                <w:szCs w:val="22"/>
                <w:lang w:eastAsia="en-US"/>
              </w:rPr>
            </w:pPr>
            <w:r w:rsidRPr="00E00613">
              <w:rPr>
                <w:rFonts w:asciiTheme="minorHAnsi" w:hAnsiTheme="minorHAnsi" w:cstheme="minorHAnsi"/>
                <w:color w:val="000000"/>
                <w:sz w:val="22"/>
                <w:szCs w:val="22"/>
              </w:rPr>
              <w:t>Kiinteän äänentoistolaitteiston käyttäminen</w:t>
            </w:r>
            <w:r w:rsidR="00AA3FF3">
              <w:rPr>
                <w:rFonts w:asciiTheme="minorHAnsi" w:hAnsiTheme="minorHAnsi" w:cstheme="minorHAnsi"/>
                <w:color w:val="000000"/>
                <w:sz w:val="22"/>
                <w:szCs w:val="22"/>
              </w:rPr>
              <w:t xml:space="preserve">, </w:t>
            </w:r>
            <w:r w:rsidRPr="00D7060D">
              <w:rPr>
                <w:rFonts w:asciiTheme="minorHAnsi" w:hAnsiTheme="minorHAnsi" w:cstheme="minorHAnsi"/>
                <w:color w:val="000000"/>
                <w:sz w:val="22"/>
                <w:szCs w:val="22"/>
              </w:rPr>
              <w:t>15 osp</w:t>
            </w:r>
          </w:p>
        </w:tc>
      </w:tr>
      <w:tr w:rsidR="00D7060D" w:rsidRPr="00D7060D" w14:paraId="1321F1DC" w14:textId="77777777" w:rsidTr="00D33A7A">
        <w:tc>
          <w:tcPr>
            <w:tcW w:w="9954" w:type="dxa"/>
          </w:tcPr>
          <w:p w14:paraId="1D2442C3" w14:textId="48AAA787" w:rsidR="00D7060D" w:rsidRPr="00D7060D" w:rsidRDefault="00D7060D" w:rsidP="00D33A7A">
            <w:pPr>
              <w:rPr>
                <w:rFonts w:cstheme="minorHAnsi"/>
              </w:rPr>
            </w:pPr>
            <w:r w:rsidRPr="00E00613">
              <w:rPr>
                <w:rFonts w:eastAsia="Times New Roman" w:cstheme="minorHAnsi"/>
                <w:color w:val="000000"/>
                <w:lang w:eastAsia="fi-FI"/>
              </w:rPr>
              <w:t>Laulunkirjoittaminen</w:t>
            </w:r>
            <w:r w:rsidR="00AA3FF3">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D7060D" w:rsidRPr="00D7060D" w14:paraId="2446E2A3" w14:textId="77777777" w:rsidTr="00D33A7A">
        <w:tc>
          <w:tcPr>
            <w:tcW w:w="9954" w:type="dxa"/>
          </w:tcPr>
          <w:p w14:paraId="18482F2F" w14:textId="55E9B504" w:rsidR="00D7060D" w:rsidRPr="00D7060D" w:rsidRDefault="00D7060D" w:rsidP="00D33A7A">
            <w:pPr>
              <w:rPr>
                <w:rFonts w:cstheme="minorHAnsi"/>
              </w:rPr>
            </w:pPr>
            <w:r w:rsidRPr="00E00613">
              <w:rPr>
                <w:rFonts w:eastAsia="Times New Roman" w:cstheme="minorHAnsi"/>
                <w:color w:val="000000"/>
                <w:lang w:eastAsia="fi-FI"/>
              </w:rPr>
              <w:t>Musiikin esityskokoonpanon johtaminen</w:t>
            </w:r>
            <w:r w:rsidR="00AA3FF3">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D7060D" w:rsidRPr="00D7060D" w14:paraId="6A0D7CA6" w14:textId="77777777" w:rsidTr="00D33A7A">
        <w:tc>
          <w:tcPr>
            <w:tcW w:w="9954" w:type="dxa"/>
          </w:tcPr>
          <w:p w14:paraId="4E714268" w14:textId="01D24588" w:rsidR="00D7060D" w:rsidRPr="00D7060D" w:rsidRDefault="00D7060D" w:rsidP="00D33A7A">
            <w:pPr>
              <w:rPr>
                <w:rFonts w:cstheme="minorHAnsi"/>
              </w:rPr>
            </w:pPr>
            <w:r w:rsidRPr="00E00613">
              <w:rPr>
                <w:rFonts w:eastAsia="Times New Roman" w:cstheme="minorHAnsi"/>
                <w:color w:val="000000"/>
                <w:lang w:eastAsia="fi-FI"/>
              </w:rPr>
              <w:t>Musiikkialan esityksen tai tapa</w:t>
            </w:r>
            <w:r w:rsidR="00311729">
              <w:rPr>
                <w:rFonts w:eastAsia="Times New Roman" w:cstheme="minorHAnsi"/>
                <w:color w:val="000000"/>
                <w:lang w:eastAsia="fi-FI"/>
              </w:rPr>
              <w:t>h</w:t>
            </w:r>
            <w:r w:rsidRPr="00E00613">
              <w:rPr>
                <w:rFonts w:eastAsia="Times New Roman" w:cstheme="minorHAnsi"/>
                <w:color w:val="000000"/>
                <w:lang w:eastAsia="fi-FI"/>
              </w:rPr>
              <w:t>tuman valmistaminen</w:t>
            </w:r>
            <w:r w:rsidR="00AA3FF3">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D7060D" w:rsidRPr="00D7060D" w14:paraId="53D4EDF1" w14:textId="77777777" w:rsidTr="00D33A7A">
        <w:tc>
          <w:tcPr>
            <w:tcW w:w="9954" w:type="dxa"/>
          </w:tcPr>
          <w:p w14:paraId="2273E996" w14:textId="7AC2152B" w:rsidR="00D7060D" w:rsidRPr="00D7060D" w:rsidRDefault="00D7060D" w:rsidP="00D33A7A">
            <w:pPr>
              <w:rPr>
                <w:rFonts w:eastAsia="Times New Roman" w:cstheme="minorHAnsi"/>
                <w:color w:val="000000"/>
                <w:lang w:eastAsia="fi-FI"/>
              </w:rPr>
            </w:pPr>
            <w:r w:rsidRPr="00E00613">
              <w:rPr>
                <w:rFonts w:eastAsia="Times New Roman" w:cstheme="minorHAnsi"/>
                <w:color w:val="000000"/>
                <w:lang w:eastAsia="fi-FI"/>
              </w:rPr>
              <w:t>Musiikkitallenteen tuotantoprosessissa toimiminen</w:t>
            </w:r>
            <w:r w:rsidR="00AA3FF3">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D7060D" w:rsidRPr="00D7060D" w14:paraId="19BC323C" w14:textId="77777777" w:rsidTr="00D33A7A">
        <w:tc>
          <w:tcPr>
            <w:tcW w:w="9954" w:type="dxa"/>
          </w:tcPr>
          <w:p w14:paraId="2AB91736" w14:textId="02B31D9F" w:rsidR="00D7060D" w:rsidRPr="00D7060D" w:rsidRDefault="00D7060D" w:rsidP="00D33A7A">
            <w:pPr>
              <w:rPr>
                <w:rFonts w:eastAsia="Times New Roman" w:cstheme="minorHAnsi"/>
                <w:color w:val="000000"/>
                <w:lang w:eastAsia="fi-FI"/>
              </w:rPr>
            </w:pPr>
            <w:r w:rsidRPr="00E00613">
              <w:rPr>
                <w:rFonts w:eastAsia="Times New Roman" w:cstheme="minorHAnsi"/>
                <w:color w:val="000000"/>
                <w:lang w:eastAsia="fi-FI"/>
              </w:rPr>
              <w:t>Pianon peruskorjaaminen</w:t>
            </w:r>
            <w:r w:rsidR="00AA3FF3">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D7060D" w:rsidRPr="00D7060D" w14:paraId="1F253002" w14:textId="77777777" w:rsidTr="00D33A7A">
        <w:tc>
          <w:tcPr>
            <w:tcW w:w="9954" w:type="dxa"/>
          </w:tcPr>
          <w:p w14:paraId="63DFE370" w14:textId="2C83FEB5" w:rsidR="00D7060D" w:rsidRPr="00D7060D" w:rsidRDefault="00D7060D" w:rsidP="00D33A7A">
            <w:pPr>
              <w:rPr>
                <w:rFonts w:eastAsia="Times New Roman" w:cstheme="minorHAnsi"/>
                <w:color w:val="000000"/>
                <w:lang w:eastAsia="fi-FI"/>
              </w:rPr>
            </w:pPr>
            <w:r w:rsidRPr="00E00613">
              <w:rPr>
                <w:rFonts w:eastAsia="Times New Roman" w:cstheme="minorHAnsi"/>
                <w:color w:val="000000"/>
                <w:lang w:eastAsia="fi-FI"/>
              </w:rPr>
              <w:t>Solistina toimiminen</w:t>
            </w:r>
            <w:r w:rsidR="00AA3FF3">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D7060D" w:rsidRPr="00D7060D" w14:paraId="170B5A12" w14:textId="77777777" w:rsidTr="00D33A7A">
        <w:tc>
          <w:tcPr>
            <w:tcW w:w="9954" w:type="dxa"/>
          </w:tcPr>
          <w:p w14:paraId="70AF7AEA" w14:textId="5ECF2418" w:rsidR="00D7060D" w:rsidRPr="00D7060D" w:rsidRDefault="00D7060D" w:rsidP="00D33A7A">
            <w:pPr>
              <w:rPr>
                <w:rFonts w:eastAsia="Times New Roman" w:cstheme="minorHAnsi"/>
                <w:color w:val="000000"/>
                <w:lang w:eastAsia="fi-FI"/>
              </w:rPr>
            </w:pPr>
            <w:r w:rsidRPr="00E00613">
              <w:rPr>
                <w:rFonts w:eastAsia="Times New Roman" w:cstheme="minorHAnsi"/>
                <w:color w:val="000000"/>
                <w:lang w:eastAsia="fi-FI"/>
              </w:rPr>
              <w:t>Sovittaminen ja soitintaminen</w:t>
            </w:r>
            <w:r w:rsidR="00AA3FF3">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D7060D" w:rsidRPr="00D7060D" w14:paraId="5BC2B97B" w14:textId="77777777" w:rsidTr="00D33A7A">
        <w:tc>
          <w:tcPr>
            <w:tcW w:w="9954" w:type="dxa"/>
          </w:tcPr>
          <w:p w14:paraId="298B3025" w14:textId="4BA8A25B" w:rsidR="00D7060D" w:rsidRPr="00D7060D" w:rsidRDefault="00D7060D" w:rsidP="00D33A7A">
            <w:pPr>
              <w:rPr>
                <w:rFonts w:eastAsia="Times New Roman" w:cstheme="minorHAnsi"/>
                <w:color w:val="000000"/>
                <w:lang w:eastAsia="fi-FI"/>
              </w:rPr>
            </w:pPr>
            <w:r w:rsidRPr="00E00613">
              <w:rPr>
                <w:rFonts w:eastAsia="Times New Roman" w:cstheme="minorHAnsi"/>
                <w:color w:val="000000"/>
                <w:lang w:eastAsia="fi-FI"/>
              </w:rPr>
              <w:t>Säveltäminen</w:t>
            </w:r>
            <w:r w:rsidR="00AA3FF3">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D7060D" w:rsidRPr="00D7060D" w14:paraId="71F0B4F7" w14:textId="77777777" w:rsidTr="00D33A7A">
        <w:tc>
          <w:tcPr>
            <w:tcW w:w="9954" w:type="dxa"/>
          </w:tcPr>
          <w:p w14:paraId="58528CCF" w14:textId="1F695DA5" w:rsidR="00D7060D" w:rsidRPr="00D7060D" w:rsidRDefault="00D7060D" w:rsidP="00D33A7A">
            <w:pPr>
              <w:rPr>
                <w:rFonts w:eastAsia="Times New Roman" w:cstheme="minorHAnsi"/>
                <w:color w:val="000000"/>
                <w:lang w:eastAsia="fi-FI"/>
              </w:rPr>
            </w:pPr>
            <w:r w:rsidRPr="00E00613">
              <w:rPr>
                <w:rFonts w:eastAsia="Times New Roman" w:cstheme="minorHAnsi"/>
                <w:color w:val="000000"/>
                <w:lang w:eastAsia="fi-FI"/>
              </w:rPr>
              <w:t>Yhtyeen, kuoron tai orkesterin jäsenenä toimiminen</w:t>
            </w:r>
            <w:r w:rsidR="00AA3FF3">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D7060D" w:rsidRPr="00D7060D" w14:paraId="601C48A8" w14:textId="77777777" w:rsidTr="00D33A7A">
        <w:tc>
          <w:tcPr>
            <w:tcW w:w="9954" w:type="dxa"/>
          </w:tcPr>
          <w:p w14:paraId="3A5B6AC8" w14:textId="7E3DCD77" w:rsidR="00D7060D" w:rsidRPr="00D7060D" w:rsidRDefault="00D7060D" w:rsidP="00D33A7A">
            <w:pPr>
              <w:rPr>
                <w:rFonts w:eastAsia="Times New Roman" w:cstheme="minorHAnsi"/>
                <w:color w:val="000000"/>
                <w:lang w:eastAsia="fi-FI"/>
              </w:rPr>
            </w:pPr>
            <w:r w:rsidRPr="00E00613">
              <w:rPr>
                <w:rFonts w:eastAsia="Times New Roman" w:cstheme="minorHAnsi"/>
                <w:color w:val="000000"/>
                <w:lang w:eastAsia="fi-FI"/>
              </w:rPr>
              <w:t xml:space="preserve">Äänittäminen </w:t>
            </w:r>
            <w:r w:rsidRPr="00D7264B">
              <w:rPr>
                <w:rFonts w:eastAsia="Times New Roman" w:cstheme="minorHAnsi"/>
                <w:color w:val="000000"/>
                <w:lang w:eastAsia="fi-FI"/>
              </w:rPr>
              <w:t xml:space="preserve">ja </w:t>
            </w:r>
            <w:r w:rsidR="00D7264B" w:rsidRPr="00D7264B">
              <w:rPr>
                <w:bCs/>
              </w:rPr>
              <w:t>äänityslaitteiston</w:t>
            </w:r>
            <w:r w:rsidRPr="00E00613">
              <w:rPr>
                <w:rFonts w:eastAsia="Times New Roman" w:cstheme="minorHAnsi"/>
                <w:color w:val="000000"/>
                <w:lang w:eastAsia="fi-FI"/>
              </w:rPr>
              <w:t xml:space="preserve"> käyttäminen</w:t>
            </w:r>
            <w:r w:rsidR="00AA3FF3">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D7060D" w:rsidRPr="00D7060D" w14:paraId="2CC04CDE" w14:textId="77777777" w:rsidTr="00D33A7A">
        <w:tc>
          <w:tcPr>
            <w:tcW w:w="9954" w:type="dxa"/>
          </w:tcPr>
          <w:p w14:paraId="381C323E" w14:textId="66D55E98" w:rsidR="00D7060D" w:rsidRPr="00D7060D" w:rsidRDefault="00D7264B" w:rsidP="00D33A7A">
            <w:pPr>
              <w:rPr>
                <w:rFonts w:eastAsia="Times New Roman" w:cstheme="minorHAnsi"/>
                <w:color w:val="000000"/>
                <w:lang w:eastAsia="fi-FI"/>
              </w:rPr>
            </w:pPr>
            <w:r w:rsidRPr="00E00613">
              <w:rPr>
                <w:rFonts w:eastAsia="Times New Roman" w:cstheme="minorHAnsi"/>
                <w:color w:val="000000"/>
                <w:lang w:eastAsia="fi-FI"/>
              </w:rPr>
              <w:t>Flyygelin huoltaminen</w:t>
            </w:r>
            <w:r>
              <w:rPr>
                <w:rFonts w:eastAsia="Times New Roman" w:cstheme="minorHAnsi"/>
                <w:color w:val="000000"/>
                <w:lang w:eastAsia="fi-FI"/>
              </w:rPr>
              <w:t xml:space="preserve">, </w:t>
            </w:r>
            <w:r w:rsidRPr="00D7060D">
              <w:rPr>
                <w:rFonts w:eastAsia="Times New Roman" w:cstheme="minorHAnsi"/>
                <w:color w:val="000000"/>
                <w:lang w:eastAsia="fi-FI"/>
              </w:rPr>
              <w:t>30 osp</w:t>
            </w:r>
          </w:p>
        </w:tc>
      </w:tr>
      <w:tr w:rsidR="00D7060D" w:rsidRPr="00D7060D" w14:paraId="1D8F7715" w14:textId="77777777" w:rsidTr="00D33A7A">
        <w:tc>
          <w:tcPr>
            <w:tcW w:w="9954" w:type="dxa"/>
          </w:tcPr>
          <w:p w14:paraId="68519A0B" w14:textId="7FD45466" w:rsidR="00D7060D" w:rsidRPr="00D7060D" w:rsidRDefault="00D7264B" w:rsidP="00D33A7A">
            <w:pPr>
              <w:rPr>
                <w:rFonts w:eastAsia="Times New Roman" w:cstheme="minorHAnsi"/>
                <w:color w:val="000000"/>
                <w:lang w:eastAsia="fi-FI"/>
              </w:rPr>
            </w:pPr>
            <w:bookmarkStart w:id="1" w:name="_Hlk20728953"/>
            <w:r w:rsidRPr="00E00613">
              <w:rPr>
                <w:rFonts w:eastAsia="Times New Roman" w:cstheme="minorHAnsi"/>
                <w:color w:val="000000"/>
                <w:lang w:eastAsia="fi-FI"/>
              </w:rPr>
              <w:t>Flyygelin peruskorjaaminen</w:t>
            </w:r>
            <w:r>
              <w:rPr>
                <w:rFonts w:eastAsia="Times New Roman" w:cstheme="minorHAnsi"/>
                <w:color w:val="000000"/>
                <w:lang w:eastAsia="fi-FI"/>
              </w:rPr>
              <w:t xml:space="preserve">, </w:t>
            </w:r>
            <w:r w:rsidRPr="00D7060D">
              <w:rPr>
                <w:rFonts w:eastAsia="Times New Roman" w:cstheme="minorHAnsi"/>
                <w:color w:val="000000"/>
                <w:lang w:eastAsia="fi-FI"/>
              </w:rPr>
              <w:t>15 osp</w:t>
            </w:r>
            <w:r w:rsidRPr="00E00613">
              <w:rPr>
                <w:rFonts w:eastAsia="Times New Roman" w:cstheme="minorHAnsi"/>
                <w:color w:val="000000"/>
                <w:lang w:eastAsia="fi-FI"/>
              </w:rPr>
              <w:t xml:space="preserve"> </w:t>
            </w:r>
          </w:p>
        </w:tc>
      </w:tr>
      <w:bookmarkEnd w:id="1"/>
      <w:tr w:rsidR="002728D3" w:rsidRPr="00D7060D" w14:paraId="6F763030" w14:textId="77777777" w:rsidTr="00D7060D">
        <w:tc>
          <w:tcPr>
            <w:tcW w:w="9954" w:type="dxa"/>
            <w:shd w:val="clear" w:color="auto" w:fill="D9D9D9" w:themeFill="background1" w:themeFillShade="D9"/>
          </w:tcPr>
          <w:p w14:paraId="53DD64F0" w14:textId="2F5F8E42" w:rsidR="002728D3" w:rsidRPr="00D7060D" w:rsidRDefault="002728D3" w:rsidP="002728D3">
            <w:pPr>
              <w:rPr>
                <w:rFonts w:cstheme="minorHAnsi"/>
              </w:rPr>
            </w:pPr>
            <w:r w:rsidRPr="00D7060D">
              <w:rPr>
                <w:rFonts w:cstheme="minorHAnsi"/>
                <w:b/>
              </w:rPr>
              <w:t>Valinna</w:t>
            </w:r>
            <w:r w:rsidR="001E460E">
              <w:rPr>
                <w:rFonts w:cstheme="minorHAnsi"/>
                <w:b/>
              </w:rPr>
              <w:t>iset tutkinnon osat 2 | 0-40 osp</w:t>
            </w:r>
          </w:p>
        </w:tc>
      </w:tr>
      <w:tr w:rsidR="002728D3" w:rsidRPr="00D7060D" w14:paraId="49F9ACD1" w14:textId="77777777" w:rsidTr="00D7060D">
        <w:tc>
          <w:tcPr>
            <w:tcW w:w="9954" w:type="dxa"/>
          </w:tcPr>
          <w:p w14:paraId="6E5EE810" w14:textId="61DA6FC7" w:rsidR="002728D3" w:rsidRPr="00D7060D" w:rsidRDefault="002728D3" w:rsidP="002728D3">
            <w:pPr>
              <w:rPr>
                <w:rFonts w:cstheme="minorHAnsi"/>
              </w:rPr>
            </w:pPr>
            <w:r w:rsidRPr="00D7060D">
              <w:rPr>
                <w:rFonts w:cstheme="minorHAnsi"/>
              </w:rPr>
              <w:t>Huippuosaajana toimiminen, 15 osp</w:t>
            </w:r>
          </w:p>
        </w:tc>
      </w:tr>
      <w:tr w:rsidR="002728D3" w:rsidRPr="00D7060D" w14:paraId="44EF63A2" w14:textId="77777777" w:rsidTr="00D7060D">
        <w:tc>
          <w:tcPr>
            <w:tcW w:w="9954" w:type="dxa"/>
          </w:tcPr>
          <w:p w14:paraId="0A67A346" w14:textId="1EE040C1" w:rsidR="002728D3" w:rsidRPr="00D7060D" w:rsidRDefault="002728D3" w:rsidP="002728D3">
            <w:pPr>
              <w:rPr>
                <w:rFonts w:cstheme="minorHAnsi"/>
              </w:rPr>
            </w:pPr>
            <w:r w:rsidRPr="00D7060D">
              <w:rPr>
                <w:rFonts w:cstheme="minorHAnsi"/>
              </w:rPr>
              <w:t>Työpaikkaohjaajaksi valmentautuminen, 5 osp</w:t>
            </w:r>
          </w:p>
        </w:tc>
      </w:tr>
      <w:tr w:rsidR="002728D3" w:rsidRPr="00D7060D" w14:paraId="3D7E155C" w14:textId="77777777" w:rsidTr="00D7060D">
        <w:tc>
          <w:tcPr>
            <w:tcW w:w="9954" w:type="dxa"/>
          </w:tcPr>
          <w:p w14:paraId="12074F68" w14:textId="6F1721C7" w:rsidR="002728D3" w:rsidRPr="00D7060D" w:rsidRDefault="002728D3" w:rsidP="002728D3">
            <w:pPr>
              <w:rPr>
                <w:rFonts w:cstheme="minorHAnsi"/>
              </w:rPr>
            </w:pPr>
            <w:r w:rsidRPr="00D7060D">
              <w:rPr>
                <w:rFonts w:cstheme="minorHAnsi"/>
              </w:rPr>
              <w:t>Yrityksessä toimiminen, 15 osp</w:t>
            </w:r>
          </w:p>
        </w:tc>
      </w:tr>
      <w:tr w:rsidR="002728D3" w:rsidRPr="00D7060D" w14:paraId="38ED6248" w14:textId="77777777" w:rsidTr="00D7060D">
        <w:tc>
          <w:tcPr>
            <w:tcW w:w="9954" w:type="dxa"/>
          </w:tcPr>
          <w:p w14:paraId="32F34010" w14:textId="4D27100C" w:rsidR="002728D3" w:rsidRPr="00D7060D" w:rsidRDefault="002728D3" w:rsidP="002728D3">
            <w:pPr>
              <w:rPr>
                <w:rFonts w:cstheme="minorHAnsi"/>
              </w:rPr>
            </w:pPr>
            <w:r w:rsidRPr="00D7060D">
              <w:rPr>
                <w:rFonts w:cstheme="minorHAnsi"/>
              </w:rPr>
              <w:t>Yritystoiminnan suunnittelu, 15 osp</w:t>
            </w:r>
          </w:p>
        </w:tc>
      </w:tr>
      <w:tr w:rsidR="002728D3" w:rsidRPr="00D7060D" w14:paraId="3D9A37B3" w14:textId="77777777" w:rsidTr="00D7060D">
        <w:tc>
          <w:tcPr>
            <w:tcW w:w="9954" w:type="dxa"/>
          </w:tcPr>
          <w:p w14:paraId="5F500A59" w14:textId="77777777" w:rsidR="002728D3" w:rsidRPr="00D7060D" w:rsidRDefault="002728D3" w:rsidP="002728D3">
            <w:pPr>
              <w:rPr>
                <w:rFonts w:cstheme="minorHAnsi"/>
                <w:b/>
              </w:rPr>
            </w:pPr>
            <w:r w:rsidRPr="00D7060D">
              <w:rPr>
                <w:rFonts w:cstheme="minorHAnsi"/>
                <w:b/>
              </w:rPr>
              <w:t>Paikallisiin ammattitaitovaatimuksiin perustuva tutkinnon osa | 5─15 osp</w:t>
            </w:r>
          </w:p>
          <w:p w14:paraId="58B5480E" w14:textId="1CA9E73A" w:rsidR="002728D3" w:rsidRPr="00D7060D" w:rsidRDefault="002728D3" w:rsidP="002728D3">
            <w:pPr>
              <w:rPr>
                <w:rFonts w:cstheme="minorHAnsi"/>
              </w:rPr>
            </w:pPr>
            <w:r w:rsidRPr="00D7060D">
              <w:rPr>
                <w:rFonts w:cstheme="minorHAnsi"/>
              </w:rPr>
              <w:t>Tutkinnon osa sisältää työelämän paikallisten tarpeiden mukaista osaamista, joka soveltuu useamman kuin yhden työpaikan tarpeisiin. Koulutuksen järjestäjä nimeää tutkinnon osan työelämän toimintakokonaisuuden pohjalta ja määrittää sille laajuuden osaamispisteinä. Koulutuksen järjestäjä määrittelee ammattitaitovaatimukset ja osaamisen arvioinnin vastaavasti kuin ammatillisissa tutkinnon osissa.</w:t>
            </w:r>
          </w:p>
        </w:tc>
      </w:tr>
      <w:tr w:rsidR="002728D3" w:rsidRPr="00D7060D" w14:paraId="1B267FF9" w14:textId="77777777" w:rsidTr="00D7060D">
        <w:tc>
          <w:tcPr>
            <w:tcW w:w="9954" w:type="dxa"/>
          </w:tcPr>
          <w:p w14:paraId="3D186F51" w14:textId="77777777" w:rsidR="002728D3" w:rsidRPr="00D7060D" w:rsidRDefault="002728D3" w:rsidP="002728D3">
            <w:pPr>
              <w:rPr>
                <w:rFonts w:cstheme="minorHAnsi"/>
                <w:b/>
              </w:rPr>
            </w:pPr>
            <w:r w:rsidRPr="00D7060D">
              <w:rPr>
                <w:rFonts w:cstheme="minorHAnsi"/>
                <w:b/>
              </w:rPr>
              <w:t>Tutkinnon osa toisesta ammatillisesta perustutkinnosta, ammattitutkinnosta tai erikoisammattitutkinnosta | 5─15 osp</w:t>
            </w:r>
          </w:p>
          <w:p w14:paraId="6057961B" w14:textId="6D7348B2" w:rsidR="002728D3" w:rsidRPr="00D7060D" w:rsidRDefault="002728D3" w:rsidP="002728D3">
            <w:pPr>
              <w:rPr>
                <w:rFonts w:cstheme="minorHAnsi"/>
              </w:rPr>
            </w:pPr>
            <w:r w:rsidRPr="00D7060D">
              <w:rPr>
                <w:rFonts w:cstheme="minorHAnsi"/>
              </w:rPr>
              <w:t>Tutkintoon voi sisällyttää tutkinnon osan toisesta ammatillisesta perustutkinnosta, ammattitutkinnosta tai erikoisammattitutkinnosta. Riippumatta sisällytettävän tutkinnon osan laajuudesta, tutkinnon osan laajuus on tässä kohdassa enintään 15 osaamispistettä.</w:t>
            </w:r>
          </w:p>
        </w:tc>
      </w:tr>
      <w:tr w:rsidR="002728D3" w:rsidRPr="00D7060D" w14:paraId="695CB2E1" w14:textId="77777777" w:rsidTr="00D7060D">
        <w:tc>
          <w:tcPr>
            <w:tcW w:w="9954" w:type="dxa"/>
          </w:tcPr>
          <w:p w14:paraId="7AB8BF6F" w14:textId="77777777" w:rsidR="002728D3" w:rsidRPr="00D7060D" w:rsidRDefault="002728D3" w:rsidP="002728D3">
            <w:pPr>
              <w:rPr>
                <w:rFonts w:cstheme="minorHAnsi"/>
                <w:b/>
              </w:rPr>
            </w:pPr>
            <w:r w:rsidRPr="00D7060D">
              <w:rPr>
                <w:rFonts w:cstheme="minorHAnsi"/>
                <w:b/>
              </w:rPr>
              <w:t>Korkeakouluopinnot | 5─15 osp</w:t>
            </w:r>
          </w:p>
          <w:p w14:paraId="2F083818" w14:textId="1C94FF63" w:rsidR="002728D3" w:rsidRPr="00D7060D" w:rsidRDefault="002728D3" w:rsidP="002728D3">
            <w:pPr>
              <w:rPr>
                <w:rFonts w:cstheme="minorHAnsi"/>
              </w:rPr>
            </w:pPr>
            <w:r w:rsidRPr="00D7060D">
              <w:rPr>
                <w:rFonts w:cstheme="minorHAnsi"/>
              </w:rPr>
              <w:t>Tutkinnon osa sisältää ammatillista osaamista tukevia korkeakouluopintoja.</w:t>
            </w:r>
          </w:p>
        </w:tc>
      </w:tr>
      <w:tr w:rsidR="002728D3" w:rsidRPr="00D7060D" w14:paraId="09A7DE87" w14:textId="77777777" w:rsidTr="00D7060D">
        <w:tc>
          <w:tcPr>
            <w:tcW w:w="9954" w:type="dxa"/>
          </w:tcPr>
          <w:p w14:paraId="387FC878" w14:textId="77777777" w:rsidR="002728D3" w:rsidRPr="00D7060D" w:rsidRDefault="002728D3" w:rsidP="002728D3">
            <w:pPr>
              <w:rPr>
                <w:rFonts w:cstheme="minorHAnsi"/>
                <w:b/>
              </w:rPr>
            </w:pPr>
            <w:r w:rsidRPr="00D7060D">
              <w:rPr>
                <w:rFonts w:cstheme="minorHAnsi"/>
                <w:b/>
              </w:rPr>
              <w:t>Yhteisten tutkinnon osien osa-alueita, lukio-opintoja tai muita jatko-opintovalmiuksia tukevia opintoja | 1─25 osp</w:t>
            </w:r>
          </w:p>
          <w:p w14:paraId="4A03AA44" w14:textId="193A7724" w:rsidR="002728D3" w:rsidRPr="00D7060D" w:rsidRDefault="002728D3" w:rsidP="002728D3">
            <w:pPr>
              <w:rPr>
                <w:rFonts w:cstheme="minorHAnsi"/>
              </w:rPr>
            </w:pPr>
          </w:p>
        </w:tc>
      </w:tr>
      <w:tr w:rsidR="002728D3" w:rsidRPr="00D7060D" w14:paraId="45B5CFD3" w14:textId="77777777" w:rsidTr="00D7060D">
        <w:tc>
          <w:tcPr>
            <w:tcW w:w="9954" w:type="dxa"/>
            <w:shd w:val="clear" w:color="auto" w:fill="A6A6A6" w:themeFill="background1" w:themeFillShade="A6"/>
          </w:tcPr>
          <w:p w14:paraId="66A0E674" w14:textId="4A4D54AD" w:rsidR="002728D3" w:rsidRPr="00D7060D" w:rsidRDefault="002728D3" w:rsidP="002728D3">
            <w:pPr>
              <w:jc w:val="center"/>
              <w:rPr>
                <w:rFonts w:cstheme="minorHAnsi"/>
                <w:b/>
              </w:rPr>
            </w:pPr>
            <w:r w:rsidRPr="00D7060D">
              <w:rPr>
                <w:rFonts w:cstheme="minorHAnsi"/>
                <w:b/>
              </w:rPr>
              <w:t>MUSIIKITEKNOLOGIAN OSAAMISALA</w:t>
            </w:r>
          </w:p>
        </w:tc>
      </w:tr>
      <w:tr w:rsidR="002728D3" w:rsidRPr="00D7060D" w14:paraId="06CA0451" w14:textId="77777777" w:rsidTr="00D7060D">
        <w:tc>
          <w:tcPr>
            <w:tcW w:w="9954" w:type="dxa"/>
            <w:shd w:val="clear" w:color="auto" w:fill="A6A6A6" w:themeFill="background1" w:themeFillShade="A6"/>
          </w:tcPr>
          <w:p w14:paraId="6980A1BF" w14:textId="561C53EC" w:rsidR="002728D3" w:rsidRPr="00D7060D" w:rsidRDefault="002728D3" w:rsidP="002728D3">
            <w:pPr>
              <w:jc w:val="center"/>
              <w:rPr>
                <w:rFonts w:cstheme="minorHAnsi"/>
              </w:rPr>
            </w:pPr>
            <w:r w:rsidRPr="00D7060D">
              <w:rPr>
                <w:rFonts w:cstheme="minorHAnsi"/>
                <w:b/>
              </w:rPr>
              <w:t>MUSIIKKITEKNOLOGI| OSP</w:t>
            </w:r>
          </w:p>
        </w:tc>
      </w:tr>
      <w:tr w:rsidR="002728D3" w:rsidRPr="00D7060D" w14:paraId="1FA5D36C" w14:textId="77777777" w:rsidTr="00D7060D">
        <w:tc>
          <w:tcPr>
            <w:tcW w:w="9954" w:type="dxa"/>
            <w:shd w:val="clear" w:color="auto" w:fill="D9D9D9" w:themeFill="background1" w:themeFillShade="D9"/>
          </w:tcPr>
          <w:p w14:paraId="565540DA" w14:textId="5FCF245D" w:rsidR="002728D3" w:rsidRPr="00D7060D" w:rsidRDefault="002728D3" w:rsidP="002728D3">
            <w:pPr>
              <w:rPr>
                <w:rFonts w:cstheme="minorHAnsi"/>
              </w:rPr>
            </w:pPr>
            <w:r w:rsidRPr="00D7060D">
              <w:rPr>
                <w:rFonts w:cstheme="minorHAnsi"/>
                <w:b/>
              </w:rPr>
              <w:t>Pako</w:t>
            </w:r>
            <w:r w:rsidR="001E460E">
              <w:rPr>
                <w:rFonts w:cstheme="minorHAnsi"/>
                <w:b/>
              </w:rPr>
              <w:t>lliset tutkinnon</w:t>
            </w:r>
            <w:r w:rsidR="00BE2F7F">
              <w:rPr>
                <w:rFonts w:cstheme="minorHAnsi"/>
                <w:b/>
              </w:rPr>
              <w:t xml:space="preserve"> osat</w:t>
            </w:r>
            <w:r w:rsidR="001E460E">
              <w:rPr>
                <w:rFonts w:cstheme="minorHAnsi"/>
                <w:b/>
              </w:rPr>
              <w:t xml:space="preserve"> | 85 osp</w:t>
            </w:r>
          </w:p>
        </w:tc>
      </w:tr>
      <w:tr w:rsidR="002728D3" w:rsidRPr="00D7060D" w14:paraId="727E73A9" w14:textId="77777777" w:rsidTr="00D7060D">
        <w:tc>
          <w:tcPr>
            <w:tcW w:w="9954" w:type="dxa"/>
          </w:tcPr>
          <w:tbl>
            <w:tblPr>
              <w:tblW w:w="4041" w:type="dxa"/>
              <w:tblCellMar>
                <w:left w:w="70" w:type="dxa"/>
                <w:right w:w="70" w:type="dxa"/>
              </w:tblCellMar>
              <w:tblLook w:val="04A0" w:firstRow="1" w:lastRow="0" w:firstColumn="1" w:lastColumn="0" w:noHBand="0" w:noVBand="1"/>
            </w:tblPr>
            <w:tblGrid>
              <w:gridCol w:w="4041"/>
            </w:tblGrid>
            <w:tr w:rsidR="002728D3" w:rsidRPr="00E30719" w14:paraId="0041ACA7" w14:textId="77777777" w:rsidTr="00E30719">
              <w:trPr>
                <w:trHeight w:val="280"/>
              </w:trPr>
              <w:tc>
                <w:tcPr>
                  <w:tcW w:w="4041" w:type="dxa"/>
                  <w:tcBorders>
                    <w:top w:val="nil"/>
                    <w:left w:val="nil"/>
                    <w:bottom w:val="nil"/>
                    <w:right w:val="nil"/>
                  </w:tcBorders>
                  <w:shd w:val="clear" w:color="auto" w:fill="auto"/>
                  <w:noWrap/>
                  <w:vAlign w:val="bottom"/>
                  <w:hideMark/>
                </w:tcPr>
                <w:p w14:paraId="24F5AEDA" w14:textId="08F508FA" w:rsidR="002728D3" w:rsidRPr="00E30719" w:rsidRDefault="002728D3" w:rsidP="00BE2F7F">
                  <w:pPr>
                    <w:spacing w:after="0" w:line="240" w:lineRule="auto"/>
                    <w:ind w:left="-50"/>
                    <w:rPr>
                      <w:rFonts w:eastAsia="Times New Roman" w:cstheme="minorHAnsi"/>
                      <w:color w:val="000000"/>
                      <w:lang w:eastAsia="fi-FI"/>
                    </w:rPr>
                  </w:pPr>
                  <w:r w:rsidRPr="00E30719">
                    <w:rPr>
                      <w:rFonts w:eastAsia="Times New Roman" w:cstheme="minorHAnsi"/>
                      <w:color w:val="000000"/>
                      <w:lang w:eastAsia="fi-FI"/>
                    </w:rPr>
                    <w:t>Studiotyössä toimiminen</w:t>
                  </w:r>
                  <w:r w:rsidR="001E460E">
                    <w:rPr>
                      <w:rFonts w:eastAsia="Times New Roman" w:cstheme="minorHAnsi"/>
                      <w:color w:val="000000"/>
                      <w:lang w:eastAsia="fi-FI"/>
                    </w:rPr>
                    <w:t>,</w:t>
                  </w:r>
                  <w:r w:rsidR="00311729">
                    <w:rPr>
                      <w:rFonts w:eastAsia="Times New Roman" w:cstheme="minorHAnsi"/>
                      <w:color w:val="000000"/>
                      <w:lang w:eastAsia="fi-FI"/>
                    </w:rPr>
                    <w:t xml:space="preserve"> 30 osp</w:t>
                  </w:r>
                </w:p>
              </w:tc>
            </w:tr>
          </w:tbl>
          <w:p w14:paraId="196FD656" w14:textId="2B81FCDA" w:rsidR="002728D3" w:rsidRPr="00D7060D" w:rsidRDefault="002728D3" w:rsidP="002728D3">
            <w:pPr>
              <w:rPr>
                <w:rFonts w:cstheme="minorHAnsi"/>
              </w:rPr>
            </w:pPr>
          </w:p>
        </w:tc>
      </w:tr>
      <w:tr w:rsidR="002728D3" w:rsidRPr="00D7060D" w14:paraId="6E2FACA8" w14:textId="77777777" w:rsidTr="00D7060D">
        <w:tc>
          <w:tcPr>
            <w:tcW w:w="9954" w:type="dxa"/>
          </w:tcPr>
          <w:p w14:paraId="03C9C24D" w14:textId="3B66209C" w:rsidR="002728D3" w:rsidRPr="00D7060D" w:rsidRDefault="002728D3" w:rsidP="002728D3">
            <w:pPr>
              <w:rPr>
                <w:rFonts w:cstheme="minorHAnsi"/>
                <w:i/>
              </w:rPr>
            </w:pPr>
            <w:r w:rsidRPr="00E30719">
              <w:rPr>
                <w:rFonts w:eastAsia="Times New Roman" w:cstheme="minorHAnsi"/>
                <w:color w:val="000000"/>
                <w:lang w:eastAsia="fi-FI"/>
              </w:rPr>
              <w:t>Äänentoistotyössä toimiminen</w:t>
            </w:r>
            <w:r w:rsidR="001E460E">
              <w:rPr>
                <w:rFonts w:eastAsia="Times New Roman" w:cstheme="minorHAnsi"/>
                <w:color w:val="000000"/>
                <w:lang w:eastAsia="fi-FI"/>
              </w:rPr>
              <w:t>,</w:t>
            </w:r>
            <w:r w:rsidR="00311729">
              <w:rPr>
                <w:rFonts w:eastAsia="Times New Roman" w:cstheme="minorHAnsi"/>
                <w:color w:val="000000"/>
                <w:lang w:eastAsia="fi-FI"/>
              </w:rPr>
              <w:t xml:space="preserve"> 30 osp</w:t>
            </w:r>
          </w:p>
        </w:tc>
      </w:tr>
      <w:tr w:rsidR="002728D3" w:rsidRPr="00D7060D" w14:paraId="3471BE43" w14:textId="77777777" w:rsidTr="00D7060D">
        <w:tc>
          <w:tcPr>
            <w:tcW w:w="9954" w:type="dxa"/>
          </w:tcPr>
          <w:p w14:paraId="7828131A" w14:textId="10EC5FA3" w:rsidR="002728D3" w:rsidRPr="00D7060D" w:rsidRDefault="002728D3" w:rsidP="002728D3">
            <w:pPr>
              <w:rPr>
                <w:rFonts w:cstheme="minorHAnsi"/>
                <w:i/>
              </w:rPr>
            </w:pPr>
            <w:r w:rsidRPr="00E30719">
              <w:rPr>
                <w:rFonts w:eastAsia="Times New Roman" w:cstheme="minorHAnsi"/>
                <w:color w:val="000000"/>
                <w:lang w:eastAsia="fi-FI"/>
              </w:rPr>
              <w:t>Musiikkiteknologia ja musiikillinen ilmaisu</w:t>
            </w:r>
            <w:r w:rsidR="001E460E">
              <w:rPr>
                <w:rFonts w:eastAsia="Times New Roman" w:cstheme="minorHAnsi"/>
                <w:color w:val="000000"/>
                <w:lang w:eastAsia="fi-FI"/>
              </w:rPr>
              <w:t>,</w:t>
            </w:r>
            <w:r w:rsidR="00311729">
              <w:rPr>
                <w:rFonts w:eastAsia="Times New Roman" w:cstheme="minorHAnsi"/>
                <w:color w:val="000000"/>
                <w:lang w:eastAsia="fi-FI"/>
              </w:rPr>
              <w:t xml:space="preserve"> </w:t>
            </w:r>
            <w:r w:rsidR="00EA152A">
              <w:rPr>
                <w:rFonts w:eastAsia="Times New Roman" w:cstheme="minorHAnsi"/>
                <w:color w:val="000000"/>
                <w:lang w:eastAsia="fi-FI"/>
              </w:rPr>
              <w:t>25</w:t>
            </w:r>
            <w:r w:rsidR="00311729">
              <w:rPr>
                <w:rFonts w:eastAsia="Times New Roman" w:cstheme="minorHAnsi"/>
                <w:color w:val="000000"/>
                <w:lang w:eastAsia="fi-FI"/>
              </w:rPr>
              <w:t xml:space="preserve"> osp</w:t>
            </w:r>
          </w:p>
        </w:tc>
      </w:tr>
      <w:tr w:rsidR="002728D3" w:rsidRPr="00D7060D" w14:paraId="1355F6F4" w14:textId="77777777" w:rsidTr="00D7060D">
        <w:tc>
          <w:tcPr>
            <w:tcW w:w="9954" w:type="dxa"/>
            <w:shd w:val="clear" w:color="auto" w:fill="D9D9D9" w:themeFill="background1" w:themeFillShade="D9"/>
          </w:tcPr>
          <w:p w14:paraId="4657048A" w14:textId="660AFF38" w:rsidR="002728D3" w:rsidRPr="00D7060D" w:rsidRDefault="002728D3" w:rsidP="002728D3">
            <w:pPr>
              <w:rPr>
                <w:rFonts w:cstheme="minorHAnsi"/>
              </w:rPr>
            </w:pPr>
            <w:r w:rsidRPr="00D7060D">
              <w:rPr>
                <w:rFonts w:cstheme="minorHAnsi"/>
                <w:b/>
              </w:rPr>
              <w:t>Valinnaiset tutkinnon</w:t>
            </w:r>
            <w:r w:rsidR="001E460E">
              <w:rPr>
                <w:rFonts w:cstheme="minorHAnsi"/>
                <w:b/>
              </w:rPr>
              <w:t xml:space="preserve"> osat </w:t>
            </w:r>
            <w:r w:rsidR="00BE2F7F">
              <w:rPr>
                <w:rFonts w:cstheme="minorHAnsi"/>
                <w:b/>
              </w:rPr>
              <w:t>1</w:t>
            </w:r>
            <w:r w:rsidR="001E460E">
              <w:rPr>
                <w:rFonts w:cstheme="minorHAnsi"/>
                <w:b/>
              </w:rPr>
              <w:t xml:space="preserve">| </w:t>
            </w:r>
            <w:r w:rsidR="00AA3FF3">
              <w:rPr>
                <w:rFonts w:cstheme="minorHAnsi"/>
                <w:b/>
              </w:rPr>
              <w:t>15–45</w:t>
            </w:r>
            <w:r w:rsidR="001E460E">
              <w:rPr>
                <w:rFonts w:cstheme="minorHAnsi"/>
                <w:b/>
              </w:rPr>
              <w:t xml:space="preserve"> osp</w:t>
            </w:r>
          </w:p>
        </w:tc>
      </w:tr>
      <w:tr w:rsidR="002728D3" w:rsidRPr="00D7060D" w14:paraId="26AD896F" w14:textId="77777777" w:rsidTr="00D7060D">
        <w:tc>
          <w:tcPr>
            <w:tcW w:w="9954" w:type="dxa"/>
          </w:tcPr>
          <w:p w14:paraId="4285EBA2" w14:textId="3DB807AA" w:rsidR="002728D3" w:rsidRPr="00D7060D" w:rsidRDefault="00E00613" w:rsidP="002728D3">
            <w:pPr>
              <w:rPr>
                <w:rFonts w:cstheme="minorHAnsi"/>
              </w:rPr>
            </w:pPr>
            <w:bookmarkStart w:id="2" w:name="_Hlk20403333"/>
            <w:r w:rsidRPr="00E00613">
              <w:rPr>
                <w:rFonts w:eastAsia="Times New Roman" w:cstheme="minorHAnsi"/>
                <w:color w:val="000000"/>
                <w:lang w:eastAsia="fi-FI"/>
              </w:rPr>
              <w:t>Kiinteän studiolaitteiston käyttäminen</w:t>
            </w:r>
            <w:r w:rsidR="001E460E">
              <w:rPr>
                <w:rFonts w:eastAsia="Times New Roman" w:cstheme="minorHAnsi"/>
                <w:color w:val="000000"/>
                <w:lang w:eastAsia="fi-FI"/>
              </w:rPr>
              <w:t>,</w:t>
            </w:r>
            <w:r w:rsidR="00D7060D" w:rsidRPr="00D7060D">
              <w:rPr>
                <w:rFonts w:eastAsia="Times New Roman" w:cstheme="minorHAnsi"/>
                <w:color w:val="000000"/>
                <w:lang w:eastAsia="fi-FI"/>
              </w:rPr>
              <w:t xml:space="preserve"> 15 osp</w:t>
            </w:r>
          </w:p>
        </w:tc>
      </w:tr>
      <w:tr w:rsidR="002728D3" w:rsidRPr="00D7060D" w14:paraId="052441A3" w14:textId="77777777" w:rsidTr="00D7060D">
        <w:tc>
          <w:tcPr>
            <w:tcW w:w="9954" w:type="dxa"/>
          </w:tcPr>
          <w:p w14:paraId="6A7E2A28" w14:textId="580ACDD0" w:rsidR="002728D3" w:rsidRPr="00D7060D" w:rsidRDefault="00E00613" w:rsidP="002728D3">
            <w:pPr>
              <w:pStyle w:val="NormaaliWWW"/>
              <w:spacing w:before="0" w:beforeAutospacing="0" w:after="0" w:afterAutospacing="0"/>
              <w:rPr>
                <w:rFonts w:asciiTheme="minorHAnsi" w:eastAsiaTheme="minorHAnsi" w:hAnsiTheme="minorHAnsi" w:cstheme="minorHAnsi"/>
                <w:sz w:val="22"/>
                <w:szCs w:val="22"/>
                <w:lang w:eastAsia="en-US"/>
              </w:rPr>
            </w:pPr>
            <w:r w:rsidRPr="00E00613">
              <w:rPr>
                <w:rFonts w:asciiTheme="minorHAnsi" w:hAnsiTheme="minorHAnsi" w:cstheme="minorHAnsi"/>
                <w:color w:val="000000"/>
                <w:sz w:val="22"/>
                <w:szCs w:val="22"/>
              </w:rPr>
              <w:t>Kiinteän äänentoistolaitteiston käyttäminen</w:t>
            </w:r>
            <w:r w:rsidR="001E460E">
              <w:rPr>
                <w:rFonts w:asciiTheme="minorHAnsi" w:hAnsiTheme="minorHAnsi" w:cstheme="minorHAnsi"/>
                <w:color w:val="000000"/>
                <w:sz w:val="22"/>
                <w:szCs w:val="22"/>
              </w:rPr>
              <w:t xml:space="preserve">, </w:t>
            </w:r>
            <w:r w:rsidR="00D7060D" w:rsidRPr="00D7060D">
              <w:rPr>
                <w:rFonts w:asciiTheme="minorHAnsi" w:hAnsiTheme="minorHAnsi" w:cstheme="minorHAnsi"/>
                <w:color w:val="000000"/>
                <w:sz w:val="22"/>
                <w:szCs w:val="22"/>
              </w:rPr>
              <w:t>15 osp</w:t>
            </w:r>
          </w:p>
        </w:tc>
      </w:tr>
      <w:tr w:rsidR="002728D3" w:rsidRPr="00D7060D" w14:paraId="7EB781B3" w14:textId="77777777" w:rsidTr="00D7060D">
        <w:tc>
          <w:tcPr>
            <w:tcW w:w="9954" w:type="dxa"/>
          </w:tcPr>
          <w:p w14:paraId="63EFB9CB" w14:textId="31868239" w:rsidR="002728D3" w:rsidRPr="00D7060D" w:rsidRDefault="00E00613" w:rsidP="002728D3">
            <w:pPr>
              <w:rPr>
                <w:rFonts w:cstheme="minorHAnsi"/>
              </w:rPr>
            </w:pPr>
            <w:r w:rsidRPr="00E00613">
              <w:rPr>
                <w:rFonts w:eastAsia="Times New Roman" w:cstheme="minorHAnsi"/>
                <w:color w:val="000000"/>
                <w:lang w:eastAsia="fi-FI"/>
              </w:rPr>
              <w:t>Laulunkirjoittaminen</w:t>
            </w:r>
            <w:r w:rsidR="001E460E">
              <w:rPr>
                <w:rFonts w:eastAsia="Times New Roman" w:cstheme="minorHAnsi"/>
                <w:color w:val="000000"/>
                <w:lang w:eastAsia="fi-FI"/>
              </w:rPr>
              <w:t xml:space="preserve">, </w:t>
            </w:r>
            <w:r w:rsidR="00D7060D" w:rsidRPr="00D7060D">
              <w:rPr>
                <w:rFonts w:eastAsia="Times New Roman" w:cstheme="minorHAnsi"/>
                <w:color w:val="000000"/>
                <w:lang w:eastAsia="fi-FI"/>
              </w:rPr>
              <w:t>15 osp</w:t>
            </w:r>
          </w:p>
        </w:tc>
      </w:tr>
      <w:tr w:rsidR="002728D3" w:rsidRPr="00D7060D" w14:paraId="2377E7FF" w14:textId="77777777" w:rsidTr="00D7060D">
        <w:tc>
          <w:tcPr>
            <w:tcW w:w="9954" w:type="dxa"/>
          </w:tcPr>
          <w:p w14:paraId="19CB3333" w14:textId="103EA07F" w:rsidR="002728D3" w:rsidRPr="00D7060D" w:rsidRDefault="00E00613" w:rsidP="002728D3">
            <w:pPr>
              <w:rPr>
                <w:rFonts w:cstheme="minorHAnsi"/>
              </w:rPr>
            </w:pPr>
            <w:r w:rsidRPr="00E00613">
              <w:rPr>
                <w:rFonts w:eastAsia="Times New Roman" w:cstheme="minorHAnsi"/>
                <w:color w:val="000000"/>
                <w:lang w:eastAsia="fi-FI"/>
              </w:rPr>
              <w:t>Musiikin esityskokoonpanon johtaminen</w:t>
            </w:r>
            <w:r w:rsidR="001E460E">
              <w:rPr>
                <w:rFonts w:eastAsia="Times New Roman" w:cstheme="minorHAnsi"/>
                <w:color w:val="000000"/>
                <w:lang w:eastAsia="fi-FI"/>
              </w:rPr>
              <w:t xml:space="preserve">, </w:t>
            </w:r>
            <w:r w:rsidR="00D7060D" w:rsidRPr="00D7060D">
              <w:rPr>
                <w:rFonts w:eastAsia="Times New Roman" w:cstheme="minorHAnsi"/>
                <w:color w:val="000000"/>
                <w:lang w:eastAsia="fi-FI"/>
              </w:rPr>
              <w:t>15 osp</w:t>
            </w:r>
          </w:p>
        </w:tc>
      </w:tr>
      <w:tr w:rsidR="002728D3" w:rsidRPr="00D7060D" w14:paraId="74FA50F2" w14:textId="77777777" w:rsidTr="00D7060D">
        <w:tc>
          <w:tcPr>
            <w:tcW w:w="9954" w:type="dxa"/>
          </w:tcPr>
          <w:p w14:paraId="37ACA31D" w14:textId="4D9FEF2B" w:rsidR="002728D3" w:rsidRPr="00D7060D" w:rsidRDefault="00E00613" w:rsidP="002728D3">
            <w:pPr>
              <w:rPr>
                <w:rFonts w:cstheme="minorHAnsi"/>
              </w:rPr>
            </w:pPr>
            <w:r w:rsidRPr="00E00613">
              <w:rPr>
                <w:rFonts w:eastAsia="Times New Roman" w:cstheme="minorHAnsi"/>
                <w:color w:val="000000"/>
                <w:lang w:eastAsia="fi-FI"/>
              </w:rPr>
              <w:t>Musiikkialan esityksen tai tapa</w:t>
            </w:r>
            <w:r w:rsidR="00AA50F3">
              <w:rPr>
                <w:rFonts w:eastAsia="Times New Roman" w:cstheme="minorHAnsi"/>
                <w:color w:val="000000"/>
                <w:lang w:eastAsia="fi-FI"/>
              </w:rPr>
              <w:t>h</w:t>
            </w:r>
            <w:r w:rsidRPr="00E00613">
              <w:rPr>
                <w:rFonts w:eastAsia="Times New Roman" w:cstheme="minorHAnsi"/>
                <w:color w:val="000000"/>
                <w:lang w:eastAsia="fi-FI"/>
              </w:rPr>
              <w:t>tuman valmistaminen</w:t>
            </w:r>
            <w:r w:rsidR="001E460E">
              <w:rPr>
                <w:rFonts w:eastAsia="Times New Roman" w:cstheme="minorHAnsi"/>
                <w:color w:val="000000"/>
                <w:lang w:eastAsia="fi-FI"/>
              </w:rPr>
              <w:t xml:space="preserve">, </w:t>
            </w:r>
            <w:r w:rsidR="00D7060D" w:rsidRPr="00D7060D">
              <w:rPr>
                <w:rFonts w:eastAsia="Times New Roman" w:cstheme="minorHAnsi"/>
                <w:color w:val="000000"/>
                <w:lang w:eastAsia="fi-FI"/>
              </w:rPr>
              <w:t>15 osp</w:t>
            </w:r>
          </w:p>
        </w:tc>
      </w:tr>
      <w:tr w:rsidR="00E00613" w:rsidRPr="00D7060D" w14:paraId="5AEE0FBC" w14:textId="77777777" w:rsidTr="00D7060D">
        <w:tc>
          <w:tcPr>
            <w:tcW w:w="9954" w:type="dxa"/>
          </w:tcPr>
          <w:p w14:paraId="758A6FC0" w14:textId="0BA725F5" w:rsidR="00E00613" w:rsidRPr="00D7060D" w:rsidRDefault="00E00613" w:rsidP="002728D3">
            <w:pPr>
              <w:rPr>
                <w:rFonts w:eastAsia="Times New Roman" w:cstheme="minorHAnsi"/>
                <w:color w:val="000000"/>
                <w:lang w:eastAsia="fi-FI"/>
              </w:rPr>
            </w:pPr>
            <w:r w:rsidRPr="00E00613">
              <w:rPr>
                <w:rFonts w:eastAsia="Times New Roman" w:cstheme="minorHAnsi"/>
                <w:color w:val="000000"/>
                <w:lang w:eastAsia="fi-FI"/>
              </w:rPr>
              <w:t>Musiikkitallenteen tuotantoprosessissa toimiminen</w:t>
            </w:r>
            <w:r w:rsidR="001E460E">
              <w:rPr>
                <w:rFonts w:eastAsia="Times New Roman" w:cstheme="minorHAnsi"/>
                <w:color w:val="000000"/>
                <w:lang w:eastAsia="fi-FI"/>
              </w:rPr>
              <w:t xml:space="preserve">, </w:t>
            </w:r>
            <w:r w:rsidR="00D7060D" w:rsidRPr="00D7060D">
              <w:rPr>
                <w:rFonts w:eastAsia="Times New Roman" w:cstheme="minorHAnsi"/>
                <w:color w:val="000000"/>
                <w:lang w:eastAsia="fi-FI"/>
              </w:rPr>
              <w:t>15 osp</w:t>
            </w:r>
          </w:p>
        </w:tc>
      </w:tr>
      <w:tr w:rsidR="00E00613" w:rsidRPr="00D7060D" w14:paraId="1635C6DF" w14:textId="77777777" w:rsidTr="00D7060D">
        <w:tc>
          <w:tcPr>
            <w:tcW w:w="9954" w:type="dxa"/>
          </w:tcPr>
          <w:p w14:paraId="7FE884A6" w14:textId="2667D99C" w:rsidR="00E00613" w:rsidRPr="00D7060D" w:rsidRDefault="00E00613" w:rsidP="002728D3">
            <w:pPr>
              <w:rPr>
                <w:rFonts w:eastAsia="Times New Roman" w:cstheme="minorHAnsi"/>
                <w:color w:val="000000"/>
                <w:lang w:eastAsia="fi-FI"/>
              </w:rPr>
            </w:pPr>
            <w:r w:rsidRPr="00E00613">
              <w:rPr>
                <w:rFonts w:eastAsia="Times New Roman" w:cstheme="minorHAnsi"/>
                <w:color w:val="000000"/>
                <w:lang w:eastAsia="fi-FI"/>
              </w:rPr>
              <w:t>Pianon peruskorjaaminen</w:t>
            </w:r>
            <w:r w:rsidR="001E460E">
              <w:rPr>
                <w:rFonts w:eastAsia="Times New Roman" w:cstheme="minorHAnsi"/>
                <w:color w:val="000000"/>
                <w:lang w:eastAsia="fi-FI"/>
              </w:rPr>
              <w:t xml:space="preserve">, </w:t>
            </w:r>
            <w:r w:rsidR="00D7060D" w:rsidRPr="00D7060D">
              <w:rPr>
                <w:rFonts w:eastAsia="Times New Roman" w:cstheme="minorHAnsi"/>
                <w:color w:val="000000"/>
                <w:lang w:eastAsia="fi-FI"/>
              </w:rPr>
              <w:t>15 osp</w:t>
            </w:r>
          </w:p>
        </w:tc>
      </w:tr>
      <w:tr w:rsidR="00E00613" w:rsidRPr="00D7060D" w14:paraId="0BC3CF94" w14:textId="77777777" w:rsidTr="00D7060D">
        <w:tc>
          <w:tcPr>
            <w:tcW w:w="9954" w:type="dxa"/>
          </w:tcPr>
          <w:p w14:paraId="696967E6" w14:textId="7913F296" w:rsidR="00E00613" w:rsidRPr="00D7060D" w:rsidRDefault="00E00613" w:rsidP="002728D3">
            <w:pPr>
              <w:rPr>
                <w:rFonts w:eastAsia="Times New Roman" w:cstheme="minorHAnsi"/>
                <w:color w:val="000000"/>
                <w:lang w:eastAsia="fi-FI"/>
              </w:rPr>
            </w:pPr>
            <w:r w:rsidRPr="00E00613">
              <w:rPr>
                <w:rFonts w:eastAsia="Times New Roman" w:cstheme="minorHAnsi"/>
                <w:color w:val="000000"/>
                <w:lang w:eastAsia="fi-FI"/>
              </w:rPr>
              <w:t>Solistina toimiminen</w:t>
            </w:r>
            <w:r w:rsidR="001E460E">
              <w:rPr>
                <w:rFonts w:eastAsia="Times New Roman" w:cstheme="minorHAnsi"/>
                <w:color w:val="000000"/>
                <w:lang w:eastAsia="fi-FI"/>
              </w:rPr>
              <w:t xml:space="preserve">, </w:t>
            </w:r>
            <w:r w:rsidR="00D7060D" w:rsidRPr="00D7060D">
              <w:rPr>
                <w:rFonts w:eastAsia="Times New Roman" w:cstheme="minorHAnsi"/>
                <w:color w:val="000000"/>
                <w:lang w:eastAsia="fi-FI"/>
              </w:rPr>
              <w:t>15 osp</w:t>
            </w:r>
          </w:p>
        </w:tc>
      </w:tr>
      <w:tr w:rsidR="00E00613" w:rsidRPr="00D7060D" w14:paraId="286B5721" w14:textId="77777777" w:rsidTr="00D7060D">
        <w:tc>
          <w:tcPr>
            <w:tcW w:w="9954" w:type="dxa"/>
          </w:tcPr>
          <w:p w14:paraId="34EDF8B7" w14:textId="5397F2E4" w:rsidR="00E00613" w:rsidRPr="00D7060D" w:rsidRDefault="00E00613" w:rsidP="002728D3">
            <w:pPr>
              <w:rPr>
                <w:rFonts w:eastAsia="Times New Roman" w:cstheme="minorHAnsi"/>
                <w:color w:val="000000"/>
                <w:lang w:eastAsia="fi-FI"/>
              </w:rPr>
            </w:pPr>
            <w:r w:rsidRPr="00E00613">
              <w:rPr>
                <w:rFonts w:eastAsia="Times New Roman" w:cstheme="minorHAnsi"/>
                <w:color w:val="000000"/>
                <w:lang w:eastAsia="fi-FI"/>
              </w:rPr>
              <w:t>Sovittaminen ja soitintaminen</w:t>
            </w:r>
            <w:r w:rsidR="001E460E">
              <w:rPr>
                <w:rFonts w:eastAsia="Times New Roman" w:cstheme="minorHAnsi"/>
                <w:color w:val="000000"/>
                <w:lang w:eastAsia="fi-FI"/>
              </w:rPr>
              <w:t xml:space="preserve">, </w:t>
            </w:r>
            <w:r w:rsidR="00D7060D" w:rsidRPr="00D7060D">
              <w:rPr>
                <w:rFonts w:eastAsia="Times New Roman" w:cstheme="minorHAnsi"/>
                <w:color w:val="000000"/>
                <w:lang w:eastAsia="fi-FI"/>
              </w:rPr>
              <w:t>15 osp</w:t>
            </w:r>
          </w:p>
        </w:tc>
      </w:tr>
      <w:tr w:rsidR="00E00613" w:rsidRPr="00D7060D" w14:paraId="4BBE058E" w14:textId="77777777" w:rsidTr="00D7060D">
        <w:tc>
          <w:tcPr>
            <w:tcW w:w="9954" w:type="dxa"/>
          </w:tcPr>
          <w:p w14:paraId="635EED2F" w14:textId="1199C7F0" w:rsidR="00E00613" w:rsidRPr="00D7060D" w:rsidRDefault="00E00613" w:rsidP="002728D3">
            <w:pPr>
              <w:rPr>
                <w:rFonts w:eastAsia="Times New Roman" w:cstheme="minorHAnsi"/>
                <w:color w:val="000000"/>
                <w:lang w:eastAsia="fi-FI"/>
              </w:rPr>
            </w:pPr>
            <w:r w:rsidRPr="00E00613">
              <w:rPr>
                <w:rFonts w:eastAsia="Times New Roman" w:cstheme="minorHAnsi"/>
                <w:color w:val="000000"/>
                <w:lang w:eastAsia="fi-FI"/>
              </w:rPr>
              <w:t>Säveltäminen</w:t>
            </w:r>
            <w:r w:rsidR="001E460E">
              <w:rPr>
                <w:rFonts w:eastAsia="Times New Roman" w:cstheme="minorHAnsi"/>
                <w:color w:val="000000"/>
                <w:lang w:eastAsia="fi-FI"/>
              </w:rPr>
              <w:t xml:space="preserve">, </w:t>
            </w:r>
            <w:r w:rsidR="00D7060D" w:rsidRPr="00D7060D">
              <w:rPr>
                <w:rFonts w:eastAsia="Times New Roman" w:cstheme="minorHAnsi"/>
                <w:color w:val="000000"/>
                <w:lang w:eastAsia="fi-FI"/>
              </w:rPr>
              <w:t>15 osp</w:t>
            </w:r>
          </w:p>
        </w:tc>
      </w:tr>
      <w:tr w:rsidR="00E00613" w:rsidRPr="00D7060D" w14:paraId="318029F7" w14:textId="77777777" w:rsidTr="00D7060D">
        <w:tc>
          <w:tcPr>
            <w:tcW w:w="9954" w:type="dxa"/>
          </w:tcPr>
          <w:p w14:paraId="6E3CE73E" w14:textId="074DF138" w:rsidR="00E00613" w:rsidRPr="00D7060D" w:rsidRDefault="00D7060D" w:rsidP="002728D3">
            <w:pPr>
              <w:rPr>
                <w:rFonts w:eastAsia="Times New Roman" w:cstheme="minorHAnsi"/>
                <w:color w:val="000000"/>
                <w:lang w:eastAsia="fi-FI"/>
              </w:rPr>
            </w:pPr>
            <w:r w:rsidRPr="00E00613">
              <w:rPr>
                <w:rFonts w:eastAsia="Times New Roman" w:cstheme="minorHAnsi"/>
                <w:color w:val="000000"/>
                <w:lang w:eastAsia="fi-FI"/>
              </w:rPr>
              <w:t>Yhtyeen, kuoron tai orkesterin jäsenenä toimiminen</w:t>
            </w:r>
            <w:r w:rsidR="001E460E">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D7060D" w:rsidRPr="00D7060D" w14:paraId="5DABA192" w14:textId="77777777" w:rsidTr="00D7060D">
        <w:tc>
          <w:tcPr>
            <w:tcW w:w="9954" w:type="dxa"/>
          </w:tcPr>
          <w:p w14:paraId="24FB745C" w14:textId="47CFC820" w:rsidR="00D7060D" w:rsidRPr="00D7060D" w:rsidRDefault="00D7060D" w:rsidP="002728D3">
            <w:pPr>
              <w:rPr>
                <w:rFonts w:eastAsia="Times New Roman" w:cstheme="minorHAnsi"/>
                <w:color w:val="000000"/>
                <w:lang w:eastAsia="fi-FI"/>
              </w:rPr>
            </w:pPr>
            <w:r w:rsidRPr="00E00613">
              <w:rPr>
                <w:rFonts w:eastAsia="Times New Roman" w:cstheme="minorHAnsi"/>
                <w:color w:val="000000"/>
                <w:lang w:eastAsia="fi-FI"/>
              </w:rPr>
              <w:t>Äänittäminen ja ään</w:t>
            </w:r>
            <w:r w:rsidR="00D7264B">
              <w:rPr>
                <w:rFonts w:eastAsia="Times New Roman" w:cstheme="minorHAnsi"/>
                <w:color w:val="000000"/>
                <w:lang w:eastAsia="fi-FI"/>
              </w:rPr>
              <w:t>i</w:t>
            </w:r>
            <w:r w:rsidR="00D7264B">
              <w:rPr>
                <w:rFonts w:eastAsia="Times New Roman"/>
                <w:color w:val="000000"/>
                <w:lang w:eastAsia="fi-FI"/>
              </w:rPr>
              <w:t>tyslait</w:t>
            </w:r>
            <w:r w:rsidR="001F3B16">
              <w:rPr>
                <w:rFonts w:eastAsia="Times New Roman"/>
                <w:color w:val="000000"/>
                <w:lang w:eastAsia="fi-FI"/>
              </w:rPr>
              <w:t>t</w:t>
            </w:r>
            <w:r w:rsidR="00D7264B">
              <w:rPr>
                <w:rFonts w:eastAsia="Times New Roman"/>
                <w:color w:val="000000"/>
                <w:lang w:eastAsia="fi-FI"/>
              </w:rPr>
              <w:t>eiston</w:t>
            </w:r>
            <w:r w:rsidRPr="00E00613">
              <w:rPr>
                <w:rFonts w:eastAsia="Times New Roman" w:cstheme="minorHAnsi"/>
                <w:color w:val="000000"/>
                <w:lang w:eastAsia="fi-FI"/>
              </w:rPr>
              <w:t xml:space="preserve"> käyttäminen</w:t>
            </w:r>
            <w:r w:rsidR="001E460E">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E00613" w:rsidRPr="00D7060D" w14:paraId="48841B90" w14:textId="77777777" w:rsidTr="00D7060D">
        <w:tc>
          <w:tcPr>
            <w:tcW w:w="9954" w:type="dxa"/>
          </w:tcPr>
          <w:p w14:paraId="737AC929" w14:textId="1C4C0E23" w:rsidR="00E00613" w:rsidRPr="00D7060D" w:rsidRDefault="00D7264B" w:rsidP="002728D3">
            <w:pPr>
              <w:rPr>
                <w:rFonts w:eastAsia="Times New Roman" w:cstheme="minorHAnsi"/>
                <w:color w:val="000000"/>
                <w:lang w:eastAsia="fi-FI"/>
              </w:rPr>
            </w:pPr>
            <w:r w:rsidRPr="00E00613">
              <w:rPr>
                <w:rFonts w:eastAsia="Times New Roman" w:cstheme="minorHAnsi"/>
                <w:color w:val="000000"/>
                <w:lang w:eastAsia="fi-FI"/>
              </w:rPr>
              <w:t>Flyygelin huoltaminen</w:t>
            </w:r>
            <w:r>
              <w:rPr>
                <w:rFonts w:eastAsia="Times New Roman" w:cstheme="minorHAnsi"/>
                <w:color w:val="000000"/>
                <w:lang w:eastAsia="fi-FI"/>
              </w:rPr>
              <w:t xml:space="preserve">, </w:t>
            </w:r>
            <w:r w:rsidRPr="00D7060D">
              <w:rPr>
                <w:rFonts w:eastAsia="Times New Roman" w:cstheme="minorHAnsi"/>
                <w:color w:val="000000"/>
                <w:lang w:eastAsia="fi-FI"/>
              </w:rPr>
              <w:t>30 osp</w:t>
            </w:r>
            <w:r w:rsidRPr="00E00613">
              <w:rPr>
                <w:rFonts w:eastAsia="Times New Roman" w:cstheme="minorHAnsi"/>
                <w:color w:val="000000"/>
                <w:lang w:eastAsia="fi-FI"/>
              </w:rPr>
              <w:t xml:space="preserve"> </w:t>
            </w:r>
          </w:p>
        </w:tc>
      </w:tr>
      <w:bookmarkEnd w:id="2"/>
      <w:tr w:rsidR="00D7264B" w:rsidRPr="00D7060D" w14:paraId="79E2B0E0" w14:textId="77777777" w:rsidTr="00D7264B">
        <w:tc>
          <w:tcPr>
            <w:tcW w:w="9954" w:type="dxa"/>
          </w:tcPr>
          <w:p w14:paraId="0FB04F66" w14:textId="5BA6ECA2" w:rsidR="00D7264B" w:rsidRPr="00D7060D" w:rsidRDefault="00D7264B" w:rsidP="00D7264B">
            <w:pPr>
              <w:rPr>
                <w:rFonts w:eastAsia="Times New Roman" w:cstheme="minorHAnsi"/>
                <w:color w:val="000000"/>
                <w:lang w:eastAsia="fi-FI"/>
              </w:rPr>
            </w:pPr>
            <w:r w:rsidRPr="00E00613">
              <w:rPr>
                <w:rFonts w:eastAsia="Times New Roman" w:cstheme="minorHAnsi"/>
                <w:color w:val="000000"/>
                <w:lang w:eastAsia="fi-FI"/>
              </w:rPr>
              <w:t>Flyygelin peruskorjaaminen</w:t>
            </w:r>
            <w:r>
              <w:rPr>
                <w:rFonts w:eastAsia="Times New Roman" w:cstheme="minorHAnsi"/>
                <w:color w:val="000000"/>
                <w:lang w:eastAsia="fi-FI"/>
              </w:rPr>
              <w:t>, 15</w:t>
            </w:r>
            <w:r w:rsidRPr="00D7060D">
              <w:rPr>
                <w:rFonts w:eastAsia="Times New Roman" w:cstheme="minorHAnsi"/>
                <w:color w:val="000000"/>
                <w:lang w:eastAsia="fi-FI"/>
              </w:rPr>
              <w:t xml:space="preserve"> osp</w:t>
            </w:r>
          </w:p>
        </w:tc>
      </w:tr>
      <w:tr w:rsidR="00BE2F7F" w:rsidRPr="00D7060D" w14:paraId="4EB238A4" w14:textId="77777777" w:rsidTr="00BE2F7F">
        <w:tc>
          <w:tcPr>
            <w:tcW w:w="9954" w:type="dxa"/>
            <w:shd w:val="clear" w:color="auto" w:fill="D9D9D9" w:themeFill="background1" w:themeFillShade="D9"/>
          </w:tcPr>
          <w:p w14:paraId="2CFBB096" w14:textId="259CCD63" w:rsidR="00BE2F7F" w:rsidRPr="00D7060D" w:rsidRDefault="00BE2F7F" w:rsidP="00BE2F7F">
            <w:pPr>
              <w:rPr>
                <w:rFonts w:eastAsia="Times New Roman" w:cstheme="minorHAnsi"/>
                <w:color w:val="000000"/>
                <w:lang w:eastAsia="fi-FI"/>
              </w:rPr>
            </w:pPr>
            <w:r w:rsidRPr="00D7060D">
              <w:rPr>
                <w:rFonts w:cstheme="minorHAnsi"/>
                <w:b/>
              </w:rPr>
              <w:t>Valinnaiset tutkinnon</w:t>
            </w:r>
            <w:r>
              <w:rPr>
                <w:rFonts w:cstheme="minorHAnsi"/>
                <w:b/>
              </w:rPr>
              <w:t xml:space="preserve"> osat </w:t>
            </w:r>
            <w:r w:rsidR="00B1185A">
              <w:rPr>
                <w:rFonts w:cstheme="minorHAnsi"/>
                <w:b/>
              </w:rPr>
              <w:t>2</w:t>
            </w:r>
            <w:r>
              <w:rPr>
                <w:rFonts w:cstheme="minorHAnsi"/>
                <w:b/>
              </w:rPr>
              <w:t>| 0–40 osp</w:t>
            </w:r>
          </w:p>
        </w:tc>
      </w:tr>
      <w:tr w:rsidR="00BE2F7F" w:rsidRPr="00D7060D" w14:paraId="2FAE3C6E" w14:textId="77777777" w:rsidTr="00D7060D">
        <w:tc>
          <w:tcPr>
            <w:tcW w:w="9954" w:type="dxa"/>
          </w:tcPr>
          <w:p w14:paraId="7E16119A" w14:textId="439177FF" w:rsidR="00BE2F7F" w:rsidRPr="00D7060D" w:rsidRDefault="00BE2F7F" w:rsidP="00BE2F7F">
            <w:pPr>
              <w:rPr>
                <w:rFonts w:cstheme="minorHAnsi"/>
              </w:rPr>
            </w:pPr>
            <w:r w:rsidRPr="00D7060D">
              <w:rPr>
                <w:rFonts w:cstheme="minorHAnsi"/>
              </w:rPr>
              <w:t>Huippuosaajana toimiminen, 15 osp</w:t>
            </w:r>
          </w:p>
        </w:tc>
      </w:tr>
      <w:tr w:rsidR="00BE2F7F" w:rsidRPr="00D7060D" w14:paraId="21C4B29A" w14:textId="77777777" w:rsidTr="00D7060D">
        <w:tc>
          <w:tcPr>
            <w:tcW w:w="9954" w:type="dxa"/>
          </w:tcPr>
          <w:p w14:paraId="4A5108A0" w14:textId="3EB55751" w:rsidR="00BE2F7F" w:rsidRPr="00D7060D" w:rsidRDefault="00BE2F7F" w:rsidP="00BE2F7F">
            <w:pPr>
              <w:rPr>
                <w:rFonts w:cstheme="minorHAnsi"/>
              </w:rPr>
            </w:pPr>
            <w:r w:rsidRPr="00D7060D">
              <w:rPr>
                <w:rFonts w:cstheme="minorHAnsi"/>
              </w:rPr>
              <w:t>Työpaikkaohjaajaksi valmentautuminen, 5 osp</w:t>
            </w:r>
          </w:p>
        </w:tc>
      </w:tr>
      <w:tr w:rsidR="00BE2F7F" w:rsidRPr="00D7060D" w14:paraId="40E184FC" w14:textId="77777777" w:rsidTr="00D7060D">
        <w:tc>
          <w:tcPr>
            <w:tcW w:w="9954" w:type="dxa"/>
          </w:tcPr>
          <w:p w14:paraId="314861ED" w14:textId="4DE3848F" w:rsidR="00BE2F7F" w:rsidRPr="00D7060D" w:rsidRDefault="00BE2F7F" w:rsidP="00BE2F7F">
            <w:pPr>
              <w:rPr>
                <w:rFonts w:cstheme="minorHAnsi"/>
              </w:rPr>
            </w:pPr>
            <w:r w:rsidRPr="00D7060D">
              <w:rPr>
                <w:rFonts w:cstheme="minorHAnsi"/>
              </w:rPr>
              <w:t>Yrityksessä toimiminen, 15 osp</w:t>
            </w:r>
          </w:p>
        </w:tc>
      </w:tr>
      <w:tr w:rsidR="00BE2F7F" w:rsidRPr="00D7060D" w14:paraId="0918F6E1" w14:textId="77777777" w:rsidTr="00D7060D">
        <w:tc>
          <w:tcPr>
            <w:tcW w:w="9954" w:type="dxa"/>
          </w:tcPr>
          <w:p w14:paraId="68D33158" w14:textId="2C613C64" w:rsidR="00BE2F7F" w:rsidRPr="00D7060D" w:rsidRDefault="00BE2F7F" w:rsidP="00BE2F7F">
            <w:pPr>
              <w:rPr>
                <w:rFonts w:cstheme="minorHAnsi"/>
              </w:rPr>
            </w:pPr>
            <w:r w:rsidRPr="00D7060D">
              <w:rPr>
                <w:rFonts w:cstheme="minorHAnsi"/>
              </w:rPr>
              <w:t>Yritystoiminnan suunnittelu, 15 osp</w:t>
            </w:r>
          </w:p>
        </w:tc>
      </w:tr>
      <w:tr w:rsidR="00BE2F7F" w:rsidRPr="00D7060D" w14:paraId="3CB390C6" w14:textId="77777777" w:rsidTr="00D7060D">
        <w:tc>
          <w:tcPr>
            <w:tcW w:w="9954" w:type="dxa"/>
          </w:tcPr>
          <w:p w14:paraId="69C5BAD6" w14:textId="1A59A67B" w:rsidR="00BE2F7F" w:rsidRPr="00D7060D" w:rsidRDefault="00BE2F7F" w:rsidP="00BE2F7F">
            <w:pPr>
              <w:rPr>
                <w:rFonts w:cstheme="minorHAnsi"/>
                <w:b/>
              </w:rPr>
            </w:pPr>
            <w:r w:rsidRPr="00D7060D">
              <w:rPr>
                <w:rFonts w:cstheme="minorHAnsi"/>
                <w:b/>
              </w:rPr>
              <w:t>Paikallisiin ammattitaitovaatimuksiin perustuva tutkinnon osa | 5─15 osp</w:t>
            </w:r>
          </w:p>
          <w:p w14:paraId="39F665FE" w14:textId="00EB3949" w:rsidR="00BE2F7F" w:rsidRPr="00D7060D" w:rsidRDefault="00BE2F7F" w:rsidP="00BE2F7F">
            <w:pPr>
              <w:rPr>
                <w:rFonts w:cstheme="minorHAnsi"/>
                <w:b/>
              </w:rPr>
            </w:pPr>
            <w:r w:rsidRPr="00D7060D">
              <w:rPr>
                <w:rFonts w:cstheme="minorHAnsi"/>
              </w:rPr>
              <w:t>Tutkinnon osa sisältää työelämän paikallisten tarpeiden mukaista osaamista, joka soveltuu useamman kuin yhden työpaikan tarpeisiin. Koulutuksen järjestäjä nimeää tutkinnon osan työelämän toimintakokonaisuuden pohjalta ja määrittää sille laajuuden osaamispisteinä. Koulutuksen järjestäjä määrittelee ammattitaitovaatimukset ja osaamisen arvioinnin vastaavasti kuin ammatillisissa tutkinnon osissa.</w:t>
            </w:r>
          </w:p>
        </w:tc>
      </w:tr>
      <w:tr w:rsidR="00BE2F7F" w:rsidRPr="00D7060D" w14:paraId="720BAABB" w14:textId="77777777" w:rsidTr="00D7060D">
        <w:tc>
          <w:tcPr>
            <w:tcW w:w="9954" w:type="dxa"/>
          </w:tcPr>
          <w:p w14:paraId="09164D06" w14:textId="50A44C71" w:rsidR="00BE2F7F" w:rsidRPr="00D7060D" w:rsidRDefault="00BE2F7F" w:rsidP="00BE2F7F">
            <w:pPr>
              <w:rPr>
                <w:rFonts w:cstheme="minorHAnsi"/>
                <w:b/>
              </w:rPr>
            </w:pPr>
            <w:r w:rsidRPr="00D7060D">
              <w:rPr>
                <w:rFonts w:cstheme="minorHAnsi"/>
                <w:b/>
              </w:rPr>
              <w:t>Tutkinnon osa toisesta ammatillisesta perustutkinnosta, ammattitutkinnosta tai erikoisammattitutkinnosta | 5─15 osp</w:t>
            </w:r>
          </w:p>
          <w:p w14:paraId="4FC5CB0E" w14:textId="44CE1475" w:rsidR="00BE2F7F" w:rsidRPr="00D7060D" w:rsidRDefault="00BE2F7F" w:rsidP="00BE2F7F">
            <w:pPr>
              <w:rPr>
                <w:rFonts w:cstheme="minorHAnsi"/>
              </w:rPr>
            </w:pPr>
            <w:r w:rsidRPr="00D7060D">
              <w:rPr>
                <w:rFonts w:cstheme="minorHAnsi"/>
              </w:rPr>
              <w:t>Tutkintoon voi sisällyttää tutkinnon osan toisesta ammatillisesta perustutkinnosta, ammattitutkinnosta tai erikoisammattitutkinnosta. Riippumatta sisällytettävän tutkinnon osan laajuudesta, tutkinnon osan laajuus on tässä kohdassa enintään 15 osaamispistettä.</w:t>
            </w:r>
          </w:p>
        </w:tc>
      </w:tr>
      <w:tr w:rsidR="00BE2F7F" w:rsidRPr="00D7060D" w14:paraId="6890B85E" w14:textId="77777777" w:rsidTr="00D7060D">
        <w:tc>
          <w:tcPr>
            <w:tcW w:w="9954" w:type="dxa"/>
          </w:tcPr>
          <w:p w14:paraId="5B172617" w14:textId="77777777" w:rsidR="00BE2F7F" w:rsidRPr="00D7060D" w:rsidRDefault="00BE2F7F" w:rsidP="00BE2F7F">
            <w:pPr>
              <w:rPr>
                <w:rFonts w:cstheme="minorHAnsi"/>
                <w:b/>
              </w:rPr>
            </w:pPr>
            <w:r w:rsidRPr="00D7060D">
              <w:rPr>
                <w:rFonts w:cstheme="minorHAnsi"/>
                <w:b/>
              </w:rPr>
              <w:t>Korkeakouluopinnot | 5─15 osp</w:t>
            </w:r>
          </w:p>
          <w:p w14:paraId="7CE1413D" w14:textId="221D335F" w:rsidR="00BE2F7F" w:rsidRPr="00D7060D" w:rsidRDefault="00BE2F7F" w:rsidP="00BE2F7F">
            <w:pPr>
              <w:rPr>
                <w:rFonts w:cstheme="minorHAnsi"/>
                <w:b/>
              </w:rPr>
            </w:pPr>
            <w:r w:rsidRPr="00D7060D">
              <w:rPr>
                <w:rFonts w:cstheme="minorHAnsi"/>
              </w:rPr>
              <w:t>Tutkinnon osa sisältää ammatillista osaamista tukevia korkeakouluopintoja.</w:t>
            </w:r>
          </w:p>
        </w:tc>
      </w:tr>
      <w:tr w:rsidR="00BE2F7F" w:rsidRPr="00D7060D" w14:paraId="09CA839B" w14:textId="77777777" w:rsidTr="00D7060D">
        <w:tc>
          <w:tcPr>
            <w:tcW w:w="9954" w:type="dxa"/>
          </w:tcPr>
          <w:p w14:paraId="44A1AF2F" w14:textId="493AC2F9" w:rsidR="00BE2F7F" w:rsidRPr="00D7060D" w:rsidRDefault="00BE2F7F" w:rsidP="00BE2F7F">
            <w:pPr>
              <w:rPr>
                <w:rFonts w:cstheme="minorHAnsi"/>
                <w:b/>
              </w:rPr>
            </w:pPr>
            <w:r w:rsidRPr="00D7060D">
              <w:rPr>
                <w:rFonts w:cstheme="minorHAnsi"/>
                <w:b/>
              </w:rPr>
              <w:t>Yhteisten tutkinnon osien osa-alueita, lukio-opintoja tai muita jatko-opintovalmiuksia tukevia opintoja | 1─25 osp</w:t>
            </w:r>
          </w:p>
        </w:tc>
      </w:tr>
      <w:tr w:rsidR="00BE2F7F" w:rsidRPr="00D7060D" w14:paraId="3CD2FC8B" w14:textId="77777777" w:rsidTr="00D7060D">
        <w:tc>
          <w:tcPr>
            <w:tcW w:w="9954" w:type="dxa"/>
            <w:shd w:val="clear" w:color="auto" w:fill="A6A6A6" w:themeFill="background1" w:themeFillShade="A6"/>
          </w:tcPr>
          <w:p w14:paraId="0BAB7F84" w14:textId="05858387" w:rsidR="00BE2F7F" w:rsidRPr="00D7060D" w:rsidRDefault="00BE2F7F" w:rsidP="00BE2F7F">
            <w:pPr>
              <w:jc w:val="center"/>
              <w:rPr>
                <w:rFonts w:cstheme="minorHAnsi"/>
                <w:b/>
              </w:rPr>
            </w:pPr>
            <w:r w:rsidRPr="00D7060D">
              <w:rPr>
                <w:rFonts w:cstheme="minorHAnsi"/>
                <w:b/>
              </w:rPr>
              <w:t>YHTEISET TUTKINNON OSAT</w:t>
            </w:r>
            <w:r w:rsidRPr="00D7060D">
              <w:rPr>
                <w:rFonts w:cstheme="minorHAnsi"/>
              </w:rPr>
              <w:t xml:space="preserve"> |</w:t>
            </w:r>
            <w:r w:rsidRPr="00D7060D">
              <w:rPr>
                <w:rFonts w:cstheme="minorHAnsi"/>
                <w:b/>
              </w:rPr>
              <w:t xml:space="preserve"> 35 OSP</w:t>
            </w:r>
          </w:p>
          <w:p w14:paraId="39278981" w14:textId="3D052B29" w:rsidR="00BE2F7F" w:rsidRPr="00D7060D" w:rsidRDefault="00BE2F7F" w:rsidP="00BE2F7F">
            <w:pPr>
              <w:jc w:val="center"/>
              <w:rPr>
                <w:rFonts w:cstheme="minorHAnsi"/>
              </w:rPr>
            </w:pPr>
            <w:r w:rsidRPr="00D7060D">
              <w:rPr>
                <w:rFonts w:cstheme="minorHAnsi"/>
              </w:rPr>
              <w:t>Viestintä- ja vuorovaikutusosaamisen laajuus on vähintään 11 osaamispistettä, matemaattisluonnontieteellisen osaamisen laajuus on vähintään 6 osaamispistettä ja yhteiskunta</w:t>
            </w:r>
            <w:r>
              <w:rPr>
                <w:rFonts w:cstheme="minorHAnsi"/>
              </w:rPr>
              <w:t xml:space="preserve">- </w:t>
            </w:r>
            <w:r w:rsidRPr="00D7060D">
              <w:rPr>
                <w:rFonts w:cstheme="minorHAnsi"/>
              </w:rPr>
              <w:t>ja työelämäosaamisen laajuus on vähintään 9 osaamispistettä. Lisäksi yhteisiin tutkinnon osiin tulee sisältyä valinnaisia osaamistavoitteita opiskelijan valitsemasta yhdestä tai useammasta yhteisestä tutkinnon osasta ja tutkinnon osan osa-alueelta tai osa-alueilta siten, että yhteisten tutkinnon osien 35 osaamispisteen laajuus täyttyy.</w:t>
            </w:r>
          </w:p>
        </w:tc>
      </w:tr>
      <w:tr w:rsidR="00BE2F7F" w:rsidRPr="00D7060D" w14:paraId="0122984E" w14:textId="77777777" w:rsidTr="00D7060D">
        <w:tc>
          <w:tcPr>
            <w:tcW w:w="9954" w:type="dxa"/>
          </w:tcPr>
          <w:p w14:paraId="052F42CE" w14:textId="38FE980C" w:rsidR="00BE2F7F" w:rsidRPr="00D7060D" w:rsidRDefault="00BE2F7F" w:rsidP="00BE2F7F">
            <w:pPr>
              <w:rPr>
                <w:rFonts w:cstheme="minorHAnsi"/>
              </w:rPr>
            </w:pPr>
            <w:r w:rsidRPr="00D7060D">
              <w:rPr>
                <w:rFonts w:cstheme="minorHAnsi"/>
              </w:rPr>
              <w:t xml:space="preserve">Viestintä- ja vuorovaikutusosaaminen, 11 osp, </w:t>
            </w:r>
            <w:r w:rsidRPr="00D7060D">
              <w:rPr>
                <w:rFonts w:cstheme="minorHAnsi"/>
                <w:b/>
              </w:rPr>
              <w:t>P</w:t>
            </w:r>
          </w:p>
        </w:tc>
      </w:tr>
      <w:tr w:rsidR="00BE2F7F" w:rsidRPr="00D7060D" w14:paraId="673DF631" w14:textId="77777777" w:rsidTr="00D7060D">
        <w:tc>
          <w:tcPr>
            <w:tcW w:w="9954" w:type="dxa"/>
          </w:tcPr>
          <w:p w14:paraId="2739960B" w14:textId="68103795" w:rsidR="00BE2F7F" w:rsidRPr="00D7060D" w:rsidRDefault="00BE2F7F" w:rsidP="00BE2F7F">
            <w:pPr>
              <w:rPr>
                <w:rFonts w:cstheme="minorHAnsi"/>
              </w:rPr>
            </w:pPr>
            <w:r w:rsidRPr="00D7060D">
              <w:rPr>
                <w:rFonts w:cstheme="minorHAnsi"/>
              </w:rPr>
              <w:t xml:space="preserve">Matemaattis-luonnontieteellinen osaaminen, 6 osp, </w:t>
            </w:r>
            <w:r w:rsidRPr="00D7060D">
              <w:rPr>
                <w:rFonts w:cstheme="minorHAnsi"/>
                <w:b/>
              </w:rPr>
              <w:t>P</w:t>
            </w:r>
          </w:p>
        </w:tc>
      </w:tr>
      <w:tr w:rsidR="00BE2F7F" w:rsidRPr="00D7060D" w14:paraId="4C3CE329" w14:textId="77777777" w:rsidTr="00D7060D">
        <w:tc>
          <w:tcPr>
            <w:tcW w:w="9954" w:type="dxa"/>
          </w:tcPr>
          <w:p w14:paraId="4F1AA51B" w14:textId="5F155A56" w:rsidR="00BE2F7F" w:rsidRPr="00D7060D" w:rsidRDefault="00BE2F7F" w:rsidP="00BE2F7F">
            <w:pPr>
              <w:rPr>
                <w:rFonts w:cstheme="minorHAnsi"/>
              </w:rPr>
            </w:pPr>
            <w:r w:rsidRPr="00D7060D">
              <w:rPr>
                <w:rFonts w:cstheme="minorHAnsi"/>
              </w:rPr>
              <w:t xml:space="preserve">Yhteiskunta- ja työelämäosaaminen, 9 osp, </w:t>
            </w:r>
            <w:r w:rsidRPr="00D7060D">
              <w:rPr>
                <w:rFonts w:cstheme="minorHAnsi"/>
                <w:b/>
              </w:rPr>
              <w:t>P</w:t>
            </w:r>
          </w:p>
        </w:tc>
      </w:tr>
      <w:tr w:rsidR="00BE2F7F" w:rsidRPr="00D7060D" w14:paraId="6FDAB6F3" w14:textId="77777777" w:rsidTr="00D7060D">
        <w:tc>
          <w:tcPr>
            <w:tcW w:w="9954" w:type="dxa"/>
            <w:shd w:val="clear" w:color="auto" w:fill="D9D9D9" w:themeFill="background1" w:themeFillShade="D9"/>
          </w:tcPr>
          <w:p w14:paraId="73CDB6FF" w14:textId="77777777" w:rsidR="00BE2F7F" w:rsidRPr="00D7060D" w:rsidRDefault="00BE2F7F" w:rsidP="00BE2F7F">
            <w:pPr>
              <w:rPr>
                <w:rFonts w:cstheme="minorHAnsi"/>
                <w:b/>
              </w:rPr>
            </w:pPr>
            <w:r w:rsidRPr="00D7060D">
              <w:rPr>
                <w:rFonts w:cstheme="minorHAnsi"/>
                <w:b/>
              </w:rPr>
              <w:t>Yhteisten tutkinnon osien valinnaiset osaamistavoitteet | 9 osp</w:t>
            </w:r>
          </w:p>
          <w:p w14:paraId="56E37A61" w14:textId="57CB0CD4" w:rsidR="00BE2F7F" w:rsidRPr="00D7060D" w:rsidRDefault="00BE2F7F" w:rsidP="00BE2F7F">
            <w:pPr>
              <w:rPr>
                <w:rFonts w:cstheme="minorHAnsi"/>
              </w:rPr>
            </w:pPr>
            <w:r w:rsidRPr="00D7060D">
              <w:rPr>
                <w:rFonts w:cstheme="minorHAnsi"/>
              </w:rPr>
              <w:t>Yhteisten tutkinnon osien valinnaiset osaamistavoitteet voivat olla tutkinnon perusteissa määrättyjä tai koulutuksen järjestäjän päättämiä muita valinnaisia osaamistavoitteita, jotka tukevat kyseisen tutkinnon osan ja sen osa-alueiden tutkinnon perusteissa määrättyjä tavoitteita. Valinnaisiin osaamistavoitteisiin voidaan sisällyttää myös opiskelijan aiemmin hankkimaa osaamista, joka tukee kyseisen tutkinnon osan ja sen osa-alueiden tutkinnon perusteissa määrättyjä osaamistavoitteita.</w:t>
            </w:r>
          </w:p>
        </w:tc>
      </w:tr>
      <w:tr w:rsidR="00BE2F7F" w:rsidRPr="00D7060D" w14:paraId="6BD192A9" w14:textId="77777777" w:rsidTr="00D7060D">
        <w:tc>
          <w:tcPr>
            <w:tcW w:w="9954" w:type="dxa"/>
            <w:shd w:val="clear" w:color="auto" w:fill="A6A6A6" w:themeFill="background1" w:themeFillShade="A6"/>
          </w:tcPr>
          <w:p w14:paraId="71C69F13" w14:textId="326F3598" w:rsidR="00BE2F7F" w:rsidRPr="00D7060D" w:rsidRDefault="00BE2F7F" w:rsidP="00BE2F7F">
            <w:pPr>
              <w:jc w:val="center"/>
              <w:rPr>
                <w:rFonts w:cstheme="minorHAnsi"/>
                <w:b/>
              </w:rPr>
            </w:pPr>
            <w:r w:rsidRPr="00D7060D">
              <w:rPr>
                <w:rFonts w:cstheme="minorHAnsi"/>
                <w:b/>
              </w:rPr>
              <w:t>PIANONVIRIT</w:t>
            </w:r>
            <w:r w:rsidR="00F72B1F">
              <w:rPr>
                <w:rFonts w:cstheme="minorHAnsi"/>
                <w:b/>
              </w:rPr>
              <w:t>YKSEN</w:t>
            </w:r>
            <w:r w:rsidRPr="00D7060D">
              <w:rPr>
                <w:rFonts w:cstheme="minorHAnsi"/>
                <w:b/>
              </w:rPr>
              <w:t xml:space="preserve"> OSAAMISALA </w:t>
            </w:r>
          </w:p>
        </w:tc>
      </w:tr>
      <w:tr w:rsidR="00BE2F7F" w:rsidRPr="00D7060D" w14:paraId="7627CECB" w14:textId="77777777" w:rsidTr="00D7060D">
        <w:tc>
          <w:tcPr>
            <w:tcW w:w="9954" w:type="dxa"/>
            <w:shd w:val="clear" w:color="auto" w:fill="A6A6A6" w:themeFill="background1" w:themeFillShade="A6"/>
          </w:tcPr>
          <w:p w14:paraId="61F459D9" w14:textId="283787B8" w:rsidR="00BE2F7F" w:rsidRPr="00D7060D" w:rsidRDefault="00BE2F7F" w:rsidP="00BE2F7F">
            <w:pPr>
              <w:jc w:val="center"/>
              <w:rPr>
                <w:rFonts w:cstheme="minorHAnsi"/>
              </w:rPr>
            </w:pPr>
            <w:r w:rsidRPr="00D7060D">
              <w:rPr>
                <w:rFonts w:cstheme="minorHAnsi"/>
                <w:b/>
              </w:rPr>
              <w:t>PIANONVIRITTÄJÄ| OSP</w:t>
            </w:r>
          </w:p>
        </w:tc>
      </w:tr>
      <w:tr w:rsidR="00BE2F7F" w:rsidRPr="00D7060D" w14:paraId="438C5757" w14:textId="77777777" w:rsidTr="00D7060D">
        <w:tc>
          <w:tcPr>
            <w:tcW w:w="9954" w:type="dxa"/>
            <w:shd w:val="clear" w:color="auto" w:fill="D9D9D9" w:themeFill="background1" w:themeFillShade="D9"/>
          </w:tcPr>
          <w:p w14:paraId="70353056" w14:textId="571DBB97" w:rsidR="00BE2F7F" w:rsidRPr="00D7060D" w:rsidRDefault="00BE2F7F" w:rsidP="00BE2F7F">
            <w:pPr>
              <w:rPr>
                <w:rFonts w:cstheme="minorHAnsi"/>
              </w:rPr>
            </w:pPr>
            <w:r w:rsidRPr="00D7060D">
              <w:rPr>
                <w:rFonts w:cstheme="minorHAnsi"/>
                <w:b/>
              </w:rPr>
              <w:t>Pakolliset tutkinnon osat | 85 OSP</w:t>
            </w:r>
          </w:p>
        </w:tc>
      </w:tr>
      <w:tr w:rsidR="00BE2F7F" w:rsidRPr="00D7060D" w14:paraId="5AFB9D91" w14:textId="77777777" w:rsidTr="00D7060D">
        <w:tc>
          <w:tcPr>
            <w:tcW w:w="9954" w:type="dxa"/>
          </w:tcPr>
          <w:tbl>
            <w:tblPr>
              <w:tblW w:w="9246" w:type="dxa"/>
              <w:tblCellMar>
                <w:left w:w="70" w:type="dxa"/>
                <w:right w:w="70" w:type="dxa"/>
              </w:tblCellMar>
              <w:tblLook w:val="04A0" w:firstRow="1" w:lastRow="0" w:firstColumn="1" w:lastColumn="0" w:noHBand="0" w:noVBand="1"/>
            </w:tblPr>
            <w:tblGrid>
              <w:gridCol w:w="9246"/>
            </w:tblGrid>
            <w:tr w:rsidR="00BE2F7F" w:rsidRPr="00D7060D" w14:paraId="1F298079" w14:textId="77777777" w:rsidTr="002E248B">
              <w:trPr>
                <w:trHeight w:val="280"/>
              </w:trPr>
              <w:tc>
                <w:tcPr>
                  <w:tcW w:w="9246" w:type="dxa"/>
                  <w:tcBorders>
                    <w:top w:val="nil"/>
                    <w:left w:val="nil"/>
                    <w:bottom w:val="nil"/>
                  </w:tcBorders>
                  <w:shd w:val="clear" w:color="auto" w:fill="auto"/>
                  <w:noWrap/>
                  <w:vAlign w:val="bottom"/>
                  <w:hideMark/>
                </w:tcPr>
                <w:p w14:paraId="4603E9B4" w14:textId="313B44E1" w:rsidR="00BE2F7F" w:rsidRPr="00E30719" w:rsidRDefault="00BE2F7F" w:rsidP="00BE2F7F">
                  <w:pPr>
                    <w:spacing w:after="0" w:line="240" w:lineRule="auto"/>
                    <w:ind w:left="-50"/>
                    <w:rPr>
                      <w:rFonts w:eastAsia="Times New Roman" w:cstheme="minorHAnsi"/>
                      <w:color w:val="000000"/>
                      <w:lang w:eastAsia="fi-FI"/>
                    </w:rPr>
                  </w:pPr>
                  <w:r w:rsidRPr="00E30719">
                    <w:rPr>
                      <w:rFonts w:eastAsia="Times New Roman" w:cstheme="minorHAnsi"/>
                      <w:color w:val="000000"/>
                      <w:lang w:eastAsia="fi-FI"/>
                    </w:rPr>
                    <w:t>Pianon virittäminen</w:t>
                  </w:r>
                  <w:r>
                    <w:rPr>
                      <w:rFonts w:eastAsia="Times New Roman" w:cstheme="minorHAnsi"/>
                      <w:color w:val="000000"/>
                      <w:lang w:eastAsia="fi-FI"/>
                    </w:rPr>
                    <w:t>, 30 osp</w:t>
                  </w:r>
                </w:p>
              </w:tc>
            </w:tr>
          </w:tbl>
          <w:p w14:paraId="79FF876F" w14:textId="7A486AF4" w:rsidR="00BE2F7F" w:rsidRPr="00D7060D" w:rsidRDefault="00BE2F7F" w:rsidP="00BE2F7F">
            <w:pPr>
              <w:rPr>
                <w:rFonts w:cstheme="minorHAnsi"/>
              </w:rPr>
            </w:pPr>
          </w:p>
        </w:tc>
      </w:tr>
      <w:tr w:rsidR="00BE2F7F" w:rsidRPr="00D7060D" w14:paraId="34FC2FD5" w14:textId="77777777" w:rsidTr="00D7060D">
        <w:tc>
          <w:tcPr>
            <w:tcW w:w="9954" w:type="dxa"/>
          </w:tcPr>
          <w:p w14:paraId="6EB51BE6" w14:textId="06F18BBB" w:rsidR="00BE2F7F" w:rsidRPr="00D7060D" w:rsidRDefault="00BE2F7F" w:rsidP="00BE2F7F">
            <w:pPr>
              <w:rPr>
                <w:rFonts w:cstheme="minorHAnsi"/>
                <w:i/>
              </w:rPr>
            </w:pPr>
            <w:r w:rsidRPr="00E30719">
              <w:rPr>
                <w:rFonts w:eastAsia="Times New Roman" w:cstheme="minorHAnsi"/>
                <w:color w:val="000000"/>
                <w:lang w:eastAsia="fi-FI"/>
              </w:rPr>
              <w:t>Pianonviritystehtävissä toimiminen</w:t>
            </w:r>
            <w:r>
              <w:rPr>
                <w:rFonts w:eastAsia="Times New Roman" w:cstheme="minorHAnsi"/>
                <w:color w:val="000000"/>
                <w:lang w:eastAsia="fi-FI"/>
              </w:rPr>
              <w:t>, 30 osp</w:t>
            </w:r>
          </w:p>
        </w:tc>
      </w:tr>
      <w:tr w:rsidR="00BE2F7F" w:rsidRPr="00D7060D" w14:paraId="05AD8CDE" w14:textId="77777777" w:rsidTr="00D7060D">
        <w:tc>
          <w:tcPr>
            <w:tcW w:w="9954" w:type="dxa"/>
          </w:tcPr>
          <w:p w14:paraId="462146FF" w14:textId="7B8A2B25" w:rsidR="00BE2F7F" w:rsidRPr="00D7060D" w:rsidRDefault="00BE2F7F" w:rsidP="00BE2F7F">
            <w:pPr>
              <w:rPr>
                <w:rFonts w:cstheme="minorHAnsi"/>
                <w:i/>
              </w:rPr>
            </w:pPr>
            <w:r w:rsidRPr="00E30719">
              <w:rPr>
                <w:rFonts w:eastAsia="Times New Roman" w:cstheme="minorHAnsi"/>
                <w:color w:val="000000"/>
                <w:lang w:eastAsia="fi-FI"/>
              </w:rPr>
              <w:t>Pianon huoltaminen</w:t>
            </w:r>
            <w:r>
              <w:rPr>
                <w:rFonts w:eastAsia="Times New Roman" w:cstheme="minorHAnsi"/>
                <w:color w:val="000000"/>
                <w:lang w:eastAsia="fi-FI"/>
              </w:rPr>
              <w:t>, 25 osp</w:t>
            </w:r>
          </w:p>
        </w:tc>
      </w:tr>
      <w:tr w:rsidR="00BE2F7F" w:rsidRPr="00D7060D" w14:paraId="782B3AF2" w14:textId="77777777" w:rsidTr="00D7060D">
        <w:tc>
          <w:tcPr>
            <w:tcW w:w="9954" w:type="dxa"/>
            <w:shd w:val="clear" w:color="auto" w:fill="D9D9D9" w:themeFill="background1" w:themeFillShade="D9"/>
          </w:tcPr>
          <w:p w14:paraId="49C3D0BA" w14:textId="388845CE" w:rsidR="00BE2F7F" w:rsidRPr="00D7060D" w:rsidRDefault="00BE2F7F" w:rsidP="00BE2F7F">
            <w:pPr>
              <w:rPr>
                <w:rFonts w:cstheme="minorHAnsi"/>
              </w:rPr>
            </w:pPr>
            <w:r w:rsidRPr="00D7060D">
              <w:rPr>
                <w:rFonts w:cstheme="minorHAnsi"/>
                <w:b/>
              </w:rPr>
              <w:t xml:space="preserve">Valinnaiset tutkinnon osat </w:t>
            </w:r>
            <w:r>
              <w:rPr>
                <w:rFonts w:cstheme="minorHAnsi"/>
                <w:b/>
              </w:rPr>
              <w:t>1</w:t>
            </w:r>
            <w:r w:rsidRPr="00D7060D">
              <w:rPr>
                <w:rFonts w:cstheme="minorHAnsi"/>
                <w:b/>
              </w:rPr>
              <w:t xml:space="preserve"> |</w:t>
            </w:r>
            <w:r w:rsidR="00EA152A">
              <w:rPr>
                <w:rFonts w:cstheme="minorHAnsi"/>
                <w:b/>
              </w:rPr>
              <w:t>15</w:t>
            </w:r>
            <w:r w:rsidRPr="00D7060D">
              <w:rPr>
                <w:rFonts w:cstheme="minorHAnsi"/>
                <w:b/>
              </w:rPr>
              <w:t>-45 OSP</w:t>
            </w:r>
          </w:p>
        </w:tc>
      </w:tr>
      <w:tr w:rsidR="00BE2F7F" w:rsidRPr="00D7060D" w14:paraId="3517C632" w14:textId="77777777" w:rsidTr="00D33A7A">
        <w:tc>
          <w:tcPr>
            <w:tcW w:w="9954" w:type="dxa"/>
          </w:tcPr>
          <w:p w14:paraId="054EA4E0" w14:textId="7EA61CB4" w:rsidR="00BE2F7F" w:rsidRPr="00D7060D" w:rsidRDefault="00BE2F7F" w:rsidP="00BE2F7F">
            <w:pPr>
              <w:rPr>
                <w:rFonts w:cstheme="minorHAnsi"/>
              </w:rPr>
            </w:pPr>
            <w:r w:rsidRPr="00E00613">
              <w:rPr>
                <w:rFonts w:eastAsia="Times New Roman" w:cstheme="minorHAnsi"/>
                <w:color w:val="000000"/>
                <w:lang w:eastAsia="fi-FI"/>
              </w:rPr>
              <w:t>Kiinteän studiolaitteiston käyttäminen</w:t>
            </w:r>
            <w:r>
              <w:rPr>
                <w:rFonts w:eastAsia="Times New Roman" w:cstheme="minorHAnsi"/>
                <w:color w:val="000000"/>
                <w:lang w:eastAsia="fi-FI"/>
              </w:rPr>
              <w:t>,</w:t>
            </w:r>
            <w:r w:rsidRPr="00D7060D">
              <w:rPr>
                <w:rFonts w:eastAsia="Times New Roman" w:cstheme="minorHAnsi"/>
                <w:color w:val="000000"/>
                <w:lang w:eastAsia="fi-FI"/>
              </w:rPr>
              <w:t xml:space="preserve"> 15 osp</w:t>
            </w:r>
          </w:p>
        </w:tc>
      </w:tr>
      <w:tr w:rsidR="00BE2F7F" w:rsidRPr="00D7060D" w14:paraId="6ACFC343" w14:textId="77777777" w:rsidTr="00D33A7A">
        <w:tc>
          <w:tcPr>
            <w:tcW w:w="9954" w:type="dxa"/>
          </w:tcPr>
          <w:p w14:paraId="6C1B3511" w14:textId="45A825BE" w:rsidR="00BE2F7F" w:rsidRPr="00D7060D" w:rsidRDefault="00BE2F7F" w:rsidP="00BE2F7F">
            <w:pPr>
              <w:pStyle w:val="NormaaliWWW"/>
              <w:spacing w:before="0" w:beforeAutospacing="0" w:after="0" w:afterAutospacing="0"/>
              <w:rPr>
                <w:rFonts w:asciiTheme="minorHAnsi" w:eastAsiaTheme="minorHAnsi" w:hAnsiTheme="minorHAnsi" w:cstheme="minorHAnsi"/>
                <w:sz w:val="22"/>
                <w:szCs w:val="22"/>
                <w:lang w:eastAsia="en-US"/>
              </w:rPr>
            </w:pPr>
            <w:r w:rsidRPr="00E00613">
              <w:rPr>
                <w:rFonts w:asciiTheme="minorHAnsi" w:hAnsiTheme="minorHAnsi" w:cstheme="minorHAnsi"/>
                <w:color w:val="000000"/>
                <w:sz w:val="22"/>
                <w:szCs w:val="22"/>
              </w:rPr>
              <w:t>Kiinteän äänentoistolaitteiston käyttäminen</w:t>
            </w:r>
            <w:r>
              <w:rPr>
                <w:rFonts w:asciiTheme="minorHAnsi" w:hAnsiTheme="minorHAnsi" w:cstheme="minorHAnsi"/>
                <w:color w:val="000000"/>
                <w:sz w:val="22"/>
                <w:szCs w:val="22"/>
              </w:rPr>
              <w:t xml:space="preserve">, </w:t>
            </w:r>
            <w:r w:rsidRPr="00D7060D">
              <w:rPr>
                <w:rFonts w:asciiTheme="minorHAnsi" w:hAnsiTheme="minorHAnsi" w:cstheme="minorHAnsi"/>
                <w:color w:val="000000"/>
                <w:sz w:val="22"/>
                <w:szCs w:val="22"/>
              </w:rPr>
              <w:t>15 osp</w:t>
            </w:r>
          </w:p>
        </w:tc>
      </w:tr>
      <w:tr w:rsidR="00BE2F7F" w:rsidRPr="00D7060D" w14:paraId="16DA93DF" w14:textId="77777777" w:rsidTr="00D33A7A">
        <w:tc>
          <w:tcPr>
            <w:tcW w:w="9954" w:type="dxa"/>
          </w:tcPr>
          <w:p w14:paraId="3F82C55F" w14:textId="5EBCC9B5" w:rsidR="00BE2F7F" w:rsidRPr="00D7060D" w:rsidRDefault="00BE2F7F" w:rsidP="00BE2F7F">
            <w:pPr>
              <w:rPr>
                <w:rFonts w:cstheme="minorHAnsi"/>
              </w:rPr>
            </w:pPr>
            <w:r w:rsidRPr="00E00613">
              <w:rPr>
                <w:rFonts w:eastAsia="Times New Roman" w:cstheme="minorHAnsi"/>
                <w:color w:val="000000"/>
                <w:lang w:eastAsia="fi-FI"/>
              </w:rPr>
              <w:t>Laulunkirjoittaminen</w:t>
            </w:r>
            <w:r>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BE2F7F" w:rsidRPr="00D7060D" w14:paraId="53B1D8F7" w14:textId="77777777" w:rsidTr="00D33A7A">
        <w:tc>
          <w:tcPr>
            <w:tcW w:w="9954" w:type="dxa"/>
          </w:tcPr>
          <w:p w14:paraId="5A679AFE" w14:textId="0B92FCE0" w:rsidR="00BE2F7F" w:rsidRPr="00D7060D" w:rsidRDefault="00BE2F7F" w:rsidP="00BE2F7F">
            <w:pPr>
              <w:rPr>
                <w:rFonts w:cstheme="minorHAnsi"/>
              </w:rPr>
            </w:pPr>
            <w:r w:rsidRPr="00E00613">
              <w:rPr>
                <w:rFonts w:eastAsia="Times New Roman" w:cstheme="minorHAnsi"/>
                <w:color w:val="000000"/>
                <w:lang w:eastAsia="fi-FI"/>
              </w:rPr>
              <w:t>Musiikin esityskokoonpanon johtaminen</w:t>
            </w:r>
            <w:r>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BE2F7F" w:rsidRPr="00D7060D" w14:paraId="0F11693D" w14:textId="77777777" w:rsidTr="00D33A7A">
        <w:tc>
          <w:tcPr>
            <w:tcW w:w="9954" w:type="dxa"/>
          </w:tcPr>
          <w:p w14:paraId="68DD5BA3" w14:textId="20FBC1DE" w:rsidR="00BE2F7F" w:rsidRPr="00D7060D" w:rsidRDefault="00BE2F7F" w:rsidP="00BE2F7F">
            <w:pPr>
              <w:rPr>
                <w:rFonts w:cstheme="minorHAnsi"/>
              </w:rPr>
            </w:pPr>
            <w:r w:rsidRPr="00E00613">
              <w:rPr>
                <w:rFonts w:eastAsia="Times New Roman" w:cstheme="minorHAnsi"/>
                <w:color w:val="000000"/>
                <w:lang w:eastAsia="fi-FI"/>
              </w:rPr>
              <w:t>Musiikkialan esityksen tai tapa</w:t>
            </w:r>
            <w:r>
              <w:rPr>
                <w:rFonts w:eastAsia="Times New Roman" w:cstheme="minorHAnsi"/>
                <w:color w:val="000000"/>
                <w:lang w:eastAsia="fi-FI"/>
              </w:rPr>
              <w:t>h</w:t>
            </w:r>
            <w:r w:rsidRPr="00E00613">
              <w:rPr>
                <w:rFonts w:eastAsia="Times New Roman" w:cstheme="minorHAnsi"/>
                <w:color w:val="000000"/>
                <w:lang w:eastAsia="fi-FI"/>
              </w:rPr>
              <w:t>tuman valmistaminen</w:t>
            </w:r>
            <w:r>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BE2F7F" w:rsidRPr="00D7060D" w14:paraId="37D557E0" w14:textId="77777777" w:rsidTr="00D33A7A">
        <w:tc>
          <w:tcPr>
            <w:tcW w:w="9954" w:type="dxa"/>
          </w:tcPr>
          <w:p w14:paraId="29FF07A7" w14:textId="754926BB" w:rsidR="00BE2F7F" w:rsidRPr="00D7060D" w:rsidRDefault="00BE2F7F" w:rsidP="00BE2F7F">
            <w:pPr>
              <w:rPr>
                <w:rFonts w:eastAsia="Times New Roman" w:cstheme="minorHAnsi"/>
                <w:color w:val="000000"/>
                <w:lang w:eastAsia="fi-FI"/>
              </w:rPr>
            </w:pPr>
            <w:r w:rsidRPr="00E00613">
              <w:rPr>
                <w:rFonts w:eastAsia="Times New Roman" w:cstheme="minorHAnsi"/>
                <w:color w:val="000000"/>
                <w:lang w:eastAsia="fi-FI"/>
              </w:rPr>
              <w:t>Musiikkitallenteen tuotantoprosessissa toimiminen</w:t>
            </w:r>
            <w:r>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BE2F7F" w:rsidRPr="00D7060D" w14:paraId="20B29098" w14:textId="77777777" w:rsidTr="00D33A7A">
        <w:tc>
          <w:tcPr>
            <w:tcW w:w="9954" w:type="dxa"/>
          </w:tcPr>
          <w:p w14:paraId="0E990DC9" w14:textId="125FBFE9" w:rsidR="00BE2F7F" w:rsidRPr="00D7060D" w:rsidRDefault="00BE2F7F" w:rsidP="00BE2F7F">
            <w:pPr>
              <w:rPr>
                <w:rFonts w:eastAsia="Times New Roman" w:cstheme="minorHAnsi"/>
                <w:color w:val="000000"/>
                <w:lang w:eastAsia="fi-FI"/>
              </w:rPr>
            </w:pPr>
            <w:r w:rsidRPr="00E00613">
              <w:rPr>
                <w:rFonts w:eastAsia="Times New Roman" w:cstheme="minorHAnsi"/>
                <w:color w:val="000000"/>
                <w:lang w:eastAsia="fi-FI"/>
              </w:rPr>
              <w:t>Pianon peruskorjaaminen</w:t>
            </w:r>
            <w:r>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BE2F7F" w:rsidRPr="00D7060D" w14:paraId="2C75F728" w14:textId="77777777" w:rsidTr="00D33A7A">
        <w:tc>
          <w:tcPr>
            <w:tcW w:w="9954" w:type="dxa"/>
          </w:tcPr>
          <w:p w14:paraId="7D61D003" w14:textId="7E51F760" w:rsidR="00BE2F7F" w:rsidRPr="00D7060D" w:rsidRDefault="00BE2F7F" w:rsidP="00BE2F7F">
            <w:pPr>
              <w:rPr>
                <w:rFonts w:eastAsia="Times New Roman" w:cstheme="minorHAnsi"/>
                <w:color w:val="000000"/>
                <w:lang w:eastAsia="fi-FI"/>
              </w:rPr>
            </w:pPr>
            <w:r w:rsidRPr="00E00613">
              <w:rPr>
                <w:rFonts w:eastAsia="Times New Roman" w:cstheme="minorHAnsi"/>
                <w:color w:val="000000"/>
                <w:lang w:eastAsia="fi-FI"/>
              </w:rPr>
              <w:t>Solistina toimiminen</w:t>
            </w:r>
            <w:r>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BE2F7F" w:rsidRPr="00D7060D" w14:paraId="02545F59" w14:textId="77777777" w:rsidTr="00D33A7A">
        <w:tc>
          <w:tcPr>
            <w:tcW w:w="9954" w:type="dxa"/>
          </w:tcPr>
          <w:p w14:paraId="44977AF2" w14:textId="298C24BF" w:rsidR="00BE2F7F" w:rsidRPr="00D7060D" w:rsidRDefault="00BE2F7F" w:rsidP="00BE2F7F">
            <w:pPr>
              <w:rPr>
                <w:rFonts w:eastAsia="Times New Roman" w:cstheme="minorHAnsi"/>
                <w:color w:val="000000"/>
                <w:lang w:eastAsia="fi-FI"/>
              </w:rPr>
            </w:pPr>
            <w:r w:rsidRPr="00E00613">
              <w:rPr>
                <w:rFonts w:eastAsia="Times New Roman" w:cstheme="minorHAnsi"/>
                <w:color w:val="000000"/>
                <w:lang w:eastAsia="fi-FI"/>
              </w:rPr>
              <w:t>Sovittaminen ja soitintaminen</w:t>
            </w:r>
            <w:r>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BE2F7F" w:rsidRPr="00D7060D" w14:paraId="5064325B" w14:textId="77777777" w:rsidTr="00D33A7A">
        <w:tc>
          <w:tcPr>
            <w:tcW w:w="9954" w:type="dxa"/>
          </w:tcPr>
          <w:p w14:paraId="79DA8D1B" w14:textId="006A8B6F" w:rsidR="00BE2F7F" w:rsidRPr="00D7060D" w:rsidRDefault="00BE2F7F" w:rsidP="00BE2F7F">
            <w:pPr>
              <w:rPr>
                <w:rFonts w:eastAsia="Times New Roman" w:cstheme="minorHAnsi"/>
                <w:color w:val="000000"/>
                <w:lang w:eastAsia="fi-FI"/>
              </w:rPr>
            </w:pPr>
            <w:r w:rsidRPr="00E00613">
              <w:rPr>
                <w:rFonts w:eastAsia="Times New Roman" w:cstheme="minorHAnsi"/>
                <w:color w:val="000000"/>
                <w:lang w:eastAsia="fi-FI"/>
              </w:rPr>
              <w:t>Säveltäminen</w:t>
            </w:r>
            <w:r>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BE2F7F" w:rsidRPr="00D7060D" w14:paraId="48B74C9F" w14:textId="77777777" w:rsidTr="00D33A7A">
        <w:tc>
          <w:tcPr>
            <w:tcW w:w="9954" w:type="dxa"/>
          </w:tcPr>
          <w:p w14:paraId="2EECAD0B" w14:textId="1273BED9" w:rsidR="00BE2F7F" w:rsidRPr="00D7060D" w:rsidRDefault="00BE2F7F" w:rsidP="00BE2F7F">
            <w:pPr>
              <w:rPr>
                <w:rFonts w:eastAsia="Times New Roman" w:cstheme="minorHAnsi"/>
                <w:color w:val="000000"/>
                <w:lang w:eastAsia="fi-FI"/>
              </w:rPr>
            </w:pPr>
            <w:r w:rsidRPr="00E00613">
              <w:rPr>
                <w:rFonts w:eastAsia="Times New Roman" w:cstheme="minorHAnsi"/>
                <w:color w:val="000000"/>
                <w:lang w:eastAsia="fi-FI"/>
              </w:rPr>
              <w:t>Yhtyeen, kuoron tai orkesterin jäsenenä toimiminen</w:t>
            </w:r>
            <w:r>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BE2F7F" w:rsidRPr="00D7060D" w14:paraId="0933DEB9" w14:textId="77777777" w:rsidTr="00D33A7A">
        <w:tc>
          <w:tcPr>
            <w:tcW w:w="9954" w:type="dxa"/>
          </w:tcPr>
          <w:p w14:paraId="3B03507F" w14:textId="52454E0A" w:rsidR="00BE2F7F" w:rsidRPr="00D7060D" w:rsidRDefault="00BE2F7F" w:rsidP="00BE2F7F">
            <w:pPr>
              <w:rPr>
                <w:rFonts w:eastAsia="Times New Roman" w:cstheme="minorHAnsi"/>
                <w:color w:val="000000"/>
                <w:lang w:eastAsia="fi-FI"/>
              </w:rPr>
            </w:pPr>
            <w:r w:rsidRPr="00E00613">
              <w:rPr>
                <w:rFonts w:eastAsia="Times New Roman" w:cstheme="minorHAnsi"/>
                <w:color w:val="000000"/>
                <w:lang w:eastAsia="fi-FI"/>
              </w:rPr>
              <w:t>Äänittäminen ja ään</w:t>
            </w:r>
            <w:r w:rsidR="00D7264B">
              <w:rPr>
                <w:rFonts w:eastAsia="Times New Roman" w:cstheme="minorHAnsi"/>
                <w:color w:val="000000"/>
                <w:lang w:eastAsia="fi-FI"/>
              </w:rPr>
              <w:t>i</w:t>
            </w:r>
            <w:r w:rsidR="00D7264B">
              <w:rPr>
                <w:rFonts w:eastAsia="Times New Roman"/>
                <w:color w:val="000000"/>
                <w:lang w:eastAsia="fi-FI"/>
              </w:rPr>
              <w:t>tyslait</w:t>
            </w:r>
            <w:r w:rsidR="001F3B16">
              <w:rPr>
                <w:rFonts w:eastAsia="Times New Roman"/>
                <w:color w:val="000000"/>
                <w:lang w:eastAsia="fi-FI"/>
              </w:rPr>
              <w:t>t</w:t>
            </w:r>
            <w:r w:rsidR="00D7264B">
              <w:rPr>
                <w:rFonts w:eastAsia="Times New Roman"/>
                <w:color w:val="000000"/>
                <w:lang w:eastAsia="fi-FI"/>
              </w:rPr>
              <w:t>eiston</w:t>
            </w:r>
            <w:r w:rsidRPr="00E00613">
              <w:rPr>
                <w:rFonts w:eastAsia="Times New Roman" w:cstheme="minorHAnsi"/>
                <w:color w:val="000000"/>
                <w:lang w:eastAsia="fi-FI"/>
              </w:rPr>
              <w:t xml:space="preserve"> käyttäminen</w:t>
            </w:r>
            <w:r>
              <w:rPr>
                <w:rFonts w:eastAsia="Times New Roman" w:cstheme="minorHAnsi"/>
                <w:color w:val="000000"/>
                <w:lang w:eastAsia="fi-FI"/>
              </w:rPr>
              <w:t xml:space="preserve">, </w:t>
            </w:r>
            <w:r w:rsidRPr="00D7060D">
              <w:rPr>
                <w:rFonts w:eastAsia="Times New Roman" w:cstheme="minorHAnsi"/>
                <w:color w:val="000000"/>
                <w:lang w:eastAsia="fi-FI"/>
              </w:rPr>
              <w:t>15 osp</w:t>
            </w:r>
          </w:p>
        </w:tc>
      </w:tr>
      <w:tr w:rsidR="00BE2F7F" w:rsidRPr="00D7060D" w14:paraId="2018CE44" w14:textId="77777777" w:rsidTr="00D33A7A">
        <w:tc>
          <w:tcPr>
            <w:tcW w:w="9954" w:type="dxa"/>
          </w:tcPr>
          <w:p w14:paraId="25F416BB" w14:textId="1321813D" w:rsidR="00BE2F7F" w:rsidRPr="00D7060D" w:rsidRDefault="00D7264B" w:rsidP="00BE2F7F">
            <w:pPr>
              <w:rPr>
                <w:rFonts w:eastAsia="Times New Roman" w:cstheme="minorHAnsi"/>
                <w:color w:val="000000"/>
                <w:lang w:eastAsia="fi-FI"/>
              </w:rPr>
            </w:pPr>
            <w:r w:rsidRPr="00E00613">
              <w:rPr>
                <w:rFonts w:eastAsia="Times New Roman" w:cstheme="minorHAnsi"/>
                <w:color w:val="000000"/>
                <w:lang w:eastAsia="fi-FI"/>
              </w:rPr>
              <w:t>Flyygelin huoltaminen</w:t>
            </w:r>
            <w:r>
              <w:rPr>
                <w:rFonts w:eastAsia="Times New Roman" w:cstheme="minorHAnsi"/>
                <w:color w:val="000000"/>
                <w:lang w:eastAsia="fi-FI"/>
              </w:rPr>
              <w:t xml:space="preserve">, </w:t>
            </w:r>
            <w:r w:rsidRPr="00D7060D">
              <w:rPr>
                <w:rFonts w:eastAsia="Times New Roman" w:cstheme="minorHAnsi"/>
                <w:color w:val="000000"/>
                <w:lang w:eastAsia="fi-FI"/>
              </w:rPr>
              <w:t>30 osp</w:t>
            </w:r>
          </w:p>
        </w:tc>
      </w:tr>
      <w:tr w:rsidR="00D7264B" w:rsidRPr="00D7060D" w14:paraId="4354795F" w14:textId="77777777" w:rsidTr="00D7264B">
        <w:tc>
          <w:tcPr>
            <w:tcW w:w="9954" w:type="dxa"/>
          </w:tcPr>
          <w:p w14:paraId="19328CE9" w14:textId="192A9EF9" w:rsidR="00D7264B" w:rsidRPr="00D7060D" w:rsidRDefault="00D7264B" w:rsidP="00D7264B">
            <w:pPr>
              <w:rPr>
                <w:rFonts w:eastAsia="Times New Roman" w:cstheme="minorHAnsi"/>
                <w:color w:val="000000"/>
                <w:lang w:eastAsia="fi-FI"/>
              </w:rPr>
            </w:pPr>
            <w:r w:rsidRPr="00E00613">
              <w:rPr>
                <w:rFonts w:eastAsia="Times New Roman" w:cstheme="minorHAnsi"/>
                <w:color w:val="000000"/>
                <w:lang w:eastAsia="fi-FI"/>
              </w:rPr>
              <w:t>Flyygelin peruskorjaaminen</w:t>
            </w:r>
            <w:r>
              <w:rPr>
                <w:rFonts w:eastAsia="Times New Roman" w:cstheme="minorHAnsi"/>
                <w:color w:val="000000"/>
                <w:lang w:eastAsia="fi-FI"/>
              </w:rPr>
              <w:t xml:space="preserve">, 15 </w:t>
            </w:r>
            <w:r w:rsidRPr="00D7060D">
              <w:rPr>
                <w:rFonts w:eastAsia="Times New Roman" w:cstheme="minorHAnsi"/>
                <w:color w:val="000000"/>
                <w:lang w:eastAsia="fi-FI"/>
              </w:rPr>
              <w:t>osp</w:t>
            </w:r>
            <w:r w:rsidRPr="00E00613">
              <w:rPr>
                <w:rFonts w:eastAsia="Times New Roman" w:cstheme="minorHAnsi"/>
                <w:color w:val="000000"/>
                <w:lang w:eastAsia="fi-FI"/>
              </w:rPr>
              <w:t xml:space="preserve"> </w:t>
            </w:r>
          </w:p>
        </w:tc>
      </w:tr>
      <w:tr w:rsidR="00BE2F7F" w:rsidRPr="00D7060D" w14:paraId="0EE03BF9" w14:textId="77777777" w:rsidTr="00BE2F7F">
        <w:tc>
          <w:tcPr>
            <w:tcW w:w="9954" w:type="dxa"/>
            <w:shd w:val="clear" w:color="auto" w:fill="D9D9D9" w:themeFill="background1" w:themeFillShade="D9"/>
          </w:tcPr>
          <w:p w14:paraId="72ADC15F" w14:textId="3EB4B5CE" w:rsidR="00BE2F7F" w:rsidRPr="00D7060D" w:rsidRDefault="00BE2F7F" w:rsidP="00BE2F7F">
            <w:pPr>
              <w:rPr>
                <w:rFonts w:eastAsia="Times New Roman" w:cstheme="minorHAnsi"/>
                <w:color w:val="000000"/>
                <w:lang w:eastAsia="fi-FI"/>
              </w:rPr>
            </w:pPr>
            <w:r w:rsidRPr="00D7060D">
              <w:rPr>
                <w:rFonts w:cstheme="minorHAnsi"/>
                <w:b/>
              </w:rPr>
              <w:t>Valinnaiset tutkinnon</w:t>
            </w:r>
            <w:r>
              <w:rPr>
                <w:rFonts w:cstheme="minorHAnsi"/>
                <w:b/>
              </w:rPr>
              <w:t xml:space="preserve"> osat </w:t>
            </w:r>
            <w:r w:rsidR="00B1185A">
              <w:rPr>
                <w:rFonts w:cstheme="minorHAnsi"/>
                <w:b/>
              </w:rPr>
              <w:t>2</w:t>
            </w:r>
            <w:r>
              <w:rPr>
                <w:rFonts w:cstheme="minorHAnsi"/>
                <w:b/>
              </w:rPr>
              <w:t>| 0–40 osp</w:t>
            </w:r>
          </w:p>
        </w:tc>
      </w:tr>
      <w:tr w:rsidR="00BE2F7F" w:rsidRPr="00D7060D" w14:paraId="677060F8" w14:textId="77777777" w:rsidTr="00D7060D">
        <w:tc>
          <w:tcPr>
            <w:tcW w:w="9954" w:type="dxa"/>
          </w:tcPr>
          <w:p w14:paraId="77D953CA" w14:textId="77777777" w:rsidR="00BE2F7F" w:rsidRPr="00D7060D" w:rsidRDefault="00BE2F7F" w:rsidP="00BE2F7F">
            <w:pPr>
              <w:rPr>
                <w:rFonts w:cstheme="minorHAnsi"/>
              </w:rPr>
            </w:pPr>
            <w:r w:rsidRPr="00D7060D">
              <w:rPr>
                <w:rFonts w:cstheme="minorHAnsi"/>
              </w:rPr>
              <w:t>Huippuosaajana toimiminen, 15 osp</w:t>
            </w:r>
          </w:p>
        </w:tc>
      </w:tr>
      <w:tr w:rsidR="00BE2F7F" w:rsidRPr="00D7060D" w14:paraId="3A8C6F98" w14:textId="77777777" w:rsidTr="00D7060D">
        <w:tc>
          <w:tcPr>
            <w:tcW w:w="9954" w:type="dxa"/>
          </w:tcPr>
          <w:p w14:paraId="5D44FC35" w14:textId="77777777" w:rsidR="00BE2F7F" w:rsidRPr="00D7060D" w:rsidRDefault="00BE2F7F" w:rsidP="00BE2F7F">
            <w:pPr>
              <w:rPr>
                <w:rFonts w:cstheme="minorHAnsi"/>
              </w:rPr>
            </w:pPr>
            <w:r w:rsidRPr="00D7060D">
              <w:rPr>
                <w:rFonts w:cstheme="minorHAnsi"/>
              </w:rPr>
              <w:t>Työpaikkaohjaajaksi valmentautuminen, 5 osp</w:t>
            </w:r>
          </w:p>
        </w:tc>
      </w:tr>
      <w:tr w:rsidR="00BE2F7F" w:rsidRPr="00D7060D" w14:paraId="392AE8F7" w14:textId="77777777" w:rsidTr="00D7060D">
        <w:tc>
          <w:tcPr>
            <w:tcW w:w="9954" w:type="dxa"/>
          </w:tcPr>
          <w:p w14:paraId="38A1FB1A" w14:textId="77777777" w:rsidR="00BE2F7F" w:rsidRPr="00D7060D" w:rsidRDefault="00BE2F7F" w:rsidP="00BE2F7F">
            <w:pPr>
              <w:rPr>
                <w:rFonts w:cstheme="minorHAnsi"/>
              </w:rPr>
            </w:pPr>
            <w:r w:rsidRPr="00D7060D">
              <w:rPr>
                <w:rFonts w:cstheme="minorHAnsi"/>
              </w:rPr>
              <w:t>Yrityksessä toimiminen, 15 osp</w:t>
            </w:r>
          </w:p>
        </w:tc>
      </w:tr>
      <w:tr w:rsidR="00BE2F7F" w:rsidRPr="00D7060D" w14:paraId="0A652AF5" w14:textId="77777777" w:rsidTr="00D7060D">
        <w:tc>
          <w:tcPr>
            <w:tcW w:w="9954" w:type="dxa"/>
          </w:tcPr>
          <w:p w14:paraId="3E382160" w14:textId="77777777" w:rsidR="00BE2F7F" w:rsidRPr="00D7060D" w:rsidRDefault="00BE2F7F" w:rsidP="00BE2F7F">
            <w:pPr>
              <w:rPr>
                <w:rFonts w:cstheme="minorHAnsi"/>
              </w:rPr>
            </w:pPr>
            <w:r w:rsidRPr="00D7060D">
              <w:rPr>
                <w:rFonts w:cstheme="minorHAnsi"/>
              </w:rPr>
              <w:t>Yritystoiminnan suunnittelu, 15 osp</w:t>
            </w:r>
          </w:p>
        </w:tc>
      </w:tr>
      <w:tr w:rsidR="00BE2F7F" w:rsidRPr="00D7060D" w14:paraId="3B599C3B" w14:textId="77777777" w:rsidTr="00D7060D">
        <w:tc>
          <w:tcPr>
            <w:tcW w:w="9954" w:type="dxa"/>
          </w:tcPr>
          <w:p w14:paraId="662DACA1" w14:textId="77777777" w:rsidR="00BE2F7F" w:rsidRPr="00D7060D" w:rsidRDefault="00BE2F7F" w:rsidP="00BE2F7F">
            <w:pPr>
              <w:rPr>
                <w:rFonts w:cstheme="minorHAnsi"/>
                <w:b/>
              </w:rPr>
            </w:pPr>
            <w:r w:rsidRPr="00D7060D">
              <w:rPr>
                <w:rFonts w:cstheme="minorHAnsi"/>
                <w:b/>
              </w:rPr>
              <w:t>Paikallisiin ammattitaitovaatimuksiin perustuva tutkinnon osa | 5─15 osp</w:t>
            </w:r>
          </w:p>
          <w:p w14:paraId="01447C1A" w14:textId="77777777" w:rsidR="00BE2F7F" w:rsidRPr="00D7060D" w:rsidRDefault="00BE2F7F" w:rsidP="00BE2F7F">
            <w:pPr>
              <w:rPr>
                <w:rFonts w:cstheme="minorHAnsi"/>
                <w:b/>
              </w:rPr>
            </w:pPr>
            <w:r w:rsidRPr="00D7060D">
              <w:rPr>
                <w:rFonts w:cstheme="minorHAnsi"/>
              </w:rPr>
              <w:t>Tutkinnon osa sisältää työelämän paikallisten tarpeiden mukaista osaamista, joka soveltuu useamman kuin yhden työpaikan tarpeisiin. Koulutuksen järjestäjä nimeää tutkinnon osan työelämän toimintakokonaisuuden pohjalta ja määrittää sille laajuuden osaamispisteinä. Koulutuksen järjestäjä määrittelee ammattitaitovaatimukset ja osaamisen arvioinnin vastaavasti kuin ammatillisissa tutkinnon osissa.</w:t>
            </w:r>
          </w:p>
        </w:tc>
      </w:tr>
      <w:tr w:rsidR="00BE2F7F" w:rsidRPr="00D7060D" w14:paraId="096D490E" w14:textId="77777777" w:rsidTr="00D7060D">
        <w:tc>
          <w:tcPr>
            <w:tcW w:w="9954" w:type="dxa"/>
          </w:tcPr>
          <w:p w14:paraId="77CB5268" w14:textId="77777777" w:rsidR="00BE2F7F" w:rsidRPr="00D7060D" w:rsidRDefault="00BE2F7F" w:rsidP="00BE2F7F">
            <w:pPr>
              <w:rPr>
                <w:rFonts w:cstheme="minorHAnsi"/>
                <w:b/>
              </w:rPr>
            </w:pPr>
            <w:r w:rsidRPr="00D7060D">
              <w:rPr>
                <w:rFonts w:cstheme="minorHAnsi"/>
                <w:b/>
              </w:rPr>
              <w:t>Tutkinnon osa toisesta ammatillisesta perustutkinnosta, ammattitutkinnosta tai erikoisammattitutkinnosta | 5─15 osp</w:t>
            </w:r>
          </w:p>
          <w:p w14:paraId="4E255651" w14:textId="77777777" w:rsidR="00BE2F7F" w:rsidRPr="00D7060D" w:rsidRDefault="00BE2F7F" w:rsidP="00BE2F7F">
            <w:pPr>
              <w:rPr>
                <w:rFonts w:cstheme="minorHAnsi"/>
              </w:rPr>
            </w:pPr>
            <w:r w:rsidRPr="00D7060D">
              <w:rPr>
                <w:rFonts w:cstheme="minorHAnsi"/>
              </w:rPr>
              <w:t>Tutkintoon voi sisällyttää tutkinnon osan toisesta ammatillisesta perustutkinnosta, ammattitutkinnosta tai erikoisammattitutkinnosta. Riippumatta sisällytettävän tutkinnon osan laajuudesta, tutkinnon osan laajuus on tässä kohdassa enintään 15 osaamispistettä.</w:t>
            </w:r>
          </w:p>
        </w:tc>
      </w:tr>
      <w:tr w:rsidR="00BE2F7F" w14:paraId="4382293D" w14:textId="77777777" w:rsidTr="00D7060D">
        <w:tc>
          <w:tcPr>
            <w:tcW w:w="9954" w:type="dxa"/>
          </w:tcPr>
          <w:p w14:paraId="40985994" w14:textId="77777777" w:rsidR="00BE2F7F" w:rsidRPr="00511ED4" w:rsidRDefault="00BE2F7F" w:rsidP="00BE2F7F">
            <w:pPr>
              <w:rPr>
                <w:b/>
              </w:rPr>
            </w:pPr>
            <w:r w:rsidRPr="00511ED4">
              <w:rPr>
                <w:b/>
              </w:rPr>
              <w:t>Korkeakouluopinnot | 5</w:t>
            </w:r>
            <w:r w:rsidRPr="00511ED4">
              <w:rPr>
                <w:rFonts w:cstheme="minorHAnsi"/>
                <w:b/>
              </w:rPr>
              <w:t>─</w:t>
            </w:r>
            <w:r w:rsidRPr="00511ED4">
              <w:rPr>
                <w:b/>
              </w:rPr>
              <w:t>15 osp</w:t>
            </w:r>
          </w:p>
          <w:p w14:paraId="2FB16526" w14:textId="77777777" w:rsidR="00BE2F7F" w:rsidRPr="00511ED4" w:rsidRDefault="00BE2F7F" w:rsidP="00BE2F7F">
            <w:pPr>
              <w:rPr>
                <w:b/>
              </w:rPr>
            </w:pPr>
            <w:r w:rsidRPr="00511ED4">
              <w:t>Tutkinnon osa sisältää ammatillista osaamista tukevia korkeakouluopintoja.</w:t>
            </w:r>
          </w:p>
        </w:tc>
      </w:tr>
      <w:tr w:rsidR="00BE2F7F" w14:paraId="64B9D9BE" w14:textId="77777777" w:rsidTr="00D7060D">
        <w:tc>
          <w:tcPr>
            <w:tcW w:w="9954" w:type="dxa"/>
          </w:tcPr>
          <w:p w14:paraId="7374D91B" w14:textId="77777777" w:rsidR="00BE2F7F" w:rsidRPr="00511ED4" w:rsidRDefault="00BE2F7F" w:rsidP="00BE2F7F">
            <w:pPr>
              <w:rPr>
                <w:b/>
              </w:rPr>
            </w:pPr>
            <w:r w:rsidRPr="00511ED4">
              <w:rPr>
                <w:b/>
              </w:rPr>
              <w:t>Yhteisten tutkinnon osien osa-alueita, lukio-opintoja tai muita jatko</w:t>
            </w:r>
            <w:r>
              <w:rPr>
                <w:b/>
              </w:rPr>
              <w:t>-</w:t>
            </w:r>
            <w:r w:rsidRPr="00511ED4">
              <w:rPr>
                <w:b/>
              </w:rPr>
              <w:t>opintovalmiuksia tukevia opintoja | 1</w:t>
            </w:r>
            <w:r w:rsidRPr="00511ED4">
              <w:rPr>
                <w:rFonts w:cstheme="minorHAnsi"/>
                <w:b/>
              </w:rPr>
              <w:t>─</w:t>
            </w:r>
            <w:r w:rsidRPr="00511ED4">
              <w:rPr>
                <w:b/>
              </w:rPr>
              <w:t>25 osp</w:t>
            </w:r>
          </w:p>
        </w:tc>
      </w:tr>
      <w:tr w:rsidR="00BE2F7F" w14:paraId="3BB468C6" w14:textId="77777777" w:rsidTr="00D7060D">
        <w:tc>
          <w:tcPr>
            <w:tcW w:w="9954" w:type="dxa"/>
            <w:shd w:val="clear" w:color="auto" w:fill="A6A6A6" w:themeFill="background1" w:themeFillShade="A6"/>
          </w:tcPr>
          <w:p w14:paraId="48E32E75" w14:textId="77777777" w:rsidR="00BE2F7F" w:rsidRPr="00511ED4" w:rsidRDefault="00BE2F7F" w:rsidP="00BE2F7F">
            <w:pPr>
              <w:jc w:val="center"/>
              <w:rPr>
                <w:b/>
              </w:rPr>
            </w:pPr>
            <w:r w:rsidRPr="00511ED4">
              <w:rPr>
                <w:b/>
              </w:rPr>
              <w:t>YHTEISET TUTKINNON OSAT</w:t>
            </w:r>
            <w:r w:rsidRPr="00511ED4">
              <w:t xml:space="preserve"> |</w:t>
            </w:r>
            <w:r w:rsidRPr="00511ED4">
              <w:rPr>
                <w:b/>
              </w:rPr>
              <w:t xml:space="preserve"> 35 OSP</w:t>
            </w:r>
          </w:p>
          <w:p w14:paraId="4E7A0F93" w14:textId="0A55A468" w:rsidR="00BE2F7F" w:rsidRPr="00511ED4" w:rsidRDefault="00BE2F7F" w:rsidP="00BE2F7F">
            <w:pPr>
              <w:jc w:val="center"/>
            </w:pPr>
            <w:r w:rsidRPr="00511ED4">
              <w:t>Viestintä- ja vuorovaikutusosaamisen laajuus on vähintään 11 osaamispistettä, matemaattisluonnontieteellisen osaamisen laajuus on vähintään 6 osaamispistettä ja yhteiskunta</w:t>
            </w:r>
            <w:r>
              <w:t xml:space="preserve"> </w:t>
            </w:r>
            <w:r w:rsidRPr="00511ED4">
              <w:t>ja työelämäosaamisen laajuus on vähintään 9 osaamispistettä. Lisäksi yhteisiin tutkinnon osiin tulee sisältyä valinnaisia osaamistavoitteita opiskelijan valitsemasta yhdestä tai useammasta yhteisestä tutkinnon osasta ja tutkinnon osan osa-alueelta tai osa-alueilta siten, että yhteisten tutkinnon osien 35 osaamispisteen laajuus täyttyy</w:t>
            </w:r>
            <w:r>
              <w:t>.</w:t>
            </w:r>
          </w:p>
        </w:tc>
      </w:tr>
      <w:tr w:rsidR="00BE2F7F" w14:paraId="703BCD98" w14:textId="77777777" w:rsidTr="00D7060D">
        <w:tc>
          <w:tcPr>
            <w:tcW w:w="9954" w:type="dxa"/>
          </w:tcPr>
          <w:p w14:paraId="13243CC3" w14:textId="77777777" w:rsidR="00BE2F7F" w:rsidRPr="00511ED4" w:rsidRDefault="00BE2F7F" w:rsidP="00BE2F7F">
            <w:r w:rsidRPr="00511ED4">
              <w:t xml:space="preserve">Viestintä- ja vuorovaikutusosaaminen, 11 osp, </w:t>
            </w:r>
            <w:r w:rsidRPr="00511ED4">
              <w:rPr>
                <w:b/>
              </w:rPr>
              <w:t>P</w:t>
            </w:r>
          </w:p>
        </w:tc>
      </w:tr>
      <w:tr w:rsidR="00BE2F7F" w14:paraId="7B588A91" w14:textId="77777777" w:rsidTr="00D7060D">
        <w:tc>
          <w:tcPr>
            <w:tcW w:w="9954" w:type="dxa"/>
          </w:tcPr>
          <w:p w14:paraId="414B285F" w14:textId="6BCA4EB9" w:rsidR="00BE2F7F" w:rsidRPr="00511ED4" w:rsidRDefault="00BE2F7F" w:rsidP="00BE2F7F">
            <w:r w:rsidRPr="00511ED4">
              <w:t xml:space="preserve">Matemaattisluonnontieteellinen osaaminen, 6 osp, </w:t>
            </w:r>
            <w:r w:rsidRPr="00511ED4">
              <w:rPr>
                <w:b/>
              </w:rPr>
              <w:t>P</w:t>
            </w:r>
          </w:p>
        </w:tc>
      </w:tr>
      <w:tr w:rsidR="00BE2F7F" w14:paraId="49DA208D" w14:textId="77777777" w:rsidTr="00D7060D">
        <w:tc>
          <w:tcPr>
            <w:tcW w:w="9954" w:type="dxa"/>
          </w:tcPr>
          <w:p w14:paraId="0EC8D683" w14:textId="77777777" w:rsidR="00BE2F7F" w:rsidRPr="00511ED4" w:rsidRDefault="00BE2F7F" w:rsidP="00BE2F7F">
            <w:r w:rsidRPr="00511ED4">
              <w:t xml:space="preserve">Yhteiskunta- ja työelämäosaaminen, 9 osp, </w:t>
            </w:r>
            <w:r w:rsidRPr="00511ED4">
              <w:rPr>
                <w:b/>
              </w:rPr>
              <w:t>P</w:t>
            </w:r>
          </w:p>
        </w:tc>
      </w:tr>
      <w:tr w:rsidR="00BE2F7F" w14:paraId="7B00476D" w14:textId="77777777" w:rsidTr="00D7060D">
        <w:tc>
          <w:tcPr>
            <w:tcW w:w="9954" w:type="dxa"/>
            <w:shd w:val="clear" w:color="auto" w:fill="D9D9D9" w:themeFill="background1" w:themeFillShade="D9"/>
          </w:tcPr>
          <w:p w14:paraId="501FAD91" w14:textId="77777777" w:rsidR="00BE2F7F" w:rsidRPr="00511ED4" w:rsidRDefault="00BE2F7F" w:rsidP="00BE2F7F">
            <w:pPr>
              <w:rPr>
                <w:b/>
              </w:rPr>
            </w:pPr>
            <w:r w:rsidRPr="00511ED4">
              <w:rPr>
                <w:b/>
              </w:rPr>
              <w:t>Yhteisten tutkinnon osien valinnaiset osaamistavoitteet | 9 osp</w:t>
            </w:r>
          </w:p>
          <w:p w14:paraId="6A52868A" w14:textId="77777777" w:rsidR="00BE2F7F" w:rsidRPr="00511ED4" w:rsidRDefault="00BE2F7F" w:rsidP="00BE2F7F">
            <w:r w:rsidRPr="00511ED4">
              <w:t>Yhteisten tutkinnon osien valinnaiset osaamistavoitteet voivat olla tutkinnon perusteissa määrättyjä tai koulutuksen järjestäjän päättämiä muita valinnaisia osaamistavoitteita, jotka tukevat kyseisen tutkinnon osan ja sen osa-alueiden tutkinnon perusteissa määrättyjä tavoitteita. Valinnaisiin osaamistavoitteisiin voidaan sisällyttää myös opiskelijan aiemmin hankkimaa osaamista, joka tukee kyseisen tutkinnon osan ja sen osa-alueiden tutkinnon perusteissa määrättyjä osaamistavoitteita.</w:t>
            </w:r>
          </w:p>
        </w:tc>
      </w:tr>
    </w:tbl>
    <w:p w14:paraId="54C124FF" w14:textId="77777777" w:rsidR="00927B30" w:rsidRDefault="00927B30" w:rsidP="00927B30">
      <w:pPr>
        <w:spacing w:after="0"/>
      </w:pPr>
      <w:bookmarkStart w:id="3" w:name="_Hlk20384170"/>
    </w:p>
    <w:p w14:paraId="0406F07F" w14:textId="2CA36282" w:rsidR="00005BA8" w:rsidRDefault="00005BA8" w:rsidP="00867522">
      <w:pPr>
        <w:spacing w:after="0"/>
      </w:pPr>
    </w:p>
    <w:p w14:paraId="1306CF4D" w14:textId="00B358F7" w:rsidR="00927B30" w:rsidRDefault="00927B30" w:rsidP="00867522">
      <w:pPr>
        <w:spacing w:after="0"/>
      </w:pPr>
    </w:p>
    <w:p w14:paraId="7B689E1F" w14:textId="69DD87D7" w:rsidR="00927B30" w:rsidRDefault="00927B30" w:rsidP="00867522">
      <w:pPr>
        <w:spacing w:after="0"/>
      </w:pPr>
    </w:p>
    <w:p w14:paraId="72B13345" w14:textId="7C8B38BF" w:rsidR="00AA50F3" w:rsidRDefault="00AA50F3" w:rsidP="00867522">
      <w:pPr>
        <w:spacing w:after="0"/>
      </w:pPr>
    </w:p>
    <w:p w14:paraId="040D023C" w14:textId="73EBF03B" w:rsidR="00AA50F3" w:rsidRDefault="00AA50F3" w:rsidP="00867522">
      <w:pPr>
        <w:spacing w:after="0"/>
      </w:pPr>
    </w:p>
    <w:p w14:paraId="3D6C0F94" w14:textId="2A79592B" w:rsidR="00AA50F3" w:rsidRDefault="00AA50F3" w:rsidP="00867522">
      <w:pPr>
        <w:spacing w:after="0"/>
      </w:pPr>
    </w:p>
    <w:p w14:paraId="0C5E9D18" w14:textId="363A74C8" w:rsidR="00AA50F3" w:rsidRDefault="00AA50F3" w:rsidP="00867522">
      <w:pPr>
        <w:spacing w:after="0"/>
      </w:pPr>
    </w:p>
    <w:p w14:paraId="7B9EED6D" w14:textId="00793B6C" w:rsidR="00AA50F3" w:rsidRDefault="00AA50F3" w:rsidP="00867522">
      <w:pPr>
        <w:spacing w:after="0"/>
      </w:pPr>
    </w:p>
    <w:p w14:paraId="45E943A0" w14:textId="7240EA3F" w:rsidR="00AA50F3" w:rsidRDefault="00AA50F3" w:rsidP="00867522">
      <w:pPr>
        <w:spacing w:after="0"/>
      </w:pPr>
    </w:p>
    <w:p w14:paraId="3F675E2F" w14:textId="3CE60AA1" w:rsidR="00AA50F3" w:rsidRDefault="00AA50F3" w:rsidP="00867522">
      <w:pPr>
        <w:spacing w:after="0"/>
      </w:pPr>
    </w:p>
    <w:p w14:paraId="60328D44" w14:textId="739CF07B" w:rsidR="00AA50F3" w:rsidRDefault="00AA50F3" w:rsidP="00867522">
      <w:pPr>
        <w:spacing w:after="0"/>
      </w:pPr>
    </w:p>
    <w:p w14:paraId="66C2A22E" w14:textId="7C98E0D8" w:rsidR="00AA50F3" w:rsidRDefault="00AA50F3" w:rsidP="00867522">
      <w:pPr>
        <w:spacing w:after="0"/>
      </w:pPr>
    </w:p>
    <w:p w14:paraId="0FF6AF77" w14:textId="0535BBCD" w:rsidR="00AA50F3" w:rsidRDefault="00AA50F3" w:rsidP="00867522">
      <w:pPr>
        <w:spacing w:after="0"/>
      </w:pPr>
    </w:p>
    <w:p w14:paraId="79726536" w14:textId="2A99A5FF" w:rsidR="00AA50F3" w:rsidRDefault="00AA50F3" w:rsidP="00867522">
      <w:pPr>
        <w:spacing w:after="0"/>
      </w:pPr>
    </w:p>
    <w:p w14:paraId="6381FF87" w14:textId="72AC6DB5" w:rsidR="00AA50F3" w:rsidRDefault="00AA50F3" w:rsidP="00867522">
      <w:pPr>
        <w:spacing w:after="0"/>
      </w:pPr>
    </w:p>
    <w:p w14:paraId="5BF9B9B4" w14:textId="37BDCC4E" w:rsidR="00AA50F3" w:rsidRDefault="00AA50F3" w:rsidP="00867522">
      <w:pPr>
        <w:spacing w:after="0"/>
      </w:pPr>
    </w:p>
    <w:p w14:paraId="07539B9D" w14:textId="7EC6BF28" w:rsidR="00AA50F3" w:rsidRDefault="00AA50F3" w:rsidP="00867522">
      <w:pPr>
        <w:spacing w:after="0"/>
      </w:pPr>
    </w:p>
    <w:p w14:paraId="29A0646F" w14:textId="359FB577" w:rsidR="00AA50F3" w:rsidRDefault="00AA50F3" w:rsidP="00867522">
      <w:pPr>
        <w:spacing w:after="0"/>
      </w:pPr>
    </w:p>
    <w:p w14:paraId="4B0156AB" w14:textId="458A4737" w:rsidR="00AA50F3" w:rsidRDefault="00AA50F3" w:rsidP="00867522">
      <w:pPr>
        <w:spacing w:after="0"/>
      </w:pPr>
    </w:p>
    <w:p w14:paraId="64DAD94D" w14:textId="77E1EFF3" w:rsidR="00AA50F3" w:rsidRDefault="00AA50F3" w:rsidP="00867522">
      <w:pPr>
        <w:spacing w:after="0"/>
      </w:pPr>
    </w:p>
    <w:p w14:paraId="31BF2248" w14:textId="77777777" w:rsidR="00AA50F3" w:rsidRDefault="00AA50F3" w:rsidP="00867522">
      <w:pPr>
        <w:spacing w:after="0"/>
      </w:pPr>
    </w:p>
    <w:bookmarkEnd w:id="3"/>
    <w:p w14:paraId="43C6A2A7" w14:textId="365AC24D" w:rsidR="00A7376D" w:rsidRDefault="00A7376D" w:rsidP="00867522">
      <w:pPr>
        <w:spacing w:after="0"/>
      </w:pPr>
    </w:p>
    <w:p w14:paraId="126CDB35" w14:textId="66E369C7" w:rsidR="00DF02B5" w:rsidRPr="00DF02B5" w:rsidRDefault="00DF02B5" w:rsidP="00DF02B5">
      <w:pPr>
        <w:pStyle w:val="Otsikko2"/>
        <w:spacing w:before="0"/>
        <w:rPr>
          <w:szCs w:val="36"/>
        </w:rPr>
      </w:pPr>
      <w:bookmarkStart w:id="4" w:name="_Toc20406175"/>
      <w:r w:rsidRPr="00DF02B5">
        <w:rPr>
          <w:szCs w:val="36"/>
        </w:rPr>
        <w:t>Osaamisen arviointi</w:t>
      </w:r>
      <w:bookmarkEnd w:id="4"/>
    </w:p>
    <w:p w14:paraId="10B7667C" w14:textId="77777777" w:rsidR="00927BA1" w:rsidRDefault="00927BA1" w:rsidP="00927BA1">
      <w:pPr>
        <w:pStyle w:val="Eivli"/>
        <w:rPr>
          <w:bCs/>
          <w:color w:val="000000"/>
          <w:lang w:eastAsia="fi-FI"/>
        </w:rPr>
      </w:pPr>
      <w:r w:rsidRPr="00A23FCF">
        <w:rPr>
          <w:bCs/>
          <w:color w:val="000000"/>
          <w:lang w:eastAsia="fi-FI"/>
        </w:rPr>
        <w:t>Osaaminen arvioidaan seuraavilla kriteereillä asteikolla 1-5.</w:t>
      </w:r>
    </w:p>
    <w:p w14:paraId="61FB33B7" w14:textId="77777777" w:rsidR="000D3AA9" w:rsidRDefault="000D3AA9" w:rsidP="00DF02B5">
      <w:pPr>
        <w:rPr>
          <w:rFonts w:eastAsia="Times New Roman" w:cstheme="minorHAnsi"/>
          <w:color w:val="1F1F1F"/>
          <w:lang w:eastAsia="fi-FI"/>
        </w:rPr>
      </w:pPr>
    </w:p>
    <w:p w14:paraId="47B24E4D" w14:textId="77777777" w:rsidR="00FF17B8" w:rsidRPr="00B43E6F" w:rsidRDefault="00FF17B8" w:rsidP="00FF17B8">
      <w:pPr>
        <w:ind w:left="1304"/>
        <w:rPr>
          <w:sz w:val="20"/>
          <w:szCs w:val="20"/>
        </w:rPr>
      </w:pPr>
      <w:r w:rsidRPr="00B43E6F">
        <w:rPr>
          <w:rFonts w:eastAsia="Times New Roman" w:cstheme="minorHAnsi"/>
          <w:color w:val="1F1F1F"/>
          <w:sz w:val="20"/>
          <w:szCs w:val="20"/>
          <w:lang w:eastAsia="fi-FI"/>
        </w:rPr>
        <w:t>Opiskelija</w:t>
      </w:r>
    </w:p>
    <w:tbl>
      <w:tblPr>
        <w:tblStyle w:val="TaulukkoRuudukko"/>
        <w:tblW w:w="10349" w:type="dxa"/>
        <w:tblInd w:w="-289" w:type="dxa"/>
        <w:tblLook w:val="04A0" w:firstRow="1" w:lastRow="0" w:firstColumn="1" w:lastColumn="0" w:noHBand="0" w:noVBand="1"/>
      </w:tblPr>
      <w:tblGrid>
        <w:gridCol w:w="1560"/>
        <w:gridCol w:w="8789"/>
      </w:tblGrid>
      <w:tr w:rsidR="00FF17B8" w:rsidRPr="00B43E6F" w14:paraId="6B42E127" w14:textId="77777777" w:rsidTr="007773FE">
        <w:trPr>
          <w:trHeight w:val="704"/>
        </w:trPr>
        <w:tc>
          <w:tcPr>
            <w:tcW w:w="1560" w:type="dxa"/>
          </w:tcPr>
          <w:p w14:paraId="1E72B94A" w14:textId="77777777" w:rsidR="00FF17B8" w:rsidRPr="00B43E6F" w:rsidRDefault="00FF17B8" w:rsidP="007773FE">
            <w:pPr>
              <w:rPr>
                <w:sz w:val="20"/>
                <w:szCs w:val="20"/>
              </w:rPr>
            </w:pPr>
            <w:r w:rsidRPr="00B43E6F">
              <w:rPr>
                <w:rStyle w:val="ng-binding"/>
                <w:rFonts w:cstheme="minorHAnsi"/>
                <w:sz w:val="20"/>
                <w:szCs w:val="20"/>
              </w:rPr>
              <w:t>Tyydyttävä 1</w:t>
            </w:r>
          </w:p>
        </w:tc>
        <w:tc>
          <w:tcPr>
            <w:tcW w:w="8789" w:type="dxa"/>
          </w:tcPr>
          <w:p w14:paraId="323B1324" w14:textId="77777777" w:rsidR="00FF17B8" w:rsidRPr="004C1622" w:rsidRDefault="00FF17B8" w:rsidP="00732C43">
            <w:pPr>
              <w:pStyle w:val="Luettelokappale"/>
              <w:numPr>
                <w:ilvl w:val="0"/>
                <w:numId w:val="2"/>
              </w:numPr>
              <w:ind w:left="360"/>
              <w:rPr>
                <w:rFonts w:cstheme="minorHAnsi"/>
              </w:rPr>
            </w:pPr>
            <w:bookmarkStart w:id="5" w:name="_Hlk7522567"/>
            <w:r w:rsidRPr="004C1622">
              <w:rPr>
                <w:rFonts w:cstheme="minorHAnsi"/>
              </w:rPr>
              <w:t>toteuttaa työn ohjeiden mukaisesti</w:t>
            </w:r>
            <w:bookmarkEnd w:id="5"/>
          </w:p>
          <w:p w14:paraId="1F5A1BF4" w14:textId="77777777" w:rsidR="00FF17B8" w:rsidRPr="004C1622" w:rsidRDefault="00FF17B8" w:rsidP="00732C43">
            <w:pPr>
              <w:pStyle w:val="Luettelokappale"/>
              <w:numPr>
                <w:ilvl w:val="0"/>
                <w:numId w:val="2"/>
              </w:numPr>
              <w:ind w:left="360"/>
              <w:rPr>
                <w:rFonts w:cstheme="minorHAnsi"/>
              </w:rPr>
            </w:pPr>
            <w:r w:rsidRPr="004C1622">
              <w:rPr>
                <w:rFonts w:cstheme="minorHAnsi"/>
              </w:rPr>
              <w:t>toimii yhteistyökykyisesti</w:t>
            </w:r>
          </w:p>
          <w:p w14:paraId="5EEF2B3E" w14:textId="77777777" w:rsidR="00FF17B8" w:rsidRPr="004C1622" w:rsidRDefault="00FF17B8" w:rsidP="00732C43">
            <w:pPr>
              <w:pStyle w:val="Luettelokappale"/>
              <w:numPr>
                <w:ilvl w:val="0"/>
                <w:numId w:val="2"/>
              </w:numPr>
              <w:ind w:left="360"/>
              <w:rPr>
                <w:rFonts w:cstheme="minorHAnsi"/>
              </w:rPr>
            </w:pPr>
            <w:r w:rsidRPr="004C1622">
              <w:rPr>
                <w:rFonts w:cstheme="minorHAnsi"/>
              </w:rPr>
              <w:t>tarvitsee joissakin tilanteissa lisäohjeita</w:t>
            </w:r>
          </w:p>
          <w:p w14:paraId="185ACDEE" w14:textId="77777777" w:rsidR="00FF17B8" w:rsidRPr="004C1622" w:rsidRDefault="00FF17B8" w:rsidP="00732C43">
            <w:pPr>
              <w:pStyle w:val="Luettelokappale"/>
              <w:numPr>
                <w:ilvl w:val="0"/>
                <w:numId w:val="2"/>
              </w:numPr>
              <w:ind w:left="360"/>
              <w:rPr>
                <w:rFonts w:cstheme="minorHAnsi"/>
              </w:rPr>
            </w:pPr>
            <w:r w:rsidRPr="004C1622">
              <w:rPr>
                <w:rFonts w:cstheme="minorHAnsi"/>
              </w:rPr>
              <w:t>hyödyntää työssä tarvittavaa tietoa jonkin verran</w:t>
            </w:r>
          </w:p>
          <w:p w14:paraId="6E9AE638" w14:textId="77777777" w:rsidR="00FF17B8" w:rsidRPr="004C1622" w:rsidRDefault="00FF17B8" w:rsidP="00732C43">
            <w:pPr>
              <w:pStyle w:val="Luettelokappale"/>
              <w:numPr>
                <w:ilvl w:val="0"/>
                <w:numId w:val="2"/>
              </w:numPr>
              <w:ind w:left="360"/>
              <w:rPr>
                <w:rFonts w:cstheme="minorHAnsi"/>
              </w:rPr>
            </w:pPr>
            <w:r w:rsidRPr="004C1622">
              <w:rPr>
                <w:rFonts w:eastAsia="Times New Roman"/>
              </w:rPr>
              <w:t xml:space="preserve">muuttaa toimintaansa saamansa palautteen mukaisesti </w:t>
            </w:r>
          </w:p>
          <w:p w14:paraId="477EEC7A" w14:textId="77777777" w:rsidR="00FF17B8" w:rsidRPr="004C1622" w:rsidRDefault="00FF17B8" w:rsidP="007773FE">
            <w:pPr>
              <w:pStyle w:val="Luettelokappale"/>
              <w:ind w:left="360"/>
            </w:pPr>
          </w:p>
        </w:tc>
      </w:tr>
      <w:tr w:rsidR="00FF17B8" w:rsidRPr="00B43E6F" w14:paraId="0EDFBF57" w14:textId="77777777" w:rsidTr="007773FE">
        <w:tc>
          <w:tcPr>
            <w:tcW w:w="1560" w:type="dxa"/>
          </w:tcPr>
          <w:p w14:paraId="7FC49764" w14:textId="77777777" w:rsidR="00FF17B8" w:rsidRPr="00B43E6F" w:rsidRDefault="00FF17B8" w:rsidP="007773FE">
            <w:pPr>
              <w:rPr>
                <w:sz w:val="20"/>
                <w:szCs w:val="20"/>
              </w:rPr>
            </w:pPr>
            <w:r w:rsidRPr="00B43E6F">
              <w:rPr>
                <w:rStyle w:val="ng-binding"/>
                <w:rFonts w:cstheme="minorHAnsi"/>
                <w:sz w:val="20"/>
                <w:szCs w:val="20"/>
              </w:rPr>
              <w:t>Tyydyttävä 2</w:t>
            </w:r>
          </w:p>
        </w:tc>
        <w:tc>
          <w:tcPr>
            <w:tcW w:w="8789" w:type="dxa"/>
          </w:tcPr>
          <w:p w14:paraId="33F0CBD8" w14:textId="77777777" w:rsidR="00FF17B8" w:rsidRPr="004C1622" w:rsidRDefault="00FF17B8" w:rsidP="00732C43">
            <w:pPr>
              <w:pStyle w:val="Luettelokappale"/>
              <w:numPr>
                <w:ilvl w:val="0"/>
                <w:numId w:val="2"/>
              </w:numPr>
              <w:ind w:left="360"/>
              <w:rPr>
                <w:rFonts w:cstheme="minorHAnsi"/>
              </w:rPr>
            </w:pPr>
            <w:bookmarkStart w:id="6" w:name="_Hlk7522589"/>
            <w:r w:rsidRPr="004C1622">
              <w:rPr>
                <w:rFonts w:cstheme="minorHAnsi"/>
              </w:rPr>
              <w:t>toteuttaa työn aktiivisesti ja ohjeiden mukaisesti</w:t>
            </w:r>
          </w:p>
          <w:bookmarkEnd w:id="6"/>
          <w:p w14:paraId="37C8E254" w14:textId="77777777" w:rsidR="00FF17B8" w:rsidRPr="004C1622" w:rsidRDefault="00FF17B8" w:rsidP="00732C43">
            <w:pPr>
              <w:pStyle w:val="Luettelokappale"/>
              <w:numPr>
                <w:ilvl w:val="0"/>
                <w:numId w:val="2"/>
              </w:numPr>
              <w:ind w:left="360"/>
              <w:rPr>
                <w:rFonts w:cstheme="minorHAnsi"/>
              </w:rPr>
            </w:pPr>
            <w:r w:rsidRPr="004C1622">
              <w:rPr>
                <w:rFonts w:cstheme="minorHAnsi"/>
              </w:rPr>
              <w:t>toimii yhteistyökykyisesti ja vuorovaikutteisesti</w:t>
            </w:r>
          </w:p>
          <w:p w14:paraId="309F8795" w14:textId="77777777" w:rsidR="00FF17B8" w:rsidRPr="004C1622" w:rsidRDefault="00FF17B8" w:rsidP="00732C43">
            <w:pPr>
              <w:pStyle w:val="Luettelokappale"/>
              <w:numPr>
                <w:ilvl w:val="0"/>
                <w:numId w:val="2"/>
              </w:numPr>
              <w:ind w:left="360"/>
              <w:rPr>
                <w:rFonts w:cstheme="minorHAnsi"/>
              </w:rPr>
            </w:pPr>
            <w:r w:rsidRPr="004C1622">
              <w:rPr>
                <w:rFonts w:cstheme="minorHAnsi"/>
              </w:rPr>
              <w:t>tarvitsee vain harvoissa tilanteissa lisäohjeita</w:t>
            </w:r>
          </w:p>
          <w:p w14:paraId="73213B83" w14:textId="77777777" w:rsidR="00FF17B8" w:rsidRPr="004C1622" w:rsidRDefault="00FF17B8" w:rsidP="00732C43">
            <w:pPr>
              <w:pStyle w:val="Luettelokappale"/>
              <w:numPr>
                <w:ilvl w:val="0"/>
                <w:numId w:val="2"/>
              </w:numPr>
              <w:ind w:left="360"/>
              <w:rPr>
                <w:rFonts w:cstheme="minorHAnsi"/>
              </w:rPr>
            </w:pPr>
            <w:r w:rsidRPr="004C1622">
              <w:rPr>
                <w:rFonts w:cstheme="minorHAnsi"/>
              </w:rPr>
              <w:t>hyödyntää työssä tarvittavaa tietoa tarkoituksenmukaisesti</w:t>
            </w:r>
          </w:p>
          <w:p w14:paraId="5CF50F5E" w14:textId="77777777" w:rsidR="00FF17B8" w:rsidRPr="004C1622" w:rsidRDefault="00FF17B8" w:rsidP="00732C43">
            <w:pPr>
              <w:pStyle w:val="Luettelokappale"/>
              <w:numPr>
                <w:ilvl w:val="0"/>
                <w:numId w:val="2"/>
              </w:numPr>
              <w:ind w:left="360"/>
              <w:rPr>
                <w:rFonts w:cstheme="minorHAnsi"/>
              </w:rPr>
            </w:pPr>
            <w:r w:rsidRPr="004C1622">
              <w:rPr>
                <w:rFonts w:eastAsia="Times New Roman"/>
              </w:rPr>
              <w:t xml:space="preserve">muuttaa toimintaansa hankkimansa palautteen mukaisesti </w:t>
            </w:r>
          </w:p>
          <w:p w14:paraId="405B6FE0" w14:textId="77777777" w:rsidR="00FF17B8" w:rsidRPr="004C1622" w:rsidRDefault="00FF17B8" w:rsidP="007773FE">
            <w:pPr>
              <w:pStyle w:val="Luettelokappale"/>
              <w:ind w:left="360"/>
              <w:rPr>
                <w:rFonts w:cstheme="minorHAnsi"/>
              </w:rPr>
            </w:pPr>
          </w:p>
        </w:tc>
      </w:tr>
      <w:tr w:rsidR="00FF17B8" w:rsidRPr="00B43E6F" w14:paraId="4AF5B6B2" w14:textId="77777777" w:rsidTr="007773FE">
        <w:tc>
          <w:tcPr>
            <w:tcW w:w="1560" w:type="dxa"/>
          </w:tcPr>
          <w:p w14:paraId="38BC33B7" w14:textId="77777777" w:rsidR="00FF17B8" w:rsidRPr="00B43E6F" w:rsidRDefault="00FF17B8" w:rsidP="007773FE">
            <w:pPr>
              <w:rPr>
                <w:sz w:val="20"/>
                <w:szCs w:val="20"/>
              </w:rPr>
            </w:pPr>
            <w:r w:rsidRPr="00B43E6F">
              <w:rPr>
                <w:rStyle w:val="ng-binding"/>
                <w:rFonts w:cstheme="minorHAnsi"/>
                <w:sz w:val="20"/>
                <w:szCs w:val="20"/>
              </w:rPr>
              <w:t>Hyvä 3</w:t>
            </w:r>
          </w:p>
        </w:tc>
        <w:tc>
          <w:tcPr>
            <w:tcW w:w="8789" w:type="dxa"/>
          </w:tcPr>
          <w:p w14:paraId="2718B56B" w14:textId="77777777" w:rsidR="00FF17B8" w:rsidRPr="004C1622" w:rsidRDefault="00FF17B8" w:rsidP="00732C43">
            <w:pPr>
              <w:pStyle w:val="Luettelokappale"/>
              <w:numPr>
                <w:ilvl w:val="0"/>
                <w:numId w:val="3"/>
              </w:numPr>
              <w:spacing w:after="160" w:line="259" w:lineRule="auto"/>
              <w:rPr>
                <w:rFonts w:eastAsia="Times New Roman"/>
              </w:rPr>
            </w:pPr>
            <w:r w:rsidRPr="004C1622">
              <w:rPr>
                <w:rFonts w:eastAsia="Times New Roman"/>
              </w:rPr>
              <w:t>toteuttaa työprosessin itsenäisesti</w:t>
            </w:r>
          </w:p>
          <w:p w14:paraId="79F49DB6" w14:textId="77777777" w:rsidR="00FF17B8" w:rsidRPr="004C1622" w:rsidRDefault="00FF17B8" w:rsidP="00732C43">
            <w:pPr>
              <w:pStyle w:val="Luettelokappale"/>
              <w:numPr>
                <w:ilvl w:val="0"/>
                <w:numId w:val="3"/>
              </w:numPr>
              <w:spacing w:after="160" w:line="259" w:lineRule="auto"/>
              <w:rPr>
                <w:rFonts w:eastAsia="Times New Roman"/>
              </w:rPr>
            </w:pPr>
            <w:r w:rsidRPr="004C1622">
              <w:rPr>
                <w:rFonts w:eastAsia="Times New Roman"/>
              </w:rPr>
              <w:t xml:space="preserve">kykenee neuvottelemaan ja sopimaan työnsä toteuttamisesta </w:t>
            </w:r>
          </w:p>
          <w:p w14:paraId="38535923" w14:textId="77777777" w:rsidR="00FF17B8" w:rsidRPr="004C1622" w:rsidRDefault="00FF17B8" w:rsidP="00732C43">
            <w:pPr>
              <w:pStyle w:val="Luettelokappale"/>
              <w:numPr>
                <w:ilvl w:val="0"/>
                <w:numId w:val="3"/>
              </w:numPr>
              <w:spacing w:after="160" w:line="259" w:lineRule="auto"/>
              <w:rPr>
                <w:rFonts w:cstheme="minorHAnsi"/>
              </w:rPr>
            </w:pPr>
            <w:bookmarkStart w:id="7" w:name="_Hlk7522654"/>
            <w:r w:rsidRPr="004C1622">
              <w:rPr>
                <w:rFonts w:cstheme="minorHAnsi"/>
              </w:rPr>
              <w:t>selviytyy ongelmanratkaisutilanteista hyödyntäen tavanomaisia ratkaisutap</w:t>
            </w:r>
            <w:bookmarkEnd w:id="7"/>
            <w:r w:rsidRPr="004C1622">
              <w:rPr>
                <w:rFonts w:cstheme="minorHAnsi"/>
              </w:rPr>
              <w:t xml:space="preserve">oja </w:t>
            </w:r>
          </w:p>
          <w:p w14:paraId="708F5DAB" w14:textId="77777777" w:rsidR="00FF17B8" w:rsidRPr="004C1622" w:rsidRDefault="00FF17B8" w:rsidP="00732C43">
            <w:pPr>
              <w:pStyle w:val="Luettelokappale"/>
              <w:numPr>
                <w:ilvl w:val="0"/>
                <w:numId w:val="3"/>
              </w:numPr>
              <w:spacing w:after="160" w:line="259" w:lineRule="auto"/>
              <w:rPr>
                <w:rFonts w:cstheme="minorHAnsi"/>
              </w:rPr>
            </w:pPr>
            <w:r w:rsidRPr="004C1622">
              <w:rPr>
                <w:rFonts w:cstheme="minorHAnsi"/>
              </w:rPr>
              <w:t>hyödyntää työssä tarvittavaa tietoa monipuolisesti</w:t>
            </w:r>
          </w:p>
          <w:p w14:paraId="47094DAD" w14:textId="77777777" w:rsidR="00FF17B8" w:rsidRPr="004C1622" w:rsidRDefault="00FF17B8" w:rsidP="00732C43">
            <w:pPr>
              <w:pStyle w:val="Luettelokappale"/>
              <w:numPr>
                <w:ilvl w:val="0"/>
                <w:numId w:val="3"/>
              </w:numPr>
              <w:spacing w:after="160" w:line="259" w:lineRule="auto"/>
              <w:rPr>
                <w:b/>
              </w:rPr>
            </w:pPr>
            <w:r w:rsidRPr="004C1622">
              <w:rPr>
                <w:rFonts w:eastAsia="Times New Roman"/>
              </w:rPr>
              <w:t>arvioi suoriutumistaan realistisesti</w:t>
            </w:r>
            <w:r w:rsidRPr="004C1622">
              <w:rPr>
                <w:rFonts w:eastAsia="Times New Roman"/>
                <w:b/>
              </w:rPr>
              <w:t xml:space="preserve"> </w:t>
            </w:r>
          </w:p>
        </w:tc>
      </w:tr>
      <w:tr w:rsidR="00FF17B8" w:rsidRPr="00B43E6F" w14:paraId="1D2D91F7" w14:textId="77777777" w:rsidTr="007773FE">
        <w:tc>
          <w:tcPr>
            <w:tcW w:w="1560" w:type="dxa"/>
          </w:tcPr>
          <w:p w14:paraId="4F6EA421" w14:textId="77777777" w:rsidR="00FF17B8" w:rsidRPr="00B43E6F" w:rsidRDefault="00FF17B8" w:rsidP="007773FE">
            <w:pPr>
              <w:rPr>
                <w:sz w:val="20"/>
                <w:szCs w:val="20"/>
              </w:rPr>
            </w:pPr>
            <w:r w:rsidRPr="00B43E6F">
              <w:rPr>
                <w:rStyle w:val="ng-binding"/>
                <w:rFonts w:cstheme="minorHAnsi"/>
                <w:sz w:val="20"/>
                <w:szCs w:val="20"/>
              </w:rPr>
              <w:t>Hyvä 4</w:t>
            </w:r>
          </w:p>
        </w:tc>
        <w:tc>
          <w:tcPr>
            <w:tcW w:w="8789" w:type="dxa"/>
          </w:tcPr>
          <w:p w14:paraId="629B5B2E" w14:textId="77777777" w:rsidR="00FF17B8" w:rsidRPr="004C1622" w:rsidRDefault="00FF17B8" w:rsidP="00732C43">
            <w:pPr>
              <w:pStyle w:val="Luettelokappale"/>
              <w:numPr>
                <w:ilvl w:val="0"/>
                <w:numId w:val="3"/>
              </w:numPr>
              <w:spacing w:after="160" w:line="259" w:lineRule="auto"/>
              <w:rPr>
                <w:rFonts w:eastAsia="Times New Roman"/>
              </w:rPr>
            </w:pPr>
            <w:r w:rsidRPr="004C1622">
              <w:rPr>
                <w:rFonts w:eastAsia="Times New Roman"/>
              </w:rPr>
              <w:t>suunnittelee ja toteuttaa työprosessin itsenäisesti</w:t>
            </w:r>
          </w:p>
          <w:p w14:paraId="7D05E1B4" w14:textId="77777777" w:rsidR="00FF17B8" w:rsidRPr="004C1622" w:rsidRDefault="00FF17B8" w:rsidP="00732C43">
            <w:pPr>
              <w:pStyle w:val="Luettelokappale"/>
              <w:numPr>
                <w:ilvl w:val="0"/>
                <w:numId w:val="3"/>
              </w:numPr>
              <w:spacing w:after="160" w:line="259" w:lineRule="auto"/>
              <w:rPr>
                <w:rFonts w:eastAsia="Times New Roman"/>
              </w:rPr>
            </w:pPr>
            <w:r w:rsidRPr="004C1622">
              <w:rPr>
                <w:rFonts w:eastAsia="Times New Roman"/>
              </w:rPr>
              <w:t>neuvottelee ja sopii työnsä toteuttamisesta oma-aloitteisesti</w:t>
            </w:r>
          </w:p>
          <w:p w14:paraId="65B0A91B" w14:textId="77777777" w:rsidR="00FF17B8" w:rsidRPr="004C1622" w:rsidRDefault="00FF17B8" w:rsidP="00732C43">
            <w:pPr>
              <w:pStyle w:val="Luettelokappale"/>
              <w:numPr>
                <w:ilvl w:val="0"/>
                <w:numId w:val="3"/>
              </w:numPr>
              <w:spacing w:after="160" w:line="259" w:lineRule="auto"/>
              <w:rPr>
                <w:rFonts w:cstheme="minorHAnsi"/>
              </w:rPr>
            </w:pPr>
            <w:r w:rsidRPr="004C1622">
              <w:rPr>
                <w:rFonts w:cstheme="minorHAnsi"/>
              </w:rPr>
              <w:t xml:space="preserve">selviytyy ongelmanratkaisutilanteista hyödyntäen monipuolisia ratkaisutapoja </w:t>
            </w:r>
          </w:p>
          <w:p w14:paraId="45544E3F" w14:textId="77777777" w:rsidR="00FF17B8" w:rsidRPr="004C1622" w:rsidRDefault="00FF17B8" w:rsidP="00732C43">
            <w:pPr>
              <w:pStyle w:val="Luettelokappale"/>
              <w:numPr>
                <w:ilvl w:val="0"/>
                <w:numId w:val="3"/>
              </w:numPr>
              <w:spacing w:after="160" w:line="259" w:lineRule="auto"/>
              <w:rPr>
                <w:rFonts w:cstheme="minorHAnsi"/>
              </w:rPr>
            </w:pPr>
            <w:r w:rsidRPr="004C1622">
              <w:rPr>
                <w:rFonts w:cstheme="minorHAnsi"/>
              </w:rPr>
              <w:t>soveltaa</w:t>
            </w:r>
            <w:r w:rsidRPr="004C1622">
              <w:rPr>
                <w:rFonts w:cstheme="minorHAnsi"/>
                <w:shd w:val="clear" w:color="auto" w:fill="FFFFFF" w:themeFill="background1"/>
              </w:rPr>
              <w:t xml:space="preserve"> työssä</w:t>
            </w:r>
            <w:r w:rsidRPr="004C1622">
              <w:rPr>
                <w:rFonts w:cstheme="minorHAnsi"/>
              </w:rPr>
              <w:t xml:space="preserve"> tarvittavaa tietoa monipuolisesti ja </w:t>
            </w:r>
            <w:r w:rsidRPr="004C1622">
              <w:rPr>
                <w:rFonts w:cstheme="minorHAnsi"/>
                <w:shd w:val="clear" w:color="auto" w:fill="FFFFFF" w:themeFill="background1"/>
              </w:rPr>
              <w:t>perustellusti</w:t>
            </w:r>
          </w:p>
          <w:p w14:paraId="4E4A8DC5" w14:textId="77777777" w:rsidR="00FF17B8" w:rsidRPr="004C1622" w:rsidRDefault="00FF17B8" w:rsidP="00732C43">
            <w:pPr>
              <w:pStyle w:val="Luettelokappale"/>
              <w:numPr>
                <w:ilvl w:val="0"/>
                <w:numId w:val="3"/>
              </w:numPr>
              <w:spacing w:after="160" w:line="259" w:lineRule="auto"/>
            </w:pPr>
            <w:r w:rsidRPr="004C1622">
              <w:rPr>
                <w:rFonts w:eastAsia="Times New Roman"/>
              </w:rPr>
              <w:t xml:space="preserve">arvioi suoriutumistaan realistisesti sekä </w:t>
            </w:r>
            <w:r w:rsidRPr="004C1622">
              <w:t>tunnistaa heikkouksiaan ja vahvuuksiaan</w:t>
            </w:r>
          </w:p>
        </w:tc>
      </w:tr>
      <w:tr w:rsidR="00FF17B8" w:rsidRPr="00B43E6F" w14:paraId="71958EE0" w14:textId="77777777" w:rsidTr="007773FE">
        <w:tc>
          <w:tcPr>
            <w:tcW w:w="1560" w:type="dxa"/>
          </w:tcPr>
          <w:p w14:paraId="78456A92" w14:textId="77777777" w:rsidR="00FF17B8" w:rsidRPr="00B43E6F" w:rsidRDefault="00FF17B8" w:rsidP="007773FE">
            <w:pPr>
              <w:rPr>
                <w:sz w:val="20"/>
                <w:szCs w:val="20"/>
              </w:rPr>
            </w:pPr>
            <w:r w:rsidRPr="00B43E6F">
              <w:rPr>
                <w:rStyle w:val="ng-binding"/>
                <w:rFonts w:cstheme="minorHAnsi"/>
                <w:sz w:val="20"/>
                <w:szCs w:val="20"/>
              </w:rPr>
              <w:t>Kiitettävä 5</w:t>
            </w:r>
          </w:p>
        </w:tc>
        <w:tc>
          <w:tcPr>
            <w:tcW w:w="8789" w:type="dxa"/>
          </w:tcPr>
          <w:p w14:paraId="1A166BF0" w14:textId="77777777" w:rsidR="00FF17B8" w:rsidRPr="004C1622" w:rsidRDefault="00FF17B8" w:rsidP="00732C43">
            <w:pPr>
              <w:pStyle w:val="Luettelokappale"/>
              <w:numPr>
                <w:ilvl w:val="0"/>
                <w:numId w:val="4"/>
              </w:numPr>
              <w:spacing w:after="160" w:line="259" w:lineRule="auto"/>
              <w:rPr>
                <w:rFonts w:eastAsia="Times New Roman"/>
              </w:rPr>
            </w:pPr>
            <w:r w:rsidRPr="004C1622">
              <w:rPr>
                <w:rFonts w:eastAsia="Times New Roman"/>
              </w:rPr>
              <w:t xml:space="preserve">suunnittelee ja toteuttaa työprosessin itsenäisesti huomioiden muut toimijat </w:t>
            </w:r>
          </w:p>
          <w:p w14:paraId="69378444" w14:textId="77777777" w:rsidR="00FF17B8" w:rsidRPr="004C1622" w:rsidRDefault="00FF17B8" w:rsidP="00732C43">
            <w:pPr>
              <w:pStyle w:val="Luettelokappale"/>
              <w:numPr>
                <w:ilvl w:val="0"/>
                <w:numId w:val="4"/>
              </w:numPr>
              <w:spacing w:after="160" w:line="259" w:lineRule="auto"/>
              <w:rPr>
                <w:rFonts w:eastAsia="Times New Roman"/>
              </w:rPr>
            </w:pPr>
            <w:r w:rsidRPr="004C1622">
              <w:rPr>
                <w:rFonts w:eastAsia="Times New Roman"/>
              </w:rPr>
              <w:t xml:space="preserve">toimii rakentavasti erilaisissa neuvottelutilanteissa </w:t>
            </w:r>
          </w:p>
          <w:p w14:paraId="11DA19BF" w14:textId="77777777" w:rsidR="00FF17B8" w:rsidRPr="004C1622" w:rsidRDefault="00FF17B8" w:rsidP="00732C43">
            <w:pPr>
              <w:pStyle w:val="Luettelokappale"/>
              <w:numPr>
                <w:ilvl w:val="0"/>
                <w:numId w:val="4"/>
              </w:numPr>
              <w:spacing w:after="160" w:line="259" w:lineRule="auto"/>
              <w:rPr>
                <w:rFonts w:eastAsia="Times New Roman"/>
              </w:rPr>
            </w:pPr>
            <w:bookmarkStart w:id="8" w:name="_Hlk7522733"/>
            <w:r w:rsidRPr="004C1622">
              <w:rPr>
                <w:rFonts w:eastAsia="Times New Roman"/>
              </w:rPr>
              <w:t>soveltaa tietoa ongelmanratkaisutilanteissa monipuolisesti ja kriittisesti</w:t>
            </w:r>
          </w:p>
          <w:bookmarkEnd w:id="8"/>
          <w:p w14:paraId="771A5D38" w14:textId="77777777" w:rsidR="00FF17B8" w:rsidRPr="004C1622" w:rsidRDefault="00FF17B8" w:rsidP="00732C43">
            <w:pPr>
              <w:pStyle w:val="Luettelokappale"/>
              <w:numPr>
                <w:ilvl w:val="0"/>
                <w:numId w:val="4"/>
              </w:numPr>
              <w:spacing w:after="160" w:line="259" w:lineRule="auto"/>
              <w:rPr>
                <w:rFonts w:eastAsia="Times New Roman"/>
              </w:rPr>
            </w:pPr>
            <w:r w:rsidRPr="004C1622">
              <w:rPr>
                <w:rFonts w:eastAsia="Times New Roman"/>
              </w:rPr>
              <w:t>esittää perusteltuja kehittämisehdotuksia työhön ja toimintaympäristöön liittyen</w:t>
            </w:r>
          </w:p>
          <w:p w14:paraId="49772D52" w14:textId="77777777" w:rsidR="00FF17B8" w:rsidRPr="004C1622" w:rsidRDefault="00FF17B8" w:rsidP="00732C43">
            <w:pPr>
              <w:pStyle w:val="Luettelokappale"/>
              <w:numPr>
                <w:ilvl w:val="0"/>
                <w:numId w:val="4"/>
              </w:numPr>
              <w:spacing w:after="160" w:line="259" w:lineRule="auto"/>
              <w:rPr>
                <w:rFonts w:eastAsia="Times New Roman"/>
              </w:rPr>
            </w:pPr>
            <w:r w:rsidRPr="004C1622">
              <w:rPr>
                <w:rFonts w:eastAsia="Times New Roman"/>
              </w:rPr>
              <w:t>arvioi suoriutumistaan realistisesti ja esittää perusteltuja ratkaisuja osaamisensa kehittämiseen</w:t>
            </w:r>
          </w:p>
          <w:p w14:paraId="7C1285EA" w14:textId="77777777" w:rsidR="00FF17B8" w:rsidRPr="004C1622" w:rsidRDefault="00FF17B8" w:rsidP="00732C43">
            <w:pPr>
              <w:pStyle w:val="Luettelokappale"/>
              <w:numPr>
                <w:ilvl w:val="0"/>
                <w:numId w:val="4"/>
              </w:numPr>
              <w:spacing w:after="160" w:line="259" w:lineRule="auto"/>
              <w:rPr>
                <w:rFonts w:eastAsia="Times New Roman"/>
              </w:rPr>
            </w:pPr>
            <w:r w:rsidRPr="004C1622">
              <w:rPr>
                <w:rFonts w:eastAsia="Times New Roman"/>
              </w:rPr>
              <w:t>tunnistaa oman työnsä merkityksen osana laajempaa kokonaisuutta</w:t>
            </w:r>
          </w:p>
          <w:p w14:paraId="6DA86E1F" w14:textId="77777777" w:rsidR="00FF17B8" w:rsidRPr="004C1622" w:rsidRDefault="00FF17B8" w:rsidP="007773FE">
            <w:pPr>
              <w:rPr>
                <w:rFonts w:eastAsia="Times New Roman"/>
              </w:rPr>
            </w:pPr>
          </w:p>
        </w:tc>
      </w:tr>
    </w:tbl>
    <w:p w14:paraId="11970BB5" w14:textId="77777777" w:rsidR="00FF17B8" w:rsidRDefault="00FF17B8" w:rsidP="00FF17B8"/>
    <w:p w14:paraId="491AD762" w14:textId="7A78DC28" w:rsidR="00DF02B5" w:rsidRDefault="00DF02B5" w:rsidP="00867522">
      <w:pPr>
        <w:pStyle w:val="Otsikko2"/>
        <w:rPr>
          <w:szCs w:val="36"/>
        </w:rPr>
      </w:pPr>
    </w:p>
    <w:p w14:paraId="09A2F215" w14:textId="60A61DF1" w:rsidR="00C741EB" w:rsidRDefault="00C741EB" w:rsidP="00C741EB"/>
    <w:p w14:paraId="5FD7A361" w14:textId="6EA3B19A" w:rsidR="00AA50F3" w:rsidRDefault="00AA50F3" w:rsidP="00C741EB"/>
    <w:p w14:paraId="18E15A55" w14:textId="18532C3F" w:rsidR="00AA50F3" w:rsidRDefault="00AA50F3" w:rsidP="00C741EB"/>
    <w:p w14:paraId="49D53DA9" w14:textId="14AB4EE5" w:rsidR="00AA50F3" w:rsidRDefault="00AA50F3" w:rsidP="00C741EB"/>
    <w:p w14:paraId="1E2C73E9" w14:textId="19EEC4AC"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2"/>
          <w:szCs w:val="32"/>
          <w:lang w:eastAsia="fi-FI"/>
        </w:rPr>
      </w:pPr>
      <w:bookmarkStart w:id="9" w:name="_Toc20406176"/>
      <w:r w:rsidRPr="0021383E">
        <w:rPr>
          <w:rFonts w:ascii="Calibri" w:eastAsia="Calibri" w:hAnsi="Calibri" w:cs="Calibri"/>
          <w:b/>
          <w:bCs/>
          <w:color w:val="4F81BD" w:themeColor="accent1"/>
          <w:sz w:val="36"/>
          <w:szCs w:val="26"/>
        </w:rPr>
        <w:t>Musiikkialan toimintaympäristö</w:t>
      </w:r>
      <w:r w:rsidR="00330B40">
        <w:rPr>
          <w:rFonts w:ascii="Calibri" w:eastAsia="Calibri" w:hAnsi="Calibri" w:cs="Calibri"/>
          <w:b/>
          <w:bCs/>
          <w:color w:val="4F81BD" w:themeColor="accent1"/>
          <w:sz w:val="36"/>
          <w:szCs w:val="26"/>
        </w:rPr>
        <w:t>ssä toimiminen</w:t>
      </w:r>
      <w:r w:rsidRPr="0021383E">
        <w:rPr>
          <w:rFonts w:ascii="Calibri" w:eastAsia="Calibri" w:hAnsi="Calibri" w:cs="Calibri"/>
          <w:b/>
          <w:bCs/>
          <w:color w:val="4F81BD" w:themeColor="accent1"/>
          <w:sz w:val="36"/>
          <w:szCs w:val="26"/>
        </w:rPr>
        <w:t>, 15 osp</w:t>
      </w:r>
      <w:bookmarkEnd w:id="9"/>
      <w:r w:rsidRPr="0021383E">
        <w:rPr>
          <w:rFonts w:asciiTheme="majorHAnsi" w:eastAsiaTheme="majorEastAsia" w:hAnsiTheme="majorHAnsi" w:cstheme="majorBidi"/>
          <w:b/>
          <w:bCs/>
          <w:color w:val="4F81BD" w:themeColor="accent1"/>
          <w:sz w:val="36"/>
          <w:szCs w:val="36"/>
        </w:rPr>
        <w:t xml:space="preserve"> </w:t>
      </w:r>
    </w:p>
    <w:p w14:paraId="2A677E00" w14:textId="77777777" w:rsidR="0021383E" w:rsidRPr="0021383E" w:rsidRDefault="0021383E" w:rsidP="0021383E">
      <w:pPr>
        <w:shd w:val="clear" w:color="auto" w:fill="FFFFFF"/>
        <w:spacing w:after="150" w:line="240" w:lineRule="auto"/>
        <w:ind w:left="7824" w:hanging="7824"/>
        <w:rPr>
          <w:b/>
          <w:color w:val="1F1F1F"/>
        </w:rPr>
      </w:pPr>
      <w:r w:rsidRPr="0021383E">
        <w:rPr>
          <w:rFonts w:ascii="Calibri" w:eastAsia="Calibri" w:hAnsi="Calibri" w:cs="Calibri"/>
          <w:b/>
        </w:rPr>
        <w:t xml:space="preserve">   </w:t>
      </w:r>
      <w:r w:rsidRPr="0021383E">
        <w:rPr>
          <w:rFonts w:ascii="Calibri" w:eastAsia="Calibri" w:hAnsi="Calibri" w:cs="Calibri"/>
          <w:b/>
          <w:color w:val="1F1F1F"/>
        </w:rPr>
        <w:t xml:space="preserve">             </w:t>
      </w:r>
    </w:p>
    <w:p w14:paraId="5F597CFF" w14:textId="77777777" w:rsidR="0021383E" w:rsidRPr="0021383E" w:rsidRDefault="0021383E" w:rsidP="0021383E">
      <w:pPr>
        <w:spacing w:after="0"/>
        <w:rPr>
          <w:b/>
          <w:sz w:val="32"/>
          <w:szCs w:val="32"/>
          <w:lang w:eastAsia="fi-FI"/>
        </w:rPr>
      </w:pPr>
      <w:r w:rsidRPr="0021383E">
        <w:rPr>
          <w:b/>
          <w:sz w:val="32"/>
          <w:szCs w:val="32"/>
          <w:lang w:eastAsia="fi-FI"/>
        </w:rPr>
        <w:t>Ammattitaitovaatimukset</w:t>
      </w:r>
    </w:p>
    <w:p w14:paraId="071D28EB" w14:textId="77777777" w:rsidR="0021383E" w:rsidRPr="0021383E" w:rsidRDefault="0021383E" w:rsidP="0021383E">
      <w:pPr>
        <w:spacing w:after="0" w:line="240" w:lineRule="auto"/>
        <w:rPr>
          <w:rFonts w:eastAsia="Times New Roman" w:cstheme="minorHAnsi"/>
          <w:color w:val="000000"/>
          <w:sz w:val="24"/>
          <w:szCs w:val="24"/>
          <w:lang w:eastAsia="fi-FI"/>
        </w:rPr>
      </w:pPr>
      <w:r w:rsidRPr="0021383E">
        <w:rPr>
          <w:rFonts w:eastAsia="Times New Roman" w:cstheme="minorHAnsi"/>
          <w:color w:val="000000"/>
          <w:sz w:val="24"/>
          <w:szCs w:val="24"/>
          <w:lang w:eastAsia="fi-FI"/>
        </w:rPr>
        <w:t>Opiskelija osaa</w:t>
      </w:r>
    </w:p>
    <w:p w14:paraId="04B77087" w14:textId="77777777" w:rsidR="0021383E" w:rsidRPr="0021383E" w:rsidRDefault="0021383E" w:rsidP="0021383E">
      <w:pPr>
        <w:spacing w:after="0" w:line="240" w:lineRule="auto"/>
        <w:rPr>
          <w:rFonts w:eastAsia="Times New Roman" w:cstheme="minorHAnsi"/>
          <w:sz w:val="24"/>
          <w:szCs w:val="24"/>
        </w:rPr>
      </w:pPr>
    </w:p>
    <w:p w14:paraId="0C64A484" w14:textId="100AE87D" w:rsidR="0021383E" w:rsidRPr="00927B6D" w:rsidRDefault="002B1036" w:rsidP="0021383E">
      <w:pPr>
        <w:spacing w:after="0" w:line="240" w:lineRule="auto"/>
        <w:rPr>
          <w:rFonts w:cstheme="minorHAnsi"/>
          <w:b/>
          <w:color w:val="000000"/>
        </w:rPr>
      </w:pPr>
      <w:r w:rsidRPr="00927B6D">
        <w:rPr>
          <w:rFonts w:eastAsia="Calibri" w:cstheme="minorHAnsi"/>
          <w:b/>
          <w:color w:val="000000"/>
        </w:rPr>
        <w:t>M</w:t>
      </w:r>
      <w:r w:rsidR="0021383E" w:rsidRPr="00927B6D">
        <w:rPr>
          <w:rFonts w:eastAsia="Calibri" w:cstheme="minorHAnsi"/>
          <w:b/>
          <w:color w:val="000000"/>
        </w:rPr>
        <w:t xml:space="preserve">usiikkialan toimintaympäristön </w:t>
      </w:r>
      <w:r w:rsidR="009A1541" w:rsidRPr="00927B6D">
        <w:rPr>
          <w:rFonts w:eastAsia="Calibri" w:cstheme="minorHAnsi"/>
          <w:b/>
          <w:color w:val="000000"/>
        </w:rPr>
        <w:t xml:space="preserve">keskeisten piirteiden </w:t>
      </w:r>
      <w:r w:rsidRPr="00927B6D">
        <w:rPr>
          <w:rFonts w:eastAsia="Calibri" w:cstheme="minorHAnsi"/>
          <w:b/>
          <w:color w:val="000000"/>
        </w:rPr>
        <w:t>tunnist</w:t>
      </w:r>
      <w:r w:rsidR="00330B40" w:rsidRPr="00927B6D">
        <w:rPr>
          <w:rFonts w:eastAsia="Calibri" w:cstheme="minorHAnsi"/>
          <w:b/>
          <w:color w:val="000000"/>
        </w:rPr>
        <w:t>a</w:t>
      </w:r>
      <w:r w:rsidRPr="00927B6D">
        <w:rPr>
          <w:rFonts w:eastAsia="Calibri" w:cstheme="minorHAnsi"/>
          <w:b/>
          <w:color w:val="000000"/>
        </w:rPr>
        <w:t>minen</w:t>
      </w:r>
    </w:p>
    <w:p w14:paraId="0C081BA5"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tunnistaa musiikkialan keskeiset toimijat</w:t>
      </w:r>
    </w:p>
    <w:p w14:paraId="2E194B8E"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tunnistaa musiikkialan keskeiset toimintatavat</w:t>
      </w:r>
    </w:p>
    <w:p w14:paraId="1B744C6C"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tunnistaa musiikkialan kilpailu- ja markkinatilanteen</w:t>
      </w:r>
    </w:p>
    <w:p w14:paraId="57A489CC"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tunnistaa yritystoiminnan periaatteet</w:t>
      </w:r>
    </w:p>
    <w:p w14:paraId="5E474AA6" w14:textId="77777777" w:rsidR="0021383E" w:rsidRPr="00927B6D" w:rsidRDefault="0021383E" w:rsidP="0021383E">
      <w:pPr>
        <w:spacing w:after="0" w:line="240" w:lineRule="auto"/>
        <w:rPr>
          <w:rFonts w:eastAsia="Times New Roman" w:cstheme="minorHAnsi"/>
        </w:rPr>
      </w:pPr>
    </w:p>
    <w:p w14:paraId="70079F96" w14:textId="53F96006" w:rsidR="0021383E" w:rsidRPr="00927B6D" w:rsidRDefault="002B1036" w:rsidP="0021383E">
      <w:pPr>
        <w:spacing w:after="0" w:line="240" w:lineRule="auto"/>
        <w:rPr>
          <w:rFonts w:eastAsia="Times New Roman" w:cstheme="minorHAnsi"/>
          <w:lang w:eastAsia="fi-FI"/>
        </w:rPr>
      </w:pPr>
      <w:r w:rsidRPr="00927B6D">
        <w:rPr>
          <w:rFonts w:eastAsia="Times New Roman" w:cstheme="minorHAnsi"/>
          <w:b/>
          <w:bCs/>
          <w:color w:val="000000"/>
          <w:lang w:eastAsia="fi-FI"/>
        </w:rPr>
        <w:t>M</w:t>
      </w:r>
      <w:r w:rsidR="0021383E" w:rsidRPr="00927B6D">
        <w:rPr>
          <w:rFonts w:eastAsia="Times New Roman" w:cstheme="minorHAnsi"/>
          <w:b/>
          <w:bCs/>
          <w:color w:val="000000"/>
          <w:lang w:eastAsia="fi-FI"/>
        </w:rPr>
        <w:t>usiikkialan työtehtävä</w:t>
      </w:r>
      <w:r w:rsidRPr="00927B6D">
        <w:rPr>
          <w:rFonts w:eastAsia="Times New Roman" w:cstheme="minorHAnsi"/>
          <w:b/>
          <w:bCs/>
          <w:color w:val="000000"/>
          <w:lang w:eastAsia="fi-FI"/>
        </w:rPr>
        <w:t>n suunnittelu</w:t>
      </w:r>
    </w:p>
    <w:p w14:paraId="6F824329" w14:textId="3FC2AF8F"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 xml:space="preserve">tehdä </w:t>
      </w:r>
      <w:r w:rsidR="002B1036" w:rsidRPr="00927B6D">
        <w:rPr>
          <w:rFonts w:eastAsia="Times New Roman" w:cstheme="minorHAnsi"/>
          <w:color w:val="000000"/>
          <w:lang w:eastAsia="fi-FI"/>
        </w:rPr>
        <w:t xml:space="preserve">asiakaslähtöisen ja </w:t>
      </w:r>
      <w:r w:rsidRPr="00927B6D">
        <w:rPr>
          <w:rFonts w:eastAsia="Times New Roman" w:cstheme="minorHAnsi"/>
          <w:color w:val="000000"/>
          <w:lang w:eastAsia="fi-FI"/>
        </w:rPr>
        <w:t>toteuttamiskelpoisen työsuunnitelman</w:t>
      </w:r>
    </w:p>
    <w:p w14:paraId="73577DE4" w14:textId="4E748936"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tehdä työsuunnitelmaan hinta-arvion ja laatia tarjouksen</w:t>
      </w:r>
    </w:p>
    <w:p w14:paraId="7E8599B9"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laatia osaamisestaan markkinointisuunnitelman</w:t>
      </w:r>
    </w:p>
    <w:p w14:paraId="66673ED2"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käyttää tarkoituksenmukaista tietotekniikkaa</w:t>
      </w:r>
    </w:p>
    <w:p w14:paraId="21E1FECB" w14:textId="77777777" w:rsidR="0021383E" w:rsidRPr="00927B6D" w:rsidRDefault="0021383E" w:rsidP="0021383E">
      <w:pPr>
        <w:spacing w:after="0" w:line="240" w:lineRule="auto"/>
        <w:rPr>
          <w:rFonts w:cstheme="minorHAnsi"/>
          <w:b/>
        </w:rPr>
      </w:pPr>
    </w:p>
    <w:p w14:paraId="75F878ED" w14:textId="363ED1B1" w:rsidR="0021383E" w:rsidRPr="00927B6D" w:rsidRDefault="003106D4" w:rsidP="0021383E">
      <w:pPr>
        <w:spacing w:after="0" w:line="240" w:lineRule="auto"/>
        <w:rPr>
          <w:rFonts w:eastAsia="Times New Roman" w:cstheme="minorHAnsi"/>
          <w:lang w:eastAsia="fi-FI"/>
        </w:rPr>
      </w:pPr>
      <w:r w:rsidRPr="00927B6D">
        <w:rPr>
          <w:rFonts w:eastAsia="Times New Roman" w:cstheme="minorHAnsi"/>
          <w:b/>
          <w:bCs/>
          <w:color w:val="000000"/>
          <w:lang w:eastAsia="fi-FI"/>
        </w:rPr>
        <w:t>Työlainsäädännön ja sopimusten noudattaminen</w:t>
      </w:r>
    </w:p>
    <w:p w14:paraId="58440B5D"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neuvotella työtehtäviin liittyvistä asioista ja ehdoista</w:t>
      </w:r>
    </w:p>
    <w:p w14:paraId="4574E4F2"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toimia luontevasti erilaisissa vuorovaikutus- ja asiakaspalvelutilanteissa</w:t>
      </w:r>
    </w:p>
    <w:p w14:paraId="308002EA"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noudattaa työssään työlainsäädäntöä ja työturvallisuusohjeita</w:t>
      </w:r>
    </w:p>
    <w:p w14:paraId="39FC8D2C"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laatia työ- tai esiintymissopimukset noudattaen alan keskeisiä sopimuskäytäntöjä</w:t>
      </w:r>
    </w:p>
    <w:p w14:paraId="28C0935F"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tehdä tarvittavat ilmoitukset</w:t>
      </w:r>
    </w:p>
    <w:p w14:paraId="7EE27ACD" w14:textId="77777777" w:rsidR="0021383E" w:rsidRPr="00927B6D" w:rsidRDefault="0021383E" w:rsidP="00041C7C">
      <w:pPr>
        <w:numPr>
          <w:ilvl w:val="0"/>
          <w:numId w:val="6"/>
        </w:numPr>
        <w:spacing w:after="0" w:line="240" w:lineRule="auto"/>
        <w:rPr>
          <w:rFonts w:eastAsia="Times New Roman" w:cstheme="minorHAnsi"/>
          <w:color w:val="000000"/>
          <w:lang w:eastAsia="fi-FI"/>
        </w:rPr>
      </w:pPr>
      <w:r w:rsidRPr="00927B6D">
        <w:rPr>
          <w:rFonts w:eastAsia="Times New Roman" w:cstheme="minorHAnsi"/>
          <w:color w:val="000000"/>
          <w:lang w:eastAsia="fi-FI"/>
        </w:rPr>
        <w:t>noudattaa työssään kestävän kehityksen periaatteita</w:t>
      </w:r>
    </w:p>
    <w:p w14:paraId="518DFBC3" w14:textId="77777777" w:rsidR="0021383E" w:rsidRPr="00927B6D" w:rsidRDefault="0021383E" w:rsidP="0021383E">
      <w:pPr>
        <w:rPr>
          <w:b/>
          <w:sz w:val="32"/>
          <w:szCs w:val="32"/>
          <w:lang w:eastAsia="fi-FI"/>
        </w:rPr>
      </w:pPr>
      <w:r w:rsidRPr="00927B6D">
        <w:rPr>
          <w:rFonts w:eastAsia="Times New Roman" w:cstheme="minorHAnsi"/>
        </w:rPr>
        <w:br/>
      </w:r>
      <w:r w:rsidRPr="00927B6D">
        <w:rPr>
          <w:b/>
          <w:sz w:val="32"/>
          <w:szCs w:val="32"/>
          <w:lang w:eastAsia="fi-FI"/>
        </w:rPr>
        <w:t>Arviointi</w:t>
      </w:r>
    </w:p>
    <w:p w14:paraId="4F005A41" w14:textId="70AE7402" w:rsidR="0021383E" w:rsidRPr="00927B6D" w:rsidRDefault="005D52A9" w:rsidP="0021383E">
      <w:p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Tutkinnon osassa vaadittava osaaminen arvioidaan sivulla 6 esitettyjen kriteerien mukaisesti.</w:t>
      </w:r>
    </w:p>
    <w:p w14:paraId="5B935776" w14:textId="77777777" w:rsidR="0021383E" w:rsidRPr="00927B6D" w:rsidRDefault="0021383E" w:rsidP="0021383E">
      <w:pPr>
        <w:spacing w:after="0" w:line="240" w:lineRule="auto"/>
        <w:textAlignment w:val="baseline"/>
        <w:rPr>
          <w:rFonts w:eastAsia="Times New Roman" w:cstheme="minorHAnsi"/>
          <w:color w:val="000000"/>
          <w:lang w:eastAsia="fi-FI"/>
        </w:rPr>
      </w:pPr>
    </w:p>
    <w:p w14:paraId="3E8F40A1" w14:textId="77777777" w:rsidR="0021383E" w:rsidRPr="00927B6D" w:rsidRDefault="0021383E" w:rsidP="0021383E">
      <w:pPr>
        <w:spacing w:after="0"/>
        <w:rPr>
          <w:b/>
          <w:sz w:val="32"/>
          <w:szCs w:val="32"/>
          <w:lang w:eastAsia="fi-FI"/>
        </w:rPr>
      </w:pPr>
      <w:r w:rsidRPr="00927B6D">
        <w:rPr>
          <w:b/>
          <w:sz w:val="32"/>
          <w:szCs w:val="32"/>
          <w:lang w:eastAsia="fi-FI"/>
        </w:rPr>
        <w:t>Ammattitaidon osoittaminen</w:t>
      </w:r>
    </w:p>
    <w:p w14:paraId="18AF3682" w14:textId="051D41DE" w:rsidR="0021383E" w:rsidRPr="0021383E" w:rsidRDefault="0021383E" w:rsidP="0021383E">
      <w:pPr>
        <w:spacing w:after="0" w:line="240" w:lineRule="auto"/>
        <w:rPr>
          <w:rFonts w:eastAsia="Times New Roman" w:cstheme="minorHAnsi"/>
          <w:sz w:val="24"/>
          <w:szCs w:val="24"/>
          <w:lang w:eastAsia="fi-FI"/>
        </w:rPr>
      </w:pPr>
      <w:r w:rsidRPr="00927B6D">
        <w:rPr>
          <w:rFonts w:eastAsia="Times New Roman" w:cstheme="minorHAnsi"/>
          <w:color w:val="000000"/>
          <w:lang w:eastAsia="fi-FI"/>
        </w:rPr>
        <w:t>Opiskelija osoittaa ammattitaitonsa näytössä käytännön työtehtävissä toimimalla musiikkialan toimintaympäristössä</w:t>
      </w:r>
      <w:r w:rsidR="002B1036" w:rsidRPr="00927B6D">
        <w:rPr>
          <w:rFonts w:eastAsia="Times New Roman" w:cstheme="minorHAnsi"/>
          <w:color w:val="000000"/>
          <w:lang w:eastAsia="fi-FI"/>
        </w:rPr>
        <w:t xml:space="preserve"> ja </w:t>
      </w:r>
      <w:r w:rsidR="009A1541" w:rsidRPr="00927B6D">
        <w:rPr>
          <w:rFonts w:eastAsia="Times New Roman" w:cstheme="minorHAnsi"/>
          <w:color w:val="000000"/>
          <w:lang w:eastAsia="fi-FI"/>
        </w:rPr>
        <w:t xml:space="preserve">tunnistamalla alan keskeiset tunnuspiirteet sekä </w:t>
      </w:r>
      <w:r w:rsidR="002B1036" w:rsidRPr="00927B6D">
        <w:rPr>
          <w:rFonts w:eastAsia="Times New Roman" w:cstheme="minorHAnsi"/>
          <w:color w:val="000000"/>
          <w:lang w:eastAsia="fi-FI"/>
        </w:rPr>
        <w:t>tekemällä musiikkialan työtehtävän toteuttamiskelpoisen työsuunnitelman</w:t>
      </w:r>
      <w:r w:rsidR="009A1541" w:rsidRPr="00927B6D">
        <w:rPr>
          <w:rFonts w:eastAsia="Times New Roman" w:cstheme="minorHAnsi"/>
          <w:color w:val="000000"/>
          <w:lang w:eastAsia="fi-FI"/>
        </w:rPr>
        <w:t>.</w:t>
      </w:r>
    </w:p>
    <w:p w14:paraId="14CAE0C9" w14:textId="77777777" w:rsidR="0021383E" w:rsidRPr="0021383E" w:rsidRDefault="0021383E" w:rsidP="0021383E">
      <w:pPr>
        <w:spacing w:after="0" w:line="240" w:lineRule="auto"/>
        <w:rPr>
          <w:rFonts w:eastAsia="Times New Roman" w:cstheme="minorHAnsi"/>
          <w:sz w:val="24"/>
          <w:szCs w:val="24"/>
          <w:lang w:eastAsia="fi-FI"/>
        </w:rPr>
      </w:pPr>
    </w:p>
    <w:p w14:paraId="461E4467" w14:textId="77777777" w:rsidR="0021383E" w:rsidRPr="0021383E" w:rsidRDefault="0021383E" w:rsidP="0021383E">
      <w:pPr>
        <w:spacing w:after="0" w:line="240" w:lineRule="auto"/>
        <w:rPr>
          <w:rFonts w:eastAsia="Times New Roman" w:cstheme="minorHAnsi"/>
          <w:sz w:val="24"/>
          <w:szCs w:val="24"/>
          <w:lang w:eastAsia="fi-FI"/>
        </w:rPr>
      </w:pPr>
      <w:r w:rsidRPr="0021383E">
        <w:rPr>
          <w:rFonts w:eastAsia="Times New Roman" w:cstheme="minorHAnsi"/>
          <w:color w:val="000000"/>
          <w:lang w:eastAsia="fi-FI"/>
        </w:rPr>
        <w:t>Siltä osin kuin tutkinnon osassa vaadittua ammattitaitoa ei voida arvioida näytön perusteella,</w:t>
      </w:r>
    </w:p>
    <w:p w14:paraId="123304E7"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ammattitaidon osoittamista täydennetään yksilöllisesti muilla tavoin.</w:t>
      </w:r>
    </w:p>
    <w:p w14:paraId="4A4FD175" w14:textId="77777777" w:rsidR="0021383E" w:rsidRPr="0021383E" w:rsidRDefault="0021383E" w:rsidP="0021383E">
      <w:pPr>
        <w:spacing w:after="0" w:line="240" w:lineRule="auto"/>
        <w:rPr>
          <w:rFonts w:eastAsia="Times New Roman" w:cstheme="minorHAnsi"/>
          <w:color w:val="000000"/>
          <w:lang w:eastAsia="fi-FI"/>
        </w:rPr>
      </w:pPr>
    </w:p>
    <w:p w14:paraId="7323508A" w14:textId="77777777" w:rsidR="0021383E" w:rsidRPr="0021383E" w:rsidRDefault="0021383E" w:rsidP="0021383E">
      <w:pPr>
        <w:spacing w:after="0" w:line="240" w:lineRule="auto"/>
        <w:rPr>
          <w:rFonts w:eastAsia="Times New Roman" w:cstheme="minorHAnsi"/>
          <w:color w:val="000000"/>
          <w:lang w:eastAsia="fi-FI"/>
        </w:rPr>
      </w:pPr>
    </w:p>
    <w:p w14:paraId="2CD5B293" w14:textId="77777777" w:rsidR="0021383E" w:rsidRPr="0021383E" w:rsidRDefault="0021383E" w:rsidP="0021383E">
      <w:pPr>
        <w:rPr>
          <w:rFonts w:eastAsia="Times New Roman" w:cstheme="minorHAnsi"/>
          <w:color w:val="000000"/>
          <w:lang w:eastAsia="fi-FI"/>
        </w:rPr>
      </w:pPr>
      <w:r w:rsidRPr="0021383E">
        <w:rPr>
          <w:rFonts w:eastAsia="Times New Roman" w:cstheme="minorHAnsi"/>
          <w:color w:val="000000"/>
          <w:lang w:eastAsia="fi-FI"/>
        </w:rPr>
        <w:br w:type="page"/>
      </w:r>
    </w:p>
    <w:p w14:paraId="1D306F5F" w14:textId="77777777" w:rsidR="0021383E" w:rsidRPr="0021383E" w:rsidRDefault="0021383E" w:rsidP="0021383E"/>
    <w:p w14:paraId="662D4B4D"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10" w:name="_Toc20406177"/>
      <w:r w:rsidRPr="0021383E">
        <w:rPr>
          <w:rFonts w:asciiTheme="majorHAnsi" w:eastAsiaTheme="majorEastAsia" w:hAnsiTheme="majorHAnsi" w:cstheme="majorBidi"/>
          <w:b/>
          <w:bCs/>
          <w:color w:val="4F81BD" w:themeColor="accent1"/>
          <w:sz w:val="36"/>
          <w:szCs w:val="36"/>
          <w:shd w:val="clear" w:color="auto" w:fill="FFFFFF"/>
        </w:rPr>
        <w:t>Instrumenttitaitojen kehittäminen ja musiikin esittäminen, 30 osp</w:t>
      </w:r>
      <w:bookmarkEnd w:id="10"/>
    </w:p>
    <w:p w14:paraId="72AEC739" w14:textId="77777777" w:rsidR="0021383E" w:rsidRPr="0021383E" w:rsidRDefault="0021383E" w:rsidP="0021383E">
      <w:pPr>
        <w:spacing w:after="0" w:line="240" w:lineRule="auto"/>
        <w:rPr>
          <w:rFonts w:eastAsia="Times New Roman" w:cstheme="minorHAnsi"/>
          <w:b/>
          <w:bCs/>
          <w:color w:val="000000"/>
          <w:lang w:eastAsia="fi-FI"/>
        </w:rPr>
      </w:pPr>
    </w:p>
    <w:p w14:paraId="361DD862" w14:textId="77777777" w:rsidR="0021383E" w:rsidRPr="0021383E" w:rsidRDefault="0021383E" w:rsidP="0021383E">
      <w:pPr>
        <w:spacing w:after="0" w:line="240" w:lineRule="auto"/>
        <w:rPr>
          <w:rFonts w:eastAsia="Times New Roman" w:cstheme="minorHAnsi"/>
          <w:b/>
          <w:bCs/>
          <w:color w:val="000000"/>
          <w:lang w:eastAsia="fi-FI"/>
        </w:rPr>
      </w:pPr>
    </w:p>
    <w:p w14:paraId="3202F90D" w14:textId="77777777" w:rsidR="0021383E" w:rsidRPr="0021383E" w:rsidRDefault="0021383E" w:rsidP="0021383E">
      <w:pPr>
        <w:spacing w:after="0"/>
        <w:rPr>
          <w:b/>
          <w:sz w:val="32"/>
          <w:szCs w:val="32"/>
          <w:lang w:eastAsia="fi-FI"/>
        </w:rPr>
      </w:pPr>
      <w:r w:rsidRPr="0021383E">
        <w:rPr>
          <w:b/>
          <w:sz w:val="32"/>
          <w:szCs w:val="32"/>
          <w:lang w:eastAsia="fi-FI"/>
        </w:rPr>
        <w:t>Ammattitaitovaatimukset</w:t>
      </w:r>
    </w:p>
    <w:p w14:paraId="37192C35" w14:textId="77777777" w:rsidR="0021383E" w:rsidRPr="0021383E" w:rsidRDefault="0021383E" w:rsidP="0021383E">
      <w:pPr>
        <w:spacing w:after="0"/>
        <w:rPr>
          <w:b/>
          <w:sz w:val="32"/>
          <w:szCs w:val="32"/>
          <w:lang w:eastAsia="fi-FI"/>
        </w:rPr>
      </w:pPr>
    </w:p>
    <w:p w14:paraId="5BC1C7D7"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341C7419" w14:textId="77777777" w:rsidR="0021383E" w:rsidRPr="0021383E" w:rsidRDefault="0021383E" w:rsidP="0021383E">
      <w:pPr>
        <w:spacing w:after="0" w:line="240" w:lineRule="auto"/>
        <w:rPr>
          <w:rFonts w:eastAsia="Times New Roman" w:cstheme="minorHAnsi"/>
          <w:color w:val="000000"/>
          <w:lang w:eastAsia="fi-FI"/>
        </w:rPr>
      </w:pPr>
    </w:p>
    <w:p w14:paraId="429EB9A0" w14:textId="0B418060" w:rsidR="0021383E" w:rsidRPr="0021383E" w:rsidRDefault="002B1036" w:rsidP="0021383E">
      <w:pPr>
        <w:spacing w:after="0" w:line="240" w:lineRule="auto"/>
        <w:rPr>
          <w:rFonts w:eastAsia="Times New Roman" w:cstheme="minorHAnsi"/>
          <w:color w:val="000000"/>
          <w:lang w:eastAsia="fi-FI"/>
        </w:rPr>
      </w:pPr>
      <w:r w:rsidRPr="00927B6D">
        <w:rPr>
          <w:rFonts w:eastAsia="Times New Roman" w:cstheme="minorHAnsi"/>
          <w:b/>
          <w:bCs/>
          <w:color w:val="000000"/>
          <w:lang w:eastAsia="fi-FI"/>
        </w:rPr>
        <w:t>I</w:t>
      </w:r>
      <w:r w:rsidR="0021383E" w:rsidRPr="00927B6D">
        <w:rPr>
          <w:rFonts w:eastAsia="Times New Roman" w:cstheme="minorHAnsi"/>
          <w:b/>
          <w:bCs/>
          <w:color w:val="000000"/>
          <w:lang w:eastAsia="fi-FI"/>
        </w:rPr>
        <w:t>nstrumenttitaitoj</w:t>
      </w:r>
      <w:r w:rsidRPr="00927B6D">
        <w:rPr>
          <w:rFonts w:eastAsia="Times New Roman" w:cstheme="minorHAnsi"/>
          <w:b/>
          <w:bCs/>
          <w:color w:val="000000"/>
          <w:lang w:eastAsia="fi-FI"/>
        </w:rPr>
        <w:t>en kehittäminen</w:t>
      </w:r>
      <w:r w:rsidR="0021383E" w:rsidRPr="0021383E">
        <w:rPr>
          <w:rFonts w:eastAsia="Times New Roman" w:cstheme="minorHAnsi"/>
          <w:b/>
          <w:bCs/>
          <w:color w:val="000000"/>
          <w:lang w:eastAsia="fi-FI"/>
        </w:rPr>
        <w:t> </w:t>
      </w:r>
    </w:p>
    <w:p w14:paraId="5E440118" w14:textId="77777777" w:rsidR="0021383E" w:rsidRPr="0021383E" w:rsidRDefault="0021383E" w:rsidP="00041C7C">
      <w:pPr>
        <w:numPr>
          <w:ilvl w:val="0"/>
          <w:numId w:val="6"/>
        </w:numPr>
        <w:spacing w:after="0" w:line="240" w:lineRule="auto"/>
        <w:rPr>
          <w:rFonts w:eastAsia="Times New Roman" w:cstheme="minorHAnsi"/>
          <w:color w:val="000000"/>
          <w:lang w:eastAsia="fi-FI"/>
        </w:rPr>
      </w:pPr>
      <w:r w:rsidRPr="0021383E">
        <w:rPr>
          <w:rFonts w:eastAsia="Times New Roman" w:cstheme="minorHAnsi"/>
          <w:color w:val="000000"/>
          <w:lang w:eastAsia="fi-FI"/>
        </w:rPr>
        <w:t>harjoitella ja kehittää pääinstrumentin hallintaa ja musiikin tulkintataitoja</w:t>
      </w:r>
    </w:p>
    <w:p w14:paraId="71EAEAFB" w14:textId="77777777" w:rsidR="0021383E" w:rsidRPr="0021383E" w:rsidRDefault="0021383E" w:rsidP="00041C7C">
      <w:pPr>
        <w:numPr>
          <w:ilvl w:val="0"/>
          <w:numId w:val="6"/>
        </w:numPr>
        <w:tabs>
          <w:tab w:val="left" w:pos="2282"/>
        </w:tabs>
        <w:spacing w:after="0" w:line="240" w:lineRule="auto"/>
        <w:rPr>
          <w:rFonts w:eastAsia="Times New Roman" w:cstheme="minorHAnsi"/>
          <w:color w:val="000000"/>
          <w:lang w:eastAsia="fi-FI"/>
        </w:rPr>
      </w:pPr>
      <w:r w:rsidRPr="0021383E">
        <w:rPr>
          <w:rFonts w:eastAsia="Times New Roman" w:cstheme="minorHAnsi"/>
          <w:color w:val="000000"/>
          <w:lang w:eastAsia="fi-FI"/>
        </w:rPr>
        <w:t>soittaa tai laulaa nuottien tai muun materiaalin pohjalta</w:t>
      </w:r>
    </w:p>
    <w:p w14:paraId="5C458349" w14:textId="77777777" w:rsidR="0021383E" w:rsidRPr="0021383E" w:rsidRDefault="0021383E" w:rsidP="00041C7C">
      <w:pPr>
        <w:numPr>
          <w:ilvl w:val="0"/>
          <w:numId w:val="6"/>
        </w:numPr>
        <w:spacing w:after="0" w:line="240" w:lineRule="auto"/>
        <w:rPr>
          <w:rFonts w:eastAsia="Times New Roman" w:cstheme="minorHAnsi"/>
          <w:color w:val="000000"/>
          <w:lang w:eastAsia="fi-FI"/>
        </w:rPr>
      </w:pPr>
      <w:r w:rsidRPr="0021383E">
        <w:rPr>
          <w:rFonts w:eastAsia="Times New Roman" w:cstheme="minorHAnsi"/>
          <w:color w:val="000000"/>
          <w:lang w:eastAsia="fi-FI"/>
        </w:rPr>
        <w:t>työskennellä esitettävän musiikin lajin ja tyylin mukaisesti</w:t>
      </w:r>
    </w:p>
    <w:p w14:paraId="71CA7B22" w14:textId="77777777" w:rsidR="0021383E" w:rsidRPr="0021383E" w:rsidRDefault="0021383E" w:rsidP="00041C7C">
      <w:pPr>
        <w:numPr>
          <w:ilvl w:val="0"/>
          <w:numId w:val="6"/>
        </w:numPr>
        <w:spacing w:after="0" w:line="240" w:lineRule="auto"/>
        <w:rPr>
          <w:rFonts w:eastAsia="Times New Roman" w:cstheme="minorHAnsi"/>
          <w:color w:val="000000"/>
          <w:lang w:eastAsia="fi-FI"/>
        </w:rPr>
      </w:pPr>
      <w:r w:rsidRPr="0021383E">
        <w:rPr>
          <w:rFonts w:eastAsia="Times New Roman" w:cstheme="minorHAnsi"/>
          <w:color w:val="000000"/>
          <w:lang w:eastAsia="fi-FI"/>
        </w:rPr>
        <w:t>tallentaa soittoaan tai lauluaan digitaalisesti jaettavaan muotoon</w:t>
      </w:r>
    </w:p>
    <w:p w14:paraId="7FE2AB9A" w14:textId="77777777" w:rsidR="0021383E" w:rsidRPr="0021383E" w:rsidRDefault="0021383E" w:rsidP="00041C7C">
      <w:pPr>
        <w:numPr>
          <w:ilvl w:val="0"/>
          <w:numId w:val="6"/>
        </w:numPr>
        <w:spacing w:after="0" w:line="240" w:lineRule="auto"/>
        <w:rPr>
          <w:rFonts w:eastAsia="Times New Roman" w:cstheme="minorHAnsi"/>
          <w:color w:val="000000"/>
          <w:lang w:eastAsia="fi-FI"/>
        </w:rPr>
      </w:pPr>
      <w:r w:rsidRPr="0021383E">
        <w:rPr>
          <w:rFonts w:eastAsia="Times New Roman" w:cstheme="minorHAnsi"/>
          <w:color w:val="000000"/>
          <w:lang w:eastAsia="fi-FI"/>
        </w:rPr>
        <w:t>antaa ja ottaa vastaan palautetta ja kehittää omaa toimintaansa</w:t>
      </w:r>
    </w:p>
    <w:p w14:paraId="35DE34A6" w14:textId="77777777" w:rsidR="0021383E" w:rsidRPr="0021383E" w:rsidRDefault="0021383E" w:rsidP="0021383E">
      <w:pPr>
        <w:spacing w:after="0" w:line="240" w:lineRule="auto"/>
        <w:rPr>
          <w:rFonts w:eastAsia="Times New Roman" w:cstheme="minorHAnsi"/>
          <w:color w:val="000000"/>
          <w:lang w:eastAsia="fi-FI"/>
        </w:rPr>
      </w:pPr>
    </w:p>
    <w:p w14:paraId="289687F7" w14:textId="439420C4" w:rsidR="0021383E" w:rsidRPr="0021383E" w:rsidRDefault="00927B6D" w:rsidP="0021383E">
      <w:pPr>
        <w:spacing w:after="0" w:line="240" w:lineRule="auto"/>
        <w:rPr>
          <w:rFonts w:eastAsia="Times New Roman" w:cstheme="minorHAnsi"/>
          <w:color w:val="000000"/>
          <w:lang w:eastAsia="fi-FI"/>
        </w:rPr>
      </w:pPr>
      <w:r w:rsidRPr="00927B6D">
        <w:rPr>
          <w:rFonts w:eastAsia="Times New Roman" w:cstheme="minorHAnsi"/>
          <w:b/>
          <w:bCs/>
          <w:color w:val="000000"/>
          <w:lang w:eastAsia="fi-FI"/>
        </w:rPr>
        <w:t xml:space="preserve">Soittaminen tai laulaminen </w:t>
      </w:r>
      <w:r w:rsidR="00F67972" w:rsidRPr="00927B6D">
        <w:rPr>
          <w:rFonts w:eastAsia="Times New Roman" w:cstheme="minorHAnsi"/>
          <w:b/>
          <w:bCs/>
          <w:color w:val="000000"/>
          <w:lang w:eastAsia="fi-FI"/>
        </w:rPr>
        <w:t>esiintymistilantee</w:t>
      </w:r>
      <w:r w:rsidRPr="00927B6D">
        <w:rPr>
          <w:rFonts w:eastAsia="Times New Roman" w:cstheme="minorHAnsi"/>
          <w:b/>
          <w:bCs/>
          <w:color w:val="000000"/>
          <w:lang w:eastAsia="fi-FI"/>
        </w:rPr>
        <w:t>ssa</w:t>
      </w:r>
      <w:r w:rsidR="00F67972">
        <w:rPr>
          <w:rFonts w:eastAsia="Times New Roman" w:cstheme="minorHAnsi"/>
          <w:b/>
          <w:bCs/>
          <w:color w:val="000000"/>
          <w:lang w:eastAsia="fi-FI"/>
        </w:rPr>
        <w:t xml:space="preserve"> </w:t>
      </w:r>
    </w:p>
    <w:p w14:paraId="31EAE965" w14:textId="77777777" w:rsidR="0021383E" w:rsidRPr="0021383E" w:rsidRDefault="0021383E" w:rsidP="00041C7C">
      <w:pPr>
        <w:numPr>
          <w:ilvl w:val="0"/>
          <w:numId w:val="7"/>
        </w:numPr>
        <w:spacing w:after="0" w:line="240" w:lineRule="auto"/>
        <w:rPr>
          <w:rFonts w:eastAsia="Times New Roman" w:cstheme="minorHAnsi"/>
          <w:color w:val="000000"/>
          <w:lang w:eastAsia="fi-FI"/>
        </w:rPr>
      </w:pPr>
      <w:r w:rsidRPr="0021383E">
        <w:rPr>
          <w:rFonts w:eastAsia="Times New Roman" w:cstheme="minorHAnsi"/>
          <w:color w:val="000000"/>
          <w:lang w:eastAsia="fi-FI"/>
        </w:rPr>
        <w:t>esittää osuutensa sovitun mukaisesti ottaen huomioon musiikin tyylilajin </w:t>
      </w:r>
    </w:p>
    <w:p w14:paraId="1C08994A" w14:textId="77777777" w:rsidR="0021383E" w:rsidRPr="0021383E" w:rsidRDefault="0021383E" w:rsidP="00041C7C">
      <w:pPr>
        <w:numPr>
          <w:ilvl w:val="0"/>
          <w:numId w:val="7"/>
        </w:numPr>
        <w:spacing w:after="0" w:line="240" w:lineRule="auto"/>
        <w:rPr>
          <w:rFonts w:eastAsia="Times New Roman" w:cstheme="minorHAnsi"/>
          <w:color w:val="000000"/>
          <w:lang w:eastAsia="fi-FI"/>
        </w:rPr>
      </w:pPr>
      <w:r w:rsidRPr="0021383E">
        <w:rPr>
          <w:rFonts w:eastAsia="Times New Roman" w:cstheme="minorHAnsi"/>
          <w:color w:val="000000"/>
          <w:lang w:eastAsia="fi-FI"/>
        </w:rPr>
        <w:t>esiintyä esiintymistilanteiden edellyttämällä tavalla</w:t>
      </w:r>
    </w:p>
    <w:p w14:paraId="10ED7E4F" w14:textId="77777777" w:rsidR="0021383E" w:rsidRPr="0021383E" w:rsidRDefault="0021383E" w:rsidP="00041C7C">
      <w:pPr>
        <w:numPr>
          <w:ilvl w:val="0"/>
          <w:numId w:val="7"/>
        </w:numPr>
        <w:spacing w:after="0" w:line="240" w:lineRule="auto"/>
        <w:rPr>
          <w:rFonts w:eastAsia="Times New Roman" w:cstheme="minorHAnsi"/>
          <w:color w:val="000000"/>
          <w:lang w:eastAsia="fi-FI"/>
        </w:rPr>
      </w:pPr>
      <w:r w:rsidRPr="0021383E">
        <w:rPr>
          <w:rFonts w:eastAsia="Times New Roman" w:cstheme="minorHAnsi"/>
          <w:color w:val="000000"/>
          <w:lang w:eastAsia="fi-FI"/>
        </w:rPr>
        <w:t>ottaa huomioon muut toimijat, esiintyjät ja yleisön</w:t>
      </w:r>
    </w:p>
    <w:p w14:paraId="021348B0" w14:textId="77777777" w:rsidR="0021383E" w:rsidRPr="0021383E" w:rsidRDefault="0021383E" w:rsidP="00041C7C">
      <w:pPr>
        <w:numPr>
          <w:ilvl w:val="0"/>
          <w:numId w:val="7"/>
        </w:numPr>
        <w:spacing w:after="0" w:line="240" w:lineRule="auto"/>
        <w:rPr>
          <w:rFonts w:eastAsia="Times New Roman" w:cstheme="minorHAnsi"/>
          <w:color w:val="000000"/>
          <w:lang w:eastAsia="fi-FI"/>
        </w:rPr>
      </w:pPr>
      <w:r w:rsidRPr="0021383E">
        <w:rPr>
          <w:rFonts w:eastAsia="Times New Roman" w:cstheme="minorHAnsi"/>
          <w:color w:val="000000"/>
          <w:lang w:eastAsia="fi-FI"/>
        </w:rPr>
        <w:t>arvioida realistisesti esiintymistään ja kehittää toimintaansa saamansa palautteen perusteella</w:t>
      </w:r>
    </w:p>
    <w:p w14:paraId="38D82CF4" w14:textId="77777777" w:rsidR="0021383E" w:rsidRPr="0021383E" w:rsidRDefault="0021383E" w:rsidP="0021383E">
      <w:pPr>
        <w:spacing w:after="0" w:line="240" w:lineRule="auto"/>
        <w:rPr>
          <w:rFonts w:eastAsia="Times New Roman" w:cstheme="minorHAnsi"/>
          <w:color w:val="000000"/>
          <w:lang w:eastAsia="fi-FI"/>
        </w:rPr>
      </w:pPr>
    </w:p>
    <w:p w14:paraId="58415C24" w14:textId="408A9E07" w:rsidR="0021383E" w:rsidRPr="0021383E" w:rsidRDefault="00F67972" w:rsidP="0021383E">
      <w:pPr>
        <w:spacing w:after="0" w:line="240" w:lineRule="auto"/>
        <w:rPr>
          <w:rFonts w:eastAsia="Times New Roman" w:cstheme="minorHAnsi"/>
          <w:color w:val="000000"/>
          <w:lang w:eastAsia="fi-FI"/>
        </w:rPr>
      </w:pPr>
      <w:r w:rsidRPr="00927B6D">
        <w:rPr>
          <w:rFonts w:eastAsia="Times New Roman" w:cstheme="minorHAnsi"/>
          <w:b/>
          <w:bCs/>
          <w:color w:val="000000"/>
          <w:lang w:eastAsia="fi-FI"/>
        </w:rPr>
        <w:t>T</w:t>
      </w:r>
      <w:r w:rsidR="0021383E" w:rsidRPr="00927B6D">
        <w:rPr>
          <w:rFonts w:eastAsia="Times New Roman" w:cstheme="minorHAnsi"/>
          <w:b/>
          <w:bCs/>
          <w:color w:val="000000"/>
          <w:lang w:eastAsia="fi-FI"/>
        </w:rPr>
        <w:t>yöturvallisuu</w:t>
      </w:r>
      <w:r w:rsidRPr="00927B6D">
        <w:rPr>
          <w:rFonts w:eastAsia="Times New Roman" w:cstheme="minorHAnsi"/>
          <w:b/>
          <w:bCs/>
          <w:color w:val="000000"/>
          <w:lang w:eastAsia="fi-FI"/>
        </w:rPr>
        <w:t xml:space="preserve">ssäädösten noudattaminen </w:t>
      </w:r>
      <w:r w:rsidR="0021383E" w:rsidRPr="00927B6D">
        <w:rPr>
          <w:rFonts w:eastAsia="Times New Roman" w:cstheme="minorHAnsi"/>
          <w:b/>
          <w:bCs/>
          <w:color w:val="000000"/>
          <w:lang w:eastAsia="fi-FI"/>
        </w:rPr>
        <w:t>ja instrumen</w:t>
      </w:r>
      <w:r w:rsidR="00927B6D">
        <w:rPr>
          <w:rFonts w:eastAsia="Times New Roman" w:cstheme="minorHAnsi"/>
          <w:b/>
          <w:bCs/>
          <w:color w:val="000000"/>
          <w:lang w:eastAsia="fi-FI"/>
        </w:rPr>
        <w:t>tin</w:t>
      </w:r>
      <w:r w:rsidRPr="00927B6D">
        <w:rPr>
          <w:rFonts w:eastAsia="Times New Roman" w:cstheme="minorHAnsi"/>
          <w:b/>
          <w:bCs/>
          <w:color w:val="000000"/>
          <w:lang w:eastAsia="fi-FI"/>
        </w:rPr>
        <w:t xml:space="preserve"> huoltaminen</w:t>
      </w:r>
    </w:p>
    <w:p w14:paraId="5E78B734" w14:textId="77777777" w:rsidR="0021383E" w:rsidRPr="0021383E" w:rsidRDefault="0021383E" w:rsidP="00041C7C">
      <w:pPr>
        <w:numPr>
          <w:ilvl w:val="0"/>
          <w:numId w:val="8"/>
        </w:numPr>
        <w:spacing w:after="0" w:line="240" w:lineRule="auto"/>
        <w:rPr>
          <w:rFonts w:eastAsia="Times New Roman" w:cstheme="minorHAnsi"/>
          <w:color w:val="000000"/>
          <w:lang w:eastAsia="fi-FI"/>
        </w:rPr>
      </w:pPr>
      <w:r w:rsidRPr="0021383E">
        <w:rPr>
          <w:rFonts w:eastAsia="Times New Roman" w:cstheme="minorHAnsi"/>
          <w:color w:val="000000"/>
          <w:lang w:eastAsia="fi-FI"/>
        </w:rPr>
        <w:t>työskennellä työergonomisesti oikein</w:t>
      </w:r>
    </w:p>
    <w:p w14:paraId="581935D5" w14:textId="77777777" w:rsidR="0021383E" w:rsidRPr="0021383E" w:rsidRDefault="0021383E" w:rsidP="00041C7C">
      <w:pPr>
        <w:numPr>
          <w:ilvl w:val="0"/>
          <w:numId w:val="8"/>
        </w:numPr>
        <w:spacing w:after="0" w:line="240" w:lineRule="auto"/>
        <w:rPr>
          <w:rFonts w:eastAsia="Times New Roman" w:cstheme="minorHAnsi"/>
          <w:color w:val="000000"/>
          <w:lang w:eastAsia="fi-FI"/>
        </w:rPr>
      </w:pPr>
      <w:r w:rsidRPr="0021383E">
        <w:rPr>
          <w:rFonts w:eastAsia="Times New Roman" w:cstheme="minorHAnsi"/>
          <w:color w:val="000000"/>
          <w:lang w:eastAsia="fi-FI"/>
        </w:rPr>
        <w:t>noudattaa työturvallisuus- ja kuulonsuojelumääräyksiä</w:t>
      </w:r>
    </w:p>
    <w:p w14:paraId="5A331474" w14:textId="77777777" w:rsidR="0021383E" w:rsidRPr="0021383E" w:rsidRDefault="0021383E" w:rsidP="00041C7C">
      <w:pPr>
        <w:numPr>
          <w:ilvl w:val="0"/>
          <w:numId w:val="8"/>
        </w:numPr>
        <w:spacing w:after="0" w:line="240" w:lineRule="auto"/>
        <w:rPr>
          <w:rFonts w:eastAsia="Times New Roman" w:cstheme="minorHAnsi"/>
          <w:color w:val="000000"/>
          <w:lang w:eastAsia="fi-FI"/>
        </w:rPr>
      </w:pPr>
      <w:r w:rsidRPr="0021383E">
        <w:rPr>
          <w:rFonts w:eastAsia="Times New Roman" w:cstheme="minorHAnsi"/>
          <w:color w:val="000000"/>
          <w:lang w:eastAsia="fi-FI"/>
        </w:rPr>
        <w:t>huolehtia työympäristön turvallisuudesta</w:t>
      </w:r>
    </w:p>
    <w:p w14:paraId="74A48B71" w14:textId="77777777" w:rsidR="0021383E" w:rsidRPr="0021383E" w:rsidRDefault="0021383E" w:rsidP="00041C7C">
      <w:pPr>
        <w:numPr>
          <w:ilvl w:val="0"/>
          <w:numId w:val="8"/>
        </w:numPr>
        <w:spacing w:after="0" w:line="240" w:lineRule="auto"/>
        <w:rPr>
          <w:rFonts w:eastAsia="Times New Roman" w:cstheme="minorHAnsi"/>
          <w:color w:val="000000"/>
          <w:lang w:eastAsia="fi-FI"/>
        </w:rPr>
      </w:pPr>
      <w:r w:rsidRPr="0021383E">
        <w:rPr>
          <w:rFonts w:eastAsia="Times New Roman" w:cstheme="minorHAnsi"/>
          <w:color w:val="000000"/>
          <w:lang w:eastAsia="fi-FI"/>
        </w:rPr>
        <w:t>hoitaa instrumenttiaan huolellisesti</w:t>
      </w:r>
    </w:p>
    <w:p w14:paraId="67865E11" w14:textId="77777777" w:rsidR="0021383E" w:rsidRPr="0021383E" w:rsidRDefault="0021383E" w:rsidP="0021383E">
      <w:pPr>
        <w:spacing w:after="0" w:line="240" w:lineRule="auto"/>
        <w:rPr>
          <w:rFonts w:eastAsia="Times New Roman" w:cstheme="minorHAnsi"/>
          <w:color w:val="000000"/>
          <w:lang w:eastAsia="fi-FI"/>
        </w:rPr>
      </w:pPr>
    </w:p>
    <w:p w14:paraId="28D3A14C" w14:textId="77777777" w:rsidR="0021383E" w:rsidRPr="0021383E" w:rsidRDefault="0021383E" w:rsidP="0021383E">
      <w:pPr>
        <w:rPr>
          <w:b/>
          <w:sz w:val="32"/>
          <w:szCs w:val="32"/>
          <w:lang w:eastAsia="fi-FI"/>
        </w:rPr>
      </w:pPr>
      <w:r w:rsidRPr="0021383E">
        <w:rPr>
          <w:b/>
          <w:sz w:val="32"/>
          <w:szCs w:val="32"/>
          <w:lang w:eastAsia="fi-FI"/>
        </w:rPr>
        <w:t>Arviointi</w:t>
      </w:r>
    </w:p>
    <w:p w14:paraId="59DFA265" w14:textId="35AB7D0C" w:rsidR="0021383E" w:rsidRPr="0021383E" w:rsidRDefault="005D52A9" w:rsidP="0021383E">
      <w:pPr>
        <w:spacing w:after="0" w:line="240" w:lineRule="auto"/>
        <w:rPr>
          <w:rFonts w:eastAsia="Times New Roman" w:cstheme="minorHAnsi"/>
          <w:color w:val="000000"/>
          <w:lang w:eastAsia="fi-FI"/>
        </w:rPr>
      </w:pPr>
      <w:r>
        <w:rPr>
          <w:rFonts w:eastAsia="Times New Roman" w:cstheme="minorHAnsi"/>
          <w:color w:val="000000"/>
          <w:lang w:eastAsia="fi-FI"/>
        </w:rPr>
        <w:t>Tutkinnon osassa vaadittava osaaminen arvioidaan sivulla 6 esitettyjen kriteerien mukaisesti.</w:t>
      </w:r>
    </w:p>
    <w:p w14:paraId="7365E8F6" w14:textId="77777777" w:rsidR="0021383E" w:rsidRPr="0021383E" w:rsidRDefault="0021383E" w:rsidP="0021383E">
      <w:pPr>
        <w:spacing w:after="0" w:line="240" w:lineRule="auto"/>
        <w:rPr>
          <w:rFonts w:eastAsia="Times New Roman" w:cstheme="minorHAnsi"/>
          <w:color w:val="000000"/>
          <w:lang w:eastAsia="fi-FI"/>
        </w:rPr>
      </w:pPr>
    </w:p>
    <w:p w14:paraId="27A71144"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4F4E26C2"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osoittaa ammattitaitonsa näytössä käytännön työtehtävissä kehittämällä instrumenttitaitojaan ja soittamalla tai laulamalla esiintymistilanteessa. Siltä osin kuin tutkinnon osassa vaadittua ammattitaitoa ei voida arvioida näytön perusteella, ammattitaidon osoittamista täydennetään yksilöllisesti muilla tavoin.</w:t>
      </w:r>
    </w:p>
    <w:p w14:paraId="0431BE24" w14:textId="77777777" w:rsidR="0021383E" w:rsidRPr="0021383E" w:rsidRDefault="0021383E" w:rsidP="0021383E">
      <w:pPr>
        <w:spacing w:after="0" w:line="240" w:lineRule="auto"/>
        <w:rPr>
          <w:rFonts w:eastAsia="Times New Roman" w:cstheme="minorHAnsi"/>
          <w:color w:val="000000"/>
          <w:lang w:eastAsia="fi-FI"/>
        </w:rPr>
      </w:pPr>
    </w:p>
    <w:p w14:paraId="03582082" w14:textId="77777777" w:rsidR="0021383E" w:rsidRPr="0021383E" w:rsidRDefault="0021383E" w:rsidP="0021383E">
      <w:pPr>
        <w:spacing w:after="0" w:line="240" w:lineRule="auto"/>
        <w:rPr>
          <w:rFonts w:eastAsia="Times New Roman" w:cstheme="minorHAnsi"/>
          <w:color w:val="000000"/>
          <w:lang w:eastAsia="fi-FI"/>
        </w:rPr>
      </w:pPr>
    </w:p>
    <w:p w14:paraId="66E3BBE5" w14:textId="77777777" w:rsidR="0021383E" w:rsidRPr="0021383E" w:rsidRDefault="0021383E" w:rsidP="0021383E">
      <w:r w:rsidRPr="0021383E">
        <w:br w:type="page"/>
      </w:r>
    </w:p>
    <w:p w14:paraId="49AC2186"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11" w:name="_Toc20406178"/>
      <w:r w:rsidRPr="0021383E">
        <w:rPr>
          <w:rFonts w:asciiTheme="majorHAnsi" w:eastAsiaTheme="majorEastAsia" w:hAnsiTheme="majorHAnsi" w:cstheme="majorBidi"/>
          <w:b/>
          <w:bCs/>
          <w:color w:val="4F81BD" w:themeColor="accent1"/>
          <w:sz w:val="36"/>
          <w:szCs w:val="36"/>
          <w:shd w:val="clear" w:color="auto" w:fill="FFFFFF"/>
        </w:rPr>
        <w:t>Musiikin esityskokoonpanossa toimiminen, 30 osp</w:t>
      </w:r>
      <w:bookmarkEnd w:id="11"/>
    </w:p>
    <w:p w14:paraId="6B8EE9A5" w14:textId="77777777" w:rsidR="0021383E" w:rsidRPr="0021383E" w:rsidRDefault="0021383E" w:rsidP="0021383E">
      <w:pPr>
        <w:spacing w:after="0" w:line="240" w:lineRule="auto"/>
        <w:rPr>
          <w:rFonts w:eastAsia="Times New Roman" w:cstheme="minorHAnsi"/>
          <w:b/>
          <w:bCs/>
          <w:color w:val="000000"/>
          <w:lang w:eastAsia="fi-FI"/>
        </w:rPr>
      </w:pPr>
    </w:p>
    <w:p w14:paraId="64A64238" w14:textId="77777777" w:rsidR="0021383E" w:rsidRPr="0021383E" w:rsidRDefault="0021383E" w:rsidP="0021383E">
      <w:pPr>
        <w:spacing w:after="0" w:line="240" w:lineRule="auto"/>
        <w:rPr>
          <w:rFonts w:eastAsia="Times New Roman" w:cstheme="minorHAnsi"/>
          <w:b/>
          <w:bCs/>
          <w:color w:val="000000"/>
          <w:lang w:eastAsia="fi-FI"/>
        </w:rPr>
      </w:pPr>
    </w:p>
    <w:p w14:paraId="5947521B"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2025C800" w14:textId="77777777" w:rsidR="0021383E" w:rsidRPr="0021383E" w:rsidRDefault="0021383E" w:rsidP="0021383E">
      <w:pPr>
        <w:spacing w:after="0"/>
        <w:rPr>
          <w:b/>
          <w:sz w:val="32"/>
          <w:szCs w:val="32"/>
          <w:lang w:eastAsia="fi-FI"/>
        </w:rPr>
      </w:pPr>
    </w:p>
    <w:p w14:paraId="64767AF2"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305772AD" w14:textId="77777777" w:rsidR="0021383E" w:rsidRPr="0021383E" w:rsidRDefault="0021383E" w:rsidP="0021383E">
      <w:pPr>
        <w:spacing w:after="0" w:line="240" w:lineRule="auto"/>
        <w:rPr>
          <w:rFonts w:eastAsia="Times New Roman" w:cstheme="minorHAnsi"/>
          <w:color w:val="000000"/>
          <w:lang w:eastAsia="fi-FI"/>
        </w:rPr>
      </w:pPr>
    </w:p>
    <w:p w14:paraId="25D72BBE" w14:textId="441F7585" w:rsidR="0021383E" w:rsidRPr="00927B6D" w:rsidRDefault="00197B54" w:rsidP="0021383E">
      <w:pPr>
        <w:spacing w:after="0" w:line="240" w:lineRule="auto"/>
        <w:rPr>
          <w:rFonts w:eastAsia="Times New Roman" w:cstheme="minorHAnsi"/>
          <w:lang w:eastAsia="fi-FI"/>
        </w:rPr>
      </w:pPr>
      <w:r w:rsidRPr="00927B6D">
        <w:rPr>
          <w:rFonts w:eastAsia="Times New Roman" w:cstheme="minorHAnsi"/>
          <w:b/>
          <w:bCs/>
          <w:color w:val="1F1F1F"/>
          <w:lang w:eastAsia="fi-FI"/>
        </w:rPr>
        <w:t>Musiikkio</w:t>
      </w:r>
      <w:r w:rsidR="00F67972" w:rsidRPr="00927B6D">
        <w:rPr>
          <w:rFonts w:eastAsia="Times New Roman" w:cstheme="minorHAnsi"/>
          <w:b/>
          <w:bCs/>
          <w:color w:val="1F1F1F"/>
          <w:lang w:eastAsia="fi-FI"/>
        </w:rPr>
        <w:t>hjelmiston valmiste</w:t>
      </w:r>
      <w:r w:rsidR="006C79D2" w:rsidRPr="00927B6D">
        <w:rPr>
          <w:rFonts w:eastAsia="Times New Roman" w:cstheme="minorHAnsi"/>
          <w:b/>
          <w:bCs/>
          <w:color w:val="1F1F1F"/>
          <w:lang w:eastAsia="fi-FI"/>
        </w:rPr>
        <w:t>le</w:t>
      </w:r>
      <w:r w:rsidR="00F67972" w:rsidRPr="00927B6D">
        <w:rPr>
          <w:rFonts w:eastAsia="Times New Roman" w:cstheme="minorHAnsi"/>
          <w:b/>
          <w:bCs/>
          <w:color w:val="1F1F1F"/>
          <w:lang w:eastAsia="fi-FI"/>
        </w:rPr>
        <w:t>minen</w:t>
      </w:r>
    </w:p>
    <w:p w14:paraId="4AB5EA25" w14:textId="77777777" w:rsidR="0021383E" w:rsidRPr="00927B6D" w:rsidRDefault="0021383E" w:rsidP="00041C7C">
      <w:pPr>
        <w:numPr>
          <w:ilvl w:val="0"/>
          <w:numId w:val="9"/>
        </w:numPr>
        <w:spacing w:after="0" w:line="240" w:lineRule="auto"/>
        <w:textAlignment w:val="baseline"/>
        <w:rPr>
          <w:rFonts w:eastAsia="Times New Roman" w:cstheme="minorHAnsi"/>
          <w:b/>
          <w:bCs/>
          <w:color w:val="1F1F1F"/>
          <w:lang w:eastAsia="fi-FI"/>
        </w:rPr>
      </w:pPr>
      <w:r w:rsidRPr="00927B6D">
        <w:rPr>
          <w:rFonts w:eastAsia="Times New Roman" w:cstheme="minorHAnsi"/>
          <w:color w:val="1F1F1F"/>
          <w:lang w:eastAsia="fi-FI"/>
        </w:rPr>
        <w:t>soittaa tai laulaa nuottien tai muun esitysmateriaalin pohjalta</w:t>
      </w:r>
    </w:p>
    <w:p w14:paraId="3FE46A47" w14:textId="77777777" w:rsidR="0021383E" w:rsidRPr="00927B6D" w:rsidRDefault="0021383E" w:rsidP="00041C7C">
      <w:pPr>
        <w:numPr>
          <w:ilvl w:val="0"/>
          <w:numId w:val="9"/>
        </w:numPr>
        <w:spacing w:after="0" w:line="240" w:lineRule="auto"/>
        <w:textAlignment w:val="baseline"/>
        <w:rPr>
          <w:rFonts w:eastAsia="Times New Roman" w:cstheme="minorHAnsi"/>
          <w:b/>
          <w:bCs/>
          <w:color w:val="1F1F1F"/>
          <w:lang w:eastAsia="fi-FI"/>
        </w:rPr>
      </w:pPr>
      <w:r w:rsidRPr="00927B6D">
        <w:rPr>
          <w:rFonts w:eastAsia="Times New Roman" w:cstheme="minorHAnsi"/>
          <w:color w:val="1F1F1F"/>
          <w:lang w:eastAsia="fi-FI"/>
        </w:rPr>
        <w:t>valmistella osuutensa suunnitellusta ohjelmistosta sovitussa aikataulussa</w:t>
      </w:r>
    </w:p>
    <w:p w14:paraId="38CE01A8" w14:textId="77777777" w:rsidR="0021383E" w:rsidRPr="00927B6D" w:rsidRDefault="0021383E" w:rsidP="00041C7C">
      <w:pPr>
        <w:numPr>
          <w:ilvl w:val="0"/>
          <w:numId w:val="9"/>
        </w:numPr>
        <w:spacing w:after="160" w:line="240" w:lineRule="auto"/>
        <w:textAlignment w:val="baseline"/>
        <w:rPr>
          <w:rFonts w:eastAsia="Times New Roman" w:cstheme="minorHAnsi"/>
          <w:color w:val="1F1F1F"/>
          <w:lang w:eastAsia="fi-FI"/>
        </w:rPr>
      </w:pPr>
      <w:r w:rsidRPr="00927B6D">
        <w:rPr>
          <w:rFonts w:eastAsia="Times New Roman" w:cstheme="minorHAnsi"/>
          <w:color w:val="1F1F1F"/>
          <w:lang w:eastAsia="fi-FI"/>
        </w:rPr>
        <w:t>toimia joustavasti yhteistyössä muiden kanssa</w:t>
      </w:r>
    </w:p>
    <w:p w14:paraId="52225808" w14:textId="5994F964" w:rsidR="0021383E" w:rsidRPr="00927B6D" w:rsidRDefault="00197B54" w:rsidP="0021383E">
      <w:pPr>
        <w:spacing w:after="0" w:line="240" w:lineRule="auto"/>
        <w:rPr>
          <w:rFonts w:eastAsia="Times New Roman" w:cstheme="minorHAnsi"/>
          <w:lang w:eastAsia="fi-FI"/>
        </w:rPr>
      </w:pPr>
      <w:r w:rsidRPr="00927B6D">
        <w:rPr>
          <w:rFonts w:eastAsia="Times New Roman" w:cstheme="minorHAnsi"/>
          <w:b/>
          <w:bCs/>
          <w:color w:val="1F1F1F"/>
          <w:lang w:eastAsia="fi-FI"/>
        </w:rPr>
        <w:t>S</w:t>
      </w:r>
      <w:r w:rsidR="0021383E" w:rsidRPr="00927B6D">
        <w:rPr>
          <w:rFonts w:eastAsia="Times New Roman" w:cstheme="minorHAnsi"/>
          <w:b/>
          <w:bCs/>
          <w:color w:val="1F1F1F"/>
          <w:lang w:eastAsia="fi-FI"/>
        </w:rPr>
        <w:t>oittamis</w:t>
      </w:r>
      <w:r w:rsidRPr="00927B6D">
        <w:rPr>
          <w:rFonts w:eastAsia="Times New Roman" w:cstheme="minorHAnsi"/>
          <w:b/>
          <w:bCs/>
          <w:color w:val="1F1F1F"/>
          <w:lang w:eastAsia="fi-FI"/>
        </w:rPr>
        <w:t>en</w:t>
      </w:r>
      <w:r w:rsidR="0021383E" w:rsidRPr="00927B6D">
        <w:rPr>
          <w:rFonts w:eastAsia="Times New Roman" w:cstheme="minorHAnsi"/>
          <w:b/>
          <w:bCs/>
          <w:color w:val="1F1F1F"/>
          <w:lang w:eastAsia="fi-FI"/>
        </w:rPr>
        <w:t xml:space="preserve"> tai laulami</w:t>
      </w:r>
      <w:r w:rsidRPr="00927B6D">
        <w:rPr>
          <w:rFonts w:eastAsia="Times New Roman" w:cstheme="minorHAnsi"/>
          <w:b/>
          <w:bCs/>
          <w:color w:val="1F1F1F"/>
          <w:lang w:eastAsia="fi-FI"/>
        </w:rPr>
        <w:t>sen</w:t>
      </w:r>
      <w:r w:rsidR="0021383E" w:rsidRPr="00927B6D">
        <w:rPr>
          <w:rFonts w:eastAsia="Times New Roman" w:cstheme="minorHAnsi"/>
          <w:b/>
          <w:bCs/>
          <w:color w:val="1F1F1F"/>
          <w:lang w:eastAsia="fi-FI"/>
        </w:rPr>
        <w:t xml:space="preserve"> </w:t>
      </w:r>
      <w:r w:rsidRPr="00927B6D">
        <w:rPr>
          <w:rFonts w:eastAsia="Times New Roman" w:cstheme="minorHAnsi"/>
          <w:b/>
          <w:bCs/>
          <w:color w:val="1F1F1F"/>
          <w:lang w:eastAsia="fi-FI"/>
        </w:rPr>
        <w:t xml:space="preserve">harjoitteleminen </w:t>
      </w:r>
      <w:r w:rsidR="0021383E" w:rsidRPr="00927B6D">
        <w:rPr>
          <w:rFonts w:eastAsia="Times New Roman" w:cstheme="minorHAnsi"/>
          <w:b/>
          <w:bCs/>
          <w:color w:val="1F1F1F"/>
          <w:lang w:eastAsia="fi-FI"/>
        </w:rPr>
        <w:t>kokoonpanon edellyttämällä tavalla</w:t>
      </w:r>
      <w:r w:rsidR="0021383E" w:rsidRPr="00927B6D">
        <w:rPr>
          <w:rFonts w:eastAsia="Times New Roman" w:cstheme="minorHAnsi"/>
          <w:color w:val="1F1F1F"/>
          <w:lang w:eastAsia="fi-FI"/>
        </w:rPr>
        <w:t> </w:t>
      </w:r>
    </w:p>
    <w:p w14:paraId="0A98081F" w14:textId="77777777" w:rsidR="0021383E" w:rsidRPr="00927B6D" w:rsidRDefault="0021383E" w:rsidP="00041C7C">
      <w:pPr>
        <w:numPr>
          <w:ilvl w:val="0"/>
          <w:numId w:val="10"/>
        </w:numPr>
        <w:spacing w:after="0" w:line="240" w:lineRule="auto"/>
        <w:textAlignment w:val="baseline"/>
        <w:rPr>
          <w:rFonts w:eastAsia="Times New Roman" w:cstheme="minorHAnsi"/>
          <w:color w:val="1F1F1F"/>
          <w:lang w:eastAsia="fi-FI"/>
        </w:rPr>
      </w:pPr>
      <w:r w:rsidRPr="00927B6D">
        <w:rPr>
          <w:rFonts w:eastAsia="Times New Roman" w:cstheme="minorHAnsi"/>
          <w:color w:val="1F1F1F"/>
          <w:lang w:eastAsia="fi-FI"/>
        </w:rPr>
        <w:t>harjoitella suunniteltua ohjelmistoa yhdessä muiden kanssa</w:t>
      </w:r>
    </w:p>
    <w:p w14:paraId="057C3F3E" w14:textId="77777777" w:rsidR="0021383E" w:rsidRPr="00927B6D" w:rsidRDefault="0021383E" w:rsidP="00041C7C">
      <w:pPr>
        <w:numPr>
          <w:ilvl w:val="0"/>
          <w:numId w:val="10"/>
        </w:numPr>
        <w:spacing w:after="0" w:line="240" w:lineRule="auto"/>
        <w:textAlignment w:val="baseline"/>
        <w:rPr>
          <w:rFonts w:eastAsia="Times New Roman" w:cstheme="minorHAnsi"/>
          <w:color w:val="1F1F1F"/>
          <w:lang w:eastAsia="fi-FI"/>
        </w:rPr>
      </w:pPr>
      <w:r w:rsidRPr="00927B6D">
        <w:rPr>
          <w:rFonts w:eastAsia="Times New Roman" w:cstheme="minorHAnsi"/>
          <w:color w:val="1F1F1F"/>
          <w:lang w:eastAsia="fi-FI"/>
        </w:rPr>
        <w:t>neuvotella ja sopia toteutuksesta kokoonpanon käytäntöjen mukaisesti</w:t>
      </w:r>
    </w:p>
    <w:p w14:paraId="0A92E6EC" w14:textId="77777777" w:rsidR="0021383E" w:rsidRPr="00927B6D" w:rsidRDefault="0021383E" w:rsidP="00041C7C">
      <w:pPr>
        <w:numPr>
          <w:ilvl w:val="0"/>
          <w:numId w:val="10"/>
        </w:numPr>
        <w:spacing w:after="0" w:line="240" w:lineRule="auto"/>
        <w:textAlignment w:val="baseline"/>
        <w:rPr>
          <w:rFonts w:eastAsia="Times New Roman" w:cstheme="minorHAnsi"/>
          <w:color w:val="1F1F1F"/>
          <w:lang w:eastAsia="fi-FI"/>
        </w:rPr>
      </w:pPr>
      <w:r w:rsidRPr="00927B6D">
        <w:rPr>
          <w:rFonts w:eastAsia="Times New Roman" w:cstheme="minorHAnsi"/>
          <w:color w:val="1F1F1F"/>
          <w:lang w:eastAsia="fi-FI"/>
        </w:rPr>
        <w:t>antaa ja ottaa vastaan palautetta</w:t>
      </w:r>
    </w:p>
    <w:p w14:paraId="40B1A475" w14:textId="77777777" w:rsidR="0021383E" w:rsidRPr="00927B6D" w:rsidRDefault="0021383E" w:rsidP="00041C7C">
      <w:pPr>
        <w:numPr>
          <w:ilvl w:val="0"/>
          <w:numId w:val="10"/>
        </w:numPr>
        <w:spacing w:after="160" w:line="240" w:lineRule="auto"/>
        <w:textAlignment w:val="baseline"/>
        <w:rPr>
          <w:rFonts w:eastAsia="Times New Roman" w:cstheme="minorHAnsi"/>
          <w:color w:val="1F1F1F"/>
          <w:lang w:eastAsia="fi-FI"/>
        </w:rPr>
      </w:pPr>
      <w:r w:rsidRPr="00927B6D">
        <w:rPr>
          <w:rFonts w:eastAsia="Times New Roman" w:cstheme="minorHAnsi"/>
          <w:color w:val="1F1F1F"/>
          <w:lang w:eastAsia="fi-FI"/>
        </w:rPr>
        <w:t>kehittää toimintaansa palautteen perusteella</w:t>
      </w:r>
    </w:p>
    <w:p w14:paraId="79FEE33C" w14:textId="6C88C46D" w:rsidR="0021383E" w:rsidRPr="00927B6D" w:rsidRDefault="00197B54" w:rsidP="0021383E">
      <w:pPr>
        <w:spacing w:after="0" w:line="240" w:lineRule="auto"/>
        <w:rPr>
          <w:rFonts w:eastAsia="Times New Roman" w:cstheme="minorHAnsi"/>
          <w:lang w:eastAsia="fi-FI"/>
        </w:rPr>
      </w:pPr>
      <w:r w:rsidRPr="00927B6D">
        <w:rPr>
          <w:rFonts w:eastAsia="Times New Roman" w:cstheme="minorHAnsi"/>
          <w:b/>
          <w:bCs/>
          <w:color w:val="1F1F1F"/>
          <w:lang w:eastAsia="fi-FI"/>
        </w:rPr>
        <w:t>S</w:t>
      </w:r>
      <w:r w:rsidR="0021383E" w:rsidRPr="00927B6D">
        <w:rPr>
          <w:rFonts w:eastAsia="Times New Roman" w:cstheme="minorHAnsi"/>
          <w:b/>
          <w:bCs/>
          <w:color w:val="1F1F1F"/>
          <w:lang w:eastAsia="fi-FI"/>
        </w:rPr>
        <w:t>ovitu</w:t>
      </w:r>
      <w:r w:rsidR="009A1541" w:rsidRPr="00927B6D">
        <w:rPr>
          <w:rFonts w:eastAsia="Times New Roman" w:cstheme="minorHAnsi"/>
          <w:b/>
          <w:bCs/>
          <w:color w:val="1F1F1F"/>
          <w:lang w:eastAsia="fi-FI"/>
        </w:rPr>
        <w:t>n</w:t>
      </w:r>
      <w:r w:rsidR="0021383E" w:rsidRPr="00927B6D">
        <w:rPr>
          <w:rFonts w:eastAsia="Times New Roman" w:cstheme="minorHAnsi"/>
          <w:b/>
          <w:bCs/>
          <w:color w:val="1F1F1F"/>
          <w:lang w:eastAsia="fi-FI"/>
        </w:rPr>
        <w:t xml:space="preserve"> ohjelmisto</w:t>
      </w:r>
      <w:r w:rsidRPr="00927B6D">
        <w:rPr>
          <w:rFonts w:eastAsia="Times New Roman" w:cstheme="minorHAnsi"/>
          <w:b/>
          <w:bCs/>
          <w:color w:val="1F1F1F"/>
          <w:lang w:eastAsia="fi-FI"/>
        </w:rPr>
        <w:t>n</w:t>
      </w:r>
      <w:r w:rsidR="0021383E" w:rsidRPr="00927B6D">
        <w:rPr>
          <w:rFonts w:eastAsia="Times New Roman" w:cstheme="minorHAnsi"/>
          <w:b/>
          <w:bCs/>
          <w:color w:val="1F1F1F"/>
          <w:lang w:eastAsia="fi-FI"/>
        </w:rPr>
        <w:t xml:space="preserve"> </w:t>
      </w:r>
      <w:r w:rsidR="009A1541" w:rsidRPr="00927B6D">
        <w:rPr>
          <w:rFonts w:eastAsia="Times New Roman" w:cstheme="minorHAnsi"/>
          <w:b/>
          <w:bCs/>
          <w:color w:val="1F1F1F"/>
          <w:lang w:eastAsia="fi-FI"/>
        </w:rPr>
        <w:t xml:space="preserve">esittäminen </w:t>
      </w:r>
      <w:r w:rsidR="0021383E" w:rsidRPr="00927B6D">
        <w:rPr>
          <w:rFonts w:eastAsia="Times New Roman" w:cstheme="minorHAnsi"/>
          <w:b/>
          <w:bCs/>
          <w:color w:val="1F1F1F"/>
          <w:lang w:eastAsia="fi-FI"/>
        </w:rPr>
        <w:t>kokoonpanon jäsenenä </w:t>
      </w:r>
    </w:p>
    <w:p w14:paraId="4260609E" w14:textId="77777777" w:rsidR="0021383E" w:rsidRPr="00927B6D" w:rsidRDefault="0021383E" w:rsidP="00041C7C">
      <w:pPr>
        <w:numPr>
          <w:ilvl w:val="0"/>
          <w:numId w:val="11"/>
        </w:numPr>
        <w:spacing w:after="0" w:line="240" w:lineRule="auto"/>
        <w:textAlignment w:val="baseline"/>
        <w:rPr>
          <w:rFonts w:eastAsia="Times New Roman" w:cstheme="minorHAnsi"/>
          <w:b/>
          <w:bCs/>
          <w:color w:val="1F1F1F"/>
          <w:lang w:eastAsia="fi-FI"/>
        </w:rPr>
      </w:pPr>
      <w:r w:rsidRPr="00927B6D">
        <w:rPr>
          <w:rFonts w:eastAsia="Times New Roman" w:cstheme="minorHAnsi"/>
          <w:color w:val="1F1F1F"/>
          <w:lang w:eastAsia="fi-FI"/>
        </w:rPr>
        <w:t>esiintyä kokoonpanon jäsenenä luontevasti tilanteen edellyttämällä tavalla</w:t>
      </w:r>
    </w:p>
    <w:p w14:paraId="066775ED" w14:textId="77777777" w:rsidR="0021383E" w:rsidRPr="00927B6D" w:rsidRDefault="0021383E" w:rsidP="00041C7C">
      <w:pPr>
        <w:numPr>
          <w:ilvl w:val="0"/>
          <w:numId w:val="11"/>
        </w:numPr>
        <w:spacing w:after="0" w:line="240" w:lineRule="auto"/>
        <w:textAlignment w:val="baseline"/>
        <w:rPr>
          <w:rFonts w:eastAsia="Times New Roman" w:cstheme="minorHAnsi"/>
          <w:b/>
          <w:bCs/>
          <w:color w:val="1F1F1F"/>
          <w:lang w:eastAsia="fi-FI"/>
        </w:rPr>
      </w:pPr>
      <w:r w:rsidRPr="00927B6D">
        <w:rPr>
          <w:rFonts w:eastAsia="Times New Roman" w:cstheme="minorHAnsi"/>
          <w:color w:val="1F1F1F"/>
          <w:lang w:eastAsia="fi-FI"/>
        </w:rPr>
        <w:t>tunnistaa ja tulkita kokoonpanon jäsenten tai johtajan viestejä esiintymistilanteessa</w:t>
      </w:r>
    </w:p>
    <w:p w14:paraId="4A23C77C" w14:textId="77777777" w:rsidR="0021383E" w:rsidRPr="00927B6D" w:rsidRDefault="0021383E" w:rsidP="00041C7C">
      <w:pPr>
        <w:numPr>
          <w:ilvl w:val="0"/>
          <w:numId w:val="11"/>
        </w:numPr>
        <w:spacing w:after="160" w:line="240" w:lineRule="auto"/>
        <w:textAlignment w:val="baseline"/>
        <w:rPr>
          <w:rFonts w:eastAsia="Times New Roman" w:cstheme="minorHAnsi"/>
          <w:color w:val="1F1F1F"/>
          <w:lang w:eastAsia="fi-FI"/>
        </w:rPr>
      </w:pPr>
      <w:r w:rsidRPr="00927B6D">
        <w:rPr>
          <w:rFonts w:eastAsia="Times New Roman" w:cstheme="minorHAnsi"/>
          <w:color w:val="1F1F1F"/>
          <w:lang w:eastAsia="fi-FI"/>
        </w:rPr>
        <w:t>vastata osaltaan esiintymistilanteen käytännön järjestelyistä</w:t>
      </w:r>
    </w:p>
    <w:p w14:paraId="59A8B756" w14:textId="3C952539" w:rsidR="0021383E" w:rsidRPr="00927B6D" w:rsidRDefault="006C79D2" w:rsidP="0021383E">
      <w:pPr>
        <w:spacing w:after="0" w:line="240" w:lineRule="auto"/>
        <w:rPr>
          <w:rFonts w:eastAsia="Times New Roman" w:cstheme="minorHAnsi"/>
          <w:lang w:eastAsia="fi-FI"/>
        </w:rPr>
      </w:pPr>
      <w:r w:rsidRPr="00927B6D">
        <w:rPr>
          <w:rFonts w:eastAsia="Times New Roman" w:cstheme="minorHAnsi"/>
          <w:b/>
          <w:bCs/>
          <w:color w:val="1F1F1F"/>
          <w:lang w:eastAsia="fi-FI"/>
        </w:rPr>
        <w:t>T</w:t>
      </w:r>
      <w:r w:rsidR="0021383E" w:rsidRPr="00927B6D">
        <w:rPr>
          <w:rFonts w:eastAsia="Times New Roman" w:cstheme="minorHAnsi"/>
          <w:b/>
          <w:bCs/>
          <w:color w:val="1F1F1F"/>
          <w:lang w:eastAsia="fi-FI"/>
        </w:rPr>
        <w:t>yöturvallisuu</w:t>
      </w:r>
      <w:r w:rsidRPr="00927B6D">
        <w:rPr>
          <w:rFonts w:eastAsia="Times New Roman" w:cstheme="minorHAnsi"/>
          <w:b/>
          <w:bCs/>
          <w:color w:val="1F1F1F"/>
          <w:lang w:eastAsia="fi-FI"/>
        </w:rPr>
        <w:t xml:space="preserve">ssäädösten noudattaminen </w:t>
      </w:r>
      <w:r w:rsidR="0021383E" w:rsidRPr="00927B6D">
        <w:rPr>
          <w:rFonts w:eastAsia="Times New Roman" w:cstheme="minorHAnsi"/>
          <w:b/>
          <w:bCs/>
          <w:color w:val="1F1F1F"/>
          <w:lang w:eastAsia="fi-FI"/>
        </w:rPr>
        <w:t>ja instrumenti</w:t>
      </w:r>
      <w:r w:rsidRPr="00927B6D">
        <w:rPr>
          <w:rFonts w:eastAsia="Times New Roman" w:cstheme="minorHAnsi"/>
          <w:b/>
          <w:bCs/>
          <w:color w:val="1F1F1F"/>
          <w:lang w:eastAsia="fi-FI"/>
        </w:rPr>
        <w:t>n huoltaminen</w:t>
      </w:r>
    </w:p>
    <w:p w14:paraId="388E4F89" w14:textId="77777777" w:rsidR="0021383E" w:rsidRPr="00927B6D" w:rsidRDefault="0021383E" w:rsidP="00041C7C">
      <w:pPr>
        <w:numPr>
          <w:ilvl w:val="0"/>
          <w:numId w:val="12"/>
        </w:numPr>
        <w:spacing w:after="0" w:line="240" w:lineRule="auto"/>
        <w:textAlignment w:val="baseline"/>
        <w:rPr>
          <w:rFonts w:eastAsia="Times New Roman" w:cstheme="minorHAnsi"/>
          <w:b/>
          <w:bCs/>
          <w:color w:val="1F1F1F"/>
          <w:lang w:eastAsia="fi-FI"/>
        </w:rPr>
      </w:pPr>
      <w:r w:rsidRPr="00927B6D">
        <w:rPr>
          <w:rFonts w:eastAsia="Times New Roman" w:cstheme="minorHAnsi"/>
          <w:color w:val="1F1F1F"/>
          <w:lang w:eastAsia="fi-FI"/>
        </w:rPr>
        <w:t>työskennellä työergonomisesti oikein</w:t>
      </w:r>
    </w:p>
    <w:p w14:paraId="468E06D2" w14:textId="77777777" w:rsidR="0021383E" w:rsidRPr="00927B6D" w:rsidRDefault="0021383E" w:rsidP="00041C7C">
      <w:pPr>
        <w:numPr>
          <w:ilvl w:val="0"/>
          <w:numId w:val="12"/>
        </w:numPr>
        <w:spacing w:after="0" w:line="240" w:lineRule="auto"/>
        <w:textAlignment w:val="baseline"/>
        <w:rPr>
          <w:rFonts w:eastAsia="Times New Roman" w:cstheme="minorHAnsi"/>
          <w:b/>
          <w:bCs/>
          <w:color w:val="1F1F1F"/>
          <w:lang w:eastAsia="fi-FI"/>
        </w:rPr>
      </w:pPr>
      <w:r w:rsidRPr="00927B6D">
        <w:rPr>
          <w:rFonts w:eastAsia="Times New Roman" w:cstheme="minorHAnsi"/>
          <w:color w:val="1F1F1F"/>
          <w:lang w:eastAsia="fi-FI"/>
        </w:rPr>
        <w:t>noudattaa työturvallisuus- ja kuulonsuojelumääräyksiä</w:t>
      </w:r>
    </w:p>
    <w:p w14:paraId="51A88E24" w14:textId="77777777" w:rsidR="0021383E" w:rsidRPr="0021383E" w:rsidRDefault="0021383E" w:rsidP="00041C7C">
      <w:pPr>
        <w:numPr>
          <w:ilvl w:val="0"/>
          <w:numId w:val="12"/>
        </w:numPr>
        <w:spacing w:after="0" w:line="240" w:lineRule="auto"/>
        <w:textAlignment w:val="baseline"/>
        <w:rPr>
          <w:rFonts w:eastAsia="Times New Roman" w:cstheme="minorHAnsi"/>
          <w:b/>
          <w:bCs/>
          <w:color w:val="1F1F1F"/>
          <w:lang w:eastAsia="fi-FI"/>
        </w:rPr>
      </w:pPr>
      <w:r w:rsidRPr="0021383E">
        <w:rPr>
          <w:rFonts w:eastAsia="Times New Roman" w:cstheme="minorHAnsi"/>
          <w:color w:val="1F1F1F"/>
          <w:lang w:eastAsia="fi-FI"/>
        </w:rPr>
        <w:t>huolehtia työympäristön turvallisuudesta</w:t>
      </w:r>
    </w:p>
    <w:p w14:paraId="4A61CB7A" w14:textId="77777777" w:rsidR="0021383E" w:rsidRPr="0021383E" w:rsidRDefault="0021383E" w:rsidP="00041C7C">
      <w:pPr>
        <w:numPr>
          <w:ilvl w:val="0"/>
          <w:numId w:val="12"/>
        </w:numPr>
        <w:spacing w:after="160" w:line="240" w:lineRule="auto"/>
        <w:textAlignment w:val="baseline"/>
        <w:rPr>
          <w:rFonts w:eastAsia="Times New Roman" w:cstheme="minorHAnsi"/>
          <w:b/>
          <w:bCs/>
          <w:color w:val="1F1F1F"/>
          <w:lang w:eastAsia="fi-FI"/>
        </w:rPr>
      </w:pPr>
      <w:r w:rsidRPr="0021383E">
        <w:rPr>
          <w:rFonts w:eastAsia="Times New Roman" w:cstheme="minorHAnsi"/>
          <w:color w:val="1F1F1F"/>
          <w:lang w:eastAsia="fi-FI"/>
        </w:rPr>
        <w:t>hoitaa soitinta tai ääntään huolellisesti</w:t>
      </w:r>
    </w:p>
    <w:p w14:paraId="24C7DD57" w14:textId="77777777" w:rsidR="0021383E" w:rsidRPr="0021383E" w:rsidRDefault="0021383E" w:rsidP="0021383E">
      <w:pPr>
        <w:rPr>
          <w:b/>
          <w:sz w:val="32"/>
          <w:szCs w:val="32"/>
          <w:lang w:eastAsia="fi-FI"/>
        </w:rPr>
      </w:pPr>
      <w:r w:rsidRPr="0021383E">
        <w:rPr>
          <w:b/>
          <w:sz w:val="32"/>
          <w:szCs w:val="32"/>
          <w:lang w:eastAsia="fi-FI"/>
        </w:rPr>
        <w:t>Arviointi</w:t>
      </w:r>
    </w:p>
    <w:p w14:paraId="22831A2A" w14:textId="1E0468AF" w:rsidR="0021383E" w:rsidRPr="0021383E" w:rsidRDefault="005D52A9" w:rsidP="0021383E">
      <w:pPr>
        <w:spacing w:before="302" w:after="0" w:line="240" w:lineRule="auto"/>
        <w:ind w:right="289"/>
        <w:rPr>
          <w:rFonts w:eastAsia="Times New Roman" w:cstheme="minorHAnsi"/>
          <w:color w:val="000000"/>
          <w:lang w:eastAsia="fi-FI"/>
        </w:rPr>
      </w:pPr>
      <w:r>
        <w:rPr>
          <w:rFonts w:eastAsia="Times New Roman" w:cstheme="minorHAnsi"/>
          <w:color w:val="000000"/>
          <w:lang w:eastAsia="fi-FI"/>
        </w:rPr>
        <w:t>Tutkinnon osassa vaadittava osaaminen arvioidaan sivulla 6 esitettyjen kriteerien mukaisesti.</w:t>
      </w:r>
    </w:p>
    <w:p w14:paraId="1A8F82A5" w14:textId="77777777" w:rsidR="0021383E" w:rsidRPr="0021383E" w:rsidRDefault="0021383E" w:rsidP="0021383E">
      <w:pPr>
        <w:spacing w:before="302" w:after="0" w:line="240" w:lineRule="auto"/>
        <w:ind w:right="289"/>
        <w:rPr>
          <w:rFonts w:eastAsia="Times New Roman" w:cstheme="minorHAnsi"/>
          <w:lang w:eastAsia="fi-FI"/>
        </w:rPr>
      </w:pPr>
    </w:p>
    <w:p w14:paraId="0E93AF10"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52AFB85A"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esittämällä sovittua ohjelmistoa instrumentilleen soveltuvan kokoonpanon jäsenenä. Siltä osin kuin tutkinnon osassa vaadittua ammattitaitoa ei voida arvioida näytön perusteella, ammattitaidon osoittamista täydennetään yksilöllisesti muilla tavoin.</w:t>
      </w:r>
    </w:p>
    <w:p w14:paraId="3A402FBC"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r w:rsidRPr="0021383E">
        <w:rPr>
          <w:rFonts w:eastAsiaTheme="majorEastAsia" w:cstheme="minorHAnsi"/>
          <w:b/>
          <w:bCs/>
          <w:color w:val="4F81BD" w:themeColor="accent1"/>
        </w:rPr>
        <w:br w:type="page"/>
      </w:r>
      <w:bookmarkStart w:id="12" w:name="_Toc20406179"/>
      <w:r w:rsidRPr="0021383E">
        <w:rPr>
          <w:rFonts w:asciiTheme="majorHAnsi" w:eastAsiaTheme="majorEastAsia" w:hAnsiTheme="majorHAnsi" w:cstheme="majorBidi"/>
          <w:b/>
          <w:bCs/>
          <w:color w:val="4F81BD" w:themeColor="accent1"/>
          <w:sz w:val="36"/>
          <w:szCs w:val="36"/>
          <w:shd w:val="clear" w:color="auto" w:fill="FFFFFF"/>
        </w:rPr>
        <w:t>Musiikin hahmottaminen ja musiikkiohjelmiston valmistaminen, 25 osp</w:t>
      </w:r>
      <w:bookmarkEnd w:id="12"/>
    </w:p>
    <w:p w14:paraId="4B740D5F" w14:textId="77777777" w:rsidR="0021383E" w:rsidRPr="0021383E" w:rsidRDefault="0021383E" w:rsidP="0021383E">
      <w:pPr>
        <w:spacing w:after="0" w:line="240" w:lineRule="auto"/>
        <w:rPr>
          <w:rFonts w:eastAsia="Times New Roman" w:cstheme="minorHAnsi"/>
          <w:b/>
          <w:bCs/>
          <w:color w:val="000000"/>
          <w:lang w:eastAsia="fi-FI"/>
        </w:rPr>
      </w:pPr>
    </w:p>
    <w:p w14:paraId="3E31D9B1" w14:textId="77777777" w:rsidR="0021383E" w:rsidRPr="0021383E" w:rsidRDefault="0021383E" w:rsidP="0021383E">
      <w:pPr>
        <w:spacing w:after="0" w:line="240" w:lineRule="auto"/>
        <w:rPr>
          <w:rFonts w:eastAsia="Times New Roman" w:cstheme="minorHAnsi"/>
          <w:b/>
          <w:bCs/>
          <w:color w:val="000000"/>
          <w:lang w:eastAsia="fi-FI"/>
        </w:rPr>
      </w:pPr>
    </w:p>
    <w:p w14:paraId="19792F86"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5920E173" w14:textId="77777777" w:rsidR="0021383E" w:rsidRPr="0021383E" w:rsidRDefault="0021383E" w:rsidP="0021383E">
      <w:pPr>
        <w:spacing w:after="0"/>
        <w:rPr>
          <w:b/>
          <w:sz w:val="32"/>
          <w:szCs w:val="32"/>
          <w:lang w:eastAsia="fi-FI"/>
        </w:rPr>
      </w:pPr>
    </w:p>
    <w:p w14:paraId="5D75D457"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0C5FE619"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560B146A" w14:textId="37327CC1" w:rsidR="0021383E" w:rsidRPr="00927B6D" w:rsidRDefault="006C79D2" w:rsidP="0021383E">
      <w:pPr>
        <w:spacing w:after="0" w:line="240" w:lineRule="auto"/>
        <w:rPr>
          <w:rFonts w:eastAsia="Times New Roman" w:cstheme="minorHAnsi"/>
          <w:lang w:eastAsia="fi-FI"/>
        </w:rPr>
      </w:pPr>
      <w:r w:rsidRPr="00927B6D">
        <w:rPr>
          <w:rFonts w:eastAsia="Times New Roman" w:cstheme="minorHAnsi"/>
          <w:b/>
          <w:bCs/>
          <w:color w:val="000000"/>
          <w:lang w:eastAsia="fi-FI"/>
        </w:rPr>
        <w:t>M</w:t>
      </w:r>
      <w:r w:rsidR="0021383E" w:rsidRPr="00927B6D">
        <w:rPr>
          <w:rFonts w:eastAsia="Times New Roman" w:cstheme="minorHAnsi"/>
          <w:b/>
          <w:bCs/>
          <w:color w:val="000000"/>
          <w:lang w:eastAsia="fi-FI"/>
        </w:rPr>
        <w:t>usiikin tyylilaj</w:t>
      </w:r>
      <w:r w:rsidRPr="00927B6D">
        <w:rPr>
          <w:rFonts w:eastAsia="Times New Roman" w:cstheme="minorHAnsi"/>
          <w:b/>
          <w:bCs/>
          <w:color w:val="000000"/>
          <w:lang w:eastAsia="fi-FI"/>
        </w:rPr>
        <w:t xml:space="preserve">ien ja </w:t>
      </w:r>
      <w:r w:rsidR="0021383E" w:rsidRPr="00927B6D">
        <w:rPr>
          <w:rFonts w:eastAsia="Times New Roman" w:cstheme="minorHAnsi"/>
          <w:b/>
          <w:bCs/>
          <w:color w:val="000000"/>
          <w:lang w:eastAsia="fi-FI"/>
        </w:rPr>
        <w:t>rakentei</w:t>
      </w:r>
      <w:r w:rsidRPr="00927B6D">
        <w:rPr>
          <w:rFonts w:eastAsia="Times New Roman" w:cstheme="minorHAnsi"/>
          <w:b/>
          <w:bCs/>
          <w:color w:val="000000"/>
          <w:lang w:eastAsia="fi-FI"/>
        </w:rPr>
        <w:t>den hahmottaminen</w:t>
      </w:r>
    </w:p>
    <w:p w14:paraId="021AFD5B" w14:textId="77777777" w:rsidR="0021383E" w:rsidRPr="00927B6D" w:rsidRDefault="0021383E" w:rsidP="00041C7C">
      <w:pPr>
        <w:numPr>
          <w:ilvl w:val="0"/>
          <w:numId w:val="13"/>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tunnistaa musiikin tyylien ja tyylilajien ominaispiirteitä</w:t>
      </w:r>
    </w:p>
    <w:p w14:paraId="60762D2D" w14:textId="77777777" w:rsidR="0021383E" w:rsidRPr="00927B6D" w:rsidRDefault="0021383E" w:rsidP="00041C7C">
      <w:pPr>
        <w:numPr>
          <w:ilvl w:val="0"/>
          <w:numId w:val="13"/>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tunnistaa musiikin merkitsemistapoja</w:t>
      </w:r>
    </w:p>
    <w:p w14:paraId="30AFFC21" w14:textId="77777777" w:rsidR="0021383E" w:rsidRPr="00927B6D" w:rsidRDefault="0021383E" w:rsidP="00041C7C">
      <w:pPr>
        <w:numPr>
          <w:ilvl w:val="0"/>
          <w:numId w:val="13"/>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käyttää musiikin luku- ja kirjoitustaitoja</w:t>
      </w:r>
    </w:p>
    <w:p w14:paraId="6A68543A" w14:textId="77777777" w:rsidR="0021383E" w:rsidRPr="00927B6D" w:rsidRDefault="0021383E" w:rsidP="00041C7C">
      <w:pPr>
        <w:numPr>
          <w:ilvl w:val="0"/>
          <w:numId w:val="13"/>
        </w:numPr>
        <w:spacing w:after="24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analysoida ja hahmottaa musiikin rakenteita</w:t>
      </w:r>
    </w:p>
    <w:p w14:paraId="3F7437E5" w14:textId="7B9143B6" w:rsidR="0021383E" w:rsidRPr="00927B6D" w:rsidRDefault="006C79D2" w:rsidP="0021383E">
      <w:pPr>
        <w:spacing w:before="240" w:after="0" w:line="240" w:lineRule="auto"/>
        <w:rPr>
          <w:rFonts w:eastAsia="Times New Roman" w:cstheme="minorHAnsi"/>
          <w:lang w:eastAsia="fi-FI"/>
        </w:rPr>
      </w:pPr>
      <w:r w:rsidRPr="00927B6D">
        <w:rPr>
          <w:rFonts w:eastAsia="Times New Roman" w:cstheme="minorHAnsi"/>
          <w:b/>
          <w:bCs/>
          <w:color w:val="000000"/>
          <w:lang w:eastAsia="fi-FI"/>
        </w:rPr>
        <w:t>Musiikkiohjelmiston s</w:t>
      </w:r>
      <w:r w:rsidR="0021383E" w:rsidRPr="00927B6D">
        <w:rPr>
          <w:rFonts w:eastAsia="Times New Roman" w:cstheme="minorHAnsi"/>
          <w:b/>
          <w:bCs/>
          <w:color w:val="000000"/>
          <w:lang w:eastAsia="fi-FI"/>
        </w:rPr>
        <w:t>uunnit</w:t>
      </w:r>
      <w:r w:rsidRPr="00927B6D">
        <w:rPr>
          <w:rFonts w:eastAsia="Times New Roman" w:cstheme="minorHAnsi"/>
          <w:b/>
          <w:bCs/>
          <w:color w:val="000000"/>
          <w:lang w:eastAsia="fi-FI"/>
        </w:rPr>
        <w:t>t</w:t>
      </w:r>
      <w:r w:rsidR="0021383E" w:rsidRPr="00927B6D">
        <w:rPr>
          <w:rFonts w:eastAsia="Times New Roman" w:cstheme="minorHAnsi"/>
          <w:b/>
          <w:bCs/>
          <w:color w:val="000000"/>
          <w:lang w:eastAsia="fi-FI"/>
        </w:rPr>
        <w:t>el</w:t>
      </w:r>
      <w:r w:rsidRPr="00927B6D">
        <w:rPr>
          <w:rFonts w:eastAsia="Times New Roman" w:cstheme="minorHAnsi"/>
          <w:b/>
          <w:bCs/>
          <w:color w:val="000000"/>
          <w:lang w:eastAsia="fi-FI"/>
        </w:rPr>
        <w:t>u</w:t>
      </w:r>
      <w:r w:rsidR="0021383E" w:rsidRPr="00927B6D">
        <w:rPr>
          <w:rFonts w:eastAsia="Times New Roman" w:cstheme="minorHAnsi"/>
          <w:b/>
          <w:bCs/>
          <w:color w:val="000000"/>
          <w:lang w:eastAsia="fi-FI"/>
        </w:rPr>
        <w:t xml:space="preserve"> ja valmista</w:t>
      </w:r>
      <w:r w:rsidRPr="00927B6D">
        <w:rPr>
          <w:rFonts w:eastAsia="Times New Roman" w:cstheme="minorHAnsi"/>
          <w:b/>
          <w:bCs/>
          <w:color w:val="000000"/>
          <w:lang w:eastAsia="fi-FI"/>
        </w:rPr>
        <w:t>minen</w:t>
      </w:r>
      <w:r w:rsidR="0021383E" w:rsidRPr="00927B6D">
        <w:rPr>
          <w:rFonts w:eastAsia="Times New Roman" w:cstheme="minorHAnsi"/>
          <w:b/>
          <w:bCs/>
          <w:color w:val="000000"/>
          <w:lang w:eastAsia="fi-FI"/>
        </w:rPr>
        <w:t xml:space="preserve"> </w:t>
      </w:r>
    </w:p>
    <w:p w14:paraId="68912B93" w14:textId="77777777" w:rsidR="0021383E" w:rsidRPr="00927B6D" w:rsidRDefault="0021383E" w:rsidP="00041C7C">
      <w:pPr>
        <w:numPr>
          <w:ilvl w:val="0"/>
          <w:numId w:val="14"/>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suunnitella tarkoitukseen sopivaa musiikkiohjelmistoa</w:t>
      </w:r>
    </w:p>
    <w:p w14:paraId="24418903" w14:textId="77777777" w:rsidR="0021383E" w:rsidRPr="00927B6D" w:rsidRDefault="0021383E" w:rsidP="00041C7C">
      <w:pPr>
        <w:numPr>
          <w:ilvl w:val="0"/>
          <w:numId w:val="14"/>
        </w:numPr>
        <w:spacing w:after="0" w:line="240" w:lineRule="auto"/>
        <w:textAlignment w:val="baseline"/>
        <w:rPr>
          <w:rFonts w:eastAsia="Times New Roman" w:cstheme="minorHAnsi"/>
          <w:color w:val="000000"/>
          <w:lang w:eastAsia="fi-FI"/>
        </w:rPr>
      </w:pPr>
      <w:r w:rsidRPr="00927B6D">
        <w:rPr>
          <w:rFonts w:eastAsia="Times New Roman" w:cstheme="minorHAnsi"/>
          <w:color w:val="1F1F1F"/>
          <w:lang w:eastAsia="fi-FI"/>
        </w:rPr>
        <w:t>hankkia taustatietoa musiikkiohjelmiston suunnittelua varten</w:t>
      </w:r>
    </w:p>
    <w:p w14:paraId="0131ED11" w14:textId="77777777" w:rsidR="0021383E" w:rsidRPr="00927B6D" w:rsidRDefault="0021383E" w:rsidP="00041C7C">
      <w:pPr>
        <w:numPr>
          <w:ilvl w:val="0"/>
          <w:numId w:val="14"/>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valmistaa nuotti- ja muuta materiaalia musiikin esittämistä varten</w:t>
      </w:r>
    </w:p>
    <w:p w14:paraId="736068C2" w14:textId="77777777" w:rsidR="0021383E" w:rsidRPr="00927B6D" w:rsidRDefault="0021383E" w:rsidP="00041C7C">
      <w:pPr>
        <w:numPr>
          <w:ilvl w:val="0"/>
          <w:numId w:val="14"/>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käyttää musiikin merkitsemistapoja </w:t>
      </w:r>
    </w:p>
    <w:p w14:paraId="549FD489" w14:textId="77777777" w:rsidR="0021383E" w:rsidRPr="00927B6D" w:rsidRDefault="0021383E" w:rsidP="00041C7C">
      <w:pPr>
        <w:numPr>
          <w:ilvl w:val="0"/>
          <w:numId w:val="14"/>
        </w:numPr>
        <w:spacing w:after="240" w:line="240" w:lineRule="auto"/>
        <w:textAlignment w:val="baseline"/>
        <w:rPr>
          <w:rFonts w:eastAsia="Times New Roman" w:cstheme="minorHAnsi"/>
          <w:color w:val="1F1F1F"/>
          <w:lang w:eastAsia="fi-FI"/>
        </w:rPr>
      </w:pPr>
      <w:r w:rsidRPr="00927B6D">
        <w:rPr>
          <w:rFonts w:eastAsia="Times New Roman" w:cstheme="minorHAnsi"/>
          <w:color w:val="000000"/>
          <w:lang w:eastAsia="fi-FI"/>
        </w:rPr>
        <w:t>hyödyntää soveltuvaa tietotekniikkaa musiikkiohjelmiston valmistamisessa</w:t>
      </w:r>
    </w:p>
    <w:p w14:paraId="12A96D1B" w14:textId="1CA80633" w:rsidR="0021383E" w:rsidRPr="00927B6D" w:rsidRDefault="0021383E" w:rsidP="0021383E">
      <w:pPr>
        <w:spacing w:before="240" w:after="0" w:line="240" w:lineRule="auto"/>
        <w:rPr>
          <w:rFonts w:eastAsia="Times New Roman" w:cstheme="minorHAnsi"/>
          <w:lang w:eastAsia="fi-FI"/>
        </w:rPr>
      </w:pPr>
      <w:r w:rsidRPr="00927B6D">
        <w:rPr>
          <w:rFonts w:eastAsia="Times New Roman" w:cstheme="minorHAnsi"/>
          <w:b/>
          <w:bCs/>
          <w:color w:val="000000"/>
          <w:lang w:eastAsia="fi-FI"/>
        </w:rPr>
        <w:t>Musiikkiohjelmisto</w:t>
      </w:r>
      <w:r w:rsidR="006C79D2" w:rsidRPr="00927B6D">
        <w:rPr>
          <w:rFonts w:eastAsia="Times New Roman" w:cstheme="minorHAnsi"/>
          <w:b/>
          <w:bCs/>
          <w:color w:val="000000"/>
          <w:lang w:eastAsia="fi-FI"/>
        </w:rPr>
        <w:t xml:space="preserve">n muokkaaminen </w:t>
      </w:r>
      <w:r w:rsidRPr="00927B6D">
        <w:rPr>
          <w:rFonts w:eastAsia="Times New Roman" w:cstheme="minorHAnsi"/>
          <w:b/>
          <w:bCs/>
          <w:color w:val="000000"/>
          <w:lang w:eastAsia="fi-FI"/>
        </w:rPr>
        <w:t>eri tarkoituksiin</w:t>
      </w:r>
    </w:p>
    <w:p w14:paraId="08CB566A" w14:textId="77777777" w:rsidR="0021383E" w:rsidRPr="00927B6D" w:rsidRDefault="0021383E" w:rsidP="00041C7C">
      <w:pPr>
        <w:numPr>
          <w:ilvl w:val="0"/>
          <w:numId w:val="15"/>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tunnistaa erilaisten esitystilanteiden vaatimuksia</w:t>
      </w:r>
    </w:p>
    <w:p w14:paraId="7BBEDD6C" w14:textId="77777777" w:rsidR="0021383E" w:rsidRPr="0021383E" w:rsidRDefault="0021383E" w:rsidP="00041C7C">
      <w:pPr>
        <w:numPr>
          <w:ilvl w:val="0"/>
          <w:numId w:val="15"/>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muokata musiikkiohjelmistoa tilanteen edellyttämällä tavalla</w:t>
      </w:r>
    </w:p>
    <w:p w14:paraId="64416BEC" w14:textId="77777777" w:rsidR="0021383E" w:rsidRPr="0021383E" w:rsidRDefault="0021383E" w:rsidP="00041C7C">
      <w:pPr>
        <w:numPr>
          <w:ilvl w:val="0"/>
          <w:numId w:val="15"/>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käyttää tietoa musiikista ja tyylilajeista musiikkiohjelmiston muokkaamisessa</w:t>
      </w:r>
    </w:p>
    <w:p w14:paraId="3CD627F5" w14:textId="77777777" w:rsidR="0021383E" w:rsidRPr="0021383E" w:rsidRDefault="0021383E" w:rsidP="00041C7C">
      <w:pPr>
        <w:numPr>
          <w:ilvl w:val="0"/>
          <w:numId w:val="15"/>
        </w:numPr>
        <w:spacing w:after="24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työssään tekijänoikeussäädöksiä ja tehtyjä sopimuksia</w:t>
      </w:r>
    </w:p>
    <w:p w14:paraId="7EC7B911" w14:textId="77777777" w:rsidR="0021383E" w:rsidRPr="0021383E" w:rsidRDefault="0021383E" w:rsidP="0021383E">
      <w:pPr>
        <w:rPr>
          <w:b/>
          <w:sz w:val="32"/>
          <w:szCs w:val="32"/>
          <w:lang w:eastAsia="fi-FI"/>
        </w:rPr>
      </w:pPr>
      <w:r w:rsidRPr="0021383E">
        <w:rPr>
          <w:b/>
          <w:sz w:val="32"/>
          <w:szCs w:val="32"/>
          <w:lang w:eastAsia="fi-FI"/>
        </w:rPr>
        <w:t>Arviointi</w:t>
      </w:r>
    </w:p>
    <w:p w14:paraId="4F13C3ED" w14:textId="2CD4A069"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44503397" w14:textId="77777777" w:rsidR="0021383E" w:rsidRPr="0021383E" w:rsidRDefault="0021383E" w:rsidP="0021383E">
      <w:pPr>
        <w:rPr>
          <w:b/>
          <w:sz w:val="32"/>
          <w:szCs w:val="32"/>
          <w:lang w:eastAsia="fi-FI"/>
        </w:rPr>
      </w:pPr>
    </w:p>
    <w:p w14:paraId="53D7EF30"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1DFFDB48"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hahmottamalla musiikin eri tyylilajeja ja rakenteita sekä suunnittelemalla, muokkaamalla ja valmistamalla musiikkiohjelmistoa. Siltä osin kuin tutkinnon osassa vaadittua ammattitaitoa ei voida arvioida näytön perusteella, ammattitaidon osoittamista täydennetään yksilöllisesti muilla tavoin.</w:t>
      </w:r>
    </w:p>
    <w:p w14:paraId="7B8C20A2"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r w:rsidRPr="0021383E">
        <w:rPr>
          <w:rFonts w:eastAsiaTheme="majorEastAsia" w:cstheme="minorHAnsi"/>
          <w:b/>
          <w:bCs/>
          <w:color w:val="4F81BD" w:themeColor="accent1"/>
        </w:rPr>
        <w:br w:type="page"/>
      </w:r>
      <w:bookmarkStart w:id="13" w:name="_Toc20406180"/>
      <w:r w:rsidRPr="0021383E">
        <w:rPr>
          <w:rFonts w:asciiTheme="majorHAnsi" w:eastAsiaTheme="majorEastAsia" w:hAnsiTheme="majorHAnsi" w:cstheme="majorBidi"/>
          <w:b/>
          <w:bCs/>
          <w:color w:val="4F81BD" w:themeColor="accent1"/>
          <w:sz w:val="36"/>
          <w:szCs w:val="36"/>
          <w:shd w:val="clear" w:color="auto" w:fill="FFFFFF"/>
        </w:rPr>
        <w:t>Studiotyössä toimiminen, 30 osp</w:t>
      </w:r>
      <w:bookmarkEnd w:id="13"/>
    </w:p>
    <w:p w14:paraId="49CCF1FE" w14:textId="77777777" w:rsidR="0021383E" w:rsidRPr="0021383E" w:rsidRDefault="0021383E" w:rsidP="0021383E">
      <w:pPr>
        <w:spacing w:after="0" w:line="240" w:lineRule="auto"/>
        <w:rPr>
          <w:rFonts w:eastAsia="Times New Roman" w:cstheme="minorHAnsi"/>
          <w:b/>
          <w:bCs/>
          <w:color w:val="000000"/>
          <w:lang w:eastAsia="fi-FI"/>
        </w:rPr>
      </w:pPr>
    </w:p>
    <w:p w14:paraId="566C82F3" w14:textId="77777777" w:rsidR="0021383E" w:rsidRPr="0021383E" w:rsidRDefault="0021383E" w:rsidP="0021383E">
      <w:pPr>
        <w:spacing w:after="0" w:line="240" w:lineRule="auto"/>
        <w:rPr>
          <w:rFonts w:eastAsia="Times New Roman" w:cstheme="minorHAnsi"/>
          <w:b/>
          <w:bCs/>
          <w:color w:val="000000"/>
          <w:lang w:eastAsia="fi-FI"/>
        </w:rPr>
      </w:pPr>
    </w:p>
    <w:p w14:paraId="1BE890C7"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4406D65E" w14:textId="77777777" w:rsidR="0021383E" w:rsidRPr="0021383E" w:rsidRDefault="0021383E" w:rsidP="0021383E">
      <w:pPr>
        <w:spacing w:after="0"/>
        <w:rPr>
          <w:b/>
          <w:sz w:val="32"/>
          <w:szCs w:val="32"/>
          <w:lang w:eastAsia="fi-FI"/>
        </w:rPr>
      </w:pPr>
    </w:p>
    <w:p w14:paraId="555AB734"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143324AE"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0912D213" w14:textId="419851F3" w:rsidR="0021383E" w:rsidRPr="00927B6D" w:rsidRDefault="009D5854" w:rsidP="0021383E">
      <w:pPr>
        <w:spacing w:after="0" w:line="240" w:lineRule="auto"/>
        <w:rPr>
          <w:rFonts w:eastAsia="Times New Roman" w:cstheme="minorHAnsi"/>
          <w:lang w:eastAsia="fi-FI"/>
        </w:rPr>
      </w:pPr>
      <w:r w:rsidRPr="00927B6D">
        <w:rPr>
          <w:rFonts w:eastAsia="Times New Roman" w:cstheme="minorHAnsi"/>
          <w:b/>
          <w:bCs/>
          <w:color w:val="000000"/>
          <w:lang w:eastAsia="fi-FI"/>
        </w:rPr>
        <w:t>S</w:t>
      </w:r>
      <w:r w:rsidR="0021383E" w:rsidRPr="00927B6D">
        <w:rPr>
          <w:rFonts w:eastAsia="Times New Roman" w:cstheme="minorHAnsi"/>
          <w:b/>
          <w:bCs/>
          <w:color w:val="000000"/>
          <w:lang w:eastAsia="fi-FI"/>
        </w:rPr>
        <w:t>tudiolaitteisto</w:t>
      </w:r>
      <w:r w:rsidRPr="00927B6D">
        <w:rPr>
          <w:rFonts w:eastAsia="Times New Roman" w:cstheme="minorHAnsi"/>
          <w:b/>
          <w:bCs/>
          <w:color w:val="000000"/>
          <w:lang w:eastAsia="fi-FI"/>
        </w:rPr>
        <w:t>n käyttäminen</w:t>
      </w:r>
      <w:r w:rsidR="0021383E" w:rsidRPr="00927B6D">
        <w:rPr>
          <w:rFonts w:eastAsia="Times New Roman" w:cstheme="minorHAnsi"/>
          <w:b/>
          <w:bCs/>
          <w:color w:val="000000"/>
          <w:lang w:eastAsia="fi-FI"/>
        </w:rPr>
        <w:t xml:space="preserve"> tehtävän vaatimusten mukaisesti</w:t>
      </w:r>
    </w:p>
    <w:p w14:paraId="3211D27C" w14:textId="77777777" w:rsidR="0021383E" w:rsidRPr="00927B6D" w:rsidRDefault="0021383E" w:rsidP="00041C7C">
      <w:pPr>
        <w:numPr>
          <w:ilvl w:val="0"/>
          <w:numId w:val="16"/>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käyttää keskeisiä äänityslaitteistoja ja musiikkiohjelmistoja </w:t>
      </w:r>
    </w:p>
    <w:p w14:paraId="70C49FA2" w14:textId="77777777" w:rsidR="0021383E" w:rsidRPr="00927B6D" w:rsidRDefault="0021383E" w:rsidP="00041C7C">
      <w:pPr>
        <w:numPr>
          <w:ilvl w:val="0"/>
          <w:numId w:val="16"/>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toimia äänittämisen ja ohjelmoimisen keskeisissä työympäristöissä</w:t>
      </w:r>
    </w:p>
    <w:p w14:paraId="422CF9B8" w14:textId="77777777" w:rsidR="0021383E" w:rsidRPr="00927B6D" w:rsidRDefault="0021383E" w:rsidP="00041C7C">
      <w:pPr>
        <w:numPr>
          <w:ilvl w:val="0"/>
          <w:numId w:val="16"/>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hyödyntää tavallisimpia julkaisuympäristöjä</w:t>
      </w:r>
    </w:p>
    <w:p w14:paraId="5274E906" w14:textId="77777777" w:rsidR="0021383E" w:rsidRPr="00927B6D" w:rsidRDefault="0021383E" w:rsidP="00041C7C">
      <w:pPr>
        <w:numPr>
          <w:ilvl w:val="0"/>
          <w:numId w:val="16"/>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valita tarkoituksenmukaisen laitteiston ja musiikkiohjelmistot työtehtävän mukaisesti</w:t>
      </w:r>
    </w:p>
    <w:p w14:paraId="6A1C7B92" w14:textId="77777777" w:rsidR="0021383E" w:rsidRPr="00927B6D" w:rsidRDefault="0021383E" w:rsidP="00041C7C">
      <w:pPr>
        <w:numPr>
          <w:ilvl w:val="0"/>
          <w:numId w:val="16"/>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valita soveltuvat työmenetelmät</w:t>
      </w:r>
    </w:p>
    <w:p w14:paraId="61BD7B8F" w14:textId="77777777" w:rsidR="0021383E" w:rsidRPr="00927B6D" w:rsidRDefault="0021383E" w:rsidP="0021383E">
      <w:pPr>
        <w:spacing w:after="0" w:line="240" w:lineRule="auto"/>
        <w:rPr>
          <w:rFonts w:eastAsia="Times New Roman" w:cstheme="minorHAnsi"/>
          <w:lang w:eastAsia="fi-FI"/>
        </w:rPr>
      </w:pPr>
      <w:r w:rsidRPr="00927B6D">
        <w:rPr>
          <w:rFonts w:eastAsia="Times New Roman" w:cstheme="minorHAnsi"/>
          <w:color w:val="000000"/>
          <w:lang w:eastAsia="fi-FI"/>
        </w:rPr>
        <w:t> </w:t>
      </w:r>
    </w:p>
    <w:p w14:paraId="3D3A0FE4" w14:textId="279F50AC" w:rsidR="0021383E" w:rsidRPr="00927B6D" w:rsidRDefault="009D5854" w:rsidP="0021383E">
      <w:pPr>
        <w:spacing w:after="0" w:line="240" w:lineRule="auto"/>
        <w:rPr>
          <w:rFonts w:eastAsia="Times New Roman" w:cstheme="minorHAnsi"/>
          <w:lang w:eastAsia="fi-FI"/>
        </w:rPr>
      </w:pPr>
      <w:r w:rsidRPr="00927B6D">
        <w:rPr>
          <w:rFonts w:eastAsia="Times New Roman" w:cstheme="minorHAnsi"/>
          <w:b/>
          <w:bCs/>
          <w:color w:val="000000"/>
          <w:lang w:eastAsia="fi-FI"/>
        </w:rPr>
        <w:t>Studiotyötehtävässä toimiminen ja tallenteen viimeistely</w:t>
      </w:r>
    </w:p>
    <w:p w14:paraId="778069BA" w14:textId="77777777" w:rsidR="0021383E" w:rsidRPr="00927B6D" w:rsidRDefault="0021383E" w:rsidP="00041C7C">
      <w:pPr>
        <w:numPr>
          <w:ilvl w:val="0"/>
          <w:numId w:val="17"/>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valita sopivaa laitteistoa ja musiikkiohjelmistoja työtehtävän mukaisesti</w:t>
      </w:r>
    </w:p>
    <w:p w14:paraId="146504DA" w14:textId="77777777" w:rsidR="0021383E" w:rsidRPr="00927B6D" w:rsidRDefault="0021383E" w:rsidP="00041C7C">
      <w:pPr>
        <w:numPr>
          <w:ilvl w:val="0"/>
          <w:numId w:val="17"/>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noudattaa tallennettavan musiikin estetiikkaa ja käytäntöjä</w:t>
      </w:r>
    </w:p>
    <w:p w14:paraId="0277D17A" w14:textId="77777777" w:rsidR="0021383E" w:rsidRPr="00927B6D" w:rsidRDefault="0021383E" w:rsidP="00041C7C">
      <w:pPr>
        <w:numPr>
          <w:ilvl w:val="0"/>
          <w:numId w:val="17"/>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viimeistellä tallenteen esiteltävään muotoon</w:t>
      </w:r>
    </w:p>
    <w:p w14:paraId="49ABE43A" w14:textId="77777777" w:rsidR="0021383E" w:rsidRPr="00927B6D" w:rsidRDefault="0021383E" w:rsidP="00041C7C">
      <w:pPr>
        <w:numPr>
          <w:ilvl w:val="0"/>
          <w:numId w:val="17"/>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toimia vuorovaikutteisesti muusikoiden, tuottajan ja tilaajan kanssa</w:t>
      </w:r>
    </w:p>
    <w:p w14:paraId="625F53AC" w14:textId="77777777" w:rsidR="0021383E" w:rsidRPr="00927B6D" w:rsidRDefault="0021383E" w:rsidP="00041C7C">
      <w:pPr>
        <w:numPr>
          <w:ilvl w:val="0"/>
          <w:numId w:val="17"/>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noudattaa työssään tekijänoikeuksia, tehtyjä sopimuksia ja sovittuja aikatauluja</w:t>
      </w:r>
    </w:p>
    <w:p w14:paraId="7E19CCB7" w14:textId="77777777" w:rsidR="0021383E" w:rsidRPr="00927B6D" w:rsidRDefault="0021383E" w:rsidP="00041C7C">
      <w:pPr>
        <w:numPr>
          <w:ilvl w:val="0"/>
          <w:numId w:val="17"/>
        </w:numPr>
        <w:spacing w:after="0" w:line="240" w:lineRule="auto"/>
        <w:textAlignment w:val="baseline"/>
        <w:rPr>
          <w:rFonts w:eastAsia="Times New Roman" w:cstheme="minorHAnsi"/>
          <w:color w:val="000000"/>
          <w:lang w:eastAsia="fi-FI"/>
        </w:rPr>
      </w:pPr>
      <w:r w:rsidRPr="00927B6D">
        <w:rPr>
          <w:rFonts w:eastAsia="Times New Roman" w:cstheme="minorHAnsi"/>
          <w:color w:val="000000"/>
          <w:lang w:eastAsia="fi-FI"/>
        </w:rPr>
        <w:t>noudattaa työssään työturvallisuusmääräyksiä ja -ohjeita</w:t>
      </w:r>
    </w:p>
    <w:p w14:paraId="3ECF8383" w14:textId="77777777" w:rsidR="0021383E" w:rsidRPr="00927B6D" w:rsidRDefault="0021383E" w:rsidP="0021383E">
      <w:pPr>
        <w:spacing w:after="0" w:line="240" w:lineRule="auto"/>
        <w:rPr>
          <w:rFonts w:eastAsia="Times New Roman" w:cstheme="minorHAnsi"/>
          <w:lang w:eastAsia="fi-FI"/>
        </w:rPr>
      </w:pPr>
      <w:r w:rsidRPr="00927B6D">
        <w:rPr>
          <w:rFonts w:eastAsia="Times New Roman" w:cstheme="minorHAnsi"/>
          <w:color w:val="000000"/>
          <w:lang w:eastAsia="fi-FI"/>
        </w:rPr>
        <w:t> </w:t>
      </w:r>
    </w:p>
    <w:p w14:paraId="39F51C52" w14:textId="2C18DD98" w:rsidR="0021383E" w:rsidRPr="0021383E" w:rsidRDefault="00927B6D" w:rsidP="0021383E">
      <w:pPr>
        <w:spacing w:after="0" w:line="240" w:lineRule="auto"/>
        <w:rPr>
          <w:rFonts w:eastAsia="Times New Roman" w:cstheme="minorHAnsi"/>
          <w:lang w:eastAsia="fi-FI"/>
        </w:rPr>
      </w:pPr>
      <w:r>
        <w:rPr>
          <w:rFonts w:eastAsia="Times New Roman" w:cstheme="minorHAnsi"/>
          <w:b/>
          <w:bCs/>
          <w:color w:val="000000"/>
          <w:lang w:eastAsia="fi-FI"/>
        </w:rPr>
        <w:t>V</w:t>
      </w:r>
      <w:r w:rsidR="0021383E" w:rsidRPr="00927B6D">
        <w:rPr>
          <w:rFonts w:eastAsia="Times New Roman" w:cstheme="minorHAnsi"/>
          <w:b/>
          <w:bCs/>
          <w:color w:val="000000"/>
          <w:lang w:eastAsia="fi-FI"/>
        </w:rPr>
        <w:t>almistun</w:t>
      </w:r>
      <w:r>
        <w:rPr>
          <w:rFonts w:eastAsia="Times New Roman" w:cstheme="minorHAnsi"/>
          <w:b/>
          <w:bCs/>
          <w:color w:val="000000"/>
          <w:lang w:eastAsia="fi-FI"/>
        </w:rPr>
        <w:t>een tallenteen esittäminen</w:t>
      </w:r>
    </w:p>
    <w:p w14:paraId="0B4C4691" w14:textId="77777777" w:rsidR="0021383E" w:rsidRPr="0021383E" w:rsidRDefault="0021383E" w:rsidP="00041C7C">
      <w:pPr>
        <w:numPr>
          <w:ilvl w:val="0"/>
          <w:numId w:val="18"/>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esitellä valmistamaansa tallennetta muille alan toimijoille</w:t>
      </w:r>
    </w:p>
    <w:p w14:paraId="083BD4D0" w14:textId="77777777" w:rsidR="0021383E" w:rsidRPr="0021383E" w:rsidRDefault="0021383E" w:rsidP="00041C7C">
      <w:pPr>
        <w:numPr>
          <w:ilvl w:val="0"/>
          <w:numId w:val="18"/>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arvioida työtään ja ottaa vastaan palautetta</w:t>
      </w:r>
    </w:p>
    <w:p w14:paraId="7A5FE283" w14:textId="77777777" w:rsidR="0021383E" w:rsidRPr="0021383E" w:rsidRDefault="0021383E" w:rsidP="00041C7C">
      <w:pPr>
        <w:numPr>
          <w:ilvl w:val="0"/>
          <w:numId w:val="18"/>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markkinoida omaa osaamistaan</w:t>
      </w:r>
    </w:p>
    <w:p w14:paraId="4B81A936" w14:textId="77777777" w:rsidR="0021383E" w:rsidRPr="0021383E" w:rsidRDefault="0021383E" w:rsidP="0021383E">
      <w:pPr>
        <w:spacing w:after="0" w:line="240" w:lineRule="auto"/>
        <w:rPr>
          <w:rFonts w:eastAsia="Times New Roman" w:cstheme="minorHAnsi"/>
          <w:lang w:eastAsia="fi-FI"/>
        </w:rPr>
      </w:pPr>
    </w:p>
    <w:p w14:paraId="48454C91" w14:textId="77777777" w:rsidR="0021383E" w:rsidRPr="0021383E" w:rsidRDefault="0021383E" w:rsidP="0021383E">
      <w:pPr>
        <w:rPr>
          <w:b/>
          <w:sz w:val="32"/>
          <w:szCs w:val="32"/>
          <w:lang w:eastAsia="fi-FI"/>
        </w:rPr>
      </w:pPr>
      <w:r w:rsidRPr="0021383E">
        <w:rPr>
          <w:b/>
          <w:sz w:val="32"/>
          <w:szCs w:val="32"/>
          <w:lang w:eastAsia="fi-FI"/>
        </w:rPr>
        <w:t>Arviointi</w:t>
      </w:r>
    </w:p>
    <w:p w14:paraId="25972940" w14:textId="3B8B86D9"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3316362C" w14:textId="77777777" w:rsidR="0021383E" w:rsidRPr="0021383E" w:rsidRDefault="0021383E" w:rsidP="0021383E">
      <w:pPr>
        <w:rPr>
          <w:b/>
          <w:sz w:val="32"/>
          <w:szCs w:val="32"/>
          <w:lang w:eastAsia="fi-FI"/>
        </w:rPr>
      </w:pPr>
    </w:p>
    <w:p w14:paraId="7628F91E"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1CE9EA83"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käyttämällä studiolaitteistoa tehtävän vaatimusten mukaisesti ja esittelemällä valmistamaansa tallennetta. Siltä osin kuin tutkinnon osassa vaadittua ammattitaitoa ei voida arvioida näytön perusteella, ammattitaidon osoittamista täydennetään yksilöllisesti muilla tavoin.</w:t>
      </w:r>
    </w:p>
    <w:p w14:paraId="54D66BBF"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r w:rsidRPr="0021383E">
        <w:rPr>
          <w:rFonts w:eastAsiaTheme="majorEastAsia" w:cstheme="minorHAnsi"/>
          <w:b/>
          <w:bCs/>
          <w:color w:val="4F81BD" w:themeColor="accent1"/>
        </w:rPr>
        <w:br w:type="page"/>
      </w:r>
      <w:bookmarkStart w:id="14" w:name="_Toc20406181"/>
      <w:r w:rsidRPr="0021383E">
        <w:rPr>
          <w:rFonts w:asciiTheme="majorHAnsi" w:eastAsiaTheme="majorEastAsia" w:hAnsiTheme="majorHAnsi" w:cstheme="majorBidi"/>
          <w:b/>
          <w:bCs/>
          <w:color w:val="4F81BD" w:themeColor="accent1"/>
          <w:sz w:val="36"/>
          <w:szCs w:val="36"/>
          <w:shd w:val="clear" w:color="auto" w:fill="FFFFFF"/>
        </w:rPr>
        <w:t>Äänentoistotyössä toimiminen, 30 osp</w:t>
      </w:r>
      <w:bookmarkEnd w:id="14"/>
    </w:p>
    <w:p w14:paraId="40F05527" w14:textId="77777777" w:rsidR="0021383E" w:rsidRPr="0021383E" w:rsidRDefault="0021383E" w:rsidP="0021383E">
      <w:pPr>
        <w:spacing w:after="0" w:line="240" w:lineRule="auto"/>
        <w:rPr>
          <w:rFonts w:eastAsia="Times New Roman" w:cstheme="minorHAnsi"/>
          <w:b/>
          <w:bCs/>
          <w:color w:val="000000"/>
          <w:lang w:eastAsia="fi-FI"/>
        </w:rPr>
      </w:pPr>
    </w:p>
    <w:p w14:paraId="5EFFA00B" w14:textId="77777777" w:rsidR="0021383E" w:rsidRPr="0021383E" w:rsidRDefault="0021383E" w:rsidP="0021383E">
      <w:pPr>
        <w:spacing w:after="0" w:line="240" w:lineRule="auto"/>
        <w:rPr>
          <w:rFonts w:eastAsia="Times New Roman" w:cstheme="minorHAnsi"/>
          <w:b/>
          <w:bCs/>
          <w:color w:val="000000"/>
          <w:lang w:eastAsia="fi-FI"/>
        </w:rPr>
      </w:pPr>
    </w:p>
    <w:p w14:paraId="0FABAEE6"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48616C6B" w14:textId="77777777" w:rsidR="0021383E" w:rsidRPr="0021383E" w:rsidRDefault="0021383E" w:rsidP="0021383E">
      <w:pPr>
        <w:spacing w:after="0"/>
        <w:rPr>
          <w:b/>
          <w:sz w:val="32"/>
          <w:szCs w:val="32"/>
          <w:lang w:eastAsia="fi-FI"/>
        </w:rPr>
      </w:pPr>
    </w:p>
    <w:p w14:paraId="5C892DEB"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15B3838A"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22C9FF94" w14:textId="453C9E82" w:rsidR="0021383E" w:rsidRPr="007C35E8" w:rsidRDefault="009D5854" w:rsidP="0021383E">
      <w:pPr>
        <w:spacing w:after="0" w:line="240" w:lineRule="auto"/>
        <w:rPr>
          <w:rFonts w:eastAsia="Times New Roman" w:cstheme="minorHAnsi"/>
          <w:sz w:val="24"/>
          <w:szCs w:val="24"/>
          <w:lang w:eastAsia="fi-FI"/>
        </w:rPr>
      </w:pPr>
      <w:r w:rsidRPr="007C35E8">
        <w:rPr>
          <w:rFonts w:eastAsia="Times New Roman" w:cstheme="minorHAnsi"/>
          <w:b/>
          <w:bCs/>
          <w:color w:val="000000"/>
          <w:lang w:eastAsia="fi-FI"/>
        </w:rPr>
        <w:t>Ä</w:t>
      </w:r>
      <w:r w:rsidR="0021383E" w:rsidRPr="007C35E8">
        <w:rPr>
          <w:rFonts w:eastAsia="Times New Roman" w:cstheme="minorHAnsi"/>
          <w:b/>
          <w:bCs/>
          <w:color w:val="000000"/>
          <w:lang w:eastAsia="fi-FI"/>
        </w:rPr>
        <w:t>änentoistolaitteisto</w:t>
      </w:r>
      <w:r w:rsidRPr="007C35E8">
        <w:rPr>
          <w:rFonts w:eastAsia="Times New Roman" w:cstheme="minorHAnsi"/>
          <w:b/>
          <w:bCs/>
          <w:color w:val="000000"/>
          <w:lang w:eastAsia="fi-FI"/>
        </w:rPr>
        <w:t>n käyttäminen</w:t>
      </w:r>
    </w:p>
    <w:p w14:paraId="3A5E9E51" w14:textId="77777777" w:rsidR="0021383E" w:rsidRPr="007C35E8" w:rsidRDefault="0021383E" w:rsidP="00041C7C">
      <w:pPr>
        <w:numPr>
          <w:ilvl w:val="0"/>
          <w:numId w:val="19"/>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toimia äänentoiston keskeisissä työympäristöissä</w:t>
      </w:r>
    </w:p>
    <w:p w14:paraId="5AEC6330" w14:textId="77777777" w:rsidR="0021383E" w:rsidRPr="007C35E8" w:rsidRDefault="0021383E" w:rsidP="00041C7C">
      <w:pPr>
        <w:numPr>
          <w:ilvl w:val="0"/>
          <w:numId w:val="19"/>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käyttää keskeisiä äänentoistolaitteistoja ja työtapoja</w:t>
      </w:r>
    </w:p>
    <w:p w14:paraId="39A61981" w14:textId="77777777" w:rsidR="0021383E" w:rsidRPr="007C35E8" w:rsidRDefault="0021383E" w:rsidP="00041C7C">
      <w:pPr>
        <w:numPr>
          <w:ilvl w:val="0"/>
          <w:numId w:val="19"/>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valita tarkoituksenmukaisen laitteiston ja äänentoisto-ohjelmistot työtehtävän mukaisesti</w:t>
      </w:r>
    </w:p>
    <w:p w14:paraId="342D4760" w14:textId="77777777" w:rsidR="0021383E" w:rsidRPr="007C35E8" w:rsidRDefault="0021383E" w:rsidP="00041C7C">
      <w:pPr>
        <w:numPr>
          <w:ilvl w:val="0"/>
          <w:numId w:val="19"/>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valita soveltuvat työmenetelmät</w:t>
      </w:r>
    </w:p>
    <w:p w14:paraId="4817FBBA" w14:textId="77777777" w:rsidR="0021383E" w:rsidRPr="007C35E8" w:rsidRDefault="0021383E" w:rsidP="00041C7C">
      <w:pPr>
        <w:numPr>
          <w:ilvl w:val="0"/>
          <w:numId w:val="19"/>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toteuttaa äänentoistotilanteen edellyttämät valmistelut </w:t>
      </w:r>
    </w:p>
    <w:p w14:paraId="5B20DDD8" w14:textId="77777777" w:rsidR="0021383E" w:rsidRPr="007C35E8" w:rsidRDefault="0021383E" w:rsidP="0021383E">
      <w:pPr>
        <w:spacing w:after="0" w:line="240" w:lineRule="auto"/>
        <w:rPr>
          <w:rFonts w:eastAsia="Times New Roman" w:cstheme="minorHAnsi"/>
          <w:sz w:val="24"/>
          <w:szCs w:val="24"/>
          <w:lang w:eastAsia="fi-FI"/>
        </w:rPr>
      </w:pPr>
    </w:p>
    <w:p w14:paraId="16EB880E" w14:textId="0E1A5B03" w:rsidR="0021383E" w:rsidRPr="007C35E8" w:rsidRDefault="00685BB3" w:rsidP="0021383E">
      <w:pPr>
        <w:spacing w:after="0" w:line="240" w:lineRule="auto"/>
        <w:rPr>
          <w:rFonts w:eastAsia="Times New Roman" w:cstheme="minorHAnsi"/>
          <w:sz w:val="24"/>
          <w:szCs w:val="24"/>
          <w:lang w:eastAsia="fi-FI"/>
        </w:rPr>
      </w:pPr>
      <w:r w:rsidRPr="007C35E8">
        <w:rPr>
          <w:rFonts w:eastAsia="Times New Roman" w:cstheme="minorHAnsi"/>
          <w:b/>
          <w:bCs/>
          <w:color w:val="000000"/>
          <w:lang w:eastAsia="fi-FI"/>
        </w:rPr>
        <w:t>Ä</w:t>
      </w:r>
      <w:r w:rsidR="0021383E" w:rsidRPr="007C35E8">
        <w:rPr>
          <w:rFonts w:eastAsia="Times New Roman" w:cstheme="minorHAnsi"/>
          <w:b/>
          <w:bCs/>
          <w:color w:val="000000"/>
          <w:lang w:eastAsia="fi-FI"/>
        </w:rPr>
        <w:t>änentoisto</w:t>
      </w:r>
      <w:r w:rsidR="007C35E8" w:rsidRPr="007C35E8">
        <w:rPr>
          <w:rFonts w:eastAsia="Times New Roman" w:cstheme="minorHAnsi"/>
          <w:b/>
          <w:bCs/>
          <w:color w:val="000000"/>
          <w:lang w:eastAsia="fi-FI"/>
        </w:rPr>
        <w:t>tilanteessa toimiminen</w:t>
      </w:r>
    </w:p>
    <w:p w14:paraId="64CF39BB" w14:textId="77777777" w:rsidR="0021383E" w:rsidRPr="0021383E" w:rsidRDefault="0021383E" w:rsidP="00041C7C">
      <w:pPr>
        <w:numPr>
          <w:ilvl w:val="0"/>
          <w:numId w:val="20"/>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käyttää laitteita ja ohjelmistoja</w:t>
      </w:r>
      <w:r w:rsidRPr="0021383E">
        <w:rPr>
          <w:rFonts w:eastAsia="Times New Roman" w:cstheme="minorHAnsi"/>
          <w:color w:val="000000"/>
          <w:lang w:eastAsia="fi-FI"/>
        </w:rPr>
        <w:t xml:space="preserve"> työtehtävän mukaisesti</w:t>
      </w:r>
    </w:p>
    <w:p w14:paraId="7CE6A10F" w14:textId="77777777" w:rsidR="0021383E" w:rsidRPr="0021383E" w:rsidRDefault="0021383E" w:rsidP="00041C7C">
      <w:pPr>
        <w:numPr>
          <w:ilvl w:val="0"/>
          <w:numId w:val="20"/>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toistettavan musiikin estetiikkaa ja käytäntöjä</w:t>
      </w:r>
    </w:p>
    <w:p w14:paraId="36BDAC65" w14:textId="77777777" w:rsidR="0021383E" w:rsidRPr="0021383E" w:rsidRDefault="0021383E" w:rsidP="00041C7C">
      <w:pPr>
        <w:numPr>
          <w:ilvl w:val="0"/>
          <w:numId w:val="20"/>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toimia vuorovaikutteisesti muusikoiden, tuottajan ja tilaajan kanssa</w:t>
      </w:r>
    </w:p>
    <w:p w14:paraId="258B608E" w14:textId="77777777" w:rsidR="0021383E" w:rsidRPr="0021383E" w:rsidRDefault="0021383E" w:rsidP="00041C7C">
      <w:pPr>
        <w:numPr>
          <w:ilvl w:val="0"/>
          <w:numId w:val="20"/>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reagoida äänentoistotilanteessa esille tuleviin viitteisiin ja muutoksiin</w:t>
      </w:r>
    </w:p>
    <w:p w14:paraId="6F03F476" w14:textId="77777777" w:rsidR="0021383E" w:rsidRPr="0021383E" w:rsidRDefault="0021383E" w:rsidP="00041C7C">
      <w:pPr>
        <w:numPr>
          <w:ilvl w:val="0"/>
          <w:numId w:val="20"/>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suorittaa työtehtävän edellyttämät työvaiheet</w:t>
      </w:r>
      <w:r w:rsidRPr="0021383E">
        <w:rPr>
          <w:rFonts w:eastAsia="Times New Roman" w:cstheme="minorHAnsi"/>
          <w:color w:val="000000"/>
          <w:lang w:eastAsia="fi-FI"/>
        </w:rPr>
        <w:br/>
      </w:r>
      <w:r w:rsidRPr="0021383E">
        <w:rPr>
          <w:rFonts w:eastAsia="Times New Roman" w:cstheme="minorHAnsi"/>
          <w:color w:val="000000"/>
          <w:lang w:eastAsia="fi-FI"/>
        </w:rPr>
        <w:br/>
      </w:r>
    </w:p>
    <w:p w14:paraId="05C63AA6" w14:textId="386F6324" w:rsidR="0021383E" w:rsidRPr="007C35E8" w:rsidRDefault="00685BB3" w:rsidP="0021383E">
      <w:pPr>
        <w:spacing w:after="0" w:line="240" w:lineRule="auto"/>
        <w:rPr>
          <w:rFonts w:eastAsia="Times New Roman" w:cstheme="minorHAnsi"/>
          <w:sz w:val="24"/>
          <w:szCs w:val="24"/>
          <w:lang w:eastAsia="fi-FI"/>
        </w:rPr>
      </w:pPr>
      <w:r w:rsidRPr="007C35E8">
        <w:rPr>
          <w:rFonts w:eastAsia="Times New Roman" w:cstheme="minorHAnsi"/>
          <w:b/>
          <w:bCs/>
          <w:color w:val="000000"/>
          <w:lang w:eastAsia="fi-FI"/>
        </w:rPr>
        <w:t>T</w:t>
      </w:r>
      <w:r w:rsidR="0021383E" w:rsidRPr="007C35E8">
        <w:rPr>
          <w:rFonts w:eastAsia="Times New Roman" w:cstheme="minorHAnsi"/>
          <w:b/>
          <w:bCs/>
          <w:color w:val="000000"/>
          <w:lang w:eastAsia="fi-FI"/>
        </w:rPr>
        <w:t xml:space="preserve">ekijänoikeus- ja työturvallisuusmääräysten </w:t>
      </w:r>
      <w:r w:rsidRPr="007C35E8">
        <w:rPr>
          <w:rFonts w:eastAsia="Times New Roman" w:cstheme="minorHAnsi"/>
          <w:b/>
          <w:bCs/>
          <w:color w:val="000000"/>
          <w:lang w:eastAsia="fi-FI"/>
        </w:rPr>
        <w:t xml:space="preserve">ja sopimusten noudattaminen  </w:t>
      </w:r>
    </w:p>
    <w:p w14:paraId="20C49573" w14:textId="77777777" w:rsidR="0021383E" w:rsidRPr="007C35E8" w:rsidRDefault="0021383E" w:rsidP="00041C7C">
      <w:pPr>
        <w:numPr>
          <w:ilvl w:val="0"/>
          <w:numId w:val="21"/>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noudattaa työssään tekijänoikeuksia</w:t>
      </w:r>
    </w:p>
    <w:p w14:paraId="30A61786" w14:textId="77777777" w:rsidR="0021383E" w:rsidRPr="0021383E" w:rsidRDefault="0021383E" w:rsidP="00041C7C">
      <w:pPr>
        <w:numPr>
          <w:ilvl w:val="0"/>
          <w:numId w:val="2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tehtyjä sopimuksia ja sovittuja aikatauluja</w:t>
      </w:r>
    </w:p>
    <w:p w14:paraId="6EE132BD" w14:textId="77777777" w:rsidR="0021383E" w:rsidRPr="0021383E" w:rsidRDefault="0021383E" w:rsidP="00041C7C">
      <w:pPr>
        <w:numPr>
          <w:ilvl w:val="0"/>
          <w:numId w:val="2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kuulonsuojeluohjeita ja käyttää tarvittaessa kuulosuojaimia</w:t>
      </w:r>
    </w:p>
    <w:p w14:paraId="50646C4D" w14:textId="77777777" w:rsidR="0021383E" w:rsidRPr="0021383E" w:rsidRDefault="0021383E" w:rsidP="00041C7C">
      <w:pPr>
        <w:numPr>
          <w:ilvl w:val="0"/>
          <w:numId w:val="2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työssään työturvallisuusmääräyksiä ja -ohjeita</w:t>
      </w:r>
    </w:p>
    <w:p w14:paraId="379BB8B0" w14:textId="77777777" w:rsidR="0021383E" w:rsidRPr="0021383E" w:rsidRDefault="0021383E" w:rsidP="00041C7C">
      <w:pPr>
        <w:numPr>
          <w:ilvl w:val="0"/>
          <w:numId w:val="2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antaa ja ottaa vastaan palautetta</w:t>
      </w:r>
    </w:p>
    <w:p w14:paraId="6C09154C" w14:textId="77777777" w:rsidR="0021383E" w:rsidRPr="0021383E" w:rsidRDefault="0021383E" w:rsidP="0021383E">
      <w:pPr>
        <w:spacing w:after="0" w:line="240" w:lineRule="auto"/>
        <w:rPr>
          <w:rFonts w:eastAsia="Times New Roman" w:cstheme="minorHAnsi"/>
          <w:sz w:val="24"/>
          <w:szCs w:val="24"/>
          <w:lang w:eastAsia="fi-FI"/>
        </w:rPr>
      </w:pPr>
    </w:p>
    <w:p w14:paraId="3382EAE3" w14:textId="77777777" w:rsidR="0021383E" w:rsidRPr="0021383E" w:rsidRDefault="0021383E" w:rsidP="0021383E">
      <w:pPr>
        <w:rPr>
          <w:b/>
          <w:sz w:val="32"/>
          <w:szCs w:val="32"/>
          <w:lang w:eastAsia="fi-FI"/>
        </w:rPr>
      </w:pPr>
      <w:r w:rsidRPr="0021383E">
        <w:rPr>
          <w:b/>
          <w:sz w:val="32"/>
          <w:szCs w:val="32"/>
          <w:lang w:eastAsia="fi-FI"/>
        </w:rPr>
        <w:t>Arviointi</w:t>
      </w:r>
    </w:p>
    <w:p w14:paraId="4079DE0E" w14:textId="6F839D05" w:rsidR="0021383E" w:rsidRPr="0021383E" w:rsidRDefault="005D52A9" w:rsidP="0021383E">
      <w:pPr>
        <w:spacing w:before="302" w:after="0" w:line="240" w:lineRule="auto"/>
        <w:ind w:right="289"/>
        <w:rPr>
          <w:rFonts w:eastAsia="Times New Roman" w:cstheme="minorHAnsi"/>
          <w:sz w:val="24"/>
          <w:szCs w:val="24"/>
          <w:lang w:eastAsia="fi-FI"/>
        </w:rPr>
      </w:pPr>
      <w:r>
        <w:rPr>
          <w:rFonts w:eastAsia="Times New Roman" w:cstheme="minorHAnsi"/>
          <w:color w:val="000000"/>
          <w:lang w:eastAsia="fi-FI"/>
        </w:rPr>
        <w:t>Tutkinnon osassa vaadittava osaaminen arvioidaan sivulla 6 esitettyjen kriteerien mukaisesti.</w:t>
      </w:r>
    </w:p>
    <w:p w14:paraId="1E48A5E4" w14:textId="77777777" w:rsidR="0021383E" w:rsidRPr="0021383E" w:rsidRDefault="0021383E" w:rsidP="0021383E">
      <w:pPr>
        <w:rPr>
          <w:b/>
          <w:sz w:val="32"/>
          <w:szCs w:val="32"/>
          <w:lang w:eastAsia="fi-FI"/>
        </w:rPr>
      </w:pPr>
    </w:p>
    <w:p w14:paraId="6410D765"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7524270A" w14:textId="77777777" w:rsidR="0021383E" w:rsidRPr="0021383E" w:rsidRDefault="0021383E" w:rsidP="0021383E">
      <w:pPr>
        <w:spacing w:before="302" w:after="0" w:line="240" w:lineRule="auto"/>
        <w:ind w:right="289"/>
        <w:rPr>
          <w:rFonts w:ascii="Times New Roman" w:eastAsia="Times New Roman" w:hAnsi="Times New Roman" w:cs="Times New Roman"/>
          <w:sz w:val="24"/>
          <w:szCs w:val="24"/>
          <w:lang w:eastAsia="fi-FI"/>
        </w:rPr>
      </w:pPr>
      <w:r w:rsidRPr="0021383E">
        <w:rPr>
          <w:rFonts w:eastAsia="Times New Roman" w:cstheme="minorHAnsi"/>
          <w:color w:val="000000"/>
          <w:lang w:eastAsia="fi-FI"/>
        </w:rPr>
        <w:t>Opiskelija osoittaa ammattitaitonsa näytössä käytännön työtehtävissä käyttäen äänentoistolaitteistoa tehtävän edellyttämällä tavalla. Siltä osin kuin tutkinnon osassa vaadittua ammattitaitoa ei voida arvioida näytön perusteella, ammattitaidon osoittamista täydennetään yksilöllisesti muilla tavoin.</w:t>
      </w:r>
    </w:p>
    <w:p w14:paraId="06FA9350" w14:textId="77777777" w:rsidR="0021383E" w:rsidRPr="0021383E" w:rsidRDefault="0021383E" w:rsidP="0021383E">
      <w:pPr>
        <w:rPr>
          <w:rFonts w:cstheme="minorHAnsi"/>
        </w:rPr>
      </w:pPr>
      <w:r w:rsidRPr="0021383E">
        <w:rPr>
          <w:rFonts w:cstheme="minorHAnsi"/>
        </w:rPr>
        <w:br w:type="page"/>
      </w:r>
    </w:p>
    <w:p w14:paraId="55F20E19"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15" w:name="_Toc20406182"/>
      <w:r w:rsidRPr="0021383E">
        <w:rPr>
          <w:rFonts w:asciiTheme="majorHAnsi" w:eastAsiaTheme="majorEastAsia" w:hAnsiTheme="majorHAnsi" w:cstheme="majorBidi"/>
          <w:b/>
          <w:bCs/>
          <w:color w:val="4F81BD" w:themeColor="accent1"/>
          <w:sz w:val="36"/>
          <w:szCs w:val="36"/>
          <w:shd w:val="clear" w:color="auto" w:fill="FFFFFF"/>
        </w:rPr>
        <w:t>Musiikkiteknologia ja musiikillinen ilmaisu, 25 osp</w:t>
      </w:r>
      <w:bookmarkEnd w:id="15"/>
    </w:p>
    <w:p w14:paraId="4213AB1A" w14:textId="77777777" w:rsidR="0021383E" w:rsidRPr="0021383E" w:rsidRDefault="0021383E" w:rsidP="0021383E">
      <w:pPr>
        <w:spacing w:after="0" w:line="240" w:lineRule="auto"/>
        <w:rPr>
          <w:rFonts w:eastAsia="Times New Roman" w:cstheme="minorHAnsi"/>
          <w:b/>
          <w:bCs/>
          <w:color w:val="000000"/>
          <w:lang w:eastAsia="fi-FI"/>
        </w:rPr>
      </w:pPr>
    </w:p>
    <w:p w14:paraId="0797CC01" w14:textId="77777777" w:rsidR="0021383E" w:rsidRPr="0021383E" w:rsidRDefault="0021383E" w:rsidP="0021383E">
      <w:pPr>
        <w:spacing w:after="0" w:line="240" w:lineRule="auto"/>
        <w:rPr>
          <w:rFonts w:eastAsia="Times New Roman" w:cstheme="minorHAnsi"/>
          <w:b/>
          <w:bCs/>
          <w:color w:val="000000"/>
          <w:lang w:eastAsia="fi-FI"/>
        </w:rPr>
      </w:pPr>
    </w:p>
    <w:p w14:paraId="657A07BF"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15880BDF" w14:textId="77777777" w:rsidR="0021383E" w:rsidRPr="0021383E" w:rsidRDefault="0021383E" w:rsidP="0021383E">
      <w:pPr>
        <w:spacing w:after="0"/>
        <w:rPr>
          <w:b/>
          <w:sz w:val="32"/>
          <w:szCs w:val="32"/>
          <w:lang w:eastAsia="fi-FI"/>
        </w:rPr>
      </w:pPr>
    </w:p>
    <w:p w14:paraId="1F3C298E"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6212E142"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0958956B" w14:textId="6BCA3311" w:rsidR="0021383E" w:rsidRPr="007C35E8" w:rsidRDefault="00685BB3" w:rsidP="0021383E">
      <w:pPr>
        <w:spacing w:after="0" w:line="240" w:lineRule="auto"/>
        <w:rPr>
          <w:rFonts w:eastAsia="Times New Roman" w:cstheme="minorHAnsi"/>
          <w:lang w:eastAsia="fi-FI"/>
        </w:rPr>
      </w:pPr>
      <w:r w:rsidRPr="007C35E8">
        <w:rPr>
          <w:rFonts w:eastAsia="Times New Roman" w:cstheme="minorHAnsi"/>
          <w:b/>
          <w:bCs/>
          <w:color w:val="000000"/>
          <w:lang w:eastAsia="fi-FI"/>
        </w:rPr>
        <w:t>M</w:t>
      </w:r>
      <w:r w:rsidR="0021383E" w:rsidRPr="007C35E8">
        <w:rPr>
          <w:rFonts w:eastAsia="Times New Roman" w:cstheme="minorHAnsi"/>
          <w:b/>
          <w:bCs/>
          <w:color w:val="000000"/>
          <w:lang w:eastAsia="fi-FI"/>
        </w:rPr>
        <w:t>usiikin tyylilajien ja rakenteiden tuntem</w:t>
      </w:r>
      <w:r w:rsidR="007C35E8">
        <w:rPr>
          <w:rFonts w:eastAsia="Times New Roman" w:cstheme="minorHAnsi"/>
          <w:b/>
          <w:bCs/>
          <w:color w:val="000000"/>
          <w:lang w:eastAsia="fi-FI"/>
        </w:rPr>
        <w:t>inen</w:t>
      </w:r>
    </w:p>
    <w:p w14:paraId="2668E7B0" w14:textId="77777777" w:rsidR="0021383E" w:rsidRPr="007C35E8" w:rsidRDefault="0021383E" w:rsidP="00041C7C">
      <w:pPr>
        <w:numPr>
          <w:ilvl w:val="0"/>
          <w:numId w:val="22"/>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tunnistaa musiikin keskeisten tyylilajien ominaispiirteitä</w:t>
      </w:r>
    </w:p>
    <w:p w14:paraId="218D1F29" w14:textId="77777777" w:rsidR="0021383E" w:rsidRPr="007C35E8" w:rsidRDefault="0021383E" w:rsidP="00041C7C">
      <w:pPr>
        <w:numPr>
          <w:ilvl w:val="0"/>
          <w:numId w:val="22"/>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hahmottaa musiikin perusrakenteita</w:t>
      </w:r>
    </w:p>
    <w:p w14:paraId="3DF121AA" w14:textId="77777777" w:rsidR="0021383E" w:rsidRPr="007C35E8" w:rsidRDefault="0021383E" w:rsidP="00041C7C">
      <w:pPr>
        <w:numPr>
          <w:ilvl w:val="0"/>
          <w:numId w:val="22"/>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tunnistaa ja käyttää erilaisia musiikin merkitsemistapoja </w:t>
      </w:r>
    </w:p>
    <w:p w14:paraId="66A55251" w14:textId="77777777" w:rsidR="0021383E" w:rsidRPr="007C35E8" w:rsidRDefault="0021383E" w:rsidP="0021383E">
      <w:pPr>
        <w:spacing w:after="0" w:line="240" w:lineRule="auto"/>
        <w:rPr>
          <w:rFonts w:eastAsia="Times New Roman" w:cstheme="minorHAnsi"/>
          <w:lang w:eastAsia="fi-FI"/>
        </w:rPr>
      </w:pPr>
    </w:p>
    <w:p w14:paraId="6F53EC47" w14:textId="5DC6342C" w:rsidR="0021383E" w:rsidRPr="0021383E" w:rsidRDefault="00685BB3" w:rsidP="0021383E">
      <w:pPr>
        <w:spacing w:after="0" w:line="240" w:lineRule="auto"/>
        <w:rPr>
          <w:rFonts w:eastAsia="Times New Roman" w:cstheme="minorHAnsi"/>
          <w:lang w:eastAsia="fi-FI"/>
        </w:rPr>
      </w:pPr>
      <w:r w:rsidRPr="007C35E8">
        <w:rPr>
          <w:rFonts w:eastAsia="Times New Roman" w:cstheme="minorHAnsi"/>
          <w:b/>
          <w:bCs/>
          <w:color w:val="000000"/>
          <w:lang w:eastAsia="fi-FI"/>
        </w:rPr>
        <w:t>M</w:t>
      </w:r>
      <w:r w:rsidR="0021383E" w:rsidRPr="007C35E8">
        <w:rPr>
          <w:rFonts w:eastAsia="Times New Roman" w:cstheme="minorHAnsi"/>
          <w:b/>
          <w:bCs/>
          <w:color w:val="000000"/>
          <w:lang w:eastAsia="fi-FI"/>
        </w:rPr>
        <w:t>usiikillis</w:t>
      </w:r>
      <w:r w:rsidRPr="007C35E8">
        <w:rPr>
          <w:rFonts w:eastAsia="Times New Roman" w:cstheme="minorHAnsi"/>
          <w:b/>
          <w:bCs/>
          <w:color w:val="000000"/>
          <w:lang w:eastAsia="fi-FI"/>
        </w:rPr>
        <w:t>en</w:t>
      </w:r>
      <w:r w:rsidR="0021383E" w:rsidRPr="007C35E8">
        <w:rPr>
          <w:rFonts w:eastAsia="Times New Roman" w:cstheme="minorHAnsi"/>
          <w:b/>
          <w:bCs/>
          <w:color w:val="000000"/>
          <w:lang w:eastAsia="fi-FI"/>
        </w:rPr>
        <w:t xml:space="preserve"> ja musiikkiteknologi</w:t>
      </w:r>
      <w:r w:rsidRPr="007C35E8">
        <w:rPr>
          <w:rFonts w:eastAsia="Times New Roman" w:cstheme="minorHAnsi"/>
          <w:b/>
          <w:bCs/>
          <w:color w:val="000000"/>
          <w:lang w:eastAsia="fi-FI"/>
        </w:rPr>
        <w:t>sen osaamisen hyödyntäminen</w:t>
      </w:r>
      <w:r w:rsidR="0021383E" w:rsidRPr="007C35E8">
        <w:rPr>
          <w:rFonts w:eastAsia="Times New Roman" w:cstheme="minorHAnsi"/>
          <w:b/>
          <w:bCs/>
          <w:color w:val="000000"/>
          <w:lang w:eastAsia="fi-FI"/>
        </w:rPr>
        <w:t xml:space="preserve"> ilmaisussa</w:t>
      </w:r>
    </w:p>
    <w:p w14:paraId="019C4D7E" w14:textId="77777777" w:rsidR="0021383E" w:rsidRPr="0021383E" w:rsidRDefault="0021383E" w:rsidP="00041C7C">
      <w:pPr>
        <w:numPr>
          <w:ilvl w:val="0"/>
          <w:numId w:val="23"/>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soittaa, laulaa tai käyttää musiikkiteknologian mahdollisuuksia musiikillisessa ilmaisussa</w:t>
      </w:r>
    </w:p>
    <w:p w14:paraId="64558B40" w14:textId="77777777" w:rsidR="0021383E" w:rsidRPr="0021383E" w:rsidRDefault="0021383E" w:rsidP="00041C7C">
      <w:pPr>
        <w:numPr>
          <w:ilvl w:val="0"/>
          <w:numId w:val="23"/>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neuvotella ja toimia yhteistyössä muiden muusikoiden kanssa harjoitus- ja esiintymistilanteessa</w:t>
      </w:r>
    </w:p>
    <w:p w14:paraId="40CC0419" w14:textId="77777777" w:rsidR="0021383E" w:rsidRPr="0021383E" w:rsidRDefault="0021383E" w:rsidP="00041C7C">
      <w:pPr>
        <w:numPr>
          <w:ilvl w:val="0"/>
          <w:numId w:val="23"/>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käyttää monipuolisesti musiikkiteknologiaa </w:t>
      </w:r>
    </w:p>
    <w:p w14:paraId="6DC5FCF5" w14:textId="77777777" w:rsidR="0021383E" w:rsidRPr="0021383E" w:rsidRDefault="0021383E" w:rsidP="0021383E">
      <w:pPr>
        <w:spacing w:after="0" w:line="240" w:lineRule="auto"/>
        <w:rPr>
          <w:rFonts w:eastAsia="Times New Roman" w:cstheme="minorHAnsi"/>
          <w:lang w:eastAsia="fi-FI"/>
        </w:rPr>
      </w:pPr>
    </w:p>
    <w:p w14:paraId="5F8646F3" w14:textId="47160B23" w:rsidR="0021383E" w:rsidRPr="007C35E8" w:rsidRDefault="00685BB3" w:rsidP="0021383E">
      <w:pPr>
        <w:spacing w:after="0" w:line="240" w:lineRule="auto"/>
        <w:rPr>
          <w:rFonts w:eastAsia="Times New Roman" w:cstheme="minorHAnsi"/>
          <w:lang w:eastAsia="fi-FI"/>
        </w:rPr>
      </w:pPr>
      <w:r w:rsidRPr="007C35E8">
        <w:rPr>
          <w:rFonts w:eastAsia="Times New Roman" w:cstheme="minorHAnsi"/>
          <w:b/>
          <w:bCs/>
          <w:color w:val="000000"/>
          <w:lang w:eastAsia="fi-FI"/>
        </w:rPr>
        <w:t>T</w:t>
      </w:r>
      <w:r w:rsidR="0021383E" w:rsidRPr="007C35E8">
        <w:rPr>
          <w:rFonts w:eastAsia="Times New Roman" w:cstheme="minorHAnsi"/>
          <w:b/>
          <w:bCs/>
          <w:color w:val="000000"/>
          <w:lang w:eastAsia="fi-FI"/>
        </w:rPr>
        <w:t>ekijänoikeus- ja työturvallisuus</w:t>
      </w:r>
      <w:r w:rsidRPr="007C35E8">
        <w:rPr>
          <w:rFonts w:eastAsia="Times New Roman" w:cstheme="minorHAnsi"/>
          <w:b/>
          <w:bCs/>
          <w:color w:val="000000"/>
          <w:lang w:eastAsia="fi-FI"/>
        </w:rPr>
        <w:t>säädösten</w:t>
      </w:r>
      <w:r w:rsidR="0021383E" w:rsidRPr="007C35E8">
        <w:rPr>
          <w:rFonts w:eastAsia="Times New Roman" w:cstheme="minorHAnsi"/>
          <w:b/>
          <w:bCs/>
          <w:color w:val="000000"/>
          <w:lang w:eastAsia="fi-FI"/>
        </w:rPr>
        <w:t xml:space="preserve"> </w:t>
      </w:r>
      <w:r w:rsidRPr="007C35E8">
        <w:rPr>
          <w:rFonts w:eastAsia="Times New Roman" w:cstheme="minorHAnsi"/>
          <w:b/>
          <w:bCs/>
          <w:color w:val="000000"/>
          <w:lang w:eastAsia="fi-FI"/>
        </w:rPr>
        <w:t xml:space="preserve">noudattaminen </w:t>
      </w:r>
    </w:p>
    <w:p w14:paraId="3D5CD389" w14:textId="77777777" w:rsidR="0021383E" w:rsidRPr="007C35E8" w:rsidRDefault="0021383E" w:rsidP="00041C7C">
      <w:pPr>
        <w:numPr>
          <w:ilvl w:val="0"/>
          <w:numId w:val="24"/>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noudattaa työssään tekijänoikeuksia</w:t>
      </w:r>
    </w:p>
    <w:p w14:paraId="2D2C00E4" w14:textId="77777777" w:rsidR="0021383E" w:rsidRPr="0021383E" w:rsidRDefault="0021383E" w:rsidP="00041C7C">
      <w:pPr>
        <w:numPr>
          <w:ilvl w:val="0"/>
          <w:numId w:val="24"/>
        </w:numPr>
        <w:spacing w:after="0" w:line="240" w:lineRule="auto"/>
        <w:textAlignment w:val="baseline"/>
        <w:rPr>
          <w:rFonts w:eastAsia="Times New Roman" w:cstheme="minorHAnsi"/>
          <w:color w:val="000000"/>
          <w:lang w:eastAsia="fi-FI"/>
        </w:rPr>
      </w:pPr>
      <w:r w:rsidRPr="0021383E">
        <w:rPr>
          <w:rFonts w:eastAsia="Times New Roman" w:cstheme="minorHAnsi"/>
          <w:color w:val="1F1F1F"/>
          <w:lang w:eastAsia="fi-FI"/>
        </w:rPr>
        <w:t>työskennellä työergonomisesti</w:t>
      </w:r>
    </w:p>
    <w:p w14:paraId="0C2B07AB" w14:textId="77777777" w:rsidR="0021383E" w:rsidRPr="0021383E" w:rsidRDefault="0021383E" w:rsidP="00041C7C">
      <w:pPr>
        <w:numPr>
          <w:ilvl w:val="0"/>
          <w:numId w:val="24"/>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työssään työturvallisuusmääräyksiä ja -ohjeita</w:t>
      </w:r>
    </w:p>
    <w:p w14:paraId="69D1E09E" w14:textId="77777777" w:rsidR="0021383E" w:rsidRPr="0021383E" w:rsidRDefault="0021383E" w:rsidP="00041C7C">
      <w:pPr>
        <w:numPr>
          <w:ilvl w:val="0"/>
          <w:numId w:val="24"/>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antaa ja ottaa vastaan palautetta</w:t>
      </w:r>
    </w:p>
    <w:p w14:paraId="33A301C3" w14:textId="77777777" w:rsidR="0021383E" w:rsidRPr="0021383E" w:rsidRDefault="0021383E" w:rsidP="00041C7C">
      <w:pPr>
        <w:numPr>
          <w:ilvl w:val="0"/>
          <w:numId w:val="24"/>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markkinoida osaamistaan</w:t>
      </w:r>
    </w:p>
    <w:p w14:paraId="0F87730E" w14:textId="77777777" w:rsidR="0021383E" w:rsidRPr="0021383E" w:rsidRDefault="0021383E" w:rsidP="0021383E">
      <w:pPr>
        <w:spacing w:after="0" w:line="240" w:lineRule="auto"/>
        <w:rPr>
          <w:rFonts w:eastAsia="Times New Roman" w:cstheme="minorHAnsi"/>
          <w:lang w:eastAsia="fi-FI"/>
        </w:rPr>
      </w:pPr>
      <w:r w:rsidRPr="0021383E">
        <w:rPr>
          <w:rFonts w:eastAsia="Times New Roman" w:cstheme="minorHAnsi"/>
          <w:color w:val="1F1F1F"/>
          <w:lang w:eastAsia="fi-FI"/>
        </w:rPr>
        <w:t> </w:t>
      </w:r>
    </w:p>
    <w:p w14:paraId="5A559210" w14:textId="77777777" w:rsidR="0021383E" w:rsidRPr="0021383E" w:rsidRDefault="0021383E" w:rsidP="0021383E">
      <w:pPr>
        <w:rPr>
          <w:b/>
          <w:sz w:val="32"/>
          <w:szCs w:val="32"/>
          <w:lang w:eastAsia="fi-FI"/>
        </w:rPr>
      </w:pPr>
      <w:r w:rsidRPr="0021383E">
        <w:rPr>
          <w:b/>
          <w:sz w:val="32"/>
          <w:szCs w:val="32"/>
          <w:lang w:eastAsia="fi-FI"/>
        </w:rPr>
        <w:t>Arviointi</w:t>
      </w:r>
    </w:p>
    <w:p w14:paraId="1FD14F93" w14:textId="556F9AB3"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3BE67320" w14:textId="77777777" w:rsidR="0021383E" w:rsidRPr="0021383E" w:rsidRDefault="0021383E" w:rsidP="0021383E">
      <w:pPr>
        <w:rPr>
          <w:b/>
          <w:sz w:val="32"/>
          <w:szCs w:val="32"/>
          <w:lang w:eastAsia="fi-FI"/>
        </w:rPr>
      </w:pPr>
    </w:p>
    <w:p w14:paraId="12DB595C"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03FFE3E2"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hyödyntämällä musiikillista ja musiikkiteknologista osaamistaan ilmaisussa. Siltä osin kuin tutkinnon osassa vaadittua ammattitaitoa ei voida arvioida näytön perusteella, ammattitaidon osoittamista täydennetään yksilöllisesti muilla tavoin.</w:t>
      </w:r>
    </w:p>
    <w:p w14:paraId="0AD61731" w14:textId="77777777" w:rsidR="0021383E" w:rsidRPr="0021383E" w:rsidRDefault="0021383E" w:rsidP="0021383E">
      <w:pPr>
        <w:rPr>
          <w:rFonts w:cstheme="minorHAnsi"/>
        </w:rPr>
      </w:pPr>
      <w:r w:rsidRPr="0021383E">
        <w:rPr>
          <w:rFonts w:cstheme="minorHAnsi"/>
        </w:rPr>
        <w:br w:type="page"/>
      </w:r>
    </w:p>
    <w:p w14:paraId="52446E38"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16" w:name="_Toc20406183"/>
      <w:r w:rsidRPr="0021383E">
        <w:rPr>
          <w:rFonts w:asciiTheme="majorHAnsi" w:eastAsiaTheme="majorEastAsia" w:hAnsiTheme="majorHAnsi" w:cstheme="majorBidi"/>
          <w:b/>
          <w:bCs/>
          <w:color w:val="4F81BD" w:themeColor="accent1"/>
          <w:sz w:val="36"/>
          <w:szCs w:val="36"/>
          <w:shd w:val="clear" w:color="auto" w:fill="FFFFFF"/>
        </w:rPr>
        <w:t>Pianon virittäminen, 30 osp</w:t>
      </w:r>
      <w:bookmarkEnd w:id="16"/>
    </w:p>
    <w:p w14:paraId="264535C2" w14:textId="77777777" w:rsidR="0021383E" w:rsidRPr="0021383E" w:rsidRDefault="0021383E" w:rsidP="0021383E">
      <w:pPr>
        <w:spacing w:after="0" w:line="240" w:lineRule="auto"/>
        <w:rPr>
          <w:rFonts w:eastAsia="Times New Roman" w:cstheme="minorHAnsi"/>
          <w:b/>
          <w:bCs/>
          <w:color w:val="000000"/>
          <w:lang w:eastAsia="fi-FI"/>
        </w:rPr>
      </w:pPr>
    </w:p>
    <w:p w14:paraId="482C1E08" w14:textId="77777777" w:rsidR="0021383E" w:rsidRPr="0021383E" w:rsidRDefault="0021383E" w:rsidP="0021383E">
      <w:pPr>
        <w:spacing w:after="0" w:line="240" w:lineRule="auto"/>
        <w:rPr>
          <w:rFonts w:eastAsia="Times New Roman" w:cstheme="minorHAnsi"/>
          <w:b/>
          <w:bCs/>
          <w:color w:val="000000"/>
          <w:lang w:eastAsia="fi-FI"/>
        </w:rPr>
      </w:pPr>
    </w:p>
    <w:p w14:paraId="5F88E87A"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224B8CC7" w14:textId="77777777" w:rsidR="0021383E" w:rsidRPr="0021383E" w:rsidRDefault="0021383E" w:rsidP="0021383E">
      <w:pPr>
        <w:spacing w:after="0"/>
        <w:rPr>
          <w:b/>
          <w:sz w:val="32"/>
          <w:szCs w:val="32"/>
          <w:lang w:eastAsia="fi-FI"/>
        </w:rPr>
      </w:pPr>
    </w:p>
    <w:p w14:paraId="47647CD1"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7515458C"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4C1A1414" w14:textId="70157265" w:rsidR="0021383E" w:rsidRPr="007C35E8" w:rsidRDefault="00685BB3" w:rsidP="0021383E">
      <w:pPr>
        <w:spacing w:after="0" w:line="240" w:lineRule="auto"/>
        <w:rPr>
          <w:rFonts w:eastAsia="Times New Roman" w:cstheme="minorHAnsi"/>
          <w:lang w:eastAsia="fi-FI"/>
        </w:rPr>
      </w:pPr>
      <w:r w:rsidRPr="007C35E8">
        <w:rPr>
          <w:rFonts w:eastAsia="Times New Roman" w:cstheme="minorHAnsi"/>
          <w:b/>
          <w:bCs/>
          <w:color w:val="000000"/>
          <w:lang w:eastAsia="fi-FI"/>
        </w:rPr>
        <w:t>Pianon v</w:t>
      </w:r>
      <w:r w:rsidR="0021383E" w:rsidRPr="007C35E8">
        <w:rPr>
          <w:rFonts w:eastAsia="Times New Roman" w:cstheme="minorHAnsi"/>
          <w:b/>
          <w:bCs/>
          <w:color w:val="000000"/>
          <w:lang w:eastAsia="fi-FI"/>
        </w:rPr>
        <w:t>irit</w:t>
      </w:r>
      <w:r w:rsidR="00197B54" w:rsidRPr="007C35E8">
        <w:rPr>
          <w:rFonts w:eastAsia="Times New Roman" w:cstheme="minorHAnsi"/>
          <w:b/>
          <w:bCs/>
          <w:color w:val="000000"/>
          <w:lang w:eastAsia="fi-FI"/>
        </w:rPr>
        <w:t>ystyön</w:t>
      </w:r>
      <w:r w:rsidR="0021383E" w:rsidRPr="007C35E8">
        <w:rPr>
          <w:rFonts w:eastAsia="Times New Roman" w:cstheme="minorHAnsi"/>
          <w:b/>
          <w:bCs/>
          <w:color w:val="000000"/>
          <w:lang w:eastAsia="fi-FI"/>
        </w:rPr>
        <w:t xml:space="preserve"> työväline</w:t>
      </w:r>
      <w:r w:rsidRPr="007C35E8">
        <w:rPr>
          <w:rFonts w:eastAsia="Times New Roman" w:cstheme="minorHAnsi"/>
          <w:b/>
          <w:bCs/>
          <w:color w:val="000000"/>
          <w:lang w:eastAsia="fi-FI"/>
        </w:rPr>
        <w:t xml:space="preserve">iden </w:t>
      </w:r>
      <w:r w:rsidR="0021383E" w:rsidRPr="007C35E8">
        <w:rPr>
          <w:rFonts w:eastAsia="Times New Roman" w:cstheme="minorHAnsi"/>
          <w:b/>
          <w:bCs/>
          <w:color w:val="000000"/>
          <w:lang w:eastAsia="fi-FI"/>
        </w:rPr>
        <w:t>ja tekniikoi</w:t>
      </w:r>
      <w:r w:rsidRPr="007C35E8">
        <w:rPr>
          <w:rFonts w:eastAsia="Times New Roman" w:cstheme="minorHAnsi"/>
          <w:b/>
          <w:bCs/>
          <w:color w:val="000000"/>
          <w:lang w:eastAsia="fi-FI"/>
        </w:rPr>
        <w:t>den käyttäminen</w:t>
      </w:r>
    </w:p>
    <w:p w14:paraId="1F8125CC" w14:textId="38DBCC88" w:rsidR="0021383E" w:rsidRPr="007C35E8" w:rsidRDefault="0021383E" w:rsidP="00041C7C">
      <w:pPr>
        <w:numPr>
          <w:ilvl w:val="0"/>
          <w:numId w:val="25"/>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käyttää viritystyön työvälineitä</w:t>
      </w:r>
    </w:p>
    <w:p w14:paraId="3893D77B" w14:textId="77777777" w:rsidR="0021383E" w:rsidRPr="007C35E8" w:rsidRDefault="0021383E" w:rsidP="00041C7C">
      <w:pPr>
        <w:numPr>
          <w:ilvl w:val="0"/>
          <w:numId w:val="25"/>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virittää tasavireisen temperoinnin, oktaavin ja kielikuoron</w:t>
      </w:r>
    </w:p>
    <w:p w14:paraId="1ABE5164" w14:textId="77777777" w:rsidR="0021383E" w:rsidRPr="007C35E8" w:rsidRDefault="0021383E" w:rsidP="00041C7C">
      <w:pPr>
        <w:numPr>
          <w:ilvl w:val="0"/>
          <w:numId w:val="25"/>
        </w:numPr>
        <w:spacing w:after="24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hyödyntää digitalisaation mahdollisuuksia työssään</w:t>
      </w:r>
    </w:p>
    <w:p w14:paraId="12453CA7" w14:textId="12306049" w:rsidR="0021383E" w:rsidRPr="007C35E8" w:rsidRDefault="00685BB3" w:rsidP="0021383E">
      <w:pPr>
        <w:spacing w:after="0" w:line="240" w:lineRule="auto"/>
        <w:rPr>
          <w:rFonts w:eastAsia="Times New Roman" w:cstheme="minorHAnsi"/>
          <w:lang w:eastAsia="fi-FI"/>
        </w:rPr>
      </w:pPr>
      <w:r w:rsidRPr="007C35E8">
        <w:rPr>
          <w:rFonts w:eastAsia="Times New Roman" w:cstheme="minorHAnsi"/>
          <w:b/>
          <w:bCs/>
          <w:color w:val="000000"/>
          <w:lang w:eastAsia="fi-FI"/>
        </w:rPr>
        <w:t>P</w:t>
      </w:r>
      <w:r w:rsidR="0021383E" w:rsidRPr="007C35E8">
        <w:rPr>
          <w:rFonts w:eastAsia="Times New Roman" w:cstheme="minorHAnsi"/>
          <w:b/>
          <w:bCs/>
          <w:color w:val="000000"/>
          <w:lang w:eastAsia="fi-FI"/>
        </w:rPr>
        <w:t xml:space="preserve">ianon ja flyygelin </w:t>
      </w:r>
      <w:r w:rsidRPr="007C35E8">
        <w:rPr>
          <w:rFonts w:eastAsia="Times New Roman" w:cstheme="minorHAnsi"/>
          <w:b/>
          <w:bCs/>
          <w:color w:val="000000"/>
          <w:lang w:eastAsia="fi-FI"/>
        </w:rPr>
        <w:t xml:space="preserve">virittäminen </w:t>
      </w:r>
      <w:r w:rsidR="0021383E" w:rsidRPr="007C35E8">
        <w:rPr>
          <w:rFonts w:eastAsia="Times New Roman" w:cstheme="minorHAnsi"/>
          <w:b/>
          <w:bCs/>
          <w:color w:val="000000"/>
          <w:lang w:eastAsia="fi-FI"/>
        </w:rPr>
        <w:t>oikeaan viritystasoon</w:t>
      </w:r>
    </w:p>
    <w:p w14:paraId="0534858C" w14:textId="77777777" w:rsidR="0021383E" w:rsidRPr="007C35E8" w:rsidRDefault="0021383E" w:rsidP="00041C7C">
      <w:pPr>
        <w:numPr>
          <w:ilvl w:val="0"/>
          <w:numId w:val="26"/>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virittää pianon ja flyygelin</w:t>
      </w:r>
    </w:p>
    <w:p w14:paraId="4AF40C26" w14:textId="77777777" w:rsidR="0021383E" w:rsidRPr="007C35E8" w:rsidRDefault="0021383E" w:rsidP="00041C7C">
      <w:pPr>
        <w:numPr>
          <w:ilvl w:val="0"/>
          <w:numId w:val="26"/>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virittää tasavireisen viritysjärjestelmän mukaisesti</w:t>
      </w:r>
    </w:p>
    <w:p w14:paraId="0F82E1CD" w14:textId="77777777" w:rsidR="0021383E" w:rsidRPr="007C35E8" w:rsidRDefault="0021383E" w:rsidP="00041C7C">
      <w:pPr>
        <w:numPr>
          <w:ilvl w:val="0"/>
          <w:numId w:val="26"/>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varmistaa työssään virityksen tasaisuuden</w:t>
      </w:r>
    </w:p>
    <w:p w14:paraId="2B1D40B4" w14:textId="77777777" w:rsidR="0021383E" w:rsidRPr="007C35E8" w:rsidRDefault="0021383E" w:rsidP="00041C7C">
      <w:pPr>
        <w:numPr>
          <w:ilvl w:val="0"/>
          <w:numId w:val="26"/>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arvioida työtään ja kehittää toimintaansa</w:t>
      </w:r>
    </w:p>
    <w:p w14:paraId="1C47FAF5" w14:textId="77777777" w:rsidR="0021383E" w:rsidRPr="007C35E8" w:rsidRDefault="0021383E" w:rsidP="0021383E">
      <w:pPr>
        <w:spacing w:after="0" w:line="240" w:lineRule="auto"/>
        <w:rPr>
          <w:rFonts w:eastAsia="Times New Roman" w:cstheme="minorHAnsi"/>
          <w:lang w:eastAsia="fi-FI"/>
        </w:rPr>
      </w:pPr>
    </w:p>
    <w:p w14:paraId="10733A03" w14:textId="698FCCFE" w:rsidR="0021383E" w:rsidRPr="0021383E" w:rsidRDefault="00685BB3" w:rsidP="0021383E">
      <w:pPr>
        <w:spacing w:after="0" w:line="240" w:lineRule="auto"/>
        <w:rPr>
          <w:rFonts w:eastAsia="Times New Roman" w:cstheme="minorHAnsi"/>
          <w:lang w:eastAsia="fi-FI"/>
        </w:rPr>
      </w:pPr>
      <w:r w:rsidRPr="007C35E8">
        <w:rPr>
          <w:rFonts w:eastAsia="Times New Roman" w:cstheme="minorHAnsi"/>
          <w:b/>
          <w:bCs/>
          <w:color w:val="000000"/>
          <w:lang w:eastAsia="fi-FI"/>
        </w:rPr>
        <w:t>T</w:t>
      </w:r>
      <w:r w:rsidR="0021383E" w:rsidRPr="007C35E8">
        <w:rPr>
          <w:rFonts w:eastAsia="Times New Roman" w:cstheme="minorHAnsi"/>
          <w:b/>
          <w:bCs/>
          <w:color w:val="000000"/>
          <w:lang w:eastAsia="fi-FI"/>
        </w:rPr>
        <w:t>yölain</w:t>
      </w:r>
      <w:r w:rsidRPr="007C35E8">
        <w:rPr>
          <w:rFonts w:eastAsia="Times New Roman" w:cstheme="minorHAnsi"/>
          <w:b/>
          <w:bCs/>
          <w:color w:val="000000"/>
          <w:lang w:eastAsia="fi-FI"/>
        </w:rPr>
        <w:t xml:space="preserve">- ja </w:t>
      </w:r>
      <w:r w:rsidR="0021383E" w:rsidRPr="007C35E8">
        <w:rPr>
          <w:rFonts w:eastAsia="Times New Roman" w:cstheme="minorHAnsi"/>
          <w:b/>
          <w:bCs/>
          <w:color w:val="000000"/>
          <w:lang w:eastAsia="fi-FI"/>
        </w:rPr>
        <w:t>työturvallisuussäädö</w:t>
      </w:r>
      <w:r w:rsidRPr="007C35E8">
        <w:rPr>
          <w:rFonts w:eastAsia="Times New Roman" w:cstheme="minorHAnsi"/>
          <w:b/>
          <w:bCs/>
          <w:color w:val="000000"/>
          <w:lang w:eastAsia="fi-FI"/>
        </w:rPr>
        <w:t xml:space="preserve">sten ja kestävän kehityksen </w:t>
      </w:r>
      <w:r w:rsidR="00B90871" w:rsidRPr="007C35E8">
        <w:rPr>
          <w:rFonts w:eastAsia="Times New Roman" w:cstheme="minorHAnsi"/>
          <w:b/>
          <w:bCs/>
          <w:color w:val="000000"/>
          <w:lang w:eastAsia="fi-FI"/>
        </w:rPr>
        <w:t>periaatteiden noudattaminen</w:t>
      </w:r>
    </w:p>
    <w:p w14:paraId="2F8530A0" w14:textId="77777777" w:rsidR="0021383E" w:rsidRPr="0021383E" w:rsidRDefault="0021383E" w:rsidP="00041C7C">
      <w:pPr>
        <w:numPr>
          <w:ilvl w:val="0"/>
          <w:numId w:val="27"/>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huomioida työergonomian työskennellessään</w:t>
      </w:r>
    </w:p>
    <w:p w14:paraId="23A7320F" w14:textId="77777777" w:rsidR="0021383E" w:rsidRPr="0021383E" w:rsidRDefault="0021383E" w:rsidP="00041C7C">
      <w:pPr>
        <w:numPr>
          <w:ilvl w:val="0"/>
          <w:numId w:val="27"/>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työlainsäädäntöä ja työturvallisuusmääräyksiä</w:t>
      </w:r>
    </w:p>
    <w:p w14:paraId="60382B4F" w14:textId="77777777" w:rsidR="0021383E" w:rsidRPr="0021383E" w:rsidRDefault="0021383E" w:rsidP="00041C7C">
      <w:pPr>
        <w:numPr>
          <w:ilvl w:val="0"/>
          <w:numId w:val="27"/>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huolehtia työympäristön turvallisuudesta</w:t>
      </w:r>
    </w:p>
    <w:p w14:paraId="65E268F0" w14:textId="77777777" w:rsidR="0021383E" w:rsidRPr="0021383E" w:rsidRDefault="0021383E" w:rsidP="00041C7C">
      <w:pPr>
        <w:numPr>
          <w:ilvl w:val="0"/>
          <w:numId w:val="27"/>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toiminnassaan kestävän kehityksen periaatteita</w:t>
      </w:r>
    </w:p>
    <w:p w14:paraId="39E0A6F7" w14:textId="77777777" w:rsidR="0021383E" w:rsidRPr="0021383E" w:rsidRDefault="0021383E" w:rsidP="0021383E">
      <w:pPr>
        <w:spacing w:after="0" w:line="240" w:lineRule="auto"/>
        <w:rPr>
          <w:rFonts w:eastAsia="Times New Roman" w:cstheme="minorHAnsi"/>
          <w:lang w:eastAsia="fi-FI"/>
        </w:rPr>
      </w:pPr>
    </w:p>
    <w:p w14:paraId="7A721B28" w14:textId="77777777" w:rsidR="0021383E" w:rsidRPr="0021383E" w:rsidRDefault="0021383E" w:rsidP="0021383E">
      <w:pPr>
        <w:rPr>
          <w:b/>
          <w:sz w:val="32"/>
          <w:szCs w:val="32"/>
          <w:lang w:eastAsia="fi-FI"/>
        </w:rPr>
      </w:pPr>
      <w:r w:rsidRPr="0021383E">
        <w:rPr>
          <w:b/>
          <w:sz w:val="32"/>
          <w:szCs w:val="32"/>
          <w:lang w:eastAsia="fi-FI"/>
        </w:rPr>
        <w:t>Arviointi</w:t>
      </w:r>
    </w:p>
    <w:p w14:paraId="0688CE09" w14:textId="3EEF741A"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4954F687" w14:textId="77777777" w:rsidR="0021383E" w:rsidRPr="0021383E" w:rsidRDefault="0021383E" w:rsidP="0021383E">
      <w:pPr>
        <w:rPr>
          <w:b/>
          <w:sz w:val="32"/>
          <w:szCs w:val="32"/>
          <w:lang w:eastAsia="fi-FI"/>
        </w:rPr>
      </w:pPr>
    </w:p>
    <w:p w14:paraId="5B8268EA"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34FFCAFA"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virittämällä pianon tai flyygelin oikeaan viritystasoon. Siltä osin kuin tutkinnon osassa vaadittua ammattitaitoa ei voida arvioida näytön perusteella, ammattitaidon osoittamista täydennetään yksilöllisesti muilla tavoin.</w:t>
      </w:r>
    </w:p>
    <w:p w14:paraId="541A96DC" w14:textId="77777777" w:rsidR="0021383E" w:rsidRPr="0021383E" w:rsidRDefault="0021383E" w:rsidP="0021383E">
      <w:pPr>
        <w:rPr>
          <w:rFonts w:cstheme="minorHAnsi"/>
        </w:rPr>
      </w:pPr>
      <w:r w:rsidRPr="0021383E">
        <w:rPr>
          <w:rFonts w:cstheme="minorHAnsi"/>
        </w:rPr>
        <w:br w:type="page"/>
      </w:r>
    </w:p>
    <w:p w14:paraId="1B1A5F0D"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17" w:name="_Toc20406184"/>
      <w:r w:rsidRPr="0021383E">
        <w:rPr>
          <w:rFonts w:asciiTheme="majorHAnsi" w:eastAsiaTheme="majorEastAsia" w:hAnsiTheme="majorHAnsi" w:cstheme="majorBidi"/>
          <w:b/>
          <w:bCs/>
          <w:color w:val="4F81BD" w:themeColor="accent1"/>
          <w:sz w:val="36"/>
          <w:szCs w:val="36"/>
          <w:shd w:val="clear" w:color="auto" w:fill="FFFFFF"/>
        </w:rPr>
        <w:t>Pianon viritystehtävissä toimiminen, 30 osp</w:t>
      </w:r>
      <w:bookmarkEnd w:id="17"/>
    </w:p>
    <w:p w14:paraId="5DBD2321" w14:textId="77777777" w:rsidR="0021383E" w:rsidRPr="0021383E" w:rsidRDefault="0021383E" w:rsidP="0021383E">
      <w:pPr>
        <w:spacing w:after="0" w:line="240" w:lineRule="auto"/>
        <w:rPr>
          <w:rFonts w:eastAsia="Times New Roman" w:cstheme="minorHAnsi"/>
          <w:b/>
          <w:bCs/>
          <w:color w:val="000000"/>
          <w:lang w:eastAsia="fi-FI"/>
        </w:rPr>
      </w:pPr>
    </w:p>
    <w:p w14:paraId="3BF985AD" w14:textId="77777777" w:rsidR="0021383E" w:rsidRPr="0021383E" w:rsidRDefault="0021383E" w:rsidP="0021383E">
      <w:pPr>
        <w:spacing w:after="0" w:line="240" w:lineRule="auto"/>
        <w:rPr>
          <w:rFonts w:eastAsia="Times New Roman" w:cstheme="minorHAnsi"/>
          <w:b/>
          <w:bCs/>
          <w:color w:val="000000"/>
          <w:lang w:eastAsia="fi-FI"/>
        </w:rPr>
      </w:pPr>
    </w:p>
    <w:p w14:paraId="6E8A0BC5"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40F2812C" w14:textId="77777777" w:rsidR="0021383E" w:rsidRPr="0021383E" w:rsidRDefault="0021383E" w:rsidP="0021383E">
      <w:pPr>
        <w:spacing w:after="0"/>
        <w:rPr>
          <w:b/>
          <w:sz w:val="32"/>
          <w:szCs w:val="32"/>
          <w:lang w:eastAsia="fi-FI"/>
        </w:rPr>
      </w:pPr>
    </w:p>
    <w:p w14:paraId="32525186"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1B0E41AC"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0CFA1B9C" w14:textId="744AF230" w:rsidR="0021383E" w:rsidRPr="007C35E8" w:rsidRDefault="00B90871" w:rsidP="0021383E">
      <w:pPr>
        <w:spacing w:after="0" w:line="240" w:lineRule="auto"/>
        <w:rPr>
          <w:rFonts w:eastAsia="Times New Roman" w:cstheme="minorHAnsi"/>
          <w:lang w:eastAsia="fi-FI"/>
        </w:rPr>
      </w:pPr>
      <w:r w:rsidRPr="007C35E8">
        <w:rPr>
          <w:rFonts w:eastAsia="Times New Roman" w:cstheme="minorHAnsi"/>
          <w:b/>
          <w:bCs/>
          <w:color w:val="000000"/>
          <w:lang w:eastAsia="fi-FI"/>
        </w:rPr>
        <w:t>P</w:t>
      </w:r>
      <w:r w:rsidR="0021383E" w:rsidRPr="007C35E8">
        <w:rPr>
          <w:rFonts w:eastAsia="Times New Roman" w:cstheme="minorHAnsi"/>
          <w:b/>
          <w:bCs/>
          <w:color w:val="000000"/>
          <w:lang w:eastAsia="fi-FI"/>
        </w:rPr>
        <w:t>ianon tai flyygelin virittämise</w:t>
      </w:r>
      <w:r w:rsidRPr="007C35E8">
        <w:rPr>
          <w:rFonts w:eastAsia="Times New Roman" w:cstheme="minorHAnsi"/>
          <w:b/>
          <w:bCs/>
          <w:color w:val="000000"/>
          <w:lang w:eastAsia="fi-FI"/>
        </w:rPr>
        <w:t>stä neuvottel</w:t>
      </w:r>
      <w:r w:rsidR="007C35E8">
        <w:rPr>
          <w:rFonts w:eastAsia="Times New Roman" w:cstheme="minorHAnsi"/>
          <w:b/>
          <w:bCs/>
          <w:color w:val="000000"/>
          <w:lang w:eastAsia="fi-FI"/>
        </w:rPr>
        <w:t>eminen</w:t>
      </w:r>
      <w:r w:rsidR="0021383E" w:rsidRPr="007C35E8">
        <w:rPr>
          <w:rFonts w:eastAsia="Times New Roman" w:cstheme="minorHAnsi"/>
          <w:b/>
          <w:bCs/>
          <w:color w:val="000000"/>
          <w:lang w:eastAsia="fi-FI"/>
        </w:rPr>
        <w:t xml:space="preserve"> asiakkaan tai tilaajan kanssa</w:t>
      </w:r>
    </w:p>
    <w:p w14:paraId="7201E505" w14:textId="77777777" w:rsidR="0021383E" w:rsidRPr="007C35E8" w:rsidRDefault="0021383E" w:rsidP="00041C7C">
      <w:pPr>
        <w:numPr>
          <w:ilvl w:val="0"/>
          <w:numId w:val="28"/>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neuvotella asiakkaan tarpeista ja toiveista ennen virittämistä</w:t>
      </w:r>
    </w:p>
    <w:p w14:paraId="4DBBD73E" w14:textId="77777777" w:rsidR="0021383E" w:rsidRPr="007C35E8" w:rsidRDefault="0021383E" w:rsidP="00041C7C">
      <w:pPr>
        <w:numPr>
          <w:ilvl w:val="0"/>
          <w:numId w:val="28"/>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selvittää soittimen virittämisen mahdollisuudet</w:t>
      </w:r>
    </w:p>
    <w:p w14:paraId="3A3D4B0D" w14:textId="77777777" w:rsidR="0021383E" w:rsidRPr="007C35E8" w:rsidRDefault="0021383E" w:rsidP="00041C7C">
      <w:pPr>
        <w:numPr>
          <w:ilvl w:val="0"/>
          <w:numId w:val="28"/>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arvioida mahdollisten ulkoisten olosuhteiden vaikutukset viritykseen</w:t>
      </w:r>
    </w:p>
    <w:p w14:paraId="5C751048" w14:textId="77777777" w:rsidR="0021383E" w:rsidRPr="007C35E8" w:rsidRDefault="0021383E" w:rsidP="00041C7C">
      <w:pPr>
        <w:numPr>
          <w:ilvl w:val="0"/>
          <w:numId w:val="28"/>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tehdä soittimen virittämisen kustannusarvion</w:t>
      </w:r>
    </w:p>
    <w:p w14:paraId="11FE7CD7" w14:textId="77777777" w:rsidR="0021383E" w:rsidRPr="007C35E8" w:rsidRDefault="0021383E" w:rsidP="00041C7C">
      <w:pPr>
        <w:numPr>
          <w:ilvl w:val="0"/>
          <w:numId w:val="28"/>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sopii aikataulusta ja laskutuksesta asiakkaan kanssa</w:t>
      </w:r>
    </w:p>
    <w:p w14:paraId="6B08000C" w14:textId="77777777" w:rsidR="0021383E" w:rsidRPr="007C35E8" w:rsidRDefault="0021383E" w:rsidP="0021383E">
      <w:pPr>
        <w:spacing w:after="0" w:line="240" w:lineRule="auto"/>
        <w:rPr>
          <w:rFonts w:eastAsia="Times New Roman" w:cstheme="minorHAnsi"/>
          <w:lang w:eastAsia="fi-FI"/>
        </w:rPr>
      </w:pPr>
    </w:p>
    <w:p w14:paraId="2CF6B230" w14:textId="52EF761A" w:rsidR="0021383E" w:rsidRPr="007C35E8" w:rsidRDefault="00B90871" w:rsidP="0021383E">
      <w:pPr>
        <w:spacing w:after="0" w:line="240" w:lineRule="auto"/>
        <w:rPr>
          <w:rFonts w:eastAsia="Times New Roman" w:cstheme="minorHAnsi"/>
          <w:lang w:eastAsia="fi-FI"/>
        </w:rPr>
      </w:pPr>
      <w:r w:rsidRPr="007C35E8">
        <w:rPr>
          <w:rFonts w:eastAsia="Times New Roman" w:cstheme="minorHAnsi"/>
          <w:b/>
          <w:bCs/>
          <w:color w:val="000000"/>
          <w:lang w:eastAsia="fi-FI"/>
        </w:rPr>
        <w:t>P</w:t>
      </w:r>
      <w:r w:rsidR="0021383E" w:rsidRPr="007C35E8">
        <w:rPr>
          <w:rFonts w:eastAsia="Times New Roman" w:cstheme="minorHAnsi"/>
          <w:b/>
          <w:bCs/>
          <w:color w:val="000000"/>
          <w:lang w:eastAsia="fi-FI"/>
        </w:rPr>
        <w:t xml:space="preserve">ianon tai flyygelin </w:t>
      </w:r>
      <w:r w:rsidRPr="007C35E8">
        <w:rPr>
          <w:rFonts w:eastAsia="Times New Roman" w:cstheme="minorHAnsi"/>
          <w:b/>
          <w:bCs/>
          <w:color w:val="000000"/>
          <w:lang w:eastAsia="fi-FI"/>
        </w:rPr>
        <w:t xml:space="preserve">virittäminen </w:t>
      </w:r>
      <w:r w:rsidR="0021383E" w:rsidRPr="007C35E8">
        <w:rPr>
          <w:rFonts w:eastAsia="Times New Roman" w:cstheme="minorHAnsi"/>
          <w:b/>
          <w:bCs/>
          <w:color w:val="000000"/>
          <w:lang w:eastAsia="fi-FI"/>
        </w:rPr>
        <w:t>soittimen ominaisuuksien mukaisesti</w:t>
      </w:r>
    </w:p>
    <w:p w14:paraId="0F1EAF96" w14:textId="77777777" w:rsidR="0021383E" w:rsidRPr="007C35E8" w:rsidRDefault="0021383E" w:rsidP="00041C7C">
      <w:pPr>
        <w:numPr>
          <w:ilvl w:val="0"/>
          <w:numId w:val="29"/>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selvittää soittimen viritystason</w:t>
      </w:r>
    </w:p>
    <w:p w14:paraId="2742C04C" w14:textId="77777777" w:rsidR="0021383E" w:rsidRPr="007C35E8" w:rsidRDefault="0021383E" w:rsidP="00041C7C">
      <w:pPr>
        <w:numPr>
          <w:ilvl w:val="0"/>
          <w:numId w:val="29"/>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virittää soittimen sovittuun viritystasoon</w:t>
      </w:r>
    </w:p>
    <w:p w14:paraId="46D7DCEE" w14:textId="77777777" w:rsidR="0021383E" w:rsidRPr="007C35E8" w:rsidRDefault="0021383E" w:rsidP="00041C7C">
      <w:pPr>
        <w:numPr>
          <w:ilvl w:val="0"/>
          <w:numId w:val="29"/>
        </w:numPr>
        <w:spacing w:after="24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hyödyntää digitalisaation mahdollisuuksia työssään</w:t>
      </w:r>
    </w:p>
    <w:p w14:paraId="62436E93" w14:textId="50A41B4C" w:rsidR="0021383E" w:rsidRPr="007C35E8" w:rsidRDefault="007C35E8" w:rsidP="0021383E">
      <w:pPr>
        <w:spacing w:after="0" w:line="240" w:lineRule="auto"/>
        <w:rPr>
          <w:rFonts w:eastAsia="Times New Roman" w:cstheme="minorHAnsi"/>
          <w:lang w:eastAsia="fi-FI"/>
        </w:rPr>
      </w:pPr>
      <w:r>
        <w:rPr>
          <w:rFonts w:eastAsia="Times New Roman" w:cstheme="minorHAnsi"/>
          <w:b/>
          <w:bCs/>
          <w:color w:val="000000"/>
          <w:lang w:eastAsia="fi-FI"/>
        </w:rPr>
        <w:t>Al</w:t>
      </w:r>
      <w:r w:rsidR="00B90871" w:rsidRPr="007C35E8">
        <w:rPr>
          <w:rFonts w:eastAsia="Times New Roman" w:cstheme="minorHAnsi"/>
          <w:b/>
          <w:bCs/>
          <w:color w:val="000000"/>
          <w:lang w:eastAsia="fi-FI"/>
        </w:rPr>
        <w:t xml:space="preserve">an toimijoiden kanssa </w:t>
      </w:r>
      <w:r>
        <w:rPr>
          <w:rFonts w:eastAsia="Times New Roman" w:cstheme="minorHAnsi"/>
          <w:b/>
          <w:bCs/>
          <w:color w:val="000000"/>
          <w:lang w:eastAsia="fi-FI"/>
        </w:rPr>
        <w:t>v</w:t>
      </w:r>
      <w:r w:rsidRPr="007C35E8">
        <w:rPr>
          <w:rFonts w:eastAsia="Times New Roman" w:cstheme="minorHAnsi"/>
          <w:b/>
          <w:bCs/>
          <w:color w:val="000000"/>
          <w:lang w:eastAsia="fi-FI"/>
        </w:rPr>
        <w:t>erkostoitu</w:t>
      </w:r>
      <w:r>
        <w:rPr>
          <w:rFonts w:eastAsia="Times New Roman" w:cstheme="minorHAnsi"/>
          <w:b/>
          <w:bCs/>
          <w:color w:val="000000"/>
          <w:lang w:eastAsia="fi-FI"/>
        </w:rPr>
        <w:t>minen</w:t>
      </w:r>
      <w:r w:rsidRPr="007C35E8">
        <w:rPr>
          <w:rFonts w:eastAsia="Times New Roman" w:cstheme="minorHAnsi"/>
          <w:b/>
          <w:bCs/>
          <w:color w:val="000000"/>
          <w:lang w:eastAsia="fi-FI"/>
        </w:rPr>
        <w:t xml:space="preserve"> </w:t>
      </w:r>
      <w:r w:rsidR="0021383E" w:rsidRPr="007C35E8">
        <w:rPr>
          <w:rFonts w:eastAsia="Times New Roman" w:cstheme="minorHAnsi"/>
          <w:b/>
          <w:bCs/>
          <w:color w:val="000000"/>
          <w:lang w:eastAsia="fi-FI"/>
        </w:rPr>
        <w:t xml:space="preserve">ja </w:t>
      </w:r>
      <w:r>
        <w:rPr>
          <w:rFonts w:eastAsia="Times New Roman" w:cstheme="minorHAnsi"/>
          <w:b/>
          <w:bCs/>
          <w:color w:val="000000"/>
          <w:lang w:eastAsia="fi-FI"/>
        </w:rPr>
        <w:t xml:space="preserve">oman osaamisen </w:t>
      </w:r>
      <w:r w:rsidR="00625D71" w:rsidRPr="007C35E8">
        <w:rPr>
          <w:rFonts w:eastAsia="Times New Roman" w:cstheme="minorHAnsi"/>
          <w:b/>
          <w:bCs/>
          <w:color w:val="000000"/>
          <w:lang w:eastAsia="fi-FI"/>
        </w:rPr>
        <w:t>markkinoi</w:t>
      </w:r>
      <w:r>
        <w:rPr>
          <w:rFonts w:eastAsia="Times New Roman" w:cstheme="minorHAnsi"/>
          <w:b/>
          <w:bCs/>
          <w:color w:val="000000"/>
          <w:lang w:eastAsia="fi-FI"/>
        </w:rPr>
        <w:t>nti</w:t>
      </w:r>
    </w:p>
    <w:p w14:paraId="4FF5EE9E" w14:textId="77777777" w:rsidR="0021383E" w:rsidRPr="007C35E8" w:rsidRDefault="0021383E" w:rsidP="00041C7C">
      <w:pPr>
        <w:numPr>
          <w:ilvl w:val="0"/>
          <w:numId w:val="30"/>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antaa ja ottaa vastaan palautetta</w:t>
      </w:r>
    </w:p>
    <w:p w14:paraId="28D00ED9" w14:textId="77777777" w:rsidR="0021383E" w:rsidRPr="007C35E8" w:rsidRDefault="0021383E" w:rsidP="00041C7C">
      <w:pPr>
        <w:numPr>
          <w:ilvl w:val="0"/>
          <w:numId w:val="30"/>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arvioida työtään ja kehittää toimintaansa </w:t>
      </w:r>
    </w:p>
    <w:p w14:paraId="50D66071" w14:textId="77777777" w:rsidR="0021383E" w:rsidRPr="007C35E8" w:rsidRDefault="0021383E" w:rsidP="00041C7C">
      <w:pPr>
        <w:numPr>
          <w:ilvl w:val="0"/>
          <w:numId w:val="30"/>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verkostoitua muiden alan toimijoiden kanssa</w:t>
      </w:r>
    </w:p>
    <w:p w14:paraId="4B3E9F13" w14:textId="77777777" w:rsidR="0021383E" w:rsidRPr="007C35E8" w:rsidRDefault="0021383E" w:rsidP="00041C7C">
      <w:pPr>
        <w:numPr>
          <w:ilvl w:val="0"/>
          <w:numId w:val="30"/>
        </w:numPr>
        <w:spacing w:after="0" w:line="240" w:lineRule="auto"/>
        <w:textAlignment w:val="baseline"/>
        <w:rPr>
          <w:rFonts w:eastAsia="Times New Roman" w:cstheme="minorHAnsi"/>
          <w:color w:val="000000"/>
          <w:lang w:eastAsia="fi-FI"/>
        </w:rPr>
      </w:pPr>
      <w:r w:rsidRPr="007C35E8">
        <w:rPr>
          <w:rFonts w:eastAsia="Times New Roman" w:cstheme="minorHAnsi"/>
          <w:color w:val="000000"/>
          <w:lang w:eastAsia="fi-FI"/>
        </w:rPr>
        <w:t>markkinoida osaamistaan</w:t>
      </w:r>
    </w:p>
    <w:p w14:paraId="3C697571" w14:textId="77777777" w:rsidR="0021383E" w:rsidRPr="007C35E8" w:rsidRDefault="0021383E" w:rsidP="0021383E">
      <w:pPr>
        <w:spacing w:after="0" w:line="240" w:lineRule="auto"/>
        <w:rPr>
          <w:rFonts w:eastAsia="Times New Roman" w:cstheme="minorHAnsi"/>
          <w:lang w:eastAsia="fi-FI"/>
        </w:rPr>
      </w:pPr>
    </w:p>
    <w:p w14:paraId="34CB4C37" w14:textId="074D3A44" w:rsidR="0021383E" w:rsidRPr="0021383E" w:rsidRDefault="00B90871" w:rsidP="0021383E">
      <w:pPr>
        <w:spacing w:after="0" w:line="240" w:lineRule="auto"/>
        <w:rPr>
          <w:rFonts w:eastAsia="Times New Roman" w:cstheme="minorHAnsi"/>
          <w:lang w:eastAsia="fi-FI"/>
        </w:rPr>
      </w:pPr>
      <w:r w:rsidRPr="007C35E8">
        <w:rPr>
          <w:rFonts w:eastAsia="Times New Roman" w:cstheme="minorHAnsi"/>
          <w:b/>
          <w:bCs/>
          <w:color w:val="000000"/>
          <w:lang w:eastAsia="fi-FI"/>
        </w:rPr>
        <w:t>T</w:t>
      </w:r>
      <w:r w:rsidR="0021383E" w:rsidRPr="007C35E8">
        <w:rPr>
          <w:rFonts w:eastAsia="Times New Roman" w:cstheme="minorHAnsi"/>
          <w:b/>
          <w:bCs/>
          <w:color w:val="000000"/>
          <w:lang w:eastAsia="fi-FI"/>
        </w:rPr>
        <w:t>yölain</w:t>
      </w:r>
      <w:r w:rsidRPr="007C35E8">
        <w:rPr>
          <w:rFonts w:eastAsia="Times New Roman" w:cstheme="minorHAnsi"/>
          <w:b/>
          <w:bCs/>
          <w:color w:val="000000"/>
          <w:lang w:eastAsia="fi-FI"/>
        </w:rPr>
        <w:t xml:space="preserve">säädännön, </w:t>
      </w:r>
      <w:r w:rsidR="0021383E" w:rsidRPr="007C35E8">
        <w:rPr>
          <w:rFonts w:eastAsia="Times New Roman" w:cstheme="minorHAnsi"/>
          <w:b/>
          <w:bCs/>
          <w:color w:val="000000"/>
          <w:lang w:eastAsia="fi-FI"/>
        </w:rPr>
        <w:t>työturvallisuus</w:t>
      </w:r>
      <w:r w:rsidRPr="007C35E8">
        <w:rPr>
          <w:rFonts w:eastAsia="Times New Roman" w:cstheme="minorHAnsi"/>
          <w:b/>
          <w:bCs/>
          <w:color w:val="000000"/>
          <w:lang w:eastAsia="fi-FI"/>
        </w:rPr>
        <w:t xml:space="preserve">määräysten </w:t>
      </w:r>
      <w:r w:rsidR="0021383E" w:rsidRPr="007C35E8">
        <w:rPr>
          <w:rFonts w:eastAsia="Times New Roman" w:cstheme="minorHAnsi"/>
          <w:b/>
          <w:bCs/>
          <w:color w:val="000000"/>
          <w:lang w:eastAsia="fi-FI"/>
        </w:rPr>
        <w:t>ja kestävän kehityksen periaattei</w:t>
      </w:r>
      <w:r w:rsidRPr="007C35E8">
        <w:rPr>
          <w:rFonts w:eastAsia="Times New Roman" w:cstheme="minorHAnsi"/>
          <w:b/>
          <w:bCs/>
          <w:color w:val="000000"/>
          <w:lang w:eastAsia="fi-FI"/>
        </w:rPr>
        <w:t>den noudattaminen</w:t>
      </w:r>
    </w:p>
    <w:p w14:paraId="76379D7D" w14:textId="77777777" w:rsidR="0021383E" w:rsidRPr="0021383E" w:rsidRDefault="0021383E" w:rsidP="00041C7C">
      <w:pPr>
        <w:numPr>
          <w:ilvl w:val="0"/>
          <w:numId w:val="3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huomioida työergonomian työskennellessään</w:t>
      </w:r>
    </w:p>
    <w:p w14:paraId="4EA1B780" w14:textId="77777777" w:rsidR="0021383E" w:rsidRPr="0021383E" w:rsidRDefault="0021383E" w:rsidP="00041C7C">
      <w:pPr>
        <w:numPr>
          <w:ilvl w:val="0"/>
          <w:numId w:val="3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työlainsäädäntöä ja työturvallisuusmääräyksiä</w:t>
      </w:r>
    </w:p>
    <w:p w14:paraId="2D098357" w14:textId="77777777" w:rsidR="0021383E" w:rsidRPr="0021383E" w:rsidRDefault="0021383E" w:rsidP="00041C7C">
      <w:pPr>
        <w:numPr>
          <w:ilvl w:val="0"/>
          <w:numId w:val="3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huolehtia työympäristön turvallisuudesta</w:t>
      </w:r>
    </w:p>
    <w:p w14:paraId="61007247" w14:textId="77777777" w:rsidR="0021383E" w:rsidRPr="0021383E" w:rsidRDefault="0021383E" w:rsidP="00041C7C">
      <w:pPr>
        <w:numPr>
          <w:ilvl w:val="0"/>
          <w:numId w:val="3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toiminnassaan kestävän kehityksen periaatteita</w:t>
      </w:r>
    </w:p>
    <w:p w14:paraId="692CE72E" w14:textId="77777777" w:rsidR="0021383E" w:rsidRPr="0021383E" w:rsidRDefault="0021383E" w:rsidP="0021383E">
      <w:pPr>
        <w:spacing w:after="240" w:line="240" w:lineRule="auto"/>
        <w:rPr>
          <w:rFonts w:eastAsia="Times New Roman" w:cstheme="minorHAnsi"/>
          <w:lang w:eastAsia="fi-FI"/>
        </w:rPr>
      </w:pPr>
    </w:p>
    <w:p w14:paraId="7AADC44C" w14:textId="77777777" w:rsidR="0021383E" w:rsidRPr="0021383E" w:rsidRDefault="0021383E" w:rsidP="0021383E">
      <w:pPr>
        <w:rPr>
          <w:b/>
          <w:sz w:val="32"/>
          <w:szCs w:val="32"/>
          <w:lang w:eastAsia="fi-FI"/>
        </w:rPr>
      </w:pPr>
      <w:r w:rsidRPr="0021383E">
        <w:rPr>
          <w:b/>
          <w:sz w:val="32"/>
          <w:szCs w:val="32"/>
          <w:lang w:eastAsia="fi-FI"/>
        </w:rPr>
        <w:t>Arviointi</w:t>
      </w:r>
    </w:p>
    <w:p w14:paraId="775089B9" w14:textId="28C33500"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67C0709F" w14:textId="77777777" w:rsidR="0021383E" w:rsidRPr="0021383E" w:rsidRDefault="0021383E" w:rsidP="0021383E">
      <w:pPr>
        <w:rPr>
          <w:b/>
          <w:sz w:val="32"/>
          <w:szCs w:val="32"/>
          <w:lang w:eastAsia="fi-FI"/>
        </w:rPr>
      </w:pPr>
    </w:p>
    <w:p w14:paraId="5CAD6BB0" w14:textId="77777777" w:rsidR="0021383E" w:rsidRPr="0021383E" w:rsidRDefault="0021383E" w:rsidP="0021383E">
      <w:pPr>
        <w:rPr>
          <w:rFonts w:eastAsia="Times New Roman" w:cstheme="minorHAnsi"/>
          <w:lang w:eastAsia="fi-FI"/>
        </w:rPr>
      </w:pPr>
      <w:r w:rsidRPr="0021383E">
        <w:rPr>
          <w:b/>
          <w:sz w:val="32"/>
          <w:szCs w:val="32"/>
          <w:lang w:eastAsia="fi-FI"/>
        </w:rPr>
        <w:t>Ammattitaidon osoittaminen</w:t>
      </w:r>
    </w:p>
    <w:p w14:paraId="0409164F"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neuvottelemalla asiakkaan tarpeista ja toiveista sekä virittämällä pianon tai flyygelin soittimen ominaisuuksien ja asiakkaan toiveiden mukaisesti. Siltä osin kuin tutkinnon osassa vaadittua ammattitaitoa ei voida arvioida näytön perusteella, ammattitaidon osoittamista täydennetään yksilöllisesti muilla tavoin.</w:t>
      </w:r>
    </w:p>
    <w:p w14:paraId="6BA9803B" w14:textId="77777777" w:rsidR="0021383E" w:rsidRPr="0021383E" w:rsidRDefault="0021383E" w:rsidP="0021383E">
      <w:pPr>
        <w:rPr>
          <w:rFonts w:cstheme="minorHAnsi"/>
        </w:rPr>
      </w:pPr>
      <w:r w:rsidRPr="0021383E">
        <w:rPr>
          <w:rFonts w:cstheme="minorHAnsi"/>
        </w:rPr>
        <w:br w:type="page"/>
      </w:r>
    </w:p>
    <w:p w14:paraId="60A945BA"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18" w:name="_Toc20406185"/>
      <w:r w:rsidRPr="0021383E">
        <w:rPr>
          <w:rFonts w:asciiTheme="majorHAnsi" w:eastAsiaTheme="majorEastAsia" w:hAnsiTheme="majorHAnsi" w:cstheme="majorBidi"/>
          <w:b/>
          <w:bCs/>
          <w:color w:val="4F81BD" w:themeColor="accent1"/>
          <w:sz w:val="36"/>
          <w:szCs w:val="36"/>
          <w:shd w:val="clear" w:color="auto" w:fill="FFFFFF"/>
        </w:rPr>
        <w:t>Pianon huoltaminen, 25 osp</w:t>
      </w:r>
      <w:bookmarkEnd w:id="18"/>
    </w:p>
    <w:p w14:paraId="58E4D8CB" w14:textId="77777777" w:rsidR="0021383E" w:rsidRPr="0021383E" w:rsidRDefault="0021383E" w:rsidP="0021383E">
      <w:pPr>
        <w:spacing w:after="0" w:line="240" w:lineRule="auto"/>
        <w:rPr>
          <w:rFonts w:eastAsia="Times New Roman" w:cstheme="minorHAnsi"/>
          <w:b/>
          <w:bCs/>
          <w:color w:val="000000"/>
          <w:lang w:eastAsia="fi-FI"/>
        </w:rPr>
      </w:pPr>
    </w:p>
    <w:p w14:paraId="5E5DD6FC" w14:textId="77777777" w:rsidR="0021383E" w:rsidRPr="0021383E" w:rsidRDefault="0021383E" w:rsidP="0021383E">
      <w:pPr>
        <w:spacing w:after="0" w:line="240" w:lineRule="auto"/>
        <w:rPr>
          <w:rFonts w:eastAsia="Times New Roman" w:cstheme="minorHAnsi"/>
          <w:b/>
          <w:bCs/>
          <w:color w:val="000000"/>
          <w:lang w:eastAsia="fi-FI"/>
        </w:rPr>
      </w:pPr>
    </w:p>
    <w:p w14:paraId="510D6952"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0A8E5E96" w14:textId="77777777" w:rsidR="0021383E" w:rsidRPr="0021383E" w:rsidRDefault="0021383E" w:rsidP="0021383E">
      <w:pPr>
        <w:spacing w:after="0"/>
        <w:rPr>
          <w:b/>
          <w:sz w:val="32"/>
          <w:szCs w:val="32"/>
          <w:lang w:eastAsia="fi-FI"/>
        </w:rPr>
      </w:pPr>
    </w:p>
    <w:p w14:paraId="12CF5445"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36E0A240"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62BD3A27" w14:textId="6DC7195A" w:rsidR="0021383E" w:rsidRPr="004B3252" w:rsidRDefault="00B90871" w:rsidP="0021383E">
      <w:pPr>
        <w:spacing w:after="0" w:line="240" w:lineRule="auto"/>
        <w:rPr>
          <w:rFonts w:eastAsia="Times New Roman" w:cstheme="minorHAnsi"/>
          <w:lang w:eastAsia="fi-FI"/>
        </w:rPr>
      </w:pPr>
      <w:r w:rsidRPr="004B3252">
        <w:rPr>
          <w:rFonts w:eastAsia="Times New Roman" w:cstheme="minorHAnsi"/>
          <w:b/>
          <w:bCs/>
          <w:color w:val="000000"/>
          <w:lang w:eastAsia="fi-FI"/>
        </w:rPr>
        <w:t>P</w:t>
      </w:r>
      <w:r w:rsidR="0021383E" w:rsidRPr="004B3252">
        <w:rPr>
          <w:rFonts w:eastAsia="Times New Roman" w:cstheme="minorHAnsi"/>
          <w:b/>
          <w:bCs/>
          <w:color w:val="000000"/>
          <w:lang w:eastAsia="fi-FI"/>
        </w:rPr>
        <w:t>ianon koneiston ja runkorakenteen huoltotyö</w:t>
      </w:r>
      <w:r w:rsidRPr="004B3252">
        <w:rPr>
          <w:rFonts w:eastAsia="Times New Roman" w:cstheme="minorHAnsi"/>
          <w:b/>
          <w:bCs/>
          <w:color w:val="000000"/>
          <w:lang w:eastAsia="fi-FI"/>
        </w:rPr>
        <w:t>n tekeminen</w:t>
      </w:r>
    </w:p>
    <w:p w14:paraId="106CE042" w14:textId="77777777" w:rsidR="0021383E" w:rsidRPr="004B3252" w:rsidRDefault="0021383E" w:rsidP="00041C7C">
      <w:pPr>
        <w:numPr>
          <w:ilvl w:val="0"/>
          <w:numId w:val="32"/>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ottaa huomioon pianon koneisto-osien vaikutukset toisiinsa ja äänenmuodostukseen</w:t>
      </w:r>
    </w:p>
    <w:p w14:paraId="3BE401A5" w14:textId="77777777" w:rsidR="0021383E" w:rsidRPr="004B3252" w:rsidRDefault="0021383E" w:rsidP="00041C7C">
      <w:pPr>
        <w:numPr>
          <w:ilvl w:val="0"/>
          <w:numId w:val="32"/>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ottaa huomioon pianon rakenneosien vaikutukset soittimen viritettävyyteen</w:t>
      </w:r>
    </w:p>
    <w:p w14:paraId="351FDD3A" w14:textId="77777777" w:rsidR="0021383E" w:rsidRPr="004B3252" w:rsidRDefault="0021383E" w:rsidP="00041C7C">
      <w:pPr>
        <w:numPr>
          <w:ilvl w:val="0"/>
          <w:numId w:val="32"/>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käyttää pianon huoltotyöhön soveltuvia työvälineitä, materiaaleja ja varaosia</w:t>
      </w:r>
    </w:p>
    <w:p w14:paraId="2276BC16" w14:textId="77777777" w:rsidR="0021383E" w:rsidRPr="004B3252" w:rsidRDefault="0021383E" w:rsidP="00041C7C">
      <w:pPr>
        <w:numPr>
          <w:ilvl w:val="0"/>
          <w:numId w:val="33"/>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arvioida pianon lisälaitteiden tarpeellisuutta</w:t>
      </w:r>
    </w:p>
    <w:p w14:paraId="401A4C71" w14:textId="77777777" w:rsidR="0021383E" w:rsidRPr="004B3252" w:rsidRDefault="0021383E" w:rsidP="00041C7C">
      <w:pPr>
        <w:numPr>
          <w:ilvl w:val="0"/>
          <w:numId w:val="34"/>
        </w:numPr>
        <w:spacing w:after="24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intonoida pianoa</w:t>
      </w:r>
    </w:p>
    <w:p w14:paraId="4BF36A95" w14:textId="0807DA1C" w:rsidR="0021383E" w:rsidRPr="004B3252" w:rsidRDefault="00B90871" w:rsidP="0021383E">
      <w:pPr>
        <w:spacing w:after="0" w:line="240" w:lineRule="auto"/>
        <w:rPr>
          <w:rFonts w:eastAsia="Times New Roman" w:cstheme="minorHAnsi"/>
          <w:lang w:eastAsia="fi-FI"/>
        </w:rPr>
      </w:pPr>
      <w:r w:rsidRPr="004B3252">
        <w:rPr>
          <w:rFonts w:eastAsia="Times New Roman" w:cstheme="minorHAnsi"/>
          <w:b/>
          <w:bCs/>
          <w:color w:val="000000"/>
          <w:lang w:eastAsia="fi-FI"/>
        </w:rPr>
        <w:t>K</w:t>
      </w:r>
      <w:r w:rsidR="0021383E" w:rsidRPr="004B3252">
        <w:rPr>
          <w:rFonts w:eastAsia="Times New Roman" w:cstheme="minorHAnsi"/>
          <w:b/>
          <w:bCs/>
          <w:color w:val="000000"/>
          <w:lang w:eastAsia="fi-FI"/>
        </w:rPr>
        <w:t xml:space="preserve">ustannusarvion </w:t>
      </w:r>
      <w:r w:rsidRPr="004B3252">
        <w:rPr>
          <w:rFonts w:eastAsia="Times New Roman" w:cstheme="minorHAnsi"/>
          <w:b/>
          <w:bCs/>
          <w:color w:val="000000"/>
          <w:lang w:eastAsia="fi-FI"/>
        </w:rPr>
        <w:t xml:space="preserve">laatiminen </w:t>
      </w:r>
      <w:r w:rsidR="0021383E" w:rsidRPr="004B3252">
        <w:rPr>
          <w:rFonts w:eastAsia="Times New Roman" w:cstheme="minorHAnsi"/>
          <w:b/>
          <w:bCs/>
          <w:color w:val="000000"/>
          <w:lang w:eastAsia="fi-FI"/>
        </w:rPr>
        <w:t>ja huoltotoimenpiteistä</w:t>
      </w:r>
      <w:r w:rsidRPr="004B3252">
        <w:rPr>
          <w:rFonts w:eastAsia="Times New Roman" w:cstheme="minorHAnsi"/>
          <w:b/>
          <w:bCs/>
          <w:color w:val="000000"/>
          <w:lang w:eastAsia="fi-FI"/>
        </w:rPr>
        <w:t xml:space="preserve"> neuvottel</w:t>
      </w:r>
      <w:r w:rsidR="007C35E8" w:rsidRPr="004B3252">
        <w:rPr>
          <w:rFonts w:eastAsia="Times New Roman" w:cstheme="minorHAnsi"/>
          <w:b/>
          <w:bCs/>
          <w:color w:val="000000"/>
          <w:lang w:eastAsia="fi-FI"/>
        </w:rPr>
        <w:t>eminen</w:t>
      </w:r>
      <w:r w:rsidRPr="004B3252">
        <w:rPr>
          <w:rFonts w:eastAsia="Times New Roman" w:cstheme="minorHAnsi"/>
          <w:b/>
          <w:bCs/>
          <w:color w:val="000000"/>
          <w:lang w:eastAsia="fi-FI"/>
        </w:rPr>
        <w:t xml:space="preserve"> asiakkaan kanssa</w:t>
      </w:r>
    </w:p>
    <w:p w14:paraId="544CC6AC" w14:textId="77777777" w:rsidR="0021383E" w:rsidRPr="004B3252" w:rsidRDefault="0021383E" w:rsidP="00041C7C">
      <w:pPr>
        <w:numPr>
          <w:ilvl w:val="0"/>
          <w:numId w:val="35"/>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selvittää pianon huoltotarpeet</w:t>
      </w:r>
    </w:p>
    <w:p w14:paraId="206E8795" w14:textId="77777777" w:rsidR="0021383E" w:rsidRPr="004B3252" w:rsidRDefault="0021383E" w:rsidP="00041C7C">
      <w:pPr>
        <w:numPr>
          <w:ilvl w:val="0"/>
          <w:numId w:val="35"/>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määritellä tarvittavat materiaalit ja varaosat</w:t>
      </w:r>
    </w:p>
    <w:p w14:paraId="4B542377" w14:textId="77777777" w:rsidR="0021383E" w:rsidRPr="004B3252" w:rsidRDefault="0021383E" w:rsidP="00041C7C">
      <w:pPr>
        <w:numPr>
          <w:ilvl w:val="0"/>
          <w:numId w:val="35"/>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tehdä huoltotyön kustannusarvion</w:t>
      </w:r>
    </w:p>
    <w:p w14:paraId="75E158E1" w14:textId="77777777" w:rsidR="0021383E" w:rsidRPr="004B3252" w:rsidRDefault="0021383E" w:rsidP="00041C7C">
      <w:pPr>
        <w:numPr>
          <w:ilvl w:val="0"/>
          <w:numId w:val="35"/>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neuvotella asiakkaan kanssa ennen huoltotoimenpiteiden aloittamista</w:t>
      </w:r>
    </w:p>
    <w:p w14:paraId="611BA8F8" w14:textId="77777777" w:rsidR="0021383E" w:rsidRPr="004B3252" w:rsidRDefault="0021383E" w:rsidP="00041C7C">
      <w:pPr>
        <w:numPr>
          <w:ilvl w:val="0"/>
          <w:numId w:val="35"/>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huoltaa pianon koneiston ja rakenteen sovitulla tavalla</w:t>
      </w:r>
    </w:p>
    <w:p w14:paraId="7D2E2E65" w14:textId="77777777" w:rsidR="0021383E" w:rsidRPr="004B3252" w:rsidRDefault="0021383E" w:rsidP="00041C7C">
      <w:pPr>
        <w:numPr>
          <w:ilvl w:val="0"/>
          <w:numId w:val="35"/>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toimia hyvän asiakaspalvelun periaatteiden mukaisesti</w:t>
      </w:r>
    </w:p>
    <w:p w14:paraId="6FB6E601" w14:textId="77777777" w:rsidR="0021383E" w:rsidRPr="004B3252" w:rsidRDefault="0021383E" w:rsidP="0021383E">
      <w:pPr>
        <w:spacing w:after="240" w:line="240" w:lineRule="auto"/>
        <w:rPr>
          <w:rFonts w:eastAsia="Times New Roman" w:cstheme="minorHAnsi"/>
          <w:lang w:eastAsia="fi-FI"/>
        </w:rPr>
      </w:pPr>
    </w:p>
    <w:p w14:paraId="56A2A461" w14:textId="771AA897" w:rsidR="0021383E" w:rsidRPr="004B3252" w:rsidRDefault="007C35E8" w:rsidP="0021383E">
      <w:pPr>
        <w:spacing w:after="0" w:line="240" w:lineRule="auto"/>
        <w:rPr>
          <w:rFonts w:eastAsia="Times New Roman" w:cstheme="minorHAnsi"/>
          <w:lang w:eastAsia="fi-FI"/>
        </w:rPr>
      </w:pPr>
      <w:r w:rsidRPr="004B3252">
        <w:rPr>
          <w:rFonts w:eastAsia="Times New Roman" w:cstheme="minorHAnsi"/>
          <w:b/>
          <w:bCs/>
          <w:color w:val="000000"/>
          <w:lang w:eastAsia="fi-FI"/>
        </w:rPr>
        <w:t>A</w:t>
      </w:r>
      <w:r w:rsidR="00B90871" w:rsidRPr="004B3252">
        <w:rPr>
          <w:rFonts w:eastAsia="Times New Roman" w:cstheme="minorHAnsi"/>
          <w:b/>
          <w:bCs/>
          <w:color w:val="000000"/>
          <w:lang w:eastAsia="fi-FI"/>
        </w:rPr>
        <w:t xml:space="preserve">lan toimijoiden kanssa </w:t>
      </w:r>
      <w:r w:rsidRPr="004B3252">
        <w:rPr>
          <w:rFonts w:eastAsia="Times New Roman" w:cstheme="minorHAnsi"/>
          <w:b/>
          <w:bCs/>
          <w:color w:val="000000"/>
          <w:lang w:eastAsia="fi-FI"/>
        </w:rPr>
        <w:t xml:space="preserve">verkostoituminen </w:t>
      </w:r>
      <w:r w:rsidR="0021383E" w:rsidRPr="004B3252">
        <w:rPr>
          <w:rFonts w:eastAsia="Times New Roman" w:cstheme="minorHAnsi"/>
          <w:b/>
          <w:bCs/>
          <w:color w:val="000000"/>
          <w:lang w:eastAsia="fi-FI"/>
        </w:rPr>
        <w:t xml:space="preserve">ja </w:t>
      </w:r>
      <w:r w:rsidRPr="004B3252">
        <w:rPr>
          <w:rFonts w:eastAsia="Times New Roman" w:cstheme="minorHAnsi"/>
          <w:b/>
          <w:bCs/>
          <w:color w:val="000000"/>
          <w:lang w:eastAsia="fi-FI"/>
        </w:rPr>
        <w:t xml:space="preserve">oman </w:t>
      </w:r>
      <w:r w:rsidR="004B3252" w:rsidRPr="004B3252">
        <w:rPr>
          <w:rFonts w:eastAsia="Times New Roman" w:cstheme="minorHAnsi"/>
          <w:b/>
          <w:bCs/>
          <w:color w:val="000000"/>
          <w:lang w:eastAsia="fi-FI"/>
        </w:rPr>
        <w:t xml:space="preserve">osaamisen </w:t>
      </w:r>
      <w:r w:rsidR="00317183" w:rsidRPr="004B3252">
        <w:rPr>
          <w:rFonts w:eastAsia="Times New Roman" w:cstheme="minorHAnsi"/>
          <w:b/>
          <w:bCs/>
          <w:color w:val="000000"/>
          <w:lang w:eastAsia="fi-FI"/>
        </w:rPr>
        <w:t>markkinoi</w:t>
      </w:r>
      <w:r w:rsidR="004B3252" w:rsidRPr="004B3252">
        <w:rPr>
          <w:rFonts w:eastAsia="Times New Roman" w:cstheme="minorHAnsi"/>
          <w:b/>
          <w:bCs/>
          <w:color w:val="000000"/>
          <w:lang w:eastAsia="fi-FI"/>
        </w:rPr>
        <w:t>minen</w:t>
      </w:r>
    </w:p>
    <w:p w14:paraId="38890C5C" w14:textId="77777777" w:rsidR="0021383E" w:rsidRPr="004B3252" w:rsidRDefault="0021383E" w:rsidP="00041C7C">
      <w:pPr>
        <w:numPr>
          <w:ilvl w:val="0"/>
          <w:numId w:val="36"/>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arvioida työtään ja kehittää toimintaansa </w:t>
      </w:r>
    </w:p>
    <w:p w14:paraId="7CABE735" w14:textId="77777777" w:rsidR="0021383E" w:rsidRPr="0021383E" w:rsidRDefault="0021383E" w:rsidP="00041C7C">
      <w:pPr>
        <w:numPr>
          <w:ilvl w:val="0"/>
          <w:numId w:val="36"/>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verkostoitua muiden alan toimijoiden kanssa</w:t>
      </w:r>
    </w:p>
    <w:p w14:paraId="69D1C886" w14:textId="77777777" w:rsidR="0021383E" w:rsidRPr="0021383E" w:rsidRDefault="0021383E" w:rsidP="00041C7C">
      <w:pPr>
        <w:numPr>
          <w:ilvl w:val="0"/>
          <w:numId w:val="36"/>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antaa ja ottaa vastaan palautetta</w:t>
      </w:r>
    </w:p>
    <w:p w14:paraId="3006A8A7" w14:textId="77777777" w:rsidR="0021383E" w:rsidRPr="0021383E" w:rsidRDefault="0021383E" w:rsidP="00041C7C">
      <w:pPr>
        <w:numPr>
          <w:ilvl w:val="0"/>
          <w:numId w:val="36"/>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markkinoida osaamistaan</w:t>
      </w:r>
    </w:p>
    <w:p w14:paraId="0A80DEB2" w14:textId="77777777" w:rsidR="0021383E" w:rsidRPr="0021383E" w:rsidRDefault="0021383E" w:rsidP="0021383E">
      <w:pPr>
        <w:spacing w:after="0" w:line="240" w:lineRule="auto"/>
        <w:rPr>
          <w:rFonts w:eastAsia="Times New Roman" w:cstheme="minorHAnsi"/>
          <w:lang w:eastAsia="fi-FI"/>
        </w:rPr>
      </w:pPr>
    </w:p>
    <w:p w14:paraId="0CEC05D8" w14:textId="3F658C24" w:rsidR="0021383E" w:rsidRPr="004B3252" w:rsidRDefault="00B90871" w:rsidP="0021383E">
      <w:pPr>
        <w:spacing w:after="0" w:line="240" w:lineRule="auto"/>
        <w:ind w:left="-2" w:hanging="2"/>
        <w:rPr>
          <w:rFonts w:eastAsia="Times New Roman" w:cstheme="minorHAnsi"/>
          <w:lang w:eastAsia="fi-FI"/>
        </w:rPr>
      </w:pPr>
      <w:r w:rsidRPr="004B3252">
        <w:rPr>
          <w:rFonts w:eastAsia="Times New Roman" w:cstheme="minorHAnsi"/>
          <w:b/>
          <w:bCs/>
          <w:color w:val="000000"/>
          <w:lang w:eastAsia="fi-FI"/>
        </w:rPr>
        <w:t>T</w:t>
      </w:r>
      <w:r w:rsidR="0021383E" w:rsidRPr="004B3252">
        <w:rPr>
          <w:rFonts w:eastAsia="Times New Roman" w:cstheme="minorHAnsi"/>
          <w:b/>
          <w:bCs/>
          <w:color w:val="000000"/>
          <w:lang w:eastAsia="fi-FI"/>
        </w:rPr>
        <w:t>yölainsäädän</w:t>
      </w:r>
      <w:r w:rsidR="00317183" w:rsidRPr="004B3252">
        <w:rPr>
          <w:rFonts w:eastAsia="Times New Roman" w:cstheme="minorHAnsi"/>
          <w:b/>
          <w:bCs/>
          <w:color w:val="000000"/>
          <w:lang w:eastAsia="fi-FI"/>
        </w:rPr>
        <w:t>nön</w:t>
      </w:r>
      <w:r w:rsidR="0021383E" w:rsidRPr="004B3252">
        <w:rPr>
          <w:rFonts w:eastAsia="Times New Roman" w:cstheme="minorHAnsi"/>
          <w:b/>
          <w:bCs/>
          <w:color w:val="000000"/>
          <w:lang w:eastAsia="fi-FI"/>
        </w:rPr>
        <w:t>, työturvallisuus</w:t>
      </w:r>
      <w:r w:rsidRPr="004B3252">
        <w:rPr>
          <w:rFonts w:eastAsia="Times New Roman" w:cstheme="minorHAnsi"/>
          <w:b/>
          <w:bCs/>
          <w:color w:val="000000"/>
          <w:lang w:eastAsia="fi-FI"/>
        </w:rPr>
        <w:t xml:space="preserve">määräysten ja </w:t>
      </w:r>
      <w:r w:rsidR="0021383E" w:rsidRPr="004B3252">
        <w:rPr>
          <w:rFonts w:eastAsia="Times New Roman" w:cstheme="minorHAnsi"/>
          <w:b/>
          <w:bCs/>
          <w:color w:val="000000"/>
          <w:lang w:eastAsia="fi-FI"/>
        </w:rPr>
        <w:t>kestävän kehityksen periaattei</w:t>
      </w:r>
      <w:r w:rsidRPr="004B3252">
        <w:rPr>
          <w:rFonts w:eastAsia="Times New Roman" w:cstheme="minorHAnsi"/>
          <w:b/>
          <w:bCs/>
          <w:color w:val="000000"/>
          <w:lang w:eastAsia="fi-FI"/>
        </w:rPr>
        <w:t>den noudattaminen</w:t>
      </w:r>
    </w:p>
    <w:p w14:paraId="55A8E544" w14:textId="77777777" w:rsidR="0021383E" w:rsidRPr="004B3252" w:rsidRDefault="0021383E" w:rsidP="00041C7C">
      <w:pPr>
        <w:numPr>
          <w:ilvl w:val="0"/>
          <w:numId w:val="37"/>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huomioida työergonomian työskennellessään</w:t>
      </w:r>
    </w:p>
    <w:p w14:paraId="4B704B94" w14:textId="77777777" w:rsidR="0021383E" w:rsidRPr="0021383E" w:rsidRDefault="0021383E" w:rsidP="00041C7C">
      <w:pPr>
        <w:numPr>
          <w:ilvl w:val="0"/>
          <w:numId w:val="37"/>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työlainsäädäntöä ja työturvallisuusmääräyksiä</w:t>
      </w:r>
    </w:p>
    <w:p w14:paraId="2E10397E" w14:textId="77777777" w:rsidR="0021383E" w:rsidRPr="0021383E" w:rsidRDefault="0021383E" w:rsidP="00041C7C">
      <w:pPr>
        <w:numPr>
          <w:ilvl w:val="0"/>
          <w:numId w:val="37"/>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huolehtia työympäristön turvallisuudesta</w:t>
      </w:r>
    </w:p>
    <w:p w14:paraId="3F7A709D" w14:textId="77777777" w:rsidR="0021383E" w:rsidRPr="0021383E" w:rsidRDefault="0021383E" w:rsidP="00041C7C">
      <w:pPr>
        <w:numPr>
          <w:ilvl w:val="0"/>
          <w:numId w:val="37"/>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toiminnassaan kestävän kehityksen periaatteita</w:t>
      </w:r>
    </w:p>
    <w:p w14:paraId="573F08B5" w14:textId="77777777" w:rsidR="0021383E" w:rsidRPr="0021383E" w:rsidRDefault="0021383E" w:rsidP="0021383E">
      <w:pPr>
        <w:spacing w:after="0" w:line="240" w:lineRule="auto"/>
        <w:rPr>
          <w:rFonts w:eastAsia="Times New Roman" w:cstheme="minorHAnsi"/>
          <w:lang w:eastAsia="fi-FI"/>
        </w:rPr>
      </w:pPr>
    </w:p>
    <w:p w14:paraId="283DE125" w14:textId="77777777" w:rsidR="0021383E" w:rsidRPr="0021383E" w:rsidRDefault="0021383E" w:rsidP="0021383E">
      <w:pPr>
        <w:rPr>
          <w:b/>
          <w:sz w:val="32"/>
          <w:szCs w:val="32"/>
          <w:lang w:eastAsia="fi-FI"/>
        </w:rPr>
      </w:pPr>
      <w:r w:rsidRPr="0021383E">
        <w:rPr>
          <w:b/>
          <w:sz w:val="32"/>
          <w:szCs w:val="32"/>
          <w:lang w:eastAsia="fi-FI"/>
        </w:rPr>
        <w:t>Arviointi</w:t>
      </w:r>
    </w:p>
    <w:p w14:paraId="68F316AA" w14:textId="7C2F6F6E"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50B969DF" w14:textId="77777777" w:rsidR="0021383E" w:rsidRPr="0021383E" w:rsidRDefault="0021383E" w:rsidP="0021383E">
      <w:pPr>
        <w:rPr>
          <w:b/>
          <w:sz w:val="32"/>
          <w:szCs w:val="32"/>
          <w:lang w:eastAsia="fi-FI"/>
        </w:rPr>
      </w:pPr>
    </w:p>
    <w:p w14:paraId="741F8259"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77D89793"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neuvottelemalla asiakkaan kanssa huoltotoimenpiteistä ja tekemällä sovitut huoltotyöt. Siltä osin kuin tutkinnon osassa vaadittua ammattitaitoa ei voida arvioida näytön perusteella, ammattitaidon osoittamista täydennetään yksilöllisesti muilla tavoin.</w:t>
      </w:r>
    </w:p>
    <w:p w14:paraId="4B3BDD5C" w14:textId="77777777" w:rsidR="0021383E" w:rsidRPr="0021383E" w:rsidRDefault="0021383E" w:rsidP="0021383E">
      <w:pPr>
        <w:rPr>
          <w:rFonts w:cstheme="minorHAnsi"/>
        </w:rPr>
      </w:pPr>
      <w:r w:rsidRPr="0021383E">
        <w:rPr>
          <w:rFonts w:cstheme="minorHAnsi"/>
        </w:rPr>
        <w:br w:type="page"/>
      </w:r>
    </w:p>
    <w:p w14:paraId="52A7EF1B"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19" w:name="_Toc20406186"/>
      <w:r w:rsidRPr="0021383E">
        <w:rPr>
          <w:rFonts w:asciiTheme="majorHAnsi" w:eastAsiaTheme="majorEastAsia" w:hAnsiTheme="majorHAnsi" w:cstheme="majorBidi"/>
          <w:b/>
          <w:bCs/>
          <w:color w:val="4F81BD" w:themeColor="accent1"/>
          <w:sz w:val="36"/>
          <w:szCs w:val="36"/>
          <w:shd w:val="clear" w:color="auto" w:fill="FFFFFF"/>
        </w:rPr>
        <w:t>Kiinteän studiolaitteiston käyttäminen, 15 osp</w:t>
      </w:r>
      <w:bookmarkEnd w:id="19"/>
    </w:p>
    <w:p w14:paraId="0F8CD31A" w14:textId="77777777" w:rsidR="0021383E" w:rsidRPr="0021383E" w:rsidRDefault="0021383E" w:rsidP="0021383E">
      <w:pPr>
        <w:spacing w:after="0" w:line="240" w:lineRule="auto"/>
        <w:rPr>
          <w:rFonts w:eastAsia="Times New Roman" w:cstheme="minorHAnsi"/>
          <w:b/>
          <w:bCs/>
          <w:color w:val="000000"/>
          <w:lang w:eastAsia="fi-FI"/>
        </w:rPr>
      </w:pPr>
    </w:p>
    <w:p w14:paraId="288B3C54" w14:textId="77777777" w:rsidR="0021383E" w:rsidRPr="0021383E" w:rsidRDefault="0021383E" w:rsidP="0021383E">
      <w:pPr>
        <w:spacing w:after="0" w:line="240" w:lineRule="auto"/>
        <w:rPr>
          <w:rFonts w:eastAsia="Times New Roman" w:cstheme="minorHAnsi"/>
          <w:b/>
          <w:bCs/>
          <w:color w:val="000000"/>
          <w:lang w:eastAsia="fi-FI"/>
        </w:rPr>
      </w:pPr>
    </w:p>
    <w:p w14:paraId="0096189E"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193B1E6C" w14:textId="77777777" w:rsidR="0021383E" w:rsidRPr="0021383E" w:rsidRDefault="0021383E" w:rsidP="0021383E">
      <w:pPr>
        <w:spacing w:after="0"/>
        <w:rPr>
          <w:b/>
          <w:sz w:val="32"/>
          <w:szCs w:val="32"/>
          <w:lang w:eastAsia="fi-FI"/>
        </w:rPr>
      </w:pPr>
    </w:p>
    <w:p w14:paraId="0C0AD17B"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16131C2A"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762C2320" w14:textId="1B9E5A6A" w:rsidR="0021383E" w:rsidRPr="004B3252" w:rsidRDefault="00B90871" w:rsidP="0021383E">
      <w:pPr>
        <w:spacing w:after="0" w:line="240" w:lineRule="auto"/>
        <w:rPr>
          <w:rFonts w:eastAsia="Times New Roman" w:cstheme="minorHAnsi"/>
          <w:lang w:eastAsia="fi-FI"/>
        </w:rPr>
      </w:pPr>
      <w:r w:rsidRPr="004B3252">
        <w:rPr>
          <w:rFonts w:eastAsia="Times New Roman" w:cstheme="minorHAnsi"/>
          <w:b/>
          <w:bCs/>
          <w:color w:val="1F1F1F"/>
          <w:lang w:eastAsia="fi-FI"/>
        </w:rPr>
        <w:t>K</w:t>
      </w:r>
      <w:r w:rsidR="0021383E" w:rsidRPr="004B3252">
        <w:rPr>
          <w:rFonts w:eastAsia="Times New Roman" w:cstheme="minorHAnsi"/>
          <w:b/>
          <w:bCs/>
          <w:color w:val="1F1F1F"/>
          <w:lang w:eastAsia="fi-FI"/>
        </w:rPr>
        <w:t>iinteä</w:t>
      </w:r>
      <w:r w:rsidR="00625D71" w:rsidRPr="004B3252">
        <w:rPr>
          <w:rFonts w:eastAsia="Times New Roman" w:cstheme="minorHAnsi"/>
          <w:b/>
          <w:bCs/>
          <w:color w:val="1F1F1F"/>
          <w:lang w:eastAsia="fi-FI"/>
        </w:rPr>
        <w:t>n</w:t>
      </w:r>
      <w:r w:rsidR="0021383E" w:rsidRPr="004B3252">
        <w:rPr>
          <w:rFonts w:eastAsia="Times New Roman" w:cstheme="minorHAnsi"/>
          <w:b/>
          <w:bCs/>
          <w:color w:val="1F1F1F"/>
          <w:lang w:eastAsia="fi-FI"/>
        </w:rPr>
        <w:t xml:space="preserve"> studiolaitteisto</w:t>
      </w:r>
      <w:r w:rsidRPr="004B3252">
        <w:rPr>
          <w:rFonts w:eastAsia="Times New Roman" w:cstheme="minorHAnsi"/>
          <w:b/>
          <w:bCs/>
          <w:color w:val="1F1F1F"/>
          <w:lang w:eastAsia="fi-FI"/>
        </w:rPr>
        <w:t>n käyttäminen</w:t>
      </w:r>
      <w:r w:rsidR="0021383E" w:rsidRPr="004B3252">
        <w:rPr>
          <w:rFonts w:eastAsia="Times New Roman" w:cstheme="minorHAnsi"/>
          <w:b/>
          <w:bCs/>
          <w:color w:val="1F1F1F"/>
          <w:lang w:eastAsia="fi-FI"/>
        </w:rPr>
        <w:t> </w:t>
      </w:r>
    </w:p>
    <w:p w14:paraId="164C7D19" w14:textId="77777777" w:rsidR="0021383E" w:rsidRPr="004B3252" w:rsidRDefault="0021383E" w:rsidP="00041C7C">
      <w:pPr>
        <w:numPr>
          <w:ilvl w:val="0"/>
          <w:numId w:val="38"/>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käyttää studiotyöskentelyyn liittyvää terminologiaa</w:t>
      </w:r>
    </w:p>
    <w:p w14:paraId="0F67EAB2" w14:textId="77777777" w:rsidR="0021383E" w:rsidRPr="004B3252" w:rsidRDefault="0021383E" w:rsidP="00041C7C">
      <w:pPr>
        <w:numPr>
          <w:ilvl w:val="0"/>
          <w:numId w:val="38"/>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käyttää musiikin tyylilajin mukaisia äänitysmenetelmiä ja -välineitä</w:t>
      </w:r>
    </w:p>
    <w:p w14:paraId="20A37480" w14:textId="77777777" w:rsidR="0021383E" w:rsidRPr="004B3252" w:rsidRDefault="0021383E" w:rsidP="00041C7C">
      <w:pPr>
        <w:numPr>
          <w:ilvl w:val="0"/>
          <w:numId w:val="38"/>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käyttää erilaisia mikrofoneja ja mikrofonityyppejä äänitystilanteessa</w:t>
      </w:r>
    </w:p>
    <w:p w14:paraId="39B91111" w14:textId="77777777" w:rsidR="0021383E" w:rsidRPr="004B3252" w:rsidRDefault="0021383E" w:rsidP="00041C7C">
      <w:pPr>
        <w:numPr>
          <w:ilvl w:val="0"/>
          <w:numId w:val="38"/>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tunnistaa studiolaitteiston digitaalisia ratkaisuja ja sen mahdollisuuksia</w:t>
      </w:r>
    </w:p>
    <w:p w14:paraId="0BD0865B" w14:textId="77777777" w:rsidR="0021383E" w:rsidRPr="004B3252" w:rsidRDefault="0021383E" w:rsidP="00041C7C">
      <w:pPr>
        <w:numPr>
          <w:ilvl w:val="0"/>
          <w:numId w:val="38"/>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työskennellä vuorovaikutteisesti yhteistyössä studiotyön asiantuntijoiden kanssa</w:t>
      </w:r>
    </w:p>
    <w:p w14:paraId="59BF07FB" w14:textId="77777777" w:rsidR="0021383E" w:rsidRPr="004B3252" w:rsidRDefault="0021383E" w:rsidP="0021383E">
      <w:pPr>
        <w:spacing w:after="0" w:line="240" w:lineRule="auto"/>
        <w:rPr>
          <w:rFonts w:eastAsia="Times New Roman" w:cstheme="minorHAnsi"/>
          <w:lang w:eastAsia="fi-FI"/>
        </w:rPr>
      </w:pPr>
    </w:p>
    <w:p w14:paraId="10A2077F" w14:textId="44FD7C00" w:rsidR="0021383E" w:rsidRPr="004B3252" w:rsidRDefault="00625D71" w:rsidP="0021383E">
      <w:pPr>
        <w:spacing w:after="0" w:line="240" w:lineRule="auto"/>
        <w:rPr>
          <w:rFonts w:eastAsia="Times New Roman" w:cstheme="minorHAnsi"/>
          <w:lang w:eastAsia="fi-FI"/>
        </w:rPr>
      </w:pPr>
      <w:r w:rsidRPr="004B3252">
        <w:rPr>
          <w:rFonts w:eastAsia="Times New Roman" w:cstheme="minorHAnsi"/>
          <w:b/>
          <w:bCs/>
          <w:color w:val="1F1F1F"/>
          <w:lang w:eastAsia="fi-FI"/>
        </w:rPr>
        <w:t xml:space="preserve">Kiinteän studiolaitteiston </w:t>
      </w:r>
      <w:r w:rsidR="00B90871" w:rsidRPr="004B3252">
        <w:rPr>
          <w:rFonts w:eastAsia="Times New Roman" w:cstheme="minorHAnsi"/>
          <w:b/>
          <w:bCs/>
          <w:color w:val="1F1F1F"/>
          <w:lang w:eastAsia="fi-FI"/>
        </w:rPr>
        <w:t>käyttäminen</w:t>
      </w:r>
      <w:r w:rsidRPr="004B3252">
        <w:rPr>
          <w:rFonts w:eastAsia="Times New Roman" w:cstheme="minorHAnsi"/>
          <w:b/>
          <w:bCs/>
          <w:color w:val="1F1F1F"/>
          <w:lang w:eastAsia="fi-FI"/>
        </w:rPr>
        <w:t xml:space="preserve"> tallennustilanteessa</w:t>
      </w:r>
      <w:r w:rsidR="0021383E" w:rsidRPr="004B3252">
        <w:rPr>
          <w:rFonts w:eastAsia="Times New Roman" w:cstheme="minorHAnsi"/>
          <w:b/>
          <w:bCs/>
          <w:color w:val="1F1F1F"/>
          <w:lang w:eastAsia="fi-FI"/>
        </w:rPr>
        <w:t> </w:t>
      </w:r>
    </w:p>
    <w:p w14:paraId="33064869" w14:textId="77777777" w:rsidR="0021383E" w:rsidRPr="004B3252" w:rsidRDefault="0021383E" w:rsidP="00041C7C">
      <w:pPr>
        <w:numPr>
          <w:ilvl w:val="0"/>
          <w:numId w:val="39"/>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käyttää digitaalisen studiolaitteiston kytkentöjä ja reitityksiä</w:t>
      </w:r>
    </w:p>
    <w:p w14:paraId="1314C39B" w14:textId="77777777" w:rsidR="0021383E" w:rsidRPr="004B3252" w:rsidRDefault="0021383E" w:rsidP="00041C7C">
      <w:pPr>
        <w:numPr>
          <w:ilvl w:val="0"/>
          <w:numId w:val="39"/>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reitittää äänityssignaalin ja monitoroinnin studiossa</w:t>
      </w:r>
    </w:p>
    <w:p w14:paraId="1EA0D486" w14:textId="77777777" w:rsidR="0021383E" w:rsidRPr="004B3252" w:rsidRDefault="0021383E" w:rsidP="00041C7C">
      <w:pPr>
        <w:numPr>
          <w:ilvl w:val="0"/>
          <w:numId w:val="39"/>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käyttää moniraitaäänitysohjelmaa</w:t>
      </w:r>
    </w:p>
    <w:p w14:paraId="1B05C989" w14:textId="77777777" w:rsidR="0021383E" w:rsidRPr="004B3252" w:rsidRDefault="0021383E" w:rsidP="00041C7C">
      <w:pPr>
        <w:numPr>
          <w:ilvl w:val="0"/>
          <w:numId w:val="39"/>
        </w:numPr>
        <w:spacing w:after="16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työskennellä vuorovaikutteisesti yhteistyössä studiotyön asiantuntijoiden kanssa</w:t>
      </w:r>
    </w:p>
    <w:p w14:paraId="481150BB" w14:textId="374FF12E" w:rsidR="0021383E" w:rsidRPr="004B3252" w:rsidRDefault="00625D71" w:rsidP="0021383E">
      <w:pPr>
        <w:spacing w:after="0" w:line="240" w:lineRule="auto"/>
        <w:rPr>
          <w:rFonts w:eastAsia="Times New Roman" w:cstheme="minorHAnsi"/>
          <w:lang w:eastAsia="fi-FI"/>
        </w:rPr>
      </w:pPr>
      <w:r w:rsidRPr="004B3252">
        <w:rPr>
          <w:rFonts w:eastAsia="Times New Roman" w:cstheme="minorHAnsi"/>
          <w:b/>
          <w:bCs/>
          <w:color w:val="1F1F1F"/>
          <w:lang w:eastAsia="fi-FI"/>
        </w:rPr>
        <w:t>Äänitetyn materiaalin j</w:t>
      </w:r>
      <w:r w:rsidR="0021383E" w:rsidRPr="004B3252">
        <w:rPr>
          <w:rFonts w:eastAsia="Times New Roman" w:cstheme="minorHAnsi"/>
          <w:b/>
          <w:bCs/>
          <w:color w:val="1F1F1F"/>
          <w:lang w:eastAsia="fi-FI"/>
        </w:rPr>
        <w:t>älkikäsittel</w:t>
      </w:r>
      <w:r w:rsidR="004B3252" w:rsidRPr="004B3252">
        <w:rPr>
          <w:rFonts w:eastAsia="Times New Roman" w:cstheme="minorHAnsi"/>
          <w:b/>
          <w:bCs/>
          <w:color w:val="1F1F1F"/>
          <w:lang w:eastAsia="fi-FI"/>
        </w:rPr>
        <w:t>eminen</w:t>
      </w:r>
      <w:r w:rsidR="0021383E" w:rsidRPr="004B3252">
        <w:rPr>
          <w:rFonts w:eastAsia="Times New Roman" w:cstheme="minorHAnsi"/>
          <w:b/>
          <w:bCs/>
          <w:color w:val="1F1F1F"/>
          <w:lang w:eastAsia="fi-FI"/>
        </w:rPr>
        <w:t xml:space="preserve">  </w:t>
      </w:r>
    </w:p>
    <w:p w14:paraId="5B52E61B" w14:textId="77777777" w:rsidR="0021383E" w:rsidRPr="004B3252" w:rsidRDefault="0021383E" w:rsidP="00041C7C">
      <w:pPr>
        <w:numPr>
          <w:ilvl w:val="0"/>
          <w:numId w:val="40"/>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editoida äänitetyn materiaalin soveltuvilla ohjelmilla</w:t>
      </w:r>
    </w:p>
    <w:p w14:paraId="1652814A" w14:textId="77777777" w:rsidR="0021383E" w:rsidRPr="004B3252" w:rsidRDefault="0021383E" w:rsidP="00041C7C">
      <w:pPr>
        <w:numPr>
          <w:ilvl w:val="0"/>
          <w:numId w:val="40"/>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tehdä musiikin tyylilajin mukaisen miksauksen </w:t>
      </w:r>
    </w:p>
    <w:p w14:paraId="7636A170" w14:textId="7EE3D698" w:rsidR="0021383E" w:rsidRPr="004B3252" w:rsidRDefault="0021383E" w:rsidP="00041C7C">
      <w:pPr>
        <w:numPr>
          <w:ilvl w:val="0"/>
          <w:numId w:val="40"/>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viimeistellä äänitetyn materiaalin julkaisua tai mast</w:t>
      </w:r>
      <w:r w:rsidR="00625D71" w:rsidRPr="004B3252">
        <w:rPr>
          <w:rFonts w:eastAsia="Times New Roman" w:cstheme="minorHAnsi"/>
          <w:color w:val="1F1F1F"/>
          <w:lang w:eastAsia="fi-FI"/>
        </w:rPr>
        <w:t>erointia</w:t>
      </w:r>
      <w:r w:rsidRPr="004B3252">
        <w:rPr>
          <w:rFonts w:eastAsia="Times New Roman" w:cstheme="minorHAnsi"/>
          <w:color w:val="1F1F1F"/>
          <w:lang w:eastAsia="fi-FI"/>
        </w:rPr>
        <w:t xml:space="preserve"> varten</w:t>
      </w:r>
    </w:p>
    <w:p w14:paraId="28DC3050" w14:textId="77777777" w:rsidR="0021383E" w:rsidRPr="004B3252" w:rsidRDefault="0021383E" w:rsidP="00041C7C">
      <w:pPr>
        <w:numPr>
          <w:ilvl w:val="0"/>
          <w:numId w:val="40"/>
        </w:numPr>
        <w:spacing w:after="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tehdä tarvittavat varmuuskopiot</w:t>
      </w:r>
    </w:p>
    <w:p w14:paraId="223632D3" w14:textId="77777777" w:rsidR="0021383E" w:rsidRPr="004B3252" w:rsidRDefault="0021383E" w:rsidP="00041C7C">
      <w:pPr>
        <w:numPr>
          <w:ilvl w:val="0"/>
          <w:numId w:val="40"/>
        </w:numPr>
        <w:spacing w:after="160" w:line="240" w:lineRule="auto"/>
        <w:textAlignment w:val="baseline"/>
        <w:rPr>
          <w:rFonts w:eastAsia="Times New Roman" w:cstheme="minorHAnsi"/>
          <w:color w:val="1F1F1F"/>
          <w:lang w:eastAsia="fi-FI"/>
        </w:rPr>
      </w:pPr>
      <w:r w:rsidRPr="004B3252">
        <w:rPr>
          <w:rFonts w:eastAsia="Times New Roman" w:cstheme="minorHAnsi"/>
          <w:color w:val="1F1F1F"/>
          <w:lang w:eastAsia="fi-FI"/>
        </w:rPr>
        <w:t>antaa ja ottaa vastaan palautetta ja kehittää omaa toimintaansa</w:t>
      </w:r>
    </w:p>
    <w:p w14:paraId="14488041" w14:textId="5B9C0348" w:rsidR="0021383E" w:rsidRPr="0021383E" w:rsidRDefault="0021383E" w:rsidP="0021383E">
      <w:pPr>
        <w:spacing w:after="0" w:line="240" w:lineRule="auto"/>
        <w:rPr>
          <w:rFonts w:eastAsia="Times New Roman" w:cstheme="minorHAnsi"/>
          <w:lang w:eastAsia="fi-FI"/>
        </w:rPr>
      </w:pPr>
      <w:r w:rsidRPr="004B3252">
        <w:rPr>
          <w:rFonts w:eastAsia="Times New Roman" w:cstheme="minorHAnsi"/>
          <w:b/>
          <w:bCs/>
          <w:color w:val="000000"/>
          <w:lang w:eastAsia="fi-FI"/>
        </w:rPr>
        <w:t xml:space="preserve">Tekijänoikeusmääräysten ja sopimusten </w:t>
      </w:r>
      <w:r w:rsidR="00B90871" w:rsidRPr="004B3252">
        <w:rPr>
          <w:rFonts w:eastAsia="Times New Roman" w:cstheme="minorHAnsi"/>
          <w:b/>
          <w:bCs/>
          <w:color w:val="000000"/>
          <w:lang w:eastAsia="fi-FI"/>
        </w:rPr>
        <w:t>noudattaminen</w:t>
      </w:r>
    </w:p>
    <w:p w14:paraId="3C6CE88C" w14:textId="77777777" w:rsidR="0021383E" w:rsidRPr="0021383E" w:rsidRDefault="0021383E" w:rsidP="00041C7C">
      <w:pPr>
        <w:numPr>
          <w:ilvl w:val="0"/>
          <w:numId w:val="4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työssään tekijänoikeuksia, tehtyjä sopimuksia ja sovittuja aikatauluja</w:t>
      </w:r>
    </w:p>
    <w:p w14:paraId="39221FC5" w14:textId="77777777" w:rsidR="0021383E" w:rsidRPr="0021383E" w:rsidRDefault="0021383E" w:rsidP="00041C7C">
      <w:pPr>
        <w:numPr>
          <w:ilvl w:val="0"/>
          <w:numId w:val="4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työssään työturvallisuusmääräyksiä ja -ohjeita</w:t>
      </w:r>
    </w:p>
    <w:p w14:paraId="6D29AB65" w14:textId="77777777" w:rsidR="0021383E" w:rsidRPr="0021383E" w:rsidRDefault="0021383E" w:rsidP="00041C7C">
      <w:pPr>
        <w:numPr>
          <w:ilvl w:val="0"/>
          <w:numId w:val="4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markkinoida omaa osaamistaan</w:t>
      </w:r>
    </w:p>
    <w:p w14:paraId="72A131EE" w14:textId="77777777" w:rsidR="0021383E" w:rsidRPr="0021383E" w:rsidRDefault="0021383E" w:rsidP="0021383E">
      <w:pPr>
        <w:spacing w:after="0" w:line="240" w:lineRule="auto"/>
        <w:rPr>
          <w:rFonts w:eastAsia="Times New Roman" w:cstheme="minorHAnsi"/>
          <w:lang w:eastAsia="fi-FI"/>
        </w:rPr>
      </w:pPr>
    </w:p>
    <w:p w14:paraId="2D057B90" w14:textId="77777777" w:rsidR="0021383E" w:rsidRPr="0021383E" w:rsidRDefault="0021383E" w:rsidP="0021383E">
      <w:pPr>
        <w:rPr>
          <w:b/>
          <w:sz w:val="32"/>
          <w:szCs w:val="32"/>
          <w:lang w:eastAsia="fi-FI"/>
        </w:rPr>
      </w:pPr>
      <w:r w:rsidRPr="0021383E">
        <w:rPr>
          <w:b/>
          <w:sz w:val="32"/>
          <w:szCs w:val="32"/>
          <w:lang w:eastAsia="fi-FI"/>
        </w:rPr>
        <w:t>Arviointi</w:t>
      </w:r>
    </w:p>
    <w:p w14:paraId="4661FFC8" w14:textId="2D25C736"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389E6589" w14:textId="77777777" w:rsidR="0021383E" w:rsidRPr="0021383E" w:rsidRDefault="0021383E" w:rsidP="0021383E">
      <w:pPr>
        <w:rPr>
          <w:b/>
          <w:sz w:val="32"/>
          <w:szCs w:val="32"/>
          <w:lang w:eastAsia="fi-FI"/>
        </w:rPr>
      </w:pPr>
    </w:p>
    <w:p w14:paraId="2FAA165B"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2B2875E1"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käyttämällä kiinteää studiolaitteistoa ja musiikkiteknologiaa tallennustilanteessa ja jälkikäsittelyssä. Siltä osin kuin tutkinnon osassa vaadittua ammattitaitoa ei voida arvioida näytön perusteella, ammattitaidon osoittamista täydennetään yksilöllisesti muilla tavoin.</w:t>
      </w:r>
    </w:p>
    <w:p w14:paraId="4A3F03E4" w14:textId="77777777" w:rsidR="0021383E" w:rsidRPr="0021383E" w:rsidRDefault="0021383E" w:rsidP="0021383E">
      <w:pPr>
        <w:rPr>
          <w:rFonts w:cstheme="minorHAnsi"/>
        </w:rPr>
      </w:pPr>
    </w:p>
    <w:p w14:paraId="6E8522C8" w14:textId="77777777" w:rsidR="0021383E" w:rsidRPr="0021383E" w:rsidRDefault="0021383E" w:rsidP="0021383E">
      <w:r w:rsidRPr="0021383E">
        <w:br w:type="page"/>
      </w:r>
    </w:p>
    <w:p w14:paraId="04945483"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20" w:name="_Toc20406187"/>
      <w:r w:rsidRPr="0021383E">
        <w:rPr>
          <w:rFonts w:asciiTheme="majorHAnsi" w:eastAsiaTheme="majorEastAsia" w:hAnsiTheme="majorHAnsi" w:cstheme="majorBidi"/>
          <w:b/>
          <w:bCs/>
          <w:color w:val="4F81BD" w:themeColor="accent1"/>
          <w:sz w:val="36"/>
          <w:szCs w:val="36"/>
          <w:shd w:val="clear" w:color="auto" w:fill="FFFFFF"/>
        </w:rPr>
        <w:t>Kiinteän äänentoistolaitteiston käyttäminen, 15 osp</w:t>
      </w:r>
      <w:bookmarkEnd w:id="20"/>
    </w:p>
    <w:p w14:paraId="497AD0D3" w14:textId="77777777" w:rsidR="0021383E" w:rsidRPr="0021383E" w:rsidRDefault="0021383E" w:rsidP="0021383E">
      <w:pPr>
        <w:spacing w:after="0" w:line="240" w:lineRule="auto"/>
        <w:rPr>
          <w:rFonts w:eastAsia="Times New Roman" w:cstheme="minorHAnsi"/>
          <w:b/>
          <w:bCs/>
          <w:color w:val="000000"/>
          <w:lang w:eastAsia="fi-FI"/>
        </w:rPr>
      </w:pPr>
    </w:p>
    <w:p w14:paraId="07AA0114" w14:textId="77777777" w:rsidR="0021383E" w:rsidRPr="0021383E" w:rsidRDefault="0021383E" w:rsidP="0021383E">
      <w:pPr>
        <w:spacing w:after="0" w:line="240" w:lineRule="auto"/>
        <w:rPr>
          <w:rFonts w:eastAsia="Times New Roman" w:cstheme="minorHAnsi"/>
          <w:b/>
          <w:bCs/>
          <w:color w:val="000000"/>
          <w:lang w:eastAsia="fi-FI"/>
        </w:rPr>
      </w:pPr>
    </w:p>
    <w:p w14:paraId="1FF80840"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09614AA2" w14:textId="77777777" w:rsidR="0021383E" w:rsidRPr="0021383E" w:rsidRDefault="0021383E" w:rsidP="0021383E">
      <w:pPr>
        <w:spacing w:after="0"/>
        <w:rPr>
          <w:b/>
          <w:sz w:val="32"/>
          <w:szCs w:val="32"/>
          <w:lang w:eastAsia="fi-FI"/>
        </w:rPr>
      </w:pPr>
    </w:p>
    <w:p w14:paraId="7478D1FC"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5A1CA608"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181A79EB" w14:textId="72D40EC7" w:rsidR="0021383E" w:rsidRPr="00B31523" w:rsidRDefault="00317183" w:rsidP="0021383E">
      <w:pPr>
        <w:spacing w:after="0" w:line="240" w:lineRule="auto"/>
        <w:rPr>
          <w:rFonts w:eastAsia="Times New Roman" w:cstheme="minorHAnsi"/>
          <w:lang w:eastAsia="fi-FI"/>
        </w:rPr>
      </w:pPr>
      <w:r w:rsidRPr="00B31523">
        <w:rPr>
          <w:rFonts w:eastAsia="Times New Roman" w:cstheme="minorHAnsi"/>
          <w:b/>
          <w:bCs/>
          <w:color w:val="1F1F1F"/>
          <w:lang w:eastAsia="fi-FI"/>
        </w:rPr>
        <w:t>K</w:t>
      </w:r>
      <w:r w:rsidR="0021383E" w:rsidRPr="00B31523">
        <w:rPr>
          <w:rFonts w:eastAsia="Times New Roman" w:cstheme="minorHAnsi"/>
          <w:b/>
          <w:bCs/>
          <w:color w:val="1F1F1F"/>
          <w:lang w:eastAsia="fi-FI"/>
        </w:rPr>
        <w:t>iinteä</w:t>
      </w:r>
      <w:r w:rsidRPr="00B31523">
        <w:rPr>
          <w:rFonts w:eastAsia="Times New Roman" w:cstheme="minorHAnsi"/>
          <w:b/>
          <w:bCs/>
          <w:color w:val="1F1F1F"/>
          <w:lang w:eastAsia="fi-FI"/>
        </w:rPr>
        <w:t>n</w:t>
      </w:r>
      <w:r w:rsidR="0021383E" w:rsidRPr="00B31523">
        <w:rPr>
          <w:rFonts w:eastAsia="Times New Roman" w:cstheme="minorHAnsi"/>
          <w:b/>
          <w:bCs/>
          <w:color w:val="1F1F1F"/>
          <w:lang w:eastAsia="fi-FI"/>
        </w:rPr>
        <w:t xml:space="preserve"> äänentoistolaitteisto</w:t>
      </w:r>
      <w:r w:rsidRPr="00B31523">
        <w:rPr>
          <w:rFonts w:eastAsia="Times New Roman" w:cstheme="minorHAnsi"/>
          <w:b/>
          <w:bCs/>
          <w:color w:val="1F1F1F"/>
          <w:lang w:eastAsia="fi-FI"/>
        </w:rPr>
        <w:t>n</w:t>
      </w:r>
      <w:r w:rsidR="0021383E" w:rsidRPr="00B31523">
        <w:rPr>
          <w:rFonts w:eastAsia="Times New Roman" w:cstheme="minorHAnsi"/>
          <w:b/>
          <w:bCs/>
          <w:color w:val="1F1F1F"/>
          <w:lang w:eastAsia="fi-FI"/>
        </w:rPr>
        <w:t> </w:t>
      </w:r>
      <w:r w:rsidRPr="00B31523">
        <w:rPr>
          <w:rFonts w:eastAsia="Times New Roman" w:cstheme="minorHAnsi"/>
          <w:b/>
          <w:bCs/>
          <w:color w:val="1F1F1F"/>
          <w:lang w:eastAsia="fi-FI"/>
        </w:rPr>
        <w:t>käyttäminen</w:t>
      </w:r>
    </w:p>
    <w:p w14:paraId="4AC3ED42" w14:textId="77777777" w:rsidR="0021383E" w:rsidRPr="00B31523" w:rsidRDefault="0021383E" w:rsidP="00041C7C">
      <w:pPr>
        <w:numPr>
          <w:ilvl w:val="0"/>
          <w:numId w:val="42"/>
        </w:numPr>
        <w:spacing w:after="0" w:line="240" w:lineRule="auto"/>
        <w:textAlignment w:val="baseline"/>
        <w:rPr>
          <w:rFonts w:eastAsia="Times New Roman" w:cstheme="minorHAnsi"/>
          <w:color w:val="1F1F1F"/>
          <w:lang w:eastAsia="fi-FI"/>
        </w:rPr>
      </w:pPr>
      <w:r w:rsidRPr="00B31523">
        <w:rPr>
          <w:rFonts w:eastAsia="Times New Roman" w:cstheme="minorHAnsi"/>
          <w:color w:val="1F1F1F"/>
          <w:lang w:eastAsia="fi-FI"/>
        </w:rPr>
        <w:t>käyttää äänentoistoon liittyvää terminologiaa </w:t>
      </w:r>
    </w:p>
    <w:p w14:paraId="5971E25A" w14:textId="77777777" w:rsidR="0021383E" w:rsidRPr="00B31523" w:rsidRDefault="0021383E" w:rsidP="00041C7C">
      <w:pPr>
        <w:numPr>
          <w:ilvl w:val="0"/>
          <w:numId w:val="42"/>
        </w:numPr>
        <w:spacing w:after="0" w:line="240" w:lineRule="auto"/>
        <w:textAlignment w:val="baseline"/>
        <w:rPr>
          <w:rFonts w:eastAsia="Times New Roman" w:cstheme="minorHAnsi"/>
          <w:color w:val="1F1F1F"/>
          <w:lang w:eastAsia="fi-FI"/>
        </w:rPr>
      </w:pPr>
      <w:r w:rsidRPr="00B31523">
        <w:rPr>
          <w:rFonts w:eastAsia="Times New Roman" w:cstheme="minorHAnsi"/>
          <w:color w:val="1F1F1F"/>
          <w:lang w:eastAsia="fi-FI"/>
        </w:rPr>
        <w:t>huomioida ja tunnistaa tehdyt äänentoistojärjestelmän perusratkaisut</w:t>
      </w:r>
    </w:p>
    <w:p w14:paraId="01058DB0" w14:textId="77777777" w:rsidR="0021383E" w:rsidRPr="00B31523" w:rsidRDefault="0021383E" w:rsidP="00041C7C">
      <w:pPr>
        <w:numPr>
          <w:ilvl w:val="0"/>
          <w:numId w:val="42"/>
        </w:numPr>
        <w:spacing w:after="0" w:line="240" w:lineRule="auto"/>
        <w:textAlignment w:val="baseline"/>
        <w:rPr>
          <w:rFonts w:eastAsia="Times New Roman" w:cstheme="minorHAnsi"/>
          <w:color w:val="1F1F1F"/>
          <w:lang w:eastAsia="fi-FI"/>
        </w:rPr>
      </w:pPr>
      <w:r w:rsidRPr="00B31523">
        <w:rPr>
          <w:rFonts w:eastAsia="Times New Roman" w:cstheme="minorHAnsi"/>
          <w:color w:val="1F1F1F"/>
          <w:lang w:eastAsia="fi-FI"/>
        </w:rPr>
        <w:t>valita äänentoistotilanteessa tarvittavat mikrofonit ja mikrofonityypit</w:t>
      </w:r>
    </w:p>
    <w:p w14:paraId="4D193722" w14:textId="77777777" w:rsidR="0021383E" w:rsidRPr="00B31523" w:rsidRDefault="0021383E" w:rsidP="00041C7C">
      <w:pPr>
        <w:numPr>
          <w:ilvl w:val="0"/>
          <w:numId w:val="42"/>
        </w:numPr>
        <w:spacing w:after="0" w:line="240" w:lineRule="auto"/>
        <w:textAlignment w:val="baseline"/>
        <w:rPr>
          <w:rFonts w:eastAsia="Times New Roman" w:cstheme="minorHAnsi"/>
          <w:color w:val="1F1F1F"/>
          <w:lang w:eastAsia="fi-FI"/>
        </w:rPr>
      </w:pPr>
      <w:r w:rsidRPr="00B31523">
        <w:rPr>
          <w:rFonts w:eastAsia="Times New Roman" w:cstheme="minorHAnsi"/>
          <w:color w:val="1F1F1F"/>
          <w:lang w:eastAsia="fi-FI"/>
        </w:rPr>
        <w:t>käyttää äänentoistolaitteistoihin liittyviä ohjelmistoja</w:t>
      </w:r>
    </w:p>
    <w:p w14:paraId="5B64F4E8" w14:textId="77777777" w:rsidR="0021383E" w:rsidRPr="00B31523" w:rsidRDefault="0021383E" w:rsidP="00041C7C">
      <w:pPr>
        <w:numPr>
          <w:ilvl w:val="0"/>
          <w:numId w:val="42"/>
        </w:numPr>
        <w:spacing w:after="0" w:line="240" w:lineRule="auto"/>
        <w:textAlignment w:val="baseline"/>
        <w:rPr>
          <w:rFonts w:eastAsia="Times New Roman" w:cstheme="minorHAnsi"/>
          <w:color w:val="1F1F1F"/>
          <w:lang w:eastAsia="fi-FI"/>
        </w:rPr>
      </w:pPr>
      <w:r w:rsidRPr="00B31523">
        <w:rPr>
          <w:rFonts w:eastAsia="Times New Roman" w:cstheme="minorHAnsi"/>
          <w:color w:val="1F1F1F"/>
          <w:lang w:eastAsia="fi-FI"/>
        </w:rPr>
        <w:t>käyttää digitaalisen äänentoistolaitteiston kytkentöjä ja reitityksiä</w:t>
      </w:r>
    </w:p>
    <w:p w14:paraId="4B14609E" w14:textId="77777777" w:rsidR="0021383E" w:rsidRPr="00B31523" w:rsidRDefault="0021383E" w:rsidP="00041C7C">
      <w:pPr>
        <w:numPr>
          <w:ilvl w:val="0"/>
          <w:numId w:val="42"/>
        </w:numPr>
        <w:spacing w:after="160" w:line="240" w:lineRule="auto"/>
        <w:textAlignment w:val="baseline"/>
        <w:rPr>
          <w:rFonts w:eastAsia="Times New Roman" w:cstheme="minorHAnsi"/>
          <w:color w:val="1F1F1F"/>
          <w:lang w:eastAsia="fi-FI"/>
        </w:rPr>
      </w:pPr>
      <w:r w:rsidRPr="00B31523">
        <w:rPr>
          <w:rFonts w:eastAsia="Times New Roman" w:cstheme="minorHAnsi"/>
          <w:color w:val="1F1F1F"/>
          <w:lang w:eastAsia="fi-FI"/>
        </w:rPr>
        <w:t>työskennellä vuorovaikutteisesti yhteistyössä äänentoiston asiantuntijoiden kanssa</w:t>
      </w:r>
    </w:p>
    <w:p w14:paraId="67CB5C4C" w14:textId="37EF2EF8" w:rsidR="0021383E" w:rsidRPr="00B31523" w:rsidRDefault="00317183" w:rsidP="0021383E">
      <w:pPr>
        <w:spacing w:after="0" w:line="240" w:lineRule="auto"/>
        <w:rPr>
          <w:rFonts w:eastAsia="Times New Roman" w:cstheme="minorHAnsi"/>
          <w:lang w:eastAsia="fi-FI"/>
        </w:rPr>
      </w:pPr>
      <w:r w:rsidRPr="00B31523">
        <w:rPr>
          <w:rFonts w:eastAsia="Times New Roman" w:cstheme="minorHAnsi"/>
          <w:b/>
          <w:bCs/>
          <w:color w:val="1F1F1F"/>
          <w:lang w:eastAsia="fi-FI"/>
        </w:rPr>
        <w:t>Ä</w:t>
      </w:r>
      <w:r w:rsidR="0021383E" w:rsidRPr="00B31523">
        <w:rPr>
          <w:rFonts w:eastAsia="Times New Roman" w:cstheme="minorHAnsi"/>
          <w:b/>
          <w:bCs/>
          <w:color w:val="1F1F1F"/>
          <w:lang w:eastAsia="fi-FI"/>
        </w:rPr>
        <w:t>änentoistot</w:t>
      </w:r>
      <w:r w:rsidRPr="00B31523">
        <w:rPr>
          <w:rFonts w:eastAsia="Times New Roman" w:cstheme="minorHAnsi"/>
          <w:b/>
          <w:bCs/>
          <w:color w:val="1F1F1F"/>
          <w:lang w:eastAsia="fi-FI"/>
        </w:rPr>
        <w:t>ehtävissä toimiminen</w:t>
      </w:r>
      <w:r w:rsidR="0021383E" w:rsidRPr="00B31523">
        <w:rPr>
          <w:rFonts w:eastAsia="Times New Roman" w:cstheme="minorHAnsi"/>
          <w:b/>
          <w:bCs/>
          <w:color w:val="1F1F1F"/>
          <w:lang w:eastAsia="fi-FI"/>
        </w:rPr>
        <w:t> </w:t>
      </w:r>
    </w:p>
    <w:p w14:paraId="7FA0B3B6" w14:textId="77777777" w:rsidR="0021383E" w:rsidRPr="00B31523" w:rsidRDefault="0021383E" w:rsidP="00041C7C">
      <w:pPr>
        <w:numPr>
          <w:ilvl w:val="0"/>
          <w:numId w:val="43"/>
        </w:numPr>
        <w:spacing w:after="0" w:line="240" w:lineRule="auto"/>
        <w:textAlignment w:val="baseline"/>
        <w:rPr>
          <w:rFonts w:eastAsia="Times New Roman" w:cstheme="minorHAnsi"/>
          <w:color w:val="1F1F1F"/>
          <w:lang w:eastAsia="fi-FI"/>
        </w:rPr>
      </w:pPr>
      <w:r w:rsidRPr="00B31523">
        <w:rPr>
          <w:rFonts w:eastAsia="Times New Roman" w:cstheme="minorHAnsi"/>
          <w:color w:val="1F1F1F"/>
          <w:lang w:eastAsia="fi-FI"/>
        </w:rPr>
        <w:t>toimia monitori- ja salimiksaustehtävissä</w:t>
      </w:r>
    </w:p>
    <w:p w14:paraId="531B40BB" w14:textId="77777777" w:rsidR="0021383E" w:rsidRPr="00B31523" w:rsidRDefault="0021383E" w:rsidP="00041C7C">
      <w:pPr>
        <w:numPr>
          <w:ilvl w:val="0"/>
          <w:numId w:val="43"/>
        </w:numPr>
        <w:spacing w:after="0" w:line="240" w:lineRule="auto"/>
        <w:textAlignment w:val="baseline"/>
        <w:rPr>
          <w:rFonts w:eastAsia="Times New Roman" w:cstheme="minorHAnsi"/>
          <w:color w:val="1F1F1F"/>
          <w:lang w:eastAsia="fi-FI"/>
        </w:rPr>
      </w:pPr>
      <w:r w:rsidRPr="00B31523">
        <w:rPr>
          <w:rFonts w:eastAsia="Times New Roman" w:cstheme="minorHAnsi"/>
          <w:color w:val="1F1F1F"/>
          <w:lang w:eastAsia="fi-FI"/>
        </w:rPr>
        <w:t>tehdä musiikin tyylilajin mukaisen miksauksen</w:t>
      </w:r>
    </w:p>
    <w:p w14:paraId="578F2A43" w14:textId="77777777" w:rsidR="0021383E" w:rsidRPr="00B31523" w:rsidRDefault="0021383E" w:rsidP="00041C7C">
      <w:pPr>
        <w:numPr>
          <w:ilvl w:val="0"/>
          <w:numId w:val="43"/>
        </w:numPr>
        <w:spacing w:after="0" w:line="240" w:lineRule="auto"/>
        <w:textAlignment w:val="baseline"/>
        <w:rPr>
          <w:rFonts w:eastAsia="Times New Roman" w:cstheme="minorHAnsi"/>
          <w:color w:val="1F1F1F"/>
          <w:lang w:eastAsia="fi-FI"/>
        </w:rPr>
      </w:pPr>
      <w:r w:rsidRPr="00B31523">
        <w:rPr>
          <w:rFonts w:eastAsia="Times New Roman" w:cstheme="minorHAnsi"/>
          <w:color w:val="1F1F1F"/>
          <w:lang w:eastAsia="fi-FI"/>
        </w:rPr>
        <w:t>varautua ja reagoida äkillisiin muutoksiin äänentoistotilanteessa</w:t>
      </w:r>
    </w:p>
    <w:p w14:paraId="2A552E7F" w14:textId="77777777" w:rsidR="0021383E" w:rsidRPr="00B31523" w:rsidRDefault="0021383E" w:rsidP="00041C7C">
      <w:pPr>
        <w:numPr>
          <w:ilvl w:val="0"/>
          <w:numId w:val="43"/>
        </w:numPr>
        <w:spacing w:after="0" w:line="240" w:lineRule="auto"/>
        <w:textAlignment w:val="baseline"/>
        <w:rPr>
          <w:rFonts w:eastAsia="Times New Roman" w:cstheme="minorHAnsi"/>
          <w:color w:val="1F1F1F"/>
          <w:lang w:eastAsia="fi-FI"/>
        </w:rPr>
      </w:pPr>
      <w:r w:rsidRPr="00B31523">
        <w:rPr>
          <w:rFonts w:eastAsia="Times New Roman" w:cstheme="minorHAnsi"/>
          <w:color w:val="1F1F1F"/>
          <w:lang w:eastAsia="fi-FI"/>
        </w:rPr>
        <w:t>tarvittaessa käyttää laitteiston tallennusmahdollisuuksia</w:t>
      </w:r>
    </w:p>
    <w:p w14:paraId="20E59608" w14:textId="77777777" w:rsidR="0021383E" w:rsidRPr="00B31523" w:rsidRDefault="0021383E" w:rsidP="00041C7C">
      <w:pPr>
        <w:numPr>
          <w:ilvl w:val="0"/>
          <w:numId w:val="44"/>
        </w:numPr>
        <w:spacing w:after="160" w:line="240" w:lineRule="auto"/>
        <w:textAlignment w:val="baseline"/>
        <w:rPr>
          <w:rFonts w:eastAsia="Times New Roman" w:cstheme="minorHAnsi"/>
          <w:color w:val="1F1F1F"/>
          <w:lang w:eastAsia="fi-FI"/>
        </w:rPr>
      </w:pPr>
      <w:r w:rsidRPr="00B31523">
        <w:rPr>
          <w:rFonts w:eastAsia="Times New Roman" w:cstheme="minorHAnsi"/>
          <w:color w:val="1F1F1F"/>
          <w:lang w:eastAsia="fi-FI"/>
        </w:rPr>
        <w:t>työskennellä vuorovaikutteisesti yhteistyössä esiintyjien ja äänentoiston asiantuntijoiden kanssa</w:t>
      </w:r>
    </w:p>
    <w:p w14:paraId="22B966DB" w14:textId="5E161F7D" w:rsidR="0021383E" w:rsidRPr="0021383E" w:rsidRDefault="00317183" w:rsidP="0021383E">
      <w:pPr>
        <w:spacing w:after="0" w:line="240" w:lineRule="auto"/>
        <w:rPr>
          <w:rFonts w:eastAsia="Times New Roman" w:cstheme="minorHAnsi"/>
          <w:lang w:eastAsia="fi-FI"/>
        </w:rPr>
      </w:pPr>
      <w:r w:rsidRPr="00B31523">
        <w:rPr>
          <w:rFonts w:eastAsia="Times New Roman" w:cstheme="minorHAnsi"/>
          <w:b/>
          <w:bCs/>
          <w:color w:val="000000"/>
          <w:lang w:eastAsia="fi-FI"/>
        </w:rPr>
        <w:t>T</w:t>
      </w:r>
      <w:r w:rsidR="0021383E" w:rsidRPr="00B31523">
        <w:rPr>
          <w:rFonts w:eastAsia="Times New Roman" w:cstheme="minorHAnsi"/>
          <w:b/>
          <w:bCs/>
          <w:color w:val="000000"/>
          <w:lang w:eastAsia="fi-FI"/>
        </w:rPr>
        <w:t xml:space="preserve">yöturvallisuusmääräysten </w:t>
      </w:r>
      <w:r w:rsidRPr="00B31523">
        <w:rPr>
          <w:rFonts w:eastAsia="Times New Roman" w:cstheme="minorHAnsi"/>
          <w:b/>
          <w:bCs/>
          <w:color w:val="000000"/>
          <w:lang w:eastAsia="fi-FI"/>
        </w:rPr>
        <w:t>ja sopimusten noudattaminen</w:t>
      </w:r>
    </w:p>
    <w:p w14:paraId="3DABB102" w14:textId="77777777" w:rsidR="0021383E" w:rsidRPr="0021383E" w:rsidRDefault="0021383E" w:rsidP="00041C7C">
      <w:pPr>
        <w:numPr>
          <w:ilvl w:val="0"/>
          <w:numId w:val="45"/>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noudattaa työssään tehtyjä sopimuksia ja sovittuja aikataul</w:t>
      </w:r>
      <w:r w:rsidRPr="0021383E">
        <w:rPr>
          <w:rFonts w:eastAsia="Times New Roman" w:cstheme="minorHAnsi"/>
          <w:color w:val="000000"/>
          <w:lang w:eastAsia="fi-FI"/>
        </w:rPr>
        <w:t>uja</w:t>
      </w:r>
    </w:p>
    <w:p w14:paraId="7EB25E35" w14:textId="77777777" w:rsidR="0021383E" w:rsidRPr="0021383E" w:rsidRDefault="0021383E" w:rsidP="00041C7C">
      <w:pPr>
        <w:numPr>
          <w:ilvl w:val="0"/>
          <w:numId w:val="45"/>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noudattaa työssään työturvallisuusmääräyksiä ja -ohjeita</w:t>
      </w:r>
    </w:p>
    <w:p w14:paraId="1BD51835" w14:textId="77777777" w:rsidR="0021383E" w:rsidRPr="0021383E" w:rsidRDefault="0021383E" w:rsidP="00041C7C">
      <w:pPr>
        <w:numPr>
          <w:ilvl w:val="0"/>
          <w:numId w:val="45"/>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noudattaa työssään kuulonsuojelumääräyksiä ja työergonomiaohjeistusta</w:t>
      </w:r>
    </w:p>
    <w:p w14:paraId="590E73F5" w14:textId="77777777" w:rsidR="0021383E" w:rsidRPr="0021383E" w:rsidRDefault="0021383E" w:rsidP="00041C7C">
      <w:pPr>
        <w:numPr>
          <w:ilvl w:val="0"/>
          <w:numId w:val="45"/>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huomioida tekijänoikeussäädökset</w:t>
      </w:r>
    </w:p>
    <w:p w14:paraId="1A835B84" w14:textId="77777777" w:rsidR="0021383E" w:rsidRPr="0021383E" w:rsidRDefault="0021383E" w:rsidP="00041C7C">
      <w:pPr>
        <w:numPr>
          <w:ilvl w:val="0"/>
          <w:numId w:val="46"/>
        </w:numPr>
        <w:spacing w:after="0" w:line="240" w:lineRule="auto"/>
        <w:textAlignment w:val="baseline"/>
        <w:rPr>
          <w:rFonts w:eastAsia="Times New Roman" w:cstheme="minorHAnsi"/>
          <w:color w:val="000000"/>
          <w:lang w:eastAsia="fi-FI"/>
        </w:rPr>
      </w:pPr>
      <w:r w:rsidRPr="0021383E">
        <w:rPr>
          <w:rFonts w:eastAsia="Times New Roman" w:cstheme="minorHAnsi"/>
          <w:color w:val="1F1F1F"/>
          <w:lang w:eastAsia="fi-FI"/>
        </w:rPr>
        <w:t>markkinoida omaa osaamistaan</w:t>
      </w:r>
    </w:p>
    <w:p w14:paraId="3C5AA4CE" w14:textId="77777777" w:rsidR="0021383E" w:rsidRPr="0021383E" w:rsidRDefault="0021383E" w:rsidP="0021383E">
      <w:pPr>
        <w:spacing w:after="0" w:line="240" w:lineRule="auto"/>
        <w:rPr>
          <w:rFonts w:eastAsia="Times New Roman" w:cstheme="minorHAnsi"/>
          <w:lang w:eastAsia="fi-FI"/>
        </w:rPr>
      </w:pPr>
    </w:p>
    <w:p w14:paraId="7C71421B" w14:textId="77777777" w:rsidR="0021383E" w:rsidRPr="0021383E" w:rsidRDefault="0021383E" w:rsidP="0021383E">
      <w:pPr>
        <w:rPr>
          <w:b/>
          <w:sz w:val="32"/>
          <w:szCs w:val="32"/>
          <w:lang w:eastAsia="fi-FI"/>
        </w:rPr>
      </w:pPr>
      <w:r w:rsidRPr="0021383E">
        <w:rPr>
          <w:b/>
          <w:sz w:val="32"/>
          <w:szCs w:val="32"/>
          <w:lang w:eastAsia="fi-FI"/>
        </w:rPr>
        <w:t>Arviointi</w:t>
      </w:r>
    </w:p>
    <w:p w14:paraId="20020CC2" w14:textId="5C4DCF19"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09B02733" w14:textId="77777777" w:rsidR="0021383E" w:rsidRPr="0021383E" w:rsidRDefault="0021383E" w:rsidP="0021383E">
      <w:pPr>
        <w:rPr>
          <w:b/>
          <w:sz w:val="32"/>
          <w:szCs w:val="32"/>
          <w:lang w:eastAsia="fi-FI"/>
        </w:rPr>
      </w:pPr>
    </w:p>
    <w:p w14:paraId="45DC9642"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3A7D4DCD"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käyttämällä kiinteää äänentoistolaitteistoa äänentoistotilanteessa. Siltä osin kuin tutkinnon osassa vaadittua ammattitaitoa ei voida arvioida näytön perusteella, ammattitaidon osoittamista täydennetään yksilöllisesti muilla tavoin.</w:t>
      </w:r>
    </w:p>
    <w:p w14:paraId="741E738E" w14:textId="77777777" w:rsidR="0021383E" w:rsidRPr="0021383E" w:rsidRDefault="0021383E" w:rsidP="0021383E">
      <w:r w:rsidRPr="0021383E">
        <w:br w:type="page"/>
      </w:r>
    </w:p>
    <w:p w14:paraId="4F4416BB"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21" w:name="_Toc20406188"/>
      <w:r w:rsidRPr="0021383E">
        <w:rPr>
          <w:rFonts w:asciiTheme="majorHAnsi" w:eastAsiaTheme="majorEastAsia" w:hAnsiTheme="majorHAnsi" w:cstheme="majorBidi"/>
          <w:b/>
          <w:bCs/>
          <w:color w:val="4F81BD" w:themeColor="accent1"/>
          <w:sz w:val="36"/>
          <w:szCs w:val="36"/>
          <w:shd w:val="clear" w:color="auto" w:fill="FFFFFF"/>
        </w:rPr>
        <w:t>Laulunkirjoittaminen, 15 osp</w:t>
      </w:r>
      <w:bookmarkEnd w:id="21"/>
    </w:p>
    <w:p w14:paraId="0228DF6D" w14:textId="77777777" w:rsidR="0021383E" w:rsidRPr="0021383E" w:rsidRDefault="0021383E" w:rsidP="0021383E">
      <w:pPr>
        <w:spacing w:after="0" w:line="240" w:lineRule="auto"/>
        <w:rPr>
          <w:rFonts w:eastAsia="Times New Roman" w:cstheme="minorHAnsi"/>
          <w:b/>
          <w:bCs/>
          <w:color w:val="000000"/>
          <w:lang w:eastAsia="fi-FI"/>
        </w:rPr>
      </w:pPr>
    </w:p>
    <w:p w14:paraId="751003C1" w14:textId="77777777" w:rsidR="0021383E" w:rsidRPr="0021383E" w:rsidRDefault="0021383E" w:rsidP="0021383E">
      <w:pPr>
        <w:spacing w:after="0" w:line="240" w:lineRule="auto"/>
        <w:rPr>
          <w:rFonts w:eastAsia="Times New Roman" w:cstheme="minorHAnsi"/>
          <w:b/>
          <w:bCs/>
          <w:color w:val="000000"/>
          <w:lang w:eastAsia="fi-FI"/>
        </w:rPr>
      </w:pPr>
    </w:p>
    <w:p w14:paraId="026CF4F0"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28FD3BEF" w14:textId="77777777" w:rsidR="0021383E" w:rsidRPr="0021383E" w:rsidRDefault="0021383E" w:rsidP="0021383E">
      <w:pPr>
        <w:spacing w:after="0"/>
        <w:rPr>
          <w:b/>
          <w:sz w:val="32"/>
          <w:szCs w:val="32"/>
          <w:lang w:eastAsia="fi-FI"/>
        </w:rPr>
      </w:pPr>
    </w:p>
    <w:p w14:paraId="15F101C4"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59DD80B0" w14:textId="77777777" w:rsidR="0021383E" w:rsidRPr="0021383E" w:rsidRDefault="0021383E" w:rsidP="005D52A9">
      <w:pPr>
        <w:spacing w:after="0" w:line="240" w:lineRule="auto"/>
        <w:ind w:left="720"/>
        <w:textAlignment w:val="baseline"/>
        <w:rPr>
          <w:rFonts w:ascii="Times New Roman" w:eastAsia="Times New Roman" w:hAnsi="Times New Roman" w:cs="Times New Roman"/>
          <w:sz w:val="24"/>
          <w:szCs w:val="24"/>
          <w:lang w:eastAsia="fi-FI"/>
        </w:rPr>
      </w:pPr>
    </w:p>
    <w:p w14:paraId="219EBA87" w14:textId="451895A0" w:rsidR="0021383E" w:rsidRPr="004B3252" w:rsidRDefault="00317183" w:rsidP="0021383E">
      <w:pPr>
        <w:spacing w:after="0" w:line="240" w:lineRule="auto"/>
        <w:rPr>
          <w:rFonts w:eastAsia="Times New Roman" w:cstheme="minorHAnsi"/>
          <w:lang w:eastAsia="fi-FI"/>
        </w:rPr>
      </w:pPr>
      <w:r w:rsidRPr="004B3252">
        <w:rPr>
          <w:rFonts w:eastAsia="Times New Roman" w:cstheme="minorHAnsi"/>
          <w:b/>
          <w:bCs/>
          <w:color w:val="000000"/>
          <w:lang w:eastAsia="fi-FI"/>
        </w:rPr>
        <w:t>L</w:t>
      </w:r>
      <w:r w:rsidR="0021383E" w:rsidRPr="004B3252">
        <w:rPr>
          <w:rFonts w:eastAsia="Times New Roman" w:cstheme="minorHAnsi"/>
          <w:b/>
          <w:bCs/>
          <w:color w:val="000000"/>
          <w:lang w:eastAsia="fi-FI"/>
        </w:rPr>
        <w:t>aulunkirjoittamis</w:t>
      </w:r>
      <w:r w:rsidRPr="004B3252">
        <w:rPr>
          <w:rFonts w:eastAsia="Times New Roman" w:cstheme="minorHAnsi"/>
          <w:b/>
          <w:bCs/>
          <w:color w:val="000000"/>
          <w:lang w:eastAsia="fi-FI"/>
        </w:rPr>
        <w:t>en suunnitteleminen</w:t>
      </w:r>
    </w:p>
    <w:p w14:paraId="616697AB" w14:textId="77777777" w:rsidR="0021383E" w:rsidRPr="004B3252" w:rsidRDefault="0021383E" w:rsidP="00041C7C">
      <w:pPr>
        <w:pStyle w:val="Luettelokappale"/>
        <w:numPr>
          <w:ilvl w:val="0"/>
          <w:numId w:val="84"/>
        </w:numPr>
        <w:spacing w:after="0" w:line="240" w:lineRule="auto"/>
        <w:ind w:right="289"/>
        <w:textAlignment w:val="baseline"/>
        <w:rPr>
          <w:rFonts w:eastAsia="Times New Roman" w:cstheme="minorHAnsi"/>
          <w:color w:val="000000"/>
          <w:lang w:eastAsia="fi-FI"/>
        </w:rPr>
      </w:pPr>
      <w:r w:rsidRPr="004B3252">
        <w:rPr>
          <w:rFonts w:eastAsia="Times New Roman" w:cstheme="minorHAnsi"/>
          <w:color w:val="000000"/>
          <w:lang w:eastAsia="fi-FI"/>
        </w:rPr>
        <w:t>seurata musiikkialan kehityssuuntia</w:t>
      </w:r>
    </w:p>
    <w:p w14:paraId="37D57807" w14:textId="77777777" w:rsidR="0021383E" w:rsidRPr="004B3252" w:rsidRDefault="0021383E" w:rsidP="00041C7C">
      <w:pPr>
        <w:pStyle w:val="Luettelokappale"/>
        <w:numPr>
          <w:ilvl w:val="0"/>
          <w:numId w:val="84"/>
        </w:numPr>
        <w:spacing w:after="0" w:line="240" w:lineRule="auto"/>
        <w:ind w:right="289"/>
        <w:textAlignment w:val="baseline"/>
        <w:rPr>
          <w:rFonts w:eastAsia="Times New Roman" w:cstheme="minorHAnsi"/>
          <w:color w:val="000000"/>
          <w:lang w:eastAsia="fi-FI"/>
        </w:rPr>
      </w:pPr>
      <w:r w:rsidRPr="004B3252">
        <w:rPr>
          <w:rFonts w:eastAsia="Times New Roman" w:cstheme="minorHAnsi"/>
          <w:color w:val="000000"/>
          <w:lang w:eastAsia="fi-FI"/>
        </w:rPr>
        <w:t>hyödyntää digitalisaation mahdollisuuksia ja musiikkiohjelmistoja </w:t>
      </w:r>
    </w:p>
    <w:p w14:paraId="136A7684" w14:textId="77777777" w:rsidR="0021383E" w:rsidRPr="004B3252" w:rsidRDefault="0021383E" w:rsidP="00041C7C">
      <w:pPr>
        <w:pStyle w:val="Luettelokappale"/>
        <w:numPr>
          <w:ilvl w:val="0"/>
          <w:numId w:val="84"/>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verkostoitua alan toimijoiden kanssa</w:t>
      </w:r>
    </w:p>
    <w:p w14:paraId="765174DA" w14:textId="67929ED4" w:rsidR="0021383E" w:rsidRPr="004B3252" w:rsidRDefault="00317183" w:rsidP="0021383E">
      <w:pPr>
        <w:spacing w:before="302" w:after="0" w:line="240" w:lineRule="auto"/>
        <w:ind w:right="289"/>
        <w:rPr>
          <w:rFonts w:eastAsia="Times New Roman" w:cstheme="minorHAnsi"/>
          <w:lang w:eastAsia="fi-FI"/>
        </w:rPr>
      </w:pPr>
      <w:r w:rsidRPr="004B3252">
        <w:rPr>
          <w:rFonts w:eastAsia="Times New Roman" w:cstheme="minorHAnsi"/>
          <w:b/>
          <w:bCs/>
          <w:color w:val="000000"/>
          <w:lang w:eastAsia="fi-FI"/>
        </w:rPr>
        <w:t>L</w:t>
      </w:r>
      <w:r w:rsidR="0021383E" w:rsidRPr="004B3252">
        <w:rPr>
          <w:rFonts w:eastAsia="Times New Roman" w:cstheme="minorHAnsi"/>
          <w:b/>
          <w:bCs/>
          <w:color w:val="000000"/>
          <w:lang w:eastAsia="fi-FI"/>
        </w:rPr>
        <w:t>auluj</w:t>
      </w:r>
      <w:r w:rsidRPr="004B3252">
        <w:rPr>
          <w:rFonts w:eastAsia="Times New Roman" w:cstheme="minorHAnsi"/>
          <w:b/>
          <w:bCs/>
          <w:color w:val="000000"/>
          <w:lang w:eastAsia="fi-FI"/>
        </w:rPr>
        <w:t>en</w:t>
      </w:r>
      <w:r w:rsidR="0021383E" w:rsidRPr="004B3252">
        <w:rPr>
          <w:rFonts w:eastAsia="Times New Roman" w:cstheme="minorHAnsi"/>
          <w:b/>
          <w:bCs/>
          <w:color w:val="000000"/>
          <w:lang w:eastAsia="fi-FI"/>
        </w:rPr>
        <w:t xml:space="preserve"> </w:t>
      </w:r>
      <w:r w:rsidRPr="004B3252">
        <w:rPr>
          <w:rFonts w:eastAsia="Times New Roman" w:cstheme="minorHAnsi"/>
          <w:b/>
          <w:bCs/>
          <w:color w:val="000000"/>
          <w:lang w:eastAsia="fi-FI"/>
        </w:rPr>
        <w:t xml:space="preserve">säveltäminen tai sanoittaminen </w:t>
      </w:r>
      <w:r w:rsidR="0021383E" w:rsidRPr="004B3252">
        <w:rPr>
          <w:rFonts w:eastAsia="Times New Roman" w:cstheme="minorHAnsi"/>
          <w:b/>
          <w:bCs/>
          <w:color w:val="000000"/>
          <w:lang w:eastAsia="fi-FI"/>
        </w:rPr>
        <w:t>esitettäväksi ja tallennettavaksi</w:t>
      </w:r>
    </w:p>
    <w:p w14:paraId="2DFCB34D" w14:textId="77777777" w:rsidR="0021383E" w:rsidRPr="004B3252" w:rsidRDefault="0021383E" w:rsidP="00041C7C">
      <w:pPr>
        <w:numPr>
          <w:ilvl w:val="0"/>
          <w:numId w:val="85"/>
        </w:numPr>
        <w:spacing w:after="0" w:line="240" w:lineRule="auto"/>
        <w:ind w:right="289"/>
        <w:textAlignment w:val="baseline"/>
        <w:rPr>
          <w:rFonts w:eastAsia="Times New Roman" w:cstheme="minorHAnsi"/>
          <w:color w:val="000000"/>
          <w:lang w:eastAsia="fi-FI"/>
        </w:rPr>
      </w:pPr>
      <w:r w:rsidRPr="004B3252">
        <w:rPr>
          <w:rFonts w:eastAsia="Times New Roman" w:cstheme="minorHAnsi"/>
          <w:color w:val="000000"/>
          <w:lang w:eastAsia="fi-FI"/>
        </w:rPr>
        <w:t>säveltää tai sanoittaa lauluja</w:t>
      </w:r>
    </w:p>
    <w:p w14:paraId="52775E39" w14:textId="77777777" w:rsidR="0021383E" w:rsidRPr="004B3252" w:rsidRDefault="0021383E" w:rsidP="00041C7C">
      <w:pPr>
        <w:numPr>
          <w:ilvl w:val="0"/>
          <w:numId w:val="85"/>
        </w:numPr>
        <w:spacing w:after="0" w:line="240" w:lineRule="auto"/>
        <w:ind w:right="289"/>
        <w:textAlignment w:val="baseline"/>
        <w:rPr>
          <w:rFonts w:eastAsia="Times New Roman" w:cstheme="minorHAnsi"/>
          <w:color w:val="000000"/>
          <w:lang w:eastAsia="fi-FI"/>
        </w:rPr>
      </w:pPr>
      <w:r w:rsidRPr="004B3252">
        <w:rPr>
          <w:rFonts w:eastAsia="Times New Roman" w:cstheme="minorHAnsi"/>
          <w:color w:val="000000"/>
          <w:lang w:eastAsia="fi-FI"/>
        </w:rPr>
        <w:t>hyödyntää musiikin tyylien ja tyylilajien tuntemusta</w:t>
      </w:r>
    </w:p>
    <w:p w14:paraId="486694F6" w14:textId="77777777" w:rsidR="0021383E" w:rsidRPr="004B3252" w:rsidRDefault="0021383E" w:rsidP="00041C7C">
      <w:pPr>
        <w:numPr>
          <w:ilvl w:val="0"/>
          <w:numId w:val="85"/>
        </w:numPr>
        <w:spacing w:after="0" w:line="240" w:lineRule="auto"/>
        <w:ind w:right="289"/>
        <w:textAlignment w:val="baseline"/>
        <w:rPr>
          <w:rFonts w:eastAsia="Times New Roman" w:cstheme="minorHAnsi"/>
          <w:color w:val="000000"/>
          <w:lang w:eastAsia="fi-FI"/>
        </w:rPr>
      </w:pPr>
      <w:r w:rsidRPr="004B3252">
        <w:rPr>
          <w:rFonts w:eastAsia="Times New Roman" w:cstheme="minorHAnsi"/>
          <w:color w:val="000000"/>
          <w:lang w:eastAsia="fi-FI"/>
        </w:rPr>
        <w:t>käyttää musiikin luku- ja kirjoitustaitoja tai muita tallennustapoja</w:t>
      </w:r>
    </w:p>
    <w:p w14:paraId="226D7C8F" w14:textId="77777777" w:rsidR="0021383E" w:rsidRPr="004B3252" w:rsidRDefault="0021383E" w:rsidP="00041C7C">
      <w:pPr>
        <w:numPr>
          <w:ilvl w:val="0"/>
          <w:numId w:val="85"/>
        </w:numPr>
        <w:spacing w:after="0" w:line="240" w:lineRule="auto"/>
        <w:ind w:right="289"/>
        <w:textAlignment w:val="baseline"/>
        <w:rPr>
          <w:rFonts w:eastAsia="Times New Roman" w:cstheme="minorHAnsi"/>
          <w:color w:val="000000"/>
          <w:lang w:eastAsia="fi-FI"/>
        </w:rPr>
      </w:pPr>
      <w:r w:rsidRPr="004B3252">
        <w:rPr>
          <w:rFonts w:eastAsia="Times New Roman" w:cstheme="minorHAnsi"/>
          <w:color w:val="000000"/>
          <w:lang w:eastAsia="fi-FI"/>
        </w:rPr>
        <w:t>toimia yhteistyössä ja vuorovaikutteisesti muiden kanssa</w:t>
      </w:r>
    </w:p>
    <w:p w14:paraId="5D502F99" w14:textId="77777777" w:rsidR="0021383E" w:rsidRPr="004B3252" w:rsidRDefault="0021383E" w:rsidP="00041C7C">
      <w:pPr>
        <w:numPr>
          <w:ilvl w:val="0"/>
          <w:numId w:val="85"/>
        </w:numPr>
        <w:spacing w:after="0" w:line="240" w:lineRule="auto"/>
        <w:ind w:right="289"/>
        <w:textAlignment w:val="baseline"/>
        <w:rPr>
          <w:rFonts w:eastAsia="Times New Roman" w:cstheme="minorHAnsi"/>
          <w:color w:val="000000"/>
          <w:lang w:eastAsia="fi-FI"/>
        </w:rPr>
      </w:pPr>
      <w:r w:rsidRPr="004B3252">
        <w:rPr>
          <w:rFonts w:eastAsia="Times New Roman" w:cstheme="minorHAnsi"/>
          <w:color w:val="000000"/>
          <w:lang w:eastAsia="fi-FI"/>
        </w:rPr>
        <w:t>antaa ja ottaa vastaan palautetta </w:t>
      </w:r>
    </w:p>
    <w:p w14:paraId="683EDC84" w14:textId="10382875" w:rsidR="0021383E" w:rsidRPr="0021383E" w:rsidRDefault="00317183" w:rsidP="0021383E">
      <w:pPr>
        <w:spacing w:before="280" w:after="0" w:line="240" w:lineRule="auto"/>
        <w:rPr>
          <w:rFonts w:eastAsia="Times New Roman" w:cstheme="minorHAnsi"/>
          <w:lang w:eastAsia="fi-FI"/>
        </w:rPr>
      </w:pPr>
      <w:r w:rsidRPr="004B3252">
        <w:rPr>
          <w:rFonts w:eastAsia="Times New Roman" w:cstheme="minorHAnsi"/>
          <w:b/>
          <w:bCs/>
          <w:color w:val="000000"/>
          <w:lang w:eastAsia="fi-FI"/>
        </w:rPr>
        <w:t>T</w:t>
      </w:r>
      <w:r w:rsidR="0021383E" w:rsidRPr="004B3252">
        <w:rPr>
          <w:rFonts w:eastAsia="Times New Roman" w:cstheme="minorHAnsi"/>
          <w:b/>
          <w:bCs/>
          <w:color w:val="000000"/>
          <w:lang w:eastAsia="fi-FI"/>
        </w:rPr>
        <w:t>ekijänoikeussäädö</w:t>
      </w:r>
      <w:r w:rsidRPr="004B3252">
        <w:rPr>
          <w:rFonts w:eastAsia="Times New Roman" w:cstheme="minorHAnsi"/>
          <w:b/>
          <w:bCs/>
          <w:color w:val="000000"/>
          <w:lang w:eastAsia="fi-FI"/>
        </w:rPr>
        <w:t>sten</w:t>
      </w:r>
      <w:r w:rsidR="0021383E" w:rsidRPr="004B3252">
        <w:rPr>
          <w:rFonts w:eastAsia="Times New Roman" w:cstheme="minorHAnsi"/>
          <w:b/>
          <w:bCs/>
          <w:color w:val="000000"/>
          <w:lang w:eastAsia="fi-FI"/>
        </w:rPr>
        <w:t xml:space="preserve"> </w:t>
      </w:r>
      <w:r w:rsidRPr="004B3252">
        <w:rPr>
          <w:rFonts w:eastAsia="Times New Roman" w:cstheme="minorHAnsi"/>
          <w:b/>
          <w:bCs/>
          <w:color w:val="000000"/>
          <w:lang w:eastAsia="fi-FI"/>
        </w:rPr>
        <w:t xml:space="preserve">noudattaminen </w:t>
      </w:r>
      <w:r w:rsidR="0021383E" w:rsidRPr="004B3252">
        <w:rPr>
          <w:rFonts w:eastAsia="Times New Roman" w:cstheme="minorHAnsi"/>
          <w:b/>
          <w:bCs/>
          <w:color w:val="000000"/>
          <w:lang w:eastAsia="fi-FI"/>
        </w:rPr>
        <w:t xml:space="preserve">ja </w:t>
      </w:r>
      <w:r w:rsidRPr="004B3252">
        <w:rPr>
          <w:rFonts w:eastAsia="Times New Roman" w:cstheme="minorHAnsi"/>
          <w:b/>
          <w:bCs/>
          <w:color w:val="000000"/>
          <w:lang w:eastAsia="fi-FI"/>
        </w:rPr>
        <w:t xml:space="preserve">laulujen </w:t>
      </w:r>
      <w:r w:rsidR="0021383E" w:rsidRPr="004B3252">
        <w:rPr>
          <w:rFonts w:eastAsia="Times New Roman" w:cstheme="minorHAnsi"/>
          <w:b/>
          <w:bCs/>
          <w:color w:val="000000"/>
          <w:lang w:eastAsia="fi-FI"/>
        </w:rPr>
        <w:t>markkinoi</w:t>
      </w:r>
      <w:r w:rsidR="004B3252">
        <w:rPr>
          <w:rFonts w:eastAsia="Times New Roman" w:cstheme="minorHAnsi"/>
          <w:b/>
          <w:bCs/>
          <w:color w:val="000000"/>
          <w:lang w:eastAsia="fi-FI"/>
        </w:rPr>
        <w:t>minen</w:t>
      </w:r>
    </w:p>
    <w:p w14:paraId="4E9EAF49" w14:textId="77777777" w:rsidR="0021383E" w:rsidRPr="0021383E" w:rsidRDefault="0021383E" w:rsidP="00041C7C">
      <w:pPr>
        <w:numPr>
          <w:ilvl w:val="0"/>
          <w:numId w:val="86"/>
        </w:numPr>
        <w:spacing w:after="0" w:line="240" w:lineRule="auto"/>
        <w:ind w:right="289"/>
        <w:textAlignment w:val="baseline"/>
        <w:rPr>
          <w:rFonts w:eastAsia="Times New Roman" w:cstheme="minorHAnsi"/>
          <w:color w:val="000000"/>
          <w:lang w:eastAsia="fi-FI"/>
        </w:rPr>
      </w:pPr>
      <w:r w:rsidRPr="0021383E">
        <w:rPr>
          <w:rFonts w:eastAsia="Times New Roman" w:cstheme="minorHAnsi"/>
          <w:color w:val="000000"/>
          <w:lang w:eastAsia="fi-FI"/>
        </w:rPr>
        <w:t>noudattaa alan sopimuskäytäntöjä ja yleisiä toimintaperiaatteita</w:t>
      </w:r>
    </w:p>
    <w:p w14:paraId="38B75C9C" w14:textId="77777777" w:rsidR="0021383E" w:rsidRPr="0021383E" w:rsidRDefault="0021383E" w:rsidP="00041C7C">
      <w:pPr>
        <w:numPr>
          <w:ilvl w:val="0"/>
          <w:numId w:val="86"/>
        </w:numPr>
        <w:spacing w:after="0" w:line="240" w:lineRule="auto"/>
        <w:ind w:right="289"/>
        <w:textAlignment w:val="baseline"/>
        <w:rPr>
          <w:rFonts w:eastAsia="Times New Roman" w:cstheme="minorHAnsi"/>
          <w:color w:val="000000"/>
          <w:lang w:eastAsia="fi-FI"/>
        </w:rPr>
      </w:pPr>
      <w:r w:rsidRPr="0021383E">
        <w:rPr>
          <w:rFonts w:eastAsia="Times New Roman" w:cstheme="minorHAnsi"/>
          <w:color w:val="000000"/>
          <w:lang w:eastAsia="fi-FI"/>
        </w:rPr>
        <w:t>noudattaa tekijänoikeussäädöksiä</w:t>
      </w:r>
    </w:p>
    <w:p w14:paraId="6D68A562" w14:textId="77777777" w:rsidR="0021383E" w:rsidRPr="0021383E" w:rsidRDefault="0021383E" w:rsidP="00041C7C">
      <w:pPr>
        <w:numPr>
          <w:ilvl w:val="0"/>
          <w:numId w:val="86"/>
        </w:numPr>
        <w:spacing w:after="0" w:line="240" w:lineRule="auto"/>
        <w:ind w:right="289"/>
        <w:textAlignment w:val="baseline"/>
        <w:rPr>
          <w:rFonts w:eastAsia="Times New Roman" w:cstheme="minorHAnsi"/>
          <w:color w:val="000000"/>
          <w:lang w:eastAsia="fi-FI"/>
        </w:rPr>
      </w:pPr>
      <w:r w:rsidRPr="0021383E">
        <w:rPr>
          <w:rFonts w:eastAsia="Times New Roman" w:cstheme="minorHAnsi"/>
          <w:color w:val="000000"/>
          <w:lang w:eastAsia="fi-FI"/>
        </w:rPr>
        <w:t>markkinoida lauluja ja osaamistaan </w:t>
      </w:r>
    </w:p>
    <w:p w14:paraId="629DA333" w14:textId="77777777" w:rsidR="0021383E" w:rsidRPr="0021383E" w:rsidRDefault="0021383E" w:rsidP="0021383E">
      <w:pPr>
        <w:spacing w:after="0" w:line="240" w:lineRule="auto"/>
        <w:rPr>
          <w:rFonts w:eastAsia="Times New Roman" w:cstheme="minorHAnsi"/>
          <w:lang w:eastAsia="fi-FI"/>
        </w:rPr>
      </w:pPr>
    </w:p>
    <w:p w14:paraId="548ACC71" w14:textId="77777777" w:rsidR="0021383E" w:rsidRPr="0021383E" w:rsidRDefault="0021383E" w:rsidP="0021383E">
      <w:pPr>
        <w:rPr>
          <w:b/>
          <w:sz w:val="32"/>
          <w:szCs w:val="32"/>
          <w:lang w:eastAsia="fi-FI"/>
        </w:rPr>
      </w:pPr>
      <w:r w:rsidRPr="0021383E">
        <w:rPr>
          <w:b/>
          <w:sz w:val="32"/>
          <w:szCs w:val="32"/>
          <w:lang w:eastAsia="fi-FI"/>
        </w:rPr>
        <w:t>Arviointi</w:t>
      </w:r>
    </w:p>
    <w:p w14:paraId="6BD200FC" w14:textId="44FF33E5"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727CC000" w14:textId="77777777" w:rsidR="0021383E" w:rsidRPr="0021383E" w:rsidRDefault="0021383E" w:rsidP="0021383E">
      <w:pPr>
        <w:rPr>
          <w:b/>
          <w:sz w:val="32"/>
          <w:szCs w:val="32"/>
          <w:lang w:eastAsia="fi-FI"/>
        </w:rPr>
      </w:pPr>
    </w:p>
    <w:p w14:paraId="36DEB4F7"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18D1300A"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säveltämällä tai sanoittamalla kaksi esitettäväksi ja tallennettavaksi soveltuvaa laulua. Siltä osin kuin tutkinnon osassa vaadittua ammattitaitoa ei voida arvioida näytön perusteella, ammattitaidon osoittamista täydennetään yksilöllisesti muilla tavoin.</w:t>
      </w:r>
    </w:p>
    <w:p w14:paraId="2C2CADFA" w14:textId="77777777" w:rsidR="0021383E" w:rsidRPr="0021383E" w:rsidRDefault="0021383E" w:rsidP="0021383E">
      <w:pPr>
        <w:rPr>
          <w:rFonts w:cstheme="minorHAnsi"/>
        </w:rPr>
      </w:pPr>
      <w:r w:rsidRPr="0021383E">
        <w:rPr>
          <w:rFonts w:cstheme="minorHAnsi"/>
        </w:rPr>
        <w:br w:type="page"/>
      </w:r>
    </w:p>
    <w:p w14:paraId="491B0817"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22" w:name="_Toc20406189"/>
      <w:r w:rsidRPr="0021383E">
        <w:rPr>
          <w:rFonts w:asciiTheme="majorHAnsi" w:eastAsiaTheme="majorEastAsia" w:hAnsiTheme="majorHAnsi" w:cstheme="majorBidi"/>
          <w:b/>
          <w:bCs/>
          <w:color w:val="4F81BD" w:themeColor="accent1"/>
          <w:sz w:val="36"/>
          <w:szCs w:val="36"/>
          <w:shd w:val="clear" w:color="auto" w:fill="FFFFFF"/>
        </w:rPr>
        <w:t>Musiikin esityskokoonpanon johtaminen, 15 osp</w:t>
      </w:r>
      <w:bookmarkEnd w:id="22"/>
    </w:p>
    <w:p w14:paraId="2D124401" w14:textId="77777777" w:rsidR="0021383E" w:rsidRPr="0021383E" w:rsidRDefault="0021383E" w:rsidP="0021383E">
      <w:pPr>
        <w:spacing w:after="0" w:line="240" w:lineRule="auto"/>
        <w:rPr>
          <w:rFonts w:eastAsia="Times New Roman" w:cstheme="minorHAnsi"/>
          <w:b/>
          <w:bCs/>
          <w:color w:val="000000"/>
          <w:lang w:eastAsia="fi-FI"/>
        </w:rPr>
      </w:pPr>
    </w:p>
    <w:p w14:paraId="30C7B88D" w14:textId="77777777" w:rsidR="0021383E" w:rsidRPr="0021383E" w:rsidRDefault="0021383E" w:rsidP="0021383E">
      <w:pPr>
        <w:spacing w:after="0" w:line="240" w:lineRule="auto"/>
        <w:rPr>
          <w:rFonts w:eastAsia="Times New Roman" w:cstheme="minorHAnsi"/>
          <w:b/>
          <w:bCs/>
          <w:color w:val="000000"/>
          <w:lang w:eastAsia="fi-FI"/>
        </w:rPr>
      </w:pPr>
    </w:p>
    <w:p w14:paraId="78FFB90F"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056B6B5D" w14:textId="77777777" w:rsidR="0021383E" w:rsidRPr="0021383E" w:rsidRDefault="0021383E" w:rsidP="0021383E">
      <w:pPr>
        <w:spacing w:after="0"/>
        <w:rPr>
          <w:b/>
          <w:sz w:val="32"/>
          <w:szCs w:val="32"/>
          <w:lang w:eastAsia="fi-FI"/>
        </w:rPr>
      </w:pPr>
    </w:p>
    <w:p w14:paraId="05028C74"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4DD3046C" w14:textId="77777777" w:rsidR="0021383E" w:rsidRPr="00E7743D" w:rsidRDefault="0021383E" w:rsidP="0021383E">
      <w:pPr>
        <w:spacing w:after="0" w:line="240" w:lineRule="auto"/>
        <w:rPr>
          <w:rFonts w:eastAsia="Times New Roman" w:cstheme="minorHAnsi"/>
          <w:lang w:eastAsia="fi-FI"/>
        </w:rPr>
      </w:pPr>
    </w:p>
    <w:p w14:paraId="18331604" w14:textId="1EFA9ED6" w:rsidR="00E7743D" w:rsidRPr="004B3252" w:rsidRDefault="004257E3" w:rsidP="00E7743D">
      <w:pPr>
        <w:spacing w:after="0" w:line="240" w:lineRule="auto"/>
        <w:rPr>
          <w:rFonts w:eastAsia="Times New Roman" w:cstheme="minorHAnsi"/>
          <w:lang w:eastAsia="fi-FI"/>
        </w:rPr>
      </w:pPr>
      <w:r w:rsidRPr="004B3252">
        <w:rPr>
          <w:rFonts w:eastAsia="Times New Roman" w:cstheme="minorHAnsi"/>
          <w:b/>
          <w:bCs/>
          <w:color w:val="000000"/>
          <w:lang w:eastAsia="fi-FI"/>
        </w:rPr>
        <w:t>Esitysk</w:t>
      </w:r>
      <w:r w:rsidR="00E7743D" w:rsidRPr="004B3252">
        <w:rPr>
          <w:rFonts w:eastAsia="Times New Roman" w:cstheme="minorHAnsi"/>
          <w:b/>
          <w:bCs/>
          <w:color w:val="000000"/>
          <w:lang w:eastAsia="fi-FI"/>
        </w:rPr>
        <w:t>okoonpanolle soveltuva</w:t>
      </w:r>
      <w:r w:rsidRPr="004B3252">
        <w:rPr>
          <w:rFonts w:eastAsia="Times New Roman" w:cstheme="minorHAnsi"/>
          <w:b/>
          <w:bCs/>
          <w:color w:val="000000"/>
          <w:lang w:eastAsia="fi-FI"/>
        </w:rPr>
        <w:t>n</w:t>
      </w:r>
      <w:r w:rsidR="00E7743D" w:rsidRPr="004B3252">
        <w:rPr>
          <w:rFonts w:eastAsia="Times New Roman" w:cstheme="minorHAnsi"/>
          <w:b/>
          <w:bCs/>
          <w:color w:val="000000"/>
          <w:lang w:eastAsia="fi-FI"/>
        </w:rPr>
        <w:t xml:space="preserve"> ohjelmisto</w:t>
      </w:r>
      <w:r w:rsidR="00317183" w:rsidRPr="004B3252">
        <w:rPr>
          <w:rFonts w:eastAsia="Times New Roman" w:cstheme="minorHAnsi"/>
          <w:b/>
          <w:bCs/>
          <w:color w:val="000000"/>
          <w:lang w:eastAsia="fi-FI"/>
        </w:rPr>
        <w:t>n val</w:t>
      </w:r>
      <w:r w:rsidR="007C23C6">
        <w:rPr>
          <w:rFonts w:eastAsia="Times New Roman" w:cstheme="minorHAnsi"/>
          <w:b/>
          <w:bCs/>
          <w:color w:val="000000"/>
          <w:lang w:eastAsia="fi-FI"/>
        </w:rPr>
        <w:t>i</w:t>
      </w:r>
      <w:r w:rsidR="004B3252" w:rsidRPr="004B3252">
        <w:rPr>
          <w:rFonts w:eastAsia="Times New Roman" w:cstheme="minorHAnsi"/>
          <w:b/>
          <w:bCs/>
          <w:color w:val="000000"/>
          <w:lang w:eastAsia="fi-FI"/>
        </w:rPr>
        <w:t>tseminen</w:t>
      </w:r>
      <w:r w:rsidR="00317183" w:rsidRPr="004B3252">
        <w:rPr>
          <w:rFonts w:eastAsia="Times New Roman" w:cstheme="minorHAnsi"/>
          <w:b/>
          <w:bCs/>
          <w:color w:val="000000"/>
          <w:lang w:eastAsia="fi-FI"/>
        </w:rPr>
        <w:t xml:space="preserve"> ja harjoittaminen</w:t>
      </w:r>
    </w:p>
    <w:p w14:paraId="7AE06467" w14:textId="77777777" w:rsidR="00E7743D" w:rsidRPr="004B3252" w:rsidRDefault="00E7743D" w:rsidP="00E7743D">
      <w:pPr>
        <w:numPr>
          <w:ilvl w:val="0"/>
          <w:numId w:val="90"/>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soveltaa musiikin tuntemusta ohjelmiston valitsemisessa</w:t>
      </w:r>
    </w:p>
    <w:p w14:paraId="0D78B22A" w14:textId="77777777" w:rsidR="00E7743D" w:rsidRPr="004B3252" w:rsidRDefault="00E7743D" w:rsidP="00E7743D">
      <w:pPr>
        <w:numPr>
          <w:ilvl w:val="0"/>
          <w:numId w:val="90"/>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valita kokoonpanolle ja kohderyhmälle soveltuvaa ohjelmistoa</w:t>
      </w:r>
    </w:p>
    <w:p w14:paraId="6A57BAB7" w14:textId="77777777" w:rsidR="00E7743D" w:rsidRPr="004B3252" w:rsidRDefault="00E7743D" w:rsidP="00E7743D">
      <w:pPr>
        <w:numPr>
          <w:ilvl w:val="0"/>
          <w:numId w:val="90"/>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käyttää kokoonpanon ja ohjelmiston johtamiseen soveltuvia harjoittamis- ja johtamistekniikoita</w:t>
      </w:r>
    </w:p>
    <w:p w14:paraId="42A2E6EE" w14:textId="77777777" w:rsidR="00E7743D" w:rsidRPr="004B3252" w:rsidRDefault="00E7743D" w:rsidP="00E7743D">
      <w:pPr>
        <w:spacing w:after="0" w:line="240" w:lineRule="auto"/>
        <w:rPr>
          <w:rFonts w:eastAsia="Times New Roman" w:cstheme="minorHAnsi"/>
          <w:lang w:eastAsia="fi-FI"/>
        </w:rPr>
      </w:pPr>
    </w:p>
    <w:p w14:paraId="7E821A3D" w14:textId="53D34FF1" w:rsidR="00E7743D" w:rsidRPr="004B3252" w:rsidRDefault="004257E3" w:rsidP="00E7743D">
      <w:pPr>
        <w:spacing w:after="0" w:line="240" w:lineRule="auto"/>
        <w:rPr>
          <w:rFonts w:eastAsia="Times New Roman" w:cstheme="minorHAnsi"/>
          <w:lang w:eastAsia="fi-FI"/>
        </w:rPr>
      </w:pPr>
      <w:r w:rsidRPr="004B3252">
        <w:rPr>
          <w:rFonts w:eastAsia="Times New Roman" w:cstheme="minorHAnsi"/>
          <w:b/>
          <w:bCs/>
          <w:color w:val="000000"/>
          <w:lang w:eastAsia="fi-FI"/>
        </w:rPr>
        <w:t>Esitys</w:t>
      </w:r>
      <w:r w:rsidR="00E7743D" w:rsidRPr="004B3252">
        <w:rPr>
          <w:rFonts w:eastAsia="Times New Roman" w:cstheme="minorHAnsi"/>
          <w:b/>
          <w:bCs/>
          <w:color w:val="000000"/>
          <w:lang w:eastAsia="fi-FI"/>
        </w:rPr>
        <w:t>koonpano</w:t>
      </w:r>
      <w:r w:rsidRPr="004B3252">
        <w:rPr>
          <w:rFonts w:eastAsia="Times New Roman" w:cstheme="minorHAnsi"/>
          <w:b/>
          <w:bCs/>
          <w:color w:val="000000"/>
          <w:lang w:eastAsia="fi-FI"/>
        </w:rPr>
        <w:t>n johtaminen</w:t>
      </w:r>
      <w:r w:rsidR="00E7743D" w:rsidRPr="004B3252">
        <w:rPr>
          <w:rFonts w:eastAsia="Times New Roman" w:cstheme="minorHAnsi"/>
          <w:b/>
          <w:bCs/>
          <w:color w:val="000000"/>
          <w:lang w:eastAsia="fi-FI"/>
        </w:rPr>
        <w:t xml:space="preserve"> ja esiintymisiin liittyvi</w:t>
      </w:r>
      <w:r w:rsidRPr="004B3252">
        <w:rPr>
          <w:rFonts w:eastAsia="Times New Roman" w:cstheme="minorHAnsi"/>
          <w:b/>
          <w:bCs/>
          <w:color w:val="000000"/>
          <w:lang w:eastAsia="fi-FI"/>
        </w:rPr>
        <w:t>stä</w:t>
      </w:r>
      <w:r w:rsidR="00E7743D" w:rsidRPr="004B3252">
        <w:rPr>
          <w:rFonts w:eastAsia="Times New Roman" w:cstheme="minorHAnsi"/>
          <w:b/>
          <w:bCs/>
          <w:color w:val="000000"/>
          <w:lang w:eastAsia="fi-FI"/>
        </w:rPr>
        <w:t xml:space="preserve"> asioista</w:t>
      </w:r>
      <w:r w:rsidRPr="004B3252">
        <w:rPr>
          <w:rFonts w:eastAsia="Times New Roman" w:cstheme="minorHAnsi"/>
          <w:b/>
          <w:bCs/>
          <w:color w:val="000000"/>
          <w:lang w:eastAsia="fi-FI"/>
        </w:rPr>
        <w:t xml:space="preserve"> sopiminen</w:t>
      </w:r>
    </w:p>
    <w:p w14:paraId="603597EF" w14:textId="77777777" w:rsidR="00E7743D" w:rsidRPr="004B3252" w:rsidRDefault="00E7743D" w:rsidP="00E7743D">
      <w:pPr>
        <w:numPr>
          <w:ilvl w:val="0"/>
          <w:numId w:val="91"/>
        </w:numPr>
        <w:spacing w:after="0" w:line="240" w:lineRule="auto"/>
        <w:textAlignment w:val="baseline"/>
        <w:rPr>
          <w:rFonts w:eastAsia="Times New Roman" w:cstheme="minorHAnsi"/>
          <w:b/>
          <w:bCs/>
          <w:color w:val="000000"/>
          <w:lang w:eastAsia="fi-FI"/>
        </w:rPr>
      </w:pPr>
      <w:r w:rsidRPr="004B3252">
        <w:rPr>
          <w:rFonts w:eastAsia="Times New Roman" w:cstheme="minorHAnsi"/>
          <w:color w:val="000000"/>
          <w:lang w:eastAsia="fi-FI"/>
        </w:rPr>
        <w:t>varmistaa tarvittavat soittajat, laulajat ja mahdolliset muut asiantuntijat</w:t>
      </w:r>
    </w:p>
    <w:p w14:paraId="03129CBF" w14:textId="77777777" w:rsidR="00E7743D" w:rsidRPr="004B3252" w:rsidRDefault="00E7743D" w:rsidP="00E7743D">
      <w:pPr>
        <w:numPr>
          <w:ilvl w:val="0"/>
          <w:numId w:val="91"/>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johtaa kokoonpanoa yhteisen tulkinnan toteuttamiseksi harjoituksissa ja esiintymisissä</w:t>
      </w:r>
    </w:p>
    <w:p w14:paraId="7C13F498" w14:textId="77777777" w:rsidR="00E7743D" w:rsidRPr="004B3252" w:rsidRDefault="00E7743D" w:rsidP="00E7743D">
      <w:pPr>
        <w:numPr>
          <w:ilvl w:val="0"/>
          <w:numId w:val="91"/>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neuvotella ja sopia asioista ja aikatauluista yhdessä muiden kanssa</w:t>
      </w:r>
    </w:p>
    <w:p w14:paraId="249B67AE" w14:textId="77777777" w:rsidR="00E7743D" w:rsidRPr="004B3252" w:rsidRDefault="00E7743D" w:rsidP="00E7743D">
      <w:pPr>
        <w:numPr>
          <w:ilvl w:val="0"/>
          <w:numId w:val="91"/>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antaa ja ottaa vastaan palautetta</w:t>
      </w:r>
    </w:p>
    <w:p w14:paraId="78E53D5F" w14:textId="77777777" w:rsidR="00E7743D" w:rsidRPr="004B3252" w:rsidRDefault="00E7743D" w:rsidP="00E7743D">
      <w:pPr>
        <w:spacing w:after="0" w:line="240" w:lineRule="auto"/>
        <w:rPr>
          <w:rFonts w:eastAsia="Times New Roman" w:cstheme="minorHAnsi"/>
          <w:lang w:eastAsia="fi-FI"/>
        </w:rPr>
      </w:pPr>
    </w:p>
    <w:p w14:paraId="0D706A70" w14:textId="27206F0E" w:rsidR="00E7743D" w:rsidRPr="004B3252" w:rsidRDefault="004257E3" w:rsidP="00E7743D">
      <w:pPr>
        <w:spacing w:after="0" w:line="240" w:lineRule="auto"/>
        <w:rPr>
          <w:rFonts w:eastAsia="Times New Roman" w:cstheme="minorHAnsi"/>
          <w:lang w:eastAsia="fi-FI"/>
        </w:rPr>
      </w:pPr>
      <w:r w:rsidRPr="004B3252">
        <w:rPr>
          <w:rFonts w:eastAsia="Times New Roman" w:cstheme="minorHAnsi"/>
          <w:b/>
          <w:bCs/>
          <w:color w:val="000000"/>
          <w:lang w:eastAsia="fi-FI"/>
        </w:rPr>
        <w:t>Tekijänoikeusl</w:t>
      </w:r>
      <w:r w:rsidR="00E7743D" w:rsidRPr="004B3252">
        <w:rPr>
          <w:rFonts w:eastAsia="Times New Roman" w:cstheme="minorHAnsi"/>
          <w:b/>
          <w:bCs/>
          <w:color w:val="000000"/>
          <w:lang w:eastAsia="fi-FI"/>
        </w:rPr>
        <w:t>ainsäädän</w:t>
      </w:r>
      <w:r w:rsidRPr="004B3252">
        <w:rPr>
          <w:rFonts w:eastAsia="Times New Roman" w:cstheme="minorHAnsi"/>
          <w:b/>
          <w:bCs/>
          <w:color w:val="000000"/>
          <w:lang w:eastAsia="fi-FI"/>
        </w:rPr>
        <w:t>nön noudattaminen</w:t>
      </w:r>
      <w:r w:rsidR="00E7743D" w:rsidRPr="004B3252">
        <w:rPr>
          <w:rFonts w:eastAsia="Times New Roman" w:cstheme="minorHAnsi"/>
          <w:b/>
          <w:bCs/>
          <w:color w:val="000000"/>
          <w:lang w:eastAsia="fi-FI"/>
        </w:rPr>
        <w:t xml:space="preserve"> ja </w:t>
      </w:r>
      <w:r w:rsidRPr="004B3252">
        <w:rPr>
          <w:rFonts w:eastAsia="Times New Roman" w:cstheme="minorHAnsi"/>
          <w:b/>
          <w:bCs/>
          <w:color w:val="000000"/>
          <w:lang w:eastAsia="fi-FI"/>
        </w:rPr>
        <w:t>esitys</w:t>
      </w:r>
      <w:r w:rsidR="00E7743D" w:rsidRPr="004B3252">
        <w:rPr>
          <w:rFonts w:eastAsia="Times New Roman" w:cstheme="minorHAnsi"/>
          <w:b/>
          <w:bCs/>
          <w:color w:val="000000"/>
          <w:lang w:eastAsia="fi-FI"/>
        </w:rPr>
        <w:t>kokoonpano</w:t>
      </w:r>
      <w:r w:rsidRPr="004B3252">
        <w:rPr>
          <w:rFonts w:eastAsia="Times New Roman" w:cstheme="minorHAnsi"/>
          <w:b/>
          <w:bCs/>
          <w:color w:val="000000"/>
          <w:lang w:eastAsia="fi-FI"/>
        </w:rPr>
        <w:t>n</w:t>
      </w:r>
      <w:r w:rsidR="00E7743D" w:rsidRPr="004B3252">
        <w:rPr>
          <w:rFonts w:eastAsia="Times New Roman" w:cstheme="minorHAnsi"/>
          <w:b/>
          <w:bCs/>
          <w:color w:val="000000"/>
          <w:lang w:eastAsia="fi-FI"/>
        </w:rPr>
        <w:t xml:space="preserve"> </w:t>
      </w:r>
      <w:r w:rsidRPr="004B3252">
        <w:rPr>
          <w:rFonts w:eastAsia="Times New Roman" w:cstheme="minorHAnsi"/>
          <w:b/>
          <w:bCs/>
          <w:color w:val="000000"/>
          <w:lang w:eastAsia="fi-FI"/>
        </w:rPr>
        <w:t>markkinoi</w:t>
      </w:r>
      <w:r w:rsidR="004B3252">
        <w:rPr>
          <w:rFonts w:eastAsia="Times New Roman" w:cstheme="minorHAnsi"/>
          <w:b/>
          <w:bCs/>
          <w:color w:val="000000"/>
          <w:lang w:eastAsia="fi-FI"/>
        </w:rPr>
        <w:t>minen</w:t>
      </w:r>
    </w:p>
    <w:p w14:paraId="2CB00728" w14:textId="77777777" w:rsidR="00E7743D" w:rsidRPr="004B3252" w:rsidRDefault="00E7743D" w:rsidP="00E7743D">
      <w:pPr>
        <w:numPr>
          <w:ilvl w:val="0"/>
          <w:numId w:val="92"/>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neuvotella ja sopia esiintymisten kustannusrakenteesta ja esiintymispalkkioista</w:t>
      </w:r>
    </w:p>
    <w:p w14:paraId="780F5368" w14:textId="0826725E" w:rsidR="00E7743D" w:rsidRPr="004B3252" w:rsidRDefault="00E7743D" w:rsidP="00E7743D">
      <w:pPr>
        <w:numPr>
          <w:ilvl w:val="0"/>
          <w:numId w:val="92"/>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noudattaa tekijänoikeu</w:t>
      </w:r>
      <w:r w:rsidR="004257E3" w:rsidRPr="004B3252">
        <w:rPr>
          <w:rFonts w:eastAsia="Times New Roman" w:cstheme="minorHAnsi"/>
          <w:color w:val="000000"/>
          <w:lang w:eastAsia="fi-FI"/>
        </w:rPr>
        <w:t>slainsäädäntöä</w:t>
      </w:r>
    </w:p>
    <w:p w14:paraId="7EFFC0BA" w14:textId="77777777" w:rsidR="00E7743D" w:rsidRPr="004B3252" w:rsidRDefault="00E7743D" w:rsidP="00E7743D">
      <w:pPr>
        <w:numPr>
          <w:ilvl w:val="0"/>
          <w:numId w:val="92"/>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huolehtia tarvittavista luvista ja ilmoituksista</w:t>
      </w:r>
    </w:p>
    <w:p w14:paraId="34919AD4" w14:textId="77777777" w:rsidR="00E7743D" w:rsidRPr="004B3252" w:rsidRDefault="00E7743D" w:rsidP="00E7743D">
      <w:pPr>
        <w:numPr>
          <w:ilvl w:val="0"/>
          <w:numId w:val="92"/>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markkinoida kokoonpanoa erilaisille kohderyhmille eri kanavilla</w:t>
      </w:r>
    </w:p>
    <w:p w14:paraId="31362E28" w14:textId="77777777" w:rsidR="00E7743D" w:rsidRPr="004B3252" w:rsidRDefault="00E7743D" w:rsidP="00E7743D">
      <w:pPr>
        <w:spacing w:after="0" w:line="240" w:lineRule="auto"/>
        <w:rPr>
          <w:rFonts w:eastAsia="Times New Roman" w:cstheme="minorHAnsi"/>
          <w:b/>
          <w:bCs/>
          <w:color w:val="000000"/>
          <w:lang w:eastAsia="fi-FI"/>
        </w:rPr>
      </w:pPr>
    </w:p>
    <w:p w14:paraId="4A19383B" w14:textId="77777777" w:rsidR="0021383E" w:rsidRPr="004B3252" w:rsidRDefault="0021383E" w:rsidP="0021383E">
      <w:pPr>
        <w:spacing w:after="240" w:line="240" w:lineRule="auto"/>
        <w:rPr>
          <w:rFonts w:eastAsia="Times New Roman" w:cstheme="minorHAnsi"/>
          <w:sz w:val="24"/>
          <w:szCs w:val="24"/>
          <w:lang w:eastAsia="fi-FI"/>
        </w:rPr>
      </w:pPr>
    </w:p>
    <w:p w14:paraId="448F0D2B" w14:textId="77777777" w:rsidR="0021383E" w:rsidRPr="0021383E" w:rsidRDefault="0021383E" w:rsidP="0021383E">
      <w:pPr>
        <w:rPr>
          <w:b/>
          <w:sz w:val="32"/>
          <w:szCs w:val="32"/>
          <w:lang w:eastAsia="fi-FI"/>
        </w:rPr>
      </w:pPr>
      <w:r w:rsidRPr="004B3252">
        <w:rPr>
          <w:b/>
          <w:sz w:val="32"/>
          <w:szCs w:val="32"/>
          <w:lang w:eastAsia="fi-FI"/>
        </w:rPr>
        <w:t>Arviointi</w:t>
      </w:r>
    </w:p>
    <w:p w14:paraId="3EF90D61" w14:textId="1D67D0C7" w:rsidR="0021383E" w:rsidRPr="0021383E" w:rsidRDefault="005D52A9" w:rsidP="0021383E">
      <w:pPr>
        <w:spacing w:before="302" w:after="0" w:line="240" w:lineRule="auto"/>
        <w:ind w:right="289"/>
        <w:rPr>
          <w:rFonts w:eastAsia="Times New Roman" w:cstheme="minorHAnsi"/>
          <w:sz w:val="24"/>
          <w:szCs w:val="24"/>
          <w:lang w:eastAsia="fi-FI"/>
        </w:rPr>
      </w:pPr>
      <w:r>
        <w:rPr>
          <w:rFonts w:eastAsia="Times New Roman" w:cstheme="minorHAnsi"/>
          <w:color w:val="000000"/>
          <w:lang w:eastAsia="fi-FI"/>
        </w:rPr>
        <w:t>Tutkinnon osassa vaadittava osaaminen arvioidaan sivulla 6 esitettyjen kriteerien mukaisesti.</w:t>
      </w:r>
    </w:p>
    <w:p w14:paraId="73830525" w14:textId="77777777" w:rsidR="0021383E" w:rsidRPr="0021383E" w:rsidRDefault="0021383E" w:rsidP="0021383E">
      <w:pPr>
        <w:rPr>
          <w:b/>
          <w:sz w:val="32"/>
          <w:szCs w:val="32"/>
          <w:lang w:eastAsia="fi-FI"/>
        </w:rPr>
      </w:pPr>
    </w:p>
    <w:p w14:paraId="04696484"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5A41CA08" w14:textId="77777777" w:rsidR="0021383E" w:rsidRPr="0021383E" w:rsidRDefault="0021383E" w:rsidP="0021383E">
      <w:pPr>
        <w:spacing w:before="302" w:after="0" w:line="240" w:lineRule="auto"/>
        <w:ind w:right="289"/>
        <w:rPr>
          <w:rFonts w:eastAsia="Times New Roman" w:cstheme="minorHAnsi"/>
          <w:sz w:val="24"/>
          <w:szCs w:val="24"/>
          <w:lang w:eastAsia="fi-FI"/>
        </w:rPr>
      </w:pPr>
      <w:r w:rsidRPr="0021383E">
        <w:rPr>
          <w:rFonts w:eastAsia="Times New Roman" w:cstheme="minorHAnsi"/>
          <w:color w:val="000000"/>
          <w:lang w:eastAsia="fi-FI"/>
        </w:rPr>
        <w:t>Opiskelija osoittaa ammattitaitonsa näytössä käytännön työtehtävissä johtamalla musiikin esityskokoonpanoa ja neuvottelemalla esiintymisiin liittyvistä asioista. Siltä osin kuin tutkinnon osassa vaadittua ammattitaitoa ei voida arvioida näytön perusteella, ammattitaidon osoittamista täydennetään yksilöllisesti muilla tavoin.</w:t>
      </w:r>
    </w:p>
    <w:p w14:paraId="28F089F2" w14:textId="77777777" w:rsidR="0021383E" w:rsidRPr="0021383E" w:rsidRDefault="0021383E" w:rsidP="0021383E">
      <w:r w:rsidRPr="0021383E">
        <w:br w:type="page"/>
      </w:r>
    </w:p>
    <w:p w14:paraId="2EE8D81D"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23" w:name="_Toc20406190"/>
      <w:r w:rsidRPr="0021383E">
        <w:rPr>
          <w:rFonts w:asciiTheme="majorHAnsi" w:eastAsiaTheme="majorEastAsia" w:hAnsiTheme="majorHAnsi" w:cstheme="majorBidi"/>
          <w:b/>
          <w:bCs/>
          <w:color w:val="4F81BD" w:themeColor="accent1"/>
          <w:sz w:val="36"/>
          <w:szCs w:val="36"/>
          <w:shd w:val="clear" w:color="auto" w:fill="FFFFFF"/>
        </w:rPr>
        <w:t>Musiikkialan esityksen tai tapahtuman valmistaminen, 15 osp</w:t>
      </w:r>
      <w:bookmarkEnd w:id="23"/>
    </w:p>
    <w:p w14:paraId="35B7AA26" w14:textId="77777777" w:rsidR="0021383E" w:rsidRPr="0021383E" w:rsidRDefault="0021383E" w:rsidP="0021383E">
      <w:pPr>
        <w:spacing w:after="0" w:line="240" w:lineRule="auto"/>
        <w:rPr>
          <w:rFonts w:eastAsia="Times New Roman" w:cstheme="minorHAnsi"/>
          <w:b/>
          <w:bCs/>
          <w:color w:val="000000"/>
          <w:lang w:eastAsia="fi-FI"/>
        </w:rPr>
      </w:pPr>
    </w:p>
    <w:p w14:paraId="620756EF" w14:textId="77777777" w:rsidR="0021383E" w:rsidRPr="0021383E" w:rsidRDefault="0021383E" w:rsidP="0021383E">
      <w:pPr>
        <w:spacing w:after="0" w:line="240" w:lineRule="auto"/>
        <w:rPr>
          <w:rFonts w:eastAsia="Times New Roman" w:cstheme="minorHAnsi"/>
          <w:b/>
          <w:bCs/>
          <w:color w:val="000000"/>
          <w:lang w:eastAsia="fi-FI"/>
        </w:rPr>
      </w:pPr>
    </w:p>
    <w:p w14:paraId="4E9EF494"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43199EDE" w14:textId="77777777" w:rsidR="0021383E" w:rsidRPr="0021383E" w:rsidRDefault="0021383E" w:rsidP="0021383E">
      <w:pPr>
        <w:spacing w:after="0"/>
        <w:rPr>
          <w:b/>
          <w:sz w:val="32"/>
          <w:szCs w:val="32"/>
          <w:lang w:eastAsia="fi-FI"/>
        </w:rPr>
      </w:pPr>
    </w:p>
    <w:p w14:paraId="48F080F7"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4D906729"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37D26B28" w14:textId="75E590E7" w:rsidR="0021383E" w:rsidRPr="0021383E" w:rsidRDefault="004257E3" w:rsidP="0021383E">
      <w:pPr>
        <w:spacing w:after="0" w:line="240" w:lineRule="auto"/>
        <w:rPr>
          <w:rFonts w:eastAsia="Times New Roman" w:cstheme="minorHAnsi"/>
          <w:lang w:eastAsia="fi-FI"/>
        </w:rPr>
      </w:pPr>
      <w:r w:rsidRPr="004B3252">
        <w:rPr>
          <w:rFonts w:eastAsia="Times New Roman" w:cstheme="minorHAnsi"/>
          <w:b/>
          <w:bCs/>
          <w:color w:val="000000"/>
          <w:lang w:eastAsia="fi-FI"/>
        </w:rPr>
        <w:t>Musiikki</w:t>
      </w:r>
      <w:r w:rsidR="0021383E" w:rsidRPr="004B3252">
        <w:rPr>
          <w:rFonts w:eastAsia="Times New Roman" w:cstheme="minorHAnsi"/>
          <w:b/>
          <w:bCs/>
          <w:color w:val="000000"/>
          <w:lang w:eastAsia="fi-FI"/>
        </w:rPr>
        <w:t>esity</w:t>
      </w:r>
      <w:r w:rsidRPr="004B3252">
        <w:rPr>
          <w:rFonts w:eastAsia="Times New Roman" w:cstheme="minorHAnsi"/>
          <w:b/>
          <w:bCs/>
          <w:color w:val="000000"/>
          <w:lang w:eastAsia="fi-FI"/>
        </w:rPr>
        <w:t xml:space="preserve">ksen </w:t>
      </w:r>
      <w:r w:rsidR="0021383E" w:rsidRPr="004B3252">
        <w:rPr>
          <w:rFonts w:eastAsia="Times New Roman" w:cstheme="minorHAnsi"/>
          <w:b/>
          <w:bCs/>
          <w:color w:val="000000"/>
          <w:lang w:eastAsia="fi-FI"/>
        </w:rPr>
        <w:t>tai tapahtuma</w:t>
      </w:r>
      <w:r w:rsidRPr="004B3252">
        <w:rPr>
          <w:rFonts w:eastAsia="Times New Roman" w:cstheme="minorHAnsi"/>
          <w:b/>
          <w:bCs/>
          <w:color w:val="000000"/>
          <w:lang w:eastAsia="fi-FI"/>
        </w:rPr>
        <w:t>n</w:t>
      </w:r>
      <w:r w:rsidR="0021383E" w:rsidRPr="004B3252">
        <w:rPr>
          <w:rFonts w:eastAsia="Times New Roman" w:cstheme="minorHAnsi"/>
          <w:b/>
          <w:bCs/>
          <w:color w:val="000000"/>
          <w:lang w:eastAsia="fi-FI"/>
        </w:rPr>
        <w:t xml:space="preserve"> </w:t>
      </w:r>
      <w:r w:rsidRPr="004B3252">
        <w:rPr>
          <w:rFonts w:eastAsia="Times New Roman" w:cstheme="minorHAnsi"/>
          <w:b/>
          <w:bCs/>
          <w:color w:val="000000"/>
          <w:lang w:eastAsia="fi-FI"/>
        </w:rPr>
        <w:t>suunnittel</w:t>
      </w:r>
      <w:r w:rsidR="004B3252" w:rsidRPr="004B3252">
        <w:rPr>
          <w:rFonts w:eastAsia="Times New Roman" w:cstheme="minorHAnsi"/>
          <w:b/>
          <w:bCs/>
          <w:color w:val="000000"/>
          <w:lang w:eastAsia="fi-FI"/>
        </w:rPr>
        <w:t>eminen</w:t>
      </w:r>
    </w:p>
    <w:p w14:paraId="1E65C084" w14:textId="77777777" w:rsidR="0021383E" w:rsidRPr="0021383E" w:rsidRDefault="0021383E" w:rsidP="00041C7C">
      <w:pPr>
        <w:numPr>
          <w:ilvl w:val="0"/>
          <w:numId w:val="50"/>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suunnitella osuuttaan esityksestä tai tapahtumasta ja tehdä siihen liittyviä ehdotuksia  </w:t>
      </w:r>
    </w:p>
    <w:p w14:paraId="40973968" w14:textId="77777777" w:rsidR="0021383E" w:rsidRPr="0021383E" w:rsidRDefault="0021383E" w:rsidP="00041C7C">
      <w:pPr>
        <w:numPr>
          <w:ilvl w:val="0"/>
          <w:numId w:val="50"/>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hankkia ja valita soveltuvaa tietoa musiikkialan toimintakulttuurista musiikkiesityksen tai -tapahtuman perustaksi </w:t>
      </w:r>
    </w:p>
    <w:p w14:paraId="04822021" w14:textId="7823BC1A" w:rsidR="0021383E" w:rsidRPr="0021383E" w:rsidRDefault="0021383E" w:rsidP="00041C7C">
      <w:pPr>
        <w:numPr>
          <w:ilvl w:val="0"/>
          <w:numId w:val="50"/>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suunnitella esityksen tai tapahtuman soveltuville kohderyhmille </w:t>
      </w:r>
      <w:r w:rsidR="004B3252">
        <w:rPr>
          <w:rFonts w:eastAsia="Times New Roman" w:cstheme="minorHAnsi"/>
          <w:color w:val="000000"/>
          <w:lang w:eastAsia="fi-FI"/>
        </w:rPr>
        <w:t>yhdessä muiden kanssa</w:t>
      </w:r>
    </w:p>
    <w:p w14:paraId="0F174132" w14:textId="77777777" w:rsidR="0021383E" w:rsidRPr="0021383E" w:rsidRDefault="0021383E" w:rsidP="00041C7C">
      <w:pPr>
        <w:numPr>
          <w:ilvl w:val="0"/>
          <w:numId w:val="50"/>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hyödyntää muita asiantuntijoita esityksen tai tapahtuman kokonaisuuden suunnittelussa </w:t>
      </w:r>
    </w:p>
    <w:p w14:paraId="0A2CDF47" w14:textId="77777777" w:rsidR="0021383E" w:rsidRPr="0021383E" w:rsidRDefault="0021383E" w:rsidP="0021383E">
      <w:pPr>
        <w:spacing w:after="0" w:line="240" w:lineRule="auto"/>
        <w:rPr>
          <w:rFonts w:eastAsia="Times New Roman" w:cstheme="minorHAnsi"/>
          <w:lang w:eastAsia="fi-FI"/>
        </w:rPr>
      </w:pPr>
    </w:p>
    <w:p w14:paraId="767E5E89" w14:textId="6D488EC9" w:rsidR="0021383E" w:rsidRPr="0021383E" w:rsidRDefault="004257E3" w:rsidP="0021383E">
      <w:pPr>
        <w:spacing w:after="0" w:line="240" w:lineRule="auto"/>
        <w:rPr>
          <w:rFonts w:eastAsia="Times New Roman" w:cstheme="minorHAnsi"/>
          <w:lang w:eastAsia="fi-FI"/>
        </w:rPr>
      </w:pPr>
      <w:r w:rsidRPr="004B3252">
        <w:rPr>
          <w:rFonts w:eastAsia="Times New Roman" w:cstheme="minorHAnsi"/>
          <w:b/>
          <w:bCs/>
          <w:color w:val="000000"/>
          <w:lang w:eastAsia="fi-FI"/>
        </w:rPr>
        <w:t>Musiikkie</w:t>
      </w:r>
      <w:r w:rsidR="0021383E" w:rsidRPr="004B3252">
        <w:rPr>
          <w:rFonts w:eastAsia="Times New Roman" w:cstheme="minorHAnsi"/>
          <w:b/>
          <w:bCs/>
          <w:color w:val="000000"/>
          <w:lang w:eastAsia="fi-FI"/>
        </w:rPr>
        <w:t>sity</w:t>
      </w:r>
      <w:r w:rsidRPr="004B3252">
        <w:rPr>
          <w:rFonts w:eastAsia="Times New Roman" w:cstheme="minorHAnsi"/>
          <w:b/>
          <w:bCs/>
          <w:color w:val="000000"/>
          <w:lang w:eastAsia="fi-FI"/>
        </w:rPr>
        <w:t xml:space="preserve">ksen </w:t>
      </w:r>
      <w:r w:rsidR="0021383E" w:rsidRPr="004B3252">
        <w:rPr>
          <w:rFonts w:eastAsia="Times New Roman" w:cstheme="minorHAnsi"/>
          <w:b/>
          <w:bCs/>
          <w:color w:val="000000"/>
          <w:lang w:eastAsia="fi-FI"/>
        </w:rPr>
        <w:t>tai tapahtuma</w:t>
      </w:r>
      <w:r w:rsidRPr="004B3252">
        <w:rPr>
          <w:rFonts w:eastAsia="Times New Roman" w:cstheme="minorHAnsi"/>
          <w:b/>
          <w:bCs/>
          <w:color w:val="000000"/>
          <w:lang w:eastAsia="fi-FI"/>
        </w:rPr>
        <w:t>n</w:t>
      </w:r>
      <w:r w:rsidR="0021383E" w:rsidRPr="004B3252">
        <w:rPr>
          <w:rFonts w:eastAsia="Times New Roman" w:cstheme="minorHAnsi"/>
          <w:b/>
          <w:bCs/>
          <w:color w:val="000000"/>
          <w:lang w:eastAsia="fi-FI"/>
        </w:rPr>
        <w:t xml:space="preserve"> </w:t>
      </w:r>
      <w:r w:rsidRPr="004B3252">
        <w:rPr>
          <w:rFonts w:eastAsia="Times New Roman" w:cstheme="minorHAnsi"/>
          <w:b/>
          <w:bCs/>
          <w:color w:val="000000"/>
          <w:lang w:eastAsia="fi-FI"/>
        </w:rPr>
        <w:t>valmistel</w:t>
      </w:r>
      <w:r w:rsidR="00B45E9D" w:rsidRPr="004B3252">
        <w:rPr>
          <w:rFonts w:eastAsia="Times New Roman" w:cstheme="minorHAnsi"/>
          <w:b/>
          <w:bCs/>
          <w:color w:val="000000"/>
          <w:lang w:eastAsia="fi-FI"/>
        </w:rPr>
        <w:t>eminen</w:t>
      </w:r>
    </w:p>
    <w:p w14:paraId="68FDB35D" w14:textId="77777777" w:rsidR="0021383E" w:rsidRPr="0021383E" w:rsidRDefault="0021383E" w:rsidP="00041C7C">
      <w:pPr>
        <w:numPr>
          <w:ilvl w:val="0"/>
          <w:numId w:val="5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kartoittaa tarvittavia yhteistyökumppaneita</w:t>
      </w:r>
    </w:p>
    <w:p w14:paraId="67D6F1E4" w14:textId="77777777" w:rsidR="0021383E" w:rsidRPr="0021383E" w:rsidRDefault="0021383E" w:rsidP="00041C7C">
      <w:pPr>
        <w:numPr>
          <w:ilvl w:val="0"/>
          <w:numId w:val="5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neuvotella ja sopia tehtävistä yhdessä muiden kanssa</w:t>
      </w:r>
    </w:p>
    <w:p w14:paraId="3C0AA260" w14:textId="77777777" w:rsidR="0021383E" w:rsidRPr="0021383E" w:rsidRDefault="0021383E" w:rsidP="00041C7C">
      <w:pPr>
        <w:numPr>
          <w:ilvl w:val="0"/>
          <w:numId w:val="5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sovittuja aikatauluja</w:t>
      </w:r>
    </w:p>
    <w:p w14:paraId="7F0421F3" w14:textId="77777777" w:rsidR="0021383E" w:rsidRPr="0021383E" w:rsidRDefault="0021383E" w:rsidP="00041C7C">
      <w:pPr>
        <w:numPr>
          <w:ilvl w:val="0"/>
          <w:numId w:val="5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kartoittaa esityksen tai tapahtuman kustannusrakenteen</w:t>
      </w:r>
    </w:p>
    <w:p w14:paraId="5C9768C1" w14:textId="77777777" w:rsidR="0021383E" w:rsidRPr="0021383E" w:rsidRDefault="0021383E" w:rsidP="00041C7C">
      <w:pPr>
        <w:numPr>
          <w:ilvl w:val="0"/>
          <w:numId w:val="5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valita soveltuvat markkinointitoimenpiteet yhdessä muiden kanssa</w:t>
      </w:r>
    </w:p>
    <w:p w14:paraId="379A8928" w14:textId="77777777" w:rsidR="0021383E" w:rsidRPr="0021383E" w:rsidRDefault="0021383E" w:rsidP="00041C7C">
      <w:pPr>
        <w:numPr>
          <w:ilvl w:val="0"/>
          <w:numId w:val="51"/>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valmistella esityksen tai tapahtuman logistista, teknistä ja taiteellista toteutusta yhdessä muiden kanssa </w:t>
      </w:r>
    </w:p>
    <w:p w14:paraId="3E8CA397" w14:textId="77777777" w:rsidR="0021383E" w:rsidRPr="0021383E" w:rsidRDefault="0021383E" w:rsidP="0021383E">
      <w:pPr>
        <w:spacing w:after="0" w:line="240" w:lineRule="auto"/>
        <w:rPr>
          <w:rFonts w:eastAsia="Times New Roman" w:cstheme="minorHAnsi"/>
          <w:lang w:eastAsia="fi-FI"/>
        </w:rPr>
      </w:pPr>
    </w:p>
    <w:p w14:paraId="346CAC73" w14:textId="2CA3325F" w:rsidR="0021383E" w:rsidRPr="004B3252" w:rsidRDefault="004257E3" w:rsidP="0021383E">
      <w:pPr>
        <w:spacing w:after="0" w:line="240" w:lineRule="auto"/>
        <w:rPr>
          <w:rFonts w:eastAsia="Times New Roman" w:cstheme="minorHAnsi"/>
          <w:lang w:eastAsia="fi-FI"/>
        </w:rPr>
      </w:pPr>
      <w:r w:rsidRPr="004B3252">
        <w:rPr>
          <w:rFonts w:eastAsia="Times New Roman" w:cstheme="minorHAnsi"/>
          <w:b/>
          <w:bCs/>
          <w:color w:val="000000"/>
          <w:lang w:eastAsia="fi-FI"/>
        </w:rPr>
        <w:t>Musiikkie</w:t>
      </w:r>
      <w:r w:rsidR="0021383E" w:rsidRPr="004B3252">
        <w:rPr>
          <w:rFonts w:eastAsia="Times New Roman" w:cstheme="minorHAnsi"/>
          <w:b/>
          <w:bCs/>
          <w:color w:val="000000"/>
          <w:lang w:eastAsia="fi-FI"/>
        </w:rPr>
        <w:t>sitykse</w:t>
      </w:r>
      <w:r w:rsidRPr="004B3252">
        <w:rPr>
          <w:rFonts w:eastAsia="Times New Roman" w:cstheme="minorHAnsi"/>
          <w:b/>
          <w:bCs/>
          <w:color w:val="000000"/>
          <w:lang w:eastAsia="fi-FI"/>
        </w:rPr>
        <w:t>n</w:t>
      </w:r>
      <w:r w:rsidR="0021383E" w:rsidRPr="004B3252">
        <w:rPr>
          <w:rFonts w:eastAsia="Times New Roman" w:cstheme="minorHAnsi"/>
          <w:b/>
          <w:bCs/>
          <w:color w:val="000000"/>
          <w:lang w:eastAsia="fi-FI"/>
        </w:rPr>
        <w:t xml:space="preserve"> tai tapahtuma</w:t>
      </w:r>
      <w:r w:rsidRPr="004B3252">
        <w:rPr>
          <w:rFonts w:eastAsia="Times New Roman" w:cstheme="minorHAnsi"/>
          <w:b/>
          <w:bCs/>
          <w:color w:val="000000"/>
          <w:lang w:eastAsia="fi-FI"/>
        </w:rPr>
        <w:t xml:space="preserve">n </w:t>
      </w:r>
      <w:r w:rsidR="0021383E" w:rsidRPr="004B3252">
        <w:rPr>
          <w:rFonts w:eastAsia="Times New Roman" w:cstheme="minorHAnsi"/>
          <w:b/>
          <w:bCs/>
          <w:color w:val="000000"/>
          <w:lang w:eastAsia="fi-FI"/>
        </w:rPr>
        <w:t>työtehtävissä</w:t>
      </w:r>
      <w:r w:rsidRPr="004B3252">
        <w:rPr>
          <w:rFonts w:eastAsia="Times New Roman" w:cstheme="minorHAnsi"/>
          <w:b/>
          <w:bCs/>
          <w:color w:val="000000"/>
          <w:lang w:eastAsia="fi-FI"/>
        </w:rPr>
        <w:t xml:space="preserve"> toimiminen</w:t>
      </w:r>
    </w:p>
    <w:p w14:paraId="48209463" w14:textId="77777777" w:rsidR="0021383E" w:rsidRPr="004B3252" w:rsidRDefault="0021383E" w:rsidP="00041C7C">
      <w:pPr>
        <w:numPr>
          <w:ilvl w:val="0"/>
          <w:numId w:val="52"/>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vastata osuudestaan sovitussa kokonaisuudessa musiikkialan esityksessä tai tapahtumassa</w:t>
      </w:r>
    </w:p>
    <w:p w14:paraId="24E9874A" w14:textId="77777777" w:rsidR="0021383E" w:rsidRPr="004B3252" w:rsidRDefault="0021383E" w:rsidP="00041C7C">
      <w:pPr>
        <w:numPr>
          <w:ilvl w:val="0"/>
          <w:numId w:val="52"/>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toimia työssään yhteistyökykyisesti ja vuorovaikutteisesti</w:t>
      </w:r>
    </w:p>
    <w:p w14:paraId="2DF7D5E2" w14:textId="77777777" w:rsidR="0021383E" w:rsidRPr="004B3252" w:rsidRDefault="0021383E" w:rsidP="00041C7C">
      <w:pPr>
        <w:numPr>
          <w:ilvl w:val="0"/>
          <w:numId w:val="52"/>
        </w:numPr>
        <w:spacing w:after="0" w:line="240" w:lineRule="auto"/>
        <w:textAlignment w:val="baseline"/>
        <w:rPr>
          <w:rFonts w:eastAsia="Times New Roman" w:cstheme="minorHAnsi"/>
          <w:color w:val="000000"/>
          <w:lang w:eastAsia="fi-FI"/>
        </w:rPr>
      </w:pPr>
      <w:r w:rsidRPr="004B3252">
        <w:rPr>
          <w:rFonts w:eastAsia="Times New Roman" w:cstheme="minorHAnsi"/>
          <w:color w:val="1F1F1F"/>
          <w:lang w:eastAsia="fi-FI"/>
        </w:rPr>
        <w:t>arvioida toimintaansa sekä antaa ja ottaa vastaan palautetta </w:t>
      </w:r>
    </w:p>
    <w:p w14:paraId="17D51B31" w14:textId="77777777" w:rsidR="0021383E" w:rsidRPr="004B3252" w:rsidRDefault="0021383E" w:rsidP="0021383E">
      <w:pPr>
        <w:spacing w:after="0" w:line="240" w:lineRule="auto"/>
        <w:rPr>
          <w:rFonts w:eastAsia="Times New Roman" w:cstheme="minorHAnsi"/>
          <w:lang w:eastAsia="fi-FI"/>
        </w:rPr>
      </w:pPr>
    </w:p>
    <w:p w14:paraId="6580E357" w14:textId="503C4CA4" w:rsidR="0021383E" w:rsidRPr="004B3252" w:rsidRDefault="004257E3" w:rsidP="0021383E">
      <w:pPr>
        <w:spacing w:after="0" w:line="240" w:lineRule="auto"/>
        <w:rPr>
          <w:rFonts w:eastAsia="Times New Roman" w:cstheme="minorHAnsi"/>
          <w:lang w:eastAsia="fi-FI"/>
        </w:rPr>
      </w:pPr>
      <w:r w:rsidRPr="004B3252">
        <w:rPr>
          <w:rFonts w:eastAsia="Times New Roman" w:cstheme="minorHAnsi"/>
          <w:b/>
          <w:bCs/>
          <w:color w:val="000000"/>
          <w:lang w:eastAsia="fi-FI"/>
        </w:rPr>
        <w:t>T</w:t>
      </w:r>
      <w:r w:rsidR="0021383E" w:rsidRPr="004B3252">
        <w:rPr>
          <w:rFonts w:eastAsia="Times New Roman" w:cstheme="minorHAnsi"/>
          <w:b/>
          <w:bCs/>
          <w:color w:val="000000"/>
          <w:lang w:eastAsia="fi-FI"/>
        </w:rPr>
        <w:t xml:space="preserve">ekijänoikeus- ja työturvallisuusmääräysten </w:t>
      </w:r>
      <w:r w:rsidRPr="004B3252">
        <w:rPr>
          <w:rFonts w:eastAsia="Times New Roman" w:cstheme="minorHAnsi"/>
          <w:b/>
          <w:bCs/>
          <w:color w:val="000000"/>
          <w:lang w:eastAsia="fi-FI"/>
        </w:rPr>
        <w:t>noudattaminen</w:t>
      </w:r>
    </w:p>
    <w:p w14:paraId="1C9E77D2" w14:textId="77777777" w:rsidR="0021383E" w:rsidRPr="004B3252" w:rsidRDefault="0021383E" w:rsidP="00041C7C">
      <w:pPr>
        <w:numPr>
          <w:ilvl w:val="0"/>
          <w:numId w:val="53"/>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noudattaa tehtävissään tekijänoikeuksia</w:t>
      </w:r>
    </w:p>
    <w:p w14:paraId="06676665" w14:textId="77777777" w:rsidR="0021383E" w:rsidRPr="0021383E" w:rsidRDefault="0021383E" w:rsidP="00041C7C">
      <w:pPr>
        <w:numPr>
          <w:ilvl w:val="0"/>
          <w:numId w:val="53"/>
        </w:numPr>
        <w:spacing w:after="0" w:line="240" w:lineRule="auto"/>
        <w:textAlignment w:val="baseline"/>
        <w:rPr>
          <w:rFonts w:eastAsia="Times New Roman" w:cstheme="minorHAnsi"/>
          <w:color w:val="000000"/>
          <w:lang w:eastAsia="fi-FI"/>
        </w:rPr>
      </w:pPr>
      <w:r w:rsidRPr="0021383E">
        <w:rPr>
          <w:rFonts w:eastAsia="Times New Roman" w:cstheme="minorHAnsi"/>
          <w:color w:val="1F1F1F"/>
          <w:lang w:eastAsia="fi-FI"/>
        </w:rPr>
        <w:t>työskennellä työergonomisesti</w:t>
      </w:r>
    </w:p>
    <w:p w14:paraId="47CFDF85" w14:textId="77777777" w:rsidR="0021383E" w:rsidRPr="0021383E" w:rsidRDefault="0021383E" w:rsidP="00041C7C">
      <w:pPr>
        <w:numPr>
          <w:ilvl w:val="0"/>
          <w:numId w:val="53"/>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työturvallisuusmääräyksiä ja -ohjeita</w:t>
      </w:r>
    </w:p>
    <w:p w14:paraId="0CBEDF51" w14:textId="77777777" w:rsidR="0021383E" w:rsidRPr="0021383E" w:rsidRDefault="0021383E" w:rsidP="0021383E">
      <w:pPr>
        <w:spacing w:after="240" w:line="240" w:lineRule="auto"/>
        <w:rPr>
          <w:rFonts w:eastAsia="Times New Roman" w:cstheme="minorHAnsi"/>
          <w:lang w:eastAsia="fi-FI"/>
        </w:rPr>
      </w:pPr>
    </w:p>
    <w:p w14:paraId="1189CC6B" w14:textId="77777777" w:rsidR="0021383E" w:rsidRPr="0021383E" w:rsidRDefault="0021383E" w:rsidP="0021383E">
      <w:pPr>
        <w:rPr>
          <w:b/>
          <w:sz w:val="32"/>
          <w:szCs w:val="32"/>
          <w:lang w:eastAsia="fi-FI"/>
        </w:rPr>
      </w:pPr>
      <w:r w:rsidRPr="0021383E">
        <w:rPr>
          <w:b/>
          <w:sz w:val="32"/>
          <w:szCs w:val="32"/>
          <w:lang w:eastAsia="fi-FI"/>
        </w:rPr>
        <w:t>Arviointi</w:t>
      </w:r>
    </w:p>
    <w:p w14:paraId="6E73DBDE" w14:textId="391BA24F"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6DC6B9EC" w14:textId="77777777" w:rsidR="0021383E" w:rsidRPr="0021383E" w:rsidRDefault="0021383E" w:rsidP="0021383E">
      <w:pPr>
        <w:rPr>
          <w:b/>
          <w:sz w:val="32"/>
          <w:szCs w:val="32"/>
          <w:lang w:eastAsia="fi-FI"/>
        </w:rPr>
      </w:pPr>
    </w:p>
    <w:p w14:paraId="7BD790AF"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17D696D1"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toteuttamalla musiikkialan esityksen tai tapahtuman yhdessä muiden toimijoiden kanssa sekä toimimalla tapahtumassa tai esityksessä ammattialansa mukaisissa tehtävissä. Siltä osin kuin tutkinnon osassa vaadittua ammattitaitoa ei voida arvioida näytön perusteella, ammattitaidon osoittamista täydennetään yksilöllisesti muilla tavoin.</w:t>
      </w:r>
    </w:p>
    <w:p w14:paraId="1E64928A"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r w:rsidRPr="0021383E">
        <w:rPr>
          <w:rFonts w:eastAsiaTheme="majorEastAsia" w:cstheme="minorHAnsi"/>
          <w:b/>
          <w:bCs/>
          <w:color w:val="4F81BD" w:themeColor="accent1"/>
        </w:rPr>
        <w:br w:type="page"/>
      </w:r>
      <w:bookmarkStart w:id="24" w:name="_Toc20406191"/>
      <w:r w:rsidRPr="0021383E">
        <w:rPr>
          <w:rFonts w:asciiTheme="majorHAnsi" w:eastAsiaTheme="majorEastAsia" w:hAnsiTheme="majorHAnsi" w:cstheme="majorBidi"/>
          <w:b/>
          <w:bCs/>
          <w:color w:val="4F81BD" w:themeColor="accent1"/>
          <w:sz w:val="36"/>
          <w:szCs w:val="36"/>
          <w:shd w:val="clear" w:color="auto" w:fill="FFFFFF"/>
        </w:rPr>
        <w:t>Musiikkitallenteen tuotantoprosessissa toimiminen, 15 osp</w:t>
      </w:r>
      <w:bookmarkEnd w:id="24"/>
    </w:p>
    <w:p w14:paraId="13567DF8" w14:textId="77777777" w:rsidR="0021383E" w:rsidRPr="0021383E" w:rsidRDefault="0021383E" w:rsidP="0021383E">
      <w:pPr>
        <w:spacing w:after="0" w:line="240" w:lineRule="auto"/>
        <w:rPr>
          <w:rFonts w:eastAsia="Times New Roman" w:cstheme="minorHAnsi"/>
          <w:b/>
          <w:bCs/>
          <w:color w:val="000000"/>
          <w:lang w:eastAsia="fi-FI"/>
        </w:rPr>
      </w:pPr>
    </w:p>
    <w:p w14:paraId="782B51A8" w14:textId="77777777" w:rsidR="0021383E" w:rsidRPr="0021383E" w:rsidRDefault="0021383E" w:rsidP="0021383E">
      <w:pPr>
        <w:spacing w:after="0" w:line="240" w:lineRule="auto"/>
        <w:rPr>
          <w:rFonts w:eastAsia="Times New Roman" w:cstheme="minorHAnsi"/>
          <w:b/>
          <w:bCs/>
          <w:color w:val="000000"/>
          <w:lang w:eastAsia="fi-FI"/>
        </w:rPr>
      </w:pPr>
    </w:p>
    <w:p w14:paraId="30E88D92"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648BF779" w14:textId="77777777" w:rsidR="0021383E" w:rsidRPr="0021383E" w:rsidRDefault="0021383E" w:rsidP="0021383E">
      <w:pPr>
        <w:spacing w:after="0"/>
        <w:rPr>
          <w:b/>
          <w:sz w:val="32"/>
          <w:szCs w:val="32"/>
          <w:lang w:eastAsia="fi-FI"/>
        </w:rPr>
      </w:pPr>
    </w:p>
    <w:p w14:paraId="68A1CA33"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21D7004A"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5032D0BA" w14:textId="7699E2FF" w:rsidR="0021383E" w:rsidRPr="004B3252" w:rsidRDefault="00B45E9D" w:rsidP="0021383E">
      <w:pPr>
        <w:spacing w:after="0" w:line="240" w:lineRule="auto"/>
        <w:rPr>
          <w:rFonts w:eastAsia="Times New Roman" w:cstheme="minorHAnsi"/>
          <w:b/>
          <w:bCs/>
          <w:color w:val="000000"/>
          <w:lang w:eastAsia="fi-FI"/>
        </w:rPr>
      </w:pPr>
      <w:r w:rsidRPr="004B3252">
        <w:rPr>
          <w:rFonts w:eastAsia="Times New Roman" w:cstheme="minorHAnsi"/>
          <w:b/>
          <w:bCs/>
          <w:color w:val="000000"/>
          <w:lang w:eastAsia="fi-FI"/>
        </w:rPr>
        <w:t>M</w:t>
      </w:r>
      <w:r w:rsidR="0021383E" w:rsidRPr="004B3252">
        <w:rPr>
          <w:rFonts w:eastAsia="Times New Roman" w:cstheme="minorHAnsi"/>
          <w:b/>
          <w:bCs/>
          <w:color w:val="000000"/>
          <w:lang w:eastAsia="fi-FI"/>
        </w:rPr>
        <w:t>usiikkitallenteen tuotan</w:t>
      </w:r>
      <w:r w:rsidRPr="004B3252">
        <w:rPr>
          <w:rFonts w:eastAsia="Times New Roman" w:cstheme="minorHAnsi"/>
          <w:b/>
          <w:bCs/>
          <w:color w:val="000000"/>
          <w:lang w:eastAsia="fi-FI"/>
        </w:rPr>
        <w:t>non</w:t>
      </w:r>
      <w:r w:rsidR="0021383E" w:rsidRPr="004B3252">
        <w:rPr>
          <w:rFonts w:eastAsia="Times New Roman" w:cstheme="minorHAnsi"/>
          <w:b/>
          <w:bCs/>
          <w:color w:val="000000"/>
          <w:lang w:eastAsia="fi-FI"/>
        </w:rPr>
        <w:t xml:space="preserve"> </w:t>
      </w:r>
      <w:r w:rsidRPr="004B3252">
        <w:rPr>
          <w:rFonts w:eastAsia="Times New Roman" w:cstheme="minorHAnsi"/>
          <w:b/>
          <w:bCs/>
          <w:color w:val="000000"/>
          <w:lang w:eastAsia="fi-FI"/>
        </w:rPr>
        <w:t>suunnittel</w:t>
      </w:r>
      <w:r w:rsidR="004B3252" w:rsidRPr="004B3252">
        <w:rPr>
          <w:rFonts w:eastAsia="Times New Roman" w:cstheme="minorHAnsi"/>
          <w:b/>
          <w:bCs/>
          <w:color w:val="000000"/>
          <w:lang w:eastAsia="fi-FI"/>
        </w:rPr>
        <w:t>eminen</w:t>
      </w:r>
    </w:p>
    <w:p w14:paraId="487E521A" w14:textId="77777777" w:rsidR="0021383E" w:rsidRPr="004B3252" w:rsidRDefault="0021383E" w:rsidP="00041C7C">
      <w:pPr>
        <w:numPr>
          <w:ilvl w:val="0"/>
          <w:numId w:val="54"/>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suunnitella oman osuutensa tuotannosta </w:t>
      </w:r>
    </w:p>
    <w:p w14:paraId="312083D1" w14:textId="77777777" w:rsidR="0021383E" w:rsidRPr="004B3252" w:rsidRDefault="0021383E" w:rsidP="00041C7C">
      <w:pPr>
        <w:numPr>
          <w:ilvl w:val="0"/>
          <w:numId w:val="54"/>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hankkia ja valita soveltuvaa tietoa suunnitelman perustaksi</w:t>
      </w:r>
    </w:p>
    <w:p w14:paraId="476DB0A2" w14:textId="77777777" w:rsidR="0021383E" w:rsidRPr="004B3252" w:rsidRDefault="0021383E" w:rsidP="00041C7C">
      <w:pPr>
        <w:numPr>
          <w:ilvl w:val="0"/>
          <w:numId w:val="54"/>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suunnitella tuotannon teknistä ja taiteellista toteutusta yhdessä muiden kanssa</w:t>
      </w:r>
    </w:p>
    <w:p w14:paraId="561E0A2C" w14:textId="77777777" w:rsidR="0021383E" w:rsidRPr="004B3252" w:rsidRDefault="0021383E" w:rsidP="00041C7C">
      <w:pPr>
        <w:numPr>
          <w:ilvl w:val="0"/>
          <w:numId w:val="54"/>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laatia tuotannon aikataulun ja kustannusarvion yhdessä muiden kanssa</w:t>
      </w:r>
    </w:p>
    <w:p w14:paraId="59791339" w14:textId="77777777" w:rsidR="0021383E" w:rsidRPr="004B3252" w:rsidRDefault="0021383E" w:rsidP="00041C7C">
      <w:pPr>
        <w:numPr>
          <w:ilvl w:val="0"/>
          <w:numId w:val="54"/>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kartoittaa musiikkituotannoille soveltuvia tukimuotoja ja yhteistyöverkostoja</w:t>
      </w:r>
    </w:p>
    <w:p w14:paraId="14E3585D" w14:textId="77777777" w:rsidR="0021383E" w:rsidRPr="004B3252" w:rsidRDefault="0021383E" w:rsidP="00041C7C">
      <w:pPr>
        <w:numPr>
          <w:ilvl w:val="0"/>
          <w:numId w:val="54"/>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suunnitella musiikkitallenteen markkinointia yhdessä muiden kanssa</w:t>
      </w:r>
    </w:p>
    <w:p w14:paraId="70C1956A" w14:textId="77777777" w:rsidR="0021383E" w:rsidRPr="004B3252" w:rsidRDefault="0021383E" w:rsidP="0021383E">
      <w:pPr>
        <w:spacing w:after="0" w:line="240" w:lineRule="auto"/>
        <w:rPr>
          <w:rFonts w:eastAsia="Times New Roman" w:cstheme="minorHAnsi"/>
          <w:lang w:eastAsia="fi-FI"/>
        </w:rPr>
      </w:pPr>
    </w:p>
    <w:p w14:paraId="4D8DF519" w14:textId="7257A5C0" w:rsidR="0021383E" w:rsidRPr="004B3252" w:rsidRDefault="00B45E9D" w:rsidP="0021383E">
      <w:pPr>
        <w:spacing w:after="0" w:line="240" w:lineRule="auto"/>
        <w:rPr>
          <w:rFonts w:eastAsia="Times New Roman" w:cstheme="minorHAnsi"/>
          <w:b/>
          <w:bCs/>
          <w:color w:val="000000"/>
          <w:lang w:eastAsia="fi-FI"/>
        </w:rPr>
      </w:pPr>
      <w:r w:rsidRPr="004B3252">
        <w:rPr>
          <w:rFonts w:eastAsia="Times New Roman" w:cstheme="minorHAnsi"/>
          <w:b/>
          <w:bCs/>
          <w:color w:val="000000"/>
          <w:lang w:eastAsia="fi-FI"/>
        </w:rPr>
        <w:t>M</w:t>
      </w:r>
      <w:r w:rsidR="0021383E" w:rsidRPr="004B3252">
        <w:rPr>
          <w:rFonts w:eastAsia="Times New Roman" w:cstheme="minorHAnsi"/>
          <w:b/>
          <w:bCs/>
          <w:color w:val="000000"/>
          <w:lang w:eastAsia="fi-FI"/>
        </w:rPr>
        <w:t>usiikkitallenteen tuotanno</w:t>
      </w:r>
      <w:r w:rsidRPr="004B3252">
        <w:rPr>
          <w:rFonts w:eastAsia="Times New Roman" w:cstheme="minorHAnsi"/>
          <w:b/>
          <w:bCs/>
          <w:color w:val="000000"/>
          <w:lang w:eastAsia="fi-FI"/>
        </w:rPr>
        <w:t>n</w:t>
      </w:r>
      <w:r w:rsidR="0021383E" w:rsidRPr="004B3252">
        <w:rPr>
          <w:rFonts w:eastAsia="Times New Roman" w:cstheme="minorHAnsi"/>
          <w:b/>
          <w:bCs/>
          <w:color w:val="000000"/>
          <w:lang w:eastAsia="fi-FI"/>
        </w:rPr>
        <w:t xml:space="preserve"> työtehtävässä</w:t>
      </w:r>
      <w:r w:rsidRPr="004B3252">
        <w:rPr>
          <w:rFonts w:eastAsia="Times New Roman" w:cstheme="minorHAnsi"/>
          <w:b/>
          <w:bCs/>
          <w:color w:val="000000"/>
          <w:lang w:eastAsia="fi-FI"/>
        </w:rPr>
        <w:t xml:space="preserve"> toimiminen</w:t>
      </w:r>
    </w:p>
    <w:p w14:paraId="5A00A802" w14:textId="77777777" w:rsidR="0021383E" w:rsidRPr="004B3252" w:rsidRDefault="0021383E" w:rsidP="00041C7C">
      <w:pPr>
        <w:numPr>
          <w:ilvl w:val="0"/>
          <w:numId w:val="55"/>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toimia oman ammattialansa mukaisissa työtehtävissä</w:t>
      </w:r>
    </w:p>
    <w:p w14:paraId="663A2C17" w14:textId="77777777" w:rsidR="0021383E" w:rsidRPr="004B3252" w:rsidRDefault="0021383E" w:rsidP="00041C7C">
      <w:pPr>
        <w:numPr>
          <w:ilvl w:val="0"/>
          <w:numId w:val="55"/>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vastata osuudestaan tuotannossa</w:t>
      </w:r>
    </w:p>
    <w:p w14:paraId="60BA669D" w14:textId="77777777" w:rsidR="0021383E" w:rsidRPr="004B3252" w:rsidRDefault="0021383E" w:rsidP="00041C7C">
      <w:pPr>
        <w:numPr>
          <w:ilvl w:val="0"/>
          <w:numId w:val="55"/>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toimia työssään yhteistyökykyisesti ja vuorovaikutteisesti</w:t>
      </w:r>
    </w:p>
    <w:p w14:paraId="69FF8354" w14:textId="77777777" w:rsidR="0021383E" w:rsidRPr="004B3252" w:rsidRDefault="0021383E" w:rsidP="00041C7C">
      <w:pPr>
        <w:numPr>
          <w:ilvl w:val="0"/>
          <w:numId w:val="55"/>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markkinoida musiikkitallennetta suunnitelman mukaisesti</w:t>
      </w:r>
    </w:p>
    <w:p w14:paraId="0A5E15BF" w14:textId="77777777" w:rsidR="0021383E" w:rsidRPr="004B3252" w:rsidRDefault="0021383E" w:rsidP="00041C7C">
      <w:pPr>
        <w:numPr>
          <w:ilvl w:val="0"/>
          <w:numId w:val="55"/>
        </w:numPr>
        <w:spacing w:after="0" w:line="240" w:lineRule="auto"/>
        <w:textAlignment w:val="baseline"/>
        <w:rPr>
          <w:rFonts w:eastAsia="Times New Roman" w:cstheme="minorHAnsi"/>
          <w:color w:val="000000"/>
          <w:lang w:eastAsia="fi-FI"/>
        </w:rPr>
      </w:pPr>
      <w:r w:rsidRPr="004B3252">
        <w:rPr>
          <w:rFonts w:eastAsia="Times New Roman" w:cstheme="minorHAnsi"/>
          <w:color w:val="1F1F1F"/>
          <w:lang w:eastAsia="fi-FI"/>
        </w:rPr>
        <w:t>arvioida ja kehittää osaamistaan saamansa palautteen perusteella</w:t>
      </w:r>
    </w:p>
    <w:p w14:paraId="51A8DA4D" w14:textId="77777777" w:rsidR="00BB71B7" w:rsidRPr="004B3252" w:rsidRDefault="00BB71B7" w:rsidP="00BB71B7">
      <w:pPr>
        <w:spacing w:after="0" w:line="240" w:lineRule="auto"/>
        <w:ind w:left="720"/>
        <w:textAlignment w:val="baseline"/>
        <w:rPr>
          <w:rFonts w:eastAsia="Times New Roman" w:cstheme="minorHAnsi"/>
          <w:color w:val="000000"/>
          <w:lang w:eastAsia="fi-FI"/>
        </w:rPr>
      </w:pPr>
    </w:p>
    <w:p w14:paraId="5674E6E6" w14:textId="58312F7C" w:rsidR="0021383E" w:rsidRPr="0021383E" w:rsidRDefault="00B45E9D" w:rsidP="0021383E">
      <w:pPr>
        <w:spacing w:after="0" w:line="240" w:lineRule="auto"/>
        <w:rPr>
          <w:rFonts w:eastAsia="Times New Roman" w:cstheme="minorHAnsi"/>
          <w:lang w:eastAsia="fi-FI"/>
        </w:rPr>
      </w:pPr>
      <w:bookmarkStart w:id="25" w:name="_Hlk20767395"/>
      <w:r w:rsidRPr="004B3252">
        <w:rPr>
          <w:rFonts w:eastAsia="Times New Roman" w:cstheme="minorHAnsi"/>
          <w:b/>
          <w:bCs/>
          <w:color w:val="000000"/>
          <w:lang w:eastAsia="fi-FI"/>
        </w:rPr>
        <w:t>T</w:t>
      </w:r>
      <w:r w:rsidR="0021383E" w:rsidRPr="004B3252">
        <w:rPr>
          <w:rFonts w:eastAsia="Times New Roman" w:cstheme="minorHAnsi"/>
          <w:b/>
          <w:bCs/>
          <w:color w:val="000000"/>
          <w:lang w:eastAsia="fi-FI"/>
        </w:rPr>
        <w:t>ekijänoikeus- ja työturvallisuussäädö</w:t>
      </w:r>
      <w:r w:rsidRPr="004B3252">
        <w:rPr>
          <w:rFonts w:eastAsia="Times New Roman" w:cstheme="minorHAnsi"/>
          <w:b/>
          <w:bCs/>
          <w:color w:val="000000"/>
          <w:lang w:eastAsia="fi-FI"/>
        </w:rPr>
        <w:t>sten noudattaminen</w:t>
      </w:r>
    </w:p>
    <w:p w14:paraId="5DCAED54" w14:textId="77777777" w:rsidR="0021383E" w:rsidRPr="0021383E" w:rsidRDefault="0021383E" w:rsidP="00041C7C">
      <w:pPr>
        <w:numPr>
          <w:ilvl w:val="0"/>
          <w:numId w:val="56"/>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noudattaa tekijänoikeussäädöksiä</w:t>
      </w:r>
    </w:p>
    <w:bookmarkEnd w:id="25"/>
    <w:p w14:paraId="4CFF9F4F" w14:textId="77777777" w:rsidR="0021383E" w:rsidRPr="0021383E" w:rsidRDefault="0021383E" w:rsidP="00041C7C">
      <w:pPr>
        <w:numPr>
          <w:ilvl w:val="0"/>
          <w:numId w:val="56"/>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huolehtia tarvittavista luvista ja ilmoituksista ja noudattaa tehtyjä sopimuksia</w:t>
      </w:r>
    </w:p>
    <w:p w14:paraId="058F73D8" w14:textId="77777777" w:rsidR="0021383E" w:rsidRPr="0021383E" w:rsidRDefault="0021383E" w:rsidP="00041C7C">
      <w:pPr>
        <w:numPr>
          <w:ilvl w:val="0"/>
          <w:numId w:val="56"/>
        </w:numPr>
        <w:spacing w:after="0" w:line="240" w:lineRule="auto"/>
        <w:textAlignment w:val="baseline"/>
        <w:rPr>
          <w:rFonts w:eastAsia="Times New Roman" w:cstheme="minorHAnsi"/>
          <w:b/>
          <w:bCs/>
          <w:color w:val="000000"/>
          <w:lang w:eastAsia="fi-FI"/>
        </w:rPr>
      </w:pPr>
      <w:r w:rsidRPr="0021383E">
        <w:rPr>
          <w:rFonts w:eastAsia="Times New Roman" w:cstheme="minorHAnsi"/>
          <w:color w:val="1F1F1F"/>
          <w:lang w:eastAsia="fi-FI"/>
        </w:rPr>
        <w:t>noudattaa työturvallisuus- ja kuulonsuojelumääräyksiä</w:t>
      </w:r>
    </w:p>
    <w:p w14:paraId="6B5BC649" w14:textId="77777777" w:rsidR="0021383E" w:rsidRPr="0021383E" w:rsidRDefault="0021383E" w:rsidP="00041C7C">
      <w:pPr>
        <w:numPr>
          <w:ilvl w:val="0"/>
          <w:numId w:val="56"/>
        </w:numPr>
        <w:spacing w:after="0" w:line="240" w:lineRule="auto"/>
        <w:textAlignment w:val="baseline"/>
        <w:rPr>
          <w:rFonts w:eastAsia="Times New Roman" w:cstheme="minorHAnsi"/>
          <w:b/>
          <w:bCs/>
          <w:color w:val="000000"/>
          <w:lang w:eastAsia="fi-FI"/>
        </w:rPr>
      </w:pPr>
      <w:r w:rsidRPr="0021383E">
        <w:rPr>
          <w:rFonts w:eastAsia="Times New Roman" w:cstheme="minorHAnsi"/>
          <w:color w:val="1F1F1F"/>
          <w:lang w:eastAsia="fi-FI"/>
        </w:rPr>
        <w:t>huolehtia työympäristön turvallisuudesta</w:t>
      </w:r>
    </w:p>
    <w:p w14:paraId="3AD2CDCA" w14:textId="77777777" w:rsidR="0021383E" w:rsidRPr="0021383E" w:rsidRDefault="0021383E" w:rsidP="0021383E">
      <w:pPr>
        <w:spacing w:after="0" w:line="240" w:lineRule="auto"/>
        <w:rPr>
          <w:rFonts w:eastAsia="Times New Roman" w:cstheme="minorHAnsi"/>
          <w:lang w:eastAsia="fi-FI"/>
        </w:rPr>
      </w:pPr>
    </w:p>
    <w:p w14:paraId="442D8E2E" w14:textId="77777777" w:rsidR="0021383E" w:rsidRPr="0021383E" w:rsidRDefault="0021383E" w:rsidP="0021383E">
      <w:pPr>
        <w:rPr>
          <w:b/>
          <w:sz w:val="32"/>
          <w:szCs w:val="32"/>
          <w:lang w:eastAsia="fi-FI"/>
        </w:rPr>
      </w:pPr>
      <w:r w:rsidRPr="0021383E">
        <w:rPr>
          <w:b/>
          <w:sz w:val="32"/>
          <w:szCs w:val="32"/>
          <w:lang w:eastAsia="fi-FI"/>
        </w:rPr>
        <w:t> Arviointi</w:t>
      </w:r>
    </w:p>
    <w:p w14:paraId="22B465B6" w14:textId="39A23501"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7DAEB947" w14:textId="77777777" w:rsidR="0021383E" w:rsidRPr="0021383E" w:rsidRDefault="0021383E" w:rsidP="0021383E">
      <w:pPr>
        <w:rPr>
          <w:b/>
          <w:sz w:val="32"/>
          <w:szCs w:val="32"/>
          <w:lang w:eastAsia="fi-FI"/>
        </w:rPr>
      </w:pPr>
    </w:p>
    <w:p w14:paraId="3306C18B"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253BC8F0"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osallistumalla musiikkitallenteen tuotantoprosessiin tehtävänsä mukaisesti. Siltä osin kuin tutkinnon osassa vaadittua ammattitaitoa ei voida arvioida näytön perusteella, ammattitaidon osoittamista täydennetään yksilöllisesti muilla tavoin.</w:t>
      </w:r>
    </w:p>
    <w:p w14:paraId="0198780E" w14:textId="77777777" w:rsidR="0021383E" w:rsidRPr="0021383E" w:rsidRDefault="0021383E" w:rsidP="0021383E">
      <w:pPr>
        <w:rPr>
          <w:rFonts w:cstheme="minorHAnsi"/>
        </w:rPr>
      </w:pPr>
      <w:r w:rsidRPr="0021383E">
        <w:rPr>
          <w:rFonts w:cstheme="minorHAnsi"/>
        </w:rPr>
        <w:br w:type="page"/>
      </w:r>
    </w:p>
    <w:p w14:paraId="514274E5"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26" w:name="_Toc20406192"/>
      <w:r w:rsidRPr="0021383E">
        <w:rPr>
          <w:rFonts w:asciiTheme="majorHAnsi" w:eastAsiaTheme="majorEastAsia" w:hAnsiTheme="majorHAnsi" w:cstheme="majorBidi"/>
          <w:b/>
          <w:bCs/>
          <w:color w:val="4F81BD" w:themeColor="accent1"/>
          <w:sz w:val="36"/>
          <w:szCs w:val="36"/>
          <w:shd w:val="clear" w:color="auto" w:fill="FFFFFF"/>
        </w:rPr>
        <w:t>Pianon peruskorjaaminen, 15 osp</w:t>
      </w:r>
      <w:bookmarkEnd w:id="26"/>
    </w:p>
    <w:p w14:paraId="7D8B5DCA" w14:textId="77777777" w:rsidR="0021383E" w:rsidRPr="0021383E" w:rsidRDefault="0021383E" w:rsidP="0021383E">
      <w:pPr>
        <w:spacing w:after="0" w:line="240" w:lineRule="auto"/>
        <w:rPr>
          <w:rFonts w:eastAsia="Times New Roman" w:cstheme="minorHAnsi"/>
          <w:b/>
          <w:bCs/>
          <w:color w:val="000000"/>
          <w:lang w:eastAsia="fi-FI"/>
        </w:rPr>
      </w:pPr>
    </w:p>
    <w:p w14:paraId="669A0990" w14:textId="77777777" w:rsidR="0021383E" w:rsidRPr="0021383E" w:rsidRDefault="0021383E" w:rsidP="0021383E">
      <w:pPr>
        <w:spacing w:after="0" w:line="240" w:lineRule="auto"/>
        <w:rPr>
          <w:rFonts w:eastAsia="Times New Roman" w:cstheme="minorHAnsi"/>
          <w:b/>
          <w:bCs/>
          <w:color w:val="000000"/>
          <w:lang w:eastAsia="fi-FI"/>
        </w:rPr>
      </w:pPr>
    </w:p>
    <w:p w14:paraId="3E6DCAD4"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150B07FA" w14:textId="77777777" w:rsidR="0021383E" w:rsidRPr="0021383E" w:rsidRDefault="0021383E" w:rsidP="0021383E">
      <w:pPr>
        <w:spacing w:after="0"/>
        <w:rPr>
          <w:b/>
          <w:sz w:val="32"/>
          <w:szCs w:val="32"/>
          <w:lang w:eastAsia="fi-FI"/>
        </w:rPr>
      </w:pPr>
    </w:p>
    <w:p w14:paraId="633DB6F1"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51A0336F"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09E21B25" w14:textId="58B930B5" w:rsidR="0021383E" w:rsidRPr="004B3252" w:rsidRDefault="00B45E9D" w:rsidP="0021383E">
      <w:pPr>
        <w:spacing w:after="0" w:line="240" w:lineRule="auto"/>
        <w:rPr>
          <w:rFonts w:eastAsia="Times New Roman" w:cstheme="minorHAnsi"/>
          <w:lang w:eastAsia="fi-FI"/>
        </w:rPr>
      </w:pPr>
      <w:r w:rsidRPr="004B3252">
        <w:rPr>
          <w:rFonts w:eastAsia="Times New Roman" w:cstheme="minorHAnsi"/>
          <w:b/>
          <w:bCs/>
          <w:color w:val="000000"/>
          <w:lang w:eastAsia="fi-FI"/>
        </w:rPr>
        <w:t>P</w:t>
      </w:r>
      <w:r w:rsidR="0021383E" w:rsidRPr="004B3252">
        <w:rPr>
          <w:rFonts w:eastAsia="Times New Roman" w:cstheme="minorHAnsi"/>
          <w:b/>
          <w:bCs/>
          <w:color w:val="000000"/>
          <w:lang w:eastAsia="fi-FI"/>
        </w:rPr>
        <w:t>ianon peruskorjau</w:t>
      </w:r>
      <w:r w:rsidRPr="004B3252">
        <w:rPr>
          <w:rFonts w:eastAsia="Times New Roman" w:cstheme="minorHAnsi"/>
          <w:b/>
          <w:bCs/>
          <w:color w:val="000000"/>
          <w:lang w:eastAsia="fi-FI"/>
        </w:rPr>
        <w:t>stöiden tekeminen</w:t>
      </w:r>
    </w:p>
    <w:p w14:paraId="42380A8C" w14:textId="77777777" w:rsidR="0021383E" w:rsidRPr="004B3252" w:rsidRDefault="0021383E" w:rsidP="00041C7C">
      <w:pPr>
        <w:numPr>
          <w:ilvl w:val="0"/>
          <w:numId w:val="57"/>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ottaa huomioon pianon koneisto-osien vaikutukset toisiinsa ja äänenmuodostukseen</w:t>
      </w:r>
    </w:p>
    <w:p w14:paraId="7AF967DC" w14:textId="77777777" w:rsidR="0021383E" w:rsidRPr="004B3252" w:rsidRDefault="0021383E" w:rsidP="00041C7C">
      <w:pPr>
        <w:numPr>
          <w:ilvl w:val="0"/>
          <w:numId w:val="57"/>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ottaa huomioon pianon rakenneosien vaikutukset soittimen viritettävyyteen</w:t>
      </w:r>
    </w:p>
    <w:p w14:paraId="4D125C4E" w14:textId="77777777" w:rsidR="0021383E" w:rsidRPr="004B3252" w:rsidRDefault="0021383E" w:rsidP="00041C7C">
      <w:pPr>
        <w:numPr>
          <w:ilvl w:val="0"/>
          <w:numId w:val="57"/>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käyttää soveltuvia materiaaleja ja varaosia</w:t>
      </w:r>
    </w:p>
    <w:p w14:paraId="546C0011" w14:textId="77777777" w:rsidR="0021383E" w:rsidRPr="004B3252" w:rsidRDefault="0021383E" w:rsidP="00041C7C">
      <w:pPr>
        <w:numPr>
          <w:ilvl w:val="0"/>
          <w:numId w:val="57"/>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käyttää pianon korjaustyöhön soveltuvia työvälineitä </w:t>
      </w:r>
    </w:p>
    <w:p w14:paraId="4E4B5CF3" w14:textId="77777777" w:rsidR="0021383E" w:rsidRPr="004B3252" w:rsidRDefault="0021383E" w:rsidP="00041C7C">
      <w:pPr>
        <w:numPr>
          <w:ilvl w:val="0"/>
          <w:numId w:val="57"/>
        </w:numPr>
        <w:spacing w:after="24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korjata pianon rakennetta ja koneistoa</w:t>
      </w:r>
    </w:p>
    <w:p w14:paraId="3C39A8C6" w14:textId="4E88E99A" w:rsidR="0021383E" w:rsidRPr="004B3252" w:rsidRDefault="00B45E9D" w:rsidP="0021383E">
      <w:pPr>
        <w:spacing w:after="0" w:line="240" w:lineRule="auto"/>
        <w:rPr>
          <w:rFonts w:eastAsia="Times New Roman" w:cstheme="minorHAnsi"/>
          <w:lang w:eastAsia="fi-FI"/>
        </w:rPr>
      </w:pPr>
      <w:r w:rsidRPr="004B3252">
        <w:rPr>
          <w:rFonts w:eastAsia="Times New Roman" w:cstheme="minorHAnsi"/>
          <w:b/>
          <w:bCs/>
          <w:color w:val="000000"/>
          <w:lang w:eastAsia="fi-FI"/>
        </w:rPr>
        <w:t>P</w:t>
      </w:r>
      <w:r w:rsidR="0021383E" w:rsidRPr="004B3252">
        <w:rPr>
          <w:rFonts w:eastAsia="Times New Roman" w:cstheme="minorHAnsi"/>
          <w:b/>
          <w:bCs/>
          <w:color w:val="000000"/>
          <w:lang w:eastAsia="fi-FI"/>
        </w:rPr>
        <w:t xml:space="preserve">ianon </w:t>
      </w:r>
      <w:r w:rsidRPr="004B3252">
        <w:rPr>
          <w:rFonts w:eastAsia="Times New Roman" w:cstheme="minorHAnsi"/>
          <w:b/>
          <w:bCs/>
          <w:color w:val="000000"/>
          <w:lang w:eastAsia="fi-FI"/>
        </w:rPr>
        <w:t xml:space="preserve">peruskorjaaminen suunnitelman </w:t>
      </w:r>
      <w:r w:rsidR="0021383E" w:rsidRPr="004B3252">
        <w:rPr>
          <w:rFonts w:eastAsia="Times New Roman" w:cstheme="minorHAnsi"/>
          <w:b/>
          <w:bCs/>
          <w:color w:val="000000"/>
          <w:lang w:eastAsia="fi-FI"/>
        </w:rPr>
        <w:t>mukaisesti</w:t>
      </w:r>
    </w:p>
    <w:p w14:paraId="0B0C8D3F" w14:textId="77777777" w:rsidR="0021383E" w:rsidRPr="004B3252" w:rsidRDefault="0021383E" w:rsidP="00041C7C">
      <w:pPr>
        <w:numPr>
          <w:ilvl w:val="0"/>
          <w:numId w:val="58"/>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määritellä pianon kunnon ja korjaustarpeen</w:t>
      </w:r>
    </w:p>
    <w:p w14:paraId="7B937124" w14:textId="77777777" w:rsidR="0021383E" w:rsidRPr="004B3252" w:rsidRDefault="0021383E" w:rsidP="00041C7C">
      <w:pPr>
        <w:numPr>
          <w:ilvl w:val="0"/>
          <w:numId w:val="58"/>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valita soveltuvat välineet ja -tekniikat korjaamiseen</w:t>
      </w:r>
    </w:p>
    <w:p w14:paraId="62686850" w14:textId="77777777" w:rsidR="0021383E" w:rsidRPr="004B3252" w:rsidRDefault="0021383E" w:rsidP="00041C7C">
      <w:pPr>
        <w:numPr>
          <w:ilvl w:val="0"/>
          <w:numId w:val="58"/>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määritellä tarvittavat materiaalit ja varaosat</w:t>
      </w:r>
    </w:p>
    <w:p w14:paraId="5A76B72D" w14:textId="77777777" w:rsidR="0021383E" w:rsidRPr="004B3252" w:rsidRDefault="0021383E" w:rsidP="00041C7C">
      <w:pPr>
        <w:numPr>
          <w:ilvl w:val="0"/>
          <w:numId w:val="58"/>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tehdä peruskorjaussuunnitelman ja kustannusarvion yhdessä asiantuntijoiden kanssa</w:t>
      </w:r>
    </w:p>
    <w:p w14:paraId="175E2BB1" w14:textId="77777777" w:rsidR="0021383E" w:rsidRPr="004B3252" w:rsidRDefault="0021383E" w:rsidP="00041C7C">
      <w:pPr>
        <w:numPr>
          <w:ilvl w:val="0"/>
          <w:numId w:val="58"/>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tehdä suunnitelman mukaiset korjaustyöt</w:t>
      </w:r>
    </w:p>
    <w:p w14:paraId="12BEDFD3" w14:textId="77777777" w:rsidR="0021383E" w:rsidRPr="004B3252" w:rsidRDefault="0021383E" w:rsidP="00041C7C">
      <w:pPr>
        <w:numPr>
          <w:ilvl w:val="0"/>
          <w:numId w:val="58"/>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neuvotella tarvittavista jatkotoimenpiteistä työhön liittyvien asiantuntijoiden kanssa</w:t>
      </w:r>
    </w:p>
    <w:p w14:paraId="3F9D4FCF" w14:textId="77777777" w:rsidR="0021383E" w:rsidRPr="004B3252" w:rsidRDefault="0021383E" w:rsidP="00041C7C">
      <w:pPr>
        <w:numPr>
          <w:ilvl w:val="0"/>
          <w:numId w:val="58"/>
        </w:numPr>
        <w:spacing w:after="24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sopia tarvittavista jatkotoimenpiteistä asiakkaan kanssa</w:t>
      </w:r>
    </w:p>
    <w:p w14:paraId="110B8DD8" w14:textId="75233861" w:rsidR="0021383E" w:rsidRPr="004B3252" w:rsidRDefault="00B45E9D" w:rsidP="0021383E">
      <w:pPr>
        <w:spacing w:after="0" w:line="240" w:lineRule="auto"/>
        <w:rPr>
          <w:rFonts w:eastAsia="Times New Roman" w:cstheme="minorHAnsi"/>
          <w:lang w:eastAsia="fi-FI"/>
        </w:rPr>
      </w:pPr>
      <w:r w:rsidRPr="004B3252">
        <w:rPr>
          <w:rFonts w:eastAsia="Times New Roman" w:cstheme="minorHAnsi"/>
          <w:b/>
          <w:bCs/>
          <w:color w:val="000000"/>
          <w:lang w:eastAsia="fi-FI"/>
        </w:rPr>
        <w:t>T</w:t>
      </w:r>
      <w:r w:rsidR="0021383E" w:rsidRPr="004B3252">
        <w:rPr>
          <w:rFonts w:eastAsia="Times New Roman" w:cstheme="minorHAnsi"/>
          <w:b/>
          <w:bCs/>
          <w:color w:val="000000"/>
          <w:lang w:eastAsia="fi-FI"/>
        </w:rPr>
        <w:t>yölainsäädän</w:t>
      </w:r>
      <w:r w:rsidRPr="004B3252">
        <w:rPr>
          <w:rFonts w:eastAsia="Times New Roman" w:cstheme="minorHAnsi"/>
          <w:b/>
          <w:bCs/>
          <w:color w:val="000000"/>
          <w:lang w:eastAsia="fi-FI"/>
        </w:rPr>
        <w:t>nön,</w:t>
      </w:r>
      <w:r w:rsidR="0021383E" w:rsidRPr="004B3252">
        <w:rPr>
          <w:rFonts w:eastAsia="Times New Roman" w:cstheme="minorHAnsi"/>
          <w:b/>
          <w:bCs/>
          <w:color w:val="000000"/>
          <w:lang w:eastAsia="fi-FI"/>
        </w:rPr>
        <w:t xml:space="preserve"> työturvallisuus</w:t>
      </w:r>
      <w:r w:rsidRPr="004B3252">
        <w:rPr>
          <w:rFonts w:eastAsia="Times New Roman" w:cstheme="minorHAnsi"/>
          <w:b/>
          <w:bCs/>
          <w:color w:val="000000"/>
          <w:lang w:eastAsia="fi-FI"/>
        </w:rPr>
        <w:t xml:space="preserve">määräysten </w:t>
      </w:r>
      <w:r w:rsidR="0021383E" w:rsidRPr="004B3252">
        <w:rPr>
          <w:rFonts w:eastAsia="Times New Roman" w:cstheme="minorHAnsi"/>
          <w:b/>
          <w:bCs/>
          <w:color w:val="000000"/>
          <w:lang w:eastAsia="fi-FI"/>
        </w:rPr>
        <w:t>ja kestävän kehityksen periaattei</w:t>
      </w:r>
      <w:r w:rsidR="00171314" w:rsidRPr="004B3252">
        <w:rPr>
          <w:rFonts w:eastAsia="Times New Roman" w:cstheme="minorHAnsi"/>
          <w:b/>
          <w:bCs/>
          <w:color w:val="000000"/>
          <w:lang w:eastAsia="fi-FI"/>
        </w:rPr>
        <w:t>den noudattaminen</w:t>
      </w:r>
    </w:p>
    <w:p w14:paraId="034D628D" w14:textId="77777777" w:rsidR="0021383E" w:rsidRPr="004B3252" w:rsidRDefault="0021383E" w:rsidP="00041C7C">
      <w:pPr>
        <w:numPr>
          <w:ilvl w:val="0"/>
          <w:numId w:val="59"/>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huomioida työergonomian työskennellessään</w:t>
      </w:r>
    </w:p>
    <w:p w14:paraId="4ACA6ED9" w14:textId="77777777" w:rsidR="0021383E" w:rsidRPr="004B3252" w:rsidRDefault="0021383E" w:rsidP="00041C7C">
      <w:pPr>
        <w:numPr>
          <w:ilvl w:val="0"/>
          <w:numId w:val="59"/>
        </w:numPr>
        <w:spacing w:after="0" w:line="240" w:lineRule="auto"/>
        <w:textAlignment w:val="baseline"/>
        <w:rPr>
          <w:rFonts w:eastAsia="Times New Roman" w:cstheme="minorHAnsi"/>
          <w:color w:val="000000"/>
          <w:lang w:eastAsia="fi-FI"/>
        </w:rPr>
      </w:pPr>
      <w:r w:rsidRPr="004B3252">
        <w:rPr>
          <w:rFonts w:eastAsia="Times New Roman" w:cstheme="minorHAnsi"/>
          <w:color w:val="000000"/>
          <w:lang w:eastAsia="fi-FI"/>
        </w:rPr>
        <w:t>noudattaa työlainsäädäntöä ja työturvallisuusmääräyksiä</w:t>
      </w:r>
    </w:p>
    <w:p w14:paraId="530B5A71" w14:textId="77777777" w:rsidR="0021383E" w:rsidRPr="0021383E" w:rsidRDefault="0021383E" w:rsidP="00041C7C">
      <w:pPr>
        <w:numPr>
          <w:ilvl w:val="0"/>
          <w:numId w:val="59"/>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huolehtia työympäristön turvallisuudesta</w:t>
      </w:r>
    </w:p>
    <w:p w14:paraId="75998933" w14:textId="77777777" w:rsidR="0021383E" w:rsidRPr="0021383E" w:rsidRDefault="0021383E" w:rsidP="00041C7C">
      <w:pPr>
        <w:numPr>
          <w:ilvl w:val="0"/>
          <w:numId w:val="59"/>
        </w:numPr>
        <w:spacing w:after="24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toiminnassaan kestävän kehityksen periaatteita</w:t>
      </w:r>
    </w:p>
    <w:p w14:paraId="1E3155CD" w14:textId="77777777" w:rsidR="0021383E" w:rsidRPr="0021383E" w:rsidRDefault="0021383E" w:rsidP="0021383E">
      <w:pPr>
        <w:rPr>
          <w:b/>
          <w:sz w:val="32"/>
          <w:szCs w:val="32"/>
          <w:lang w:eastAsia="fi-FI"/>
        </w:rPr>
      </w:pPr>
      <w:r w:rsidRPr="0021383E">
        <w:rPr>
          <w:b/>
          <w:sz w:val="32"/>
          <w:szCs w:val="32"/>
          <w:lang w:eastAsia="fi-FI"/>
        </w:rPr>
        <w:t>Arviointi</w:t>
      </w:r>
    </w:p>
    <w:p w14:paraId="65B55F14" w14:textId="6595A43D" w:rsidR="0021383E" w:rsidRPr="0021383E" w:rsidRDefault="005D52A9" w:rsidP="0021383E">
      <w:pPr>
        <w:spacing w:before="300" w:after="0" w:line="240" w:lineRule="auto"/>
        <w:ind w:right="280"/>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7A0D78A6" w14:textId="77777777" w:rsidR="0021383E" w:rsidRPr="0021383E" w:rsidRDefault="0021383E" w:rsidP="0021383E">
      <w:pPr>
        <w:rPr>
          <w:b/>
          <w:sz w:val="32"/>
          <w:szCs w:val="32"/>
          <w:lang w:eastAsia="fi-FI"/>
        </w:rPr>
      </w:pPr>
    </w:p>
    <w:p w14:paraId="71DA7834"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6542657D" w14:textId="77777777" w:rsidR="0021383E" w:rsidRPr="0021383E" w:rsidRDefault="0021383E" w:rsidP="0021383E">
      <w:pPr>
        <w:spacing w:before="300" w:after="0" w:line="240" w:lineRule="auto"/>
        <w:ind w:right="280"/>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tekemällä keskeisiä pianon peruskorjaussuunnitelman mukaisia toimenpiteitä ja korjaustöitä</w:t>
      </w:r>
      <w:r w:rsidRPr="0021383E">
        <w:rPr>
          <w:rFonts w:eastAsia="Times New Roman" w:cstheme="minorHAnsi"/>
          <w:i/>
          <w:iCs/>
          <w:color w:val="000000"/>
          <w:lang w:eastAsia="fi-FI"/>
        </w:rPr>
        <w:t>.</w:t>
      </w:r>
      <w:r w:rsidRPr="0021383E">
        <w:rPr>
          <w:rFonts w:eastAsia="Times New Roman" w:cstheme="minorHAnsi"/>
          <w:color w:val="000000"/>
          <w:lang w:eastAsia="fi-FI"/>
        </w:rPr>
        <w:t xml:space="preserve"> Siltä osin kuin tutkinnon osassa vaadittua ammattitaitoa ei voida arvioida näytön perusteella, ammattitaidon osoittamista täydennetään yksilöllisesti muilla tavoin.</w:t>
      </w:r>
    </w:p>
    <w:p w14:paraId="3F3C5D54" w14:textId="77777777" w:rsidR="0021383E" w:rsidRPr="0021383E" w:rsidRDefault="0021383E" w:rsidP="0021383E">
      <w:pPr>
        <w:rPr>
          <w:rFonts w:cstheme="minorHAnsi"/>
        </w:rPr>
      </w:pPr>
      <w:r w:rsidRPr="0021383E">
        <w:rPr>
          <w:rFonts w:ascii="Times New Roman" w:eastAsia="Times New Roman" w:hAnsi="Times New Roman" w:cs="Times New Roman"/>
          <w:sz w:val="24"/>
          <w:szCs w:val="24"/>
          <w:lang w:eastAsia="fi-FI"/>
        </w:rPr>
        <w:br/>
      </w:r>
      <w:r w:rsidRPr="0021383E">
        <w:br w:type="page"/>
      </w:r>
    </w:p>
    <w:p w14:paraId="09D52F18"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27" w:name="_Toc20406193"/>
      <w:r w:rsidRPr="0021383E">
        <w:rPr>
          <w:rFonts w:asciiTheme="majorHAnsi" w:eastAsiaTheme="majorEastAsia" w:hAnsiTheme="majorHAnsi" w:cstheme="majorBidi"/>
          <w:b/>
          <w:bCs/>
          <w:color w:val="4F81BD" w:themeColor="accent1"/>
          <w:sz w:val="36"/>
          <w:szCs w:val="36"/>
          <w:shd w:val="clear" w:color="auto" w:fill="FFFFFF"/>
        </w:rPr>
        <w:t>Solistina toimiminen, 15 osp</w:t>
      </w:r>
      <w:bookmarkEnd w:id="27"/>
    </w:p>
    <w:p w14:paraId="527C5B73" w14:textId="77777777" w:rsidR="0021383E" w:rsidRPr="0021383E" w:rsidRDefault="0021383E" w:rsidP="0021383E">
      <w:pPr>
        <w:spacing w:after="0" w:line="240" w:lineRule="auto"/>
        <w:rPr>
          <w:rFonts w:eastAsia="Times New Roman" w:cstheme="minorHAnsi"/>
          <w:b/>
          <w:bCs/>
          <w:color w:val="000000"/>
          <w:lang w:eastAsia="fi-FI"/>
        </w:rPr>
      </w:pPr>
    </w:p>
    <w:p w14:paraId="07CD194E" w14:textId="77777777" w:rsidR="0021383E" w:rsidRPr="0021383E" w:rsidRDefault="0021383E" w:rsidP="0021383E">
      <w:pPr>
        <w:spacing w:after="0" w:line="240" w:lineRule="auto"/>
        <w:rPr>
          <w:rFonts w:eastAsia="Times New Roman" w:cstheme="minorHAnsi"/>
          <w:b/>
          <w:bCs/>
          <w:color w:val="000000"/>
          <w:lang w:eastAsia="fi-FI"/>
        </w:rPr>
      </w:pPr>
    </w:p>
    <w:p w14:paraId="62508699"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46487D70" w14:textId="77777777" w:rsidR="0021383E" w:rsidRPr="0021383E" w:rsidRDefault="0021383E" w:rsidP="0021383E">
      <w:pPr>
        <w:spacing w:after="0"/>
        <w:rPr>
          <w:b/>
          <w:sz w:val="32"/>
          <w:szCs w:val="32"/>
          <w:lang w:eastAsia="fi-FI"/>
        </w:rPr>
      </w:pPr>
    </w:p>
    <w:p w14:paraId="66011411"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526BBCF9"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0A3D6C69" w14:textId="5D5DCB91" w:rsidR="0021383E" w:rsidRPr="005E08FC" w:rsidRDefault="00171314" w:rsidP="0021383E">
      <w:pPr>
        <w:spacing w:after="0" w:line="240" w:lineRule="auto"/>
        <w:rPr>
          <w:rFonts w:eastAsia="Times New Roman" w:cstheme="minorHAnsi"/>
          <w:lang w:eastAsia="fi-FI"/>
        </w:rPr>
      </w:pPr>
      <w:r w:rsidRPr="005E08FC">
        <w:rPr>
          <w:rFonts w:eastAsia="Times New Roman" w:cstheme="minorHAnsi"/>
          <w:b/>
          <w:bCs/>
          <w:color w:val="1F1F1F"/>
          <w:lang w:eastAsia="fi-FI"/>
        </w:rPr>
        <w:t>S</w:t>
      </w:r>
      <w:r w:rsidR="0021383E" w:rsidRPr="005E08FC">
        <w:rPr>
          <w:rFonts w:eastAsia="Times New Roman" w:cstheme="minorHAnsi"/>
          <w:b/>
          <w:bCs/>
          <w:color w:val="1F1F1F"/>
          <w:lang w:eastAsia="fi-FI"/>
        </w:rPr>
        <w:t>olisti</w:t>
      </w:r>
      <w:r w:rsidRPr="005E08FC">
        <w:rPr>
          <w:rFonts w:eastAsia="Times New Roman" w:cstheme="minorHAnsi"/>
          <w:b/>
          <w:bCs/>
          <w:color w:val="1F1F1F"/>
          <w:lang w:eastAsia="fi-FI"/>
        </w:rPr>
        <w:t>sen</w:t>
      </w:r>
      <w:r w:rsidR="0021383E" w:rsidRPr="005E08FC">
        <w:rPr>
          <w:rFonts w:eastAsia="Times New Roman" w:cstheme="minorHAnsi"/>
          <w:b/>
          <w:bCs/>
          <w:color w:val="1F1F1F"/>
          <w:lang w:eastAsia="fi-FI"/>
        </w:rPr>
        <w:t xml:space="preserve"> ohjelmisto</w:t>
      </w:r>
      <w:r w:rsidRPr="005E08FC">
        <w:rPr>
          <w:rFonts w:eastAsia="Times New Roman" w:cstheme="minorHAnsi"/>
          <w:b/>
          <w:bCs/>
          <w:color w:val="1F1F1F"/>
          <w:lang w:eastAsia="fi-FI"/>
        </w:rPr>
        <w:t>n harjoitteleminen</w:t>
      </w:r>
    </w:p>
    <w:p w14:paraId="22D1F0FB" w14:textId="77777777" w:rsidR="0021383E" w:rsidRPr="005E08FC" w:rsidRDefault="0021383E" w:rsidP="00041C7C">
      <w:pPr>
        <w:numPr>
          <w:ilvl w:val="0"/>
          <w:numId w:val="60"/>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toteuttaa harjoittelemansa musiikin ominaispiirteitä</w:t>
      </w:r>
    </w:p>
    <w:p w14:paraId="6B169064" w14:textId="77777777" w:rsidR="0021383E" w:rsidRPr="005E08FC" w:rsidRDefault="0021383E" w:rsidP="00041C7C">
      <w:pPr>
        <w:numPr>
          <w:ilvl w:val="0"/>
          <w:numId w:val="60"/>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harjoitella nuottien tai muun esitysmateriaalin pohjalta</w:t>
      </w:r>
    </w:p>
    <w:p w14:paraId="154F21A3" w14:textId="77777777" w:rsidR="00171314" w:rsidRPr="005E08FC" w:rsidRDefault="00171314" w:rsidP="00171314">
      <w:pPr>
        <w:numPr>
          <w:ilvl w:val="0"/>
          <w:numId w:val="60"/>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työskennellä esitettävän musiikin lajin ja tyylin mukaisesti</w:t>
      </w:r>
    </w:p>
    <w:p w14:paraId="5BAE49E8" w14:textId="77777777" w:rsidR="0021383E" w:rsidRPr="005E08FC" w:rsidRDefault="0021383E" w:rsidP="00041C7C">
      <w:pPr>
        <w:numPr>
          <w:ilvl w:val="0"/>
          <w:numId w:val="60"/>
        </w:numPr>
        <w:spacing w:after="16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valmistelee näkemyksensä mukaista tulkintaa</w:t>
      </w:r>
    </w:p>
    <w:p w14:paraId="4856339B" w14:textId="11E2B6DD" w:rsidR="0021383E" w:rsidRPr="005E08FC" w:rsidRDefault="00171314" w:rsidP="0021383E">
      <w:pPr>
        <w:spacing w:after="0" w:line="240" w:lineRule="auto"/>
        <w:rPr>
          <w:rFonts w:eastAsia="Times New Roman" w:cstheme="minorHAnsi"/>
          <w:lang w:eastAsia="fi-FI"/>
        </w:rPr>
      </w:pPr>
      <w:r w:rsidRPr="005E08FC">
        <w:rPr>
          <w:rFonts w:eastAsia="Times New Roman" w:cstheme="minorHAnsi"/>
          <w:b/>
          <w:bCs/>
          <w:color w:val="1F1F1F"/>
          <w:lang w:eastAsia="fi-FI"/>
        </w:rPr>
        <w:t>S</w:t>
      </w:r>
      <w:r w:rsidR="0021383E" w:rsidRPr="005E08FC">
        <w:rPr>
          <w:rFonts w:eastAsia="Times New Roman" w:cstheme="minorHAnsi"/>
          <w:b/>
          <w:bCs/>
          <w:color w:val="1F1F1F"/>
          <w:lang w:eastAsia="fi-FI"/>
        </w:rPr>
        <w:t>olistis</w:t>
      </w:r>
      <w:r w:rsidRPr="005E08FC">
        <w:rPr>
          <w:rFonts w:eastAsia="Times New Roman" w:cstheme="minorHAnsi"/>
          <w:b/>
          <w:bCs/>
          <w:color w:val="1F1F1F"/>
          <w:lang w:eastAsia="fi-FI"/>
        </w:rPr>
        <w:t>en</w:t>
      </w:r>
      <w:r w:rsidR="0021383E" w:rsidRPr="005E08FC">
        <w:rPr>
          <w:rFonts w:eastAsia="Times New Roman" w:cstheme="minorHAnsi"/>
          <w:b/>
          <w:bCs/>
          <w:color w:val="1F1F1F"/>
          <w:lang w:eastAsia="fi-FI"/>
        </w:rPr>
        <w:t xml:space="preserve"> </w:t>
      </w:r>
      <w:r w:rsidRPr="005E08FC">
        <w:rPr>
          <w:rFonts w:eastAsia="Times New Roman" w:cstheme="minorHAnsi"/>
          <w:b/>
          <w:bCs/>
          <w:color w:val="1F1F1F"/>
          <w:lang w:eastAsia="fi-FI"/>
        </w:rPr>
        <w:t>o</w:t>
      </w:r>
      <w:r w:rsidR="0021383E" w:rsidRPr="005E08FC">
        <w:rPr>
          <w:rFonts w:eastAsia="Times New Roman" w:cstheme="minorHAnsi"/>
          <w:b/>
          <w:bCs/>
          <w:color w:val="1F1F1F"/>
          <w:lang w:eastAsia="fi-FI"/>
        </w:rPr>
        <w:t>hjelmisto</w:t>
      </w:r>
      <w:r w:rsidRPr="005E08FC">
        <w:rPr>
          <w:rFonts w:eastAsia="Times New Roman" w:cstheme="minorHAnsi"/>
          <w:b/>
          <w:bCs/>
          <w:color w:val="1F1F1F"/>
          <w:lang w:eastAsia="fi-FI"/>
        </w:rPr>
        <w:t>n esittäminen</w:t>
      </w:r>
      <w:r w:rsidR="0021383E" w:rsidRPr="005E08FC">
        <w:rPr>
          <w:rFonts w:eastAsia="Times New Roman" w:cstheme="minorHAnsi"/>
          <w:color w:val="1F1F1F"/>
          <w:lang w:eastAsia="fi-FI"/>
        </w:rPr>
        <w:t> </w:t>
      </w:r>
    </w:p>
    <w:p w14:paraId="2E06917C" w14:textId="77777777" w:rsidR="0021383E" w:rsidRPr="005E08FC" w:rsidRDefault="0021383E" w:rsidP="00041C7C">
      <w:pPr>
        <w:numPr>
          <w:ilvl w:val="0"/>
          <w:numId w:val="61"/>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esittää valmistelemaansa solistista ohjelmistoa</w:t>
      </w:r>
    </w:p>
    <w:p w14:paraId="4D080329" w14:textId="77777777" w:rsidR="0021383E" w:rsidRPr="005E08FC" w:rsidRDefault="0021383E" w:rsidP="00041C7C">
      <w:pPr>
        <w:numPr>
          <w:ilvl w:val="0"/>
          <w:numId w:val="61"/>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antaa tarvittaessa esitystä koskevia viitteitä muille muusikoille</w:t>
      </w:r>
    </w:p>
    <w:p w14:paraId="476E0FD0" w14:textId="77777777" w:rsidR="0021383E" w:rsidRPr="005E08FC" w:rsidRDefault="0021383E" w:rsidP="00041C7C">
      <w:pPr>
        <w:numPr>
          <w:ilvl w:val="0"/>
          <w:numId w:val="61"/>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esiintyä solistisen tehtävän luonteen mukaisesti</w:t>
      </w:r>
    </w:p>
    <w:p w14:paraId="6461892F" w14:textId="77777777" w:rsidR="0021383E" w:rsidRPr="005E08FC" w:rsidRDefault="0021383E" w:rsidP="00041C7C">
      <w:pPr>
        <w:numPr>
          <w:ilvl w:val="0"/>
          <w:numId w:val="61"/>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ottaa huomioon esiintymistilaisuuden esitykselle asettamat vaatimukset</w:t>
      </w:r>
    </w:p>
    <w:p w14:paraId="0CD8BC20" w14:textId="77777777" w:rsidR="0021383E" w:rsidRPr="005E08FC" w:rsidRDefault="0021383E" w:rsidP="00041C7C">
      <w:pPr>
        <w:numPr>
          <w:ilvl w:val="0"/>
          <w:numId w:val="61"/>
        </w:numPr>
        <w:spacing w:after="16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ottaa huomioon yleisön esitykselle ja esiintymiselle asettamat vaatimukset</w:t>
      </w:r>
    </w:p>
    <w:p w14:paraId="3023819B" w14:textId="09B78E8B" w:rsidR="00171314" w:rsidRPr="005E08FC" w:rsidRDefault="00171314" w:rsidP="00171314">
      <w:pPr>
        <w:spacing w:after="0" w:line="240" w:lineRule="auto"/>
        <w:rPr>
          <w:rFonts w:eastAsia="Times New Roman" w:cstheme="minorHAnsi"/>
          <w:lang w:eastAsia="fi-FI"/>
        </w:rPr>
      </w:pPr>
      <w:bookmarkStart w:id="28" w:name="_Hlk20768520"/>
      <w:r w:rsidRPr="005E08FC">
        <w:rPr>
          <w:rFonts w:eastAsia="Times New Roman" w:cstheme="minorHAnsi"/>
          <w:b/>
          <w:bCs/>
          <w:color w:val="000000"/>
          <w:lang w:eastAsia="fi-FI"/>
        </w:rPr>
        <w:t>Tekijänoikeus- ja työturvallisuussäädösten noudattaminen ja instrumentin huoltaminen</w:t>
      </w:r>
    </w:p>
    <w:bookmarkEnd w:id="28"/>
    <w:p w14:paraId="27D413C6" w14:textId="77777777" w:rsidR="00171314" w:rsidRPr="005E08FC" w:rsidRDefault="00171314" w:rsidP="00171314">
      <w:pPr>
        <w:numPr>
          <w:ilvl w:val="0"/>
          <w:numId w:val="62"/>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noudattaa tekijänoikeussäädöksiä</w:t>
      </w:r>
    </w:p>
    <w:p w14:paraId="65D03B08" w14:textId="77777777" w:rsidR="0021383E" w:rsidRPr="005E08FC" w:rsidRDefault="0021383E" w:rsidP="00041C7C">
      <w:pPr>
        <w:numPr>
          <w:ilvl w:val="0"/>
          <w:numId w:val="62"/>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työskennellä työergonomisesti oikein</w:t>
      </w:r>
    </w:p>
    <w:p w14:paraId="00757E72" w14:textId="77777777" w:rsidR="0021383E" w:rsidRPr="0021383E" w:rsidRDefault="0021383E" w:rsidP="00041C7C">
      <w:pPr>
        <w:numPr>
          <w:ilvl w:val="0"/>
          <w:numId w:val="62"/>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noudattaa työturvallisuus- ja kuulonsuojelumääräyksiä</w:t>
      </w:r>
    </w:p>
    <w:p w14:paraId="7ED69CE6" w14:textId="77777777" w:rsidR="0021383E" w:rsidRPr="0021383E" w:rsidRDefault="0021383E" w:rsidP="00041C7C">
      <w:pPr>
        <w:numPr>
          <w:ilvl w:val="0"/>
          <w:numId w:val="62"/>
        </w:numPr>
        <w:spacing w:after="28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hoitaa soitinta tai ääntään huolellisesti</w:t>
      </w:r>
    </w:p>
    <w:p w14:paraId="0A4E3119" w14:textId="2ABCDBA4" w:rsidR="0021383E" w:rsidRPr="0021383E" w:rsidRDefault="005E08FC" w:rsidP="0021383E">
      <w:pPr>
        <w:spacing w:after="0" w:line="240" w:lineRule="auto"/>
        <w:rPr>
          <w:rFonts w:eastAsia="Times New Roman" w:cstheme="minorHAnsi"/>
          <w:lang w:eastAsia="fi-FI"/>
        </w:rPr>
      </w:pPr>
      <w:r>
        <w:rPr>
          <w:rFonts w:eastAsia="Times New Roman" w:cstheme="minorHAnsi"/>
          <w:b/>
          <w:bCs/>
          <w:color w:val="1F1F1F"/>
          <w:lang w:eastAsia="fi-FI"/>
        </w:rPr>
        <w:t>Alan toimijoiden ka</w:t>
      </w:r>
      <w:r w:rsidR="007C23C6">
        <w:rPr>
          <w:rFonts w:eastAsia="Times New Roman" w:cstheme="minorHAnsi"/>
          <w:b/>
          <w:bCs/>
          <w:color w:val="1F1F1F"/>
          <w:lang w:eastAsia="fi-FI"/>
        </w:rPr>
        <w:t>n</w:t>
      </w:r>
      <w:r>
        <w:rPr>
          <w:rFonts w:eastAsia="Times New Roman" w:cstheme="minorHAnsi"/>
          <w:b/>
          <w:bCs/>
          <w:color w:val="1F1F1F"/>
          <w:lang w:eastAsia="fi-FI"/>
        </w:rPr>
        <w:t>ssa verkostoituminen ja oman osaamisen markkinoiminen</w:t>
      </w:r>
      <w:r w:rsidR="0021383E" w:rsidRPr="0021383E">
        <w:rPr>
          <w:rFonts w:eastAsia="Times New Roman" w:cstheme="minorHAnsi"/>
          <w:color w:val="1F1F1F"/>
          <w:lang w:eastAsia="fi-FI"/>
        </w:rPr>
        <w:t> </w:t>
      </w:r>
    </w:p>
    <w:p w14:paraId="74BE4433" w14:textId="77777777" w:rsidR="0021383E" w:rsidRPr="0021383E" w:rsidRDefault="0021383E" w:rsidP="00041C7C">
      <w:pPr>
        <w:numPr>
          <w:ilvl w:val="0"/>
          <w:numId w:val="63"/>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suunnitella työtehtävän toteutuksen tilaajan toiveiden mukaisesti</w:t>
      </w:r>
    </w:p>
    <w:p w14:paraId="424B5A9A" w14:textId="77777777" w:rsidR="0021383E" w:rsidRPr="0021383E" w:rsidRDefault="0021383E" w:rsidP="00041C7C">
      <w:pPr>
        <w:numPr>
          <w:ilvl w:val="0"/>
          <w:numId w:val="63"/>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viestiä monipuolisesti omasta osaamisestaan kohderyhmille</w:t>
      </w:r>
    </w:p>
    <w:p w14:paraId="5FDFAC5F" w14:textId="77777777" w:rsidR="0021383E" w:rsidRPr="0021383E" w:rsidRDefault="0021383E" w:rsidP="00041C7C">
      <w:pPr>
        <w:numPr>
          <w:ilvl w:val="0"/>
          <w:numId w:val="63"/>
        </w:numPr>
        <w:spacing w:after="16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verkostoitua alan keskeisten toimijoiden kanssa</w:t>
      </w:r>
    </w:p>
    <w:p w14:paraId="22E49DF7" w14:textId="77777777" w:rsidR="0021383E" w:rsidRPr="0021383E" w:rsidRDefault="0021383E" w:rsidP="0021383E">
      <w:pPr>
        <w:spacing w:after="0" w:line="240" w:lineRule="auto"/>
        <w:rPr>
          <w:rFonts w:eastAsia="Times New Roman" w:cstheme="minorHAnsi"/>
          <w:lang w:eastAsia="fi-FI"/>
        </w:rPr>
      </w:pPr>
    </w:p>
    <w:p w14:paraId="378CE453" w14:textId="77777777" w:rsidR="0021383E" w:rsidRPr="0021383E" w:rsidRDefault="0021383E" w:rsidP="0021383E">
      <w:pPr>
        <w:rPr>
          <w:b/>
          <w:sz w:val="32"/>
          <w:szCs w:val="32"/>
          <w:lang w:eastAsia="fi-FI"/>
        </w:rPr>
      </w:pPr>
      <w:r w:rsidRPr="0021383E">
        <w:rPr>
          <w:b/>
          <w:sz w:val="32"/>
          <w:szCs w:val="32"/>
          <w:lang w:eastAsia="fi-FI"/>
        </w:rPr>
        <w:t>Arviointi</w:t>
      </w:r>
    </w:p>
    <w:p w14:paraId="33200497" w14:textId="50D3BEB4"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6E5CF6C9" w14:textId="77777777" w:rsidR="0021383E" w:rsidRPr="0021383E" w:rsidRDefault="0021383E" w:rsidP="0021383E">
      <w:pPr>
        <w:rPr>
          <w:b/>
          <w:sz w:val="32"/>
          <w:szCs w:val="32"/>
          <w:lang w:eastAsia="fi-FI"/>
        </w:rPr>
      </w:pPr>
    </w:p>
    <w:p w14:paraId="7F74665D"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2F880CF9"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esittämällä solistista ohjelmistoa tehtävän luonteen mukaisesti. Siltä osin kuin tutkinnon osassa vaadittua ammattitaitoa ei voida arvioida näytön perusteella, ammattitaidon osoittamista täydennetään yksilöllisesti muilla tavoin.</w:t>
      </w:r>
    </w:p>
    <w:p w14:paraId="11668ACB" w14:textId="77777777" w:rsidR="0021383E" w:rsidRPr="0021383E" w:rsidRDefault="0021383E" w:rsidP="0021383E">
      <w:pPr>
        <w:rPr>
          <w:rFonts w:cstheme="minorHAnsi"/>
        </w:rPr>
      </w:pPr>
    </w:p>
    <w:p w14:paraId="25E75B86" w14:textId="77777777" w:rsidR="0021383E" w:rsidRPr="0021383E" w:rsidRDefault="0021383E" w:rsidP="0021383E">
      <w:pPr>
        <w:rPr>
          <w:rFonts w:cstheme="minorHAnsi"/>
        </w:rPr>
      </w:pPr>
      <w:r w:rsidRPr="0021383E">
        <w:rPr>
          <w:rFonts w:cstheme="minorHAnsi"/>
        </w:rPr>
        <w:br w:type="page"/>
      </w:r>
    </w:p>
    <w:p w14:paraId="37AEEBFC"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29" w:name="_Toc20406194"/>
      <w:r w:rsidRPr="0021383E">
        <w:rPr>
          <w:rFonts w:asciiTheme="majorHAnsi" w:eastAsiaTheme="majorEastAsia" w:hAnsiTheme="majorHAnsi" w:cstheme="majorBidi"/>
          <w:b/>
          <w:bCs/>
          <w:color w:val="4F81BD" w:themeColor="accent1"/>
          <w:sz w:val="36"/>
          <w:szCs w:val="36"/>
          <w:shd w:val="clear" w:color="auto" w:fill="FFFFFF"/>
        </w:rPr>
        <w:t>Sovittaminen ja soitintaminen, 15 osp</w:t>
      </w:r>
      <w:bookmarkEnd w:id="29"/>
    </w:p>
    <w:p w14:paraId="4CA00740" w14:textId="77777777" w:rsidR="0021383E" w:rsidRPr="0021383E" w:rsidRDefault="0021383E" w:rsidP="0021383E">
      <w:pPr>
        <w:spacing w:after="0" w:line="240" w:lineRule="auto"/>
        <w:rPr>
          <w:rFonts w:eastAsia="Times New Roman" w:cstheme="minorHAnsi"/>
          <w:b/>
          <w:bCs/>
          <w:color w:val="000000"/>
          <w:lang w:eastAsia="fi-FI"/>
        </w:rPr>
      </w:pPr>
    </w:p>
    <w:p w14:paraId="324300E3" w14:textId="77777777" w:rsidR="0021383E" w:rsidRPr="0021383E" w:rsidRDefault="0021383E" w:rsidP="0021383E">
      <w:pPr>
        <w:spacing w:after="0" w:line="240" w:lineRule="auto"/>
        <w:rPr>
          <w:rFonts w:eastAsia="Times New Roman" w:cstheme="minorHAnsi"/>
          <w:b/>
          <w:bCs/>
          <w:color w:val="000000"/>
          <w:lang w:eastAsia="fi-FI"/>
        </w:rPr>
      </w:pPr>
    </w:p>
    <w:p w14:paraId="4F85C7C0"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5A4CEEEF" w14:textId="77777777" w:rsidR="0021383E" w:rsidRPr="0021383E" w:rsidRDefault="0021383E" w:rsidP="0021383E">
      <w:pPr>
        <w:spacing w:after="0"/>
        <w:rPr>
          <w:b/>
          <w:sz w:val="32"/>
          <w:szCs w:val="32"/>
          <w:lang w:eastAsia="fi-FI"/>
        </w:rPr>
      </w:pPr>
    </w:p>
    <w:p w14:paraId="54772D07"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7B073616"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5EB2F44F" w14:textId="5516E667" w:rsidR="0021383E" w:rsidRPr="005E08FC" w:rsidRDefault="00171314" w:rsidP="0021383E">
      <w:pPr>
        <w:spacing w:before="280" w:after="0" w:line="240" w:lineRule="auto"/>
        <w:rPr>
          <w:rFonts w:eastAsia="Times New Roman" w:cstheme="minorHAnsi"/>
          <w:lang w:eastAsia="fi-FI"/>
        </w:rPr>
      </w:pPr>
      <w:r w:rsidRPr="005E08FC">
        <w:rPr>
          <w:rFonts w:eastAsia="Times New Roman" w:cstheme="minorHAnsi"/>
          <w:b/>
          <w:bCs/>
          <w:color w:val="000000"/>
          <w:lang w:eastAsia="fi-FI"/>
        </w:rPr>
        <w:t>O</w:t>
      </w:r>
      <w:r w:rsidR="0021383E" w:rsidRPr="005E08FC">
        <w:rPr>
          <w:rFonts w:eastAsia="Times New Roman" w:cstheme="minorHAnsi"/>
          <w:b/>
          <w:bCs/>
          <w:color w:val="000000"/>
          <w:lang w:eastAsia="fi-FI"/>
        </w:rPr>
        <w:t>hjelmisto</w:t>
      </w:r>
      <w:r w:rsidRPr="005E08FC">
        <w:rPr>
          <w:rFonts w:eastAsia="Times New Roman" w:cstheme="minorHAnsi"/>
          <w:b/>
          <w:bCs/>
          <w:color w:val="000000"/>
          <w:lang w:eastAsia="fi-FI"/>
        </w:rPr>
        <w:t>n</w:t>
      </w:r>
      <w:r w:rsidR="0021383E" w:rsidRPr="005E08FC">
        <w:rPr>
          <w:rFonts w:eastAsia="Times New Roman" w:cstheme="minorHAnsi"/>
          <w:b/>
          <w:bCs/>
          <w:color w:val="000000"/>
          <w:lang w:eastAsia="fi-FI"/>
        </w:rPr>
        <w:t xml:space="preserve"> </w:t>
      </w:r>
      <w:r w:rsidRPr="005E08FC">
        <w:rPr>
          <w:rFonts w:eastAsia="Times New Roman" w:cstheme="minorHAnsi"/>
          <w:b/>
          <w:bCs/>
          <w:color w:val="000000"/>
          <w:lang w:eastAsia="fi-FI"/>
        </w:rPr>
        <w:t xml:space="preserve">sovittaminen ja soitintaminen </w:t>
      </w:r>
    </w:p>
    <w:p w14:paraId="12536088" w14:textId="77777777" w:rsidR="0021383E" w:rsidRPr="005E08FC" w:rsidRDefault="0021383E" w:rsidP="00041C7C">
      <w:pPr>
        <w:numPr>
          <w:ilvl w:val="0"/>
          <w:numId w:val="64"/>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hankkia ja käyttää musiikkialan kulttuurista tietoa työssään</w:t>
      </w:r>
    </w:p>
    <w:p w14:paraId="23AAEF1D" w14:textId="77777777" w:rsidR="0021383E" w:rsidRPr="005E08FC" w:rsidRDefault="0021383E" w:rsidP="00041C7C">
      <w:pPr>
        <w:numPr>
          <w:ilvl w:val="0"/>
          <w:numId w:val="64"/>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tunnistaa eri aikakausien musiikkia sekä niiden rakenteita ja tyylipiirteitä</w:t>
      </w:r>
    </w:p>
    <w:p w14:paraId="6FA3FDBB" w14:textId="77777777" w:rsidR="0021383E" w:rsidRPr="005E08FC" w:rsidRDefault="0021383E" w:rsidP="00041C7C">
      <w:pPr>
        <w:numPr>
          <w:ilvl w:val="0"/>
          <w:numId w:val="64"/>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käyttää soitinten ja soitinryhmien tuntemusta työssään</w:t>
      </w:r>
    </w:p>
    <w:p w14:paraId="0149D2BE" w14:textId="77777777" w:rsidR="0021383E" w:rsidRPr="005E08FC" w:rsidRDefault="0021383E" w:rsidP="00041C7C">
      <w:pPr>
        <w:numPr>
          <w:ilvl w:val="0"/>
          <w:numId w:val="64"/>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käyttää musiikin luku- ja kirjoitustaitoja työssään</w:t>
      </w:r>
    </w:p>
    <w:p w14:paraId="08267468" w14:textId="77777777" w:rsidR="0021383E" w:rsidRPr="005E08FC" w:rsidRDefault="0021383E" w:rsidP="00041C7C">
      <w:pPr>
        <w:numPr>
          <w:ilvl w:val="0"/>
          <w:numId w:val="64"/>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hyödyntää digitalisaation mahdollisuuksia työssään </w:t>
      </w:r>
    </w:p>
    <w:p w14:paraId="464C61CB" w14:textId="77777777" w:rsidR="0021383E" w:rsidRPr="005E08FC" w:rsidRDefault="0021383E" w:rsidP="00041C7C">
      <w:pPr>
        <w:numPr>
          <w:ilvl w:val="0"/>
          <w:numId w:val="64"/>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ottaa työssään huomioon esitysympäristön ja kohderyhmän vaatimukset</w:t>
      </w:r>
    </w:p>
    <w:p w14:paraId="7B508DEF" w14:textId="6D898D3E" w:rsidR="0021383E" w:rsidRPr="005E08FC" w:rsidRDefault="00F12572" w:rsidP="0021383E">
      <w:pPr>
        <w:spacing w:before="280" w:after="0" w:line="240" w:lineRule="auto"/>
        <w:rPr>
          <w:rFonts w:eastAsia="Times New Roman" w:cstheme="minorHAnsi"/>
          <w:lang w:eastAsia="fi-FI"/>
        </w:rPr>
      </w:pPr>
      <w:r w:rsidRPr="005E08FC">
        <w:rPr>
          <w:rFonts w:eastAsia="Times New Roman" w:cstheme="minorHAnsi"/>
          <w:b/>
          <w:bCs/>
          <w:color w:val="000000"/>
          <w:lang w:eastAsia="fi-FI"/>
        </w:rPr>
        <w:t>Sovittamis- ja soitintamistyön s</w:t>
      </w:r>
      <w:r w:rsidR="0021383E" w:rsidRPr="005E08FC">
        <w:rPr>
          <w:rFonts w:eastAsia="Times New Roman" w:cstheme="minorHAnsi"/>
          <w:b/>
          <w:bCs/>
          <w:color w:val="000000"/>
          <w:lang w:eastAsia="fi-FI"/>
        </w:rPr>
        <w:t>uunnit</w:t>
      </w:r>
      <w:r w:rsidRPr="005E08FC">
        <w:rPr>
          <w:rFonts w:eastAsia="Times New Roman" w:cstheme="minorHAnsi"/>
          <w:b/>
          <w:bCs/>
          <w:color w:val="000000"/>
          <w:lang w:eastAsia="fi-FI"/>
        </w:rPr>
        <w:t>t</w:t>
      </w:r>
      <w:r w:rsidR="0021383E" w:rsidRPr="005E08FC">
        <w:rPr>
          <w:rFonts w:eastAsia="Times New Roman" w:cstheme="minorHAnsi"/>
          <w:b/>
          <w:bCs/>
          <w:color w:val="000000"/>
          <w:lang w:eastAsia="fi-FI"/>
        </w:rPr>
        <w:t>el</w:t>
      </w:r>
      <w:r w:rsidRPr="005E08FC">
        <w:rPr>
          <w:rFonts w:eastAsia="Times New Roman" w:cstheme="minorHAnsi"/>
          <w:b/>
          <w:bCs/>
          <w:color w:val="000000"/>
          <w:lang w:eastAsia="fi-FI"/>
        </w:rPr>
        <w:t xml:space="preserve">eminen </w:t>
      </w:r>
      <w:r w:rsidR="0021383E" w:rsidRPr="005E08FC">
        <w:rPr>
          <w:rFonts w:eastAsia="Times New Roman" w:cstheme="minorHAnsi"/>
          <w:b/>
          <w:bCs/>
          <w:color w:val="000000"/>
          <w:lang w:eastAsia="fi-FI"/>
        </w:rPr>
        <w:t> </w:t>
      </w:r>
    </w:p>
    <w:p w14:paraId="5C62029B" w14:textId="77777777" w:rsidR="0021383E" w:rsidRPr="005E08FC" w:rsidRDefault="0021383E" w:rsidP="00041C7C">
      <w:pPr>
        <w:numPr>
          <w:ilvl w:val="0"/>
          <w:numId w:val="65"/>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työskennellä sovittamis- ja soitintamistyössään suunnitelmallisesti </w:t>
      </w:r>
    </w:p>
    <w:p w14:paraId="370AED05" w14:textId="77777777" w:rsidR="0021383E" w:rsidRPr="005E08FC" w:rsidRDefault="0021383E" w:rsidP="00041C7C">
      <w:pPr>
        <w:numPr>
          <w:ilvl w:val="0"/>
          <w:numId w:val="65"/>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toimia vuorovaikutteisesti yhteistyössä eri asiantuntijoiden kanssa</w:t>
      </w:r>
    </w:p>
    <w:p w14:paraId="3933A432" w14:textId="77777777" w:rsidR="0021383E" w:rsidRPr="005E08FC" w:rsidRDefault="0021383E" w:rsidP="00041C7C">
      <w:pPr>
        <w:numPr>
          <w:ilvl w:val="0"/>
          <w:numId w:val="65"/>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tehdä valintoja ja päätöksiä saamansa palautteen perusteella</w:t>
      </w:r>
    </w:p>
    <w:p w14:paraId="0D2EE1AB" w14:textId="77777777" w:rsidR="0021383E" w:rsidRPr="005E08FC" w:rsidRDefault="0021383E" w:rsidP="00041C7C">
      <w:pPr>
        <w:numPr>
          <w:ilvl w:val="0"/>
          <w:numId w:val="65"/>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neuvotella työstään muusikoiden tai tilaajan kanssa</w:t>
      </w:r>
    </w:p>
    <w:p w14:paraId="5A9405E1" w14:textId="0FBA5769" w:rsidR="0021383E" w:rsidRPr="005E08FC" w:rsidRDefault="00F12572" w:rsidP="0021383E">
      <w:pPr>
        <w:spacing w:before="280" w:after="0" w:line="240" w:lineRule="auto"/>
        <w:rPr>
          <w:rFonts w:eastAsia="Times New Roman" w:cstheme="minorHAnsi"/>
          <w:lang w:eastAsia="fi-FI"/>
        </w:rPr>
      </w:pPr>
      <w:r w:rsidRPr="005E08FC">
        <w:rPr>
          <w:rFonts w:eastAsia="Times New Roman" w:cstheme="minorHAnsi"/>
          <w:b/>
          <w:bCs/>
          <w:color w:val="000000"/>
          <w:lang w:eastAsia="fi-FI"/>
        </w:rPr>
        <w:t>S</w:t>
      </w:r>
      <w:r w:rsidR="0021383E" w:rsidRPr="005E08FC">
        <w:rPr>
          <w:rFonts w:eastAsia="Times New Roman" w:cstheme="minorHAnsi"/>
          <w:b/>
          <w:bCs/>
          <w:color w:val="000000"/>
          <w:lang w:eastAsia="fi-FI"/>
        </w:rPr>
        <w:t>ovittamis- ja soitintamistyö</w:t>
      </w:r>
      <w:r w:rsidRPr="005E08FC">
        <w:rPr>
          <w:rFonts w:eastAsia="Times New Roman" w:cstheme="minorHAnsi"/>
          <w:b/>
          <w:bCs/>
          <w:color w:val="000000"/>
          <w:lang w:eastAsia="fi-FI"/>
        </w:rPr>
        <w:t>n</w:t>
      </w:r>
      <w:r w:rsidR="0021383E" w:rsidRPr="005E08FC">
        <w:rPr>
          <w:rFonts w:eastAsia="Times New Roman" w:cstheme="minorHAnsi"/>
          <w:b/>
          <w:bCs/>
          <w:color w:val="000000"/>
          <w:lang w:eastAsia="fi-FI"/>
        </w:rPr>
        <w:t xml:space="preserve"> tekijänoikeusmääräysten ja sopimusten </w:t>
      </w:r>
      <w:r w:rsidRPr="005E08FC">
        <w:rPr>
          <w:rFonts w:eastAsia="Times New Roman" w:cstheme="minorHAnsi"/>
          <w:b/>
          <w:bCs/>
          <w:color w:val="000000"/>
          <w:lang w:eastAsia="fi-FI"/>
        </w:rPr>
        <w:t>noudattaminen</w:t>
      </w:r>
    </w:p>
    <w:p w14:paraId="7BB281BF" w14:textId="77777777" w:rsidR="0021383E" w:rsidRPr="005E08FC" w:rsidRDefault="0021383E" w:rsidP="00041C7C">
      <w:pPr>
        <w:numPr>
          <w:ilvl w:val="0"/>
          <w:numId w:val="66"/>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ottaa huomioon tekijänoikeudet ja työskennellä tehtyjen sopimusten mukaan</w:t>
      </w:r>
    </w:p>
    <w:p w14:paraId="0A2863A4" w14:textId="77777777" w:rsidR="0021383E" w:rsidRPr="0021383E" w:rsidRDefault="0021383E" w:rsidP="00041C7C">
      <w:pPr>
        <w:numPr>
          <w:ilvl w:val="0"/>
          <w:numId w:val="66"/>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arvioida työtään ja ottaa vastaan palautetta</w:t>
      </w:r>
    </w:p>
    <w:p w14:paraId="4A8349BE" w14:textId="77777777" w:rsidR="0021383E" w:rsidRPr="0021383E" w:rsidRDefault="0021383E" w:rsidP="00041C7C">
      <w:pPr>
        <w:numPr>
          <w:ilvl w:val="0"/>
          <w:numId w:val="66"/>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markkinoida tehtävän kannalta olennaista osaamistaan</w:t>
      </w:r>
    </w:p>
    <w:p w14:paraId="29B0DC96" w14:textId="77777777" w:rsidR="0021383E" w:rsidRPr="0021383E" w:rsidRDefault="0021383E" w:rsidP="0021383E">
      <w:pPr>
        <w:spacing w:after="0" w:line="240" w:lineRule="auto"/>
        <w:rPr>
          <w:rFonts w:eastAsia="Times New Roman" w:cstheme="minorHAnsi"/>
          <w:lang w:eastAsia="fi-FI"/>
        </w:rPr>
      </w:pPr>
    </w:p>
    <w:p w14:paraId="010B22D0" w14:textId="77777777" w:rsidR="0021383E" w:rsidRPr="0021383E" w:rsidRDefault="0021383E" w:rsidP="0021383E">
      <w:pPr>
        <w:rPr>
          <w:b/>
          <w:sz w:val="32"/>
          <w:szCs w:val="32"/>
          <w:lang w:eastAsia="fi-FI"/>
        </w:rPr>
      </w:pPr>
      <w:r w:rsidRPr="0021383E">
        <w:rPr>
          <w:b/>
          <w:sz w:val="32"/>
          <w:szCs w:val="32"/>
          <w:lang w:eastAsia="fi-FI"/>
        </w:rPr>
        <w:t>Arviointi</w:t>
      </w:r>
    </w:p>
    <w:p w14:paraId="23434182" w14:textId="6CF84304"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6634D7B1" w14:textId="77777777" w:rsidR="0021383E" w:rsidRPr="0021383E" w:rsidRDefault="0021383E" w:rsidP="0021383E">
      <w:pPr>
        <w:rPr>
          <w:b/>
          <w:sz w:val="32"/>
          <w:szCs w:val="32"/>
          <w:lang w:eastAsia="fi-FI"/>
        </w:rPr>
      </w:pPr>
    </w:p>
    <w:p w14:paraId="144380E0"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7CB3CBD1"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esittelemällä kaksi sovitusta tai yhden laajemman sovituskokonaisuuden. Siltä osin kuin tutkinnon osassa vaadittua ammattitaitoa ei voida arvioida näytön perusteella, ammattitaidon osoittamista täydennetään yksilöllisesti muilla tavoin.</w:t>
      </w:r>
    </w:p>
    <w:p w14:paraId="189F04D8" w14:textId="77777777" w:rsidR="0021383E" w:rsidRPr="0021383E" w:rsidRDefault="0021383E" w:rsidP="0021383E">
      <w:pPr>
        <w:rPr>
          <w:rFonts w:cstheme="minorHAnsi"/>
        </w:rPr>
      </w:pPr>
      <w:r w:rsidRPr="0021383E">
        <w:rPr>
          <w:rFonts w:cstheme="minorHAnsi"/>
        </w:rPr>
        <w:br w:type="page"/>
      </w:r>
    </w:p>
    <w:p w14:paraId="278985F2"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30" w:name="_Toc20406195"/>
      <w:r w:rsidRPr="0021383E">
        <w:rPr>
          <w:rFonts w:asciiTheme="majorHAnsi" w:eastAsiaTheme="majorEastAsia" w:hAnsiTheme="majorHAnsi" w:cstheme="majorBidi"/>
          <w:b/>
          <w:bCs/>
          <w:color w:val="4F81BD" w:themeColor="accent1"/>
          <w:sz w:val="36"/>
          <w:szCs w:val="36"/>
          <w:shd w:val="clear" w:color="auto" w:fill="FFFFFF"/>
        </w:rPr>
        <w:t>Säveltäminen, 15 osp</w:t>
      </w:r>
      <w:bookmarkEnd w:id="30"/>
    </w:p>
    <w:p w14:paraId="61E46696" w14:textId="77777777" w:rsidR="0021383E" w:rsidRPr="0021383E" w:rsidRDefault="0021383E" w:rsidP="0021383E">
      <w:pPr>
        <w:spacing w:after="0" w:line="240" w:lineRule="auto"/>
        <w:rPr>
          <w:rFonts w:eastAsia="Times New Roman" w:cstheme="minorHAnsi"/>
          <w:b/>
          <w:bCs/>
          <w:color w:val="000000"/>
          <w:lang w:eastAsia="fi-FI"/>
        </w:rPr>
      </w:pPr>
    </w:p>
    <w:p w14:paraId="124061E2" w14:textId="77777777" w:rsidR="0021383E" w:rsidRPr="0021383E" w:rsidRDefault="0021383E" w:rsidP="0021383E">
      <w:pPr>
        <w:spacing w:after="0" w:line="240" w:lineRule="auto"/>
        <w:rPr>
          <w:rFonts w:eastAsia="Times New Roman" w:cstheme="minorHAnsi"/>
          <w:b/>
          <w:bCs/>
          <w:color w:val="000000"/>
          <w:lang w:eastAsia="fi-FI"/>
        </w:rPr>
      </w:pPr>
    </w:p>
    <w:p w14:paraId="4AF7E954"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23BF0745" w14:textId="77777777" w:rsidR="0021383E" w:rsidRPr="0021383E" w:rsidRDefault="0021383E" w:rsidP="0021383E">
      <w:pPr>
        <w:spacing w:after="0"/>
        <w:rPr>
          <w:b/>
          <w:sz w:val="32"/>
          <w:szCs w:val="32"/>
          <w:lang w:eastAsia="fi-FI"/>
        </w:rPr>
      </w:pPr>
    </w:p>
    <w:p w14:paraId="7286AE0A"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33CFBCE1"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438DD855" w14:textId="190EF004" w:rsidR="0021383E" w:rsidRPr="005E08FC" w:rsidRDefault="00F12572" w:rsidP="0021383E">
      <w:pPr>
        <w:spacing w:before="280" w:after="0" w:line="240" w:lineRule="auto"/>
        <w:rPr>
          <w:rFonts w:eastAsia="Times New Roman" w:cstheme="minorHAnsi"/>
          <w:lang w:eastAsia="fi-FI"/>
        </w:rPr>
      </w:pPr>
      <w:r w:rsidRPr="005E08FC">
        <w:rPr>
          <w:rFonts w:eastAsia="Times New Roman" w:cstheme="minorHAnsi"/>
          <w:b/>
          <w:bCs/>
          <w:color w:val="000000"/>
          <w:lang w:eastAsia="fi-FI"/>
        </w:rPr>
        <w:t>M</w:t>
      </w:r>
      <w:r w:rsidR="0021383E" w:rsidRPr="005E08FC">
        <w:rPr>
          <w:rFonts w:eastAsia="Times New Roman" w:cstheme="minorHAnsi"/>
          <w:b/>
          <w:bCs/>
          <w:color w:val="000000"/>
          <w:lang w:eastAsia="fi-FI"/>
        </w:rPr>
        <w:t>usiik</w:t>
      </w:r>
      <w:r w:rsidRPr="005E08FC">
        <w:rPr>
          <w:rFonts w:eastAsia="Times New Roman" w:cstheme="minorHAnsi"/>
          <w:b/>
          <w:bCs/>
          <w:color w:val="000000"/>
          <w:lang w:eastAsia="fi-FI"/>
        </w:rPr>
        <w:t>in säveltäminen</w:t>
      </w:r>
    </w:p>
    <w:p w14:paraId="33B1117E" w14:textId="77777777" w:rsidR="0021383E" w:rsidRPr="005E08FC" w:rsidRDefault="0021383E" w:rsidP="00041C7C">
      <w:pPr>
        <w:numPr>
          <w:ilvl w:val="0"/>
          <w:numId w:val="67"/>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käyttää ja soveltaa tietoa musiikin rakenteista ja tyylisuunnista</w:t>
      </w:r>
    </w:p>
    <w:p w14:paraId="2AF8D5BB" w14:textId="77777777" w:rsidR="0021383E" w:rsidRPr="005E08FC" w:rsidRDefault="0021383E" w:rsidP="00041C7C">
      <w:pPr>
        <w:numPr>
          <w:ilvl w:val="0"/>
          <w:numId w:val="67"/>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käyttää musiikin luku- ja kirjoitustaitoa ja soitinten ja soitinryhmien tuntemusta sävellystyössä</w:t>
      </w:r>
    </w:p>
    <w:p w14:paraId="272C414D" w14:textId="77777777" w:rsidR="0021383E" w:rsidRPr="005E08FC" w:rsidRDefault="0021383E" w:rsidP="00041C7C">
      <w:pPr>
        <w:numPr>
          <w:ilvl w:val="0"/>
          <w:numId w:val="67"/>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hyödyntää digitalisaation mahdollisuuksia sävellystyössä</w:t>
      </w:r>
    </w:p>
    <w:p w14:paraId="67D1DCB2" w14:textId="77777777" w:rsidR="0021383E" w:rsidRPr="005E08FC" w:rsidRDefault="0021383E" w:rsidP="00041C7C">
      <w:pPr>
        <w:numPr>
          <w:ilvl w:val="0"/>
          <w:numId w:val="67"/>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ottaa säveltäessään huomioon kohderyhmän ja esitysympäristön </w:t>
      </w:r>
    </w:p>
    <w:p w14:paraId="790C7B91" w14:textId="77777777" w:rsidR="0021383E" w:rsidRPr="005E08FC" w:rsidRDefault="0021383E" w:rsidP="00041C7C">
      <w:pPr>
        <w:numPr>
          <w:ilvl w:val="0"/>
          <w:numId w:val="67"/>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säveltää musiikkia esiteltävään muotoon</w:t>
      </w:r>
    </w:p>
    <w:p w14:paraId="6EED60E2" w14:textId="0FA18DE0" w:rsidR="0021383E" w:rsidRPr="005E08FC" w:rsidRDefault="00F12572" w:rsidP="0021383E">
      <w:pPr>
        <w:spacing w:before="280" w:after="0" w:line="240" w:lineRule="auto"/>
        <w:rPr>
          <w:rFonts w:eastAsia="Times New Roman" w:cstheme="minorHAnsi"/>
          <w:lang w:eastAsia="fi-FI"/>
        </w:rPr>
      </w:pPr>
      <w:r w:rsidRPr="005E08FC">
        <w:rPr>
          <w:rFonts w:eastAsia="Times New Roman" w:cstheme="minorHAnsi"/>
          <w:b/>
          <w:bCs/>
          <w:color w:val="000000"/>
          <w:lang w:eastAsia="fi-FI"/>
        </w:rPr>
        <w:t xml:space="preserve">Sävellystyön </w:t>
      </w:r>
      <w:r w:rsidR="0021383E" w:rsidRPr="005E08FC">
        <w:rPr>
          <w:rFonts w:eastAsia="Times New Roman" w:cstheme="minorHAnsi"/>
          <w:b/>
          <w:bCs/>
          <w:color w:val="000000"/>
          <w:lang w:eastAsia="fi-FI"/>
        </w:rPr>
        <w:t>suunnit</w:t>
      </w:r>
      <w:r w:rsidRPr="005E08FC">
        <w:rPr>
          <w:rFonts w:eastAsia="Times New Roman" w:cstheme="minorHAnsi"/>
          <w:b/>
          <w:bCs/>
          <w:color w:val="000000"/>
          <w:lang w:eastAsia="fi-FI"/>
        </w:rPr>
        <w:t>t</w:t>
      </w:r>
      <w:r w:rsidR="0021383E" w:rsidRPr="005E08FC">
        <w:rPr>
          <w:rFonts w:eastAsia="Times New Roman" w:cstheme="minorHAnsi"/>
          <w:b/>
          <w:bCs/>
          <w:color w:val="000000"/>
          <w:lang w:eastAsia="fi-FI"/>
        </w:rPr>
        <w:t>el</w:t>
      </w:r>
      <w:r w:rsidR="005E08FC" w:rsidRPr="005E08FC">
        <w:rPr>
          <w:rFonts w:eastAsia="Times New Roman" w:cstheme="minorHAnsi"/>
          <w:b/>
          <w:bCs/>
          <w:color w:val="000000"/>
          <w:lang w:eastAsia="fi-FI"/>
        </w:rPr>
        <w:t>eminen</w:t>
      </w:r>
    </w:p>
    <w:p w14:paraId="23AABE02" w14:textId="77777777" w:rsidR="0021383E" w:rsidRPr="005E08FC" w:rsidRDefault="0021383E" w:rsidP="00041C7C">
      <w:pPr>
        <w:numPr>
          <w:ilvl w:val="0"/>
          <w:numId w:val="68"/>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työskennellä sävellystyössään suunnitelmallisesti </w:t>
      </w:r>
    </w:p>
    <w:p w14:paraId="68480899" w14:textId="77777777" w:rsidR="0021383E" w:rsidRPr="005E08FC" w:rsidRDefault="0021383E" w:rsidP="00041C7C">
      <w:pPr>
        <w:numPr>
          <w:ilvl w:val="0"/>
          <w:numId w:val="68"/>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neuvotella tarvittaessa sävellystyöstä esittäjien tai tilaajan kanssa </w:t>
      </w:r>
    </w:p>
    <w:p w14:paraId="2E7EC66D" w14:textId="525449E2" w:rsidR="0021383E" w:rsidRPr="005E08FC" w:rsidRDefault="0021383E" w:rsidP="00041C7C">
      <w:pPr>
        <w:numPr>
          <w:ilvl w:val="0"/>
          <w:numId w:val="68"/>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noudattaa sovittuja aikatauluja</w:t>
      </w:r>
    </w:p>
    <w:p w14:paraId="508F0C34" w14:textId="77777777" w:rsidR="0021383E" w:rsidRPr="005E08FC" w:rsidRDefault="0021383E" w:rsidP="00041C7C">
      <w:pPr>
        <w:numPr>
          <w:ilvl w:val="0"/>
          <w:numId w:val="68"/>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tehdä valintoja ja päätöksiä saamansa palautteen perusteella</w:t>
      </w:r>
    </w:p>
    <w:p w14:paraId="1AD4011B" w14:textId="77777777" w:rsidR="0021383E" w:rsidRPr="005E08FC" w:rsidRDefault="0021383E" w:rsidP="00041C7C">
      <w:pPr>
        <w:numPr>
          <w:ilvl w:val="0"/>
          <w:numId w:val="68"/>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neuvotella työstään muusikoiden tai tilaajan kanssa</w:t>
      </w:r>
      <w:bookmarkStart w:id="31" w:name="_GoBack"/>
      <w:bookmarkEnd w:id="31"/>
    </w:p>
    <w:p w14:paraId="523B36F5" w14:textId="29C4C041" w:rsidR="0021383E" w:rsidRPr="0021383E" w:rsidRDefault="0011102C" w:rsidP="0021383E">
      <w:pPr>
        <w:spacing w:before="280" w:after="0" w:line="240" w:lineRule="auto"/>
        <w:rPr>
          <w:rFonts w:eastAsia="Times New Roman" w:cstheme="minorHAnsi"/>
          <w:lang w:eastAsia="fi-FI"/>
        </w:rPr>
      </w:pPr>
      <w:r w:rsidRPr="005E08FC">
        <w:rPr>
          <w:rFonts w:eastAsia="Times New Roman" w:cstheme="minorHAnsi"/>
          <w:b/>
          <w:bCs/>
          <w:color w:val="000000"/>
          <w:lang w:eastAsia="fi-FI"/>
        </w:rPr>
        <w:t>S</w:t>
      </w:r>
      <w:r w:rsidR="0021383E" w:rsidRPr="005E08FC">
        <w:rPr>
          <w:rFonts w:eastAsia="Times New Roman" w:cstheme="minorHAnsi"/>
          <w:b/>
          <w:bCs/>
          <w:color w:val="000000"/>
          <w:lang w:eastAsia="fi-FI"/>
        </w:rPr>
        <w:t xml:space="preserve">ävellystyön tekijänoikeusmääräysten ja sopimusten </w:t>
      </w:r>
      <w:r w:rsidRPr="005E08FC">
        <w:rPr>
          <w:rFonts w:eastAsia="Times New Roman" w:cstheme="minorHAnsi"/>
          <w:b/>
          <w:bCs/>
          <w:color w:val="000000"/>
          <w:lang w:eastAsia="fi-FI"/>
        </w:rPr>
        <w:t>noudattaminen</w:t>
      </w:r>
    </w:p>
    <w:p w14:paraId="44B84027" w14:textId="77777777" w:rsidR="0021383E" w:rsidRPr="0021383E" w:rsidRDefault="0021383E" w:rsidP="00041C7C">
      <w:pPr>
        <w:numPr>
          <w:ilvl w:val="0"/>
          <w:numId w:val="69"/>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ottaa huomioon tekijänoikeudet ja työskennellä tehtyjen sopimusten mukaan</w:t>
      </w:r>
    </w:p>
    <w:p w14:paraId="6B81E844" w14:textId="77777777" w:rsidR="0021383E" w:rsidRPr="0021383E" w:rsidRDefault="0021383E" w:rsidP="00041C7C">
      <w:pPr>
        <w:numPr>
          <w:ilvl w:val="0"/>
          <w:numId w:val="69"/>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arvioida säveltämäänsä musiikkia ja ottaa vastaan palautetta</w:t>
      </w:r>
    </w:p>
    <w:p w14:paraId="71B85935" w14:textId="77777777" w:rsidR="0021383E" w:rsidRPr="0021383E" w:rsidRDefault="0021383E" w:rsidP="00041C7C">
      <w:pPr>
        <w:numPr>
          <w:ilvl w:val="0"/>
          <w:numId w:val="69"/>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markkinoida säveltämäänsä musiikkia ja tehtävän kannalta olennaista osaamistaan</w:t>
      </w:r>
    </w:p>
    <w:p w14:paraId="484344A8" w14:textId="77777777" w:rsidR="0021383E" w:rsidRPr="0021383E" w:rsidRDefault="0021383E" w:rsidP="0021383E">
      <w:pPr>
        <w:spacing w:after="240" w:line="240" w:lineRule="auto"/>
        <w:rPr>
          <w:rFonts w:eastAsia="Times New Roman" w:cstheme="minorHAnsi"/>
          <w:lang w:eastAsia="fi-FI"/>
        </w:rPr>
      </w:pPr>
    </w:p>
    <w:p w14:paraId="57ADCB5A" w14:textId="77777777" w:rsidR="0021383E" w:rsidRPr="0021383E" w:rsidRDefault="0021383E" w:rsidP="0021383E">
      <w:pPr>
        <w:rPr>
          <w:b/>
          <w:sz w:val="32"/>
          <w:szCs w:val="32"/>
          <w:lang w:eastAsia="fi-FI"/>
        </w:rPr>
      </w:pPr>
      <w:r w:rsidRPr="0021383E">
        <w:rPr>
          <w:b/>
          <w:sz w:val="32"/>
          <w:szCs w:val="32"/>
          <w:lang w:eastAsia="fi-FI"/>
        </w:rPr>
        <w:t>Arviointi</w:t>
      </w:r>
    </w:p>
    <w:p w14:paraId="415F323B" w14:textId="4997AA1F"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7C16E8E8" w14:textId="77777777" w:rsidR="0021383E" w:rsidRPr="0021383E" w:rsidRDefault="0021383E" w:rsidP="0021383E">
      <w:pPr>
        <w:rPr>
          <w:b/>
          <w:sz w:val="32"/>
          <w:szCs w:val="32"/>
          <w:lang w:eastAsia="fi-FI"/>
        </w:rPr>
      </w:pPr>
    </w:p>
    <w:p w14:paraId="15F20691"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00F2ACF1"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esittelemällä kaksi säveltämäänsä itsenäistä sävellystä tai yhden laajemman kokonaisuuden. Siltä osin kuin tutkinnon osassa vaadittua ammattitaitoa ei voida arvioida näytön perusteella, ammattitaidon osoittamista täydennetään yksilöllisesti muilla tavoin.</w:t>
      </w:r>
    </w:p>
    <w:p w14:paraId="78E138DE" w14:textId="77777777" w:rsidR="0021383E" w:rsidRPr="0021383E" w:rsidRDefault="0021383E" w:rsidP="0021383E">
      <w:pPr>
        <w:rPr>
          <w:rFonts w:cstheme="minorHAnsi"/>
        </w:rPr>
      </w:pPr>
      <w:r w:rsidRPr="0021383E">
        <w:rPr>
          <w:rFonts w:cstheme="minorHAnsi"/>
        </w:rPr>
        <w:br w:type="page"/>
      </w:r>
    </w:p>
    <w:p w14:paraId="734F9A00"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32" w:name="_Toc20406196"/>
      <w:r w:rsidRPr="0021383E">
        <w:rPr>
          <w:rFonts w:asciiTheme="majorHAnsi" w:eastAsiaTheme="majorEastAsia" w:hAnsiTheme="majorHAnsi" w:cstheme="majorBidi"/>
          <w:b/>
          <w:bCs/>
          <w:color w:val="4F81BD" w:themeColor="accent1"/>
          <w:sz w:val="36"/>
          <w:szCs w:val="36"/>
          <w:shd w:val="clear" w:color="auto" w:fill="FFFFFF"/>
        </w:rPr>
        <w:t>Yhtyeen, orkesterin tai kuoron jäsenenä toimiminen, 15 osp</w:t>
      </w:r>
      <w:bookmarkEnd w:id="32"/>
    </w:p>
    <w:p w14:paraId="4FD3F965" w14:textId="77777777" w:rsidR="0021383E" w:rsidRPr="0021383E" w:rsidRDefault="0021383E" w:rsidP="0021383E">
      <w:pPr>
        <w:spacing w:after="0" w:line="240" w:lineRule="auto"/>
        <w:rPr>
          <w:rFonts w:eastAsia="Times New Roman" w:cstheme="minorHAnsi"/>
          <w:b/>
          <w:bCs/>
          <w:color w:val="000000"/>
          <w:lang w:eastAsia="fi-FI"/>
        </w:rPr>
      </w:pPr>
    </w:p>
    <w:p w14:paraId="12137A3A" w14:textId="77777777" w:rsidR="0021383E" w:rsidRPr="0021383E" w:rsidRDefault="0021383E" w:rsidP="0021383E">
      <w:pPr>
        <w:spacing w:after="0" w:line="240" w:lineRule="auto"/>
        <w:rPr>
          <w:rFonts w:eastAsia="Times New Roman" w:cstheme="minorHAnsi"/>
          <w:b/>
          <w:bCs/>
          <w:color w:val="000000"/>
          <w:lang w:eastAsia="fi-FI"/>
        </w:rPr>
      </w:pPr>
    </w:p>
    <w:p w14:paraId="1044B114"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364A13F9" w14:textId="77777777" w:rsidR="0021383E" w:rsidRPr="0021383E" w:rsidRDefault="0021383E" w:rsidP="0021383E">
      <w:pPr>
        <w:spacing w:after="0"/>
        <w:rPr>
          <w:b/>
          <w:sz w:val="32"/>
          <w:szCs w:val="32"/>
          <w:lang w:eastAsia="fi-FI"/>
        </w:rPr>
      </w:pPr>
    </w:p>
    <w:p w14:paraId="52ED0AC7"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6AC34D88"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764C06C7" w14:textId="0EAFC632" w:rsidR="0036378B" w:rsidRPr="005E08FC" w:rsidRDefault="0011102C" w:rsidP="0036378B">
      <w:pPr>
        <w:spacing w:after="0" w:line="240" w:lineRule="auto"/>
        <w:rPr>
          <w:rFonts w:eastAsia="Times New Roman" w:cstheme="minorHAnsi"/>
          <w:lang w:eastAsia="fi-FI"/>
        </w:rPr>
      </w:pPr>
      <w:r w:rsidRPr="005E08FC">
        <w:rPr>
          <w:rFonts w:eastAsia="Times New Roman" w:cstheme="minorHAnsi"/>
          <w:b/>
          <w:bCs/>
          <w:color w:val="1F1F1F"/>
          <w:lang w:eastAsia="fi-FI"/>
        </w:rPr>
        <w:t>M</w:t>
      </w:r>
      <w:r w:rsidR="0036378B" w:rsidRPr="005E08FC">
        <w:rPr>
          <w:rFonts w:eastAsia="Times New Roman" w:cstheme="minorHAnsi"/>
          <w:b/>
          <w:bCs/>
          <w:color w:val="1F1F1F"/>
          <w:lang w:eastAsia="fi-FI"/>
        </w:rPr>
        <w:t>usiikkiohjelmisto</w:t>
      </w:r>
      <w:r w:rsidRPr="005E08FC">
        <w:rPr>
          <w:rFonts w:eastAsia="Times New Roman" w:cstheme="minorHAnsi"/>
          <w:b/>
          <w:bCs/>
          <w:color w:val="1F1F1F"/>
          <w:lang w:eastAsia="fi-FI"/>
        </w:rPr>
        <w:t xml:space="preserve">n harjoitteleminen </w:t>
      </w:r>
    </w:p>
    <w:p w14:paraId="5DAD0417" w14:textId="77777777" w:rsidR="0036378B" w:rsidRPr="005E08FC" w:rsidRDefault="0036378B" w:rsidP="0036378B">
      <w:pPr>
        <w:numPr>
          <w:ilvl w:val="0"/>
          <w:numId w:val="87"/>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perehtyä kokoonpanon musiikkiohjelmistoon</w:t>
      </w:r>
    </w:p>
    <w:p w14:paraId="5182D3AD" w14:textId="77777777" w:rsidR="0036378B" w:rsidRPr="005E08FC" w:rsidRDefault="0036378B" w:rsidP="0036378B">
      <w:pPr>
        <w:numPr>
          <w:ilvl w:val="0"/>
          <w:numId w:val="87"/>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harjoitella osuutensa kokoonpanon edellyttämälle tekniselle ja taiteelliselle tasolle</w:t>
      </w:r>
    </w:p>
    <w:p w14:paraId="22FF6E37" w14:textId="77777777" w:rsidR="0036378B" w:rsidRPr="005E08FC" w:rsidRDefault="0036378B" w:rsidP="0036378B">
      <w:pPr>
        <w:numPr>
          <w:ilvl w:val="0"/>
          <w:numId w:val="87"/>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mukauttaa tulkintaansa kokoonpanon vaatimusten mukaisesti</w:t>
      </w:r>
    </w:p>
    <w:p w14:paraId="3C33E9B4" w14:textId="77777777" w:rsidR="0036378B" w:rsidRPr="005E08FC" w:rsidRDefault="0036378B" w:rsidP="0036378B">
      <w:pPr>
        <w:numPr>
          <w:ilvl w:val="0"/>
          <w:numId w:val="87"/>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neuvotella ja sopia toteutuksesta kokoonpanon käytäntöjen mukaisesti</w:t>
      </w:r>
    </w:p>
    <w:p w14:paraId="2E99814C" w14:textId="77777777" w:rsidR="0036378B" w:rsidRPr="005E08FC" w:rsidRDefault="0036378B" w:rsidP="0036378B">
      <w:pPr>
        <w:numPr>
          <w:ilvl w:val="0"/>
          <w:numId w:val="87"/>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noudattaa sovittuja aikatauluja</w:t>
      </w:r>
    </w:p>
    <w:p w14:paraId="52021175" w14:textId="77777777" w:rsidR="0036378B" w:rsidRPr="005E08FC" w:rsidRDefault="0036378B" w:rsidP="0036378B">
      <w:pPr>
        <w:numPr>
          <w:ilvl w:val="0"/>
          <w:numId w:val="87"/>
        </w:numPr>
        <w:spacing w:after="16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antaa ja ottaa vastaan palautetta sekä kehittää toimintaansa palautteen perusteella</w:t>
      </w:r>
    </w:p>
    <w:p w14:paraId="34648EF8" w14:textId="563C67C1" w:rsidR="0036378B" w:rsidRPr="005E08FC" w:rsidRDefault="0011102C" w:rsidP="0036378B">
      <w:pPr>
        <w:spacing w:after="0" w:line="240" w:lineRule="auto"/>
        <w:rPr>
          <w:rFonts w:eastAsia="Times New Roman" w:cstheme="minorHAnsi"/>
          <w:lang w:eastAsia="fi-FI"/>
        </w:rPr>
      </w:pPr>
      <w:r w:rsidRPr="005E08FC">
        <w:rPr>
          <w:rFonts w:eastAsia="Times New Roman" w:cstheme="minorHAnsi"/>
          <w:b/>
          <w:bCs/>
          <w:color w:val="1F1F1F"/>
          <w:lang w:eastAsia="fi-FI"/>
        </w:rPr>
        <w:t>Musiikkik</w:t>
      </w:r>
      <w:r w:rsidR="0036378B" w:rsidRPr="005E08FC">
        <w:rPr>
          <w:rFonts w:eastAsia="Times New Roman" w:cstheme="minorHAnsi"/>
          <w:b/>
          <w:bCs/>
          <w:color w:val="1F1F1F"/>
          <w:lang w:eastAsia="fi-FI"/>
        </w:rPr>
        <w:t xml:space="preserve">okoonpanon vaatimustason </w:t>
      </w:r>
      <w:r w:rsidRPr="005E08FC">
        <w:rPr>
          <w:rFonts w:eastAsia="Times New Roman" w:cstheme="minorHAnsi"/>
          <w:b/>
          <w:bCs/>
          <w:color w:val="1F1F1F"/>
          <w:lang w:eastAsia="fi-FI"/>
        </w:rPr>
        <w:t xml:space="preserve">mukaisen </w:t>
      </w:r>
      <w:r w:rsidR="0036378B" w:rsidRPr="005E08FC">
        <w:rPr>
          <w:rFonts w:eastAsia="Times New Roman" w:cstheme="minorHAnsi"/>
          <w:b/>
          <w:bCs/>
          <w:color w:val="1F1F1F"/>
          <w:lang w:eastAsia="fi-FI"/>
        </w:rPr>
        <w:t>ohjelmisto</w:t>
      </w:r>
      <w:r w:rsidRPr="005E08FC">
        <w:rPr>
          <w:rFonts w:eastAsia="Times New Roman" w:cstheme="minorHAnsi"/>
          <w:b/>
          <w:bCs/>
          <w:color w:val="1F1F1F"/>
          <w:lang w:eastAsia="fi-FI"/>
        </w:rPr>
        <w:t>n esittäminen</w:t>
      </w:r>
      <w:r w:rsidR="0036378B" w:rsidRPr="005E08FC">
        <w:rPr>
          <w:rFonts w:eastAsia="Times New Roman" w:cstheme="minorHAnsi"/>
          <w:b/>
          <w:bCs/>
          <w:color w:val="1F1F1F"/>
          <w:lang w:eastAsia="fi-FI"/>
        </w:rPr>
        <w:t> </w:t>
      </w:r>
    </w:p>
    <w:p w14:paraId="10CD954A" w14:textId="77777777" w:rsidR="0036378B" w:rsidRPr="005E08FC" w:rsidRDefault="0036378B" w:rsidP="0036378B">
      <w:pPr>
        <w:numPr>
          <w:ilvl w:val="0"/>
          <w:numId w:val="88"/>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esittää osuutensa kokoonpanon ja ohjelmiston vaatimustason mukaisesti</w:t>
      </w:r>
    </w:p>
    <w:p w14:paraId="39E4FF84" w14:textId="77777777" w:rsidR="0036378B" w:rsidRPr="005E08FC" w:rsidRDefault="0036378B" w:rsidP="0036378B">
      <w:pPr>
        <w:numPr>
          <w:ilvl w:val="0"/>
          <w:numId w:val="88"/>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esiintyä kokoonpanon jäsenenä tilanteen edellyttämällä tavalla</w:t>
      </w:r>
    </w:p>
    <w:p w14:paraId="212B374F" w14:textId="77777777" w:rsidR="0036378B" w:rsidRPr="005E08FC" w:rsidRDefault="0036378B" w:rsidP="0036378B">
      <w:pPr>
        <w:numPr>
          <w:ilvl w:val="0"/>
          <w:numId w:val="88"/>
        </w:numPr>
        <w:spacing w:after="0" w:line="240" w:lineRule="auto"/>
        <w:textAlignment w:val="baseline"/>
        <w:rPr>
          <w:rFonts w:eastAsia="Times New Roman" w:cstheme="minorHAnsi"/>
          <w:b/>
          <w:bCs/>
          <w:color w:val="1F1F1F"/>
          <w:lang w:eastAsia="fi-FI"/>
        </w:rPr>
      </w:pPr>
      <w:r w:rsidRPr="005E08FC">
        <w:rPr>
          <w:rFonts w:eastAsia="Times New Roman" w:cstheme="minorHAnsi"/>
          <w:color w:val="1F1F1F"/>
          <w:lang w:eastAsia="fi-FI"/>
        </w:rPr>
        <w:t>tulkita ja noudattaa kokoonpanon jäsenten tai johtajan viestejä esiintymistilanteessa</w:t>
      </w:r>
    </w:p>
    <w:p w14:paraId="11F588B3" w14:textId="77777777" w:rsidR="0036378B" w:rsidRPr="005E08FC" w:rsidRDefault="0036378B" w:rsidP="0036378B">
      <w:pPr>
        <w:numPr>
          <w:ilvl w:val="0"/>
          <w:numId w:val="88"/>
        </w:numPr>
        <w:spacing w:after="16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vastata sovitulla tavalla osuudestaan esiintymistilanteen järjestelyissä</w:t>
      </w:r>
    </w:p>
    <w:p w14:paraId="3F3AE6AB" w14:textId="5E7B1F33" w:rsidR="0011102C" w:rsidRPr="0011102C" w:rsidRDefault="0011102C" w:rsidP="0011102C">
      <w:pPr>
        <w:spacing w:after="0" w:line="240" w:lineRule="auto"/>
        <w:rPr>
          <w:rFonts w:eastAsia="Times New Roman" w:cstheme="minorHAnsi"/>
          <w:lang w:eastAsia="fi-FI"/>
        </w:rPr>
      </w:pPr>
      <w:r w:rsidRPr="005E08FC">
        <w:rPr>
          <w:rFonts w:eastAsia="Times New Roman" w:cstheme="minorHAnsi"/>
          <w:b/>
          <w:bCs/>
          <w:color w:val="000000"/>
          <w:lang w:eastAsia="fi-FI"/>
        </w:rPr>
        <w:t>Työturvallisuussäädösten noudattaminen ja instrumentin</w:t>
      </w:r>
      <w:r w:rsidRPr="0011102C">
        <w:rPr>
          <w:rFonts w:eastAsia="Times New Roman" w:cstheme="minorHAnsi"/>
          <w:b/>
          <w:bCs/>
          <w:color w:val="000000"/>
          <w:lang w:eastAsia="fi-FI"/>
        </w:rPr>
        <w:t xml:space="preserve"> huoltaminen</w:t>
      </w:r>
    </w:p>
    <w:p w14:paraId="2F6CC712" w14:textId="77777777" w:rsidR="0036378B" w:rsidRPr="0036378B" w:rsidRDefault="0036378B" w:rsidP="0036378B">
      <w:pPr>
        <w:numPr>
          <w:ilvl w:val="0"/>
          <w:numId w:val="89"/>
        </w:numPr>
        <w:spacing w:after="0" w:line="240" w:lineRule="auto"/>
        <w:textAlignment w:val="baseline"/>
        <w:rPr>
          <w:rFonts w:eastAsia="Times New Roman" w:cstheme="minorHAnsi"/>
          <w:b/>
          <w:bCs/>
          <w:color w:val="1F1F1F"/>
          <w:lang w:eastAsia="fi-FI"/>
        </w:rPr>
      </w:pPr>
      <w:r w:rsidRPr="0036378B">
        <w:rPr>
          <w:rFonts w:eastAsia="Times New Roman" w:cstheme="minorHAnsi"/>
          <w:color w:val="1F1F1F"/>
          <w:lang w:eastAsia="fi-FI"/>
        </w:rPr>
        <w:t>työskennellä työergonomisesti oikein</w:t>
      </w:r>
    </w:p>
    <w:p w14:paraId="7B1DB701" w14:textId="77777777" w:rsidR="0036378B" w:rsidRPr="0036378B" w:rsidRDefault="0036378B" w:rsidP="0036378B">
      <w:pPr>
        <w:numPr>
          <w:ilvl w:val="0"/>
          <w:numId w:val="89"/>
        </w:numPr>
        <w:spacing w:after="0" w:line="240" w:lineRule="auto"/>
        <w:textAlignment w:val="baseline"/>
        <w:rPr>
          <w:rFonts w:eastAsia="Times New Roman" w:cstheme="minorHAnsi"/>
          <w:b/>
          <w:bCs/>
          <w:color w:val="1F1F1F"/>
          <w:lang w:eastAsia="fi-FI"/>
        </w:rPr>
      </w:pPr>
      <w:r w:rsidRPr="0036378B">
        <w:rPr>
          <w:rFonts w:eastAsia="Times New Roman" w:cstheme="minorHAnsi"/>
          <w:color w:val="1F1F1F"/>
          <w:lang w:eastAsia="fi-FI"/>
        </w:rPr>
        <w:t>noudattaa työturvallisuus- ja kuulonsuojelumääräyksiä</w:t>
      </w:r>
    </w:p>
    <w:p w14:paraId="3E02ADC8" w14:textId="77777777" w:rsidR="0036378B" w:rsidRPr="0036378B" w:rsidRDefault="0036378B" w:rsidP="0036378B">
      <w:pPr>
        <w:numPr>
          <w:ilvl w:val="0"/>
          <w:numId w:val="89"/>
        </w:numPr>
        <w:spacing w:after="0" w:line="240" w:lineRule="auto"/>
        <w:textAlignment w:val="baseline"/>
        <w:rPr>
          <w:rFonts w:eastAsia="Times New Roman" w:cstheme="minorHAnsi"/>
          <w:b/>
          <w:bCs/>
          <w:color w:val="1F1F1F"/>
          <w:lang w:eastAsia="fi-FI"/>
        </w:rPr>
      </w:pPr>
      <w:r w:rsidRPr="0036378B">
        <w:rPr>
          <w:rFonts w:eastAsia="Times New Roman" w:cstheme="minorHAnsi"/>
          <w:color w:val="1F1F1F"/>
          <w:lang w:eastAsia="fi-FI"/>
        </w:rPr>
        <w:t>huolehtia työympäristön turvallisuudesta</w:t>
      </w:r>
    </w:p>
    <w:p w14:paraId="07D1946C" w14:textId="77777777" w:rsidR="0036378B" w:rsidRPr="0036378B" w:rsidRDefault="0036378B" w:rsidP="0036378B">
      <w:pPr>
        <w:numPr>
          <w:ilvl w:val="0"/>
          <w:numId w:val="89"/>
        </w:numPr>
        <w:spacing w:after="160" w:line="240" w:lineRule="auto"/>
        <w:textAlignment w:val="baseline"/>
        <w:rPr>
          <w:rFonts w:eastAsia="Times New Roman" w:cstheme="minorHAnsi"/>
          <w:b/>
          <w:bCs/>
          <w:color w:val="1F1F1F"/>
          <w:lang w:eastAsia="fi-FI"/>
        </w:rPr>
      </w:pPr>
      <w:r w:rsidRPr="0036378B">
        <w:rPr>
          <w:rFonts w:eastAsia="Times New Roman" w:cstheme="minorHAnsi"/>
          <w:color w:val="1F1F1F"/>
          <w:lang w:eastAsia="fi-FI"/>
        </w:rPr>
        <w:t>hoitaa soitinta tai ääntään huolellisesti</w:t>
      </w:r>
    </w:p>
    <w:p w14:paraId="64348749" w14:textId="77777777" w:rsidR="0021383E" w:rsidRPr="0021383E" w:rsidRDefault="0021383E" w:rsidP="0021383E">
      <w:pPr>
        <w:spacing w:after="0" w:line="240" w:lineRule="auto"/>
        <w:rPr>
          <w:rFonts w:eastAsia="Times New Roman" w:cstheme="minorHAnsi"/>
          <w:lang w:eastAsia="fi-FI"/>
        </w:rPr>
      </w:pPr>
    </w:p>
    <w:p w14:paraId="4E36D668" w14:textId="77777777" w:rsidR="0021383E" w:rsidRPr="0021383E" w:rsidRDefault="0021383E" w:rsidP="0021383E">
      <w:pPr>
        <w:rPr>
          <w:b/>
          <w:sz w:val="32"/>
          <w:szCs w:val="32"/>
          <w:lang w:eastAsia="fi-FI"/>
        </w:rPr>
      </w:pPr>
      <w:r w:rsidRPr="0021383E">
        <w:rPr>
          <w:b/>
          <w:sz w:val="32"/>
          <w:szCs w:val="32"/>
          <w:lang w:eastAsia="fi-FI"/>
        </w:rPr>
        <w:t>Arviointi</w:t>
      </w:r>
    </w:p>
    <w:p w14:paraId="28CC3A49" w14:textId="2199E013" w:rsidR="0021383E" w:rsidRPr="0021383E" w:rsidRDefault="005D52A9" w:rsidP="0021383E">
      <w:pPr>
        <w:spacing w:before="302" w:after="0" w:line="240" w:lineRule="auto"/>
        <w:ind w:right="289"/>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3DE4C894" w14:textId="77777777" w:rsidR="0021383E" w:rsidRPr="0021383E" w:rsidRDefault="0021383E" w:rsidP="0021383E">
      <w:pPr>
        <w:rPr>
          <w:b/>
          <w:sz w:val="32"/>
          <w:szCs w:val="32"/>
          <w:lang w:eastAsia="fi-FI"/>
        </w:rPr>
      </w:pPr>
    </w:p>
    <w:p w14:paraId="0CEFA93D"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613C49F9" w14:textId="77777777" w:rsidR="0021383E" w:rsidRPr="0021383E" w:rsidRDefault="0021383E" w:rsidP="0021383E">
      <w:pPr>
        <w:spacing w:before="302" w:after="0" w:line="240" w:lineRule="auto"/>
        <w:ind w:right="289"/>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toimimalla yhtyeen, orkesterin tai kuoron jäsenenä harjoitus- ja esiintymistilanteissa. Siltä osin kuin tutkinnon osassa vaadittua ammattitaitoa ei voida arvioida näytön perusteella, ammattitaidon osoittamista täydennetään yksilöllisesti muilla tavoin.</w:t>
      </w:r>
    </w:p>
    <w:p w14:paraId="60EEB3DD" w14:textId="77777777" w:rsidR="0021383E" w:rsidRPr="0021383E" w:rsidRDefault="0021383E" w:rsidP="0021383E">
      <w:pPr>
        <w:rPr>
          <w:rFonts w:cstheme="minorHAnsi"/>
        </w:rPr>
      </w:pPr>
      <w:r w:rsidRPr="0021383E">
        <w:rPr>
          <w:rFonts w:cstheme="minorHAnsi"/>
        </w:rPr>
        <w:br w:type="page"/>
      </w:r>
    </w:p>
    <w:p w14:paraId="40772065" w14:textId="052BC80E"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33" w:name="_Toc20406197"/>
      <w:r w:rsidRPr="0021383E">
        <w:rPr>
          <w:rFonts w:asciiTheme="majorHAnsi" w:eastAsiaTheme="majorEastAsia" w:hAnsiTheme="majorHAnsi" w:cstheme="majorBidi"/>
          <w:b/>
          <w:bCs/>
          <w:color w:val="4F81BD" w:themeColor="accent1"/>
          <w:sz w:val="36"/>
          <w:szCs w:val="36"/>
          <w:shd w:val="clear" w:color="auto" w:fill="FFFFFF"/>
        </w:rPr>
        <w:t xml:space="preserve">Äänittäminen ja </w:t>
      </w:r>
      <w:r w:rsidR="00D7264B">
        <w:rPr>
          <w:rFonts w:asciiTheme="majorHAnsi" w:eastAsiaTheme="majorEastAsia" w:hAnsiTheme="majorHAnsi" w:cstheme="majorBidi"/>
          <w:b/>
          <w:bCs/>
          <w:color w:val="4F81BD" w:themeColor="accent1"/>
          <w:sz w:val="36"/>
          <w:szCs w:val="36"/>
          <w:shd w:val="clear" w:color="auto" w:fill="FFFFFF"/>
        </w:rPr>
        <w:t>äänityslait</w:t>
      </w:r>
      <w:r w:rsidR="00C84E2A">
        <w:rPr>
          <w:rFonts w:asciiTheme="majorHAnsi" w:eastAsiaTheme="majorEastAsia" w:hAnsiTheme="majorHAnsi" w:cstheme="majorBidi"/>
          <w:b/>
          <w:bCs/>
          <w:color w:val="4F81BD" w:themeColor="accent1"/>
          <w:sz w:val="36"/>
          <w:szCs w:val="36"/>
          <w:shd w:val="clear" w:color="auto" w:fill="FFFFFF"/>
        </w:rPr>
        <w:t>t</w:t>
      </w:r>
      <w:r w:rsidR="00D7264B">
        <w:rPr>
          <w:rFonts w:asciiTheme="majorHAnsi" w:eastAsiaTheme="majorEastAsia" w:hAnsiTheme="majorHAnsi" w:cstheme="majorBidi"/>
          <w:b/>
          <w:bCs/>
          <w:color w:val="4F81BD" w:themeColor="accent1"/>
          <w:sz w:val="36"/>
          <w:szCs w:val="36"/>
          <w:shd w:val="clear" w:color="auto" w:fill="FFFFFF"/>
        </w:rPr>
        <w:t>ei</w:t>
      </w:r>
      <w:r w:rsidR="00C84E2A">
        <w:rPr>
          <w:rFonts w:asciiTheme="majorHAnsi" w:eastAsiaTheme="majorEastAsia" w:hAnsiTheme="majorHAnsi" w:cstheme="majorBidi"/>
          <w:b/>
          <w:bCs/>
          <w:color w:val="4F81BD" w:themeColor="accent1"/>
          <w:sz w:val="36"/>
          <w:szCs w:val="36"/>
          <w:shd w:val="clear" w:color="auto" w:fill="FFFFFF"/>
        </w:rPr>
        <w:t xml:space="preserve">ston </w:t>
      </w:r>
      <w:r w:rsidRPr="0021383E">
        <w:rPr>
          <w:rFonts w:asciiTheme="majorHAnsi" w:eastAsiaTheme="majorEastAsia" w:hAnsiTheme="majorHAnsi" w:cstheme="majorBidi"/>
          <w:b/>
          <w:bCs/>
          <w:color w:val="4F81BD" w:themeColor="accent1"/>
          <w:sz w:val="36"/>
          <w:szCs w:val="36"/>
          <w:shd w:val="clear" w:color="auto" w:fill="FFFFFF"/>
        </w:rPr>
        <w:t>käyttäminen, 15 osp</w:t>
      </w:r>
      <w:bookmarkEnd w:id="33"/>
    </w:p>
    <w:p w14:paraId="352286E1" w14:textId="77777777" w:rsidR="0021383E" w:rsidRPr="0021383E" w:rsidRDefault="0021383E" w:rsidP="0021383E">
      <w:pPr>
        <w:spacing w:after="0" w:line="240" w:lineRule="auto"/>
        <w:rPr>
          <w:rFonts w:eastAsia="Times New Roman" w:cstheme="minorHAnsi"/>
          <w:b/>
          <w:bCs/>
          <w:color w:val="000000"/>
          <w:lang w:eastAsia="fi-FI"/>
        </w:rPr>
      </w:pPr>
    </w:p>
    <w:p w14:paraId="089D2475" w14:textId="77777777" w:rsidR="0021383E" w:rsidRPr="0021383E" w:rsidRDefault="0021383E" w:rsidP="0021383E">
      <w:pPr>
        <w:spacing w:after="0" w:line="240" w:lineRule="auto"/>
        <w:rPr>
          <w:rFonts w:eastAsia="Times New Roman" w:cstheme="minorHAnsi"/>
          <w:b/>
          <w:bCs/>
          <w:color w:val="000000"/>
          <w:lang w:eastAsia="fi-FI"/>
        </w:rPr>
      </w:pPr>
    </w:p>
    <w:p w14:paraId="0F8C5142"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1515FFA9" w14:textId="77777777" w:rsidR="0021383E" w:rsidRPr="0021383E" w:rsidRDefault="0021383E" w:rsidP="0021383E">
      <w:pPr>
        <w:spacing w:after="0"/>
        <w:rPr>
          <w:b/>
          <w:sz w:val="32"/>
          <w:szCs w:val="32"/>
          <w:lang w:eastAsia="fi-FI"/>
        </w:rPr>
      </w:pPr>
    </w:p>
    <w:p w14:paraId="07FDB018"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2A5936F3"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3B9DE4E4" w14:textId="64570303" w:rsidR="0021383E" w:rsidRPr="005E08FC" w:rsidRDefault="0011102C" w:rsidP="0021383E">
      <w:pPr>
        <w:spacing w:after="0" w:line="240" w:lineRule="auto"/>
        <w:rPr>
          <w:rFonts w:eastAsia="Times New Roman" w:cstheme="minorHAnsi"/>
          <w:sz w:val="24"/>
          <w:szCs w:val="24"/>
          <w:lang w:eastAsia="fi-FI"/>
        </w:rPr>
      </w:pPr>
      <w:r w:rsidRPr="005E08FC">
        <w:rPr>
          <w:rFonts w:eastAsia="Times New Roman" w:cstheme="minorHAnsi"/>
          <w:b/>
          <w:bCs/>
          <w:color w:val="000000"/>
          <w:lang w:eastAsia="fi-FI"/>
        </w:rPr>
        <w:t>Ä</w:t>
      </w:r>
      <w:r w:rsidR="0021383E" w:rsidRPr="005E08FC">
        <w:rPr>
          <w:rFonts w:eastAsia="Times New Roman" w:cstheme="minorHAnsi"/>
          <w:b/>
          <w:bCs/>
          <w:color w:val="000000"/>
          <w:lang w:eastAsia="fi-FI"/>
        </w:rPr>
        <w:t>änityslaitteisto</w:t>
      </w:r>
      <w:r w:rsidRPr="005E08FC">
        <w:rPr>
          <w:rFonts w:eastAsia="Times New Roman" w:cstheme="minorHAnsi"/>
          <w:b/>
          <w:bCs/>
          <w:color w:val="000000"/>
          <w:lang w:eastAsia="fi-FI"/>
        </w:rPr>
        <w:t>n käyttäminen</w:t>
      </w:r>
      <w:r w:rsidR="0021383E" w:rsidRPr="005E08FC">
        <w:rPr>
          <w:rFonts w:eastAsia="Times New Roman" w:cstheme="minorHAnsi"/>
          <w:b/>
          <w:bCs/>
          <w:color w:val="000000"/>
          <w:lang w:eastAsia="fi-FI"/>
        </w:rPr>
        <w:t> </w:t>
      </w:r>
    </w:p>
    <w:p w14:paraId="3362C5C9" w14:textId="77777777" w:rsidR="0021383E" w:rsidRPr="005E08FC" w:rsidRDefault="0021383E" w:rsidP="00041C7C">
      <w:pPr>
        <w:numPr>
          <w:ilvl w:val="0"/>
          <w:numId w:val="73"/>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käyttää perustason äänityslaitteistoa</w:t>
      </w:r>
    </w:p>
    <w:p w14:paraId="6F4A8A61" w14:textId="77777777" w:rsidR="0021383E" w:rsidRPr="005E08FC" w:rsidRDefault="0021383E" w:rsidP="00041C7C">
      <w:pPr>
        <w:numPr>
          <w:ilvl w:val="0"/>
          <w:numId w:val="73"/>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äänittää ääniraitoja </w:t>
      </w:r>
    </w:p>
    <w:p w14:paraId="19ABADB1" w14:textId="77777777" w:rsidR="0021383E" w:rsidRPr="005E08FC" w:rsidRDefault="0021383E" w:rsidP="00041C7C">
      <w:pPr>
        <w:numPr>
          <w:ilvl w:val="0"/>
          <w:numId w:val="73"/>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 xml:space="preserve">tehdä </w:t>
      </w:r>
      <w:proofErr w:type="spellStart"/>
      <w:r w:rsidRPr="005E08FC">
        <w:rPr>
          <w:rFonts w:eastAsia="Times New Roman" w:cstheme="minorHAnsi"/>
          <w:color w:val="000000"/>
          <w:lang w:eastAsia="fi-FI"/>
        </w:rPr>
        <w:t>päälleäänityksiä</w:t>
      </w:r>
      <w:proofErr w:type="spellEnd"/>
    </w:p>
    <w:p w14:paraId="6A331BEA" w14:textId="77777777" w:rsidR="0021383E" w:rsidRPr="005E08FC" w:rsidRDefault="0021383E" w:rsidP="00041C7C">
      <w:pPr>
        <w:numPr>
          <w:ilvl w:val="0"/>
          <w:numId w:val="73"/>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valita soveltuvat työmenetelmät</w:t>
      </w:r>
    </w:p>
    <w:p w14:paraId="45C2DE30" w14:textId="77777777" w:rsidR="0021383E" w:rsidRPr="005E08FC" w:rsidRDefault="0021383E" w:rsidP="00041C7C">
      <w:pPr>
        <w:numPr>
          <w:ilvl w:val="0"/>
          <w:numId w:val="73"/>
        </w:numPr>
        <w:spacing w:after="24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ymmärtää laitteiston tallennusmahdollisuudet</w:t>
      </w:r>
    </w:p>
    <w:p w14:paraId="5FD2ACC7" w14:textId="27548C63" w:rsidR="0021383E" w:rsidRPr="005E08FC" w:rsidRDefault="0011102C" w:rsidP="0021383E">
      <w:pPr>
        <w:spacing w:after="0" w:line="240" w:lineRule="auto"/>
        <w:rPr>
          <w:rFonts w:eastAsia="Times New Roman" w:cstheme="minorHAnsi"/>
          <w:sz w:val="24"/>
          <w:szCs w:val="24"/>
          <w:lang w:eastAsia="fi-FI"/>
        </w:rPr>
      </w:pPr>
      <w:r w:rsidRPr="005E08FC">
        <w:rPr>
          <w:rFonts w:eastAsia="Times New Roman" w:cstheme="minorHAnsi"/>
          <w:b/>
          <w:bCs/>
          <w:color w:val="000000"/>
          <w:lang w:eastAsia="fi-FI"/>
        </w:rPr>
        <w:t>Ä</w:t>
      </w:r>
      <w:r w:rsidR="0021383E" w:rsidRPr="005E08FC">
        <w:rPr>
          <w:rFonts w:eastAsia="Times New Roman" w:cstheme="minorHAnsi"/>
          <w:b/>
          <w:bCs/>
          <w:color w:val="000000"/>
          <w:lang w:eastAsia="fi-FI"/>
        </w:rPr>
        <w:t>äniraito</w:t>
      </w:r>
      <w:r w:rsidRPr="005E08FC">
        <w:rPr>
          <w:rFonts w:eastAsia="Times New Roman" w:cstheme="minorHAnsi"/>
          <w:b/>
          <w:bCs/>
          <w:color w:val="000000"/>
          <w:lang w:eastAsia="fi-FI"/>
        </w:rPr>
        <w:t>jen muokkaaminen</w:t>
      </w:r>
      <w:r w:rsidR="0021383E" w:rsidRPr="005E08FC">
        <w:rPr>
          <w:rFonts w:eastAsia="Times New Roman" w:cstheme="minorHAnsi"/>
          <w:b/>
          <w:bCs/>
          <w:color w:val="000000"/>
          <w:lang w:eastAsia="fi-FI"/>
        </w:rPr>
        <w:t xml:space="preserve"> ja tallenta</w:t>
      </w:r>
      <w:r w:rsidRPr="005E08FC">
        <w:rPr>
          <w:rFonts w:eastAsia="Times New Roman" w:cstheme="minorHAnsi"/>
          <w:b/>
          <w:bCs/>
          <w:color w:val="000000"/>
          <w:lang w:eastAsia="fi-FI"/>
        </w:rPr>
        <w:t>minen</w:t>
      </w:r>
    </w:p>
    <w:p w14:paraId="303B4A3A" w14:textId="77777777" w:rsidR="0021383E" w:rsidRPr="005E08FC" w:rsidRDefault="0021383E" w:rsidP="00041C7C">
      <w:pPr>
        <w:numPr>
          <w:ilvl w:val="0"/>
          <w:numId w:val="74"/>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siirtää ääniraitoja tietokoneelle jatkotyöstämistä varten</w:t>
      </w:r>
    </w:p>
    <w:p w14:paraId="6D9B572D" w14:textId="77777777" w:rsidR="0021383E" w:rsidRPr="005E08FC" w:rsidRDefault="0021383E" w:rsidP="00041C7C">
      <w:pPr>
        <w:numPr>
          <w:ilvl w:val="0"/>
          <w:numId w:val="74"/>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miksata ääniraidat stereotiedostoksi </w:t>
      </w:r>
    </w:p>
    <w:p w14:paraId="7B6C5DD1" w14:textId="77777777" w:rsidR="0021383E" w:rsidRPr="005E08FC" w:rsidRDefault="0021383E" w:rsidP="00041C7C">
      <w:pPr>
        <w:numPr>
          <w:ilvl w:val="0"/>
          <w:numId w:val="74"/>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tallentaa sovitun mukaisen äänitteen jaettavaksi tiedostoksi</w:t>
      </w:r>
    </w:p>
    <w:p w14:paraId="07582087" w14:textId="77777777" w:rsidR="0021383E" w:rsidRPr="005E08FC" w:rsidRDefault="0021383E" w:rsidP="00041C7C">
      <w:pPr>
        <w:numPr>
          <w:ilvl w:val="0"/>
          <w:numId w:val="74"/>
        </w:numPr>
        <w:spacing w:after="24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tehdä esiteltäväksi soveltuvan tallenteen</w:t>
      </w:r>
    </w:p>
    <w:p w14:paraId="5AE4896C" w14:textId="1E753652" w:rsidR="0021383E" w:rsidRPr="005E08FC" w:rsidRDefault="0011102C" w:rsidP="0021383E">
      <w:pPr>
        <w:spacing w:after="0" w:line="240" w:lineRule="auto"/>
        <w:rPr>
          <w:rFonts w:eastAsia="Times New Roman" w:cstheme="minorHAnsi"/>
          <w:sz w:val="24"/>
          <w:szCs w:val="24"/>
          <w:lang w:eastAsia="fi-FI"/>
        </w:rPr>
      </w:pPr>
      <w:r w:rsidRPr="005E08FC">
        <w:rPr>
          <w:rFonts w:eastAsia="Times New Roman" w:cstheme="minorHAnsi"/>
          <w:b/>
          <w:bCs/>
          <w:color w:val="000000"/>
          <w:lang w:eastAsia="fi-FI"/>
        </w:rPr>
        <w:t>V</w:t>
      </w:r>
      <w:r w:rsidR="0021383E" w:rsidRPr="005E08FC">
        <w:rPr>
          <w:rFonts w:eastAsia="Times New Roman" w:cstheme="minorHAnsi"/>
          <w:b/>
          <w:bCs/>
          <w:color w:val="000000"/>
          <w:lang w:eastAsia="fi-FI"/>
        </w:rPr>
        <w:t>almistun</w:t>
      </w:r>
      <w:r w:rsidRPr="005E08FC">
        <w:rPr>
          <w:rFonts w:eastAsia="Times New Roman" w:cstheme="minorHAnsi"/>
          <w:b/>
          <w:bCs/>
          <w:color w:val="000000"/>
          <w:lang w:eastAsia="fi-FI"/>
        </w:rPr>
        <w:t>een ääni</w:t>
      </w:r>
      <w:r w:rsidR="0021383E" w:rsidRPr="005E08FC">
        <w:rPr>
          <w:rFonts w:eastAsia="Times New Roman" w:cstheme="minorHAnsi"/>
          <w:b/>
          <w:bCs/>
          <w:color w:val="000000"/>
          <w:lang w:eastAsia="fi-FI"/>
        </w:rPr>
        <w:t>tallen</w:t>
      </w:r>
      <w:r w:rsidRPr="005E08FC">
        <w:rPr>
          <w:rFonts w:eastAsia="Times New Roman" w:cstheme="minorHAnsi"/>
          <w:b/>
          <w:bCs/>
          <w:color w:val="000000"/>
          <w:lang w:eastAsia="fi-FI"/>
        </w:rPr>
        <w:t>teen esitteleminen</w:t>
      </w:r>
    </w:p>
    <w:p w14:paraId="0C78DEC9" w14:textId="77777777" w:rsidR="0021383E" w:rsidRPr="005E08FC" w:rsidRDefault="0021383E" w:rsidP="00041C7C">
      <w:pPr>
        <w:numPr>
          <w:ilvl w:val="0"/>
          <w:numId w:val="75"/>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esitellä tallennetta mahdollisille kohderyhmille</w:t>
      </w:r>
    </w:p>
    <w:p w14:paraId="140783BD" w14:textId="77777777" w:rsidR="0021383E" w:rsidRPr="005E08FC" w:rsidRDefault="0021383E" w:rsidP="00041C7C">
      <w:pPr>
        <w:numPr>
          <w:ilvl w:val="0"/>
          <w:numId w:val="75"/>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julkaista tallenteen tavallisimpia julkaisuympäristöjä hyödyntäen</w:t>
      </w:r>
    </w:p>
    <w:p w14:paraId="12AAF731" w14:textId="6AD2D5F2" w:rsidR="0021383E" w:rsidRPr="005E08FC" w:rsidRDefault="0021383E" w:rsidP="0011102C">
      <w:pPr>
        <w:numPr>
          <w:ilvl w:val="0"/>
          <w:numId w:val="75"/>
        </w:numPr>
        <w:spacing w:after="24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ottaa vastaan palautetta</w:t>
      </w:r>
    </w:p>
    <w:p w14:paraId="17134073" w14:textId="244701CB" w:rsidR="0011102C" w:rsidRPr="005E08FC" w:rsidRDefault="0011102C" w:rsidP="0011102C">
      <w:pPr>
        <w:spacing w:after="0" w:line="240" w:lineRule="auto"/>
        <w:rPr>
          <w:rFonts w:eastAsia="Times New Roman" w:cstheme="minorHAnsi"/>
          <w:lang w:eastAsia="fi-FI"/>
        </w:rPr>
      </w:pPr>
      <w:r w:rsidRPr="005E08FC">
        <w:rPr>
          <w:rFonts w:eastAsia="Times New Roman" w:cstheme="minorHAnsi"/>
          <w:b/>
          <w:bCs/>
          <w:color w:val="000000"/>
          <w:lang w:eastAsia="fi-FI"/>
        </w:rPr>
        <w:t xml:space="preserve">Tekijänoikeus- ja työturvallisuussäädösten ja sopimusten noudattaminen </w:t>
      </w:r>
    </w:p>
    <w:p w14:paraId="43D9CC92" w14:textId="77777777" w:rsidR="0021383E" w:rsidRPr="0021383E" w:rsidRDefault="0021383E" w:rsidP="00041C7C">
      <w:pPr>
        <w:numPr>
          <w:ilvl w:val="0"/>
          <w:numId w:val="76"/>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noudattaa työssään tekijänoikeuksia, tehtyjä sopimuksia ja sovittuja</w:t>
      </w:r>
      <w:r w:rsidRPr="0021383E">
        <w:rPr>
          <w:rFonts w:eastAsia="Times New Roman" w:cstheme="minorHAnsi"/>
          <w:color w:val="000000"/>
          <w:lang w:eastAsia="fi-FI"/>
        </w:rPr>
        <w:t xml:space="preserve"> aikatauluja</w:t>
      </w:r>
    </w:p>
    <w:p w14:paraId="1589D89B" w14:textId="77777777" w:rsidR="0021383E" w:rsidRPr="0021383E" w:rsidRDefault="0021383E" w:rsidP="00041C7C">
      <w:pPr>
        <w:numPr>
          <w:ilvl w:val="0"/>
          <w:numId w:val="76"/>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työssään työturvallisuusmääräyksiä ja -ohjeita</w:t>
      </w:r>
    </w:p>
    <w:p w14:paraId="6447646F" w14:textId="77777777" w:rsidR="0021383E" w:rsidRPr="0021383E" w:rsidRDefault="0021383E" w:rsidP="00041C7C">
      <w:pPr>
        <w:numPr>
          <w:ilvl w:val="0"/>
          <w:numId w:val="76"/>
        </w:numPr>
        <w:spacing w:after="24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markkinoida tehtävän kannalta olennaista osaamistaan</w:t>
      </w:r>
    </w:p>
    <w:p w14:paraId="55CBA432" w14:textId="77777777" w:rsidR="00BB71B7" w:rsidRDefault="00BB71B7" w:rsidP="0021383E">
      <w:pPr>
        <w:rPr>
          <w:b/>
          <w:sz w:val="32"/>
          <w:szCs w:val="32"/>
          <w:lang w:eastAsia="fi-FI"/>
        </w:rPr>
      </w:pPr>
    </w:p>
    <w:p w14:paraId="21E4E405" w14:textId="77777777" w:rsidR="0021383E" w:rsidRPr="0021383E" w:rsidRDefault="0021383E" w:rsidP="0021383E">
      <w:pPr>
        <w:rPr>
          <w:b/>
          <w:sz w:val="32"/>
          <w:szCs w:val="32"/>
          <w:lang w:eastAsia="fi-FI"/>
        </w:rPr>
      </w:pPr>
      <w:r w:rsidRPr="0021383E">
        <w:rPr>
          <w:b/>
          <w:sz w:val="32"/>
          <w:szCs w:val="32"/>
          <w:lang w:eastAsia="fi-FI"/>
        </w:rPr>
        <w:t>Arviointi</w:t>
      </w:r>
    </w:p>
    <w:p w14:paraId="650C6AA8" w14:textId="5CAB6089" w:rsidR="0021383E" w:rsidRPr="0021383E" w:rsidRDefault="005D52A9" w:rsidP="0021383E">
      <w:pPr>
        <w:spacing w:before="302" w:after="0" w:line="240" w:lineRule="auto"/>
        <w:ind w:right="289"/>
        <w:rPr>
          <w:rFonts w:eastAsia="Times New Roman" w:cstheme="minorHAnsi"/>
          <w:sz w:val="24"/>
          <w:szCs w:val="24"/>
          <w:lang w:eastAsia="fi-FI"/>
        </w:rPr>
      </w:pPr>
      <w:r>
        <w:rPr>
          <w:rFonts w:eastAsia="Times New Roman" w:cstheme="minorHAnsi"/>
          <w:color w:val="000000"/>
          <w:lang w:eastAsia="fi-FI"/>
        </w:rPr>
        <w:t>Tutkinnon osassa vaadittava osaaminen arvioidaan sivulla 6 esitettyjen kriteerien mukaisesti.</w:t>
      </w:r>
    </w:p>
    <w:p w14:paraId="28649CE1" w14:textId="77777777" w:rsidR="0021383E" w:rsidRPr="0021383E" w:rsidRDefault="0021383E" w:rsidP="0021383E">
      <w:pPr>
        <w:rPr>
          <w:b/>
          <w:sz w:val="32"/>
          <w:szCs w:val="32"/>
          <w:lang w:eastAsia="fi-FI"/>
        </w:rPr>
      </w:pPr>
    </w:p>
    <w:p w14:paraId="36E32228"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42A217C5" w14:textId="77777777" w:rsidR="0021383E" w:rsidRPr="0021383E" w:rsidRDefault="0021383E" w:rsidP="0021383E">
      <w:pPr>
        <w:spacing w:before="302" w:after="0" w:line="240" w:lineRule="auto"/>
        <w:ind w:right="289"/>
        <w:rPr>
          <w:rFonts w:eastAsia="Times New Roman" w:cstheme="minorHAnsi"/>
          <w:sz w:val="24"/>
          <w:szCs w:val="24"/>
          <w:lang w:eastAsia="fi-FI"/>
        </w:rPr>
      </w:pPr>
      <w:r w:rsidRPr="0021383E">
        <w:rPr>
          <w:rFonts w:eastAsia="Times New Roman" w:cstheme="minorHAnsi"/>
          <w:color w:val="000000"/>
          <w:lang w:eastAsia="fi-FI"/>
        </w:rPr>
        <w:t xml:space="preserve">Opiskelija osoittaa ammattitaitonsa näytössä käytännön työtehtävissä käyttämällä äänityslaitteistoa ja esittelemällä </w:t>
      </w:r>
      <w:r w:rsidRPr="003106D4">
        <w:rPr>
          <w:rFonts w:eastAsia="Times New Roman" w:cstheme="minorHAnsi"/>
          <w:color w:val="000000"/>
          <w:lang w:eastAsia="fi-FI"/>
        </w:rPr>
        <w:t>valmistunutta tallennetta. Siltä</w:t>
      </w:r>
      <w:r w:rsidRPr="0021383E">
        <w:rPr>
          <w:rFonts w:eastAsia="Times New Roman" w:cstheme="minorHAnsi"/>
          <w:color w:val="000000"/>
          <w:lang w:eastAsia="fi-FI"/>
        </w:rPr>
        <w:t xml:space="preserve"> osin kuin tutkinnon osassa vaadittua ammattitaitoa ei voida arvioida näytön perusteella, ammattitaidon osoittamista täydennetään yksilöllisesti muilla tavoin.</w:t>
      </w:r>
    </w:p>
    <w:p w14:paraId="5F76C618" w14:textId="77777777" w:rsidR="0021383E" w:rsidRPr="0021383E" w:rsidRDefault="0021383E" w:rsidP="0021383E">
      <w:pPr>
        <w:rPr>
          <w:rFonts w:cstheme="minorHAnsi"/>
        </w:rPr>
      </w:pPr>
      <w:r w:rsidRPr="0021383E">
        <w:rPr>
          <w:rFonts w:cstheme="minorHAnsi"/>
        </w:rPr>
        <w:br w:type="page"/>
      </w:r>
    </w:p>
    <w:p w14:paraId="6A9A6547" w14:textId="5741CF95"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bookmarkStart w:id="34" w:name="_Toc20406198"/>
      <w:r w:rsidRPr="0021383E">
        <w:rPr>
          <w:rFonts w:asciiTheme="majorHAnsi" w:eastAsiaTheme="majorEastAsia" w:hAnsiTheme="majorHAnsi" w:cstheme="majorBidi"/>
          <w:b/>
          <w:bCs/>
          <w:color w:val="4F81BD" w:themeColor="accent1"/>
          <w:sz w:val="36"/>
          <w:szCs w:val="36"/>
          <w:shd w:val="clear" w:color="auto" w:fill="FFFFFF"/>
        </w:rPr>
        <w:t xml:space="preserve">Flyygelin huoltaminen, </w:t>
      </w:r>
      <w:r w:rsidR="00D54018">
        <w:rPr>
          <w:rFonts w:asciiTheme="majorHAnsi" w:eastAsiaTheme="majorEastAsia" w:hAnsiTheme="majorHAnsi" w:cstheme="majorBidi"/>
          <w:b/>
          <w:bCs/>
          <w:color w:val="4F81BD" w:themeColor="accent1"/>
          <w:sz w:val="36"/>
          <w:szCs w:val="36"/>
          <w:shd w:val="clear" w:color="auto" w:fill="FFFFFF"/>
        </w:rPr>
        <w:t>30</w:t>
      </w:r>
      <w:r w:rsidRPr="0021383E">
        <w:rPr>
          <w:rFonts w:asciiTheme="majorHAnsi" w:eastAsiaTheme="majorEastAsia" w:hAnsiTheme="majorHAnsi" w:cstheme="majorBidi"/>
          <w:b/>
          <w:bCs/>
          <w:color w:val="4F81BD" w:themeColor="accent1"/>
          <w:sz w:val="36"/>
          <w:szCs w:val="36"/>
          <w:shd w:val="clear" w:color="auto" w:fill="FFFFFF"/>
        </w:rPr>
        <w:t xml:space="preserve"> osp</w:t>
      </w:r>
      <w:bookmarkEnd w:id="34"/>
    </w:p>
    <w:p w14:paraId="402C3779" w14:textId="77777777" w:rsidR="0021383E" w:rsidRPr="0021383E" w:rsidRDefault="0021383E" w:rsidP="0021383E">
      <w:pPr>
        <w:spacing w:after="0" w:line="240" w:lineRule="auto"/>
        <w:rPr>
          <w:rFonts w:eastAsia="Times New Roman" w:cstheme="minorHAnsi"/>
          <w:b/>
          <w:bCs/>
          <w:color w:val="000000"/>
          <w:lang w:eastAsia="fi-FI"/>
        </w:rPr>
      </w:pPr>
    </w:p>
    <w:p w14:paraId="7B58FF42" w14:textId="77777777" w:rsidR="0021383E" w:rsidRPr="0021383E" w:rsidRDefault="0021383E" w:rsidP="0021383E">
      <w:pPr>
        <w:spacing w:after="0" w:line="240" w:lineRule="auto"/>
        <w:rPr>
          <w:rFonts w:eastAsia="Times New Roman" w:cstheme="minorHAnsi"/>
          <w:b/>
          <w:bCs/>
          <w:color w:val="000000"/>
          <w:lang w:eastAsia="fi-FI"/>
        </w:rPr>
      </w:pPr>
    </w:p>
    <w:p w14:paraId="2045932B"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282BACC4" w14:textId="77777777" w:rsidR="0021383E" w:rsidRPr="0021383E" w:rsidRDefault="0021383E" w:rsidP="0021383E">
      <w:pPr>
        <w:spacing w:after="0"/>
        <w:rPr>
          <w:b/>
          <w:sz w:val="32"/>
          <w:szCs w:val="32"/>
          <w:lang w:eastAsia="fi-FI"/>
        </w:rPr>
      </w:pPr>
    </w:p>
    <w:p w14:paraId="2E8FB45F" w14:textId="77777777" w:rsidR="0021383E" w:rsidRPr="0021383E"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5A0759D5" w14:textId="77777777" w:rsidR="0021383E" w:rsidRPr="0021383E" w:rsidRDefault="0021383E" w:rsidP="0021383E">
      <w:pPr>
        <w:spacing w:after="0" w:line="240" w:lineRule="auto"/>
        <w:rPr>
          <w:rFonts w:ascii="Times New Roman" w:eastAsia="Times New Roman" w:hAnsi="Times New Roman" w:cs="Times New Roman"/>
          <w:sz w:val="24"/>
          <w:szCs w:val="24"/>
          <w:lang w:eastAsia="fi-FI"/>
        </w:rPr>
      </w:pPr>
    </w:p>
    <w:p w14:paraId="670E187E" w14:textId="4AC531F2" w:rsidR="0021383E" w:rsidRPr="005E08FC" w:rsidRDefault="0044735B" w:rsidP="0044735B">
      <w:pPr>
        <w:spacing w:after="0" w:line="240" w:lineRule="auto"/>
        <w:rPr>
          <w:rFonts w:eastAsia="Times New Roman" w:cstheme="minorHAnsi"/>
          <w:lang w:eastAsia="fi-FI"/>
        </w:rPr>
      </w:pPr>
      <w:r w:rsidRPr="005E08FC">
        <w:rPr>
          <w:rFonts w:eastAsia="Times New Roman" w:cstheme="minorHAnsi"/>
          <w:b/>
          <w:bCs/>
          <w:color w:val="000000"/>
          <w:lang w:eastAsia="fi-FI"/>
        </w:rPr>
        <w:t>F</w:t>
      </w:r>
      <w:r w:rsidR="0021383E" w:rsidRPr="005E08FC">
        <w:rPr>
          <w:rFonts w:eastAsia="Times New Roman" w:cstheme="minorHAnsi"/>
          <w:b/>
          <w:bCs/>
          <w:color w:val="000000"/>
          <w:lang w:eastAsia="fi-FI"/>
        </w:rPr>
        <w:t>lyygelin koneiston ja runkorakenteen huolt</w:t>
      </w:r>
      <w:r w:rsidRPr="005E08FC">
        <w:rPr>
          <w:rFonts w:eastAsia="Times New Roman" w:cstheme="minorHAnsi"/>
          <w:b/>
          <w:bCs/>
          <w:color w:val="000000"/>
          <w:lang w:eastAsia="fi-FI"/>
        </w:rPr>
        <w:t>aminen</w:t>
      </w:r>
    </w:p>
    <w:p w14:paraId="22CE8AFE" w14:textId="77777777" w:rsidR="0021383E" w:rsidRPr="005E08FC" w:rsidRDefault="0021383E" w:rsidP="0044735B">
      <w:pPr>
        <w:numPr>
          <w:ilvl w:val="0"/>
          <w:numId w:val="77"/>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ottaa huomioon flyygelin koneisto-osien vaikutukset toisiinsa ja äänenmuodostukseen</w:t>
      </w:r>
    </w:p>
    <w:p w14:paraId="68B6F75B" w14:textId="77777777" w:rsidR="0021383E" w:rsidRPr="005E08FC" w:rsidRDefault="0021383E" w:rsidP="00041C7C">
      <w:pPr>
        <w:numPr>
          <w:ilvl w:val="0"/>
          <w:numId w:val="77"/>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ottaa huomioon flyygelin rakenneosien vaikutukset soittimen viritettävyyteen</w:t>
      </w:r>
    </w:p>
    <w:p w14:paraId="4E3C4A08" w14:textId="77777777" w:rsidR="0021383E" w:rsidRPr="005E08FC" w:rsidRDefault="0021383E" w:rsidP="00041C7C">
      <w:pPr>
        <w:numPr>
          <w:ilvl w:val="0"/>
          <w:numId w:val="77"/>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käyttää flyygelin huoltotöissä tarvittavia työvälineitä</w:t>
      </w:r>
    </w:p>
    <w:p w14:paraId="79F0E4ED" w14:textId="77777777" w:rsidR="0021383E" w:rsidRPr="005E08FC" w:rsidRDefault="0021383E" w:rsidP="00041C7C">
      <w:pPr>
        <w:numPr>
          <w:ilvl w:val="0"/>
          <w:numId w:val="77"/>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huoltaa flyygelin soitto- ja sammuttajakoneiston ja rakenteen</w:t>
      </w:r>
    </w:p>
    <w:p w14:paraId="298B5800" w14:textId="77777777" w:rsidR="0021383E" w:rsidRPr="005E08FC" w:rsidRDefault="0021383E" w:rsidP="00041C7C">
      <w:pPr>
        <w:numPr>
          <w:ilvl w:val="0"/>
          <w:numId w:val="77"/>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arvioida flyygelin lisälaitteiden tarpeellisuutta</w:t>
      </w:r>
    </w:p>
    <w:p w14:paraId="61BBD43C" w14:textId="77777777" w:rsidR="0021383E" w:rsidRPr="005E08FC" w:rsidRDefault="0021383E" w:rsidP="00041C7C">
      <w:pPr>
        <w:numPr>
          <w:ilvl w:val="0"/>
          <w:numId w:val="77"/>
        </w:numPr>
        <w:spacing w:after="24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intonoida flyygeliä</w:t>
      </w:r>
    </w:p>
    <w:p w14:paraId="7DC9F2A3" w14:textId="109F90C4" w:rsidR="0021383E" w:rsidRPr="005E08FC" w:rsidRDefault="0044735B" w:rsidP="0021383E">
      <w:pPr>
        <w:spacing w:after="0" w:line="240" w:lineRule="auto"/>
        <w:rPr>
          <w:rFonts w:eastAsia="Times New Roman" w:cstheme="minorHAnsi"/>
          <w:lang w:eastAsia="fi-FI"/>
        </w:rPr>
      </w:pPr>
      <w:r w:rsidRPr="005E08FC">
        <w:rPr>
          <w:rFonts w:eastAsia="Times New Roman" w:cstheme="minorHAnsi"/>
          <w:b/>
          <w:bCs/>
          <w:color w:val="000000"/>
          <w:lang w:eastAsia="fi-FI"/>
        </w:rPr>
        <w:t>F</w:t>
      </w:r>
      <w:r w:rsidR="0021383E" w:rsidRPr="005E08FC">
        <w:rPr>
          <w:rFonts w:eastAsia="Times New Roman" w:cstheme="minorHAnsi"/>
          <w:b/>
          <w:bCs/>
          <w:color w:val="000000"/>
          <w:lang w:eastAsia="fi-FI"/>
        </w:rPr>
        <w:t>lyygelin huoltami</w:t>
      </w:r>
      <w:r w:rsidRPr="005E08FC">
        <w:rPr>
          <w:rFonts w:eastAsia="Times New Roman" w:cstheme="minorHAnsi"/>
          <w:b/>
          <w:bCs/>
          <w:color w:val="000000"/>
          <w:lang w:eastAsia="fi-FI"/>
        </w:rPr>
        <w:t xml:space="preserve">nen huoltotarpeen </w:t>
      </w:r>
      <w:r w:rsidRPr="005E08FC">
        <w:rPr>
          <w:rFonts w:eastAsia="Times New Roman" w:cstheme="minorHAnsi"/>
          <w:b/>
          <w:bCs/>
          <w:lang w:eastAsia="fi-FI"/>
        </w:rPr>
        <w:t>ja asiakkaan tarpeen mukaisesti</w:t>
      </w:r>
    </w:p>
    <w:p w14:paraId="476E462F" w14:textId="77777777" w:rsidR="0021383E" w:rsidRPr="005E08FC" w:rsidRDefault="0021383E" w:rsidP="00041C7C">
      <w:pPr>
        <w:numPr>
          <w:ilvl w:val="0"/>
          <w:numId w:val="78"/>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selvittää flyygelin huoltotarpeet</w:t>
      </w:r>
    </w:p>
    <w:p w14:paraId="6C87535C" w14:textId="77777777" w:rsidR="0021383E" w:rsidRPr="005E08FC" w:rsidRDefault="0021383E" w:rsidP="00041C7C">
      <w:pPr>
        <w:numPr>
          <w:ilvl w:val="0"/>
          <w:numId w:val="78"/>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määritellä tarvittavat materiaalit ja varaosat</w:t>
      </w:r>
    </w:p>
    <w:p w14:paraId="1E95EBE8" w14:textId="77777777" w:rsidR="0021383E" w:rsidRPr="005E08FC" w:rsidRDefault="0021383E" w:rsidP="00041C7C">
      <w:pPr>
        <w:numPr>
          <w:ilvl w:val="0"/>
          <w:numId w:val="78"/>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tehdä huoltotyön kustannusarvion</w:t>
      </w:r>
    </w:p>
    <w:p w14:paraId="7887E3F1" w14:textId="77777777" w:rsidR="0021383E" w:rsidRPr="005E08FC" w:rsidRDefault="0021383E" w:rsidP="00041C7C">
      <w:pPr>
        <w:numPr>
          <w:ilvl w:val="0"/>
          <w:numId w:val="78"/>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neuvotella asiakkaan kanssa ennen huoltotoimenpiteiden aloittamista</w:t>
      </w:r>
    </w:p>
    <w:p w14:paraId="10408B64" w14:textId="77777777" w:rsidR="0021383E" w:rsidRPr="005E08FC" w:rsidRDefault="0021383E" w:rsidP="00041C7C">
      <w:pPr>
        <w:numPr>
          <w:ilvl w:val="0"/>
          <w:numId w:val="78"/>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huoltaa flyygelin koneiston ja rakenteen sovitulla tavalla</w:t>
      </w:r>
    </w:p>
    <w:p w14:paraId="1730321B" w14:textId="77777777" w:rsidR="0021383E" w:rsidRPr="005E08FC" w:rsidRDefault="0021383E" w:rsidP="00041C7C">
      <w:pPr>
        <w:numPr>
          <w:ilvl w:val="0"/>
          <w:numId w:val="78"/>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toimia hyvän asiakaspalvelun periaatteiden mukaisesti</w:t>
      </w:r>
    </w:p>
    <w:p w14:paraId="2EFEE0D2" w14:textId="77777777" w:rsidR="0021383E" w:rsidRPr="005E08FC" w:rsidRDefault="0021383E" w:rsidP="0021383E">
      <w:pPr>
        <w:spacing w:after="0" w:line="240" w:lineRule="auto"/>
        <w:rPr>
          <w:rFonts w:eastAsia="Times New Roman" w:cstheme="minorHAnsi"/>
          <w:lang w:eastAsia="fi-FI"/>
        </w:rPr>
      </w:pPr>
    </w:p>
    <w:p w14:paraId="030395CF" w14:textId="04807D69" w:rsidR="0021383E" w:rsidRPr="005E08FC" w:rsidRDefault="00564CA4" w:rsidP="0021383E">
      <w:pPr>
        <w:spacing w:after="0" w:line="240" w:lineRule="auto"/>
        <w:rPr>
          <w:rFonts w:eastAsia="Times New Roman" w:cstheme="minorHAnsi"/>
          <w:lang w:eastAsia="fi-FI"/>
        </w:rPr>
      </w:pPr>
      <w:r>
        <w:rPr>
          <w:rFonts w:eastAsia="Times New Roman" w:cstheme="minorHAnsi"/>
          <w:b/>
          <w:bCs/>
          <w:color w:val="000000"/>
          <w:lang w:eastAsia="fi-FI"/>
        </w:rPr>
        <w:t>A</w:t>
      </w:r>
      <w:r w:rsidR="0044735B" w:rsidRPr="005E08FC">
        <w:rPr>
          <w:rFonts w:eastAsia="Times New Roman" w:cstheme="minorHAnsi"/>
          <w:b/>
          <w:bCs/>
          <w:color w:val="000000"/>
          <w:lang w:eastAsia="fi-FI"/>
        </w:rPr>
        <w:t xml:space="preserve">lan toimijoiden kanssa </w:t>
      </w:r>
      <w:r>
        <w:rPr>
          <w:rFonts w:eastAsia="Times New Roman" w:cstheme="minorHAnsi"/>
          <w:b/>
          <w:bCs/>
          <w:color w:val="000000"/>
          <w:lang w:eastAsia="fi-FI"/>
        </w:rPr>
        <w:t>v</w:t>
      </w:r>
      <w:r w:rsidRPr="005E08FC">
        <w:rPr>
          <w:rFonts w:eastAsia="Times New Roman" w:cstheme="minorHAnsi"/>
          <w:b/>
          <w:bCs/>
          <w:color w:val="000000"/>
          <w:lang w:eastAsia="fi-FI"/>
        </w:rPr>
        <w:t>erkostoitu</w:t>
      </w:r>
      <w:r>
        <w:rPr>
          <w:rFonts w:eastAsia="Times New Roman" w:cstheme="minorHAnsi"/>
          <w:b/>
          <w:bCs/>
          <w:color w:val="000000"/>
          <w:lang w:eastAsia="fi-FI"/>
        </w:rPr>
        <w:t>minen</w:t>
      </w:r>
      <w:r w:rsidRPr="005E08FC">
        <w:rPr>
          <w:rFonts w:eastAsia="Times New Roman" w:cstheme="minorHAnsi"/>
          <w:b/>
          <w:bCs/>
          <w:color w:val="000000"/>
          <w:lang w:eastAsia="fi-FI"/>
        </w:rPr>
        <w:t xml:space="preserve"> </w:t>
      </w:r>
      <w:r w:rsidR="0044735B" w:rsidRPr="005E08FC">
        <w:rPr>
          <w:rFonts w:eastAsia="Times New Roman" w:cstheme="minorHAnsi"/>
          <w:b/>
          <w:bCs/>
          <w:color w:val="000000"/>
          <w:lang w:eastAsia="fi-FI"/>
        </w:rPr>
        <w:t xml:space="preserve">ja </w:t>
      </w:r>
      <w:r>
        <w:rPr>
          <w:rFonts w:eastAsia="Times New Roman" w:cstheme="minorHAnsi"/>
          <w:b/>
          <w:bCs/>
          <w:color w:val="000000"/>
          <w:lang w:eastAsia="fi-FI"/>
        </w:rPr>
        <w:t xml:space="preserve">oman toiminnan </w:t>
      </w:r>
      <w:r w:rsidR="0021383E" w:rsidRPr="005E08FC">
        <w:rPr>
          <w:rFonts w:eastAsia="Times New Roman" w:cstheme="minorHAnsi"/>
          <w:b/>
          <w:bCs/>
          <w:color w:val="000000"/>
          <w:lang w:eastAsia="fi-FI"/>
        </w:rPr>
        <w:t>kehittä</w:t>
      </w:r>
      <w:r>
        <w:rPr>
          <w:rFonts w:eastAsia="Times New Roman" w:cstheme="minorHAnsi"/>
          <w:b/>
          <w:bCs/>
          <w:color w:val="000000"/>
          <w:lang w:eastAsia="fi-FI"/>
        </w:rPr>
        <w:t>minen</w:t>
      </w:r>
    </w:p>
    <w:p w14:paraId="3B96DE8C" w14:textId="77777777" w:rsidR="0021383E" w:rsidRPr="005E08FC" w:rsidRDefault="0021383E" w:rsidP="00041C7C">
      <w:pPr>
        <w:numPr>
          <w:ilvl w:val="0"/>
          <w:numId w:val="79"/>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arvioida työtään ja kehittää toimintaansa </w:t>
      </w:r>
    </w:p>
    <w:p w14:paraId="25E46B1E" w14:textId="77777777" w:rsidR="0021383E" w:rsidRPr="005E08FC" w:rsidRDefault="0021383E" w:rsidP="00041C7C">
      <w:pPr>
        <w:numPr>
          <w:ilvl w:val="0"/>
          <w:numId w:val="79"/>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markkinoida osaamistaan</w:t>
      </w:r>
    </w:p>
    <w:p w14:paraId="46EE289A" w14:textId="77777777" w:rsidR="0021383E" w:rsidRPr="005E08FC" w:rsidRDefault="0021383E" w:rsidP="00041C7C">
      <w:pPr>
        <w:numPr>
          <w:ilvl w:val="0"/>
          <w:numId w:val="79"/>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verkostoitua muiden alan toimijoiden kanssa</w:t>
      </w:r>
    </w:p>
    <w:p w14:paraId="39987975" w14:textId="77777777" w:rsidR="0021383E" w:rsidRPr="005E08FC" w:rsidRDefault="0021383E" w:rsidP="00041C7C">
      <w:pPr>
        <w:numPr>
          <w:ilvl w:val="0"/>
          <w:numId w:val="79"/>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antaa ja ottaa vastaan palautetta</w:t>
      </w:r>
    </w:p>
    <w:p w14:paraId="29784B5B" w14:textId="77777777" w:rsidR="0021383E" w:rsidRPr="005E08FC" w:rsidRDefault="0021383E" w:rsidP="0021383E">
      <w:pPr>
        <w:spacing w:after="0" w:line="240" w:lineRule="auto"/>
        <w:rPr>
          <w:rFonts w:eastAsia="Times New Roman" w:cstheme="minorHAnsi"/>
          <w:lang w:eastAsia="fi-FI"/>
        </w:rPr>
      </w:pPr>
    </w:p>
    <w:p w14:paraId="06EFB156" w14:textId="4555F1E1" w:rsidR="0021383E" w:rsidRPr="005E08FC" w:rsidRDefault="0044735B" w:rsidP="0021383E">
      <w:pPr>
        <w:spacing w:after="0" w:line="240" w:lineRule="auto"/>
        <w:rPr>
          <w:rFonts w:eastAsia="Times New Roman" w:cstheme="minorHAnsi"/>
          <w:lang w:eastAsia="fi-FI"/>
        </w:rPr>
      </w:pPr>
      <w:r w:rsidRPr="005E08FC">
        <w:rPr>
          <w:rFonts w:eastAsia="Times New Roman" w:cstheme="minorHAnsi"/>
          <w:b/>
          <w:bCs/>
          <w:color w:val="000000"/>
          <w:lang w:eastAsia="fi-FI"/>
        </w:rPr>
        <w:t>T</w:t>
      </w:r>
      <w:r w:rsidR="0021383E" w:rsidRPr="005E08FC">
        <w:rPr>
          <w:rFonts w:eastAsia="Times New Roman" w:cstheme="minorHAnsi"/>
          <w:b/>
          <w:bCs/>
          <w:color w:val="000000"/>
          <w:lang w:eastAsia="fi-FI"/>
        </w:rPr>
        <w:t>yölainsäädän</w:t>
      </w:r>
      <w:r w:rsidRPr="005E08FC">
        <w:rPr>
          <w:rFonts w:eastAsia="Times New Roman" w:cstheme="minorHAnsi"/>
          <w:b/>
          <w:bCs/>
          <w:color w:val="000000"/>
          <w:lang w:eastAsia="fi-FI"/>
        </w:rPr>
        <w:t>nön</w:t>
      </w:r>
      <w:r w:rsidR="0021383E" w:rsidRPr="005E08FC">
        <w:rPr>
          <w:rFonts w:eastAsia="Times New Roman" w:cstheme="minorHAnsi"/>
          <w:b/>
          <w:bCs/>
          <w:color w:val="000000"/>
          <w:lang w:eastAsia="fi-FI"/>
        </w:rPr>
        <w:t>, työturvallisuussäädö</w:t>
      </w:r>
      <w:r w:rsidRPr="005E08FC">
        <w:rPr>
          <w:rFonts w:eastAsia="Times New Roman" w:cstheme="minorHAnsi"/>
          <w:b/>
          <w:bCs/>
          <w:color w:val="000000"/>
          <w:lang w:eastAsia="fi-FI"/>
        </w:rPr>
        <w:t>sten</w:t>
      </w:r>
      <w:r w:rsidR="0021383E" w:rsidRPr="005E08FC">
        <w:rPr>
          <w:rFonts w:eastAsia="Times New Roman" w:cstheme="minorHAnsi"/>
          <w:b/>
          <w:bCs/>
          <w:color w:val="000000"/>
          <w:lang w:eastAsia="fi-FI"/>
        </w:rPr>
        <w:t xml:space="preserve"> ja kestävän kehityksen periaattei</w:t>
      </w:r>
      <w:r w:rsidRPr="005E08FC">
        <w:rPr>
          <w:rFonts w:eastAsia="Times New Roman" w:cstheme="minorHAnsi"/>
          <w:b/>
          <w:bCs/>
          <w:color w:val="000000"/>
          <w:lang w:eastAsia="fi-FI"/>
        </w:rPr>
        <w:t>den noudattaminen</w:t>
      </w:r>
    </w:p>
    <w:p w14:paraId="3472EA76" w14:textId="77777777" w:rsidR="0021383E" w:rsidRPr="005E08FC" w:rsidRDefault="0021383E" w:rsidP="00041C7C">
      <w:pPr>
        <w:numPr>
          <w:ilvl w:val="0"/>
          <w:numId w:val="80"/>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huomioida työergonomian työskennellessään</w:t>
      </w:r>
    </w:p>
    <w:p w14:paraId="37998FE1" w14:textId="77777777" w:rsidR="0021383E" w:rsidRPr="005E08FC" w:rsidRDefault="0021383E" w:rsidP="00041C7C">
      <w:pPr>
        <w:numPr>
          <w:ilvl w:val="0"/>
          <w:numId w:val="80"/>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noudattaa työlainsäädäntöä ja työturvallisuusmääräyksiä</w:t>
      </w:r>
    </w:p>
    <w:p w14:paraId="19316A81" w14:textId="77777777" w:rsidR="0021383E" w:rsidRPr="005E08FC" w:rsidRDefault="0021383E" w:rsidP="00041C7C">
      <w:pPr>
        <w:numPr>
          <w:ilvl w:val="0"/>
          <w:numId w:val="80"/>
        </w:numPr>
        <w:spacing w:after="0" w:line="240" w:lineRule="auto"/>
        <w:textAlignment w:val="baseline"/>
        <w:rPr>
          <w:rFonts w:eastAsia="Times New Roman" w:cstheme="minorHAnsi"/>
          <w:color w:val="000000"/>
          <w:lang w:eastAsia="fi-FI"/>
        </w:rPr>
      </w:pPr>
      <w:r w:rsidRPr="005E08FC">
        <w:rPr>
          <w:rFonts w:eastAsia="Times New Roman" w:cstheme="minorHAnsi"/>
          <w:color w:val="000000"/>
          <w:lang w:eastAsia="fi-FI"/>
        </w:rPr>
        <w:t>huolehtia työympäristön turvallisuudesta</w:t>
      </w:r>
    </w:p>
    <w:p w14:paraId="17CFA072" w14:textId="77777777" w:rsidR="0021383E" w:rsidRPr="0021383E" w:rsidRDefault="0021383E" w:rsidP="00041C7C">
      <w:pPr>
        <w:numPr>
          <w:ilvl w:val="0"/>
          <w:numId w:val="80"/>
        </w:numPr>
        <w:spacing w:after="0" w:line="240" w:lineRule="auto"/>
        <w:textAlignment w:val="baseline"/>
        <w:rPr>
          <w:rFonts w:eastAsia="Times New Roman" w:cstheme="minorHAnsi"/>
          <w:color w:val="000000"/>
          <w:lang w:eastAsia="fi-FI"/>
        </w:rPr>
      </w:pPr>
      <w:r w:rsidRPr="0021383E">
        <w:rPr>
          <w:rFonts w:eastAsia="Times New Roman" w:cstheme="minorHAnsi"/>
          <w:color w:val="000000"/>
          <w:lang w:eastAsia="fi-FI"/>
        </w:rPr>
        <w:t>noudattaa toiminnassaan kestävän kehityksen periaatteita</w:t>
      </w:r>
    </w:p>
    <w:p w14:paraId="134AF721" w14:textId="77777777" w:rsidR="0021383E" w:rsidRPr="0021383E" w:rsidRDefault="0021383E" w:rsidP="0021383E">
      <w:pPr>
        <w:rPr>
          <w:b/>
          <w:sz w:val="32"/>
          <w:szCs w:val="32"/>
          <w:lang w:eastAsia="fi-FI"/>
        </w:rPr>
      </w:pPr>
    </w:p>
    <w:p w14:paraId="3DF76BEE" w14:textId="77777777" w:rsidR="0021383E" w:rsidRPr="0021383E" w:rsidRDefault="0021383E" w:rsidP="0021383E">
      <w:pPr>
        <w:rPr>
          <w:b/>
          <w:sz w:val="32"/>
          <w:szCs w:val="32"/>
          <w:lang w:eastAsia="fi-FI"/>
        </w:rPr>
      </w:pPr>
      <w:r w:rsidRPr="0021383E">
        <w:rPr>
          <w:b/>
          <w:sz w:val="32"/>
          <w:szCs w:val="32"/>
          <w:lang w:eastAsia="fi-FI"/>
        </w:rPr>
        <w:t>Arviointi</w:t>
      </w:r>
    </w:p>
    <w:p w14:paraId="57F4531D" w14:textId="556BD493" w:rsidR="0021383E" w:rsidRPr="0021383E" w:rsidRDefault="005D52A9" w:rsidP="0021383E">
      <w:pPr>
        <w:spacing w:before="300" w:after="0" w:line="240" w:lineRule="auto"/>
        <w:ind w:right="280"/>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53256E94" w14:textId="77777777" w:rsidR="0021383E" w:rsidRPr="0021383E" w:rsidRDefault="0021383E" w:rsidP="0021383E">
      <w:pPr>
        <w:spacing w:before="300" w:after="0" w:line="240" w:lineRule="auto"/>
        <w:ind w:right="280"/>
        <w:rPr>
          <w:rFonts w:eastAsia="Times New Roman" w:cstheme="minorHAnsi"/>
          <w:lang w:eastAsia="fi-FI"/>
        </w:rPr>
      </w:pPr>
      <w:r w:rsidRPr="0021383E">
        <w:rPr>
          <w:b/>
          <w:sz w:val="32"/>
          <w:szCs w:val="32"/>
          <w:lang w:eastAsia="fi-FI"/>
        </w:rPr>
        <w:t>Ammattitaidon osoittaminen</w:t>
      </w:r>
    </w:p>
    <w:p w14:paraId="5E1004F2" w14:textId="77777777" w:rsidR="0021383E" w:rsidRPr="0021383E" w:rsidRDefault="0021383E" w:rsidP="0021383E">
      <w:pPr>
        <w:spacing w:before="300" w:after="0" w:line="240" w:lineRule="auto"/>
        <w:ind w:right="280"/>
        <w:rPr>
          <w:rFonts w:cstheme="minorHAnsi"/>
        </w:rPr>
      </w:pPr>
      <w:r w:rsidRPr="0021383E">
        <w:rPr>
          <w:rFonts w:eastAsia="Times New Roman" w:cstheme="minorHAnsi"/>
          <w:color w:val="000000"/>
          <w:lang w:eastAsia="fi-FI"/>
        </w:rPr>
        <w:t>Opiskelija osoittaa ammattitaitonsa näytössä käytännön työtehtävissä neuvottelemalla asiakkaan kanssa huoltotoimenpiteistä ja tekemällä sovitut huoltotyöt</w:t>
      </w:r>
      <w:r w:rsidRPr="0021383E">
        <w:rPr>
          <w:rFonts w:eastAsia="Times New Roman" w:cstheme="minorHAnsi"/>
          <w:i/>
          <w:iCs/>
          <w:color w:val="000000"/>
          <w:lang w:eastAsia="fi-FI"/>
        </w:rPr>
        <w:t>.</w:t>
      </w:r>
      <w:r w:rsidRPr="0021383E">
        <w:rPr>
          <w:rFonts w:eastAsia="Times New Roman" w:cstheme="minorHAnsi"/>
          <w:color w:val="000000"/>
          <w:lang w:eastAsia="fi-FI"/>
        </w:rPr>
        <w:t xml:space="preserve"> Siltä osin kuin tutkinnon osassa vaadittua ammattitaitoa ei voida arvioida näytön perusteella, ammattitaidon osoittamista täydennetään yksilöllisesti muilla tavoin.</w:t>
      </w:r>
    </w:p>
    <w:p w14:paraId="279AA84F" w14:textId="77777777" w:rsidR="0021383E" w:rsidRPr="0021383E" w:rsidRDefault="0021383E" w:rsidP="00041C7C">
      <w:pPr>
        <w:keepNext/>
        <w:keepLines/>
        <w:numPr>
          <w:ilvl w:val="0"/>
          <w:numId w:val="5"/>
        </w:numPr>
        <w:spacing w:before="200" w:after="0"/>
        <w:outlineLvl w:val="1"/>
        <w:rPr>
          <w:rFonts w:asciiTheme="majorHAnsi" w:eastAsiaTheme="majorEastAsia" w:hAnsiTheme="majorHAnsi" w:cstheme="majorBidi"/>
          <w:b/>
          <w:bCs/>
          <w:color w:val="4F81BD" w:themeColor="accent1"/>
          <w:sz w:val="36"/>
          <w:szCs w:val="36"/>
          <w:shd w:val="clear" w:color="auto" w:fill="FFFFFF"/>
        </w:rPr>
      </w:pPr>
      <w:r w:rsidRPr="0021383E">
        <w:rPr>
          <w:rFonts w:asciiTheme="majorHAnsi" w:eastAsiaTheme="majorEastAsia" w:hAnsiTheme="majorHAnsi" w:cstheme="majorBidi"/>
          <w:b/>
          <w:bCs/>
          <w:color w:val="4F81BD" w:themeColor="accent1"/>
          <w:sz w:val="36"/>
          <w:szCs w:val="26"/>
        </w:rPr>
        <w:br w:type="page"/>
      </w:r>
      <w:bookmarkStart w:id="35" w:name="_Toc20406199"/>
      <w:r w:rsidRPr="0021383E">
        <w:rPr>
          <w:rFonts w:asciiTheme="majorHAnsi" w:eastAsiaTheme="majorEastAsia" w:hAnsiTheme="majorHAnsi" w:cstheme="majorBidi"/>
          <w:b/>
          <w:bCs/>
          <w:color w:val="4F81BD" w:themeColor="accent1"/>
          <w:sz w:val="36"/>
          <w:szCs w:val="36"/>
          <w:shd w:val="clear" w:color="auto" w:fill="FFFFFF"/>
        </w:rPr>
        <w:t>Flyygelin peruskorjaaminen, 15 osp</w:t>
      </w:r>
      <w:bookmarkEnd w:id="35"/>
    </w:p>
    <w:p w14:paraId="7337A3DB" w14:textId="77777777" w:rsidR="0021383E" w:rsidRPr="0021383E" w:rsidRDefault="0021383E" w:rsidP="0021383E">
      <w:pPr>
        <w:spacing w:after="0" w:line="240" w:lineRule="auto"/>
        <w:rPr>
          <w:rFonts w:eastAsia="Times New Roman" w:cstheme="minorHAnsi"/>
          <w:b/>
          <w:bCs/>
          <w:color w:val="000000"/>
          <w:lang w:eastAsia="fi-FI"/>
        </w:rPr>
      </w:pPr>
    </w:p>
    <w:p w14:paraId="3895FB80" w14:textId="77777777" w:rsidR="0021383E" w:rsidRPr="0021383E" w:rsidRDefault="0021383E" w:rsidP="0021383E">
      <w:pPr>
        <w:spacing w:after="0" w:line="240" w:lineRule="auto"/>
        <w:rPr>
          <w:rFonts w:eastAsia="Times New Roman" w:cstheme="minorHAnsi"/>
          <w:b/>
          <w:bCs/>
          <w:color w:val="000000"/>
          <w:lang w:eastAsia="fi-FI"/>
        </w:rPr>
      </w:pPr>
    </w:p>
    <w:p w14:paraId="6CDE298D" w14:textId="77777777" w:rsidR="0021383E" w:rsidRPr="0021383E" w:rsidRDefault="0021383E" w:rsidP="0021383E">
      <w:pPr>
        <w:spacing w:after="0"/>
        <w:rPr>
          <w:b/>
          <w:bCs/>
          <w:sz w:val="32"/>
          <w:szCs w:val="32"/>
          <w:lang w:eastAsia="fi-FI"/>
        </w:rPr>
      </w:pPr>
      <w:r w:rsidRPr="0021383E">
        <w:rPr>
          <w:b/>
          <w:bCs/>
          <w:sz w:val="32"/>
          <w:szCs w:val="32"/>
          <w:lang w:eastAsia="fi-FI"/>
        </w:rPr>
        <w:t>Ammattitaitovaatimukset</w:t>
      </w:r>
    </w:p>
    <w:p w14:paraId="21ECEE13" w14:textId="77777777" w:rsidR="0021383E" w:rsidRPr="0021383E" w:rsidRDefault="0021383E" w:rsidP="0021383E">
      <w:pPr>
        <w:spacing w:after="0"/>
        <w:rPr>
          <w:b/>
          <w:sz w:val="32"/>
          <w:szCs w:val="32"/>
          <w:lang w:eastAsia="fi-FI"/>
        </w:rPr>
      </w:pPr>
    </w:p>
    <w:p w14:paraId="66197AF9" w14:textId="77777777" w:rsidR="0044735B" w:rsidRDefault="0021383E" w:rsidP="0021383E">
      <w:pPr>
        <w:spacing w:after="0" w:line="240" w:lineRule="auto"/>
        <w:rPr>
          <w:rFonts w:eastAsia="Times New Roman" w:cstheme="minorHAnsi"/>
          <w:color w:val="000000"/>
          <w:lang w:eastAsia="fi-FI"/>
        </w:rPr>
      </w:pPr>
      <w:r w:rsidRPr="0021383E">
        <w:rPr>
          <w:rFonts w:eastAsia="Times New Roman" w:cstheme="minorHAnsi"/>
          <w:color w:val="000000"/>
          <w:lang w:eastAsia="fi-FI"/>
        </w:rPr>
        <w:t>Opiskelija osaa</w:t>
      </w:r>
    </w:p>
    <w:p w14:paraId="1D431C1C" w14:textId="77777777" w:rsidR="0044735B" w:rsidRDefault="0044735B" w:rsidP="0021383E">
      <w:pPr>
        <w:spacing w:after="0" w:line="240" w:lineRule="auto"/>
        <w:rPr>
          <w:rFonts w:eastAsia="Times New Roman" w:cstheme="minorHAnsi"/>
          <w:color w:val="000000"/>
          <w:lang w:eastAsia="fi-FI"/>
        </w:rPr>
      </w:pPr>
    </w:p>
    <w:p w14:paraId="4155859D" w14:textId="2A5364E4" w:rsidR="0021383E" w:rsidRPr="0044735B" w:rsidRDefault="0044735B" w:rsidP="0021383E">
      <w:pPr>
        <w:spacing w:after="0" w:line="240" w:lineRule="auto"/>
        <w:rPr>
          <w:rFonts w:eastAsia="Times New Roman" w:cstheme="minorHAnsi"/>
          <w:color w:val="000000"/>
          <w:lang w:eastAsia="fi-FI"/>
        </w:rPr>
      </w:pPr>
      <w:r w:rsidRPr="005E08FC">
        <w:rPr>
          <w:rFonts w:eastAsia="Times New Roman" w:cstheme="minorHAnsi"/>
          <w:b/>
          <w:color w:val="000000"/>
          <w:lang w:eastAsia="fi-FI"/>
        </w:rPr>
        <w:t>F</w:t>
      </w:r>
      <w:r w:rsidR="0021383E" w:rsidRPr="005E08FC">
        <w:rPr>
          <w:rFonts w:eastAsia="Times New Roman" w:cstheme="minorHAnsi"/>
          <w:b/>
          <w:bCs/>
          <w:color w:val="1F1F1F"/>
          <w:lang w:eastAsia="fi-FI"/>
        </w:rPr>
        <w:t>lyygelin peruskorjaus</w:t>
      </w:r>
      <w:r w:rsidR="005E08FC" w:rsidRPr="005E08FC">
        <w:rPr>
          <w:rFonts w:eastAsia="Times New Roman" w:cstheme="minorHAnsi"/>
          <w:b/>
          <w:bCs/>
          <w:color w:val="1F1F1F"/>
          <w:lang w:eastAsia="fi-FI"/>
        </w:rPr>
        <w:t>töiden tekeminen</w:t>
      </w:r>
    </w:p>
    <w:p w14:paraId="08F39E2C" w14:textId="77777777" w:rsidR="0021383E" w:rsidRPr="0021383E" w:rsidRDefault="0021383E" w:rsidP="00041C7C">
      <w:pPr>
        <w:numPr>
          <w:ilvl w:val="0"/>
          <w:numId w:val="81"/>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ottaa huomioon flyygelin koneisto-osien vaikutukset toisiinsa ja äänenmuodostukseen</w:t>
      </w:r>
    </w:p>
    <w:p w14:paraId="0507B210" w14:textId="77777777" w:rsidR="0021383E" w:rsidRPr="0021383E" w:rsidRDefault="0021383E" w:rsidP="00041C7C">
      <w:pPr>
        <w:numPr>
          <w:ilvl w:val="0"/>
          <w:numId w:val="81"/>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ottaa huomioon flyygelin rakenneosien vaikutukset soittimen viritettävyyteen</w:t>
      </w:r>
    </w:p>
    <w:p w14:paraId="1346CC82" w14:textId="77777777" w:rsidR="0021383E" w:rsidRPr="0021383E" w:rsidRDefault="0021383E" w:rsidP="00041C7C">
      <w:pPr>
        <w:numPr>
          <w:ilvl w:val="0"/>
          <w:numId w:val="81"/>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arvioida tarvittavat materiaalit ja varaosat</w:t>
      </w:r>
    </w:p>
    <w:p w14:paraId="1E204FA6" w14:textId="77777777" w:rsidR="0021383E" w:rsidRPr="0021383E" w:rsidRDefault="0021383E" w:rsidP="00041C7C">
      <w:pPr>
        <w:numPr>
          <w:ilvl w:val="0"/>
          <w:numId w:val="81"/>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käyttää flyygelin korjaustöissä tarvittavia työvälineitä</w:t>
      </w:r>
    </w:p>
    <w:p w14:paraId="589C6487" w14:textId="77777777" w:rsidR="0021383E" w:rsidRPr="0021383E" w:rsidRDefault="0021383E" w:rsidP="00041C7C">
      <w:pPr>
        <w:numPr>
          <w:ilvl w:val="0"/>
          <w:numId w:val="81"/>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korjata flyygelin rakennetta ja koneistoa</w:t>
      </w:r>
    </w:p>
    <w:p w14:paraId="02C964FD" w14:textId="77777777" w:rsidR="0021383E" w:rsidRPr="0021383E" w:rsidRDefault="0021383E" w:rsidP="0021383E">
      <w:pPr>
        <w:spacing w:after="0" w:line="240" w:lineRule="auto"/>
        <w:rPr>
          <w:rFonts w:eastAsia="Times New Roman" w:cstheme="minorHAnsi"/>
          <w:lang w:eastAsia="fi-FI"/>
        </w:rPr>
      </w:pPr>
    </w:p>
    <w:p w14:paraId="0333FE81" w14:textId="2044872F" w:rsidR="0021383E" w:rsidRPr="005E08FC" w:rsidRDefault="0044735B" w:rsidP="0021383E">
      <w:pPr>
        <w:spacing w:after="0" w:line="240" w:lineRule="auto"/>
        <w:rPr>
          <w:rFonts w:eastAsia="Times New Roman" w:cstheme="minorHAnsi"/>
          <w:lang w:eastAsia="fi-FI"/>
        </w:rPr>
      </w:pPr>
      <w:r w:rsidRPr="005E08FC">
        <w:rPr>
          <w:rFonts w:eastAsia="Times New Roman" w:cstheme="minorHAnsi"/>
          <w:b/>
          <w:bCs/>
          <w:color w:val="1F1F1F"/>
          <w:lang w:eastAsia="fi-FI"/>
        </w:rPr>
        <w:t>F</w:t>
      </w:r>
      <w:r w:rsidR="0021383E" w:rsidRPr="005E08FC">
        <w:rPr>
          <w:rFonts w:eastAsia="Times New Roman" w:cstheme="minorHAnsi"/>
          <w:b/>
          <w:bCs/>
          <w:color w:val="1F1F1F"/>
          <w:lang w:eastAsia="fi-FI"/>
        </w:rPr>
        <w:t xml:space="preserve">lyygelin </w:t>
      </w:r>
      <w:r w:rsidRPr="005E08FC">
        <w:rPr>
          <w:rFonts w:eastAsia="Times New Roman" w:cstheme="minorHAnsi"/>
          <w:b/>
          <w:bCs/>
          <w:color w:val="1F1F1F"/>
          <w:lang w:eastAsia="fi-FI"/>
        </w:rPr>
        <w:t xml:space="preserve">korjaaminen </w:t>
      </w:r>
      <w:r w:rsidR="005E08FC">
        <w:rPr>
          <w:rFonts w:eastAsia="Times New Roman" w:cstheme="minorHAnsi"/>
          <w:b/>
          <w:bCs/>
          <w:color w:val="1F1F1F"/>
          <w:lang w:eastAsia="fi-FI"/>
        </w:rPr>
        <w:t>perus</w:t>
      </w:r>
      <w:r w:rsidRPr="005E08FC">
        <w:rPr>
          <w:rFonts w:eastAsia="Times New Roman" w:cstheme="minorHAnsi"/>
          <w:b/>
          <w:bCs/>
          <w:color w:val="1F1F1F"/>
          <w:lang w:eastAsia="fi-FI"/>
        </w:rPr>
        <w:t>korjaus</w:t>
      </w:r>
      <w:r w:rsidR="005E08FC">
        <w:rPr>
          <w:rFonts w:eastAsia="Times New Roman" w:cstheme="minorHAnsi"/>
          <w:b/>
          <w:bCs/>
          <w:color w:val="1F1F1F"/>
          <w:lang w:eastAsia="fi-FI"/>
        </w:rPr>
        <w:t>suunnitelman mukaisesti</w:t>
      </w:r>
    </w:p>
    <w:p w14:paraId="7CB73E01" w14:textId="77777777" w:rsidR="0021383E" w:rsidRPr="005E08FC" w:rsidRDefault="0021383E" w:rsidP="00041C7C">
      <w:pPr>
        <w:numPr>
          <w:ilvl w:val="0"/>
          <w:numId w:val="82"/>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määritellä flyygelin kunnon ja korjaustarpeen</w:t>
      </w:r>
    </w:p>
    <w:p w14:paraId="1CD2A479" w14:textId="77777777" w:rsidR="0021383E" w:rsidRPr="005E08FC" w:rsidRDefault="0021383E" w:rsidP="00041C7C">
      <w:pPr>
        <w:numPr>
          <w:ilvl w:val="0"/>
          <w:numId w:val="82"/>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valita soveltuvat välineet ja -tekniikat korjaamiseen</w:t>
      </w:r>
    </w:p>
    <w:p w14:paraId="57FC6862" w14:textId="77777777" w:rsidR="0021383E" w:rsidRPr="005E08FC" w:rsidRDefault="0021383E" w:rsidP="00041C7C">
      <w:pPr>
        <w:numPr>
          <w:ilvl w:val="0"/>
          <w:numId w:val="82"/>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määritellä tarvittavat materiaalit ja varaosat</w:t>
      </w:r>
    </w:p>
    <w:p w14:paraId="093D5ACF" w14:textId="77777777" w:rsidR="0021383E" w:rsidRPr="005E08FC" w:rsidRDefault="0021383E" w:rsidP="00041C7C">
      <w:pPr>
        <w:numPr>
          <w:ilvl w:val="0"/>
          <w:numId w:val="82"/>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tehdä peruskorjaussuunnitelman ja kustannusarvion yhdessä asiantuntijoiden kanssa</w:t>
      </w:r>
    </w:p>
    <w:p w14:paraId="11D17D8F" w14:textId="77777777" w:rsidR="0021383E" w:rsidRPr="005E08FC" w:rsidRDefault="0021383E" w:rsidP="00041C7C">
      <w:pPr>
        <w:numPr>
          <w:ilvl w:val="0"/>
          <w:numId w:val="82"/>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tehdä suunnitelman mukaiset korjaustyöt</w:t>
      </w:r>
    </w:p>
    <w:p w14:paraId="2CCA9FEE" w14:textId="77777777" w:rsidR="0021383E" w:rsidRPr="005E08FC" w:rsidRDefault="0021383E" w:rsidP="00041C7C">
      <w:pPr>
        <w:numPr>
          <w:ilvl w:val="0"/>
          <w:numId w:val="82"/>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neuvotella tarvittavista jatkotoimenpiteistä työhön liittyvien asiantuntijoiden kanssa</w:t>
      </w:r>
    </w:p>
    <w:p w14:paraId="74664426" w14:textId="77777777" w:rsidR="0021383E" w:rsidRPr="005E08FC" w:rsidRDefault="0021383E" w:rsidP="00041C7C">
      <w:pPr>
        <w:numPr>
          <w:ilvl w:val="0"/>
          <w:numId w:val="82"/>
        </w:numPr>
        <w:spacing w:after="0" w:line="240" w:lineRule="auto"/>
        <w:textAlignment w:val="baseline"/>
        <w:rPr>
          <w:rFonts w:eastAsia="Times New Roman" w:cstheme="minorHAnsi"/>
          <w:color w:val="1F1F1F"/>
          <w:lang w:eastAsia="fi-FI"/>
        </w:rPr>
      </w:pPr>
      <w:r w:rsidRPr="005E08FC">
        <w:rPr>
          <w:rFonts w:eastAsia="Times New Roman" w:cstheme="minorHAnsi"/>
          <w:color w:val="1F1F1F"/>
          <w:lang w:eastAsia="fi-FI"/>
        </w:rPr>
        <w:t>sopia tarvittavista jatkotoimenpiteistä asiakkaan kanssa</w:t>
      </w:r>
    </w:p>
    <w:p w14:paraId="12516C14" w14:textId="77777777" w:rsidR="0021383E" w:rsidRPr="005E08FC" w:rsidRDefault="0021383E" w:rsidP="0021383E">
      <w:pPr>
        <w:spacing w:after="0" w:line="240" w:lineRule="auto"/>
        <w:rPr>
          <w:rFonts w:eastAsia="Times New Roman" w:cstheme="minorHAnsi"/>
          <w:lang w:eastAsia="fi-FI"/>
        </w:rPr>
      </w:pPr>
    </w:p>
    <w:p w14:paraId="58AC01EC" w14:textId="050C6BE9" w:rsidR="0021383E" w:rsidRPr="0021383E" w:rsidRDefault="00197B54" w:rsidP="0021383E">
      <w:pPr>
        <w:spacing w:after="0" w:line="240" w:lineRule="auto"/>
        <w:rPr>
          <w:rFonts w:eastAsia="Times New Roman" w:cstheme="minorHAnsi"/>
          <w:lang w:eastAsia="fi-FI"/>
        </w:rPr>
      </w:pPr>
      <w:r w:rsidRPr="005E08FC">
        <w:rPr>
          <w:rFonts w:eastAsia="Times New Roman" w:cstheme="minorHAnsi"/>
          <w:b/>
          <w:bCs/>
          <w:color w:val="1F1F1F"/>
          <w:lang w:eastAsia="fi-FI"/>
        </w:rPr>
        <w:t>T</w:t>
      </w:r>
      <w:r w:rsidR="0021383E" w:rsidRPr="005E08FC">
        <w:rPr>
          <w:rFonts w:eastAsia="Times New Roman" w:cstheme="minorHAnsi"/>
          <w:b/>
          <w:bCs/>
          <w:color w:val="1F1F1F"/>
          <w:lang w:eastAsia="fi-FI"/>
        </w:rPr>
        <w:t>yölainsäädä</w:t>
      </w:r>
      <w:r w:rsidRPr="005E08FC">
        <w:rPr>
          <w:rFonts w:eastAsia="Times New Roman" w:cstheme="minorHAnsi"/>
          <w:b/>
          <w:bCs/>
          <w:color w:val="1F1F1F"/>
          <w:lang w:eastAsia="fi-FI"/>
        </w:rPr>
        <w:t>n</w:t>
      </w:r>
      <w:r w:rsidR="0021383E" w:rsidRPr="005E08FC">
        <w:rPr>
          <w:rFonts w:eastAsia="Times New Roman" w:cstheme="minorHAnsi"/>
          <w:b/>
          <w:bCs/>
          <w:color w:val="1F1F1F"/>
          <w:lang w:eastAsia="fi-FI"/>
        </w:rPr>
        <w:t>nö</w:t>
      </w:r>
      <w:r w:rsidRPr="005E08FC">
        <w:rPr>
          <w:rFonts w:eastAsia="Times New Roman" w:cstheme="minorHAnsi"/>
          <w:b/>
          <w:bCs/>
          <w:color w:val="1F1F1F"/>
          <w:lang w:eastAsia="fi-FI"/>
        </w:rPr>
        <w:t>n</w:t>
      </w:r>
      <w:r w:rsidR="0021383E" w:rsidRPr="005E08FC">
        <w:rPr>
          <w:rFonts w:eastAsia="Times New Roman" w:cstheme="minorHAnsi"/>
          <w:b/>
          <w:bCs/>
          <w:color w:val="1F1F1F"/>
          <w:lang w:eastAsia="fi-FI"/>
        </w:rPr>
        <w:t>, työturvallisuussäädö</w:t>
      </w:r>
      <w:r w:rsidRPr="005E08FC">
        <w:rPr>
          <w:rFonts w:eastAsia="Times New Roman" w:cstheme="minorHAnsi"/>
          <w:b/>
          <w:bCs/>
          <w:color w:val="1F1F1F"/>
          <w:lang w:eastAsia="fi-FI"/>
        </w:rPr>
        <w:t>sten</w:t>
      </w:r>
      <w:r w:rsidR="0021383E" w:rsidRPr="005E08FC">
        <w:rPr>
          <w:rFonts w:eastAsia="Times New Roman" w:cstheme="minorHAnsi"/>
          <w:b/>
          <w:bCs/>
          <w:color w:val="1F1F1F"/>
          <w:lang w:eastAsia="fi-FI"/>
        </w:rPr>
        <w:t xml:space="preserve"> ja kestävän kehityksen periaattei</w:t>
      </w:r>
      <w:r w:rsidRPr="005E08FC">
        <w:rPr>
          <w:rFonts w:eastAsia="Times New Roman" w:cstheme="minorHAnsi"/>
          <w:b/>
          <w:bCs/>
          <w:color w:val="1F1F1F"/>
          <w:lang w:eastAsia="fi-FI"/>
        </w:rPr>
        <w:t>den noudattaminen</w:t>
      </w:r>
    </w:p>
    <w:p w14:paraId="59D29F96" w14:textId="77777777" w:rsidR="0021383E" w:rsidRPr="0021383E" w:rsidRDefault="0021383E" w:rsidP="00041C7C">
      <w:pPr>
        <w:numPr>
          <w:ilvl w:val="0"/>
          <w:numId w:val="83"/>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huomioida työergonomian työskennellessään</w:t>
      </w:r>
    </w:p>
    <w:p w14:paraId="00412A11" w14:textId="77777777" w:rsidR="0021383E" w:rsidRPr="0021383E" w:rsidRDefault="0021383E" w:rsidP="00041C7C">
      <w:pPr>
        <w:numPr>
          <w:ilvl w:val="0"/>
          <w:numId w:val="83"/>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noudattaa työlainsäädäntöä ja työturvallisuusmääräyksiä</w:t>
      </w:r>
    </w:p>
    <w:p w14:paraId="5EF78938" w14:textId="77777777" w:rsidR="0021383E" w:rsidRPr="0021383E" w:rsidRDefault="0021383E" w:rsidP="00041C7C">
      <w:pPr>
        <w:numPr>
          <w:ilvl w:val="0"/>
          <w:numId w:val="83"/>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huolehtia työympäristön turvallisuudesta</w:t>
      </w:r>
    </w:p>
    <w:p w14:paraId="59580847" w14:textId="77777777" w:rsidR="0021383E" w:rsidRPr="0021383E" w:rsidRDefault="0021383E" w:rsidP="00041C7C">
      <w:pPr>
        <w:numPr>
          <w:ilvl w:val="0"/>
          <w:numId w:val="83"/>
        </w:numPr>
        <w:spacing w:after="0" w:line="240" w:lineRule="auto"/>
        <w:textAlignment w:val="baseline"/>
        <w:rPr>
          <w:rFonts w:eastAsia="Times New Roman" w:cstheme="minorHAnsi"/>
          <w:color w:val="1F1F1F"/>
          <w:lang w:eastAsia="fi-FI"/>
        </w:rPr>
      </w:pPr>
      <w:r w:rsidRPr="0021383E">
        <w:rPr>
          <w:rFonts w:eastAsia="Times New Roman" w:cstheme="minorHAnsi"/>
          <w:color w:val="1F1F1F"/>
          <w:lang w:eastAsia="fi-FI"/>
        </w:rPr>
        <w:t>noudattaa toiminnassaan kestävän kehityksen periaatteita</w:t>
      </w:r>
    </w:p>
    <w:p w14:paraId="21427957" w14:textId="77777777" w:rsidR="0021383E" w:rsidRPr="0021383E" w:rsidRDefault="0021383E" w:rsidP="0021383E">
      <w:pPr>
        <w:spacing w:after="0" w:line="240" w:lineRule="auto"/>
        <w:rPr>
          <w:rFonts w:eastAsia="Times New Roman" w:cstheme="minorHAnsi"/>
          <w:lang w:eastAsia="fi-FI"/>
        </w:rPr>
      </w:pPr>
    </w:p>
    <w:p w14:paraId="0E35C784" w14:textId="77777777" w:rsidR="0021383E" w:rsidRPr="0021383E" w:rsidRDefault="0021383E" w:rsidP="0021383E">
      <w:pPr>
        <w:rPr>
          <w:b/>
          <w:sz w:val="32"/>
          <w:szCs w:val="32"/>
          <w:lang w:eastAsia="fi-FI"/>
        </w:rPr>
      </w:pPr>
      <w:r w:rsidRPr="0021383E">
        <w:rPr>
          <w:b/>
          <w:sz w:val="32"/>
          <w:szCs w:val="32"/>
          <w:lang w:eastAsia="fi-FI"/>
        </w:rPr>
        <w:t>Arviointi</w:t>
      </w:r>
    </w:p>
    <w:p w14:paraId="4033BC50" w14:textId="7BE83D9E" w:rsidR="0021383E" w:rsidRPr="0021383E" w:rsidRDefault="005D52A9" w:rsidP="0021383E">
      <w:pPr>
        <w:spacing w:before="300" w:after="0" w:line="240" w:lineRule="auto"/>
        <w:ind w:right="280"/>
        <w:rPr>
          <w:rFonts w:eastAsia="Times New Roman" w:cstheme="minorHAnsi"/>
          <w:lang w:eastAsia="fi-FI"/>
        </w:rPr>
      </w:pPr>
      <w:r>
        <w:rPr>
          <w:rFonts w:eastAsia="Times New Roman" w:cstheme="minorHAnsi"/>
          <w:color w:val="000000"/>
          <w:lang w:eastAsia="fi-FI"/>
        </w:rPr>
        <w:t>Tutkinnon osassa vaadittava osaaminen arvioidaan sivulla 6 esitettyjen kriteerien mukaisesti.</w:t>
      </w:r>
    </w:p>
    <w:p w14:paraId="1BCC2D18" w14:textId="77777777" w:rsidR="0021383E" w:rsidRPr="0021383E" w:rsidRDefault="0021383E" w:rsidP="0021383E">
      <w:pPr>
        <w:rPr>
          <w:b/>
          <w:sz w:val="32"/>
          <w:szCs w:val="32"/>
          <w:lang w:eastAsia="fi-FI"/>
        </w:rPr>
      </w:pPr>
    </w:p>
    <w:p w14:paraId="02EAB801" w14:textId="77777777" w:rsidR="0021383E" w:rsidRPr="0021383E" w:rsidRDefault="0021383E" w:rsidP="0021383E">
      <w:pPr>
        <w:rPr>
          <w:b/>
          <w:sz w:val="32"/>
          <w:szCs w:val="32"/>
          <w:lang w:eastAsia="fi-FI"/>
        </w:rPr>
      </w:pPr>
      <w:r w:rsidRPr="0021383E">
        <w:rPr>
          <w:b/>
          <w:sz w:val="32"/>
          <w:szCs w:val="32"/>
          <w:lang w:eastAsia="fi-FI"/>
        </w:rPr>
        <w:t>Ammattitaidon osoittaminen</w:t>
      </w:r>
    </w:p>
    <w:p w14:paraId="01A1C061" w14:textId="77777777" w:rsidR="0021383E" w:rsidRPr="0021383E" w:rsidRDefault="0021383E" w:rsidP="0021383E">
      <w:pPr>
        <w:spacing w:before="300" w:after="0" w:line="240" w:lineRule="auto"/>
        <w:ind w:right="280"/>
        <w:rPr>
          <w:rFonts w:eastAsia="Times New Roman" w:cstheme="minorHAnsi"/>
          <w:lang w:eastAsia="fi-FI"/>
        </w:rPr>
      </w:pPr>
      <w:r w:rsidRPr="0021383E">
        <w:rPr>
          <w:rFonts w:eastAsia="Times New Roman" w:cstheme="minorHAnsi"/>
          <w:color w:val="000000"/>
          <w:lang w:eastAsia="fi-FI"/>
        </w:rPr>
        <w:t>Opiskelija osoittaa ammattitaitonsa näytössä käytännön työtehtävissä tekemällä keskeisiä flyygelin peruskorjaussuunnitelman mukaisia toimenpiteitä ja korjaustöitä. Siltä osin kuin tutkinnon osassa vaadittua ammattitaitoa ei voida arvioida näytön perusteella, ammattitaidon osoittamista täydennetään yksilöllisesti muilla tavoin.</w:t>
      </w:r>
    </w:p>
    <w:p w14:paraId="355DFDB1" w14:textId="77777777" w:rsidR="0021383E" w:rsidRPr="0021383E" w:rsidRDefault="0021383E" w:rsidP="0021383E"/>
    <w:p w14:paraId="54759F95" w14:textId="0DFA058B" w:rsidR="000703AC" w:rsidRDefault="000703AC" w:rsidP="009842E6">
      <w:pPr>
        <w:spacing w:after="0" w:line="240" w:lineRule="auto"/>
        <w:rPr>
          <w:rFonts w:eastAsia="Times New Roman" w:cstheme="minorHAnsi"/>
          <w:color w:val="000000"/>
          <w:lang w:eastAsia="fi-FI"/>
        </w:rPr>
      </w:pPr>
    </w:p>
    <w:p w14:paraId="4FDE5F23" w14:textId="7E8C4D8F" w:rsidR="00103D7F" w:rsidRDefault="00103D7F" w:rsidP="009842E6">
      <w:pPr>
        <w:spacing w:after="0" w:line="240" w:lineRule="auto"/>
        <w:rPr>
          <w:rFonts w:eastAsia="Times New Roman" w:cstheme="minorHAnsi"/>
          <w:color w:val="000000"/>
          <w:lang w:eastAsia="fi-FI"/>
        </w:rPr>
      </w:pPr>
    </w:p>
    <w:p w14:paraId="67886EDE" w14:textId="75D3D02D" w:rsidR="00927B30" w:rsidRDefault="00927B30" w:rsidP="009842E6">
      <w:pPr>
        <w:spacing w:after="0" w:line="240" w:lineRule="auto"/>
        <w:rPr>
          <w:rFonts w:eastAsia="Times New Roman" w:cstheme="minorHAnsi"/>
          <w:color w:val="000000"/>
          <w:lang w:eastAsia="fi-FI"/>
        </w:rPr>
      </w:pPr>
    </w:p>
    <w:p w14:paraId="59E63DC4" w14:textId="70DC65F0" w:rsidR="00927B30" w:rsidRDefault="00927B30" w:rsidP="009842E6">
      <w:pPr>
        <w:spacing w:after="0" w:line="240" w:lineRule="auto"/>
        <w:rPr>
          <w:rFonts w:eastAsia="Times New Roman" w:cstheme="minorHAnsi"/>
          <w:color w:val="000000"/>
          <w:lang w:eastAsia="fi-FI"/>
        </w:rPr>
      </w:pPr>
    </w:p>
    <w:p w14:paraId="523F8AF1" w14:textId="77777777" w:rsidR="00927B30" w:rsidRDefault="00927B30" w:rsidP="009842E6">
      <w:pPr>
        <w:spacing w:after="0" w:line="240" w:lineRule="auto"/>
        <w:rPr>
          <w:rFonts w:eastAsia="Times New Roman" w:cstheme="minorHAnsi"/>
          <w:color w:val="000000"/>
          <w:lang w:eastAsia="fi-FI"/>
        </w:rPr>
      </w:pPr>
    </w:p>
    <w:sectPr w:rsidR="00927B30" w:rsidSect="0041544B">
      <w:pgSz w:w="11906" w:h="16838"/>
      <w:pgMar w:top="1417" w:right="1134" w:bottom="1417"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915CA" w14:textId="77777777" w:rsidR="0023670C" w:rsidRDefault="0023670C" w:rsidP="001C5DB3">
      <w:pPr>
        <w:spacing w:after="0" w:line="240" w:lineRule="auto"/>
      </w:pPr>
      <w:r>
        <w:separator/>
      </w:r>
    </w:p>
  </w:endnote>
  <w:endnote w:type="continuationSeparator" w:id="0">
    <w:p w14:paraId="7B19B2CF" w14:textId="77777777" w:rsidR="0023670C" w:rsidRDefault="0023670C" w:rsidP="001C5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428262"/>
      <w:docPartObj>
        <w:docPartGallery w:val="Page Numbers (Bottom of Page)"/>
        <w:docPartUnique/>
      </w:docPartObj>
    </w:sdtPr>
    <w:sdtContent>
      <w:p w14:paraId="7F7CBC74" w14:textId="6A34C5AE" w:rsidR="00C27D1F" w:rsidRDefault="00C27D1F">
        <w:pPr>
          <w:pStyle w:val="Alatunniste"/>
          <w:jc w:val="right"/>
        </w:pPr>
        <w:r>
          <w:fldChar w:fldCharType="begin"/>
        </w:r>
        <w:r>
          <w:instrText>PAGE   \* MERGEFORMAT</w:instrText>
        </w:r>
        <w:r>
          <w:fldChar w:fldCharType="separate"/>
        </w:r>
        <w:r>
          <w:rPr>
            <w:noProof/>
          </w:rPr>
          <w:t>6</w:t>
        </w:r>
        <w:r>
          <w:fldChar w:fldCharType="end"/>
        </w:r>
      </w:p>
    </w:sdtContent>
  </w:sdt>
  <w:p w14:paraId="2DF87289" w14:textId="77777777" w:rsidR="00C27D1F" w:rsidRDefault="00C27D1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CBBCD" w14:textId="77777777" w:rsidR="0023670C" w:rsidRDefault="0023670C" w:rsidP="001C5DB3">
      <w:pPr>
        <w:spacing w:after="0" w:line="240" w:lineRule="auto"/>
      </w:pPr>
      <w:r>
        <w:separator/>
      </w:r>
    </w:p>
  </w:footnote>
  <w:footnote w:type="continuationSeparator" w:id="0">
    <w:p w14:paraId="3D831552" w14:textId="77777777" w:rsidR="0023670C" w:rsidRDefault="0023670C" w:rsidP="001C5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6F4C"/>
    <w:multiLevelType w:val="multilevel"/>
    <w:tmpl w:val="E626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B290D"/>
    <w:multiLevelType w:val="multilevel"/>
    <w:tmpl w:val="1534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757B5"/>
    <w:multiLevelType w:val="hybridMultilevel"/>
    <w:tmpl w:val="164E1F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7DD6447"/>
    <w:multiLevelType w:val="multilevel"/>
    <w:tmpl w:val="7C2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F39D1"/>
    <w:multiLevelType w:val="multilevel"/>
    <w:tmpl w:val="883E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E0DCA"/>
    <w:multiLevelType w:val="multilevel"/>
    <w:tmpl w:val="464A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923475"/>
    <w:multiLevelType w:val="multilevel"/>
    <w:tmpl w:val="53A8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E93ED9"/>
    <w:multiLevelType w:val="multilevel"/>
    <w:tmpl w:val="73D8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B05B51"/>
    <w:multiLevelType w:val="multilevel"/>
    <w:tmpl w:val="F464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E7174"/>
    <w:multiLevelType w:val="multilevel"/>
    <w:tmpl w:val="9C4CB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A71DB9"/>
    <w:multiLevelType w:val="multilevel"/>
    <w:tmpl w:val="DA3A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0963EB"/>
    <w:multiLevelType w:val="multilevel"/>
    <w:tmpl w:val="190C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466B7"/>
    <w:multiLevelType w:val="multilevel"/>
    <w:tmpl w:val="9EEA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4334BC"/>
    <w:multiLevelType w:val="multilevel"/>
    <w:tmpl w:val="A490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8A23AE"/>
    <w:multiLevelType w:val="multilevel"/>
    <w:tmpl w:val="184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FB2913"/>
    <w:multiLevelType w:val="multilevel"/>
    <w:tmpl w:val="EC4C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B3580B"/>
    <w:multiLevelType w:val="multilevel"/>
    <w:tmpl w:val="DEAA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550F36"/>
    <w:multiLevelType w:val="multilevel"/>
    <w:tmpl w:val="9E34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47686C"/>
    <w:multiLevelType w:val="multilevel"/>
    <w:tmpl w:val="6974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ED094B"/>
    <w:multiLevelType w:val="multilevel"/>
    <w:tmpl w:val="6A5C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61489D"/>
    <w:multiLevelType w:val="hybridMultilevel"/>
    <w:tmpl w:val="D736E8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4E224E2"/>
    <w:multiLevelType w:val="multilevel"/>
    <w:tmpl w:val="45EC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863F58"/>
    <w:multiLevelType w:val="multilevel"/>
    <w:tmpl w:val="9C9C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C05877"/>
    <w:multiLevelType w:val="multilevel"/>
    <w:tmpl w:val="0B16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9F3254"/>
    <w:multiLevelType w:val="multilevel"/>
    <w:tmpl w:val="DF2E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8D4533"/>
    <w:multiLevelType w:val="multilevel"/>
    <w:tmpl w:val="E9D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221A3C"/>
    <w:multiLevelType w:val="hybridMultilevel"/>
    <w:tmpl w:val="19EE3C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2B867EFB"/>
    <w:multiLevelType w:val="multilevel"/>
    <w:tmpl w:val="59C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F2195E"/>
    <w:multiLevelType w:val="hybridMultilevel"/>
    <w:tmpl w:val="BE704E5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9" w15:restartNumberingAfterBreak="0">
    <w:nsid w:val="2F645DA6"/>
    <w:multiLevelType w:val="multilevel"/>
    <w:tmpl w:val="DA66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DD6687"/>
    <w:multiLevelType w:val="multilevel"/>
    <w:tmpl w:val="07908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AC0464"/>
    <w:multiLevelType w:val="multilevel"/>
    <w:tmpl w:val="341E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2B72BE"/>
    <w:multiLevelType w:val="multilevel"/>
    <w:tmpl w:val="6536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111BF2"/>
    <w:multiLevelType w:val="multilevel"/>
    <w:tmpl w:val="7324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3A0B7D"/>
    <w:multiLevelType w:val="multilevel"/>
    <w:tmpl w:val="E726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F32F2B"/>
    <w:multiLevelType w:val="multilevel"/>
    <w:tmpl w:val="7D96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582264"/>
    <w:multiLevelType w:val="multilevel"/>
    <w:tmpl w:val="37E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ED58B7"/>
    <w:multiLevelType w:val="multilevel"/>
    <w:tmpl w:val="6B90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B72A52"/>
    <w:multiLevelType w:val="multilevel"/>
    <w:tmpl w:val="74CC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B07B13"/>
    <w:multiLevelType w:val="multilevel"/>
    <w:tmpl w:val="A9AA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DB4C83"/>
    <w:multiLevelType w:val="multilevel"/>
    <w:tmpl w:val="0CA6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ED5E5F"/>
    <w:multiLevelType w:val="multilevel"/>
    <w:tmpl w:val="7A40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140C78"/>
    <w:multiLevelType w:val="multilevel"/>
    <w:tmpl w:val="0542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944BF8"/>
    <w:multiLevelType w:val="multilevel"/>
    <w:tmpl w:val="535A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E13788"/>
    <w:multiLevelType w:val="multilevel"/>
    <w:tmpl w:val="2418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F25F6A"/>
    <w:multiLevelType w:val="multilevel"/>
    <w:tmpl w:val="6854B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A74CE6"/>
    <w:multiLevelType w:val="multilevel"/>
    <w:tmpl w:val="8D9E6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9D41C48"/>
    <w:multiLevelType w:val="multilevel"/>
    <w:tmpl w:val="5EA2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134A16"/>
    <w:multiLevelType w:val="multilevel"/>
    <w:tmpl w:val="C8D0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B6242D9"/>
    <w:multiLevelType w:val="multilevel"/>
    <w:tmpl w:val="6374E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D60150A"/>
    <w:multiLevelType w:val="multilevel"/>
    <w:tmpl w:val="BA1C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EB40E8C"/>
    <w:multiLevelType w:val="multilevel"/>
    <w:tmpl w:val="6096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E67FD0"/>
    <w:multiLevelType w:val="multilevel"/>
    <w:tmpl w:val="33F6E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6C09BE"/>
    <w:multiLevelType w:val="multilevel"/>
    <w:tmpl w:val="E48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BF464E"/>
    <w:multiLevelType w:val="multilevel"/>
    <w:tmpl w:val="AD1A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037C54"/>
    <w:multiLevelType w:val="multilevel"/>
    <w:tmpl w:val="C7745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2083AD6"/>
    <w:multiLevelType w:val="multilevel"/>
    <w:tmpl w:val="B140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7B7C4C"/>
    <w:multiLevelType w:val="multilevel"/>
    <w:tmpl w:val="60AC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36605B"/>
    <w:multiLevelType w:val="multilevel"/>
    <w:tmpl w:val="A1C6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310BC9"/>
    <w:multiLevelType w:val="multilevel"/>
    <w:tmpl w:val="B40C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A07C23"/>
    <w:multiLevelType w:val="multilevel"/>
    <w:tmpl w:val="4706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F83E31"/>
    <w:multiLevelType w:val="multilevel"/>
    <w:tmpl w:val="2E0A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1B0106"/>
    <w:multiLevelType w:val="multilevel"/>
    <w:tmpl w:val="ED7A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8651FF"/>
    <w:multiLevelType w:val="multilevel"/>
    <w:tmpl w:val="CA02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B26B70"/>
    <w:multiLevelType w:val="multilevel"/>
    <w:tmpl w:val="108C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5A297A"/>
    <w:multiLevelType w:val="multilevel"/>
    <w:tmpl w:val="EDA8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835003"/>
    <w:multiLevelType w:val="multilevel"/>
    <w:tmpl w:val="7892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495951"/>
    <w:multiLevelType w:val="multilevel"/>
    <w:tmpl w:val="7D2A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4E64A6"/>
    <w:multiLevelType w:val="multilevel"/>
    <w:tmpl w:val="1C3A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CC132F4"/>
    <w:multiLevelType w:val="multilevel"/>
    <w:tmpl w:val="CAB4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207AA"/>
    <w:multiLevelType w:val="multilevel"/>
    <w:tmpl w:val="52D4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E745F9E"/>
    <w:multiLevelType w:val="multilevel"/>
    <w:tmpl w:val="D9AC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381D9A"/>
    <w:multiLevelType w:val="multilevel"/>
    <w:tmpl w:val="C88E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1F82019"/>
    <w:multiLevelType w:val="multilevel"/>
    <w:tmpl w:val="25C8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9E1C4B"/>
    <w:multiLevelType w:val="multilevel"/>
    <w:tmpl w:val="515E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3783723"/>
    <w:multiLevelType w:val="multilevel"/>
    <w:tmpl w:val="CD84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5025A00"/>
    <w:multiLevelType w:val="multilevel"/>
    <w:tmpl w:val="E1C4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4A1E29"/>
    <w:multiLevelType w:val="hybridMultilevel"/>
    <w:tmpl w:val="6AF6E8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8" w15:restartNumberingAfterBreak="0">
    <w:nsid w:val="656D4E7C"/>
    <w:multiLevelType w:val="multilevel"/>
    <w:tmpl w:val="5490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D72405"/>
    <w:multiLevelType w:val="multilevel"/>
    <w:tmpl w:val="38F0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AEF1AE6"/>
    <w:multiLevelType w:val="multilevel"/>
    <w:tmpl w:val="452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544315"/>
    <w:multiLevelType w:val="multilevel"/>
    <w:tmpl w:val="7268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083A51"/>
    <w:multiLevelType w:val="multilevel"/>
    <w:tmpl w:val="C812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C4E37C1"/>
    <w:multiLevelType w:val="multilevel"/>
    <w:tmpl w:val="4CA4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C9C5892"/>
    <w:multiLevelType w:val="multilevel"/>
    <w:tmpl w:val="3DFE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68D5D0C"/>
    <w:multiLevelType w:val="multilevel"/>
    <w:tmpl w:val="C156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A71D7C"/>
    <w:multiLevelType w:val="multilevel"/>
    <w:tmpl w:val="C072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A544527"/>
    <w:multiLevelType w:val="multilevel"/>
    <w:tmpl w:val="3596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374070"/>
    <w:multiLevelType w:val="multilevel"/>
    <w:tmpl w:val="A138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5669C8"/>
    <w:multiLevelType w:val="hybridMultilevel"/>
    <w:tmpl w:val="B43290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0" w15:restartNumberingAfterBreak="0">
    <w:nsid w:val="7B6B1AFF"/>
    <w:multiLevelType w:val="multilevel"/>
    <w:tmpl w:val="9D52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D0E4596"/>
    <w:multiLevelType w:val="multilevel"/>
    <w:tmpl w:val="ADDE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77"/>
  </w:num>
  <w:num w:numId="4">
    <w:abstractNumId w:val="2"/>
  </w:num>
  <w:num w:numId="5">
    <w:abstractNumId w:val="26"/>
  </w:num>
  <w:num w:numId="6">
    <w:abstractNumId w:val="25"/>
  </w:num>
  <w:num w:numId="7">
    <w:abstractNumId w:val="84"/>
  </w:num>
  <w:num w:numId="8">
    <w:abstractNumId w:val="75"/>
  </w:num>
  <w:num w:numId="9">
    <w:abstractNumId w:val="71"/>
  </w:num>
  <w:num w:numId="10">
    <w:abstractNumId w:val="21"/>
  </w:num>
  <w:num w:numId="11">
    <w:abstractNumId w:val="67"/>
  </w:num>
  <w:num w:numId="12">
    <w:abstractNumId w:val="66"/>
  </w:num>
  <w:num w:numId="13">
    <w:abstractNumId w:val="56"/>
  </w:num>
  <w:num w:numId="14">
    <w:abstractNumId w:val="79"/>
  </w:num>
  <w:num w:numId="15">
    <w:abstractNumId w:val="83"/>
  </w:num>
  <w:num w:numId="16">
    <w:abstractNumId w:val="46"/>
  </w:num>
  <w:num w:numId="17">
    <w:abstractNumId w:val="51"/>
  </w:num>
  <w:num w:numId="18">
    <w:abstractNumId w:val="3"/>
  </w:num>
  <w:num w:numId="19">
    <w:abstractNumId w:val="23"/>
  </w:num>
  <w:num w:numId="20">
    <w:abstractNumId w:val="14"/>
  </w:num>
  <w:num w:numId="21">
    <w:abstractNumId w:val="87"/>
  </w:num>
  <w:num w:numId="22">
    <w:abstractNumId w:val="38"/>
  </w:num>
  <w:num w:numId="23">
    <w:abstractNumId w:val="68"/>
  </w:num>
  <w:num w:numId="24">
    <w:abstractNumId w:val="52"/>
  </w:num>
  <w:num w:numId="25">
    <w:abstractNumId w:val="63"/>
  </w:num>
  <w:num w:numId="26">
    <w:abstractNumId w:val="72"/>
  </w:num>
  <w:num w:numId="27">
    <w:abstractNumId w:val="11"/>
  </w:num>
  <w:num w:numId="28">
    <w:abstractNumId w:val="30"/>
  </w:num>
  <w:num w:numId="29">
    <w:abstractNumId w:val="31"/>
  </w:num>
  <w:num w:numId="30">
    <w:abstractNumId w:val="55"/>
  </w:num>
  <w:num w:numId="31">
    <w:abstractNumId w:val="17"/>
  </w:num>
  <w:num w:numId="32">
    <w:abstractNumId w:val="85"/>
  </w:num>
  <w:num w:numId="33">
    <w:abstractNumId w:val="9"/>
  </w:num>
  <w:num w:numId="34">
    <w:abstractNumId w:val="33"/>
  </w:num>
  <w:num w:numId="35">
    <w:abstractNumId w:val="35"/>
  </w:num>
  <w:num w:numId="36">
    <w:abstractNumId w:val="90"/>
  </w:num>
  <w:num w:numId="37">
    <w:abstractNumId w:val="50"/>
  </w:num>
  <w:num w:numId="38">
    <w:abstractNumId w:val="61"/>
  </w:num>
  <w:num w:numId="39">
    <w:abstractNumId w:val="4"/>
  </w:num>
  <w:num w:numId="40">
    <w:abstractNumId w:val="88"/>
  </w:num>
  <w:num w:numId="41">
    <w:abstractNumId w:val="76"/>
  </w:num>
  <w:num w:numId="42">
    <w:abstractNumId w:val="37"/>
  </w:num>
  <w:num w:numId="43">
    <w:abstractNumId w:val="70"/>
  </w:num>
  <w:num w:numId="44">
    <w:abstractNumId w:val="60"/>
  </w:num>
  <w:num w:numId="45">
    <w:abstractNumId w:val="10"/>
  </w:num>
  <w:num w:numId="46">
    <w:abstractNumId w:val="5"/>
  </w:num>
  <w:num w:numId="47">
    <w:abstractNumId w:val="58"/>
  </w:num>
  <w:num w:numId="48">
    <w:abstractNumId w:val="91"/>
  </w:num>
  <w:num w:numId="49">
    <w:abstractNumId w:val="16"/>
  </w:num>
  <w:num w:numId="50">
    <w:abstractNumId w:val="36"/>
  </w:num>
  <w:num w:numId="51">
    <w:abstractNumId w:val="86"/>
  </w:num>
  <w:num w:numId="52">
    <w:abstractNumId w:val="65"/>
  </w:num>
  <w:num w:numId="53">
    <w:abstractNumId w:val="57"/>
  </w:num>
  <w:num w:numId="54">
    <w:abstractNumId w:val="53"/>
  </w:num>
  <w:num w:numId="55">
    <w:abstractNumId w:val="0"/>
  </w:num>
  <w:num w:numId="56">
    <w:abstractNumId w:val="41"/>
  </w:num>
  <w:num w:numId="57">
    <w:abstractNumId w:val="34"/>
  </w:num>
  <w:num w:numId="58">
    <w:abstractNumId w:val="40"/>
  </w:num>
  <w:num w:numId="59">
    <w:abstractNumId w:val="47"/>
  </w:num>
  <w:num w:numId="60">
    <w:abstractNumId w:val="27"/>
  </w:num>
  <w:num w:numId="61">
    <w:abstractNumId w:val="64"/>
  </w:num>
  <w:num w:numId="62">
    <w:abstractNumId w:val="43"/>
  </w:num>
  <w:num w:numId="63">
    <w:abstractNumId w:val="45"/>
  </w:num>
  <w:num w:numId="64">
    <w:abstractNumId w:val="19"/>
  </w:num>
  <w:num w:numId="65">
    <w:abstractNumId w:val="6"/>
  </w:num>
  <w:num w:numId="66">
    <w:abstractNumId w:val="62"/>
  </w:num>
  <w:num w:numId="67">
    <w:abstractNumId w:val="29"/>
  </w:num>
  <w:num w:numId="68">
    <w:abstractNumId w:val="13"/>
  </w:num>
  <w:num w:numId="69">
    <w:abstractNumId w:val="81"/>
  </w:num>
  <w:num w:numId="70">
    <w:abstractNumId w:val="78"/>
  </w:num>
  <w:num w:numId="71">
    <w:abstractNumId w:val="80"/>
  </w:num>
  <w:num w:numId="72">
    <w:abstractNumId w:val="42"/>
  </w:num>
  <w:num w:numId="73">
    <w:abstractNumId w:val="49"/>
  </w:num>
  <w:num w:numId="74">
    <w:abstractNumId w:val="1"/>
  </w:num>
  <w:num w:numId="75">
    <w:abstractNumId w:val="7"/>
  </w:num>
  <w:num w:numId="76">
    <w:abstractNumId w:val="24"/>
  </w:num>
  <w:num w:numId="77">
    <w:abstractNumId w:val="22"/>
  </w:num>
  <w:num w:numId="78">
    <w:abstractNumId w:val="73"/>
  </w:num>
  <w:num w:numId="79">
    <w:abstractNumId w:val="18"/>
  </w:num>
  <w:num w:numId="80">
    <w:abstractNumId w:val="74"/>
  </w:num>
  <w:num w:numId="81">
    <w:abstractNumId w:val="32"/>
  </w:num>
  <w:num w:numId="82">
    <w:abstractNumId w:val="39"/>
  </w:num>
  <w:num w:numId="83">
    <w:abstractNumId w:val="44"/>
  </w:num>
  <w:num w:numId="84">
    <w:abstractNumId w:val="89"/>
  </w:num>
  <w:num w:numId="85">
    <w:abstractNumId w:val="82"/>
  </w:num>
  <w:num w:numId="86">
    <w:abstractNumId w:val="69"/>
  </w:num>
  <w:num w:numId="87">
    <w:abstractNumId w:val="12"/>
  </w:num>
  <w:num w:numId="88">
    <w:abstractNumId w:val="15"/>
  </w:num>
  <w:num w:numId="89">
    <w:abstractNumId w:val="59"/>
  </w:num>
  <w:num w:numId="90">
    <w:abstractNumId w:val="48"/>
  </w:num>
  <w:num w:numId="91">
    <w:abstractNumId w:val="8"/>
  </w:num>
  <w:num w:numId="92">
    <w:abstractNumId w:val="5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49"/>
    <w:rsid w:val="00002A9A"/>
    <w:rsid w:val="00002CFE"/>
    <w:rsid w:val="00004502"/>
    <w:rsid w:val="00005BA8"/>
    <w:rsid w:val="000115AC"/>
    <w:rsid w:val="0001182F"/>
    <w:rsid w:val="00017983"/>
    <w:rsid w:val="000202E4"/>
    <w:rsid w:val="000232FC"/>
    <w:rsid w:val="000246CA"/>
    <w:rsid w:val="00026FF1"/>
    <w:rsid w:val="000300B1"/>
    <w:rsid w:val="000319A0"/>
    <w:rsid w:val="00033092"/>
    <w:rsid w:val="00035DF0"/>
    <w:rsid w:val="000375F5"/>
    <w:rsid w:val="000410B2"/>
    <w:rsid w:val="00041C7C"/>
    <w:rsid w:val="0004288A"/>
    <w:rsid w:val="000428F9"/>
    <w:rsid w:val="00043308"/>
    <w:rsid w:val="00044710"/>
    <w:rsid w:val="00046AB5"/>
    <w:rsid w:val="00046BC3"/>
    <w:rsid w:val="00051DBF"/>
    <w:rsid w:val="000576BC"/>
    <w:rsid w:val="00057FBF"/>
    <w:rsid w:val="0006026B"/>
    <w:rsid w:val="000603CD"/>
    <w:rsid w:val="00061495"/>
    <w:rsid w:val="00063354"/>
    <w:rsid w:val="000703AC"/>
    <w:rsid w:val="00072019"/>
    <w:rsid w:val="00074406"/>
    <w:rsid w:val="000769CE"/>
    <w:rsid w:val="00080F38"/>
    <w:rsid w:val="00081DFF"/>
    <w:rsid w:val="00084D2F"/>
    <w:rsid w:val="00091047"/>
    <w:rsid w:val="00094062"/>
    <w:rsid w:val="0009414F"/>
    <w:rsid w:val="00096035"/>
    <w:rsid w:val="000A2146"/>
    <w:rsid w:val="000A68E2"/>
    <w:rsid w:val="000A7F94"/>
    <w:rsid w:val="000B3C8A"/>
    <w:rsid w:val="000B5C5D"/>
    <w:rsid w:val="000B7688"/>
    <w:rsid w:val="000C18BF"/>
    <w:rsid w:val="000C1983"/>
    <w:rsid w:val="000C3D0F"/>
    <w:rsid w:val="000C555E"/>
    <w:rsid w:val="000D3A8E"/>
    <w:rsid w:val="000D3AA9"/>
    <w:rsid w:val="000D6CD6"/>
    <w:rsid w:val="000D7D41"/>
    <w:rsid w:val="000E000E"/>
    <w:rsid w:val="000E1B97"/>
    <w:rsid w:val="000E4BAA"/>
    <w:rsid w:val="000E4CA0"/>
    <w:rsid w:val="000E60CC"/>
    <w:rsid w:val="000E66C5"/>
    <w:rsid w:val="000E700B"/>
    <w:rsid w:val="000E7B00"/>
    <w:rsid w:val="000F3944"/>
    <w:rsid w:val="000F4272"/>
    <w:rsid w:val="00101B38"/>
    <w:rsid w:val="00102DC5"/>
    <w:rsid w:val="00103415"/>
    <w:rsid w:val="00103D7F"/>
    <w:rsid w:val="00103FAD"/>
    <w:rsid w:val="00103FE8"/>
    <w:rsid w:val="00104C0C"/>
    <w:rsid w:val="001108DB"/>
    <w:rsid w:val="0011102C"/>
    <w:rsid w:val="0011155C"/>
    <w:rsid w:val="0011201D"/>
    <w:rsid w:val="00112FF3"/>
    <w:rsid w:val="0011563C"/>
    <w:rsid w:val="001169F6"/>
    <w:rsid w:val="001209F6"/>
    <w:rsid w:val="00123E94"/>
    <w:rsid w:val="001325D6"/>
    <w:rsid w:val="001333F7"/>
    <w:rsid w:val="00133855"/>
    <w:rsid w:val="00136657"/>
    <w:rsid w:val="00143F62"/>
    <w:rsid w:val="00152C04"/>
    <w:rsid w:val="00157D31"/>
    <w:rsid w:val="00161BF4"/>
    <w:rsid w:val="0016307D"/>
    <w:rsid w:val="00163AC7"/>
    <w:rsid w:val="00163BD4"/>
    <w:rsid w:val="00164C4F"/>
    <w:rsid w:val="001665FC"/>
    <w:rsid w:val="00171314"/>
    <w:rsid w:val="0017145B"/>
    <w:rsid w:val="001728EB"/>
    <w:rsid w:val="00173409"/>
    <w:rsid w:val="001743FA"/>
    <w:rsid w:val="00174CC5"/>
    <w:rsid w:val="0017688E"/>
    <w:rsid w:val="001773EA"/>
    <w:rsid w:val="00181E3F"/>
    <w:rsid w:val="00182415"/>
    <w:rsid w:val="00182643"/>
    <w:rsid w:val="00184851"/>
    <w:rsid w:val="00184F16"/>
    <w:rsid w:val="00185BD8"/>
    <w:rsid w:val="00192DD2"/>
    <w:rsid w:val="001937B9"/>
    <w:rsid w:val="00194D80"/>
    <w:rsid w:val="00195C13"/>
    <w:rsid w:val="0019617F"/>
    <w:rsid w:val="0019619E"/>
    <w:rsid w:val="00197B54"/>
    <w:rsid w:val="00197CFD"/>
    <w:rsid w:val="001A1423"/>
    <w:rsid w:val="001A2591"/>
    <w:rsid w:val="001A2B4B"/>
    <w:rsid w:val="001A3C37"/>
    <w:rsid w:val="001B6E27"/>
    <w:rsid w:val="001C0341"/>
    <w:rsid w:val="001C4EED"/>
    <w:rsid w:val="001C5DB3"/>
    <w:rsid w:val="001D0254"/>
    <w:rsid w:val="001D4129"/>
    <w:rsid w:val="001D5997"/>
    <w:rsid w:val="001D73D8"/>
    <w:rsid w:val="001E1109"/>
    <w:rsid w:val="001E13D6"/>
    <w:rsid w:val="001E27B4"/>
    <w:rsid w:val="001E460E"/>
    <w:rsid w:val="001E5785"/>
    <w:rsid w:val="001F01C1"/>
    <w:rsid w:val="001F250E"/>
    <w:rsid w:val="001F286B"/>
    <w:rsid w:val="001F2EA9"/>
    <w:rsid w:val="001F3B16"/>
    <w:rsid w:val="001F3C6D"/>
    <w:rsid w:val="001F49E3"/>
    <w:rsid w:val="001F5CB6"/>
    <w:rsid w:val="002015E9"/>
    <w:rsid w:val="00202941"/>
    <w:rsid w:val="00203EED"/>
    <w:rsid w:val="00211A12"/>
    <w:rsid w:val="0021383E"/>
    <w:rsid w:val="00213F18"/>
    <w:rsid w:val="002141E8"/>
    <w:rsid w:val="00214B6E"/>
    <w:rsid w:val="00215728"/>
    <w:rsid w:val="0021684A"/>
    <w:rsid w:val="00216DB6"/>
    <w:rsid w:val="00217240"/>
    <w:rsid w:val="00217A8C"/>
    <w:rsid w:val="00221B89"/>
    <w:rsid w:val="00226ECF"/>
    <w:rsid w:val="00230AA0"/>
    <w:rsid w:val="0023125E"/>
    <w:rsid w:val="0023534C"/>
    <w:rsid w:val="0023670C"/>
    <w:rsid w:val="00237471"/>
    <w:rsid w:val="002404DF"/>
    <w:rsid w:val="002404E0"/>
    <w:rsid w:val="00241167"/>
    <w:rsid w:val="00243FED"/>
    <w:rsid w:val="002449D2"/>
    <w:rsid w:val="002465B2"/>
    <w:rsid w:val="00246777"/>
    <w:rsid w:val="002476CF"/>
    <w:rsid w:val="002505F0"/>
    <w:rsid w:val="00251550"/>
    <w:rsid w:val="002518AE"/>
    <w:rsid w:val="002522F0"/>
    <w:rsid w:val="00253BC6"/>
    <w:rsid w:val="0025559C"/>
    <w:rsid w:val="0025784B"/>
    <w:rsid w:val="00260FED"/>
    <w:rsid w:val="002617D8"/>
    <w:rsid w:val="00262CC1"/>
    <w:rsid w:val="00263EF3"/>
    <w:rsid w:val="002661C0"/>
    <w:rsid w:val="002712BC"/>
    <w:rsid w:val="002716B7"/>
    <w:rsid w:val="00271AFF"/>
    <w:rsid w:val="002728D3"/>
    <w:rsid w:val="00273979"/>
    <w:rsid w:val="00273DDA"/>
    <w:rsid w:val="002817E1"/>
    <w:rsid w:val="00281BFF"/>
    <w:rsid w:val="00281EBC"/>
    <w:rsid w:val="00282B51"/>
    <w:rsid w:val="002839CC"/>
    <w:rsid w:val="00284C95"/>
    <w:rsid w:val="00284FF4"/>
    <w:rsid w:val="002850AD"/>
    <w:rsid w:val="00291AE8"/>
    <w:rsid w:val="002A0C91"/>
    <w:rsid w:val="002A3930"/>
    <w:rsid w:val="002A52B6"/>
    <w:rsid w:val="002A6752"/>
    <w:rsid w:val="002A760C"/>
    <w:rsid w:val="002A7667"/>
    <w:rsid w:val="002A7769"/>
    <w:rsid w:val="002B0FB8"/>
    <w:rsid w:val="002B1036"/>
    <w:rsid w:val="002B1E44"/>
    <w:rsid w:val="002B4192"/>
    <w:rsid w:val="002B5C8E"/>
    <w:rsid w:val="002C1101"/>
    <w:rsid w:val="002C15C2"/>
    <w:rsid w:val="002C417D"/>
    <w:rsid w:val="002C620E"/>
    <w:rsid w:val="002C7783"/>
    <w:rsid w:val="002D1697"/>
    <w:rsid w:val="002D6C0A"/>
    <w:rsid w:val="002E0B86"/>
    <w:rsid w:val="002E248B"/>
    <w:rsid w:val="002E262E"/>
    <w:rsid w:val="002E2E32"/>
    <w:rsid w:val="002E494B"/>
    <w:rsid w:val="002E4B8A"/>
    <w:rsid w:val="002E566A"/>
    <w:rsid w:val="002E5D3D"/>
    <w:rsid w:val="002E6796"/>
    <w:rsid w:val="002E7607"/>
    <w:rsid w:val="002F1870"/>
    <w:rsid w:val="002F3DDF"/>
    <w:rsid w:val="002F3F68"/>
    <w:rsid w:val="002F50E8"/>
    <w:rsid w:val="002F7E33"/>
    <w:rsid w:val="00300C3B"/>
    <w:rsid w:val="00302EEC"/>
    <w:rsid w:val="00303915"/>
    <w:rsid w:val="0030459B"/>
    <w:rsid w:val="00305252"/>
    <w:rsid w:val="00306930"/>
    <w:rsid w:val="003106D4"/>
    <w:rsid w:val="00311729"/>
    <w:rsid w:val="00312B84"/>
    <w:rsid w:val="00313E65"/>
    <w:rsid w:val="00314BB5"/>
    <w:rsid w:val="00317183"/>
    <w:rsid w:val="003178BB"/>
    <w:rsid w:val="00321194"/>
    <w:rsid w:val="00324804"/>
    <w:rsid w:val="0032590B"/>
    <w:rsid w:val="003306D2"/>
    <w:rsid w:val="00330B40"/>
    <w:rsid w:val="00331721"/>
    <w:rsid w:val="00334623"/>
    <w:rsid w:val="003347CB"/>
    <w:rsid w:val="003370D4"/>
    <w:rsid w:val="0033768A"/>
    <w:rsid w:val="00344D16"/>
    <w:rsid w:val="00353D69"/>
    <w:rsid w:val="003542C4"/>
    <w:rsid w:val="00355C9A"/>
    <w:rsid w:val="00357047"/>
    <w:rsid w:val="00362111"/>
    <w:rsid w:val="0036378B"/>
    <w:rsid w:val="00365409"/>
    <w:rsid w:val="0037008A"/>
    <w:rsid w:val="00370A73"/>
    <w:rsid w:val="00370DF4"/>
    <w:rsid w:val="00371239"/>
    <w:rsid w:val="00372DEF"/>
    <w:rsid w:val="003748C8"/>
    <w:rsid w:val="003853D5"/>
    <w:rsid w:val="00385597"/>
    <w:rsid w:val="00386DB8"/>
    <w:rsid w:val="00390B55"/>
    <w:rsid w:val="00391482"/>
    <w:rsid w:val="00392099"/>
    <w:rsid w:val="00393A6C"/>
    <w:rsid w:val="00397CFF"/>
    <w:rsid w:val="00397DF1"/>
    <w:rsid w:val="003A3F62"/>
    <w:rsid w:val="003A6875"/>
    <w:rsid w:val="003A68E3"/>
    <w:rsid w:val="003A7564"/>
    <w:rsid w:val="003B03F7"/>
    <w:rsid w:val="003B18DE"/>
    <w:rsid w:val="003B24E4"/>
    <w:rsid w:val="003B2CE2"/>
    <w:rsid w:val="003B3222"/>
    <w:rsid w:val="003B7EF7"/>
    <w:rsid w:val="003C0A49"/>
    <w:rsid w:val="003C2737"/>
    <w:rsid w:val="003C6AE4"/>
    <w:rsid w:val="003D07C8"/>
    <w:rsid w:val="003D0B3A"/>
    <w:rsid w:val="003D18AC"/>
    <w:rsid w:val="003D1E3E"/>
    <w:rsid w:val="003D6310"/>
    <w:rsid w:val="003D7D40"/>
    <w:rsid w:val="003E0BF2"/>
    <w:rsid w:val="003E30FF"/>
    <w:rsid w:val="003E3E44"/>
    <w:rsid w:val="003E723F"/>
    <w:rsid w:val="003F0621"/>
    <w:rsid w:val="003F18F8"/>
    <w:rsid w:val="003F1A3D"/>
    <w:rsid w:val="003F286E"/>
    <w:rsid w:val="003F3FFE"/>
    <w:rsid w:val="003F6F2B"/>
    <w:rsid w:val="0040180D"/>
    <w:rsid w:val="00403E06"/>
    <w:rsid w:val="004050C4"/>
    <w:rsid w:val="00406C1A"/>
    <w:rsid w:val="00406E08"/>
    <w:rsid w:val="004113BF"/>
    <w:rsid w:val="00414276"/>
    <w:rsid w:val="0041544B"/>
    <w:rsid w:val="004171C5"/>
    <w:rsid w:val="00417B30"/>
    <w:rsid w:val="00421374"/>
    <w:rsid w:val="00421E78"/>
    <w:rsid w:val="0042481B"/>
    <w:rsid w:val="00424C0C"/>
    <w:rsid w:val="004257E3"/>
    <w:rsid w:val="0042590A"/>
    <w:rsid w:val="00426668"/>
    <w:rsid w:val="00433DE9"/>
    <w:rsid w:val="0043671F"/>
    <w:rsid w:val="0044039A"/>
    <w:rsid w:val="00445426"/>
    <w:rsid w:val="0044735B"/>
    <w:rsid w:val="00450334"/>
    <w:rsid w:val="00451B11"/>
    <w:rsid w:val="00452782"/>
    <w:rsid w:val="004549B5"/>
    <w:rsid w:val="004549DE"/>
    <w:rsid w:val="00457B24"/>
    <w:rsid w:val="004607E3"/>
    <w:rsid w:val="004652BF"/>
    <w:rsid w:val="004659AF"/>
    <w:rsid w:val="00465BEF"/>
    <w:rsid w:val="00466805"/>
    <w:rsid w:val="00467F30"/>
    <w:rsid w:val="00470B49"/>
    <w:rsid w:val="00481BA1"/>
    <w:rsid w:val="00481CB1"/>
    <w:rsid w:val="0048251B"/>
    <w:rsid w:val="00484B75"/>
    <w:rsid w:val="00485D24"/>
    <w:rsid w:val="00491F50"/>
    <w:rsid w:val="00491F8A"/>
    <w:rsid w:val="00496747"/>
    <w:rsid w:val="00496841"/>
    <w:rsid w:val="004A0440"/>
    <w:rsid w:val="004A0AFD"/>
    <w:rsid w:val="004A410B"/>
    <w:rsid w:val="004A549F"/>
    <w:rsid w:val="004A6915"/>
    <w:rsid w:val="004B01EA"/>
    <w:rsid w:val="004B0317"/>
    <w:rsid w:val="004B267A"/>
    <w:rsid w:val="004B3252"/>
    <w:rsid w:val="004B44CA"/>
    <w:rsid w:val="004B457B"/>
    <w:rsid w:val="004B5D55"/>
    <w:rsid w:val="004B5E98"/>
    <w:rsid w:val="004C09EB"/>
    <w:rsid w:val="004C2557"/>
    <w:rsid w:val="004C26F9"/>
    <w:rsid w:val="004C7BAE"/>
    <w:rsid w:val="004D445E"/>
    <w:rsid w:val="004D51AF"/>
    <w:rsid w:val="004D69D5"/>
    <w:rsid w:val="004E6ADB"/>
    <w:rsid w:val="004F03C3"/>
    <w:rsid w:val="004F4769"/>
    <w:rsid w:val="004F5433"/>
    <w:rsid w:val="005009F0"/>
    <w:rsid w:val="005013C7"/>
    <w:rsid w:val="005014C8"/>
    <w:rsid w:val="005039ED"/>
    <w:rsid w:val="00503EE7"/>
    <w:rsid w:val="005056EF"/>
    <w:rsid w:val="00511ED4"/>
    <w:rsid w:val="00512916"/>
    <w:rsid w:val="005156F8"/>
    <w:rsid w:val="00516662"/>
    <w:rsid w:val="00517004"/>
    <w:rsid w:val="00517B8A"/>
    <w:rsid w:val="00520708"/>
    <w:rsid w:val="005212A4"/>
    <w:rsid w:val="0052306D"/>
    <w:rsid w:val="005276CB"/>
    <w:rsid w:val="00530A23"/>
    <w:rsid w:val="005314DB"/>
    <w:rsid w:val="00533B7F"/>
    <w:rsid w:val="0053652D"/>
    <w:rsid w:val="00541044"/>
    <w:rsid w:val="00544CFC"/>
    <w:rsid w:val="00550B71"/>
    <w:rsid w:val="0055153B"/>
    <w:rsid w:val="00551B5B"/>
    <w:rsid w:val="00556277"/>
    <w:rsid w:val="0055633E"/>
    <w:rsid w:val="005565C2"/>
    <w:rsid w:val="00564CA4"/>
    <w:rsid w:val="00570EA9"/>
    <w:rsid w:val="00576139"/>
    <w:rsid w:val="00576946"/>
    <w:rsid w:val="00576C9A"/>
    <w:rsid w:val="005819C4"/>
    <w:rsid w:val="0058248A"/>
    <w:rsid w:val="00583DFB"/>
    <w:rsid w:val="0058487E"/>
    <w:rsid w:val="00586F88"/>
    <w:rsid w:val="0059119D"/>
    <w:rsid w:val="0059283D"/>
    <w:rsid w:val="005929A6"/>
    <w:rsid w:val="005970BC"/>
    <w:rsid w:val="00597DBB"/>
    <w:rsid w:val="005A1ECA"/>
    <w:rsid w:val="005A30A5"/>
    <w:rsid w:val="005A315E"/>
    <w:rsid w:val="005B04E8"/>
    <w:rsid w:val="005B0A24"/>
    <w:rsid w:val="005B718E"/>
    <w:rsid w:val="005C0C33"/>
    <w:rsid w:val="005C202C"/>
    <w:rsid w:val="005C61E9"/>
    <w:rsid w:val="005C7AE0"/>
    <w:rsid w:val="005D0495"/>
    <w:rsid w:val="005D0695"/>
    <w:rsid w:val="005D3AFD"/>
    <w:rsid w:val="005D3F7E"/>
    <w:rsid w:val="005D52A9"/>
    <w:rsid w:val="005D57D3"/>
    <w:rsid w:val="005D5F56"/>
    <w:rsid w:val="005D698C"/>
    <w:rsid w:val="005D71A4"/>
    <w:rsid w:val="005D7510"/>
    <w:rsid w:val="005D7C5E"/>
    <w:rsid w:val="005E08FC"/>
    <w:rsid w:val="005E09DC"/>
    <w:rsid w:val="005E2C54"/>
    <w:rsid w:val="005E646F"/>
    <w:rsid w:val="005F1078"/>
    <w:rsid w:val="005F10E4"/>
    <w:rsid w:val="005F3354"/>
    <w:rsid w:val="0060108E"/>
    <w:rsid w:val="00603463"/>
    <w:rsid w:val="0060493F"/>
    <w:rsid w:val="00610BE2"/>
    <w:rsid w:val="00611095"/>
    <w:rsid w:val="00613A57"/>
    <w:rsid w:val="0061751F"/>
    <w:rsid w:val="00625D71"/>
    <w:rsid w:val="006270E0"/>
    <w:rsid w:val="0062720B"/>
    <w:rsid w:val="0063494D"/>
    <w:rsid w:val="00635FA4"/>
    <w:rsid w:val="0063603B"/>
    <w:rsid w:val="00636E68"/>
    <w:rsid w:val="00637A92"/>
    <w:rsid w:val="006406FC"/>
    <w:rsid w:val="0064087C"/>
    <w:rsid w:val="00642263"/>
    <w:rsid w:val="00644A8E"/>
    <w:rsid w:val="00646B0C"/>
    <w:rsid w:val="00646C1D"/>
    <w:rsid w:val="00646C92"/>
    <w:rsid w:val="00650FC4"/>
    <w:rsid w:val="006511DD"/>
    <w:rsid w:val="00655B0E"/>
    <w:rsid w:val="00663205"/>
    <w:rsid w:val="00663E54"/>
    <w:rsid w:val="0067067D"/>
    <w:rsid w:val="00672B44"/>
    <w:rsid w:val="006759BB"/>
    <w:rsid w:val="006773B7"/>
    <w:rsid w:val="006809DA"/>
    <w:rsid w:val="00681553"/>
    <w:rsid w:val="0068161B"/>
    <w:rsid w:val="00681F37"/>
    <w:rsid w:val="00682A82"/>
    <w:rsid w:val="00683A8C"/>
    <w:rsid w:val="0068446C"/>
    <w:rsid w:val="00685B9A"/>
    <w:rsid w:val="00685BB3"/>
    <w:rsid w:val="00686312"/>
    <w:rsid w:val="00687512"/>
    <w:rsid w:val="00690F92"/>
    <w:rsid w:val="00695B29"/>
    <w:rsid w:val="006A73B8"/>
    <w:rsid w:val="006B09DB"/>
    <w:rsid w:val="006B13EB"/>
    <w:rsid w:val="006B3574"/>
    <w:rsid w:val="006B36CF"/>
    <w:rsid w:val="006B37AA"/>
    <w:rsid w:val="006C51F4"/>
    <w:rsid w:val="006C5CFD"/>
    <w:rsid w:val="006C65BD"/>
    <w:rsid w:val="006C6DED"/>
    <w:rsid w:val="006C7498"/>
    <w:rsid w:val="006C79D2"/>
    <w:rsid w:val="006C7C30"/>
    <w:rsid w:val="006C7E69"/>
    <w:rsid w:val="006E3E58"/>
    <w:rsid w:val="006E3E73"/>
    <w:rsid w:val="006E3F78"/>
    <w:rsid w:val="006E3FB1"/>
    <w:rsid w:val="006E62D8"/>
    <w:rsid w:val="006E67C5"/>
    <w:rsid w:val="006E6BAE"/>
    <w:rsid w:val="006F0D25"/>
    <w:rsid w:val="006F37CC"/>
    <w:rsid w:val="006F4211"/>
    <w:rsid w:val="006F5726"/>
    <w:rsid w:val="006F7329"/>
    <w:rsid w:val="0070256A"/>
    <w:rsid w:val="00703F11"/>
    <w:rsid w:val="0070479B"/>
    <w:rsid w:val="007070FA"/>
    <w:rsid w:val="007116F7"/>
    <w:rsid w:val="0071359B"/>
    <w:rsid w:val="00715F9B"/>
    <w:rsid w:val="00732ACF"/>
    <w:rsid w:val="00732C43"/>
    <w:rsid w:val="00734153"/>
    <w:rsid w:val="0073486C"/>
    <w:rsid w:val="00736F39"/>
    <w:rsid w:val="0074044F"/>
    <w:rsid w:val="00741545"/>
    <w:rsid w:val="00741984"/>
    <w:rsid w:val="00746420"/>
    <w:rsid w:val="00746584"/>
    <w:rsid w:val="00747BCB"/>
    <w:rsid w:val="00747E87"/>
    <w:rsid w:val="00751402"/>
    <w:rsid w:val="00752EF5"/>
    <w:rsid w:val="007568D1"/>
    <w:rsid w:val="00756FEA"/>
    <w:rsid w:val="007604C3"/>
    <w:rsid w:val="007618DE"/>
    <w:rsid w:val="007634BE"/>
    <w:rsid w:val="0076664D"/>
    <w:rsid w:val="00767AFC"/>
    <w:rsid w:val="00767E04"/>
    <w:rsid w:val="00771D86"/>
    <w:rsid w:val="007735BD"/>
    <w:rsid w:val="00775958"/>
    <w:rsid w:val="007765AB"/>
    <w:rsid w:val="007773FE"/>
    <w:rsid w:val="00781BB1"/>
    <w:rsid w:val="00783EA7"/>
    <w:rsid w:val="0078484E"/>
    <w:rsid w:val="00785E4D"/>
    <w:rsid w:val="0078702D"/>
    <w:rsid w:val="00792357"/>
    <w:rsid w:val="00794E22"/>
    <w:rsid w:val="00796C2D"/>
    <w:rsid w:val="00797D90"/>
    <w:rsid w:val="007A13E6"/>
    <w:rsid w:val="007A27D8"/>
    <w:rsid w:val="007A5150"/>
    <w:rsid w:val="007A675B"/>
    <w:rsid w:val="007A6A8C"/>
    <w:rsid w:val="007B60E6"/>
    <w:rsid w:val="007C23C6"/>
    <w:rsid w:val="007C348A"/>
    <w:rsid w:val="007C35E8"/>
    <w:rsid w:val="007C40F9"/>
    <w:rsid w:val="007C4F21"/>
    <w:rsid w:val="007C5188"/>
    <w:rsid w:val="007C7487"/>
    <w:rsid w:val="007D0CC0"/>
    <w:rsid w:val="007D3254"/>
    <w:rsid w:val="007D52B9"/>
    <w:rsid w:val="007E2F45"/>
    <w:rsid w:val="007E3DB8"/>
    <w:rsid w:val="007E675D"/>
    <w:rsid w:val="007F14DE"/>
    <w:rsid w:val="007F2905"/>
    <w:rsid w:val="007F47EA"/>
    <w:rsid w:val="007F48CB"/>
    <w:rsid w:val="007F59F6"/>
    <w:rsid w:val="007F788F"/>
    <w:rsid w:val="00800801"/>
    <w:rsid w:val="00800954"/>
    <w:rsid w:val="00806E0D"/>
    <w:rsid w:val="008148D6"/>
    <w:rsid w:val="00817F31"/>
    <w:rsid w:val="00821778"/>
    <w:rsid w:val="00823424"/>
    <w:rsid w:val="00826189"/>
    <w:rsid w:val="008324DD"/>
    <w:rsid w:val="00833931"/>
    <w:rsid w:val="0083442A"/>
    <w:rsid w:val="00835518"/>
    <w:rsid w:val="00835F47"/>
    <w:rsid w:val="00837905"/>
    <w:rsid w:val="008414D8"/>
    <w:rsid w:val="00845DC1"/>
    <w:rsid w:val="008464FB"/>
    <w:rsid w:val="008508B9"/>
    <w:rsid w:val="00850C0D"/>
    <w:rsid w:val="00851970"/>
    <w:rsid w:val="00851FD8"/>
    <w:rsid w:val="00852FF1"/>
    <w:rsid w:val="00856606"/>
    <w:rsid w:val="0085720F"/>
    <w:rsid w:val="008603BA"/>
    <w:rsid w:val="00860A2E"/>
    <w:rsid w:val="008618F3"/>
    <w:rsid w:val="00861BE9"/>
    <w:rsid w:val="008620BC"/>
    <w:rsid w:val="0086256B"/>
    <w:rsid w:val="00863BF9"/>
    <w:rsid w:val="008657CC"/>
    <w:rsid w:val="008658B3"/>
    <w:rsid w:val="00867522"/>
    <w:rsid w:val="00870214"/>
    <w:rsid w:val="00874E99"/>
    <w:rsid w:val="008828FA"/>
    <w:rsid w:val="00883370"/>
    <w:rsid w:val="00883A00"/>
    <w:rsid w:val="00884A84"/>
    <w:rsid w:val="00886E1B"/>
    <w:rsid w:val="00893160"/>
    <w:rsid w:val="008A0647"/>
    <w:rsid w:val="008A2F0E"/>
    <w:rsid w:val="008A3A3F"/>
    <w:rsid w:val="008A4BC1"/>
    <w:rsid w:val="008A5829"/>
    <w:rsid w:val="008A64B4"/>
    <w:rsid w:val="008B3587"/>
    <w:rsid w:val="008B47D9"/>
    <w:rsid w:val="008B688C"/>
    <w:rsid w:val="008B7EAD"/>
    <w:rsid w:val="008C3F59"/>
    <w:rsid w:val="008C61BA"/>
    <w:rsid w:val="008C64A2"/>
    <w:rsid w:val="008C69FF"/>
    <w:rsid w:val="008D4A72"/>
    <w:rsid w:val="008D4FBB"/>
    <w:rsid w:val="008D64A5"/>
    <w:rsid w:val="008D7EFE"/>
    <w:rsid w:val="008E0812"/>
    <w:rsid w:val="008E3CF2"/>
    <w:rsid w:val="008E7D10"/>
    <w:rsid w:val="008F0267"/>
    <w:rsid w:val="008F1E9E"/>
    <w:rsid w:val="008F3186"/>
    <w:rsid w:val="008F3373"/>
    <w:rsid w:val="008F38FE"/>
    <w:rsid w:val="008F3E68"/>
    <w:rsid w:val="008F438A"/>
    <w:rsid w:val="008F77D8"/>
    <w:rsid w:val="00902AD0"/>
    <w:rsid w:val="00902B33"/>
    <w:rsid w:val="00903CF8"/>
    <w:rsid w:val="00910B32"/>
    <w:rsid w:val="0091465E"/>
    <w:rsid w:val="009163AF"/>
    <w:rsid w:val="00917C29"/>
    <w:rsid w:val="00917E7E"/>
    <w:rsid w:val="009206E3"/>
    <w:rsid w:val="00927B30"/>
    <w:rsid w:val="00927B6D"/>
    <w:rsid w:val="00927BA1"/>
    <w:rsid w:val="00933C75"/>
    <w:rsid w:val="009362D6"/>
    <w:rsid w:val="009376F8"/>
    <w:rsid w:val="00937B45"/>
    <w:rsid w:val="00940598"/>
    <w:rsid w:val="00943566"/>
    <w:rsid w:val="00947561"/>
    <w:rsid w:val="00951993"/>
    <w:rsid w:val="00951C00"/>
    <w:rsid w:val="00951C3B"/>
    <w:rsid w:val="00954376"/>
    <w:rsid w:val="00956C2D"/>
    <w:rsid w:val="009571FA"/>
    <w:rsid w:val="00957819"/>
    <w:rsid w:val="009664EB"/>
    <w:rsid w:val="00966F36"/>
    <w:rsid w:val="0096710B"/>
    <w:rsid w:val="0096792B"/>
    <w:rsid w:val="009714F9"/>
    <w:rsid w:val="00971DBE"/>
    <w:rsid w:val="009744F6"/>
    <w:rsid w:val="00974AFC"/>
    <w:rsid w:val="00977652"/>
    <w:rsid w:val="009826E7"/>
    <w:rsid w:val="00983402"/>
    <w:rsid w:val="009841BF"/>
    <w:rsid w:val="009842E6"/>
    <w:rsid w:val="009849D4"/>
    <w:rsid w:val="00990AB9"/>
    <w:rsid w:val="00990B40"/>
    <w:rsid w:val="0099155B"/>
    <w:rsid w:val="00992165"/>
    <w:rsid w:val="00992218"/>
    <w:rsid w:val="009936B4"/>
    <w:rsid w:val="00996300"/>
    <w:rsid w:val="009A0F78"/>
    <w:rsid w:val="009A1541"/>
    <w:rsid w:val="009A338E"/>
    <w:rsid w:val="009A455D"/>
    <w:rsid w:val="009A5789"/>
    <w:rsid w:val="009B0460"/>
    <w:rsid w:val="009B2F80"/>
    <w:rsid w:val="009B3E36"/>
    <w:rsid w:val="009B50E8"/>
    <w:rsid w:val="009B54B0"/>
    <w:rsid w:val="009B57E8"/>
    <w:rsid w:val="009B5BBB"/>
    <w:rsid w:val="009C2C5E"/>
    <w:rsid w:val="009C3E85"/>
    <w:rsid w:val="009C3FD7"/>
    <w:rsid w:val="009C5BFF"/>
    <w:rsid w:val="009C5CBB"/>
    <w:rsid w:val="009C625F"/>
    <w:rsid w:val="009D52E1"/>
    <w:rsid w:val="009D5854"/>
    <w:rsid w:val="009D590D"/>
    <w:rsid w:val="009D7505"/>
    <w:rsid w:val="009E31FE"/>
    <w:rsid w:val="009E3B4B"/>
    <w:rsid w:val="009E5858"/>
    <w:rsid w:val="009E7639"/>
    <w:rsid w:val="009F11B1"/>
    <w:rsid w:val="009F18E4"/>
    <w:rsid w:val="009F507D"/>
    <w:rsid w:val="009F555B"/>
    <w:rsid w:val="009F59B7"/>
    <w:rsid w:val="00A004C3"/>
    <w:rsid w:val="00A02175"/>
    <w:rsid w:val="00A0235D"/>
    <w:rsid w:val="00A04DE3"/>
    <w:rsid w:val="00A06885"/>
    <w:rsid w:val="00A12DC3"/>
    <w:rsid w:val="00A14011"/>
    <w:rsid w:val="00A14B1E"/>
    <w:rsid w:val="00A152E4"/>
    <w:rsid w:val="00A163D2"/>
    <w:rsid w:val="00A16FC7"/>
    <w:rsid w:val="00A209E5"/>
    <w:rsid w:val="00A21F10"/>
    <w:rsid w:val="00A2708A"/>
    <w:rsid w:val="00A33D5A"/>
    <w:rsid w:val="00A35490"/>
    <w:rsid w:val="00A40524"/>
    <w:rsid w:val="00A40FEB"/>
    <w:rsid w:val="00A465C8"/>
    <w:rsid w:val="00A47AFC"/>
    <w:rsid w:val="00A47D75"/>
    <w:rsid w:val="00A5086B"/>
    <w:rsid w:val="00A5343E"/>
    <w:rsid w:val="00A552FF"/>
    <w:rsid w:val="00A611C7"/>
    <w:rsid w:val="00A63A8D"/>
    <w:rsid w:val="00A66D7E"/>
    <w:rsid w:val="00A70F95"/>
    <w:rsid w:val="00A7376D"/>
    <w:rsid w:val="00A73E5F"/>
    <w:rsid w:val="00A73FCD"/>
    <w:rsid w:val="00A74909"/>
    <w:rsid w:val="00A7516A"/>
    <w:rsid w:val="00A81ACD"/>
    <w:rsid w:val="00A81E98"/>
    <w:rsid w:val="00A86242"/>
    <w:rsid w:val="00A9084A"/>
    <w:rsid w:val="00A94451"/>
    <w:rsid w:val="00A96047"/>
    <w:rsid w:val="00A966CA"/>
    <w:rsid w:val="00AA0D30"/>
    <w:rsid w:val="00AA1B7F"/>
    <w:rsid w:val="00AA3FF3"/>
    <w:rsid w:val="00AA50F3"/>
    <w:rsid w:val="00AB0385"/>
    <w:rsid w:val="00AB4076"/>
    <w:rsid w:val="00AC17B2"/>
    <w:rsid w:val="00AC472E"/>
    <w:rsid w:val="00AC7E99"/>
    <w:rsid w:val="00AD3A1E"/>
    <w:rsid w:val="00AD6247"/>
    <w:rsid w:val="00AE1BDC"/>
    <w:rsid w:val="00AE2EDB"/>
    <w:rsid w:val="00AE3292"/>
    <w:rsid w:val="00AE336B"/>
    <w:rsid w:val="00AE5FE6"/>
    <w:rsid w:val="00AE75CB"/>
    <w:rsid w:val="00AF11B8"/>
    <w:rsid w:val="00AF13A2"/>
    <w:rsid w:val="00AF3B9D"/>
    <w:rsid w:val="00AF6578"/>
    <w:rsid w:val="00B013A0"/>
    <w:rsid w:val="00B013DA"/>
    <w:rsid w:val="00B0150D"/>
    <w:rsid w:val="00B02186"/>
    <w:rsid w:val="00B050F2"/>
    <w:rsid w:val="00B078C2"/>
    <w:rsid w:val="00B107A1"/>
    <w:rsid w:val="00B1185A"/>
    <w:rsid w:val="00B1504B"/>
    <w:rsid w:val="00B15368"/>
    <w:rsid w:val="00B15E74"/>
    <w:rsid w:val="00B21CF2"/>
    <w:rsid w:val="00B23335"/>
    <w:rsid w:val="00B25BE3"/>
    <w:rsid w:val="00B31523"/>
    <w:rsid w:val="00B321E3"/>
    <w:rsid w:val="00B32D67"/>
    <w:rsid w:val="00B32EDF"/>
    <w:rsid w:val="00B33257"/>
    <w:rsid w:val="00B33A50"/>
    <w:rsid w:val="00B35775"/>
    <w:rsid w:val="00B36056"/>
    <w:rsid w:val="00B36564"/>
    <w:rsid w:val="00B37DC2"/>
    <w:rsid w:val="00B404E4"/>
    <w:rsid w:val="00B457EA"/>
    <w:rsid w:val="00B45B68"/>
    <w:rsid w:val="00B45E9D"/>
    <w:rsid w:val="00B51BE0"/>
    <w:rsid w:val="00B51F43"/>
    <w:rsid w:val="00B52A38"/>
    <w:rsid w:val="00B56A1C"/>
    <w:rsid w:val="00B56F45"/>
    <w:rsid w:val="00B622EC"/>
    <w:rsid w:val="00B64069"/>
    <w:rsid w:val="00B641AF"/>
    <w:rsid w:val="00B65145"/>
    <w:rsid w:val="00B65FEF"/>
    <w:rsid w:val="00B72B45"/>
    <w:rsid w:val="00B73015"/>
    <w:rsid w:val="00B749C6"/>
    <w:rsid w:val="00B77535"/>
    <w:rsid w:val="00B83E8B"/>
    <w:rsid w:val="00B8567A"/>
    <w:rsid w:val="00B869C1"/>
    <w:rsid w:val="00B90871"/>
    <w:rsid w:val="00B93471"/>
    <w:rsid w:val="00B93E03"/>
    <w:rsid w:val="00BA1D54"/>
    <w:rsid w:val="00BA1D5E"/>
    <w:rsid w:val="00BA453A"/>
    <w:rsid w:val="00BA5351"/>
    <w:rsid w:val="00BA687C"/>
    <w:rsid w:val="00BA6E7B"/>
    <w:rsid w:val="00BB32A0"/>
    <w:rsid w:val="00BB5924"/>
    <w:rsid w:val="00BB5E58"/>
    <w:rsid w:val="00BB71B7"/>
    <w:rsid w:val="00BB74DE"/>
    <w:rsid w:val="00BC47A5"/>
    <w:rsid w:val="00BD0BC8"/>
    <w:rsid w:val="00BD29ED"/>
    <w:rsid w:val="00BD6DD7"/>
    <w:rsid w:val="00BD7701"/>
    <w:rsid w:val="00BE0014"/>
    <w:rsid w:val="00BE2F7F"/>
    <w:rsid w:val="00BE5CD8"/>
    <w:rsid w:val="00BE79AF"/>
    <w:rsid w:val="00BF2430"/>
    <w:rsid w:val="00BF3747"/>
    <w:rsid w:val="00BF58ED"/>
    <w:rsid w:val="00C04D9E"/>
    <w:rsid w:val="00C06445"/>
    <w:rsid w:val="00C1543C"/>
    <w:rsid w:val="00C1662B"/>
    <w:rsid w:val="00C17A59"/>
    <w:rsid w:val="00C27174"/>
    <w:rsid w:val="00C27D1F"/>
    <w:rsid w:val="00C323A0"/>
    <w:rsid w:val="00C358C0"/>
    <w:rsid w:val="00C367DC"/>
    <w:rsid w:val="00C405B0"/>
    <w:rsid w:val="00C41A14"/>
    <w:rsid w:val="00C41ED5"/>
    <w:rsid w:val="00C424E3"/>
    <w:rsid w:val="00C445CB"/>
    <w:rsid w:val="00C50B44"/>
    <w:rsid w:val="00C54212"/>
    <w:rsid w:val="00C56388"/>
    <w:rsid w:val="00C61D52"/>
    <w:rsid w:val="00C62462"/>
    <w:rsid w:val="00C62F73"/>
    <w:rsid w:val="00C63BA7"/>
    <w:rsid w:val="00C72B82"/>
    <w:rsid w:val="00C741EB"/>
    <w:rsid w:val="00C76A2C"/>
    <w:rsid w:val="00C76C3E"/>
    <w:rsid w:val="00C80C98"/>
    <w:rsid w:val="00C81496"/>
    <w:rsid w:val="00C81DA1"/>
    <w:rsid w:val="00C83FF6"/>
    <w:rsid w:val="00C842FA"/>
    <w:rsid w:val="00C849F1"/>
    <w:rsid w:val="00C84E2A"/>
    <w:rsid w:val="00C86012"/>
    <w:rsid w:val="00C9104B"/>
    <w:rsid w:val="00C92D4C"/>
    <w:rsid w:val="00C94350"/>
    <w:rsid w:val="00C9670A"/>
    <w:rsid w:val="00C97B0E"/>
    <w:rsid w:val="00C97F67"/>
    <w:rsid w:val="00CA1BF4"/>
    <w:rsid w:val="00CA30F9"/>
    <w:rsid w:val="00CA634E"/>
    <w:rsid w:val="00CB14DD"/>
    <w:rsid w:val="00CB22FE"/>
    <w:rsid w:val="00CB34F1"/>
    <w:rsid w:val="00CB6B8E"/>
    <w:rsid w:val="00CC0BA3"/>
    <w:rsid w:val="00CC1CD5"/>
    <w:rsid w:val="00CC2329"/>
    <w:rsid w:val="00CC52CF"/>
    <w:rsid w:val="00CD0BD6"/>
    <w:rsid w:val="00CD0E4D"/>
    <w:rsid w:val="00CD1BB9"/>
    <w:rsid w:val="00CD7818"/>
    <w:rsid w:val="00CE09E0"/>
    <w:rsid w:val="00CE6886"/>
    <w:rsid w:val="00CF3D82"/>
    <w:rsid w:val="00D00BA6"/>
    <w:rsid w:val="00D05075"/>
    <w:rsid w:val="00D06A86"/>
    <w:rsid w:val="00D07003"/>
    <w:rsid w:val="00D079D8"/>
    <w:rsid w:val="00D164C5"/>
    <w:rsid w:val="00D20D6C"/>
    <w:rsid w:val="00D20E6C"/>
    <w:rsid w:val="00D22399"/>
    <w:rsid w:val="00D2447F"/>
    <w:rsid w:val="00D318B5"/>
    <w:rsid w:val="00D31E92"/>
    <w:rsid w:val="00D3208F"/>
    <w:rsid w:val="00D32A5A"/>
    <w:rsid w:val="00D33A7A"/>
    <w:rsid w:val="00D34146"/>
    <w:rsid w:val="00D35B53"/>
    <w:rsid w:val="00D3671C"/>
    <w:rsid w:val="00D374C7"/>
    <w:rsid w:val="00D37EF2"/>
    <w:rsid w:val="00D47184"/>
    <w:rsid w:val="00D47973"/>
    <w:rsid w:val="00D5018C"/>
    <w:rsid w:val="00D52D3B"/>
    <w:rsid w:val="00D54018"/>
    <w:rsid w:val="00D54B58"/>
    <w:rsid w:val="00D57A05"/>
    <w:rsid w:val="00D61D1D"/>
    <w:rsid w:val="00D62558"/>
    <w:rsid w:val="00D62D68"/>
    <w:rsid w:val="00D64F5D"/>
    <w:rsid w:val="00D65EDB"/>
    <w:rsid w:val="00D6667B"/>
    <w:rsid w:val="00D7060D"/>
    <w:rsid w:val="00D7264B"/>
    <w:rsid w:val="00D72A90"/>
    <w:rsid w:val="00D731C7"/>
    <w:rsid w:val="00D81DDF"/>
    <w:rsid w:val="00D83796"/>
    <w:rsid w:val="00D87D63"/>
    <w:rsid w:val="00D90077"/>
    <w:rsid w:val="00D904A1"/>
    <w:rsid w:val="00D92B2A"/>
    <w:rsid w:val="00D9522F"/>
    <w:rsid w:val="00D95795"/>
    <w:rsid w:val="00D95D68"/>
    <w:rsid w:val="00DA5211"/>
    <w:rsid w:val="00DA61F7"/>
    <w:rsid w:val="00DB072C"/>
    <w:rsid w:val="00DB140B"/>
    <w:rsid w:val="00DB4482"/>
    <w:rsid w:val="00DB52DD"/>
    <w:rsid w:val="00DC0573"/>
    <w:rsid w:val="00DC0897"/>
    <w:rsid w:val="00DC1BBA"/>
    <w:rsid w:val="00DC570D"/>
    <w:rsid w:val="00DC60A7"/>
    <w:rsid w:val="00DD4099"/>
    <w:rsid w:val="00DD5005"/>
    <w:rsid w:val="00DD5478"/>
    <w:rsid w:val="00DD55C9"/>
    <w:rsid w:val="00DE0719"/>
    <w:rsid w:val="00DE3D04"/>
    <w:rsid w:val="00DE6581"/>
    <w:rsid w:val="00DE72D2"/>
    <w:rsid w:val="00DF02B5"/>
    <w:rsid w:val="00DF03EF"/>
    <w:rsid w:val="00DF1BDE"/>
    <w:rsid w:val="00DF33CF"/>
    <w:rsid w:val="00DF4DC0"/>
    <w:rsid w:val="00E00613"/>
    <w:rsid w:val="00E0276F"/>
    <w:rsid w:val="00E06B72"/>
    <w:rsid w:val="00E1023E"/>
    <w:rsid w:val="00E122CC"/>
    <w:rsid w:val="00E128A2"/>
    <w:rsid w:val="00E163E5"/>
    <w:rsid w:val="00E21DFD"/>
    <w:rsid w:val="00E22A99"/>
    <w:rsid w:val="00E245D6"/>
    <w:rsid w:val="00E24A1E"/>
    <w:rsid w:val="00E2727F"/>
    <w:rsid w:val="00E30719"/>
    <w:rsid w:val="00E30AE3"/>
    <w:rsid w:val="00E3150D"/>
    <w:rsid w:val="00E3276B"/>
    <w:rsid w:val="00E359B1"/>
    <w:rsid w:val="00E37B8C"/>
    <w:rsid w:val="00E41AEB"/>
    <w:rsid w:val="00E41B30"/>
    <w:rsid w:val="00E41D72"/>
    <w:rsid w:val="00E43309"/>
    <w:rsid w:val="00E44408"/>
    <w:rsid w:val="00E465C4"/>
    <w:rsid w:val="00E50AB3"/>
    <w:rsid w:val="00E52ECA"/>
    <w:rsid w:val="00E54B3A"/>
    <w:rsid w:val="00E55261"/>
    <w:rsid w:val="00E679B8"/>
    <w:rsid w:val="00E707BB"/>
    <w:rsid w:val="00E72912"/>
    <w:rsid w:val="00E74AB3"/>
    <w:rsid w:val="00E76E43"/>
    <w:rsid w:val="00E7743D"/>
    <w:rsid w:val="00E87545"/>
    <w:rsid w:val="00E87866"/>
    <w:rsid w:val="00E87F6A"/>
    <w:rsid w:val="00E92B04"/>
    <w:rsid w:val="00E966AD"/>
    <w:rsid w:val="00E96BD7"/>
    <w:rsid w:val="00E97B29"/>
    <w:rsid w:val="00E97C21"/>
    <w:rsid w:val="00EA152A"/>
    <w:rsid w:val="00EA19D9"/>
    <w:rsid w:val="00EB09B5"/>
    <w:rsid w:val="00EB463E"/>
    <w:rsid w:val="00EB58C9"/>
    <w:rsid w:val="00EB696B"/>
    <w:rsid w:val="00EC1BED"/>
    <w:rsid w:val="00EC3646"/>
    <w:rsid w:val="00EC3EA9"/>
    <w:rsid w:val="00ED0A8A"/>
    <w:rsid w:val="00ED1EAC"/>
    <w:rsid w:val="00ED3E29"/>
    <w:rsid w:val="00ED52A2"/>
    <w:rsid w:val="00ED5DEE"/>
    <w:rsid w:val="00ED703F"/>
    <w:rsid w:val="00ED741F"/>
    <w:rsid w:val="00EE2716"/>
    <w:rsid w:val="00EE351D"/>
    <w:rsid w:val="00EE5097"/>
    <w:rsid w:val="00EE71FD"/>
    <w:rsid w:val="00EE77A4"/>
    <w:rsid w:val="00EF2091"/>
    <w:rsid w:val="00EF33DF"/>
    <w:rsid w:val="00F001EB"/>
    <w:rsid w:val="00F00906"/>
    <w:rsid w:val="00F01FCC"/>
    <w:rsid w:val="00F043FF"/>
    <w:rsid w:val="00F060AC"/>
    <w:rsid w:val="00F0728D"/>
    <w:rsid w:val="00F113DC"/>
    <w:rsid w:val="00F12572"/>
    <w:rsid w:val="00F12FE1"/>
    <w:rsid w:val="00F15384"/>
    <w:rsid w:val="00F16F75"/>
    <w:rsid w:val="00F2257B"/>
    <w:rsid w:val="00F23BC6"/>
    <w:rsid w:val="00F25DD2"/>
    <w:rsid w:val="00F267F7"/>
    <w:rsid w:val="00F32BB0"/>
    <w:rsid w:val="00F41E79"/>
    <w:rsid w:val="00F4271F"/>
    <w:rsid w:val="00F43422"/>
    <w:rsid w:val="00F47C55"/>
    <w:rsid w:val="00F50D7D"/>
    <w:rsid w:val="00F51F1D"/>
    <w:rsid w:val="00F544BA"/>
    <w:rsid w:val="00F55670"/>
    <w:rsid w:val="00F55AB4"/>
    <w:rsid w:val="00F60AEB"/>
    <w:rsid w:val="00F61737"/>
    <w:rsid w:val="00F63E3C"/>
    <w:rsid w:val="00F63EBD"/>
    <w:rsid w:val="00F64DC5"/>
    <w:rsid w:val="00F6525C"/>
    <w:rsid w:val="00F67972"/>
    <w:rsid w:val="00F70EF4"/>
    <w:rsid w:val="00F71903"/>
    <w:rsid w:val="00F72B0B"/>
    <w:rsid w:val="00F72B1F"/>
    <w:rsid w:val="00F74C2C"/>
    <w:rsid w:val="00F77B38"/>
    <w:rsid w:val="00F81E3C"/>
    <w:rsid w:val="00F85112"/>
    <w:rsid w:val="00F8682B"/>
    <w:rsid w:val="00F90F96"/>
    <w:rsid w:val="00F92161"/>
    <w:rsid w:val="00F92F1A"/>
    <w:rsid w:val="00F9318C"/>
    <w:rsid w:val="00F96D6B"/>
    <w:rsid w:val="00F9784B"/>
    <w:rsid w:val="00F97A98"/>
    <w:rsid w:val="00FA1315"/>
    <w:rsid w:val="00FA2221"/>
    <w:rsid w:val="00FA2820"/>
    <w:rsid w:val="00FA2D72"/>
    <w:rsid w:val="00FA461B"/>
    <w:rsid w:val="00FA50DD"/>
    <w:rsid w:val="00FB2AAF"/>
    <w:rsid w:val="00FB464A"/>
    <w:rsid w:val="00FB5398"/>
    <w:rsid w:val="00FC0932"/>
    <w:rsid w:val="00FC0B5D"/>
    <w:rsid w:val="00FC67C7"/>
    <w:rsid w:val="00FC6B0F"/>
    <w:rsid w:val="00FC787E"/>
    <w:rsid w:val="00FD00B5"/>
    <w:rsid w:val="00FD719B"/>
    <w:rsid w:val="00FD77D6"/>
    <w:rsid w:val="00FE3EF9"/>
    <w:rsid w:val="00FE607F"/>
    <w:rsid w:val="00FF110D"/>
    <w:rsid w:val="00FF1532"/>
    <w:rsid w:val="00FF17B8"/>
    <w:rsid w:val="00FF26D5"/>
    <w:rsid w:val="00FF2C45"/>
    <w:rsid w:val="00FF390C"/>
    <w:rsid w:val="00FF72CF"/>
    <w:rsid w:val="00FF79DB"/>
    <w:rsid w:val="00FF7B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6C5FE"/>
  <w15:docId w15:val="{D1A7EA18-9D86-40F2-9C48-42BEA7B5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19619E"/>
  </w:style>
  <w:style w:type="paragraph" w:styleId="Otsikko1">
    <w:name w:val="heading 1"/>
    <w:basedOn w:val="Normaali"/>
    <w:next w:val="Normaali"/>
    <w:link w:val="Otsikko1Char"/>
    <w:uiPriority w:val="9"/>
    <w:qFormat/>
    <w:rsid w:val="00CA30F9"/>
    <w:pPr>
      <w:keepNext/>
      <w:keepLines/>
      <w:spacing w:before="600" w:after="240"/>
      <w:outlineLvl w:val="0"/>
    </w:pPr>
    <w:rPr>
      <w:rFonts w:ascii="Garamond" w:eastAsiaTheme="majorEastAsia" w:hAnsi="Garamond" w:cstheme="majorBidi"/>
      <w:b/>
      <w:bCs/>
      <w:sz w:val="40"/>
      <w:szCs w:val="28"/>
    </w:rPr>
  </w:style>
  <w:style w:type="paragraph" w:styleId="Otsikko2">
    <w:name w:val="heading 2"/>
    <w:basedOn w:val="Normaali"/>
    <w:next w:val="Normaali"/>
    <w:link w:val="Otsikko2Char"/>
    <w:uiPriority w:val="9"/>
    <w:unhideWhenUsed/>
    <w:qFormat/>
    <w:rsid w:val="00AE3292"/>
    <w:pPr>
      <w:keepNext/>
      <w:keepLines/>
      <w:spacing w:before="200" w:after="0"/>
      <w:outlineLvl w:val="1"/>
    </w:pPr>
    <w:rPr>
      <w:rFonts w:asciiTheme="majorHAnsi" w:eastAsiaTheme="majorEastAsia" w:hAnsiTheme="majorHAnsi" w:cstheme="majorBidi"/>
      <w:b/>
      <w:bCs/>
      <w:color w:val="4F81BD" w:themeColor="accent1"/>
      <w:sz w:val="36"/>
      <w:szCs w:val="26"/>
    </w:rPr>
  </w:style>
  <w:style w:type="paragraph" w:styleId="Otsikko3">
    <w:name w:val="heading 3"/>
    <w:basedOn w:val="Normaali"/>
    <w:next w:val="Normaali"/>
    <w:link w:val="Otsikko3Char"/>
    <w:uiPriority w:val="9"/>
    <w:unhideWhenUsed/>
    <w:qFormat/>
    <w:rsid w:val="00CA30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470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CA30F9"/>
    <w:rPr>
      <w:rFonts w:ascii="Garamond" w:eastAsiaTheme="majorEastAsia" w:hAnsi="Garamond" w:cstheme="majorBidi"/>
      <w:b/>
      <w:bCs/>
      <w:sz w:val="40"/>
      <w:szCs w:val="28"/>
    </w:rPr>
  </w:style>
  <w:style w:type="character" w:customStyle="1" w:styleId="Otsikko2Char">
    <w:name w:val="Otsikko 2 Char"/>
    <w:basedOn w:val="Kappaleenoletusfontti"/>
    <w:link w:val="Otsikko2"/>
    <w:uiPriority w:val="9"/>
    <w:rsid w:val="00AE3292"/>
    <w:rPr>
      <w:rFonts w:asciiTheme="majorHAnsi" w:eastAsiaTheme="majorEastAsia" w:hAnsiTheme="majorHAnsi" w:cstheme="majorBidi"/>
      <w:b/>
      <w:bCs/>
      <w:color w:val="4F81BD" w:themeColor="accent1"/>
      <w:sz w:val="36"/>
      <w:szCs w:val="26"/>
    </w:rPr>
  </w:style>
  <w:style w:type="character" w:customStyle="1" w:styleId="Otsikko3Char">
    <w:name w:val="Otsikko 3 Char"/>
    <w:basedOn w:val="Kappaleenoletusfontti"/>
    <w:link w:val="Otsikko3"/>
    <w:uiPriority w:val="9"/>
    <w:rsid w:val="00CA30F9"/>
    <w:rPr>
      <w:rFonts w:asciiTheme="majorHAnsi" w:eastAsiaTheme="majorEastAsia" w:hAnsiTheme="majorHAnsi" w:cstheme="majorBidi"/>
      <w:b/>
      <w:bCs/>
      <w:color w:val="4F81BD" w:themeColor="accent1"/>
    </w:rPr>
  </w:style>
  <w:style w:type="character" w:styleId="Kommentinviite">
    <w:name w:val="annotation reference"/>
    <w:basedOn w:val="Kappaleenoletusfontti"/>
    <w:uiPriority w:val="99"/>
    <w:semiHidden/>
    <w:unhideWhenUsed/>
    <w:rsid w:val="00CA30F9"/>
    <w:rPr>
      <w:sz w:val="16"/>
      <w:szCs w:val="16"/>
    </w:rPr>
  </w:style>
  <w:style w:type="table" w:styleId="Vaalearuudukko-korostus5">
    <w:name w:val="Light Grid Accent 5"/>
    <w:basedOn w:val="Normaalitaulukko"/>
    <w:uiPriority w:val="62"/>
    <w:rsid w:val="00CA30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Vaalearuudukko-korostus52">
    <w:name w:val="Vaalea ruudukko - korostus 52"/>
    <w:basedOn w:val="Normaalitaulukko"/>
    <w:next w:val="Vaalearuudukko-korostus5"/>
    <w:uiPriority w:val="62"/>
    <w:rsid w:val="00CA30F9"/>
    <w:pPr>
      <w:spacing w:after="0" w:line="240" w:lineRule="auto"/>
    </w:pPr>
    <w:tblPr>
      <w:tblStyleRowBandSize w:val="1"/>
      <w:tblStyleColBandSize w:val="1"/>
      <w:tblBorders>
        <w:top w:val="single" w:sz="8" w:space="0" w:color="918485"/>
        <w:left w:val="single" w:sz="8" w:space="0" w:color="918485"/>
        <w:bottom w:val="single" w:sz="8" w:space="0" w:color="918485"/>
        <w:right w:val="single" w:sz="8" w:space="0" w:color="918485"/>
        <w:insideH w:val="single" w:sz="8" w:space="0" w:color="918485"/>
        <w:insideV w:val="single" w:sz="8" w:space="0" w:color="918485"/>
      </w:tblBorders>
    </w:tblPr>
    <w:tblStylePr w:type="firstRow">
      <w:pPr>
        <w:spacing w:before="0" w:after="0" w:line="240" w:lineRule="auto"/>
      </w:pPr>
      <w:rPr>
        <w:rFonts w:ascii="Cambria" w:eastAsia="Times New Roman" w:hAnsi="Cambria" w:cs="Times New Roman"/>
        <w:b/>
        <w:bCs/>
      </w:rPr>
      <w:tblPr/>
      <w:tcPr>
        <w:tcBorders>
          <w:top w:val="single" w:sz="8" w:space="0" w:color="918485"/>
          <w:left w:val="single" w:sz="8" w:space="0" w:color="918485"/>
          <w:bottom w:val="single" w:sz="18" w:space="0" w:color="918485"/>
          <w:right w:val="single" w:sz="8" w:space="0" w:color="918485"/>
          <w:insideH w:val="nil"/>
          <w:insideV w:val="single" w:sz="8" w:space="0" w:color="918485"/>
        </w:tcBorders>
      </w:tcPr>
    </w:tblStylePr>
    <w:tblStylePr w:type="lastRow">
      <w:pPr>
        <w:spacing w:before="0" w:after="0" w:line="240" w:lineRule="auto"/>
      </w:pPr>
      <w:rPr>
        <w:rFonts w:ascii="Cambria" w:eastAsia="Times New Roman" w:hAnsi="Cambria" w:cs="Times New Roman"/>
        <w:b/>
        <w:bCs/>
      </w:rPr>
      <w:tblPr/>
      <w:tcPr>
        <w:tcBorders>
          <w:top w:val="double" w:sz="6" w:space="0" w:color="918485"/>
          <w:left w:val="single" w:sz="8" w:space="0" w:color="918485"/>
          <w:bottom w:val="single" w:sz="8" w:space="0" w:color="918485"/>
          <w:right w:val="single" w:sz="8" w:space="0" w:color="918485"/>
          <w:insideH w:val="nil"/>
          <w:insideV w:val="single" w:sz="8" w:space="0" w:color="91848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18485"/>
          <w:left w:val="single" w:sz="8" w:space="0" w:color="918485"/>
          <w:bottom w:val="single" w:sz="8" w:space="0" w:color="918485"/>
          <w:right w:val="single" w:sz="8" w:space="0" w:color="918485"/>
        </w:tcBorders>
      </w:tcPr>
    </w:tblStylePr>
    <w:tblStylePr w:type="band1Vert">
      <w:tblPr/>
      <w:tcPr>
        <w:tcBorders>
          <w:top w:val="single" w:sz="8" w:space="0" w:color="918485"/>
          <w:left w:val="single" w:sz="8" w:space="0" w:color="918485"/>
          <w:bottom w:val="single" w:sz="8" w:space="0" w:color="918485"/>
          <w:right w:val="single" w:sz="8" w:space="0" w:color="918485"/>
        </w:tcBorders>
        <w:shd w:val="clear" w:color="auto" w:fill="E3E0E0"/>
      </w:tcPr>
    </w:tblStylePr>
    <w:tblStylePr w:type="band1Horz">
      <w:tblPr/>
      <w:tcPr>
        <w:tcBorders>
          <w:top w:val="single" w:sz="8" w:space="0" w:color="918485"/>
          <w:left w:val="single" w:sz="8" w:space="0" w:color="918485"/>
          <w:bottom w:val="single" w:sz="8" w:space="0" w:color="918485"/>
          <w:right w:val="single" w:sz="8" w:space="0" w:color="918485"/>
          <w:insideV w:val="single" w:sz="8" w:space="0" w:color="918485"/>
        </w:tcBorders>
        <w:shd w:val="clear" w:color="auto" w:fill="E3E0E0"/>
      </w:tcPr>
    </w:tblStylePr>
    <w:tblStylePr w:type="band2Horz">
      <w:tblPr/>
      <w:tcPr>
        <w:tcBorders>
          <w:top w:val="single" w:sz="8" w:space="0" w:color="918485"/>
          <w:left w:val="single" w:sz="8" w:space="0" w:color="918485"/>
          <w:bottom w:val="single" w:sz="8" w:space="0" w:color="918485"/>
          <w:right w:val="single" w:sz="8" w:space="0" w:color="918485"/>
          <w:insideV w:val="single" w:sz="8" w:space="0" w:color="918485"/>
        </w:tcBorders>
      </w:tcPr>
    </w:tblStylePr>
  </w:style>
  <w:style w:type="paragraph" w:styleId="Kommentinteksti">
    <w:name w:val="annotation text"/>
    <w:basedOn w:val="Normaali"/>
    <w:link w:val="KommentintekstiChar"/>
    <w:uiPriority w:val="99"/>
    <w:semiHidden/>
    <w:unhideWhenUsed/>
    <w:rsid w:val="00CA30F9"/>
    <w:pPr>
      <w:spacing w:line="240" w:lineRule="auto"/>
    </w:pPr>
    <w:rPr>
      <w:rFonts w:ascii="Garamond" w:hAnsi="Garamond"/>
      <w:sz w:val="20"/>
      <w:szCs w:val="20"/>
    </w:rPr>
  </w:style>
  <w:style w:type="character" w:customStyle="1" w:styleId="KommentintekstiChar">
    <w:name w:val="Kommentin teksti Char"/>
    <w:basedOn w:val="Kappaleenoletusfontti"/>
    <w:link w:val="Kommentinteksti"/>
    <w:uiPriority w:val="99"/>
    <w:semiHidden/>
    <w:rsid w:val="00CA30F9"/>
    <w:rPr>
      <w:rFonts w:ascii="Garamond" w:hAnsi="Garamond"/>
      <w:sz w:val="20"/>
      <w:szCs w:val="20"/>
    </w:rPr>
  </w:style>
  <w:style w:type="paragraph" w:styleId="Seliteteksti">
    <w:name w:val="Balloon Text"/>
    <w:basedOn w:val="Normaali"/>
    <w:link w:val="SelitetekstiChar"/>
    <w:uiPriority w:val="99"/>
    <w:semiHidden/>
    <w:unhideWhenUsed/>
    <w:rsid w:val="00CA30F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A30F9"/>
    <w:rPr>
      <w:rFonts w:ascii="Tahoma" w:hAnsi="Tahoma" w:cs="Tahoma"/>
      <w:sz w:val="16"/>
      <w:szCs w:val="16"/>
    </w:rPr>
  </w:style>
  <w:style w:type="character" w:styleId="Hyperlinkki">
    <w:name w:val="Hyperlink"/>
    <w:basedOn w:val="Kappaleenoletusfontti"/>
    <w:uiPriority w:val="99"/>
    <w:unhideWhenUsed/>
    <w:rsid w:val="00D3671C"/>
    <w:rPr>
      <w:color w:val="0000FF" w:themeColor="hyperlink"/>
      <w:u w:val="single"/>
    </w:rPr>
  </w:style>
  <w:style w:type="paragraph" w:styleId="Sisllysluettelonotsikko">
    <w:name w:val="TOC Heading"/>
    <w:basedOn w:val="Otsikko1"/>
    <w:next w:val="Normaali"/>
    <w:uiPriority w:val="39"/>
    <w:unhideWhenUsed/>
    <w:qFormat/>
    <w:rsid w:val="00081DFF"/>
    <w:pPr>
      <w:spacing w:before="480" w:after="0"/>
      <w:outlineLvl w:val="9"/>
    </w:pPr>
    <w:rPr>
      <w:rFonts w:asciiTheme="majorHAnsi" w:hAnsiTheme="majorHAnsi"/>
      <w:color w:val="365F91" w:themeColor="accent1" w:themeShade="BF"/>
      <w:sz w:val="28"/>
      <w:lang w:eastAsia="fi-FI"/>
    </w:rPr>
  </w:style>
  <w:style w:type="paragraph" w:styleId="Sisluet1">
    <w:name w:val="toc 1"/>
    <w:basedOn w:val="Normaali"/>
    <w:next w:val="Normaali"/>
    <w:autoRedefine/>
    <w:uiPriority w:val="39"/>
    <w:unhideWhenUsed/>
    <w:rsid w:val="00081DFF"/>
    <w:pPr>
      <w:spacing w:after="100"/>
    </w:pPr>
  </w:style>
  <w:style w:type="paragraph" w:styleId="Sisluet2">
    <w:name w:val="toc 2"/>
    <w:basedOn w:val="Normaali"/>
    <w:next w:val="Normaali"/>
    <w:autoRedefine/>
    <w:uiPriority w:val="39"/>
    <w:unhideWhenUsed/>
    <w:rsid w:val="00927B30"/>
    <w:pPr>
      <w:tabs>
        <w:tab w:val="left" w:pos="660"/>
        <w:tab w:val="right" w:leader="dot" w:pos="9628"/>
      </w:tabs>
      <w:spacing w:after="100"/>
      <w:ind w:left="227"/>
    </w:pPr>
  </w:style>
  <w:style w:type="paragraph" w:styleId="Sisluet3">
    <w:name w:val="toc 3"/>
    <w:basedOn w:val="Normaali"/>
    <w:next w:val="Normaali"/>
    <w:autoRedefine/>
    <w:uiPriority w:val="39"/>
    <w:unhideWhenUsed/>
    <w:rsid w:val="00081DFF"/>
    <w:pPr>
      <w:spacing w:after="100"/>
      <w:ind w:left="440"/>
    </w:pPr>
  </w:style>
  <w:style w:type="paragraph" w:styleId="Kommentinotsikko">
    <w:name w:val="annotation subject"/>
    <w:basedOn w:val="Kommentinteksti"/>
    <w:next w:val="Kommentinteksti"/>
    <w:link w:val="KommentinotsikkoChar"/>
    <w:uiPriority w:val="99"/>
    <w:semiHidden/>
    <w:unhideWhenUsed/>
    <w:rsid w:val="00D05075"/>
    <w:rPr>
      <w:rFonts w:asciiTheme="minorHAnsi" w:hAnsiTheme="minorHAnsi"/>
      <w:b/>
      <w:bCs/>
    </w:rPr>
  </w:style>
  <w:style w:type="character" w:customStyle="1" w:styleId="KommentinotsikkoChar">
    <w:name w:val="Kommentin otsikko Char"/>
    <w:basedOn w:val="KommentintekstiChar"/>
    <w:link w:val="Kommentinotsikko"/>
    <w:uiPriority w:val="99"/>
    <w:semiHidden/>
    <w:rsid w:val="00D05075"/>
    <w:rPr>
      <w:rFonts w:ascii="Garamond" w:hAnsi="Garamond"/>
      <w:b/>
      <w:bCs/>
      <w:sz w:val="20"/>
      <w:szCs w:val="20"/>
    </w:rPr>
  </w:style>
  <w:style w:type="paragraph" w:styleId="Yltunniste">
    <w:name w:val="header"/>
    <w:basedOn w:val="Normaali"/>
    <w:link w:val="YltunnisteChar"/>
    <w:uiPriority w:val="99"/>
    <w:unhideWhenUsed/>
    <w:rsid w:val="001C5DB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C5DB3"/>
  </w:style>
  <w:style w:type="paragraph" w:styleId="Alatunniste">
    <w:name w:val="footer"/>
    <w:basedOn w:val="Normaali"/>
    <w:link w:val="AlatunnisteChar"/>
    <w:uiPriority w:val="99"/>
    <w:unhideWhenUsed/>
    <w:rsid w:val="001C5DB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C5DB3"/>
  </w:style>
  <w:style w:type="paragraph" w:styleId="Luettelokappale">
    <w:name w:val="List Paragraph"/>
    <w:basedOn w:val="Normaali"/>
    <w:uiPriority w:val="34"/>
    <w:qFormat/>
    <w:rsid w:val="00103FAD"/>
    <w:pPr>
      <w:ind w:left="720"/>
      <w:contextualSpacing/>
    </w:pPr>
  </w:style>
  <w:style w:type="paragraph" w:customStyle="1" w:styleId="sisennettynormaali">
    <w:name w:val="sisennetty normaali"/>
    <w:basedOn w:val="Normaali"/>
    <w:rsid w:val="00406C1A"/>
    <w:pPr>
      <w:spacing w:after="0" w:line="240" w:lineRule="auto"/>
      <w:ind w:left="2597"/>
    </w:pPr>
    <w:rPr>
      <w:rFonts w:ascii="Times New Roman" w:eastAsia="Times New Roman" w:hAnsi="Times New Roman" w:cs="Times New Roman"/>
      <w:sz w:val="24"/>
      <w:szCs w:val="20"/>
      <w:lang w:val="sv-FI" w:eastAsia="fi-FI"/>
    </w:rPr>
  </w:style>
  <w:style w:type="paragraph" w:customStyle="1" w:styleId="Default">
    <w:name w:val="Default"/>
    <w:rsid w:val="00406C1A"/>
    <w:pPr>
      <w:autoSpaceDE w:val="0"/>
      <w:autoSpaceDN w:val="0"/>
      <w:adjustRightInd w:val="0"/>
      <w:spacing w:after="0" w:line="240" w:lineRule="auto"/>
    </w:pPr>
    <w:rPr>
      <w:rFonts w:ascii="Garamond" w:hAnsi="Garamond" w:cs="Garamond"/>
      <w:color w:val="000000"/>
      <w:sz w:val="24"/>
      <w:szCs w:val="24"/>
    </w:rPr>
  </w:style>
  <w:style w:type="paragraph" w:styleId="NormaaliWWW">
    <w:name w:val="Normal (Web)"/>
    <w:aliases w:val="Normaali (Web)"/>
    <w:basedOn w:val="Normaali"/>
    <w:uiPriority w:val="99"/>
    <w:unhideWhenUsed/>
    <w:rsid w:val="00FA461B"/>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eksti">
    <w:name w:val="Teksti"/>
    <w:basedOn w:val="Normaali"/>
    <w:link w:val="TekstiChar"/>
    <w:rsid w:val="00094062"/>
    <w:pPr>
      <w:spacing w:after="0" w:line="240" w:lineRule="auto"/>
      <w:ind w:left="2608"/>
    </w:pPr>
    <w:rPr>
      <w:rFonts w:ascii="Garamond" w:eastAsia="Times New Roman" w:hAnsi="Garamond" w:cs="Garamond"/>
      <w:sz w:val="24"/>
      <w:szCs w:val="24"/>
      <w:lang w:eastAsia="fi-FI"/>
    </w:rPr>
  </w:style>
  <w:style w:type="character" w:customStyle="1" w:styleId="TekstiChar">
    <w:name w:val="Teksti Char"/>
    <w:basedOn w:val="Kappaleenoletusfontti"/>
    <w:link w:val="Teksti"/>
    <w:rsid w:val="00094062"/>
    <w:rPr>
      <w:rFonts w:ascii="Garamond" w:eastAsia="Times New Roman" w:hAnsi="Garamond" w:cs="Garamond"/>
      <w:sz w:val="24"/>
      <w:szCs w:val="24"/>
      <w:lang w:eastAsia="fi-FI"/>
    </w:rPr>
  </w:style>
  <w:style w:type="paragraph" w:customStyle="1" w:styleId="Vastaanottaja">
    <w:name w:val="Vastaanottaja"/>
    <w:basedOn w:val="Normaali"/>
    <w:rsid w:val="00044710"/>
    <w:pPr>
      <w:spacing w:after="0" w:line="240" w:lineRule="auto"/>
    </w:pPr>
    <w:rPr>
      <w:rFonts w:ascii="Times New Roman" w:eastAsia="Times New Roman" w:hAnsi="Times New Roman" w:cs="Times New Roman"/>
      <w:sz w:val="24"/>
      <w:szCs w:val="20"/>
      <w:lang w:eastAsia="fi-FI"/>
    </w:rPr>
  </w:style>
  <w:style w:type="paragraph" w:styleId="Eivli">
    <w:name w:val="No Spacing"/>
    <w:uiPriority w:val="1"/>
    <w:qFormat/>
    <w:rsid w:val="00A21F10"/>
    <w:pPr>
      <w:spacing w:after="0" w:line="240" w:lineRule="auto"/>
    </w:pPr>
  </w:style>
  <w:style w:type="paragraph" w:styleId="Muutos">
    <w:name w:val="Revision"/>
    <w:hidden/>
    <w:uiPriority w:val="99"/>
    <w:semiHidden/>
    <w:rsid w:val="00797D90"/>
    <w:pPr>
      <w:spacing w:after="0" w:line="240" w:lineRule="auto"/>
    </w:pPr>
  </w:style>
  <w:style w:type="paragraph" w:styleId="Leipteksti2">
    <w:name w:val="Body Text 2"/>
    <w:basedOn w:val="Normaali"/>
    <w:link w:val="Leipteksti2Char"/>
    <w:rsid w:val="0058248A"/>
    <w:pPr>
      <w:spacing w:after="240" w:line="240" w:lineRule="atLeast"/>
      <w:ind w:left="1304"/>
    </w:pPr>
    <w:rPr>
      <w:rFonts w:ascii="Arial" w:eastAsia="SimSun" w:hAnsi="Arial" w:cs="Times New Roman"/>
      <w:noProof/>
      <w:sz w:val="20"/>
      <w:szCs w:val="24"/>
      <w:lang w:val="en-GB" w:eastAsia="zh-CN"/>
    </w:rPr>
  </w:style>
  <w:style w:type="character" w:customStyle="1" w:styleId="Leipteksti2Char">
    <w:name w:val="Leipäteksti 2 Char"/>
    <w:basedOn w:val="Kappaleenoletusfontti"/>
    <w:link w:val="Leipteksti2"/>
    <w:rsid w:val="0058248A"/>
    <w:rPr>
      <w:rFonts w:ascii="Arial" w:eastAsia="SimSun" w:hAnsi="Arial" w:cs="Times New Roman"/>
      <w:noProof/>
      <w:sz w:val="20"/>
      <w:szCs w:val="24"/>
      <w:lang w:val="en-GB" w:eastAsia="zh-CN"/>
    </w:rPr>
  </w:style>
  <w:style w:type="character" w:customStyle="1" w:styleId="Ratkaisematonmaininta1">
    <w:name w:val="Ratkaisematon maininta1"/>
    <w:basedOn w:val="Kappaleenoletusfontti"/>
    <w:uiPriority w:val="99"/>
    <w:semiHidden/>
    <w:unhideWhenUsed/>
    <w:rsid w:val="0058248A"/>
    <w:rPr>
      <w:color w:val="605E5C"/>
      <w:shd w:val="clear" w:color="auto" w:fill="E1DFDD"/>
    </w:rPr>
  </w:style>
  <w:style w:type="character" w:styleId="AvattuHyperlinkki">
    <w:name w:val="FollowedHyperlink"/>
    <w:basedOn w:val="Kappaleenoletusfontti"/>
    <w:uiPriority w:val="99"/>
    <w:semiHidden/>
    <w:unhideWhenUsed/>
    <w:rsid w:val="00806E0D"/>
    <w:rPr>
      <w:color w:val="800080" w:themeColor="followedHyperlink"/>
      <w:u w:val="single"/>
    </w:rPr>
  </w:style>
  <w:style w:type="paragraph" w:styleId="Alaviitteenteksti">
    <w:name w:val="footnote text"/>
    <w:basedOn w:val="Normaali"/>
    <w:link w:val="AlaviitteentekstiChar"/>
    <w:semiHidden/>
    <w:unhideWhenUsed/>
    <w:rsid w:val="00101B38"/>
    <w:pPr>
      <w:spacing w:after="0" w:line="240" w:lineRule="auto"/>
    </w:pPr>
    <w:rPr>
      <w:rFonts w:ascii="Arial" w:eastAsia="SimSun" w:hAnsi="Arial" w:cs="Times New Roman"/>
      <w:noProof/>
      <w:sz w:val="20"/>
      <w:szCs w:val="20"/>
      <w:lang w:val="en-GB" w:eastAsia="zh-CN"/>
    </w:rPr>
  </w:style>
  <w:style w:type="character" w:customStyle="1" w:styleId="AlaviitteentekstiChar">
    <w:name w:val="Alaviitteen teksti Char"/>
    <w:basedOn w:val="Kappaleenoletusfontti"/>
    <w:link w:val="Alaviitteenteksti"/>
    <w:semiHidden/>
    <w:rsid w:val="00101B38"/>
    <w:rPr>
      <w:rFonts w:ascii="Arial" w:eastAsia="SimSun" w:hAnsi="Arial" w:cs="Times New Roman"/>
      <w:noProof/>
      <w:sz w:val="20"/>
      <w:szCs w:val="20"/>
      <w:lang w:val="en-GB" w:eastAsia="zh-CN"/>
    </w:rPr>
  </w:style>
  <w:style w:type="character" w:styleId="Alaviitteenviite">
    <w:name w:val="footnote reference"/>
    <w:basedOn w:val="Kappaleenoletusfontti"/>
    <w:semiHidden/>
    <w:unhideWhenUsed/>
    <w:rsid w:val="00101B38"/>
    <w:rPr>
      <w:vertAlign w:val="superscript"/>
    </w:rPr>
  </w:style>
  <w:style w:type="character" w:customStyle="1" w:styleId="ng-binding">
    <w:name w:val="ng-binding"/>
    <w:basedOn w:val="Kappaleenoletusfontti"/>
    <w:rsid w:val="00DF02B5"/>
  </w:style>
  <w:style w:type="paragraph" w:customStyle="1" w:styleId="msonormal0">
    <w:name w:val="msonormal"/>
    <w:basedOn w:val="Normaali"/>
    <w:rsid w:val="00103D7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apple-tab-span">
    <w:name w:val="apple-tab-span"/>
    <w:basedOn w:val="Kappaleenoletusfontti"/>
    <w:rsid w:val="00103D7F"/>
  </w:style>
  <w:style w:type="numbering" w:customStyle="1" w:styleId="Eiluetteloa1">
    <w:name w:val="Ei luetteloa1"/>
    <w:next w:val="Eiluetteloa"/>
    <w:uiPriority w:val="99"/>
    <w:semiHidden/>
    <w:unhideWhenUsed/>
    <w:rsid w:val="0021383E"/>
  </w:style>
  <w:style w:type="table" w:customStyle="1" w:styleId="TaulukkoRuudukko1">
    <w:name w:val="Taulukko Ruudukko1"/>
    <w:basedOn w:val="Normaalitaulukko"/>
    <w:next w:val="TaulukkoRuudukko"/>
    <w:uiPriority w:val="39"/>
    <w:rsid w:val="00213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ruudukko-korostus51">
    <w:name w:val="Vaalea ruudukko - korostus 51"/>
    <w:basedOn w:val="Normaalitaulukko"/>
    <w:next w:val="Vaalearuudukko-korostus5"/>
    <w:uiPriority w:val="62"/>
    <w:rsid w:val="0021383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Vaalearuudukko-korostus521">
    <w:name w:val="Vaalea ruudukko - korostus 521"/>
    <w:basedOn w:val="Normaalitaulukko"/>
    <w:next w:val="Vaalearuudukko-korostus5"/>
    <w:uiPriority w:val="62"/>
    <w:rsid w:val="0021383E"/>
    <w:pPr>
      <w:spacing w:after="0" w:line="240" w:lineRule="auto"/>
    </w:pPr>
    <w:tblPr>
      <w:tblStyleRowBandSize w:val="1"/>
      <w:tblStyleColBandSize w:val="1"/>
      <w:tblBorders>
        <w:top w:val="single" w:sz="8" w:space="0" w:color="918485"/>
        <w:left w:val="single" w:sz="8" w:space="0" w:color="918485"/>
        <w:bottom w:val="single" w:sz="8" w:space="0" w:color="918485"/>
        <w:right w:val="single" w:sz="8" w:space="0" w:color="918485"/>
        <w:insideH w:val="single" w:sz="8" w:space="0" w:color="918485"/>
        <w:insideV w:val="single" w:sz="8" w:space="0" w:color="918485"/>
      </w:tblBorders>
    </w:tblPr>
    <w:tblStylePr w:type="firstRow">
      <w:pPr>
        <w:spacing w:before="0" w:after="0" w:line="240" w:lineRule="auto"/>
      </w:pPr>
      <w:rPr>
        <w:rFonts w:ascii="Cambria" w:eastAsia="Times New Roman" w:hAnsi="Cambria" w:cs="Times New Roman"/>
        <w:b/>
        <w:bCs/>
      </w:rPr>
      <w:tblPr/>
      <w:tcPr>
        <w:tcBorders>
          <w:top w:val="single" w:sz="8" w:space="0" w:color="918485"/>
          <w:left w:val="single" w:sz="8" w:space="0" w:color="918485"/>
          <w:bottom w:val="single" w:sz="18" w:space="0" w:color="918485"/>
          <w:right w:val="single" w:sz="8" w:space="0" w:color="918485"/>
          <w:insideH w:val="nil"/>
          <w:insideV w:val="single" w:sz="8" w:space="0" w:color="918485"/>
        </w:tcBorders>
      </w:tcPr>
    </w:tblStylePr>
    <w:tblStylePr w:type="lastRow">
      <w:pPr>
        <w:spacing w:before="0" w:after="0" w:line="240" w:lineRule="auto"/>
      </w:pPr>
      <w:rPr>
        <w:rFonts w:ascii="Cambria" w:eastAsia="Times New Roman" w:hAnsi="Cambria" w:cs="Times New Roman"/>
        <w:b/>
        <w:bCs/>
      </w:rPr>
      <w:tblPr/>
      <w:tcPr>
        <w:tcBorders>
          <w:top w:val="double" w:sz="6" w:space="0" w:color="918485"/>
          <w:left w:val="single" w:sz="8" w:space="0" w:color="918485"/>
          <w:bottom w:val="single" w:sz="8" w:space="0" w:color="918485"/>
          <w:right w:val="single" w:sz="8" w:space="0" w:color="918485"/>
          <w:insideH w:val="nil"/>
          <w:insideV w:val="single" w:sz="8" w:space="0" w:color="918485"/>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18485"/>
          <w:left w:val="single" w:sz="8" w:space="0" w:color="918485"/>
          <w:bottom w:val="single" w:sz="8" w:space="0" w:color="918485"/>
          <w:right w:val="single" w:sz="8" w:space="0" w:color="918485"/>
        </w:tcBorders>
      </w:tcPr>
    </w:tblStylePr>
    <w:tblStylePr w:type="band1Vert">
      <w:tblPr/>
      <w:tcPr>
        <w:tcBorders>
          <w:top w:val="single" w:sz="8" w:space="0" w:color="918485"/>
          <w:left w:val="single" w:sz="8" w:space="0" w:color="918485"/>
          <w:bottom w:val="single" w:sz="8" w:space="0" w:color="918485"/>
          <w:right w:val="single" w:sz="8" w:space="0" w:color="918485"/>
        </w:tcBorders>
        <w:shd w:val="clear" w:color="auto" w:fill="E3E0E0"/>
      </w:tcPr>
    </w:tblStylePr>
    <w:tblStylePr w:type="band1Horz">
      <w:tblPr/>
      <w:tcPr>
        <w:tcBorders>
          <w:top w:val="single" w:sz="8" w:space="0" w:color="918485"/>
          <w:left w:val="single" w:sz="8" w:space="0" w:color="918485"/>
          <w:bottom w:val="single" w:sz="8" w:space="0" w:color="918485"/>
          <w:right w:val="single" w:sz="8" w:space="0" w:color="918485"/>
          <w:insideV w:val="single" w:sz="8" w:space="0" w:color="918485"/>
        </w:tcBorders>
        <w:shd w:val="clear" w:color="auto" w:fill="E3E0E0"/>
      </w:tcPr>
    </w:tblStylePr>
    <w:tblStylePr w:type="band2Horz">
      <w:tblPr/>
      <w:tcPr>
        <w:tcBorders>
          <w:top w:val="single" w:sz="8" w:space="0" w:color="918485"/>
          <w:left w:val="single" w:sz="8" w:space="0" w:color="918485"/>
          <w:bottom w:val="single" w:sz="8" w:space="0" w:color="918485"/>
          <w:right w:val="single" w:sz="8" w:space="0" w:color="918485"/>
          <w:insideV w:val="single" w:sz="8" w:space="0" w:color="918485"/>
        </w:tcBorders>
      </w:tcPr>
    </w:tblStylePr>
  </w:style>
  <w:style w:type="character" w:customStyle="1" w:styleId="Ratkaisematonmaininta10">
    <w:name w:val="Ratkaisematon maininta1"/>
    <w:basedOn w:val="Kappaleenoletusfontti"/>
    <w:uiPriority w:val="99"/>
    <w:semiHidden/>
    <w:unhideWhenUsed/>
    <w:rsid w:val="00213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4184">
      <w:bodyDiv w:val="1"/>
      <w:marLeft w:val="0"/>
      <w:marRight w:val="0"/>
      <w:marTop w:val="0"/>
      <w:marBottom w:val="0"/>
      <w:divBdr>
        <w:top w:val="none" w:sz="0" w:space="0" w:color="auto"/>
        <w:left w:val="none" w:sz="0" w:space="0" w:color="auto"/>
        <w:bottom w:val="none" w:sz="0" w:space="0" w:color="auto"/>
        <w:right w:val="none" w:sz="0" w:space="0" w:color="auto"/>
      </w:divBdr>
    </w:div>
    <w:div w:id="134378915">
      <w:bodyDiv w:val="1"/>
      <w:marLeft w:val="0"/>
      <w:marRight w:val="0"/>
      <w:marTop w:val="0"/>
      <w:marBottom w:val="0"/>
      <w:divBdr>
        <w:top w:val="none" w:sz="0" w:space="0" w:color="auto"/>
        <w:left w:val="none" w:sz="0" w:space="0" w:color="auto"/>
        <w:bottom w:val="none" w:sz="0" w:space="0" w:color="auto"/>
        <w:right w:val="none" w:sz="0" w:space="0" w:color="auto"/>
      </w:divBdr>
    </w:div>
    <w:div w:id="143160058">
      <w:bodyDiv w:val="1"/>
      <w:marLeft w:val="0"/>
      <w:marRight w:val="0"/>
      <w:marTop w:val="0"/>
      <w:marBottom w:val="0"/>
      <w:divBdr>
        <w:top w:val="none" w:sz="0" w:space="0" w:color="auto"/>
        <w:left w:val="none" w:sz="0" w:space="0" w:color="auto"/>
        <w:bottom w:val="none" w:sz="0" w:space="0" w:color="auto"/>
        <w:right w:val="none" w:sz="0" w:space="0" w:color="auto"/>
      </w:divBdr>
    </w:div>
    <w:div w:id="163979120">
      <w:bodyDiv w:val="1"/>
      <w:marLeft w:val="0"/>
      <w:marRight w:val="0"/>
      <w:marTop w:val="0"/>
      <w:marBottom w:val="0"/>
      <w:divBdr>
        <w:top w:val="none" w:sz="0" w:space="0" w:color="auto"/>
        <w:left w:val="none" w:sz="0" w:space="0" w:color="auto"/>
        <w:bottom w:val="none" w:sz="0" w:space="0" w:color="auto"/>
        <w:right w:val="none" w:sz="0" w:space="0" w:color="auto"/>
      </w:divBdr>
    </w:div>
    <w:div w:id="186481204">
      <w:bodyDiv w:val="1"/>
      <w:marLeft w:val="0"/>
      <w:marRight w:val="0"/>
      <w:marTop w:val="0"/>
      <w:marBottom w:val="0"/>
      <w:divBdr>
        <w:top w:val="none" w:sz="0" w:space="0" w:color="auto"/>
        <w:left w:val="none" w:sz="0" w:space="0" w:color="auto"/>
        <w:bottom w:val="none" w:sz="0" w:space="0" w:color="auto"/>
        <w:right w:val="none" w:sz="0" w:space="0" w:color="auto"/>
      </w:divBdr>
    </w:div>
    <w:div w:id="201524642">
      <w:bodyDiv w:val="1"/>
      <w:marLeft w:val="0"/>
      <w:marRight w:val="0"/>
      <w:marTop w:val="0"/>
      <w:marBottom w:val="0"/>
      <w:divBdr>
        <w:top w:val="none" w:sz="0" w:space="0" w:color="auto"/>
        <w:left w:val="none" w:sz="0" w:space="0" w:color="auto"/>
        <w:bottom w:val="none" w:sz="0" w:space="0" w:color="auto"/>
        <w:right w:val="none" w:sz="0" w:space="0" w:color="auto"/>
      </w:divBdr>
    </w:div>
    <w:div w:id="253175863">
      <w:bodyDiv w:val="1"/>
      <w:marLeft w:val="0"/>
      <w:marRight w:val="0"/>
      <w:marTop w:val="0"/>
      <w:marBottom w:val="0"/>
      <w:divBdr>
        <w:top w:val="none" w:sz="0" w:space="0" w:color="auto"/>
        <w:left w:val="none" w:sz="0" w:space="0" w:color="auto"/>
        <w:bottom w:val="none" w:sz="0" w:space="0" w:color="auto"/>
        <w:right w:val="none" w:sz="0" w:space="0" w:color="auto"/>
      </w:divBdr>
    </w:div>
    <w:div w:id="280572509">
      <w:bodyDiv w:val="1"/>
      <w:marLeft w:val="0"/>
      <w:marRight w:val="0"/>
      <w:marTop w:val="0"/>
      <w:marBottom w:val="0"/>
      <w:divBdr>
        <w:top w:val="none" w:sz="0" w:space="0" w:color="auto"/>
        <w:left w:val="none" w:sz="0" w:space="0" w:color="auto"/>
        <w:bottom w:val="none" w:sz="0" w:space="0" w:color="auto"/>
        <w:right w:val="none" w:sz="0" w:space="0" w:color="auto"/>
      </w:divBdr>
    </w:div>
    <w:div w:id="356272731">
      <w:bodyDiv w:val="1"/>
      <w:marLeft w:val="0"/>
      <w:marRight w:val="0"/>
      <w:marTop w:val="0"/>
      <w:marBottom w:val="0"/>
      <w:divBdr>
        <w:top w:val="none" w:sz="0" w:space="0" w:color="auto"/>
        <w:left w:val="none" w:sz="0" w:space="0" w:color="auto"/>
        <w:bottom w:val="none" w:sz="0" w:space="0" w:color="auto"/>
        <w:right w:val="none" w:sz="0" w:space="0" w:color="auto"/>
      </w:divBdr>
    </w:div>
    <w:div w:id="400909695">
      <w:bodyDiv w:val="1"/>
      <w:marLeft w:val="0"/>
      <w:marRight w:val="0"/>
      <w:marTop w:val="0"/>
      <w:marBottom w:val="0"/>
      <w:divBdr>
        <w:top w:val="none" w:sz="0" w:space="0" w:color="auto"/>
        <w:left w:val="none" w:sz="0" w:space="0" w:color="auto"/>
        <w:bottom w:val="none" w:sz="0" w:space="0" w:color="auto"/>
        <w:right w:val="none" w:sz="0" w:space="0" w:color="auto"/>
      </w:divBdr>
    </w:div>
    <w:div w:id="403531447">
      <w:bodyDiv w:val="1"/>
      <w:marLeft w:val="0"/>
      <w:marRight w:val="0"/>
      <w:marTop w:val="0"/>
      <w:marBottom w:val="0"/>
      <w:divBdr>
        <w:top w:val="none" w:sz="0" w:space="0" w:color="auto"/>
        <w:left w:val="none" w:sz="0" w:space="0" w:color="auto"/>
        <w:bottom w:val="none" w:sz="0" w:space="0" w:color="auto"/>
        <w:right w:val="none" w:sz="0" w:space="0" w:color="auto"/>
      </w:divBdr>
    </w:div>
    <w:div w:id="418986285">
      <w:bodyDiv w:val="1"/>
      <w:marLeft w:val="0"/>
      <w:marRight w:val="0"/>
      <w:marTop w:val="0"/>
      <w:marBottom w:val="0"/>
      <w:divBdr>
        <w:top w:val="none" w:sz="0" w:space="0" w:color="auto"/>
        <w:left w:val="none" w:sz="0" w:space="0" w:color="auto"/>
        <w:bottom w:val="none" w:sz="0" w:space="0" w:color="auto"/>
        <w:right w:val="none" w:sz="0" w:space="0" w:color="auto"/>
      </w:divBdr>
    </w:div>
    <w:div w:id="440344695">
      <w:bodyDiv w:val="1"/>
      <w:marLeft w:val="0"/>
      <w:marRight w:val="0"/>
      <w:marTop w:val="0"/>
      <w:marBottom w:val="0"/>
      <w:divBdr>
        <w:top w:val="none" w:sz="0" w:space="0" w:color="auto"/>
        <w:left w:val="none" w:sz="0" w:space="0" w:color="auto"/>
        <w:bottom w:val="none" w:sz="0" w:space="0" w:color="auto"/>
        <w:right w:val="none" w:sz="0" w:space="0" w:color="auto"/>
      </w:divBdr>
    </w:div>
    <w:div w:id="468517226">
      <w:bodyDiv w:val="1"/>
      <w:marLeft w:val="0"/>
      <w:marRight w:val="0"/>
      <w:marTop w:val="0"/>
      <w:marBottom w:val="0"/>
      <w:divBdr>
        <w:top w:val="none" w:sz="0" w:space="0" w:color="auto"/>
        <w:left w:val="none" w:sz="0" w:space="0" w:color="auto"/>
        <w:bottom w:val="none" w:sz="0" w:space="0" w:color="auto"/>
        <w:right w:val="none" w:sz="0" w:space="0" w:color="auto"/>
      </w:divBdr>
    </w:div>
    <w:div w:id="470294162">
      <w:bodyDiv w:val="1"/>
      <w:marLeft w:val="0"/>
      <w:marRight w:val="0"/>
      <w:marTop w:val="0"/>
      <w:marBottom w:val="0"/>
      <w:divBdr>
        <w:top w:val="none" w:sz="0" w:space="0" w:color="auto"/>
        <w:left w:val="none" w:sz="0" w:space="0" w:color="auto"/>
        <w:bottom w:val="none" w:sz="0" w:space="0" w:color="auto"/>
        <w:right w:val="none" w:sz="0" w:space="0" w:color="auto"/>
      </w:divBdr>
    </w:div>
    <w:div w:id="536313368">
      <w:bodyDiv w:val="1"/>
      <w:marLeft w:val="0"/>
      <w:marRight w:val="0"/>
      <w:marTop w:val="0"/>
      <w:marBottom w:val="0"/>
      <w:divBdr>
        <w:top w:val="none" w:sz="0" w:space="0" w:color="auto"/>
        <w:left w:val="none" w:sz="0" w:space="0" w:color="auto"/>
        <w:bottom w:val="none" w:sz="0" w:space="0" w:color="auto"/>
        <w:right w:val="none" w:sz="0" w:space="0" w:color="auto"/>
      </w:divBdr>
    </w:div>
    <w:div w:id="547497194">
      <w:bodyDiv w:val="1"/>
      <w:marLeft w:val="0"/>
      <w:marRight w:val="0"/>
      <w:marTop w:val="0"/>
      <w:marBottom w:val="0"/>
      <w:divBdr>
        <w:top w:val="none" w:sz="0" w:space="0" w:color="auto"/>
        <w:left w:val="none" w:sz="0" w:space="0" w:color="auto"/>
        <w:bottom w:val="none" w:sz="0" w:space="0" w:color="auto"/>
        <w:right w:val="none" w:sz="0" w:space="0" w:color="auto"/>
      </w:divBdr>
    </w:div>
    <w:div w:id="591010018">
      <w:bodyDiv w:val="1"/>
      <w:marLeft w:val="0"/>
      <w:marRight w:val="0"/>
      <w:marTop w:val="0"/>
      <w:marBottom w:val="0"/>
      <w:divBdr>
        <w:top w:val="none" w:sz="0" w:space="0" w:color="auto"/>
        <w:left w:val="none" w:sz="0" w:space="0" w:color="auto"/>
        <w:bottom w:val="none" w:sz="0" w:space="0" w:color="auto"/>
        <w:right w:val="none" w:sz="0" w:space="0" w:color="auto"/>
      </w:divBdr>
    </w:div>
    <w:div w:id="636423063">
      <w:bodyDiv w:val="1"/>
      <w:marLeft w:val="0"/>
      <w:marRight w:val="0"/>
      <w:marTop w:val="0"/>
      <w:marBottom w:val="0"/>
      <w:divBdr>
        <w:top w:val="none" w:sz="0" w:space="0" w:color="auto"/>
        <w:left w:val="none" w:sz="0" w:space="0" w:color="auto"/>
        <w:bottom w:val="none" w:sz="0" w:space="0" w:color="auto"/>
        <w:right w:val="none" w:sz="0" w:space="0" w:color="auto"/>
      </w:divBdr>
    </w:div>
    <w:div w:id="657460815">
      <w:bodyDiv w:val="1"/>
      <w:marLeft w:val="0"/>
      <w:marRight w:val="0"/>
      <w:marTop w:val="0"/>
      <w:marBottom w:val="0"/>
      <w:divBdr>
        <w:top w:val="none" w:sz="0" w:space="0" w:color="auto"/>
        <w:left w:val="none" w:sz="0" w:space="0" w:color="auto"/>
        <w:bottom w:val="none" w:sz="0" w:space="0" w:color="auto"/>
        <w:right w:val="none" w:sz="0" w:space="0" w:color="auto"/>
      </w:divBdr>
    </w:div>
    <w:div w:id="676467289">
      <w:bodyDiv w:val="1"/>
      <w:marLeft w:val="0"/>
      <w:marRight w:val="0"/>
      <w:marTop w:val="0"/>
      <w:marBottom w:val="0"/>
      <w:divBdr>
        <w:top w:val="none" w:sz="0" w:space="0" w:color="auto"/>
        <w:left w:val="none" w:sz="0" w:space="0" w:color="auto"/>
        <w:bottom w:val="none" w:sz="0" w:space="0" w:color="auto"/>
        <w:right w:val="none" w:sz="0" w:space="0" w:color="auto"/>
      </w:divBdr>
    </w:div>
    <w:div w:id="703755787">
      <w:bodyDiv w:val="1"/>
      <w:marLeft w:val="0"/>
      <w:marRight w:val="0"/>
      <w:marTop w:val="0"/>
      <w:marBottom w:val="0"/>
      <w:divBdr>
        <w:top w:val="none" w:sz="0" w:space="0" w:color="auto"/>
        <w:left w:val="none" w:sz="0" w:space="0" w:color="auto"/>
        <w:bottom w:val="none" w:sz="0" w:space="0" w:color="auto"/>
        <w:right w:val="none" w:sz="0" w:space="0" w:color="auto"/>
      </w:divBdr>
    </w:div>
    <w:div w:id="713114109">
      <w:bodyDiv w:val="1"/>
      <w:marLeft w:val="0"/>
      <w:marRight w:val="0"/>
      <w:marTop w:val="0"/>
      <w:marBottom w:val="0"/>
      <w:divBdr>
        <w:top w:val="none" w:sz="0" w:space="0" w:color="auto"/>
        <w:left w:val="none" w:sz="0" w:space="0" w:color="auto"/>
        <w:bottom w:val="none" w:sz="0" w:space="0" w:color="auto"/>
        <w:right w:val="none" w:sz="0" w:space="0" w:color="auto"/>
      </w:divBdr>
    </w:div>
    <w:div w:id="713234545">
      <w:bodyDiv w:val="1"/>
      <w:marLeft w:val="0"/>
      <w:marRight w:val="0"/>
      <w:marTop w:val="0"/>
      <w:marBottom w:val="0"/>
      <w:divBdr>
        <w:top w:val="none" w:sz="0" w:space="0" w:color="auto"/>
        <w:left w:val="none" w:sz="0" w:space="0" w:color="auto"/>
        <w:bottom w:val="none" w:sz="0" w:space="0" w:color="auto"/>
        <w:right w:val="none" w:sz="0" w:space="0" w:color="auto"/>
      </w:divBdr>
    </w:div>
    <w:div w:id="773403876">
      <w:bodyDiv w:val="1"/>
      <w:marLeft w:val="0"/>
      <w:marRight w:val="0"/>
      <w:marTop w:val="0"/>
      <w:marBottom w:val="0"/>
      <w:divBdr>
        <w:top w:val="none" w:sz="0" w:space="0" w:color="auto"/>
        <w:left w:val="none" w:sz="0" w:space="0" w:color="auto"/>
        <w:bottom w:val="none" w:sz="0" w:space="0" w:color="auto"/>
        <w:right w:val="none" w:sz="0" w:space="0" w:color="auto"/>
      </w:divBdr>
    </w:div>
    <w:div w:id="812064466">
      <w:bodyDiv w:val="1"/>
      <w:marLeft w:val="0"/>
      <w:marRight w:val="0"/>
      <w:marTop w:val="0"/>
      <w:marBottom w:val="0"/>
      <w:divBdr>
        <w:top w:val="none" w:sz="0" w:space="0" w:color="auto"/>
        <w:left w:val="none" w:sz="0" w:space="0" w:color="auto"/>
        <w:bottom w:val="none" w:sz="0" w:space="0" w:color="auto"/>
        <w:right w:val="none" w:sz="0" w:space="0" w:color="auto"/>
      </w:divBdr>
    </w:div>
    <w:div w:id="950822738">
      <w:bodyDiv w:val="1"/>
      <w:marLeft w:val="0"/>
      <w:marRight w:val="0"/>
      <w:marTop w:val="0"/>
      <w:marBottom w:val="0"/>
      <w:divBdr>
        <w:top w:val="none" w:sz="0" w:space="0" w:color="auto"/>
        <w:left w:val="none" w:sz="0" w:space="0" w:color="auto"/>
        <w:bottom w:val="none" w:sz="0" w:space="0" w:color="auto"/>
        <w:right w:val="none" w:sz="0" w:space="0" w:color="auto"/>
      </w:divBdr>
    </w:div>
    <w:div w:id="952319811">
      <w:bodyDiv w:val="1"/>
      <w:marLeft w:val="0"/>
      <w:marRight w:val="0"/>
      <w:marTop w:val="0"/>
      <w:marBottom w:val="0"/>
      <w:divBdr>
        <w:top w:val="none" w:sz="0" w:space="0" w:color="auto"/>
        <w:left w:val="none" w:sz="0" w:space="0" w:color="auto"/>
        <w:bottom w:val="none" w:sz="0" w:space="0" w:color="auto"/>
        <w:right w:val="none" w:sz="0" w:space="0" w:color="auto"/>
      </w:divBdr>
    </w:div>
    <w:div w:id="975188038">
      <w:bodyDiv w:val="1"/>
      <w:marLeft w:val="0"/>
      <w:marRight w:val="0"/>
      <w:marTop w:val="0"/>
      <w:marBottom w:val="0"/>
      <w:divBdr>
        <w:top w:val="none" w:sz="0" w:space="0" w:color="auto"/>
        <w:left w:val="none" w:sz="0" w:space="0" w:color="auto"/>
        <w:bottom w:val="none" w:sz="0" w:space="0" w:color="auto"/>
        <w:right w:val="none" w:sz="0" w:space="0" w:color="auto"/>
      </w:divBdr>
    </w:div>
    <w:div w:id="994336538">
      <w:bodyDiv w:val="1"/>
      <w:marLeft w:val="0"/>
      <w:marRight w:val="0"/>
      <w:marTop w:val="0"/>
      <w:marBottom w:val="0"/>
      <w:divBdr>
        <w:top w:val="none" w:sz="0" w:space="0" w:color="auto"/>
        <w:left w:val="none" w:sz="0" w:space="0" w:color="auto"/>
        <w:bottom w:val="none" w:sz="0" w:space="0" w:color="auto"/>
        <w:right w:val="none" w:sz="0" w:space="0" w:color="auto"/>
      </w:divBdr>
    </w:div>
    <w:div w:id="1003434948">
      <w:bodyDiv w:val="1"/>
      <w:marLeft w:val="0"/>
      <w:marRight w:val="0"/>
      <w:marTop w:val="0"/>
      <w:marBottom w:val="0"/>
      <w:divBdr>
        <w:top w:val="none" w:sz="0" w:space="0" w:color="auto"/>
        <w:left w:val="none" w:sz="0" w:space="0" w:color="auto"/>
        <w:bottom w:val="none" w:sz="0" w:space="0" w:color="auto"/>
        <w:right w:val="none" w:sz="0" w:space="0" w:color="auto"/>
      </w:divBdr>
    </w:div>
    <w:div w:id="1045179604">
      <w:bodyDiv w:val="1"/>
      <w:marLeft w:val="0"/>
      <w:marRight w:val="0"/>
      <w:marTop w:val="0"/>
      <w:marBottom w:val="0"/>
      <w:divBdr>
        <w:top w:val="none" w:sz="0" w:space="0" w:color="auto"/>
        <w:left w:val="none" w:sz="0" w:space="0" w:color="auto"/>
        <w:bottom w:val="none" w:sz="0" w:space="0" w:color="auto"/>
        <w:right w:val="none" w:sz="0" w:space="0" w:color="auto"/>
      </w:divBdr>
    </w:div>
    <w:div w:id="1049457075">
      <w:bodyDiv w:val="1"/>
      <w:marLeft w:val="0"/>
      <w:marRight w:val="0"/>
      <w:marTop w:val="0"/>
      <w:marBottom w:val="0"/>
      <w:divBdr>
        <w:top w:val="none" w:sz="0" w:space="0" w:color="auto"/>
        <w:left w:val="none" w:sz="0" w:space="0" w:color="auto"/>
        <w:bottom w:val="none" w:sz="0" w:space="0" w:color="auto"/>
        <w:right w:val="none" w:sz="0" w:space="0" w:color="auto"/>
      </w:divBdr>
    </w:div>
    <w:div w:id="1084255318">
      <w:bodyDiv w:val="1"/>
      <w:marLeft w:val="0"/>
      <w:marRight w:val="0"/>
      <w:marTop w:val="0"/>
      <w:marBottom w:val="0"/>
      <w:divBdr>
        <w:top w:val="none" w:sz="0" w:space="0" w:color="auto"/>
        <w:left w:val="none" w:sz="0" w:space="0" w:color="auto"/>
        <w:bottom w:val="none" w:sz="0" w:space="0" w:color="auto"/>
        <w:right w:val="none" w:sz="0" w:space="0" w:color="auto"/>
      </w:divBdr>
    </w:div>
    <w:div w:id="1098602000">
      <w:bodyDiv w:val="1"/>
      <w:marLeft w:val="0"/>
      <w:marRight w:val="0"/>
      <w:marTop w:val="0"/>
      <w:marBottom w:val="0"/>
      <w:divBdr>
        <w:top w:val="none" w:sz="0" w:space="0" w:color="auto"/>
        <w:left w:val="none" w:sz="0" w:space="0" w:color="auto"/>
        <w:bottom w:val="none" w:sz="0" w:space="0" w:color="auto"/>
        <w:right w:val="none" w:sz="0" w:space="0" w:color="auto"/>
      </w:divBdr>
    </w:div>
    <w:div w:id="1101684274">
      <w:bodyDiv w:val="1"/>
      <w:marLeft w:val="0"/>
      <w:marRight w:val="0"/>
      <w:marTop w:val="0"/>
      <w:marBottom w:val="0"/>
      <w:divBdr>
        <w:top w:val="none" w:sz="0" w:space="0" w:color="auto"/>
        <w:left w:val="none" w:sz="0" w:space="0" w:color="auto"/>
        <w:bottom w:val="none" w:sz="0" w:space="0" w:color="auto"/>
        <w:right w:val="none" w:sz="0" w:space="0" w:color="auto"/>
      </w:divBdr>
    </w:div>
    <w:div w:id="1115372491">
      <w:bodyDiv w:val="1"/>
      <w:marLeft w:val="0"/>
      <w:marRight w:val="0"/>
      <w:marTop w:val="0"/>
      <w:marBottom w:val="0"/>
      <w:divBdr>
        <w:top w:val="none" w:sz="0" w:space="0" w:color="auto"/>
        <w:left w:val="none" w:sz="0" w:space="0" w:color="auto"/>
        <w:bottom w:val="none" w:sz="0" w:space="0" w:color="auto"/>
        <w:right w:val="none" w:sz="0" w:space="0" w:color="auto"/>
      </w:divBdr>
    </w:div>
    <w:div w:id="1139761946">
      <w:bodyDiv w:val="1"/>
      <w:marLeft w:val="0"/>
      <w:marRight w:val="0"/>
      <w:marTop w:val="0"/>
      <w:marBottom w:val="0"/>
      <w:divBdr>
        <w:top w:val="none" w:sz="0" w:space="0" w:color="auto"/>
        <w:left w:val="none" w:sz="0" w:space="0" w:color="auto"/>
        <w:bottom w:val="none" w:sz="0" w:space="0" w:color="auto"/>
        <w:right w:val="none" w:sz="0" w:space="0" w:color="auto"/>
      </w:divBdr>
    </w:div>
    <w:div w:id="1140076515">
      <w:bodyDiv w:val="1"/>
      <w:marLeft w:val="0"/>
      <w:marRight w:val="0"/>
      <w:marTop w:val="0"/>
      <w:marBottom w:val="0"/>
      <w:divBdr>
        <w:top w:val="none" w:sz="0" w:space="0" w:color="auto"/>
        <w:left w:val="none" w:sz="0" w:space="0" w:color="auto"/>
        <w:bottom w:val="none" w:sz="0" w:space="0" w:color="auto"/>
        <w:right w:val="none" w:sz="0" w:space="0" w:color="auto"/>
      </w:divBdr>
    </w:div>
    <w:div w:id="1158376932">
      <w:bodyDiv w:val="1"/>
      <w:marLeft w:val="0"/>
      <w:marRight w:val="0"/>
      <w:marTop w:val="0"/>
      <w:marBottom w:val="0"/>
      <w:divBdr>
        <w:top w:val="none" w:sz="0" w:space="0" w:color="auto"/>
        <w:left w:val="none" w:sz="0" w:space="0" w:color="auto"/>
        <w:bottom w:val="none" w:sz="0" w:space="0" w:color="auto"/>
        <w:right w:val="none" w:sz="0" w:space="0" w:color="auto"/>
      </w:divBdr>
    </w:div>
    <w:div w:id="1169055280">
      <w:bodyDiv w:val="1"/>
      <w:marLeft w:val="0"/>
      <w:marRight w:val="0"/>
      <w:marTop w:val="0"/>
      <w:marBottom w:val="0"/>
      <w:divBdr>
        <w:top w:val="none" w:sz="0" w:space="0" w:color="auto"/>
        <w:left w:val="none" w:sz="0" w:space="0" w:color="auto"/>
        <w:bottom w:val="none" w:sz="0" w:space="0" w:color="auto"/>
        <w:right w:val="none" w:sz="0" w:space="0" w:color="auto"/>
      </w:divBdr>
    </w:div>
    <w:div w:id="1190532995">
      <w:bodyDiv w:val="1"/>
      <w:marLeft w:val="0"/>
      <w:marRight w:val="0"/>
      <w:marTop w:val="0"/>
      <w:marBottom w:val="0"/>
      <w:divBdr>
        <w:top w:val="none" w:sz="0" w:space="0" w:color="auto"/>
        <w:left w:val="none" w:sz="0" w:space="0" w:color="auto"/>
        <w:bottom w:val="none" w:sz="0" w:space="0" w:color="auto"/>
        <w:right w:val="none" w:sz="0" w:space="0" w:color="auto"/>
      </w:divBdr>
    </w:div>
    <w:div w:id="1203590423">
      <w:bodyDiv w:val="1"/>
      <w:marLeft w:val="0"/>
      <w:marRight w:val="0"/>
      <w:marTop w:val="0"/>
      <w:marBottom w:val="0"/>
      <w:divBdr>
        <w:top w:val="none" w:sz="0" w:space="0" w:color="auto"/>
        <w:left w:val="none" w:sz="0" w:space="0" w:color="auto"/>
        <w:bottom w:val="none" w:sz="0" w:space="0" w:color="auto"/>
        <w:right w:val="none" w:sz="0" w:space="0" w:color="auto"/>
      </w:divBdr>
    </w:div>
    <w:div w:id="1277178056">
      <w:bodyDiv w:val="1"/>
      <w:marLeft w:val="0"/>
      <w:marRight w:val="0"/>
      <w:marTop w:val="0"/>
      <w:marBottom w:val="0"/>
      <w:divBdr>
        <w:top w:val="none" w:sz="0" w:space="0" w:color="auto"/>
        <w:left w:val="none" w:sz="0" w:space="0" w:color="auto"/>
        <w:bottom w:val="none" w:sz="0" w:space="0" w:color="auto"/>
        <w:right w:val="none" w:sz="0" w:space="0" w:color="auto"/>
      </w:divBdr>
    </w:div>
    <w:div w:id="1292129044">
      <w:bodyDiv w:val="1"/>
      <w:marLeft w:val="0"/>
      <w:marRight w:val="0"/>
      <w:marTop w:val="0"/>
      <w:marBottom w:val="0"/>
      <w:divBdr>
        <w:top w:val="none" w:sz="0" w:space="0" w:color="auto"/>
        <w:left w:val="none" w:sz="0" w:space="0" w:color="auto"/>
        <w:bottom w:val="none" w:sz="0" w:space="0" w:color="auto"/>
        <w:right w:val="none" w:sz="0" w:space="0" w:color="auto"/>
      </w:divBdr>
    </w:div>
    <w:div w:id="1313367566">
      <w:bodyDiv w:val="1"/>
      <w:marLeft w:val="0"/>
      <w:marRight w:val="0"/>
      <w:marTop w:val="0"/>
      <w:marBottom w:val="0"/>
      <w:divBdr>
        <w:top w:val="none" w:sz="0" w:space="0" w:color="auto"/>
        <w:left w:val="none" w:sz="0" w:space="0" w:color="auto"/>
        <w:bottom w:val="none" w:sz="0" w:space="0" w:color="auto"/>
        <w:right w:val="none" w:sz="0" w:space="0" w:color="auto"/>
      </w:divBdr>
    </w:div>
    <w:div w:id="1361511435">
      <w:bodyDiv w:val="1"/>
      <w:marLeft w:val="0"/>
      <w:marRight w:val="0"/>
      <w:marTop w:val="0"/>
      <w:marBottom w:val="0"/>
      <w:divBdr>
        <w:top w:val="none" w:sz="0" w:space="0" w:color="auto"/>
        <w:left w:val="none" w:sz="0" w:space="0" w:color="auto"/>
        <w:bottom w:val="none" w:sz="0" w:space="0" w:color="auto"/>
        <w:right w:val="none" w:sz="0" w:space="0" w:color="auto"/>
      </w:divBdr>
    </w:div>
    <w:div w:id="1405488989">
      <w:bodyDiv w:val="1"/>
      <w:marLeft w:val="0"/>
      <w:marRight w:val="0"/>
      <w:marTop w:val="0"/>
      <w:marBottom w:val="0"/>
      <w:divBdr>
        <w:top w:val="none" w:sz="0" w:space="0" w:color="auto"/>
        <w:left w:val="none" w:sz="0" w:space="0" w:color="auto"/>
        <w:bottom w:val="none" w:sz="0" w:space="0" w:color="auto"/>
        <w:right w:val="none" w:sz="0" w:space="0" w:color="auto"/>
      </w:divBdr>
    </w:div>
    <w:div w:id="1460611225">
      <w:bodyDiv w:val="1"/>
      <w:marLeft w:val="0"/>
      <w:marRight w:val="0"/>
      <w:marTop w:val="0"/>
      <w:marBottom w:val="0"/>
      <w:divBdr>
        <w:top w:val="none" w:sz="0" w:space="0" w:color="auto"/>
        <w:left w:val="none" w:sz="0" w:space="0" w:color="auto"/>
        <w:bottom w:val="none" w:sz="0" w:space="0" w:color="auto"/>
        <w:right w:val="none" w:sz="0" w:space="0" w:color="auto"/>
      </w:divBdr>
    </w:div>
    <w:div w:id="1490705207">
      <w:bodyDiv w:val="1"/>
      <w:marLeft w:val="0"/>
      <w:marRight w:val="0"/>
      <w:marTop w:val="0"/>
      <w:marBottom w:val="0"/>
      <w:divBdr>
        <w:top w:val="none" w:sz="0" w:space="0" w:color="auto"/>
        <w:left w:val="none" w:sz="0" w:space="0" w:color="auto"/>
        <w:bottom w:val="none" w:sz="0" w:space="0" w:color="auto"/>
        <w:right w:val="none" w:sz="0" w:space="0" w:color="auto"/>
      </w:divBdr>
    </w:div>
    <w:div w:id="1494029019">
      <w:bodyDiv w:val="1"/>
      <w:marLeft w:val="0"/>
      <w:marRight w:val="0"/>
      <w:marTop w:val="0"/>
      <w:marBottom w:val="0"/>
      <w:divBdr>
        <w:top w:val="none" w:sz="0" w:space="0" w:color="auto"/>
        <w:left w:val="none" w:sz="0" w:space="0" w:color="auto"/>
        <w:bottom w:val="none" w:sz="0" w:space="0" w:color="auto"/>
        <w:right w:val="none" w:sz="0" w:space="0" w:color="auto"/>
      </w:divBdr>
    </w:div>
    <w:div w:id="1501769531">
      <w:bodyDiv w:val="1"/>
      <w:marLeft w:val="0"/>
      <w:marRight w:val="0"/>
      <w:marTop w:val="0"/>
      <w:marBottom w:val="0"/>
      <w:divBdr>
        <w:top w:val="none" w:sz="0" w:space="0" w:color="auto"/>
        <w:left w:val="none" w:sz="0" w:space="0" w:color="auto"/>
        <w:bottom w:val="none" w:sz="0" w:space="0" w:color="auto"/>
        <w:right w:val="none" w:sz="0" w:space="0" w:color="auto"/>
      </w:divBdr>
    </w:div>
    <w:div w:id="1545093206">
      <w:bodyDiv w:val="1"/>
      <w:marLeft w:val="0"/>
      <w:marRight w:val="0"/>
      <w:marTop w:val="0"/>
      <w:marBottom w:val="0"/>
      <w:divBdr>
        <w:top w:val="none" w:sz="0" w:space="0" w:color="auto"/>
        <w:left w:val="none" w:sz="0" w:space="0" w:color="auto"/>
        <w:bottom w:val="none" w:sz="0" w:space="0" w:color="auto"/>
        <w:right w:val="none" w:sz="0" w:space="0" w:color="auto"/>
      </w:divBdr>
    </w:div>
    <w:div w:id="1619877387">
      <w:bodyDiv w:val="1"/>
      <w:marLeft w:val="0"/>
      <w:marRight w:val="0"/>
      <w:marTop w:val="0"/>
      <w:marBottom w:val="0"/>
      <w:divBdr>
        <w:top w:val="none" w:sz="0" w:space="0" w:color="auto"/>
        <w:left w:val="none" w:sz="0" w:space="0" w:color="auto"/>
        <w:bottom w:val="none" w:sz="0" w:space="0" w:color="auto"/>
        <w:right w:val="none" w:sz="0" w:space="0" w:color="auto"/>
      </w:divBdr>
    </w:div>
    <w:div w:id="1707678848">
      <w:bodyDiv w:val="1"/>
      <w:marLeft w:val="0"/>
      <w:marRight w:val="0"/>
      <w:marTop w:val="0"/>
      <w:marBottom w:val="0"/>
      <w:divBdr>
        <w:top w:val="none" w:sz="0" w:space="0" w:color="auto"/>
        <w:left w:val="none" w:sz="0" w:space="0" w:color="auto"/>
        <w:bottom w:val="none" w:sz="0" w:space="0" w:color="auto"/>
        <w:right w:val="none" w:sz="0" w:space="0" w:color="auto"/>
      </w:divBdr>
    </w:div>
    <w:div w:id="1709181412">
      <w:bodyDiv w:val="1"/>
      <w:marLeft w:val="0"/>
      <w:marRight w:val="0"/>
      <w:marTop w:val="0"/>
      <w:marBottom w:val="0"/>
      <w:divBdr>
        <w:top w:val="none" w:sz="0" w:space="0" w:color="auto"/>
        <w:left w:val="none" w:sz="0" w:space="0" w:color="auto"/>
        <w:bottom w:val="none" w:sz="0" w:space="0" w:color="auto"/>
        <w:right w:val="none" w:sz="0" w:space="0" w:color="auto"/>
      </w:divBdr>
    </w:div>
    <w:div w:id="1737783096">
      <w:bodyDiv w:val="1"/>
      <w:marLeft w:val="0"/>
      <w:marRight w:val="0"/>
      <w:marTop w:val="0"/>
      <w:marBottom w:val="0"/>
      <w:divBdr>
        <w:top w:val="none" w:sz="0" w:space="0" w:color="auto"/>
        <w:left w:val="none" w:sz="0" w:space="0" w:color="auto"/>
        <w:bottom w:val="none" w:sz="0" w:space="0" w:color="auto"/>
        <w:right w:val="none" w:sz="0" w:space="0" w:color="auto"/>
      </w:divBdr>
    </w:div>
    <w:div w:id="1741713819">
      <w:bodyDiv w:val="1"/>
      <w:marLeft w:val="0"/>
      <w:marRight w:val="0"/>
      <w:marTop w:val="0"/>
      <w:marBottom w:val="0"/>
      <w:divBdr>
        <w:top w:val="none" w:sz="0" w:space="0" w:color="auto"/>
        <w:left w:val="none" w:sz="0" w:space="0" w:color="auto"/>
        <w:bottom w:val="none" w:sz="0" w:space="0" w:color="auto"/>
        <w:right w:val="none" w:sz="0" w:space="0" w:color="auto"/>
      </w:divBdr>
    </w:div>
    <w:div w:id="1751193222">
      <w:bodyDiv w:val="1"/>
      <w:marLeft w:val="0"/>
      <w:marRight w:val="0"/>
      <w:marTop w:val="0"/>
      <w:marBottom w:val="0"/>
      <w:divBdr>
        <w:top w:val="none" w:sz="0" w:space="0" w:color="auto"/>
        <w:left w:val="none" w:sz="0" w:space="0" w:color="auto"/>
        <w:bottom w:val="none" w:sz="0" w:space="0" w:color="auto"/>
        <w:right w:val="none" w:sz="0" w:space="0" w:color="auto"/>
      </w:divBdr>
    </w:div>
    <w:div w:id="1777481426">
      <w:bodyDiv w:val="1"/>
      <w:marLeft w:val="0"/>
      <w:marRight w:val="0"/>
      <w:marTop w:val="0"/>
      <w:marBottom w:val="0"/>
      <w:divBdr>
        <w:top w:val="none" w:sz="0" w:space="0" w:color="auto"/>
        <w:left w:val="none" w:sz="0" w:space="0" w:color="auto"/>
        <w:bottom w:val="none" w:sz="0" w:space="0" w:color="auto"/>
        <w:right w:val="none" w:sz="0" w:space="0" w:color="auto"/>
      </w:divBdr>
    </w:div>
    <w:div w:id="1800033571">
      <w:bodyDiv w:val="1"/>
      <w:marLeft w:val="0"/>
      <w:marRight w:val="0"/>
      <w:marTop w:val="0"/>
      <w:marBottom w:val="0"/>
      <w:divBdr>
        <w:top w:val="none" w:sz="0" w:space="0" w:color="auto"/>
        <w:left w:val="none" w:sz="0" w:space="0" w:color="auto"/>
        <w:bottom w:val="none" w:sz="0" w:space="0" w:color="auto"/>
        <w:right w:val="none" w:sz="0" w:space="0" w:color="auto"/>
      </w:divBdr>
    </w:div>
    <w:div w:id="1804078738">
      <w:bodyDiv w:val="1"/>
      <w:marLeft w:val="0"/>
      <w:marRight w:val="0"/>
      <w:marTop w:val="0"/>
      <w:marBottom w:val="0"/>
      <w:divBdr>
        <w:top w:val="none" w:sz="0" w:space="0" w:color="auto"/>
        <w:left w:val="none" w:sz="0" w:space="0" w:color="auto"/>
        <w:bottom w:val="none" w:sz="0" w:space="0" w:color="auto"/>
        <w:right w:val="none" w:sz="0" w:space="0" w:color="auto"/>
      </w:divBdr>
    </w:div>
    <w:div w:id="1814179464">
      <w:bodyDiv w:val="1"/>
      <w:marLeft w:val="0"/>
      <w:marRight w:val="0"/>
      <w:marTop w:val="0"/>
      <w:marBottom w:val="0"/>
      <w:divBdr>
        <w:top w:val="none" w:sz="0" w:space="0" w:color="auto"/>
        <w:left w:val="none" w:sz="0" w:space="0" w:color="auto"/>
        <w:bottom w:val="none" w:sz="0" w:space="0" w:color="auto"/>
        <w:right w:val="none" w:sz="0" w:space="0" w:color="auto"/>
      </w:divBdr>
    </w:div>
    <w:div w:id="1830632805">
      <w:bodyDiv w:val="1"/>
      <w:marLeft w:val="0"/>
      <w:marRight w:val="0"/>
      <w:marTop w:val="0"/>
      <w:marBottom w:val="0"/>
      <w:divBdr>
        <w:top w:val="none" w:sz="0" w:space="0" w:color="auto"/>
        <w:left w:val="none" w:sz="0" w:space="0" w:color="auto"/>
        <w:bottom w:val="none" w:sz="0" w:space="0" w:color="auto"/>
        <w:right w:val="none" w:sz="0" w:space="0" w:color="auto"/>
      </w:divBdr>
    </w:div>
    <w:div w:id="1839611846">
      <w:bodyDiv w:val="1"/>
      <w:marLeft w:val="0"/>
      <w:marRight w:val="0"/>
      <w:marTop w:val="0"/>
      <w:marBottom w:val="0"/>
      <w:divBdr>
        <w:top w:val="none" w:sz="0" w:space="0" w:color="auto"/>
        <w:left w:val="none" w:sz="0" w:space="0" w:color="auto"/>
        <w:bottom w:val="none" w:sz="0" w:space="0" w:color="auto"/>
        <w:right w:val="none" w:sz="0" w:space="0" w:color="auto"/>
      </w:divBdr>
    </w:div>
    <w:div w:id="1898275713">
      <w:bodyDiv w:val="1"/>
      <w:marLeft w:val="0"/>
      <w:marRight w:val="0"/>
      <w:marTop w:val="0"/>
      <w:marBottom w:val="0"/>
      <w:divBdr>
        <w:top w:val="none" w:sz="0" w:space="0" w:color="auto"/>
        <w:left w:val="none" w:sz="0" w:space="0" w:color="auto"/>
        <w:bottom w:val="none" w:sz="0" w:space="0" w:color="auto"/>
        <w:right w:val="none" w:sz="0" w:space="0" w:color="auto"/>
      </w:divBdr>
    </w:div>
    <w:div w:id="1989165267">
      <w:bodyDiv w:val="1"/>
      <w:marLeft w:val="0"/>
      <w:marRight w:val="0"/>
      <w:marTop w:val="0"/>
      <w:marBottom w:val="0"/>
      <w:divBdr>
        <w:top w:val="none" w:sz="0" w:space="0" w:color="auto"/>
        <w:left w:val="none" w:sz="0" w:space="0" w:color="auto"/>
        <w:bottom w:val="none" w:sz="0" w:space="0" w:color="auto"/>
        <w:right w:val="none" w:sz="0" w:space="0" w:color="auto"/>
      </w:divBdr>
    </w:div>
    <w:div w:id="2005933478">
      <w:bodyDiv w:val="1"/>
      <w:marLeft w:val="0"/>
      <w:marRight w:val="0"/>
      <w:marTop w:val="0"/>
      <w:marBottom w:val="0"/>
      <w:divBdr>
        <w:top w:val="none" w:sz="0" w:space="0" w:color="auto"/>
        <w:left w:val="none" w:sz="0" w:space="0" w:color="auto"/>
        <w:bottom w:val="none" w:sz="0" w:space="0" w:color="auto"/>
        <w:right w:val="none" w:sz="0" w:space="0" w:color="auto"/>
      </w:divBdr>
    </w:div>
    <w:div w:id="2010979242">
      <w:bodyDiv w:val="1"/>
      <w:marLeft w:val="0"/>
      <w:marRight w:val="0"/>
      <w:marTop w:val="0"/>
      <w:marBottom w:val="0"/>
      <w:divBdr>
        <w:top w:val="none" w:sz="0" w:space="0" w:color="auto"/>
        <w:left w:val="none" w:sz="0" w:space="0" w:color="auto"/>
        <w:bottom w:val="none" w:sz="0" w:space="0" w:color="auto"/>
        <w:right w:val="none" w:sz="0" w:space="0" w:color="auto"/>
      </w:divBdr>
    </w:div>
    <w:div w:id="2043703112">
      <w:bodyDiv w:val="1"/>
      <w:marLeft w:val="0"/>
      <w:marRight w:val="0"/>
      <w:marTop w:val="0"/>
      <w:marBottom w:val="0"/>
      <w:divBdr>
        <w:top w:val="none" w:sz="0" w:space="0" w:color="auto"/>
        <w:left w:val="none" w:sz="0" w:space="0" w:color="auto"/>
        <w:bottom w:val="none" w:sz="0" w:space="0" w:color="auto"/>
        <w:right w:val="none" w:sz="0" w:space="0" w:color="auto"/>
      </w:divBdr>
    </w:div>
    <w:div w:id="2055497934">
      <w:bodyDiv w:val="1"/>
      <w:marLeft w:val="0"/>
      <w:marRight w:val="0"/>
      <w:marTop w:val="0"/>
      <w:marBottom w:val="0"/>
      <w:divBdr>
        <w:top w:val="none" w:sz="0" w:space="0" w:color="auto"/>
        <w:left w:val="none" w:sz="0" w:space="0" w:color="auto"/>
        <w:bottom w:val="none" w:sz="0" w:space="0" w:color="auto"/>
        <w:right w:val="none" w:sz="0" w:space="0" w:color="auto"/>
      </w:divBdr>
    </w:div>
    <w:div w:id="2109957226">
      <w:bodyDiv w:val="1"/>
      <w:marLeft w:val="0"/>
      <w:marRight w:val="0"/>
      <w:marTop w:val="0"/>
      <w:marBottom w:val="0"/>
      <w:divBdr>
        <w:top w:val="none" w:sz="0" w:space="0" w:color="auto"/>
        <w:left w:val="none" w:sz="0" w:space="0" w:color="auto"/>
        <w:bottom w:val="none" w:sz="0" w:space="0" w:color="auto"/>
        <w:right w:val="none" w:sz="0" w:space="0" w:color="auto"/>
      </w:divBdr>
    </w:div>
    <w:div w:id="21321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EAA62-1629-4EBD-AC87-9E0ED805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31</Pages>
  <Words>5647</Words>
  <Characters>45744</Characters>
  <Application>Microsoft Office Word</Application>
  <DocSecurity>0</DocSecurity>
  <Lines>381</Lines>
  <Paragraphs>102</Paragraphs>
  <ScaleCrop>false</ScaleCrop>
  <HeadingPairs>
    <vt:vector size="4" baseType="variant">
      <vt:variant>
        <vt:lpstr>Otsikko</vt:lpstr>
      </vt:variant>
      <vt:variant>
        <vt:i4>1</vt:i4>
      </vt:variant>
      <vt:variant>
        <vt:lpstr>Otsikot</vt:lpstr>
      </vt:variant>
      <vt:variant>
        <vt:i4>28</vt:i4>
      </vt:variant>
    </vt:vector>
  </HeadingPairs>
  <TitlesOfParts>
    <vt:vector size="29" baseType="lpstr">
      <vt:lpstr/>
      <vt:lpstr>    </vt:lpstr>
      <vt:lpstr>    Tutkinnon muodostuminen</vt:lpstr>
      <vt:lpstr>    Osaamisen arviointi</vt:lpstr>
      <vt:lpstr>    </vt:lpstr>
      <vt:lpstr>    Musiikkialan toimintaympäristössä toimiminen, 15 osp </vt:lpstr>
      <vt:lpstr>    Instrumenttitaitojen kehittäminen ja musiikin esittäminen, 30 osp</vt:lpstr>
      <vt:lpstr>    Musiikin esityskokoonpanossa toimiminen, 30 osp</vt:lpstr>
      <vt:lpstr>    Musiikin hahmottaminen ja musiikkiohjelmiston valmistaminen, 25 osp</vt:lpstr>
      <vt:lpstr>    Studiotyössä toimiminen, 30 osp</vt:lpstr>
      <vt:lpstr>    Äänentoistotyössä toimiminen, 30 osp</vt:lpstr>
      <vt:lpstr>    Musiikkiteknologia ja musiikillinen ilmaisu, 25 osp</vt:lpstr>
      <vt:lpstr>    Pianon virittäminen, 30 osp</vt:lpstr>
      <vt:lpstr>    Pianon viritystehtävissä toimiminen, 30 osp</vt:lpstr>
      <vt:lpstr>    Pianon huoltaminen, 25 osp</vt:lpstr>
      <vt:lpstr>    Kiinteän studiolaitteiston käyttäminen, 15 osp</vt:lpstr>
      <vt:lpstr>    Kiinteän äänentoistolaitteiston käyttäminen, 15 osp</vt:lpstr>
      <vt:lpstr>    Laulunkirjoittaminen, 15 osp</vt:lpstr>
      <vt:lpstr>    Musiikin esityskokoonpanon johtaminen, 15 osp</vt:lpstr>
      <vt:lpstr>    Musiikkialan esityksen tai tapahtuman valmistaminen, 15 osp</vt:lpstr>
      <vt:lpstr>    Musiikkitallenteen tuotantoprosessissa toimiminen, 15 osp</vt:lpstr>
      <vt:lpstr>    Pianon peruskorjaaminen, 15 osp</vt:lpstr>
      <vt:lpstr>    Solistina toimiminen, 15 osp</vt:lpstr>
      <vt:lpstr>    Sovittaminen ja soitintaminen, 15 osp</vt:lpstr>
      <vt:lpstr>    Säveltäminen, 15 osp</vt:lpstr>
      <vt:lpstr>    Yhtyeen, orkesterin tai kuoron jäsenenä toimiminen, 15 osp</vt:lpstr>
      <vt:lpstr>    Äänittäminen ja äänityslaitteiston käyttäminen, 15 osp</vt:lpstr>
      <vt:lpstr>    Flyygelin huoltaminen, 30 osp</vt:lpstr>
      <vt:lpstr>    Flyygelin peruskorjaaminen, 15 osp</vt:lpstr>
    </vt:vector>
  </TitlesOfParts>
  <Company>Opetushallitus</Company>
  <LinksUpToDate>false</LinksUpToDate>
  <CharactersWithSpaces>51289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Tuula Sumkin</dc:creator>
  <cp:lastModifiedBy>Sumkin Tuula</cp:lastModifiedBy>
  <cp:revision>6</cp:revision>
  <cp:lastPrinted>2019-09-30T09:48:00Z</cp:lastPrinted>
  <dcterms:created xsi:type="dcterms:W3CDTF">2019-10-01T09:21:00Z</dcterms:created>
  <dcterms:modified xsi:type="dcterms:W3CDTF">2019-10-01T11:04:00Z</dcterms:modified>
</cp:coreProperties>
</file>