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D18E" w14:textId="4F9B8490" w:rsidR="007B4BA3" w:rsidRDefault="000B3025" w:rsidP="003F5421">
      <w:r>
        <w:t xml:space="preserve">Luonnos </w:t>
      </w:r>
      <w:r w:rsidR="00AC5C69">
        <w:t>2</w:t>
      </w:r>
      <w:r w:rsidR="00C77D42">
        <w:t>9.11</w:t>
      </w:r>
      <w:r w:rsidR="007B4BA3">
        <w:t>.</w:t>
      </w:r>
      <w:r>
        <w:t>2021</w:t>
      </w:r>
    </w:p>
    <w:p w14:paraId="40581B76" w14:textId="17AC17E1" w:rsidR="000B3025" w:rsidRDefault="007B4BA3" w:rsidP="003F5421">
      <w:r>
        <w:t>EOS</w:t>
      </w:r>
      <w:r w:rsidR="000B3025">
        <w:t>/AL</w:t>
      </w:r>
    </w:p>
    <w:p w14:paraId="401CDC9E" w14:textId="012D2179" w:rsidR="00473706" w:rsidRDefault="00473706" w:rsidP="003F5421"/>
    <w:p w14:paraId="3B69DD00" w14:textId="35BC6D6C" w:rsidR="00473706" w:rsidRDefault="00473706" w:rsidP="003F5421"/>
    <w:p w14:paraId="18BEA6DF" w14:textId="77777777" w:rsidR="00473706" w:rsidRDefault="00473706" w:rsidP="003F5421"/>
    <w:p w14:paraId="0F2266D8" w14:textId="77777777" w:rsidR="00C766A0" w:rsidRDefault="00C766A0" w:rsidP="003F5421"/>
    <w:p w14:paraId="50B1AD01" w14:textId="77777777" w:rsidR="000B3025" w:rsidRPr="002416FC" w:rsidRDefault="000B3025" w:rsidP="002416FC">
      <w:pPr>
        <w:jc w:val="center"/>
        <w:rPr>
          <w:b/>
        </w:rPr>
      </w:pPr>
    </w:p>
    <w:p w14:paraId="4B46DEAC" w14:textId="77777777" w:rsidR="003F5421" w:rsidRPr="002416FC" w:rsidRDefault="003F5421" w:rsidP="002416FC">
      <w:pPr>
        <w:jc w:val="center"/>
        <w:rPr>
          <w:b/>
        </w:rPr>
      </w:pPr>
      <w:r w:rsidRPr="002416FC">
        <w:rPr>
          <w:b/>
        </w:rPr>
        <w:t>Valtioneuvoston asetus</w:t>
      </w:r>
    </w:p>
    <w:p w14:paraId="78D9481E" w14:textId="77777777" w:rsidR="004B5D50" w:rsidRPr="002416FC" w:rsidRDefault="003F5421" w:rsidP="002416FC">
      <w:pPr>
        <w:jc w:val="center"/>
        <w:rPr>
          <w:b/>
        </w:rPr>
      </w:pPr>
      <w:r w:rsidRPr="002416FC">
        <w:rPr>
          <w:b/>
        </w:rPr>
        <w:t>polttoturpeen turvavarastoista</w:t>
      </w:r>
    </w:p>
    <w:p w14:paraId="42B0ACB8" w14:textId="77777777" w:rsidR="009D0320" w:rsidRDefault="009D0320" w:rsidP="003F5421"/>
    <w:p w14:paraId="0EDEF892" w14:textId="77777777" w:rsidR="004B5D50" w:rsidRDefault="004B5D50" w:rsidP="009D0320">
      <w:r>
        <w:t>Valtioneuvoston päätöksen mukaisesti</w:t>
      </w:r>
      <w:r w:rsidR="009D0320">
        <w:t xml:space="preserve"> säädetään</w:t>
      </w:r>
      <w:r>
        <w:t xml:space="preserve"> polttoturpeen turvavarastoista annetun </w:t>
      </w:r>
      <w:r w:rsidR="009D0320">
        <w:t>lain (xx/20xx) nojalla</w:t>
      </w:r>
      <w:r>
        <w:t>:</w:t>
      </w:r>
    </w:p>
    <w:p w14:paraId="1AF2B7D5" w14:textId="77777777" w:rsidR="003F5421" w:rsidRDefault="003F5421" w:rsidP="003F5421"/>
    <w:p w14:paraId="6C832218" w14:textId="77777777" w:rsidR="009D0320" w:rsidRDefault="003F5421" w:rsidP="003F5421">
      <w:r>
        <w:t>1 §</w:t>
      </w:r>
      <w:r w:rsidR="009D0320">
        <w:t xml:space="preserve"> </w:t>
      </w:r>
    </w:p>
    <w:p w14:paraId="7DBFEA00" w14:textId="77777777" w:rsidR="003F5421" w:rsidRDefault="003F5421" w:rsidP="003F5421">
      <w:r>
        <w:t>Soveltamisala</w:t>
      </w:r>
    </w:p>
    <w:p w14:paraId="468108CC" w14:textId="77777777" w:rsidR="009D0320" w:rsidRDefault="009D0320" w:rsidP="003F5421"/>
    <w:p w14:paraId="5F3B4B41" w14:textId="762905F5" w:rsidR="009D0320" w:rsidRDefault="003F5421" w:rsidP="003F5421">
      <w:r>
        <w:t>Tätä asetusta sovelletaan polttoturpeen turvavarastoista annetussa laissa (</w:t>
      </w:r>
      <w:r w:rsidR="00FE3CDF">
        <w:t>xx</w:t>
      </w:r>
      <w:r>
        <w:t>/</w:t>
      </w:r>
      <w:r w:rsidR="00FE3CDF">
        <w:t>2xxx</w:t>
      </w:r>
      <w:r>
        <w:t>) säädettyyn polttoturpeen turvavarastointiin.</w:t>
      </w:r>
    </w:p>
    <w:p w14:paraId="00C2F1F5" w14:textId="77777777" w:rsidR="003F5421" w:rsidRDefault="003F5421" w:rsidP="003F5421"/>
    <w:p w14:paraId="51C8E259" w14:textId="77777777" w:rsidR="003F5421" w:rsidRDefault="003F5421" w:rsidP="003F5421">
      <w:r>
        <w:t>2 §</w:t>
      </w:r>
    </w:p>
    <w:p w14:paraId="22A05FD4" w14:textId="77777777" w:rsidR="003F5421" w:rsidRDefault="003F5421" w:rsidP="003F5421">
      <w:r>
        <w:t>Esitys turvavaraston perustamisesta</w:t>
      </w:r>
    </w:p>
    <w:p w14:paraId="7D8911BE" w14:textId="77777777" w:rsidR="009D0320" w:rsidRDefault="009D0320" w:rsidP="003F5421"/>
    <w:p w14:paraId="0E7A9C0A" w14:textId="77777777" w:rsidR="003F5421" w:rsidRDefault="003F5421" w:rsidP="003F5421">
      <w:r w:rsidRPr="009D0320">
        <w:t>Esitys polttoturpeen turvavaraston perustamisesta on tehtävä kirjallisesti Huoltovarmuuskeskukselle sen vuoden lokakuun loppuun mennessä, jonka aikana polttoturve on nostettu.</w:t>
      </w:r>
    </w:p>
    <w:p w14:paraId="10C0E269" w14:textId="77777777" w:rsidR="003F5421" w:rsidRDefault="003F5421" w:rsidP="003F5421"/>
    <w:p w14:paraId="52BA8127" w14:textId="77777777" w:rsidR="003F5421" w:rsidRDefault="003F5421" w:rsidP="003F5421">
      <w:r>
        <w:t>Esityksessä on ilmoitettava:</w:t>
      </w:r>
    </w:p>
    <w:p w14:paraId="57F9990C" w14:textId="77777777" w:rsidR="003F5421" w:rsidRDefault="003F5421" w:rsidP="003F5421">
      <w:r>
        <w:t>1) turvavaraston koko varastoitavan polttoturpeen energiasisällön mukaisesti määritettynä;</w:t>
      </w:r>
    </w:p>
    <w:p w14:paraId="1D714012" w14:textId="77777777" w:rsidR="003F5421" w:rsidRDefault="003F5421" w:rsidP="003F5421">
      <w:r>
        <w:t>2) suunnitelma turvavaraston piiriin kuuluvista soista ja polttoturveaumoista;</w:t>
      </w:r>
    </w:p>
    <w:p w14:paraId="1CB3BCCC" w14:textId="77355743" w:rsidR="003F5421" w:rsidRDefault="003F5421" w:rsidP="003F5421">
      <w:r>
        <w:t xml:space="preserve">3) selvitys polttoturpeen toimittajan lämmön tuotantolaitoksille toimittaman polttoturpeen määrästä </w:t>
      </w:r>
      <w:r w:rsidR="00D2654F">
        <w:t xml:space="preserve">viideltä </w:t>
      </w:r>
      <w:r>
        <w:t>edelliseltä kalenterivuodelta;</w:t>
      </w:r>
    </w:p>
    <w:p w14:paraId="365E91D0" w14:textId="77777777" w:rsidR="003F5421" w:rsidRDefault="003F5421" w:rsidP="003F5421">
      <w:r>
        <w:t>4) polttoturpeen toimittajan tekemät voimassaolevat polttoturpeen turvavarastosopimukset.</w:t>
      </w:r>
    </w:p>
    <w:p w14:paraId="650C98C6" w14:textId="77777777" w:rsidR="00406935" w:rsidRDefault="00406935" w:rsidP="003F5421"/>
    <w:p w14:paraId="2F4DD752" w14:textId="77777777" w:rsidR="003F5421" w:rsidRDefault="003F5421" w:rsidP="003F5421">
      <w:r>
        <w:t>3 §</w:t>
      </w:r>
    </w:p>
    <w:p w14:paraId="584A3423" w14:textId="77777777" w:rsidR="003F5421" w:rsidRDefault="003F5421" w:rsidP="003F5421">
      <w:r>
        <w:t>Turvavarastosopimuksen sisältö</w:t>
      </w:r>
    </w:p>
    <w:p w14:paraId="31BF0A44" w14:textId="77777777" w:rsidR="007030AC" w:rsidRDefault="007030AC" w:rsidP="003F5421"/>
    <w:p w14:paraId="08F9AD98" w14:textId="77777777" w:rsidR="003F5421" w:rsidRDefault="003F5421" w:rsidP="003F5421">
      <w:r>
        <w:t>Turvavarastosopimuksen tulee sisältää seuraavat ehdot:</w:t>
      </w:r>
    </w:p>
    <w:p w14:paraId="6D85605B" w14:textId="05162FAB" w:rsidR="003F5421" w:rsidRDefault="003F5421" w:rsidP="00C210CC">
      <w:r>
        <w:t xml:space="preserve">1) turvavarastoijan antama sitoumus polttoturpeen turvavaraston perustamisesta ja ylläpitämisestä polttoturpeen turvavarastoista annetun lain mukaisesti sekä </w:t>
      </w:r>
      <w:r w:rsidRPr="00C210CC">
        <w:t>maininta siitä, että polttoturpeen turvavarastointi</w:t>
      </w:r>
      <w:r w:rsidR="00C210CC">
        <w:t xml:space="preserve"> on Euroopan unionin toiminnasta tehdyn sopimuksen 106 artiklan 2 kohdan määräysten soveltamisesta tietyille yleisiin taloudellisiin tarkoituksiin liittyviä palveluja tuottaville yrityksille korvauksena julkisista palveluista myönnettävään valtiontukeen annetun komission päätöksen (2012/21/EU) mukainen </w:t>
      </w:r>
      <w:r w:rsidR="00AC5C69">
        <w:t>julkinen palvelu</w:t>
      </w:r>
      <w:r>
        <w:t>;</w:t>
      </w:r>
    </w:p>
    <w:p w14:paraId="30CE6F7B" w14:textId="77777777" w:rsidR="003F5421" w:rsidRDefault="003F5421" w:rsidP="003F5421">
      <w:r>
        <w:t>2) varastoitavan polttoturpeen kauppanimike, kokonaismäärä ja vähimmäislaatu sopimuksen päättymisajankohtana;</w:t>
      </w:r>
    </w:p>
    <w:p w14:paraId="7A97953A" w14:textId="77777777" w:rsidR="003F5421" w:rsidRDefault="003F5421" w:rsidP="003F5421">
      <w:r>
        <w:t>3) varastoitavan polttoturpeen laadusta mahdollisesti aiheutuvat erityisehdot;</w:t>
      </w:r>
    </w:p>
    <w:p w14:paraId="2444C038" w14:textId="77777777" w:rsidR="003F5421" w:rsidRDefault="003F5421" w:rsidP="003F5421">
      <w:r>
        <w:t>4) riittävän tarkka karttapiirros tai muu esitys sopimuksen mukaisista polttoturpeen varastointipaikoista;</w:t>
      </w:r>
    </w:p>
    <w:p w14:paraId="0F1163EE" w14:textId="0D7EEB5F" w:rsidR="003F5421" w:rsidRPr="00406935" w:rsidRDefault="003F5421" w:rsidP="00592316">
      <w:pPr>
        <w:rPr>
          <w:i/>
        </w:rPr>
      </w:pPr>
      <w:r>
        <w:t>5) suunnitelma varastoitavan polttoturpeen kierrättämisestä.</w:t>
      </w:r>
      <w:r w:rsidR="00406935">
        <w:rPr>
          <w:i/>
        </w:rPr>
        <w:t xml:space="preserve"> </w:t>
      </w:r>
    </w:p>
    <w:p w14:paraId="29335A09" w14:textId="77777777" w:rsidR="003F5421" w:rsidRDefault="003F5421" w:rsidP="003F5421"/>
    <w:p w14:paraId="3211C411" w14:textId="77777777" w:rsidR="003F5421" w:rsidRDefault="003F5421" w:rsidP="003F5421">
      <w:r>
        <w:t>Turvavarastosopimukseen voidaan sisällyttää lisäksi sopimuskohtaisia ehtoja, jotka ovat polttoturpeen turvavarastoinnin tarkoituksen toteutumisen kannalta tarpeellisia.</w:t>
      </w:r>
    </w:p>
    <w:p w14:paraId="6E9B8DE0" w14:textId="77777777" w:rsidR="003F5421" w:rsidRDefault="003F5421" w:rsidP="003F5421"/>
    <w:p w14:paraId="609EB213" w14:textId="77777777" w:rsidR="003F5421" w:rsidRDefault="003F5421" w:rsidP="003F5421">
      <w:r>
        <w:t>4 §</w:t>
      </w:r>
    </w:p>
    <w:p w14:paraId="43226BBA" w14:textId="77777777" w:rsidR="003F5421" w:rsidRDefault="003F5421" w:rsidP="003F5421">
      <w:r>
        <w:t>Polttoturpeen määrän ja laadun määrittäminen</w:t>
      </w:r>
    </w:p>
    <w:p w14:paraId="1A8B9CD5" w14:textId="77777777" w:rsidR="007030AC" w:rsidRDefault="007030AC" w:rsidP="003F5421"/>
    <w:p w14:paraId="790C5E2F" w14:textId="77777777" w:rsidR="003F5421" w:rsidRDefault="003F5421" w:rsidP="003F5421">
      <w:r>
        <w:t>Turvavaraston koko määritetään varastossa olevan polttoturpeen energiasisällön perusteella noudattaen toimialalla yleisesti hyväksyttyjä sekä todennettavissa olevia mittaus- ja laskentamenetelmiä.</w:t>
      </w:r>
    </w:p>
    <w:p w14:paraId="6A8623DD" w14:textId="77777777" w:rsidR="003F5421" w:rsidRDefault="003F5421" w:rsidP="003F5421"/>
    <w:p w14:paraId="371AB99D" w14:textId="77777777" w:rsidR="003F5421" w:rsidRDefault="003F5421" w:rsidP="003F5421">
      <w:r>
        <w:t>Turvavarastossa olevan polttoturpeen laatu määritetään Nordic Innovation Centren 1 päivänä syyskuuta 2006 julkaiseman Energiaturpeen laatuohje 2006:n (NT ENVIR 009.fi) tai sen myöhemmän version mukaisesti.</w:t>
      </w:r>
      <w:r w:rsidR="007030AC">
        <w:t xml:space="preserve"> </w:t>
      </w:r>
    </w:p>
    <w:p w14:paraId="174F9E32" w14:textId="77777777" w:rsidR="003F5421" w:rsidRDefault="003F5421" w:rsidP="003F5421"/>
    <w:p w14:paraId="647495B1" w14:textId="77777777" w:rsidR="003F5421" w:rsidRDefault="003F5421" w:rsidP="003F5421">
      <w:r>
        <w:t>5 §</w:t>
      </w:r>
    </w:p>
    <w:p w14:paraId="679F839C" w14:textId="77777777" w:rsidR="003F5421" w:rsidRDefault="003F5421" w:rsidP="003F5421">
      <w:r>
        <w:t>Varastoitavan polttoturpeen laatu</w:t>
      </w:r>
    </w:p>
    <w:p w14:paraId="6D88EF7B" w14:textId="77777777" w:rsidR="002416FC" w:rsidRDefault="002416FC" w:rsidP="003F5421"/>
    <w:p w14:paraId="39582C88" w14:textId="77777777" w:rsidR="003F5421" w:rsidRDefault="003F5421" w:rsidP="003F5421">
      <w:r>
        <w:t>Varastoitavan polttoturpeen tulee olla laadultaan sellaista, että se säilyy käyttökelpoisena koko sopimuskauden ajan. Polttoturpeelta sopimuksen päättymisajankohtana edellytettävä laatu kirjataan turvavarastosopimukseen käyttäen tehollista lämpöarvoa ja kosteuden ilmaisevaa luokkaa.</w:t>
      </w:r>
    </w:p>
    <w:p w14:paraId="06B13826" w14:textId="77777777" w:rsidR="003F5421" w:rsidRDefault="003F5421" w:rsidP="003F5421"/>
    <w:p w14:paraId="57C3BC01" w14:textId="77777777" w:rsidR="003F5421" w:rsidRDefault="003F5421" w:rsidP="003F5421">
      <w:r>
        <w:t>6 §</w:t>
      </w:r>
    </w:p>
    <w:p w14:paraId="0B106708" w14:textId="77777777" w:rsidR="003F5421" w:rsidRDefault="003F5421" w:rsidP="003F5421">
      <w:r>
        <w:t>Varastotason määrittely ja polttoturpeen kierrätys</w:t>
      </w:r>
    </w:p>
    <w:p w14:paraId="0F4D4A44" w14:textId="77777777" w:rsidR="002416FC" w:rsidRDefault="002416FC" w:rsidP="003F5421"/>
    <w:p w14:paraId="2326DA90" w14:textId="40FEA2FC" w:rsidR="003F5421" w:rsidRDefault="003F5421" w:rsidP="003F5421">
      <w:r>
        <w:t xml:space="preserve">Turvavarastosopimukseen hyväksyttävän yksittäisen jyrsinturvetta sisältävän turvavarastoauman tulee olla vähintään </w:t>
      </w:r>
      <w:r w:rsidR="00932E21">
        <w:t>2 5</w:t>
      </w:r>
      <w:r>
        <w:t>00 megawattituntia ja yksittäisen palaturvetta sisältävän turvavarastoauman vähintään 2 000 megawattituntia.</w:t>
      </w:r>
    </w:p>
    <w:p w14:paraId="249B8135" w14:textId="77777777" w:rsidR="003F5421" w:rsidRDefault="003F5421" w:rsidP="003F5421"/>
    <w:p w14:paraId="7CB89F3F" w14:textId="77777777" w:rsidR="003F5421" w:rsidRDefault="003F5421" w:rsidP="003F5421">
      <w:r>
        <w:t>Yksittäisen turvavarastoauman sisältämä polttoturpeen määrä ei saa sopimuskauden aikana alittaa aumalle turvavarastosopimuksessa sovittua energiasisältöä.</w:t>
      </w:r>
    </w:p>
    <w:p w14:paraId="51C241A6" w14:textId="77777777" w:rsidR="003F5421" w:rsidRDefault="003F5421" w:rsidP="003F5421"/>
    <w:p w14:paraId="245D709F" w14:textId="77777777" w:rsidR="003F5421" w:rsidRDefault="003F5421" w:rsidP="003F5421">
      <w:r>
        <w:t>Turvavarastoija voi kierrättää turvavarastossa olevaa polttoturvetta liiketoiminnassaan, jos turvavarastossa olevan polttoturpeen määrä ja laatu täyttävät jatkuvasti turvavarastosopimuksen ehdot. Kierrättäminen on toteutettava kokonaisina aumoina vuosittain tuotantokauden päätyttyä. Sopimuksen mukaista turvavarastoaumojen lukumäärää voidaan kuitenkin muuttaa polttoturvetta kierrätettäessä. Uudet turvavarastoaumat on merkittävä ennen vanhojen aumojen käyttöönottoa. Polttoturpeen kierrätyksestä on ilmoitettava työvoima- ja elinkeinokeskukselle seuraavassa kuukausi-ilmoituksessa.</w:t>
      </w:r>
    </w:p>
    <w:p w14:paraId="2FB64C25" w14:textId="77777777" w:rsidR="003F5421" w:rsidRDefault="003F5421" w:rsidP="003F5421"/>
    <w:p w14:paraId="7F93ECBF" w14:textId="77777777" w:rsidR="003F5421" w:rsidRDefault="003F5421" w:rsidP="003F5421">
      <w:r>
        <w:t>7 §</w:t>
      </w:r>
    </w:p>
    <w:p w14:paraId="68EE5C43" w14:textId="608B02B5" w:rsidR="003F5421" w:rsidRDefault="003F5421" w:rsidP="003F5421">
      <w:r>
        <w:t xml:space="preserve">Turvavarastointikorvauksen hakeminen </w:t>
      </w:r>
    </w:p>
    <w:p w14:paraId="1B56605E" w14:textId="77777777" w:rsidR="002416FC" w:rsidRDefault="002416FC" w:rsidP="003F5421"/>
    <w:p w14:paraId="52B26B62" w14:textId="48DAFA9C" w:rsidR="003F5421" w:rsidRDefault="00082ADF" w:rsidP="003F5421">
      <w:r>
        <w:t>Turvavarastointikorvausta koskevaan m</w:t>
      </w:r>
      <w:r w:rsidR="003F5421">
        <w:t>aksatushakemukseen on liitettävä:</w:t>
      </w:r>
    </w:p>
    <w:p w14:paraId="21CE5E1A" w14:textId="77777777" w:rsidR="003F5421" w:rsidRDefault="003F5421" w:rsidP="003F5421">
      <w:r>
        <w:t>1) selvitys turvavarastossa maksatuskauden aikana olleen polttoturpeen määrästä kunkin kuukauden alimman saldon mukaan eriteltynä;</w:t>
      </w:r>
    </w:p>
    <w:p w14:paraId="04FCDA93" w14:textId="77777777" w:rsidR="003F5421" w:rsidRDefault="003F5421" w:rsidP="003F5421">
      <w:r>
        <w:t>2) selvitys turvavarastoijan vuotuisista polttoturpeen tuotantomääristä;</w:t>
      </w:r>
    </w:p>
    <w:p w14:paraId="7359E5AF" w14:textId="77777777" w:rsidR="003F5421" w:rsidRDefault="003F5421" w:rsidP="003F5421">
      <w:r>
        <w:t>3) selvitys turvavarastoijan lämmön tuotantolaitoksille toimittaman polttoturpeen määristä asiakaskohtaisesti eriteltynä;</w:t>
      </w:r>
    </w:p>
    <w:p w14:paraId="5ACD51D3" w14:textId="77777777" w:rsidR="003F5421" w:rsidRDefault="003F5421" w:rsidP="003F5421">
      <w:r>
        <w:t>4) selvitys maksatushakemuksen kohteena olevaan turvavarastoon kohdistuvista käyttöluvista.</w:t>
      </w:r>
    </w:p>
    <w:p w14:paraId="11C8F12F" w14:textId="3B0068AD" w:rsidR="003F5421" w:rsidRDefault="003F5421" w:rsidP="003F5421"/>
    <w:p w14:paraId="19BC94C2" w14:textId="77777777" w:rsidR="00473706" w:rsidRDefault="00473706" w:rsidP="003F5421"/>
    <w:p w14:paraId="42709A21" w14:textId="77777777" w:rsidR="003F5421" w:rsidRDefault="003F5421" w:rsidP="003F5421"/>
    <w:p w14:paraId="74D5B80E" w14:textId="5755CF66" w:rsidR="003F5421" w:rsidRDefault="00082ADF" w:rsidP="003F5421">
      <w:r>
        <w:lastRenderedPageBreak/>
        <w:t>8</w:t>
      </w:r>
      <w:r w:rsidR="003F5421">
        <w:t xml:space="preserve"> §</w:t>
      </w:r>
    </w:p>
    <w:p w14:paraId="4602E9A5" w14:textId="77777777" w:rsidR="003F5421" w:rsidRDefault="003F5421" w:rsidP="003F5421">
      <w:r>
        <w:t>Turvavarastoa koskevat ilmoitukset</w:t>
      </w:r>
    </w:p>
    <w:p w14:paraId="78CA42D1" w14:textId="77777777" w:rsidR="00082ADF" w:rsidRDefault="00082ADF" w:rsidP="003F5421"/>
    <w:p w14:paraId="02725101" w14:textId="16D8B03E" w:rsidR="003F5421" w:rsidRDefault="003F5421" w:rsidP="003F5421">
      <w:r>
        <w:t xml:space="preserve">Turvavarastoijan on annettava </w:t>
      </w:r>
      <w:r w:rsidR="00082ADF" w:rsidRPr="00082ADF">
        <w:t xml:space="preserve">asianomaiselle elinkeino-, liikenne- ja ympäristökeskukselle </w:t>
      </w:r>
      <w:r w:rsidR="00685BDA">
        <w:t xml:space="preserve">sen toimialueen osalta </w:t>
      </w:r>
      <w:r>
        <w:t>kustakin turvavarastosopimuksesta kalenterikuukausittain ilmoitus, joka sisältää kuukauden alimman saldon mukaisesti määritetyn ja aumoittain eritellyn tiedon turvavarastossa olevan polttoturpeen määrästä. Kuukausi-ilmoitus on annettava ilmoituskuukautta seuraavan kalenterikuukauden loppuun mennessä.</w:t>
      </w:r>
    </w:p>
    <w:p w14:paraId="769A3740" w14:textId="77777777" w:rsidR="003F5421" w:rsidRDefault="003F5421" w:rsidP="003F5421"/>
    <w:p w14:paraId="154692AF" w14:textId="11EDFA4A" w:rsidR="003F5421" w:rsidRDefault="00D3786A" w:rsidP="003F5421">
      <w:r>
        <w:t xml:space="preserve">9 </w:t>
      </w:r>
      <w:r w:rsidR="003F5421">
        <w:t>§</w:t>
      </w:r>
    </w:p>
    <w:p w14:paraId="4F75F480" w14:textId="77777777" w:rsidR="003F5421" w:rsidRDefault="003F5421" w:rsidP="003F5421">
      <w:r>
        <w:t>Turvavaraston käyttölupa</w:t>
      </w:r>
      <w:r w:rsidR="00D3786A">
        <w:t>a koskeva hakemus</w:t>
      </w:r>
    </w:p>
    <w:p w14:paraId="7B31C3CA" w14:textId="77777777" w:rsidR="00D3786A" w:rsidRDefault="00D3786A" w:rsidP="003F5421"/>
    <w:p w14:paraId="3F310ECC" w14:textId="77777777" w:rsidR="003F5421" w:rsidRDefault="003F5421" w:rsidP="003F5421">
      <w:r>
        <w:t>Turvavaraston käyttölupaa koskevassa hakemuksessa on esitettävä selvitys hakemuksen perusteena olevista syistä sekä niiden vaikutuksesta turvavarastoijan harjoittamaan polttoturpeen tuotantoon. Hakemuksessa on lisäksi ilmoitettava käyttöönoton ajankohta sekä yksilöitävä turvavarastoaumat, joille käyttölupaa haetaan. Lisäksi voidaan esittää suunnitelma turvavaraston täydentämisestä alkuperäiseen kokoonsa.</w:t>
      </w:r>
    </w:p>
    <w:p w14:paraId="58119009" w14:textId="77777777" w:rsidR="003F5421" w:rsidRDefault="003F5421" w:rsidP="003F5421"/>
    <w:p w14:paraId="1786BF1D" w14:textId="77777777" w:rsidR="003F5421" w:rsidRDefault="003F5421" w:rsidP="003F5421"/>
    <w:p w14:paraId="275E8378" w14:textId="58A642ED" w:rsidR="003F5421" w:rsidRDefault="003F5421" w:rsidP="003F5421">
      <w:r>
        <w:t>1</w:t>
      </w:r>
      <w:r w:rsidR="007A58D3">
        <w:t>0</w:t>
      </w:r>
      <w:r>
        <w:t xml:space="preserve"> §</w:t>
      </w:r>
    </w:p>
    <w:p w14:paraId="6FE65474" w14:textId="77777777" w:rsidR="003F5421" w:rsidRDefault="003F5421" w:rsidP="003F5421">
      <w:r>
        <w:t>Voimaantulo ja siirtymäsäännös</w:t>
      </w:r>
    </w:p>
    <w:p w14:paraId="7242D961" w14:textId="77777777" w:rsidR="00114CA7" w:rsidRDefault="00114CA7" w:rsidP="003F5421"/>
    <w:p w14:paraId="099A462B" w14:textId="16D7C73D" w:rsidR="003F5421" w:rsidRDefault="003F5421" w:rsidP="003F5421">
      <w:r>
        <w:t xml:space="preserve">Tämä asetus tulee </w:t>
      </w:r>
      <w:bookmarkStart w:id="0" w:name="_GoBack"/>
      <w:r>
        <w:t xml:space="preserve">voimaan </w:t>
      </w:r>
      <w:r w:rsidR="00023075">
        <w:t xml:space="preserve">  </w:t>
      </w:r>
      <w:r>
        <w:t xml:space="preserve">päivänä </w:t>
      </w:r>
      <w:r w:rsidR="00023075">
        <w:t xml:space="preserve">    </w:t>
      </w:r>
      <w:r w:rsidR="008B586B">
        <w:t xml:space="preserve">kuuta </w:t>
      </w:r>
      <w:r>
        <w:t>2</w:t>
      </w:r>
      <w:r w:rsidR="00406A54">
        <w:t>02</w:t>
      </w:r>
      <w:r>
        <w:t>.</w:t>
      </w:r>
      <w:r w:rsidR="00592316">
        <w:t xml:space="preserve"> </w:t>
      </w:r>
    </w:p>
    <w:p w14:paraId="7E8290B2" w14:textId="77777777" w:rsidR="00592316" w:rsidRDefault="00592316" w:rsidP="003F5421"/>
    <w:p w14:paraId="51BC5C6A" w14:textId="4D398C39" w:rsidR="009D0320" w:rsidRDefault="009D0320"/>
    <w:bookmarkEnd w:id="0"/>
    <w:p w14:paraId="70651DAA" w14:textId="77777777" w:rsidR="00DF280B" w:rsidRPr="00562E6B" w:rsidRDefault="00DF280B" w:rsidP="003F5421"/>
    <w:sectPr w:rsidR="00DF280B"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34622" w14:textId="77777777" w:rsidR="00C41131" w:rsidRDefault="00C41131" w:rsidP="008E0F4A">
      <w:r>
        <w:separator/>
      </w:r>
    </w:p>
  </w:endnote>
  <w:endnote w:type="continuationSeparator" w:id="0">
    <w:p w14:paraId="493A0AB2" w14:textId="77777777" w:rsidR="00C41131" w:rsidRDefault="00C41131"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4436"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5427" w14:textId="77777777" w:rsidR="00C41131" w:rsidRDefault="00C41131" w:rsidP="008E0F4A">
      <w:r>
        <w:separator/>
      </w:r>
    </w:p>
  </w:footnote>
  <w:footnote w:type="continuationSeparator" w:id="0">
    <w:p w14:paraId="14D79D40" w14:textId="77777777" w:rsidR="00C41131" w:rsidRDefault="00C41131"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5999A2DC" w14:textId="0FD5EA01" w:rsidR="008E0F4A" w:rsidRDefault="00DD290C" w:rsidP="00562E6B">
        <w:pPr>
          <w:ind w:right="-143" w:firstLine="8789"/>
          <w:jc w:val="center"/>
        </w:pPr>
        <w:r>
          <w:fldChar w:fldCharType="begin"/>
        </w:r>
        <w:r>
          <w:instrText xml:space="preserve"> PAGE   \* MERGEFORMAT </w:instrText>
        </w:r>
        <w:r>
          <w:fldChar w:fldCharType="separate"/>
        </w:r>
        <w:r w:rsidR="00A85EC6">
          <w:rPr>
            <w:noProof/>
          </w:rPr>
          <w:t>3</w:t>
        </w:r>
        <w:r>
          <w:rPr>
            <w:noProof/>
          </w:rPr>
          <w:fldChar w:fldCharType="end"/>
        </w:r>
        <w:r w:rsidR="008E0F4A">
          <w:t>(</w:t>
        </w:r>
        <w:r w:rsidR="00A85EC6">
          <w:fldChar w:fldCharType="begin"/>
        </w:r>
        <w:r w:rsidR="00A85EC6">
          <w:instrText xml:space="preserve"> NUMPAGES   \* MERGEFORMAT </w:instrText>
        </w:r>
        <w:r w:rsidR="00A85EC6">
          <w:fldChar w:fldCharType="separate"/>
        </w:r>
        <w:r w:rsidR="00A85EC6">
          <w:rPr>
            <w:noProof/>
          </w:rPr>
          <w:t>3</w:t>
        </w:r>
        <w:r w:rsidR="00A85EC6">
          <w:rPr>
            <w:noProof/>
          </w:rPr>
          <w:fldChar w:fldCharType="end"/>
        </w:r>
        <w:r w:rsidR="008E0F4A">
          <w:t>)</w:t>
        </w:r>
      </w:p>
      <w:p w14:paraId="7609BC18" w14:textId="77777777" w:rsidR="008E0F4A" w:rsidRDefault="008E0F4A" w:rsidP="00562E6B">
        <w:pPr>
          <w:tabs>
            <w:tab w:val="left" w:pos="5245"/>
          </w:tabs>
        </w:pPr>
        <w:r>
          <w:tab/>
        </w:r>
      </w:p>
      <w:p w14:paraId="6E81CD51" w14:textId="77777777" w:rsidR="00FA6ACE" w:rsidRDefault="00FA6ACE" w:rsidP="00562E6B"/>
      <w:p w14:paraId="04AE8C26" w14:textId="77777777" w:rsidR="008E0F4A" w:rsidRDefault="00A85EC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019A302B" w14:textId="1CD12D44" w:rsidR="00FA6ACE" w:rsidRDefault="00DD290C" w:rsidP="00562E6B">
        <w:pPr>
          <w:ind w:right="-143" w:firstLine="8789"/>
          <w:jc w:val="right"/>
        </w:pPr>
        <w:r>
          <w:fldChar w:fldCharType="begin"/>
        </w:r>
        <w:r>
          <w:instrText xml:space="preserve"> PAGE   \* MERGEFORMAT </w:instrText>
        </w:r>
        <w:r>
          <w:fldChar w:fldCharType="separate"/>
        </w:r>
        <w:r w:rsidR="00C77D42">
          <w:rPr>
            <w:noProof/>
          </w:rPr>
          <w:t>1</w:t>
        </w:r>
        <w:r>
          <w:rPr>
            <w:noProof/>
          </w:rPr>
          <w:fldChar w:fldCharType="end"/>
        </w:r>
        <w:r w:rsidR="00FA6ACE">
          <w:t>(</w:t>
        </w:r>
        <w:r w:rsidR="00A85EC6">
          <w:fldChar w:fldCharType="begin"/>
        </w:r>
        <w:r w:rsidR="00A85EC6">
          <w:instrText xml:space="preserve"> NUMPAGES   \* MERGEFORMAT </w:instrText>
        </w:r>
        <w:r w:rsidR="00A85EC6">
          <w:fldChar w:fldCharType="separate"/>
        </w:r>
        <w:r w:rsidR="00C77D42">
          <w:rPr>
            <w:noProof/>
          </w:rPr>
          <w:t>3</w:t>
        </w:r>
        <w:r w:rsidR="00A85EC6">
          <w:rPr>
            <w:noProof/>
          </w:rPr>
          <w:fldChar w:fldCharType="end"/>
        </w:r>
        <w:r w:rsidR="00FA6ACE">
          <w:t>)</w:t>
        </w:r>
      </w:p>
      <w:p w14:paraId="13368A03" w14:textId="77777777" w:rsidR="00FA6ACE" w:rsidRDefault="00A85EC6" w:rsidP="00CB4C78">
        <w:pPr>
          <w:ind w:left="5245"/>
        </w:pPr>
      </w:p>
    </w:sdtContent>
  </w:sdt>
  <w:p w14:paraId="2E5944E6" w14:textId="77777777" w:rsidR="00FA6ACE" w:rsidRDefault="00FA6ACE" w:rsidP="00CB4C78"/>
  <w:p w14:paraId="31B4E630"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86E4FA9"/>
    <w:multiLevelType w:val="hybridMultilevel"/>
    <w:tmpl w:val="45706088"/>
    <w:lvl w:ilvl="0" w:tplc="5C3AA526">
      <w:start w:val="9"/>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21"/>
    <w:rsid w:val="00000499"/>
    <w:rsid w:val="000157C4"/>
    <w:rsid w:val="00016E55"/>
    <w:rsid w:val="00020721"/>
    <w:rsid w:val="00023075"/>
    <w:rsid w:val="00025821"/>
    <w:rsid w:val="0003182E"/>
    <w:rsid w:val="00053D44"/>
    <w:rsid w:val="00063ECB"/>
    <w:rsid w:val="00075991"/>
    <w:rsid w:val="00082ADF"/>
    <w:rsid w:val="00083175"/>
    <w:rsid w:val="000941B8"/>
    <w:rsid w:val="000B3024"/>
    <w:rsid w:val="000B3025"/>
    <w:rsid w:val="000C272A"/>
    <w:rsid w:val="000D3235"/>
    <w:rsid w:val="000D731A"/>
    <w:rsid w:val="00114CA7"/>
    <w:rsid w:val="001431B7"/>
    <w:rsid w:val="00144D34"/>
    <w:rsid w:val="00147111"/>
    <w:rsid w:val="00155F3B"/>
    <w:rsid w:val="00173A20"/>
    <w:rsid w:val="001776E9"/>
    <w:rsid w:val="001B078B"/>
    <w:rsid w:val="001B245B"/>
    <w:rsid w:val="001E5F86"/>
    <w:rsid w:val="001F70AF"/>
    <w:rsid w:val="00210152"/>
    <w:rsid w:val="002373F4"/>
    <w:rsid w:val="002416FC"/>
    <w:rsid w:val="00251648"/>
    <w:rsid w:val="00292DED"/>
    <w:rsid w:val="002979F5"/>
    <w:rsid w:val="002A13C4"/>
    <w:rsid w:val="002B3216"/>
    <w:rsid w:val="002D31CC"/>
    <w:rsid w:val="002D72CF"/>
    <w:rsid w:val="002F7B17"/>
    <w:rsid w:val="00307C47"/>
    <w:rsid w:val="003268C9"/>
    <w:rsid w:val="00346B03"/>
    <w:rsid w:val="00367C90"/>
    <w:rsid w:val="00393411"/>
    <w:rsid w:val="003A2869"/>
    <w:rsid w:val="003B409C"/>
    <w:rsid w:val="003F5421"/>
    <w:rsid w:val="00406935"/>
    <w:rsid w:val="00406A54"/>
    <w:rsid w:val="00430509"/>
    <w:rsid w:val="0043677E"/>
    <w:rsid w:val="00446E3A"/>
    <w:rsid w:val="0045347D"/>
    <w:rsid w:val="0047233E"/>
    <w:rsid w:val="00473706"/>
    <w:rsid w:val="00486BE8"/>
    <w:rsid w:val="004A196F"/>
    <w:rsid w:val="004B5D50"/>
    <w:rsid w:val="004C5212"/>
    <w:rsid w:val="004C6B33"/>
    <w:rsid w:val="005146D4"/>
    <w:rsid w:val="0051596E"/>
    <w:rsid w:val="005512A4"/>
    <w:rsid w:val="00556BD3"/>
    <w:rsid w:val="00562E6B"/>
    <w:rsid w:val="00572CDA"/>
    <w:rsid w:val="005834E9"/>
    <w:rsid w:val="00592316"/>
    <w:rsid w:val="0059671F"/>
    <w:rsid w:val="006131C2"/>
    <w:rsid w:val="00685BDA"/>
    <w:rsid w:val="006A4A91"/>
    <w:rsid w:val="006C066F"/>
    <w:rsid w:val="006D20F5"/>
    <w:rsid w:val="006D40F8"/>
    <w:rsid w:val="006D6C2D"/>
    <w:rsid w:val="007030AC"/>
    <w:rsid w:val="00722420"/>
    <w:rsid w:val="0076257D"/>
    <w:rsid w:val="007729CF"/>
    <w:rsid w:val="00783B52"/>
    <w:rsid w:val="00785D97"/>
    <w:rsid w:val="007A58D3"/>
    <w:rsid w:val="007A74D4"/>
    <w:rsid w:val="007B4560"/>
    <w:rsid w:val="007B4BA3"/>
    <w:rsid w:val="007B4E42"/>
    <w:rsid w:val="007C2B22"/>
    <w:rsid w:val="007D3D94"/>
    <w:rsid w:val="00811D8D"/>
    <w:rsid w:val="008200A9"/>
    <w:rsid w:val="00843978"/>
    <w:rsid w:val="008559F2"/>
    <w:rsid w:val="00875C2C"/>
    <w:rsid w:val="00885EDF"/>
    <w:rsid w:val="008A0773"/>
    <w:rsid w:val="008A4280"/>
    <w:rsid w:val="008B586B"/>
    <w:rsid w:val="008E0F4A"/>
    <w:rsid w:val="00906E49"/>
    <w:rsid w:val="00932E21"/>
    <w:rsid w:val="009B230C"/>
    <w:rsid w:val="009B6311"/>
    <w:rsid w:val="009D0320"/>
    <w:rsid w:val="009D222E"/>
    <w:rsid w:val="00A135F7"/>
    <w:rsid w:val="00A24604"/>
    <w:rsid w:val="00A37FB0"/>
    <w:rsid w:val="00A612FC"/>
    <w:rsid w:val="00A64BD2"/>
    <w:rsid w:val="00A75231"/>
    <w:rsid w:val="00A85EC6"/>
    <w:rsid w:val="00A90735"/>
    <w:rsid w:val="00AA5350"/>
    <w:rsid w:val="00AA6C38"/>
    <w:rsid w:val="00AC4AF7"/>
    <w:rsid w:val="00AC5C69"/>
    <w:rsid w:val="00AC68A2"/>
    <w:rsid w:val="00AF2EBD"/>
    <w:rsid w:val="00AF3346"/>
    <w:rsid w:val="00AF7AD1"/>
    <w:rsid w:val="00B31869"/>
    <w:rsid w:val="00B42986"/>
    <w:rsid w:val="00BE4CA3"/>
    <w:rsid w:val="00BF06A8"/>
    <w:rsid w:val="00C210CC"/>
    <w:rsid w:val="00C21181"/>
    <w:rsid w:val="00C34563"/>
    <w:rsid w:val="00C356CE"/>
    <w:rsid w:val="00C41131"/>
    <w:rsid w:val="00C41451"/>
    <w:rsid w:val="00C766A0"/>
    <w:rsid w:val="00C77D42"/>
    <w:rsid w:val="00CB4C78"/>
    <w:rsid w:val="00CD4A95"/>
    <w:rsid w:val="00CD70EC"/>
    <w:rsid w:val="00CD740A"/>
    <w:rsid w:val="00D05785"/>
    <w:rsid w:val="00D25AD2"/>
    <w:rsid w:val="00D2654F"/>
    <w:rsid w:val="00D35E49"/>
    <w:rsid w:val="00D3786A"/>
    <w:rsid w:val="00D43261"/>
    <w:rsid w:val="00D44B33"/>
    <w:rsid w:val="00D60C53"/>
    <w:rsid w:val="00D76D7A"/>
    <w:rsid w:val="00D87C57"/>
    <w:rsid w:val="00DD290C"/>
    <w:rsid w:val="00DE107F"/>
    <w:rsid w:val="00DE217C"/>
    <w:rsid w:val="00DF280B"/>
    <w:rsid w:val="00DF7A73"/>
    <w:rsid w:val="00E07440"/>
    <w:rsid w:val="00E2160A"/>
    <w:rsid w:val="00E330A7"/>
    <w:rsid w:val="00E44094"/>
    <w:rsid w:val="00EC0968"/>
    <w:rsid w:val="00F200DD"/>
    <w:rsid w:val="00F63379"/>
    <w:rsid w:val="00F7177D"/>
    <w:rsid w:val="00F734F9"/>
    <w:rsid w:val="00F73B15"/>
    <w:rsid w:val="00FA356E"/>
    <w:rsid w:val="00FA6ACE"/>
    <w:rsid w:val="00FB6ABF"/>
    <w:rsid w:val="00FE3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F3F9"/>
  <w15:chartTrackingRefBased/>
  <w15:docId w15:val="{36C23697-4C17-4F1C-A127-3214A2C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592316"/>
    <w:pPr>
      <w:ind w:left="720"/>
      <w:contextualSpacing/>
    </w:pPr>
  </w:style>
  <w:style w:type="character" w:styleId="Kommentinviite">
    <w:name w:val="annotation reference"/>
    <w:basedOn w:val="Kappaleenoletusfontti"/>
    <w:uiPriority w:val="99"/>
    <w:semiHidden/>
    <w:unhideWhenUsed/>
    <w:rsid w:val="00CD70EC"/>
    <w:rPr>
      <w:sz w:val="16"/>
      <w:szCs w:val="16"/>
    </w:rPr>
  </w:style>
  <w:style w:type="paragraph" w:styleId="Kommentinteksti">
    <w:name w:val="annotation text"/>
    <w:basedOn w:val="Normaali"/>
    <w:link w:val="KommentintekstiChar"/>
    <w:uiPriority w:val="99"/>
    <w:semiHidden/>
    <w:unhideWhenUsed/>
    <w:rsid w:val="00CD70EC"/>
    <w:rPr>
      <w:sz w:val="20"/>
    </w:rPr>
  </w:style>
  <w:style w:type="character" w:customStyle="1" w:styleId="KommentintekstiChar">
    <w:name w:val="Kommentin teksti Char"/>
    <w:basedOn w:val="Kappaleenoletusfontti"/>
    <w:link w:val="Kommentinteksti"/>
    <w:uiPriority w:val="99"/>
    <w:semiHidden/>
    <w:rsid w:val="00CD70EC"/>
    <w:rPr>
      <w:lang w:eastAsia="en-US"/>
    </w:rPr>
  </w:style>
  <w:style w:type="paragraph" w:styleId="Kommentinotsikko">
    <w:name w:val="annotation subject"/>
    <w:basedOn w:val="Kommentinteksti"/>
    <w:next w:val="Kommentinteksti"/>
    <w:link w:val="KommentinotsikkoChar"/>
    <w:uiPriority w:val="99"/>
    <w:semiHidden/>
    <w:unhideWhenUsed/>
    <w:rsid w:val="00CD70EC"/>
    <w:rPr>
      <w:b/>
      <w:bCs/>
    </w:rPr>
  </w:style>
  <w:style w:type="character" w:customStyle="1" w:styleId="KommentinotsikkoChar">
    <w:name w:val="Kommentin otsikko Char"/>
    <w:basedOn w:val="KommentintekstiChar"/>
    <w:link w:val="Kommentinotsikko"/>
    <w:uiPriority w:val="99"/>
    <w:semiHidden/>
    <w:rsid w:val="00CD70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4972</Characters>
  <Application>Microsoft Office Word</Application>
  <DocSecurity>0</DocSecurity>
  <Lines>41</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Anja (TEM)</dc:creator>
  <cp:keywords/>
  <dc:description/>
  <cp:lastModifiedBy>Liukko Anja (TEM)</cp:lastModifiedBy>
  <cp:revision>2</cp:revision>
  <dcterms:created xsi:type="dcterms:W3CDTF">2021-12-01T14:08:00Z</dcterms:created>
  <dcterms:modified xsi:type="dcterms:W3CDTF">2021-12-01T14:08:00Z</dcterms:modified>
</cp:coreProperties>
</file>