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8E2A8" w14:textId="77777777" w:rsidR="003B10C5" w:rsidRPr="00E94307" w:rsidRDefault="003B10C5" w:rsidP="003B10C5">
      <w:pPr>
        <w:pStyle w:val="LLEsityksennimi"/>
        <w:rPr>
          <w:lang w:val="sv-SE"/>
        </w:rPr>
      </w:pPr>
      <w:bookmarkStart w:id="0" w:name="_GoBack"/>
      <w:bookmarkEnd w:id="0"/>
      <w:r w:rsidRPr="00E94307">
        <w:rPr>
          <w:lang w:val="sv-SE"/>
        </w:rPr>
        <w:t>Regeringens proposition till riksdagen med förslag till ändring av utlänningslagen och till vissa lagar som har samband med den</w:t>
      </w:r>
    </w:p>
    <w:bookmarkStart w:id="1" w:name="_Toc93934452" w:displacedByCustomXml="next"/>
    <w:bookmarkStart w:id="2" w:name="_Toc93580863" w:displacedByCustomXml="next"/>
    <w:bookmarkStart w:id="3" w:name="_Toc91076571" w:displacedByCustomXml="next"/>
    <w:bookmarkStart w:id="4" w:name="_Toc90918246" w:displacedByCustomXml="next"/>
    <w:bookmarkStart w:id="5" w:name="_Toc90562268" w:displacedByCustomXml="next"/>
    <w:bookmarkStart w:id="6" w:name="_Toc90496125" w:displacedByCustomXml="next"/>
    <w:bookmarkStart w:id="7" w:name="_Toc89941361" w:displacedByCustomXml="next"/>
    <w:bookmarkStart w:id="8" w:name="_Toc89933471" w:displacedByCustomXml="next"/>
    <w:bookmarkStart w:id="9" w:name="_Toc88221012" w:displacedByCustomXml="next"/>
    <w:sdt>
      <w:sdtPr>
        <w:rPr>
          <w:lang w:val="sv-SE"/>
        </w:rPr>
        <w:alias w:val="Otsikko"/>
        <w:tag w:val="CCOtsikko"/>
        <w:id w:val="-717274869"/>
        <w:placeholder>
          <w:docPart w:val="57387BD3E95DCF439856454BD106898B"/>
        </w:placeholder>
        <w15:color w:val="00CCFF"/>
      </w:sdtPr>
      <w:sdtEndPr/>
      <w:sdtContent>
        <w:p w14:paraId="2D7C0BBE" w14:textId="77777777" w:rsidR="003B10C5" w:rsidRPr="00E94307" w:rsidRDefault="003B10C5" w:rsidP="003B10C5">
          <w:pPr>
            <w:pStyle w:val="LLPasiallinensislt"/>
            <w:rPr>
              <w:lang w:val="sv-SE"/>
            </w:rPr>
          </w:pPr>
          <w:r w:rsidRPr="00E94307">
            <w:rPr>
              <w:lang w:val="sv-SE"/>
            </w:rPr>
            <w:t>Propositionens huvudsakliga innehåll</w:t>
          </w:r>
        </w:p>
      </w:sdtContent>
    </w:sdt>
    <w:bookmarkEnd w:id="1" w:displacedByCustomXml="prev"/>
    <w:bookmarkEnd w:id="2" w:displacedByCustomXml="prev"/>
    <w:bookmarkEnd w:id="3" w:displacedByCustomXml="prev"/>
    <w:bookmarkEnd w:id="4" w:displacedByCustomXml="prev"/>
    <w:bookmarkEnd w:id="5" w:displacedByCustomXml="prev"/>
    <w:bookmarkEnd w:id="6" w:displacedByCustomXml="prev"/>
    <w:bookmarkEnd w:id="7" w:displacedByCustomXml="prev"/>
    <w:bookmarkEnd w:id="8" w:displacedByCustomXml="prev"/>
    <w:bookmarkEnd w:id="9" w:displacedByCustomXml="prev"/>
    <w:sdt>
      <w:sdtPr>
        <w:rPr>
          <w:rFonts w:eastAsia="Calibri"/>
          <w:szCs w:val="22"/>
          <w:lang w:val="sv-SE" w:eastAsia="en-US"/>
        </w:rPr>
        <w:alias w:val="Pääasiallinen sisältö"/>
        <w:tag w:val="CCsisaltokappale"/>
        <w:id w:val="773754789"/>
        <w:placeholder>
          <w:docPart w:val="469D61B36DB42248AE67CD81030590F2"/>
        </w:placeholder>
        <w15:color w:val="00CCFF"/>
      </w:sdtPr>
      <w:sdtEndPr/>
      <w:sdtContent>
        <w:p w14:paraId="0ADB4128" w14:textId="77777777" w:rsidR="003B10C5" w:rsidRPr="00E94307" w:rsidRDefault="003B10C5" w:rsidP="003B10C5">
          <w:pPr>
            <w:pStyle w:val="LLPerustelujenkappalejako"/>
            <w:rPr>
              <w:lang w:val="sv-SE"/>
            </w:rPr>
          </w:pPr>
          <w:r w:rsidRPr="00E94307">
            <w:rPr>
              <w:lang w:val="sv-SE"/>
            </w:rPr>
            <w:t xml:space="preserve">I denna proposition föreslås ändringar i utlänningslagen, lagen om villkor för inresa och vistelse för tredjelandsmedborgare inom ramen för företagsintern förflyttning av personal, lagen om villkor för tredjelandsmedborgares inresa och vistelse för säsongsanställning, barnbidragslagen samt lagen om stöd för hemvård och privat vård av barn. </w:t>
          </w:r>
        </w:p>
        <w:p w14:paraId="185F59CD" w14:textId="77777777" w:rsidR="003B10C5" w:rsidRPr="00E94307" w:rsidRDefault="003B10C5" w:rsidP="003B10C5">
          <w:pPr>
            <w:pStyle w:val="LLPerustelujenkappalejako"/>
            <w:rPr>
              <w:lang w:val="sv-SE"/>
            </w:rPr>
          </w:pPr>
          <w:r w:rsidRPr="00E94307">
            <w:rPr>
              <w:lang w:val="sv-SE"/>
            </w:rPr>
            <w:t>Det föreslås att bestämmelserna om arbete och företagande i utlänningslagen ändras. I lagen bibehålls indelningen i uppehållstillstånd genom ett förfarande i två steg, uppehållstillstånd för arbetstagare som inbegriper delbeslutsprövning och andra uppehållstillstånd som beviljas på grund av arbete. Till lagen fogas nya bestämmelser om certifiering av arbetsgivare. Bestämmelserna preciseras också så att praxis som baserar sig på etablerad tolkning av lagen skrivs in i lagen.</w:t>
          </w:r>
        </w:p>
        <w:p w14:paraId="1D04BEC7" w14:textId="77777777" w:rsidR="003B10C5" w:rsidRPr="00E94307" w:rsidRDefault="003B10C5" w:rsidP="003B10C5">
          <w:pPr>
            <w:pStyle w:val="LLPerustelujenkappalejako"/>
            <w:rPr>
              <w:lang w:val="sv-SE"/>
            </w:rPr>
          </w:pPr>
          <w:r w:rsidRPr="00E94307">
            <w:rPr>
              <w:lang w:val="sv-SE"/>
            </w:rPr>
            <w:t xml:space="preserve">Också bestämmelserna om muntligt hörande av utlänningar ändras, och det föreskrivs i lagen om möjligheten att verkställa hörandet med hjälp av fjärrförbindelse. </w:t>
          </w:r>
        </w:p>
        <w:p w14:paraId="5A179FB3" w14:textId="791F51CE" w:rsidR="003B10C5" w:rsidRPr="00E94307" w:rsidRDefault="003B10C5" w:rsidP="003B10C5">
          <w:pPr>
            <w:pStyle w:val="LLPerustelujenkappalejako"/>
            <w:rPr>
              <w:lang w:val="sv-SE"/>
            </w:rPr>
          </w:pPr>
          <w:r w:rsidRPr="00E94307">
            <w:rPr>
              <w:lang w:val="sv-SE"/>
            </w:rPr>
            <w:t>I enlighet med regeringsprogrammet för statsminister Sanna Marins regering främjar propositionen en snabb och smidig behandling av arbetsbaserade uppehållstillstånd med målet att</w:t>
          </w:r>
          <w:r w:rsidR="000A419A" w:rsidRPr="00E94307">
            <w:rPr>
              <w:lang w:val="sv-SE"/>
            </w:rPr>
            <w:t xml:space="preserve"> den genomsnittliga</w:t>
          </w:r>
          <w:r w:rsidRPr="00E94307">
            <w:rPr>
              <w:lang w:val="sv-SE"/>
            </w:rPr>
            <w:t xml:space="preserve"> behandlingstiden ska vara en månad.</w:t>
          </w:r>
        </w:p>
        <w:p w14:paraId="0D2BD8D5" w14:textId="446D5714" w:rsidR="0085045C" w:rsidRPr="00E94307" w:rsidRDefault="003B10C5" w:rsidP="003B10C5">
          <w:pPr>
            <w:rPr>
              <w:lang w:val="sv-SE"/>
            </w:rPr>
          </w:pPr>
          <w:r w:rsidRPr="00E94307">
            <w:rPr>
              <w:lang w:val="sv-SE"/>
            </w:rPr>
            <w:t>De föreslagna lagarna avses träda i kraft den 20 .</w:t>
          </w:r>
        </w:p>
      </w:sdtContent>
    </w:sdt>
    <w:p w14:paraId="31B2700F" w14:textId="40CC7A32" w:rsidR="003B10C5" w:rsidRPr="00E94307" w:rsidRDefault="003B10C5" w:rsidP="003B10C5">
      <w:pPr>
        <w:rPr>
          <w:lang w:val="sv-SE"/>
        </w:rPr>
      </w:pPr>
    </w:p>
    <w:p w14:paraId="77B6294A" w14:textId="77777777" w:rsidR="003B10C5" w:rsidRPr="00E94307" w:rsidRDefault="003B10C5" w:rsidP="003B10C5">
      <w:pPr>
        <w:jc w:val="center"/>
        <w:rPr>
          <w:rFonts w:eastAsia="Times New Roman"/>
          <w:szCs w:val="24"/>
          <w:lang w:val="sv-SE" w:eastAsia="fi-FI"/>
        </w:rPr>
      </w:pPr>
      <w:r w:rsidRPr="00E94307">
        <w:rPr>
          <w:lang w:val="sv-SE"/>
        </w:rPr>
        <w:t>—————</w:t>
      </w:r>
    </w:p>
    <w:p w14:paraId="17E1A59A" w14:textId="77777777" w:rsidR="003B10C5" w:rsidRPr="00E94307" w:rsidRDefault="003B10C5">
      <w:pPr>
        <w:spacing w:line="240" w:lineRule="auto"/>
        <w:rPr>
          <w:lang w:val="sv-SE"/>
        </w:rPr>
      </w:pPr>
      <w:r w:rsidRPr="00E94307">
        <w:rPr>
          <w:lang w:val="sv-SE"/>
        </w:rPr>
        <w:br w:type="page"/>
      </w:r>
    </w:p>
    <w:sdt>
      <w:sdtPr>
        <w:rPr>
          <w:lang w:val="sv-SE"/>
        </w:rPr>
        <w:alias w:val="Lakiehdotus"/>
        <w:tag w:val="CCLakiehdotukset"/>
        <w:id w:val="1695884352"/>
        <w:placeholder>
          <w:docPart w:val="B643CC6C1D82BA47A17DEFE89489E70E"/>
        </w:placeholder>
        <w15:color w:val="00FFFF"/>
      </w:sdtPr>
      <w:sdtEndPr/>
      <w:sdtContent>
        <w:p w14:paraId="5C512294" w14:textId="77777777" w:rsidR="003B10C5" w:rsidRPr="00E94307" w:rsidRDefault="003B10C5" w:rsidP="003B10C5">
          <w:pPr>
            <w:pStyle w:val="LLNormaali"/>
            <w:rPr>
              <w:lang w:val="sv-SE"/>
            </w:rPr>
          </w:pPr>
        </w:p>
        <w:p w14:paraId="2FA87862" w14:textId="77777777" w:rsidR="003B10C5" w:rsidRPr="00E94307" w:rsidRDefault="003B10C5" w:rsidP="003B10C5">
          <w:pPr>
            <w:pStyle w:val="LLLaki"/>
            <w:rPr>
              <w:lang w:val="sv-SE"/>
            </w:rPr>
          </w:pPr>
          <w:r w:rsidRPr="00E94307">
            <w:rPr>
              <w:lang w:val="sv-SE"/>
            </w:rPr>
            <w:t>Lag</w:t>
          </w:r>
        </w:p>
        <w:p w14:paraId="6D1F21AA" w14:textId="77777777" w:rsidR="003B10C5" w:rsidRPr="00E94307" w:rsidRDefault="003B10C5" w:rsidP="003B10C5">
          <w:pPr>
            <w:pStyle w:val="LLSaadoksenNimi"/>
            <w:rPr>
              <w:lang w:val="sv-SE"/>
            </w:rPr>
          </w:pPr>
          <w:bookmarkStart w:id="10" w:name="_Toc88221087"/>
          <w:bookmarkStart w:id="11" w:name="_Toc89933551"/>
          <w:bookmarkStart w:id="12" w:name="_Toc89941441"/>
          <w:bookmarkStart w:id="13" w:name="_Toc90496197"/>
          <w:bookmarkStart w:id="14" w:name="_Toc90562340"/>
          <w:bookmarkStart w:id="15" w:name="_Toc90918319"/>
          <w:bookmarkStart w:id="16" w:name="_Toc91076642"/>
          <w:bookmarkStart w:id="17" w:name="_Toc93580944"/>
          <w:bookmarkStart w:id="18" w:name="_Toc93934541"/>
          <w:r w:rsidRPr="00E94307">
            <w:rPr>
              <w:lang w:val="sv-SE"/>
            </w:rPr>
            <w:t>om ändring av utlänningslagen</w:t>
          </w:r>
          <w:bookmarkEnd w:id="10"/>
          <w:bookmarkEnd w:id="11"/>
          <w:bookmarkEnd w:id="12"/>
          <w:bookmarkEnd w:id="13"/>
          <w:bookmarkEnd w:id="14"/>
          <w:bookmarkEnd w:id="15"/>
          <w:bookmarkEnd w:id="16"/>
          <w:bookmarkEnd w:id="17"/>
          <w:bookmarkEnd w:id="18"/>
        </w:p>
        <w:p w14:paraId="5E5B5D55" w14:textId="77777777" w:rsidR="003B10C5" w:rsidRPr="00E94307" w:rsidRDefault="003B10C5" w:rsidP="003B10C5">
          <w:pPr>
            <w:pStyle w:val="LLJohtolauseKappaleet"/>
            <w:rPr>
              <w:lang w:val="sv-SE"/>
            </w:rPr>
          </w:pPr>
          <w:r w:rsidRPr="00E94307">
            <w:rPr>
              <w:lang w:val="sv-SE"/>
            </w:rPr>
            <w:t xml:space="preserve">I enlighet med riksdagens beslut </w:t>
          </w:r>
        </w:p>
        <w:p w14:paraId="72187957" w14:textId="77777777" w:rsidR="003B10C5" w:rsidRPr="00E94307" w:rsidRDefault="003B10C5" w:rsidP="003B10C5">
          <w:pPr>
            <w:pStyle w:val="LLJohtolauseKappaleet"/>
            <w:rPr>
              <w:iCs/>
              <w:lang w:val="sv-SE"/>
            </w:rPr>
          </w:pPr>
          <w:r w:rsidRPr="00E94307">
            <w:rPr>
              <w:i/>
              <w:lang w:val="sv-SE"/>
            </w:rPr>
            <w:t xml:space="preserve">upphävs </w:t>
          </w:r>
          <w:r w:rsidRPr="00E94307">
            <w:rPr>
              <w:iCs/>
              <w:lang w:val="sv-SE"/>
            </w:rPr>
            <w:t>i utlänningslagen (301/2004) 3 § 6 a punkten, 47 g och 47 h §, 54 a §, 67 § 5 mom. och 191 § 9 punkten, av dem 3 § 6 punkten och 191 § 9 punkten sådana de lyder i lag 1218/2013, 47 g och 47 h § sådana de lyder i lag 121/2018 och 67 § 5 mom. sådant det lyder i lag 554/2021,</w:t>
          </w:r>
        </w:p>
        <w:p w14:paraId="2FF3FB4A" w14:textId="77777777" w:rsidR="003B10C5" w:rsidRPr="00E94307" w:rsidRDefault="003B10C5" w:rsidP="003B10C5">
          <w:pPr>
            <w:pStyle w:val="LLJohtolauseKappaleet"/>
            <w:rPr>
              <w:iCs/>
              <w:lang w:val="sv-SE"/>
            </w:rPr>
          </w:pPr>
          <w:r w:rsidRPr="00E94307">
            <w:rPr>
              <w:i/>
              <w:lang w:val="sv-SE"/>
            </w:rPr>
            <w:t>ändras</w:t>
          </w:r>
          <w:r w:rsidRPr="00E94307">
            <w:rPr>
              <w:iCs/>
              <w:lang w:val="sv-SE"/>
            </w:rPr>
            <w:t xml:space="preserve"> 49 § 1 mom. 3 punkten, 53 § 1 och 10 mom., 60 § 3 mom., 64 §, 66 § 3 mom., 69 b §, 5 kap., 164 §, 186 §, 187 § 1 och 2 mom., 190 §, 192 § 3 mom. och 194 §, </w:t>
          </w:r>
        </w:p>
        <w:p w14:paraId="3DFC02F3" w14:textId="2C1D9F73" w:rsidR="003B10C5" w:rsidRPr="00E94307" w:rsidRDefault="003B10C5" w:rsidP="003B10C5">
          <w:pPr>
            <w:pStyle w:val="LLJohtolauseKappaleet"/>
            <w:rPr>
              <w:i/>
              <w:lang w:val="sv-SE"/>
            </w:rPr>
          </w:pPr>
          <w:r w:rsidRPr="00E94307">
            <w:rPr>
              <w:lang w:val="sv-SE"/>
            </w:rPr>
            <w:t xml:space="preserve">av dem 49 § 1 mom. 3 punkten, 60 § 3 mom. och 164 § sådana de lyder i lag 121/2018, 53 § 1 och 10 mom. sådana de lyder i lag 720/2018, 64 § sådan den lyder delvis ändrad i lag 501/2016, 66 § 3 mom. </w:t>
          </w:r>
          <w:r w:rsidR="000A0E26" w:rsidRPr="00E94307">
            <w:rPr>
              <w:lang w:val="sv-SE"/>
            </w:rPr>
            <w:t>s</w:t>
          </w:r>
          <w:r w:rsidRPr="00E94307">
            <w:rPr>
              <w:lang w:val="sv-SE"/>
            </w:rPr>
            <w:t>ådant det lyder i lag 242/2019, 69 b § sådan den lyder i lag 675/2015, 5 kap. sådant det lyder delvis ändrat i lagarna 1426/2009, 1218/2013, 454/2016, 501/2016, 121/2018, 720/2018, 437/2019 och 554/2021, 186 oc</w:t>
          </w:r>
          <w:r w:rsidR="000A0E26" w:rsidRPr="00E94307">
            <w:rPr>
              <w:lang w:val="sv-SE"/>
            </w:rPr>
            <w:t>h</w:t>
          </w:r>
          <w:r w:rsidRPr="00E94307">
            <w:rPr>
              <w:lang w:val="sv-SE"/>
            </w:rPr>
            <w:t xml:space="preserve"> 194 § sådana de lyder i lag 1218/2013, 187 § 1 och 2 mom. sådana de lyder i lag 554/2021, 190 § sådan den lyder i lagarna 516/2018, 132/2016, 850/2019 och 737/2021 samt 192 § 3 mom. sådant det lyder i lag 1022/2018, och </w:t>
          </w:r>
        </w:p>
        <w:p w14:paraId="0809FF8B" w14:textId="77777777" w:rsidR="003B10C5" w:rsidRPr="00E94307" w:rsidRDefault="003B10C5" w:rsidP="003B10C5">
          <w:pPr>
            <w:pStyle w:val="LLJohtolauseKappaleet"/>
            <w:rPr>
              <w:iCs/>
              <w:lang w:val="sv-SE"/>
            </w:rPr>
          </w:pPr>
          <w:r w:rsidRPr="00E94307">
            <w:rPr>
              <w:i/>
              <w:lang w:val="sv-SE"/>
            </w:rPr>
            <w:t xml:space="preserve">fogas </w:t>
          </w:r>
          <w:r w:rsidRPr="00E94307">
            <w:rPr>
              <w:iCs/>
              <w:lang w:val="sv-SE"/>
            </w:rPr>
            <w:t>till 36 § ett nytt 5 mom. och till 69 e § ett nytt 3 mom., varvid det nuvarande 3 mom. blir 4 mom., som följer:</w:t>
          </w:r>
          <w:bookmarkStart w:id="19" w:name="_Toc20986673"/>
          <w:r w:rsidRPr="00E94307">
            <w:rPr>
              <w:iCs/>
              <w:lang w:val="sv-SE"/>
            </w:rPr>
            <w:t xml:space="preserve"> </w:t>
          </w:r>
        </w:p>
        <w:p w14:paraId="029D341E" w14:textId="77777777" w:rsidR="003B10C5" w:rsidRPr="00E94307" w:rsidRDefault="003B10C5" w:rsidP="003B10C5">
          <w:pPr>
            <w:pStyle w:val="LLLuku"/>
            <w:rPr>
              <w:lang w:val="sv-SE"/>
            </w:rPr>
          </w:pPr>
        </w:p>
        <w:p w14:paraId="63E51459" w14:textId="77777777" w:rsidR="003B10C5" w:rsidRPr="00E94307" w:rsidRDefault="003B10C5" w:rsidP="003B10C5">
          <w:pPr>
            <w:pStyle w:val="LLLuku"/>
            <w:rPr>
              <w:lang w:val="sv-SE"/>
            </w:rPr>
          </w:pPr>
          <w:r w:rsidRPr="00E94307">
            <w:rPr>
              <w:lang w:val="sv-SE"/>
            </w:rPr>
            <w:t>4 kap.</w:t>
          </w:r>
        </w:p>
        <w:p w14:paraId="664A960A" w14:textId="77777777" w:rsidR="003B10C5" w:rsidRPr="00E94307" w:rsidRDefault="003B10C5" w:rsidP="003B10C5">
          <w:pPr>
            <w:pStyle w:val="LLLuvunOtsikko"/>
            <w:rPr>
              <w:lang w:val="sv-SE"/>
            </w:rPr>
          </w:pPr>
          <w:r w:rsidRPr="00E94307">
            <w:rPr>
              <w:lang w:val="sv-SE"/>
            </w:rPr>
            <w:t xml:space="preserve">Vistelse </w:t>
          </w:r>
          <w:bookmarkEnd w:id="19"/>
        </w:p>
        <w:p w14:paraId="566AEA34" w14:textId="77777777" w:rsidR="003B10C5" w:rsidRPr="00E94307" w:rsidRDefault="003B10C5" w:rsidP="003B10C5">
          <w:pPr>
            <w:pStyle w:val="LLPykala"/>
            <w:rPr>
              <w:lang w:val="sv-SE"/>
            </w:rPr>
          </w:pPr>
          <w:r w:rsidRPr="00E94307">
            <w:rPr>
              <w:lang w:val="sv-SE"/>
            </w:rPr>
            <w:t>36 §</w:t>
          </w:r>
        </w:p>
        <w:p w14:paraId="5EA7AE4C" w14:textId="77777777" w:rsidR="003B10C5" w:rsidRPr="00E94307" w:rsidRDefault="003B10C5" w:rsidP="003B10C5">
          <w:pPr>
            <w:pStyle w:val="LLPykalanOtsikko"/>
            <w:rPr>
              <w:lang w:val="sv-SE"/>
            </w:rPr>
          </w:pPr>
          <w:r w:rsidRPr="00E94307">
            <w:rPr>
              <w:lang w:val="sv-SE"/>
            </w:rPr>
            <w:t>Allmänna villkor för beviljande av uppehållstillstånd</w:t>
          </w:r>
        </w:p>
        <w:p w14:paraId="61D6788B" w14:textId="77777777" w:rsidR="003B10C5" w:rsidRPr="00E94307" w:rsidRDefault="003B10C5" w:rsidP="003B10C5">
          <w:pPr>
            <w:pStyle w:val="LLNormaali"/>
            <w:rPr>
              <w:lang w:val="sv-SE"/>
            </w:rPr>
          </w:pPr>
          <w:r w:rsidRPr="00E94307">
            <w:rPr>
              <w:lang w:val="sv-SE"/>
            </w:rPr>
            <w:t>— — — — — —— — — — — — — — — — — — — — — — — — — — — — — —</w:t>
          </w:r>
        </w:p>
        <w:p w14:paraId="7BDB4BA7" w14:textId="77777777" w:rsidR="003B10C5" w:rsidRPr="00E94307" w:rsidRDefault="003B10C5" w:rsidP="003B10C5">
          <w:pPr>
            <w:pStyle w:val="LLMomentinJohdantoKappale"/>
            <w:rPr>
              <w:lang w:val="sv-SE"/>
            </w:rPr>
          </w:pPr>
          <w:r w:rsidRPr="00E94307">
            <w:rPr>
              <w:lang w:val="sv-SE"/>
            </w:rPr>
            <w:t>När 2 eller 4 mom. tillämpas i fråga om en ansökan för arbetstagare enligt 5 kap. beaktas det vid bedömningen huruvida de allmänna villkoren för beviljande av uppehållstillstånd samt arbetstagarens och arbetsgivarens informationsskyldighet uppfylls.</w:t>
          </w:r>
        </w:p>
        <w:p w14:paraId="26F239BC" w14:textId="77777777" w:rsidR="003B10C5" w:rsidRPr="00E94307" w:rsidRDefault="003B10C5" w:rsidP="003B10C5">
          <w:pPr>
            <w:pStyle w:val="LLNormaali"/>
            <w:rPr>
              <w:color w:val="FF0000"/>
              <w:lang w:val="sv-SE"/>
            </w:rPr>
          </w:pPr>
        </w:p>
        <w:p w14:paraId="359DA2B6" w14:textId="77777777" w:rsidR="003B10C5" w:rsidRPr="00E94307" w:rsidRDefault="003B10C5" w:rsidP="003B10C5">
          <w:pPr>
            <w:pStyle w:val="LLPykala"/>
            <w:rPr>
              <w:lang w:val="sv-SE"/>
            </w:rPr>
          </w:pPr>
        </w:p>
        <w:p w14:paraId="7B77E98B" w14:textId="77777777" w:rsidR="003B10C5" w:rsidRPr="00E94307" w:rsidRDefault="003B10C5" w:rsidP="003B10C5">
          <w:pPr>
            <w:pStyle w:val="LLPykala"/>
            <w:rPr>
              <w:lang w:val="sv-SE"/>
            </w:rPr>
          </w:pPr>
          <w:r w:rsidRPr="00E94307">
            <w:rPr>
              <w:lang w:val="sv-SE"/>
            </w:rPr>
            <w:t>49 §</w:t>
          </w:r>
        </w:p>
        <w:p w14:paraId="42477A00" w14:textId="77777777" w:rsidR="003B10C5" w:rsidRPr="00E94307" w:rsidRDefault="003B10C5" w:rsidP="003B10C5">
          <w:pPr>
            <w:pStyle w:val="LLPykalanOtsikko"/>
            <w:rPr>
              <w:lang w:val="sv-SE"/>
            </w:rPr>
          </w:pPr>
          <w:r w:rsidRPr="00E94307">
            <w:rPr>
              <w:lang w:val="sv-SE"/>
            </w:rPr>
            <w:t>Beviljande av första tidsbegränsat uppehållstillstånd för utlänningar som kommit till landet utan uppehållstillstånd</w:t>
          </w:r>
        </w:p>
        <w:p w14:paraId="4B201942" w14:textId="77777777" w:rsidR="003B10C5" w:rsidRPr="00E94307" w:rsidRDefault="003B10C5" w:rsidP="003B10C5">
          <w:pPr>
            <w:pStyle w:val="LLMomentinJohdantoKappale"/>
            <w:rPr>
              <w:lang w:val="sv-SE"/>
            </w:rPr>
          </w:pPr>
          <w:r w:rsidRPr="00E94307">
            <w:rPr>
              <w:lang w:val="sv-SE"/>
            </w:rPr>
            <w:t>Utlänningar som kommit till Finland utan uppehållstillstånd ska beviljas tillfälligt eller kontinuerligt uppehållstillstånd i Finland, om förutsättningar för beviljande av ett sådant uppehållstillstånd utomlands föreligger och om</w:t>
          </w:r>
        </w:p>
        <w:p w14:paraId="2975C8DA" w14:textId="77777777" w:rsidR="003B10C5" w:rsidRPr="00E94307" w:rsidRDefault="003B10C5" w:rsidP="003B10C5">
          <w:pPr>
            <w:pStyle w:val="LLNormaali"/>
            <w:rPr>
              <w:lang w:val="sv-SE"/>
            </w:rPr>
          </w:pPr>
          <w:r w:rsidRPr="00E94307">
            <w:rPr>
              <w:lang w:val="sv-SE"/>
            </w:rPr>
            <w:t>— — — — — —— — — — — — — — — — — — — — — — — — — — — — — —</w:t>
          </w:r>
        </w:p>
        <w:p w14:paraId="26A71ECD" w14:textId="0425790F" w:rsidR="003B10C5" w:rsidRPr="00E94307" w:rsidRDefault="003B10C5" w:rsidP="003B10C5">
          <w:pPr>
            <w:pStyle w:val="LLMomentinKohta"/>
            <w:rPr>
              <w:lang w:val="sv-SE"/>
            </w:rPr>
          </w:pPr>
          <w:r w:rsidRPr="00E94307">
            <w:rPr>
              <w:lang w:val="sv-SE"/>
            </w:rPr>
            <w:t xml:space="preserve">3) utlänningen ansöker om ett sådant </w:t>
          </w:r>
          <w:r w:rsidR="000A0E26" w:rsidRPr="00E94307">
            <w:rPr>
              <w:lang w:val="sv-SE"/>
            </w:rPr>
            <w:t>uppehållstillstånd</w:t>
          </w:r>
          <w:r w:rsidRPr="00E94307">
            <w:rPr>
              <w:lang w:val="sv-SE"/>
            </w:rPr>
            <w:t xml:space="preserve"> som avses i 5 kap., </w:t>
          </w:r>
        </w:p>
        <w:p w14:paraId="74555C83" w14:textId="77777777" w:rsidR="003B10C5" w:rsidRPr="00E94307" w:rsidRDefault="003B10C5" w:rsidP="003B10C5">
          <w:pPr>
            <w:pStyle w:val="LLNormaali"/>
            <w:rPr>
              <w:lang w:val="sv-SE"/>
            </w:rPr>
          </w:pPr>
          <w:r w:rsidRPr="00E94307">
            <w:rPr>
              <w:lang w:val="sv-SE"/>
            </w:rPr>
            <w:t>— — — — — —— — — — — — — — — — — — — — — — — — — — — — — —</w:t>
          </w:r>
        </w:p>
        <w:p w14:paraId="09CAF6B8" w14:textId="77777777" w:rsidR="003B10C5" w:rsidRPr="00E94307" w:rsidRDefault="003B10C5" w:rsidP="003B10C5">
          <w:pPr>
            <w:pStyle w:val="LLPykala"/>
            <w:rPr>
              <w:lang w:val="sv-SE"/>
            </w:rPr>
          </w:pPr>
        </w:p>
        <w:p w14:paraId="4A679E53" w14:textId="77777777" w:rsidR="003B10C5" w:rsidRPr="00E94307" w:rsidRDefault="003B10C5" w:rsidP="003B10C5">
          <w:pPr>
            <w:pStyle w:val="LLPykala"/>
            <w:rPr>
              <w:lang w:val="sv-SE"/>
            </w:rPr>
          </w:pPr>
        </w:p>
        <w:p w14:paraId="0431B9D0" w14:textId="77777777" w:rsidR="003B10C5" w:rsidRPr="00E94307" w:rsidRDefault="003B10C5" w:rsidP="003B10C5">
          <w:pPr>
            <w:pStyle w:val="LLPykala"/>
            <w:rPr>
              <w:lang w:val="sv-SE"/>
            </w:rPr>
          </w:pPr>
          <w:r w:rsidRPr="00E94307">
            <w:rPr>
              <w:lang w:val="sv-SE"/>
            </w:rPr>
            <w:t>53 §</w:t>
          </w:r>
        </w:p>
        <w:p w14:paraId="02B20402" w14:textId="77777777" w:rsidR="003B10C5" w:rsidRPr="00E94307" w:rsidRDefault="003B10C5" w:rsidP="003B10C5">
          <w:pPr>
            <w:pStyle w:val="LLPykalanOtsikko"/>
            <w:rPr>
              <w:lang w:val="sv-SE"/>
            </w:rPr>
          </w:pPr>
          <w:r w:rsidRPr="00E94307">
            <w:rPr>
              <w:lang w:val="sv-SE"/>
            </w:rPr>
            <w:t>Det första tidsbegränsade uppehållstillståndets längd</w:t>
          </w:r>
        </w:p>
        <w:p w14:paraId="025070FC" w14:textId="77777777" w:rsidR="003B10C5" w:rsidRPr="00E94307" w:rsidRDefault="003B10C5" w:rsidP="003B10C5">
          <w:pPr>
            <w:pStyle w:val="LLMomentinJohdantoKappale"/>
            <w:rPr>
              <w:lang w:val="sv-SE"/>
            </w:rPr>
          </w:pPr>
          <w:r w:rsidRPr="00E94307">
            <w:rPr>
              <w:lang w:val="sv-SE"/>
            </w:rPr>
            <w:t>Om inte något annat föreskrivs nedan i denna paragraf, beviljas det första tidsbegränsade uppehållstillståndet för ett år om inte uppehållstillstånd söks för en kortare tid.</w:t>
          </w:r>
        </w:p>
        <w:p w14:paraId="630B2620" w14:textId="77777777" w:rsidR="003B10C5" w:rsidRPr="00E94307" w:rsidRDefault="003B10C5" w:rsidP="003B10C5">
          <w:pPr>
            <w:pStyle w:val="LLNormaali"/>
            <w:rPr>
              <w:lang w:val="sv-SE"/>
            </w:rPr>
          </w:pPr>
          <w:r w:rsidRPr="00E94307">
            <w:rPr>
              <w:lang w:val="sv-SE"/>
            </w:rPr>
            <w:t>— — — — — — — — — — — — — — — — — — — — — — — — — — — — — —</w:t>
          </w:r>
        </w:p>
        <w:p w14:paraId="3DC27B67" w14:textId="77777777" w:rsidR="003B10C5" w:rsidRPr="00E94307" w:rsidRDefault="003B10C5" w:rsidP="003B10C5">
          <w:pPr>
            <w:pStyle w:val="LLMomentinJohdantoKappale"/>
            <w:rPr>
              <w:lang w:val="sv-SE"/>
            </w:rPr>
          </w:pPr>
          <w:r w:rsidRPr="00E94307">
            <w:rPr>
              <w:lang w:val="sv-SE"/>
            </w:rPr>
            <w:t>Det första tidsbegränsade uppehållstillståndet får beviljas för två år, om det beviljas med stöd av 73 §, 74 § 1 mom. 4 punkten eller 80 §.  Uppehållstillstånd kan också beviljas för två år, om det beviljas en familjemedlem till en utlänning som avses i de paragraferna.</w:t>
          </w:r>
        </w:p>
        <w:p w14:paraId="6904F230" w14:textId="77777777" w:rsidR="003B10C5" w:rsidRPr="00E94307" w:rsidRDefault="003B10C5" w:rsidP="003B10C5">
          <w:pPr>
            <w:rPr>
              <w:lang w:val="sv-SE" w:eastAsia="fi-FI"/>
            </w:rPr>
          </w:pPr>
        </w:p>
        <w:p w14:paraId="7DCBF81F" w14:textId="77777777" w:rsidR="003B10C5" w:rsidRPr="00E94307" w:rsidRDefault="003B10C5" w:rsidP="003B10C5">
          <w:pPr>
            <w:pStyle w:val="LLPykala"/>
            <w:rPr>
              <w:b/>
              <w:bCs/>
              <w:bdr w:val="none" w:sz="0" w:space="0" w:color="auto" w:frame="1"/>
              <w:lang w:val="sv-SE"/>
            </w:rPr>
          </w:pPr>
          <w:r w:rsidRPr="00E94307">
            <w:rPr>
              <w:bdr w:val="none" w:sz="0" w:space="0" w:color="auto" w:frame="1"/>
              <w:lang w:val="sv-SE"/>
            </w:rPr>
            <w:t xml:space="preserve">60 § </w:t>
          </w:r>
        </w:p>
        <w:p w14:paraId="14FAB18E" w14:textId="77777777" w:rsidR="003B10C5" w:rsidRPr="00E94307" w:rsidRDefault="003B10C5" w:rsidP="003B10C5">
          <w:pPr>
            <w:pStyle w:val="LLPykalanOtsikko"/>
            <w:rPr>
              <w:b/>
              <w:bCs/>
              <w:lang w:val="sv-SE"/>
            </w:rPr>
          </w:pPr>
          <w:r w:rsidRPr="00E94307">
            <w:rPr>
              <w:lang w:val="sv-SE"/>
            </w:rPr>
            <w:lastRenderedPageBreak/>
            <w:t>Ansökan om uppehållstillstånd</w:t>
          </w:r>
        </w:p>
        <w:p w14:paraId="707A4476" w14:textId="77777777" w:rsidR="003B10C5" w:rsidRPr="00E94307" w:rsidRDefault="003B10C5" w:rsidP="003B10C5">
          <w:pPr>
            <w:pStyle w:val="LLNormaali"/>
            <w:rPr>
              <w:lang w:val="sv-SE"/>
            </w:rPr>
          </w:pPr>
          <w:r w:rsidRPr="00E94307">
            <w:rPr>
              <w:lang w:val="sv-SE"/>
            </w:rPr>
            <w:t>— — — — — — — — — — — — — — — — — — — — — — — — — — — — — —</w:t>
          </w:r>
        </w:p>
        <w:p w14:paraId="1DA165B2" w14:textId="77777777" w:rsidR="003B10C5" w:rsidRPr="00E94307" w:rsidRDefault="003B10C5" w:rsidP="003B10C5">
          <w:pPr>
            <w:pStyle w:val="LLMomentinJohdantoKappale"/>
            <w:rPr>
              <w:color w:val="FF0000"/>
              <w:lang w:val="sv-SE"/>
            </w:rPr>
          </w:pPr>
          <w:r w:rsidRPr="00E94307">
            <w:rPr>
              <w:lang w:val="sv-SE"/>
            </w:rPr>
            <w:t xml:space="preserve">I Finland lämnas ansökan till Migrationsverket. Utomlands lämnas ansökan om första uppehållstillstånd till en finsk beskickning, en annan Schengenstats beskickning eller en extern tjänsteleverantör. Ansökan om uppehållstillstånd enligt 5 kap. i denna lag görs via Migrationsverkets elektroniska ärendehanteringssystem. Om elektronisk ärendehantering inte är möjlig, får ansökan också lämnas i pappersform. </w:t>
          </w:r>
        </w:p>
        <w:p w14:paraId="53C716D5" w14:textId="77777777" w:rsidR="003B10C5" w:rsidRPr="00E94307" w:rsidRDefault="003B10C5" w:rsidP="003B10C5">
          <w:pPr>
            <w:pStyle w:val="LLNormaali"/>
            <w:rPr>
              <w:lang w:val="sv-SE"/>
            </w:rPr>
          </w:pPr>
          <w:r w:rsidRPr="00E94307">
            <w:rPr>
              <w:lang w:val="sv-SE"/>
            </w:rPr>
            <w:t>— — — — — — — — — — — — — — — — — — — — — — — — — — — — — —</w:t>
          </w:r>
        </w:p>
        <w:p w14:paraId="17C3D9ED" w14:textId="77777777" w:rsidR="003B10C5" w:rsidRPr="00E94307" w:rsidRDefault="003B10C5" w:rsidP="003B10C5">
          <w:pPr>
            <w:rPr>
              <w:lang w:val="sv-SE" w:eastAsia="fi-FI"/>
            </w:rPr>
          </w:pPr>
        </w:p>
        <w:p w14:paraId="4F8C05D4" w14:textId="77777777" w:rsidR="003B10C5" w:rsidRPr="00E94307" w:rsidRDefault="003B10C5" w:rsidP="003B10C5">
          <w:pPr>
            <w:pStyle w:val="LLPykala"/>
            <w:rPr>
              <w:lang w:val="sv-SE"/>
            </w:rPr>
          </w:pPr>
          <w:r w:rsidRPr="00E94307">
            <w:rPr>
              <w:lang w:val="sv-SE"/>
            </w:rPr>
            <w:t>64 §</w:t>
          </w:r>
        </w:p>
        <w:p w14:paraId="49C880B7" w14:textId="77777777" w:rsidR="003B10C5" w:rsidRPr="00E94307" w:rsidRDefault="003B10C5" w:rsidP="003B10C5">
          <w:pPr>
            <w:pStyle w:val="LLPykalanOtsikko"/>
            <w:rPr>
              <w:lang w:val="sv-SE"/>
            </w:rPr>
          </w:pPr>
          <w:r w:rsidRPr="00E94307">
            <w:rPr>
              <w:lang w:val="sv-SE"/>
            </w:rPr>
            <w:t>Muntligt hörande vid ansökan om uppehållstillstånd</w:t>
          </w:r>
        </w:p>
        <w:p w14:paraId="2BFEB922" w14:textId="77777777" w:rsidR="003B10C5" w:rsidRPr="00E94307" w:rsidRDefault="003B10C5" w:rsidP="003B10C5">
          <w:pPr>
            <w:pStyle w:val="LLMomentinJohdantoKappale"/>
            <w:rPr>
              <w:lang w:val="sv-SE"/>
            </w:rPr>
          </w:pPr>
          <w:r w:rsidRPr="00E94307">
            <w:rPr>
              <w:lang w:val="sv-SE"/>
            </w:rPr>
            <w:t>När uppehållstillstånd söks kan sökanden, anknytningspersonen eller en annan anhörig höras muntligen för utredande av förutsättningarna för inresa eller villkoren för uppehållstillstånd.</w:t>
          </w:r>
        </w:p>
        <w:p w14:paraId="66112038" w14:textId="77777777" w:rsidR="003B10C5" w:rsidRPr="00E94307" w:rsidRDefault="003B10C5" w:rsidP="003B10C5">
          <w:pPr>
            <w:pStyle w:val="LLMomentinJohdantoKappale"/>
            <w:rPr>
              <w:lang w:val="sv-SE"/>
            </w:rPr>
          </w:pPr>
          <w:r w:rsidRPr="00E94307">
            <w:rPr>
              <w:lang w:val="sv-SE"/>
            </w:rPr>
            <w:t xml:space="preserve">Migrationsverket, en tjänsteman vid utrikesförvaltningen eller en anställd vid en finsk beskickning som utses av chefen för beskickningen verkställer hörandet. Migrationsverket verkställer i regel hörandet av personer som ansöker om uppehållstillstånd för arbetstagare och av familjemedlemmar som ansöker samtidigt. Hörandet får verkställas med anlitande av videokonferens. </w:t>
          </w:r>
        </w:p>
        <w:p w14:paraId="3A0E0080" w14:textId="77777777" w:rsidR="003B10C5" w:rsidRPr="00E94307" w:rsidRDefault="003B10C5" w:rsidP="003B10C5">
          <w:pPr>
            <w:pStyle w:val="LLMomentinJohdantoKappale"/>
            <w:rPr>
              <w:lang w:val="sv-SE"/>
            </w:rPr>
          </w:pPr>
          <w:r w:rsidRPr="00E94307">
            <w:rPr>
              <w:lang w:val="sv-SE"/>
            </w:rPr>
            <w:t>Migrationsverket och en finsk beskickning ska med anlitande av sådan videokonferens som anges i 2 mom. säkerställa att identiteten för sökanden och eventuella andra personer som åtföljer sökanden samt eventuell tolk har kontrollerats, att utrymmet lämpar sig för hörandet samt att hörandet kan verkställas på ett språk som sökanden förstår och på ett informationssäkert sätt. Hörandet ska lagras. Upptagningen ska raderas senast 14 dagar efter att ärendet har vunnit laga kraft.</w:t>
          </w:r>
        </w:p>
        <w:p w14:paraId="46360784" w14:textId="77777777" w:rsidR="003B10C5" w:rsidRPr="00E94307" w:rsidRDefault="003B10C5" w:rsidP="003B10C5">
          <w:pPr>
            <w:pStyle w:val="LLPykala"/>
            <w:rPr>
              <w:lang w:val="sv-SE"/>
            </w:rPr>
          </w:pPr>
        </w:p>
        <w:p w14:paraId="21CB24B4" w14:textId="77777777" w:rsidR="003B10C5" w:rsidRPr="00E94307" w:rsidRDefault="003B10C5" w:rsidP="003B10C5">
          <w:pPr>
            <w:pStyle w:val="LLPykala"/>
            <w:rPr>
              <w:lang w:val="sv-SE"/>
            </w:rPr>
          </w:pPr>
          <w:r w:rsidRPr="00E94307">
            <w:rPr>
              <w:lang w:val="sv-SE"/>
            </w:rPr>
            <w:t>66 §</w:t>
          </w:r>
        </w:p>
        <w:p w14:paraId="094BC764" w14:textId="77777777" w:rsidR="003B10C5" w:rsidRPr="00E94307" w:rsidRDefault="003B10C5" w:rsidP="003B10C5">
          <w:pPr>
            <w:pStyle w:val="LLPykalanOtsikko"/>
            <w:rPr>
              <w:lang w:val="sv-SE"/>
            </w:rPr>
          </w:pPr>
          <w:r w:rsidRPr="00E94307">
            <w:rPr>
              <w:lang w:val="sv-SE"/>
            </w:rPr>
            <w:t>Utförande av DNA-analys</w:t>
          </w:r>
        </w:p>
        <w:p w14:paraId="3B2CEB12" w14:textId="77777777" w:rsidR="003B10C5" w:rsidRPr="00E94307" w:rsidRDefault="003B10C5" w:rsidP="003B10C5">
          <w:pPr>
            <w:pStyle w:val="LLNormaali"/>
            <w:rPr>
              <w:lang w:val="sv-SE"/>
            </w:rPr>
          </w:pPr>
          <w:r w:rsidRPr="00E94307">
            <w:rPr>
              <w:lang w:val="sv-SE"/>
            </w:rPr>
            <w:t>— — — — — — — — — — — — — — — — — — — — — — — — — — — — — —</w:t>
          </w:r>
        </w:p>
        <w:p w14:paraId="4542DDAB" w14:textId="77777777" w:rsidR="003B10C5" w:rsidRPr="00E94307" w:rsidRDefault="003B10C5" w:rsidP="003B10C5">
          <w:pPr>
            <w:pStyle w:val="LLMomentinJohdantoKappale"/>
            <w:rPr>
              <w:lang w:val="sv-SE"/>
            </w:rPr>
          </w:pPr>
          <w:r w:rsidRPr="00E94307">
            <w:rPr>
              <w:lang w:val="sv-SE"/>
            </w:rPr>
            <w:t>Provtagningen ska övervakas och provgivarens identitet säkerställas av Migrationsverket, en tjänsteman vid utrikesförvaltningen eller en anställd vid en finsk beskickning som utses av chefen för beskickningen. Tjänstemannen eller den person som utsetts av chefen för den finska beskickningen ska vara personligen närvarande under hela provtagningen.</w:t>
          </w:r>
        </w:p>
        <w:p w14:paraId="313EB194" w14:textId="77777777" w:rsidR="003B10C5" w:rsidRPr="00E94307" w:rsidRDefault="003B10C5" w:rsidP="003B10C5">
          <w:pPr>
            <w:pStyle w:val="LLNormaali"/>
            <w:rPr>
              <w:lang w:val="sv-SE"/>
            </w:rPr>
          </w:pPr>
          <w:r w:rsidRPr="00E94307">
            <w:rPr>
              <w:lang w:val="sv-SE"/>
            </w:rPr>
            <w:t>— — — — — — — — — — — — — — — — — — — — — — — — — — — — — —</w:t>
          </w:r>
        </w:p>
        <w:p w14:paraId="4D2F470B" w14:textId="77777777" w:rsidR="003B10C5" w:rsidRPr="00E94307" w:rsidRDefault="003B10C5" w:rsidP="003B10C5">
          <w:pPr>
            <w:rPr>
              <w:lang w:val="sv-SE" w:eastAsia="fi-FI"/>
            </w:rPr>
          </w:pPr>
        </w:p>
        <w:p w14:paraId="29C54764" w14:textId="77777777" w:rsidR="003B10C5" w:rsidRPr="00E94307" w:rsidRDefault="003B10C5" w:rsidP="003B10C5">
          <w:pPr>
            <w:pStyle w:val="LLPykala"/>
            <w:rPr>
              <w:b/>
              <w:lang w:val="sv-SE"/>
            </w:rPr>
          </w:pPr>
          <w:r w:rsidRPr="00E94307">
            <w:rPr>
              <w:lang w:val="sv-SE"/>
            </w:rPr>
            <w:t>69 b §</w:t>
          </w:r>
        </w:p>
        <w:p w14:paraId="10508B5E" w14:textId="77777777" w:rsidR="003B10C5" w:rsidRPr="00E94307" w:rsidRDefault="003B10C5" w:rsidP="003B10C5">
          <w:pPr>
            <w:pStyle w:val="LLPykalanOtsikko"/>
            <w:rPr>
              <w:b/>
              <w:lang w:val="sv-SE"/>
            </w:rPr>
          </w:pPr>
          <w:r w:rsidRPr="00E94307">
            <w:rPr>
              <w:lang w:val="sv-SE"/>
            </w:rPr>
            <w:t xml:space="preserve">Överföring av en finsk beskicknings uppgifter som gäller uppehållstillstånd till en extern tjänsteleverantör eller en annan Schengenstats beskickning </w:t>
          </w:r>
        </w:p>
        <w:p w14:paraId="7CFF45EC" w14:textId="77777777" w:rsidR="003B10C5" w:rsidRPr="00E94307" w:rsidRDefault="003B10C5" w:rsidP="003B10C5">
          <w:pPr>
            <w:pStyle w:val="LLMomentinJohdantoKappale"/>
            <w:rPr>
              <w:lang w:val="sv-SE"/>
            </w:rPr>
          </w:pPr>
          <w:r w:rsidRPr="00E94307">
            <w:rPr>
              <w:lang w:val="sv-SE"/>
            </w:rPr>
            <w:t>Utrikesministeriet kan efter att ha hört inrikesministeriet och arbets- och näringsministeriet under särskilda omständigheter eller av orsaker som beror på lokala förhållanden avtala om att till en extern tjänsteleverantör eller en annan Schengenstats beskickning överföra uppgifter som gäller uppehållstillstånd och som hör till en finsk beskickning.</w:t>
          </w:r>
        </w:p>
        <w:p w14:paraId="682A7873" w14:textId="77777777" w:rsidR="003B10C5" w:rsidRPr="00E94307" w:rsidRDefault="003B10C5" w:rsidP="003B10C5">
          <w:pPr>
            <w:pStyle w:val="LLJohtolauseKappaleet"/>
            <w:rPr>
              <w:sz w:val="20"/>
              <w:szCs w:val="20"/>
              <w:lang w:val="sv-SE"/>
            </w:rPr>
          </w:pPr>
        </w:p>
        <w:p w14:paraId="405BCE96" w14:textId="77777777" w:rsidR="003B10C5" w:rsidRPr="00E94307" w:rsidRDefault="003B10C5" w:rsidP="003B10C5">
          <w:pPr>
            <w:pStyle w:val="LLPykala"/>
            <w:rPr>
              <w:lang w:val="sv-SE"/>
            </w:rPr>
          </w:pPr>
          <w:r w:rsidRPr="00E94307">
            <w:rPr>
              <w:lang w:val="sv-SE"/>
            </w:rPr>
            <w:t>69 e §</w:t>
          </w:r>
        </w:p>
        <w:p w14:paraId="1D111F2B" w14:textId="77777777" w:rsidR="003B10C5" w:rsidRPr="00E94307" w:rsidRDefault="003B10C5" w:rsidP="003B10C5">
          <w:pPr>
            <w:pStyle w:val="LLPykalanOtsikko"/>
            <w:rPr>
              <w:lang w:val="sv-SE"/>
            </w:rPr>
          </w:pPr>
          <w:r w:rsidRPr="00E94307">
            <w:rPr>
              <w:lang w:val="sv-SE"/>
            </w:rPr>
            <w:t>Villkor för utläggning av verksamhet</w:t>
          </w:r>
        </w:p>
        <w:p w14:paraId="34E583D2" w14:textId="77777777" w:rsidR="003B10C5" w:rsidRPr="00E94307" w:rsidRDefault="003B10C5" w:rsidP="003B10C5">
          <w:pPr>
            <w:pStyle w:val="LLNormaali"/>
            <w:rPr>
              <w:lang w:val="sv-SE"/>
            </w:rPr>
          </w:pPr>
          <w:r w:rsidRPr="00E94307">
            <w:rPr>
              <w:lang w:val="sv-SE"/>
            </w:rPr>
            <w:t>— — — — — — — — — — — — — — — — — — — — — — — — — — — — — —</w:t>
          </w:r>
        </w:p>
        <w:p w14:paraId="63FEE8E7" w14:textId="77777777" w:rsidR="003B10C5" w:rsidRPr="00E94307" w:rsidRDefault="003B10C5" w:rsidP="003B10C5">
          <w:pPr>
            <w:pStyle w:val="LLMomentinJohdantoKappale"/>
            <w:rPr>
              <w:strike/>
              <w:lang w:val="sv-SE"/>
            </w:rPr>
          </w:pPr>
          <w:r w:rsidRPr="00E94307">
            <w:rPr>
              <w:lang w:val="sv-SE"/>
            </w:rPr>
            <w:t>Verkställandet av ett muntligt hörande som avses i 64 § med anlitande av videokonferens i en extern tjänsteleverantörs eller en annan Schengenstats utrymmen förutsätter såväl att de omständigheter som föreskrivs i 1 mom. 2, 3, 5 och 6 punkten samt 2 mom. har säkerställts före hörandet som att det utrymme som används lämpar sig för hörandet och är säkert.</w:t>
          </w:r>
          <w:r w:rsidRPr="00E94307">
            <w:rPr>
              <w:strike/>
              <w:highlight w:val="yellow"/>
              <w:lang w:val="sv-SE"/>
            </w:rPr>
            <w:t xml:space="preserve"> </w:t>
          </w:r>
        </w:p>
        <w:p w14:paraId="4539C90C" w14:textId="77777777" w:rsidR="003B10C5" w:rsidRPr="00E94307" w:rsidRDefault="003B10C5" w:rsidP="003B10C5">
          <w:pPr>
            <w:pStyle w:val="LLNormaali"/>
            <w:rPr>
              <w:lang w:val="sv-SE"/>
            </w:rPr>
          </w:pPr>
          <w:r w:rsidRPr="00E94307">
            <w:rPr>
              <w:lang w:val="sv-SE"/>
            </w:rPr>
            <w:t>— — — — — — — — — — — — — — — — — — — — — — — — — — — — — —</w:t>
          </w:r>
        </w:p>
        <w:p w14:paraId="54E2B71C" w14:textId="77777777" w:rsidR="003B10C5" w:rsidRPr="00E94307" w:rsidRDefault="003B10C5" w:rsidP="003B10C5">
          <w:pPr>
            <w:pStyle w:val="LLMomentinKohta"/>
            <w:rPr>
              <w:lang w:val="sv-SE"/>
            </w:rPr>
          </w:pPr>
        </w:p>
        <w:p w14:paraId="1897A0A4" w14:textId="77777777" w:rsidR="003B10C5" w:rsidRPr="00E94307" w:rsidRDefault="003B10C5" w:rsidP="003B10C5">
          <w:pPr>
            <w:pStyle w:val="LLLuku"/>
            <w:rPr>
              <w:szCs w:val="22"/>
              <w:lang w:val="sv-SE"/>
            </w:rPr>
          </w:pPr>
          <w:r w:rsidRPr="00E94307">
            <w:rPr>
              <w:szCs w:val="22"/>
              <w:lang w:val="sv-SE"/>
            </w:rPr>
            <w:t>5 kap.</w:t>
          </w:r>
        </w:p>
        <w:p w14:paraId="0BFA6389" w14:textId="77777777" w:rsidR="003B10C5" w:rsidRPr="00E94307" w:rsidRDefault="003B10C5" w:rsidP="003B10C5">
          <w:pPr>
            <w:pStyle w:val="LLLuvunOtsikko"/>
            <w:rPr>
              <w:szCs w:val="22"/>
              <w:lang w:val="sv-SE"/>
            </w:rPr>
          </w:pPr>
          <w:r w:rsidRPr="00E94307">
            <w:rPr>
              <w:szCs w:val="22"/>
              <w:lang w:val="sv-SE"/>
            </w:rPr>
            <w:t xml:space="preserve">Arbete och näringsutövning </w:t>
          </w:r>
        </w:p>
        <w:p w14:paraId="1FC93BD7" w14:textId="77777777" w:rsidR="003B10C5" w:rsidRPr="00E94307" w:rsidRDefault="003B10C5" w:rsidP="003B10C5">
          <w:pPr>
            <w:pStyle w:val="LLPykala"/>
            <w:rPr>
              <w:lang w:val="sv-SE"/>
            </w:rPr>
          </w:pPr>
          <w:r w:rsidRPr="00E94307">
            <w:rPr>
              <w:lang w:val="sv-SE"/>
            </w:rPr>
            <w:t xml:space="preserve">70 § </w:t>
          </w:r>
        </w:p>
        <w:p w14:paraId="06095C02" w14:textId="77777777" w:rsidR="003B10C5" w:rsidRPr="00E94307" w:rsidRDefault="003B10C5" w:rsidP="003B10C5">
          <w:pPr>
            <w:pStyle w:val="LLPykalanOtsikko"/>
            <w:rPr>
              <w:lang w:val="sv-SE"/>
            </w:rPr>
          </w:pPr>
          <w:r w:rsidRPr="00E94307">
            <w:rPr>
              <w:lang w:val="sv-SE"/>
            </w:rPr>
            <w:lastRenderedPageBreak/>
            <w:t>Syftet med bestämmelsernas i kapitlet</w:t>
          </w:r>
        </w:p>
        <w:p w14:paraId="301B7558" w14:textId="77777777" w:rsidR="003B10C5" w:rsidRPr="00E94307" w:rsidRDefault="003B10C5" w:rsidP="003B10C5">
          <w:pPr>
            <w:pStyle w:val="LLMomentinJohdantoKappale"/>
            <w:rPr>
              <w:lang w:val="sv-SE"/>
            </w:rPr>
          </w:pPr>
          <w:r w:rsidRPr="00E94307">
            <w:rPr>
              <w:lang w:val="sv-SE"/>
            </w:rPr>
            <w:t xml:space="preserve">Syftet med detta kapitel är att systematiskt, snabbt och smidigt främja tillgången till arbetskraft med beaktande av möjligheterna för den arbetskraft som redan finns på arbetsmarknaden att få arbete, samt att främja utlänningars näringsutövning. </w:t>
          </w:r>
        </w:p>
        <w:p w14:paraId="287188C9" w14:textId="77777777" w:rsidR="003B10C5" w:rsidRPr="00E94307" w:rsidRDefault="003B10C5" w:rsidP="003B10C5">
          <w:pPr>
            <w:pStyle w:val="LLMomentinKohta"/>
            <w:rPr>
              <w:lang w:val="sv-SE"/>
            </w:rPr>
          </w:pPr>
        </w:p>
        <w:p w14:paraId="26995C5D" w14:textId="77777777" w:rsidR="003B10C5" w:rsidRPr="00E94307" w:rsidRDefault="003B10C5" w:rsidP="003B10C5">
          <w:pPr>
            <w:jc w:val="center"/>
            <w:rPr>
              <w:b/>
              <w:lang w:val="sv-SE" w:eastAsia="fi-FI"/>
            </w:rPr>
          </w:pPr>
          <w:r w:rsidRPr="00E94307">
            <w:rPr>
              <w:b/>
              <w:lang w:val="sv-SE" w:eastAsia="fi-FI"/>
            </w:rPr>
            <w:t xml:space="preserve">Uppehållstillstånd för arbetstagare </w:t>
          </w:r>
        </w:p>
        <w:p w14:paraId="6479315A" w14:textId="77777777" w:rsidR="003B10C5" w:rsidRPr="00E94307" w:rsidRDefault="003B10C5" w:rsidP="003B10C5">
          <w:pPr>
            <w:jc w:val="center"/>
            <w:rPr>
              <w:b/>
              <w:lang w:val="sv-SE" w:eastAsia="fi-FI"/>
            </w:rPr>
          </w:pPr>
        </w:p>
        <w:p w14:paraId="1867342C" w14:textId="77777777" w:rsidR="003B10C5" w:rsidRPr="00E94307" w:rsidRDefault="003B10C5" w:rsidP="003B10C5">
          <w:pPr>
            <w:jc w:val="center"/>
            <w:rPr>
              <w:lang w:val="sv-SE" w:eastAsia="fi-FI"/>
            </w:rPr>
          </w:pPr>
          <w:r w:rsidRPr="00E94307">
            <w:rPr>
              <w:lang w:val="sv-SE" w:eastAsia="fi-FI"/>
            </w:rPr>
            <w:t>71 §</w:t>
          </w:r>
        </w:p>
        <w:p w14:paraId="4A4933BB" w14:textId="77777777" w:rsidR="003B10C5" w:rsidRPr="00E94307" w:rsidRDefault="003B10C5" w:rsidP="003B10C5">
          <w:pPr>
            <w:jc w:val="center"/>
            <w:rPr>
              <w:i/>
              <w:lang w:val="sv-SE" w:eastAsia="fi-FI"/>
            </w:rPr>
          </w:pPr>
        </w:p>
        <w:p w14:paraId="75526C2A" w14:textId="77777777" w:rsidR="003B10C5" w:rsidRPr="00E94307" w:rsidRDefault="003B10C5" w:rsidP="003B10C5">
          <w:pPr>
            <w:spacing w:line="240" w:lineRule="auto"/>
            <w:jc w:val="center"/>
            <w:rPr>
              <w:rFonts w:eastAsia="Times New Roman"/>
              <w:i/>
              <w:lang w:val="sv-SE" w:eastAsia="fi-FI"/>
            </w:rPr>
          </w:pPr>
          <w:r w:rsidRPr="00E94307">
            <w:rPr>
              <w:rFonts w:eastAsia="Times New Roman"/>
              <w:i/>
              <w:lang w:val="sv-SE" w:eastAsia="fi-FI"/>
            </w:rPr>
            <w:t>Allmänna villkor för beviljande av uppehållstillstånd för arbetstagare</w:t>
          </w:r>
        </w:p>
        <w:p w14:paraId="760C8249" w14:textId="77777777" w:rsidR="003B10C5" w:rsidRPr="00E94307" w:rsidRDefault="003B10C5" w:rsidP="003B10C5">
          <w:pPr>
            <w:spacing w:line="240" w:lineRule="auto"/>
            <w:jc w:val="center"/>
            <w:rPr>
              <w:rFonts w:eastAsia="Times New Roman"/>
              <w:i/>
              <w:lang w:val="sv-SE" w:eastAsia="fi-FI"/>
            </w:rPr>
          </w:pPr>
        </w:p>
        <w:p w14:paraId="58EF349C" w14:textId="77777777" w:rsidR="003B10C5" w:rsidRPr="00E94307" w:rsidRDefault="003B10C5" w:rsidP="003B10C5">
          <w:pPr>
            <w:pStyle w:val="LLMomentinKohta"/>
            <w:rPr>
              <w:lang w:val="sv-SE"/>
            </w:rPr>
          </w:pPr>
          <w:r w:rsidRPr="00E94307">
            <w:rPr>
              <w:lang w:val="sv-SE"/>
            </w:rPr>
            <w:t>För beviljande av uppehållstillstånd för arbetstagare krävs att</w:t>
          </w:r>
        </w:p>
        <w:p w14:paraId="6BC23BE1" w14:textId="77777777" w:rsidR="003B10C5" w:rsidRPr="00E94307" w:rsidRDefault="003B10C5" w:rsidP="003B10C5">
          <w:pPr>
            <w:pStyle w:val="LLMomentinKohta"/>
            <w:rPr>
              <w:lang w:val="sv-SE"/>
            </w:rPr>
          </w:pPr>
          <w:r w:rsidRPr="00E94307">
            <w:rPr>
              <w:lang w:val="sv-SE"/>
            </w:rPr>
            <w:t>1) arbetsgivaren har uppfyllt och i fortsättningen förmår uppfylla sina förpliktelser som arbetsgivare och att de arbetsvillkor arbetsgivaren har avtalat om med arbetsgivaren stämmer överens med gällande bestämmelser och kollektivavtalet i fråga eller, om det inte finns något kollektivavtal som ska tillämpas, svarar mot den praxis som gäller arbetstagare som är verksamma i motsvarande uppgifter på arbetsmarknaden,</w:t>
          </w:r>
        </w:p>
        <w:p w14:paraId="15802692" w14:textId="77777777" w:rsidR="003B10C5" w:rsidRPr="00E94307" w:rsidRDefault="003B10C5" w:rsidP="003B10C5">
          <w:pPr>
            <w:pStyle w:val="LLMomentinKohta"/>
            <w:rPr>
              <w:lang w:val="sv-SE"/>
            </w:rPr>
          </w:pPr>
          <w:r w:rsidRPr="00E94307">
            <w:rPr>
              <w:lang w:val="sv-SE"/>
            </w:rPr>
            <w:t>2) arbetsgivaren har säkerställt att arbetstagaren uppfyller villkoren, om det för arbetet krävs särskild kompetens eller ett godkänt hälsotillstånd,</w:t>
          </w:r>
        </w:p>
        <w:p w14:paraId="70545E04" w14:textId="77777777" w:rsidR="003B10C5" w:rsidRPr="00E94307" w:rsidRDefault="003B10C5" w:rsidP="003B10C5">
          <w:pPr>
            <w:pStyle w:val="LLMomentinKohta"/>
            <w:rPr>
              <w:lang w:val="sv-SE"/>
            </w:rPr>
          </w:pPr>
          <w:r w:rsidRPr="00E94307">
            <w:rPr>
              <w:lang w:val="sv-SE"/>
            </w:rPr>
            <w:t>3) utlänningens försörjning är tryggad genom inkomster från förvärvsarbete under den tid som uppehållstillståndet gäller och har varit tryggad under ett föregående uppehållstillstånds giltighetstid,</w:t>
          </w:r>
        </w:p>
        <w:p w14:paraId="6FA7BB62" w14:textId="77777777" w:rsidR="003B10C5" w:rsidRPr="00E94307" w:rsidRDefault="003B10C5" w:rsidP="003B10C5">
          <w:pPr>
            <w:pStyle w:val="LLMomentinKohta"/>
            <w:rPr>
              <w:lang w:val="sv-SE"/>
            </w:rPr>
          </w:pPr>
          <w:r w:rsidRPr="00E94307">
            <w:rPr>
              <w:lang w:val="sv-SE"/>
            </w:rPr>
            <w:t>4) arbetstagaren och arbetsgivaren uppfyller informationsskyldigheten enligt 71 a och 71 b §,</w:t>
          </w:r>
        </w:p>
        <w:p w14:paraId="10CC893A" w14:textId="20A3CA2A" w:rsidR="003B10C5" w:rsidRPr="00E94307" w:rsidRDefault="003B10C5" w:rsidP="003B10C5">
          <w:pPr>
            <w:pStyle w:val="LLMomentinKohta"/>
            <w:rPr>
              <w:lang w:val="sv-SE"/>
            </w:rPr>
          </w:pPr>
          <w:r w:rsidRPr="00E94307">
            <w:rPr>
              <w:lang w:val="sv-SE"/>
            </w:rPr>
            <w:t xml:space="preserve">5) arbetstagaren uppfyller de allmänna kraven för inresa och vistelse i landet </w:t>
          </w:r>
          <w:r w:rsidR="00E94307" w:rsidRPr="00E94307">
            <w:rPr>
              <w:lang w:val="sv-SE"/>
            </w:rPr>
            <w:t>enligt</w:t>
          </w:r>
          <w:r w:rsidRPr="00E94307">
            <w:rPr>
              <w:lang w:val="sv-SE"/>
            </w:rPr>
            <w:t xml:space="preserve"> denna lag.</w:t>
          </w:r>
        </w:p>
        <w:p w14:paraId="11B93BD5" w14:textId="77777777" w:rsidR="003B10C5" w:rsidRPr="00E94307" w:rsidRDefault="003B10C5" w:rsidP="003B10C5">
          <w:pPr>
            <w:pStyle w:val="LLMomentinKohta"/>
            <w:rPr>
              <w:lang w:val="sv-SE"/>
            </w:rPr>
          </w:pPr>
          <w:r w:rsidRPr="00E94307">
            <w:rPr>
              <w:lang w:val="sv-SE"/>
            </w:rPr>
            <w:t xml:space="preserve"> </w:t>
          </w:r>
        </w:p>
        <w:p w14:paraId="0A3911FB" w14:textId="77777777" w:rsidR="003B10C5" w:rsidRPr="00E94307" w:rsidRDefault="003B10C5" w:rsidP="003B10C5">
          <w:pPr>
            <w:pStyle w:val="LLPykala"/>
            <w:rPr>
              <w:lang w:val="sv-SE"/>
            </w:rPr>
          </w:pPr>
          <w:r w:rsidRPr="00E94307">
            <w:rPr>
              <w:lang w:val="sv-SE"/>
            </w:rPr>
            <w:t>71 a §</w:t>
          </w:r>
        </w:p>
        <w:p w14:paraId="4A73751E" w14:textId="77777777" w:rsidR="003B10C5" w:rsidRPr="00E94307" w:rsidRDefault="003B10C5" w:rsidP="003B10C5">
          <w:pPr>
            <w:pStyle w:val="LLPykalanOtsikko"/>
            <w:rPr>
              <w:lang w:val="sv-SE"/>
            </w:rPr>
          </w:pPr>
          <w:r w:rsidRPr="00E94307">
            <w:rPr>
              <w:lang w:val="sv-SE"/>
            </w:rPr>
            <w:t>Arbetstagarens informationsskyldighet</w:t>
          </w:r>
        </w:p>
        <w:p w14:paraId="4A60DCCF" w14:textId="77777777" w:rsidR="003B10C5" w:rsidRPr="00E94307" w:rsidRDefault="003B10C5" w:rsidP="003B10C5">
          <w:pPr>
            <w:pStyle w:val="LLMomentinJohdantoKappale"/>
            <w:rPr>
              <w:lang w:val="sv-SE"/>
            </w:rPr>
          </w:pPr>
          <w:r w:rsidRPr="00E94307">
            <w:rPr>
              <w:lang w:val="sv-SE"/>
            </w:rPr>
            <w:t>I ansökan ska arbetstagaren uppge</w:t>
          </w:r>
        </w:p>
        <w:p w14:paraId="0103D409" w14:textId="77777777" w:rsidR="003B10C5" w:rsidRPr="00E94307" w:rsidRDefault="003B10C5" w:rsidP="003B10C5">
          <w:pPr>
            <w:pStyle w:val="LLMomentinKohta"/>
            <w:rPr>
              <w:lang w:val="sv-SE"/>
            </w:rPr>
          </w:pPr>
          <w:r w:rsidRPr="00E94307">
            <w:rPr>
              <w:lang w:val="sv-SE"/>
            </w:rPr>
            <w:t xml:space="preserve">1) information om arbetsgivaren, </w:t>
          </w:r>
        </w:p>
        <w:p w14:paraId="0AEA00CA" w14:textId="77777777" w:rsidR="003B10C5" w:rsidRPr="00E94307" w:rsidRDefault="003B10C5" w:rsidP="003B10C5">
          <w:pPr>
            <w:pStyle w:val="LLMomentinKohta"/>
            <w:rPr>
              <w:lang w:val="sv-SE"/>
            </w:rPr>
          </w:pPr>
          <w:r w:rsidRPr="00E94307">
            <w:rPr>
              <w:lang w:val="sv-SE"/>
            </w:rPr>
            <w:t>2) följande information om de centrala villkoren för arbetsförhållandet:</w:t>
          </w:r>
        </w:p>
        <w:p w14:paraId="4E2CFC9B" w14:textId="77777777" w:rsidR="003B10C5" w:rsidRPr="00E94307" w:rsidRDefault="003B10C5" w:rsidP="003B10C5">
          <w:pPr>
            <w:pStyle w:val="LLMomentinAlakohta"/>
            <w:rPr>
              <w:lang w:val="sv-SE"/>
            </w:rPr>
          </w:pPr>
          <w:r w:rsidRPr="00E94307">
            <w:rPr>
              <w:lang w:val="sv-SE"/>
            </w:rPr>
            <w:t>a) arbetstagarens huvudsakliga arbetsuppgifter,</w:t>
          </w:r>
        </w:p>
        <w:p w14:paraId="2EE3A6A1" w14:textId="77777777" w:rsidR="003B10C5" w:rsidRPr="00E94307" w:rsidRDefault="003B10C5" w:rsidP="003B10C5">
          <w:pPr>
            <w:pStyle w:val="LLMomentinAlakohta"/>
            <w:rPr>
              <w:lang w:val="sv-SE"/>
            </w:rPr>
          </w:pPr>
          <w:r w:rsidRPr="00E94307">
            <w:rPr>
              <w:lang w:val="sv-SE"/>
            </w:rPr>
            <w:t>b) grunderna för hur lön och annat vederlag bestäms samt löneutbetalningsperioden,</w:t>
          </w:r>
        </w:p>
        <w:p w14:paraId="6E7C4840" w14:textId="77777777" w:rsidR="003B10C5" w:rsidRPr="00E94307" w:rsidRDefault="003B10C5" w:rsidP="003B10C5">
          <w:pPr>
            <w:pStyle w:val="LLMomentinAlakohta"/>
            <w:rPr>
              <w:lang w:val="sv-SE"/>
            </w:rPr>
          </w:pPr>
          <w:r w:rsidRPr="00E94307">
            <w:rPr>
              <w:lang w:val="sv-SE"/>
            </w:rPr>
            <w:t>c) arbetstiden.</w:t>
          </w:r>
        </w:p>
        <w:p w14:paraId="30ECB051" w14:textId="77777777" w:rsidR="003B10C5" w:rsidRPr="00E94307" w:rsidRDefault="003B10C5" w:rsidP="003B10C5">
          <w:pPr>
            <w:pStyle w:val="LLMomentinJohdantoKappale"/>
            <w:rPr>
              <w:lang w:val="sv-SE"/>
            </w:rPr>
          </w:pPr>
          <w:r w:rsidRPr="00E94307">
            <w:rPr>
              <w:lang w:val="sv-SE"/>
            </w:rPr>
            <w:t xml:space="preserve">Sökanden kan dessutom åläggas att lämna information om andra sådana centrala villkor i arbetet som anges i 2 kap. 4 § i arbetsavtalslagen, en utredning om yrkeskompetens och en utredning om sitt hälsotillstånd, om det finns grundat skäl att misstänka att arbetsgivaren inte har iakttagit 71 § 1 och 2 punkten eller att sökandens eller arbetsgivarens avsikt är att kringgå bestämmelserna om inresa eller vistelse i landet. </w:t>
          </w:r>
        </w:p>
        <w:p w14:paraId="0334F104" w14:textId="77777777" w:rsidR="003B10C5" w:rsidRPr="00E94307" w:rsidRDefault="003B10C5" w:rsidP="003B10C5">
          <w:pPr>
            <w:pStyle w:val="LLMomentinKohta"/>
            <w:rPr>
              <w:lang w:val="sv-SE"/>
            </w:rPr>
          </w:pPr>
        </w:p>
        <w:p w14:paraId="210ED4E9" w14:textId="77777777" w:rsidR="003B10C5" w:rsidRPr="00E94307" w:rsidRDefault="003B10C5" w:rsidP="003B10C5">
          <w:pPr>
            <w:pStyle w:val="LLPykala"/>
            <w:rPr>
              <w:lang w:val="sv-SE"/>
            </w:rPr>
          </w:pPr>
          <w:r w:rsidRPr="00E94307">
            <w:rPr>
              <w:lang w:val="sv-SE"/>
            </w:rPr>
            <w:t xml:space="preserve"> 71 b §</w:t>
          </w:r>
        </w:p>
        <w:p w14:paraId="510AB9CD" w14:textId="77777777" w:rsidR="003B10C5" w:rsidRPr="00E94307" w:rsidRDefault="003B10C5" w:rsidP="003B10C5">
          <w:pPr>
            <w:pStyle w:val="LLPykalanOtsikko"/>
            <w:rPr>
              <w:lang w:val="sv-SE"/>
            </w:rPr>
          </w:pPr>
          <w:r w:rsidRPr="00E94307">
            <w:rPr>
              <w:lang w:val="sv-SE"/>
            </w:rPr>
            <w:t>Arbetsgivarens informationsskyldighet</w:t>
          </w:r>
        </w:p>
        <w:p w14:paraId="2386BF12" w14:textId="77777777" w:rsidR="003B10C5" w:rsidRPr="00E94307" w:rsidRDefault="003B10C5" w:rsidP="003B10C5">
          <w:pPr>
            <w:pStyle w:val="LLMomentinJohdantoKappale"/>
            <w:rPr>
              <w:lang w:val="sv-SE"/>
            </w:rPr>
          </w:pPr>
          <w:r w:rsidRPr="00E94307">
            <w:rPr>
              <w:lang w:val="sv-SE"/>
            </w:rPr>
            <w:t xml:space="preserve">Till ansökan ska arbetsgivaren foga information om </w:t>
          </w:r>
        </w:p>
        <w:p w14:paraId="035CE7F7" w14:textId="77777777" w:rsidR="003B10C5" w:rsidRPr="00E94307" w:rsidRDefault="003B10C5" w:rsidP="003B10C5">
          <w:pPr>
            <w:pStyle w:val="LLMomentinKohta"/>
            <w:rPr>
              <w:lang w:val="sv-SE"/>
            </w:rPr>
          </w:pPr>
          <w:r w:rsidRPr="00E94307">
            <w:rPr>
              <w:lang w:val="sv-SE"/>
            </w:rPr>
            <w:t>1) de villkor för arbetsförhållandet om vilka det föreskrivs i 71 a § 1 mom. 2 punkten,</w:t>
          </w:r>
        </w:p>
        <w:p w14:paraId="1E3B9AB7" w14:textId="77777777" w:rsidR="003B10C5" w:rsidRPr="00E94307" w:rsidRDefault="003B10C5" w:rsidP="003B10C5">
          <w:pPr>
            <w:pStyle w:val="LLMomentinKohta"/>
            <w:rPr>
              <w:lang w:val="sv-SE"/>
            </w:rPr>
          </w:pPr>
          <w:r w:rsidRPr="00E94307">
            <w:rPr>
              <w:lang w:val="sv-SE"/>
            </w:rPr>
            <w:t>2) det kollektivavtal som ska tillämpas på arbetet eller en uppgift om att det inte finns något kollektivavtal som ska tillämpas,</w:t>
          </w:r>
        </w:p>
        <w:p w14:paraId="6FAB29DB" w14:textId="77777777" w:rsidR="003B10C5" w:rsidRPr="00E94307" w:rsidRDefault="003B10C5" w:rsidP="003B10C5">
          <w:pPr>
            <w:pStyle w:val="LLMomentinKohta"/>
            <w:rPr>
              <w:lang w:val="sv-SE"/>
            </w:rPr>
          </w:pPr>
          <w:r w:rsidRPr="00E94307">
            <w:rPr>
              <w:lang w:val="sv-SE"/>
            </w:rPr>
            <w:t>3) den plats där arbetet utförs eller, om arbetstagaren inte har någon huvudsaklig permanent plats där arbetet utförs, de principer enligt vilka arbetstagaren arbetar på olika arbetsställen,</w:t>
          </w:r>
        </w:p>
        <w:p w14:paraId="1471AC6C" w14:textId="77777777" w:rsidR="003B10C5" w:rsidRPr="00E94307" w:rsidRDefault="003B10C5" w:rsidP="003B10C5">
          <w:pPr>
            <w:pStyle w:val="LLMomentinKohta"/>
            <w:rPr>
              <w:lang w:val="sv-SE"/>
            </w:rPr>
          </w:pPr>
          <w:r w:rsidRPr="00E94307">
            <w:rPr>
              <w:lang w:val="sv-SE"/>
            </w:rPr>
            <w:t>4) den tidpunkt då arbetet inleds och den tidpunkt då ett tidsbegränsat arbetsavtal upphör,</w:t>
          </w:r>
        </w:p>
        <w:p w14:paraId="67F07A6E" w14:textId="77777777" w:rsidR="003B10C5" w:rsidRPr="00E94307" w:rsidRDefault="003B10C5" w:rsidP="003B10C5">
          <w:pPr>
            <w:pStyle w:val="LLMomentinKohta"/>
            <w:rPr>
              <w:lang w:val="sv-SE"/>
            </w:rPr>
          </w:pPr>
          <w:r w:rsidRPr="00E94307">
            <w:rPr>
              <w:lang w:val="sv-SE"/>
            </w:rPr>
            <w:t>5) en försäkran om att arbetsgivaren har uppfyllt och i fortsättningen förmår uppfylla sina förpliktelser som arbetsgivare och att de arbetsvillkor arbetsgivaren har avtalat om med arbetsgivaren stämmer överens med gällande bestämmelser och kollektivavtalet i fråga eller, om det inte finns något kollektivavtal som ska tillämpas, svarar mot den praxis som gäller arbetstagare som är verksamma i motsvarande uppgifter på arbetsmarknaden.</w:t>
          </w:r>
        </w:p>
        <w:p w14:paraId="0F95CDF1" w14:textId="77777777" w:rsidR="003B10C5" w:rsidRPr="00E94307" w:rsidRDefault="003B10C5" w:rsidP="003B10C5">
          <w:pPr>
            <w:pStyle w:val="LLMomentinKohta"/>
            <w:rPr>
              <w:lang w:val="sv-SE"/>
            </w:rPr>
          </w:pPr>
          <w:r w:rsidRPr="00E94307">
            <w:rPr>
              <w:lang w:val="sv-SE"/>
            </w:rPr>
            <w:t>Arbetsgivaren ska lämna den information om uppfyllandet av förpliktelserna som arbetsgivare i fråga om arbetstagaren som Migrationsverket eller arbets- och näringsbyrån inte får ur någon annan myndighets informationsresurs.</w:t>
          </w:r>
        </w:p>
        <w:p w14:paraId="010A5352" w14:textId="77777777" w:rsidR="003B10C5" w:rsidRPr="00E94307" w:rsidRDefault="003B10C5" w:rsidP="003B10C5">
          <w:pPr>
            <w:pStyle w:val="LLMomentinKohta"/>
            <w:rPr>
              <w:lang w:val="sv-SE"/>
            </w:rPr>
          </w:pPr>
          <w:r w:rsidRPr="00E94307">
            <w:rPr>
              <w:lang w:val="sv-SE"/>
            </w:rPr>
            <w:t xml:space="preserve">Arbetsgivaren kan dessutom åläggas att lämna information om andra sådana centrala villkor i arbetet som anges i 2 kap. 4 § i arbetsavtalslagen och också andra uppgifter om uppfyllandet av förpliktelserna </w:t>
          </w:r>
          <w:r w:rsidRPr="00E94307">
            <w:rPr>
              <w:lang w:val="sv-SE"/>
            </w:rPr>
            <w:lastRenderedPageBreak/>
            <w:t xml:space="preserve">som arbetsgivare än de som avses i 2 mom., om det finns grundat skäl att misstänka att arbetsgivaren inte har iakttagit 71 § 1 och 2 punkten eller att sökandens eller arbetsgivarens avsikt är att kringgå bestämmelserna om inresa eller vistelse i landet. </w:t>
          </w:r>
        </w:p>
        <w:p w14:paraId="042B302F" w14:textId="77777777" w:rsidR="003B10C5" w:rsidRPr="00E94307" w:rsidRDefault="003B10C5" w:rsidP="003B10C5">
          <w:pPr>
            <w:pStyle w:val="LLMomentinKohta"/>
            <w:rPr>
              <w:lang w:val="sv-SE"/>
            </w:rPr>
          </w:pPr>
          <w:r w:rsidRPr="00E94307">
            <w:rPr>
              <w:lang w:val="sv-SE"/>
            </w:rPr>
            <w:t xml:space="preserve">Arbetsgivaren ska lämna den information som avses i denna paragraf elektroniskt med anlitande av Migrationsverkets elektroniska ärendehanteringssystem. Om det inte är möjligt, får informationen ockås lämnas i pappersform. </w:t>
          </w:r>
        </w:p>
        <w:p w14:paraId="07E421D1" w14:textId="77777777" w:rsidR="003B10C5" w:rsidRPr="00E94307" w:rsidRDefault="003B10C5" w:rsidP="003B10C5">
          <w:pPr>
            <w:pStyle w:val="LLMomentinKohta"/>
            <w:ind w:firstLine="0"/>
            <w:rPr>
              <w:lang w:val="sv-SE"/>
            </w:rPr>
          </w:pPr>
        </w:p>
        <w:p w14:paraId="55F20A60" w14:textId="77777777" w:rsidR="003B10C5" w:rsidRPr="00E94307" w:rsidRDefault="003B10C5" w:rsidP="003B10C5">
          <w:pPr>
            <w:pStyle w:val="LLPykala"/>
            <w:rPr>
              <w:lang w:val="sv-SE"/>
            </w:rPr>
          </w:pPr>
          <w:r w:rsidRPr="00E94307">
            <w:rPr>
              <w:lang w:val="sv-SE"/>
            </w:rPr>
            <w:t>72 §</w:t>
          </w:r>
        </w:p>
        <w:p w14:paraId="4184EF54" w14:textId="77777777" w:rsidR="003B10C5" w:rsidRPr="00E94307" w:rsidRDefault="003B10C5" w:rsidP="003B10C5">
          <w:pPr>
            <w:pStyle w:val="LLPykalanOtsikko"/>
            <w:rPr>
              <w:i w:val="0"/>
              <w:color w:val="FF0000"/>
              <w:lang w:val="sv-SE"/>
            </w:rPr>
          </w:pPr>
          <w:r w:rsidRPr="00E94307">
            <w:rPr>
              <w:lang w:val="sv-SE"/>
            </w:rPr>
            <w:t>Uppehållstillstånd för arbetstagare</w:t>
          </w:r>
        </w:p>
        <w:p w14:paraId="23DE4F7F" w14:textId="77777777" w:rsidR="003B10C5" w:rsidRPr="00E94307" w:rsidRDefault="003B10C5" w:rsidP="003B10C5">
          <w:pPr>
            <w:pStyle w:val="LLMomentinKohta"/>
            <w:rPr>
              <w:i/>
              <w:lang w:val="sv-SE"/>
            </w:rPr>
          </w:pPr>
          <w:r w:rsidRPr="00E94307">
            <w:rPr>
              <w:lang w:val="sv-SE"/>
            </w:rPr>
            <w:t xml:space="preserve">En utlänning beviljas på ansökan uppehållstillstånd för arbetstagare, om förutsättningarna enligt 71 § uppfylls och ett positivt delbeslut har fattats på ansökan. </w:t>
          </w:r>
        </w:p>
        <w:p w14:paraId="229C76C8" w14:textId="77777777" w:rsidR="003B10C5" w:rsidRPr="00E94307" w:rsidRDefault="003B10C5" w:rsidP="003B10C5">
          <w:pPr>
            <w:pStyle w:val="LLMomentinKohta"/>
            <w:rPr>
              <w:lang w:val="sv-SE"/>
            </w:rPr>
          </w:pPr>
        </w:p>
        <w:p w14:paraId="6785A09C" w14:textId="77777777" w:rsidR="003B10C5" w:rsidRPr="00E94307" w:rsidRDefault="003B10C5" w:rsidP="003B10C5">
          <w:pPr>
            <w:rPr>
              <w:color w:val="FF0000"/>
              <w:lang w:val="sv-SE"/>
            </w:rPr>
          </w:pPr>
        </w:p>
        <w:p w14:paraId="0C6F653B" w14:textId="77777777" w:rsidR="003B10C5" w:rsidRPr="00E94307" w:rsidRDefault="003B10C5" w:rsidP="003B10C5">
          <w:pPr>
            <w:pStyle w:val="LLPykala"/>
            <w:rPr>
              <w:lang w:val="sv-SE"/>
            </w:rPr>
          </w:pPr>
          <w:r w:rsidRPr="00E94307">
            <w:rPr>
              <w:lang w:val="sv-SE"/>
            </w:rPr>
            <w:t>72 a §</w:t>
          </w:r>
        </w:p>
        <w:p w14:paraId="288B32C5" w14:textId="77777777" w:rsidR="003B10C5" w:rsidRPr="00E94307" w:rsidRDefault="003B10C5" w:rsidP="003B10C5">
          <w:pPr>
            <w:spacing w:before="220" w:after="220" w:line="220" w:lineRule="exact"/>
            <w:jc w:val="center"/>
            <w:rPr>
              <w:rFonts w:eastAsia="Times New Roman"/>
              <w:i/>
              <w:szCs w:val="24"/>
              <w:lang w:val="sv-SE" w:eastAsia="fi-FI"/>
            </w:rPr>
          </w:pPr>
          <w:r w:rsidRPr="00E94307">
            <w:rPr>
              <w:rFonts w:eastAsia="Times New Roman"/>
              <w:i/>
              <w:szCs w:val="24"/>
              <w:lang w:val="sv-SE" w:eastAsia="fi-FI"/>
            </w:rPr>
            <w:t>Arbets- och näringsbyråns delbeslut på ansökan om uppehållstillstånd för arbetstagare</w:t>
          </w:r>
        </w:p>
        <w:p w14:paraId="7F277B17" w14:textId="77777777" w:rsidR="003B10C5" w:rsidRPr="00E94307" w:rsidRDefault="003B10C5" w:rsidP="003B10C5">
          <w:pPr>
            <w:pStyle w:val="LLMomentinJohdantoKappale"/>
            <w:rPr>
              <w:lang w:val="sv-SE"/>
            </w:rPr>
          </w:pPr>
          <w:r w:rsidRPr="00E94307">
            <w:rPr>
              <w:lang w:val="sv-SE"/>
            </w:rPr>
            <w:t>Arbets- och näringsbyrån fattar ett delbeslut på ansökan om uppehållstillstånd för arbetstagare, där man ska</w:t>
          </w:r>
        </w:p>
        <w:p w14:paraId="28AA2528" w14:textId="77777777" w:rsidR="003B10C5" w:rsidRPr="00E94307" w:rsidRDefault="003B10C5" w:rsidP="003B10C5">
          <w:pPr>
            <w:pStyle w:val="LLMomentinJohdantoKappale"/>
            <w:rPr>
              <w:lang w:val="sv-SE"/>
            </w:rPr>
          </w:pPr>
          <w:r w:rsidRPr="00E94307">
            <w:rPr>
              <w:lang w:val="sv-SE"/>
            </w:rPr>
            <w:t>1) utreda möjligheten att med beaktande av de riktlinjer som avses i 72 b § inom rimlig tid få sådan arbetskraft som lämpar sig för det aktuella arbetet och som står till förfogande på arbetsmarknaden,</w:t>
          </w:r>
        </w:p>
        <w:p w14:paraId="2260367E" w14:textId="77777777" w:rsidR="003B10C5" w:rsidRPr="00E94307" w:rsidRDefault="003B10C5" w:rsidP="003B10C5">
          <w:pPr>
            <w:pStyle w:val="LLMomentinJohdantoKappale"/>
            <w:rPr>
              <w:lang w:val="sv-SE"/>
            </w:rPr>
          </w:pPr>
          <w:r w:rsidRPr="00E94307">
            <w:rPr>
              <w:lang w:val="sv-SE"/>
            </w:rPr>
            <w:t>2) se till att beviljande av uppehållstillstånd för arbetstagare inte hindrar en person som avses i 1 punkten att få arbete,</w:t>
          </w:r>
        </w:p>
        <w:p w14:paraId="601733C6" w14:textId="77777777" w:rsidR="003B10C5" w:rsidRPr="00E94307" w:rsidRDefault="003B10C5" w:rsidP="003B10C5">
          <w:pPr>
            <w:pStyle w:val="LLMomentinJohdantoKappale"/>
            <w:rPr>
              <w:lang w:val="sv-SE"/>
            </w:rPr>
          </w:pPr>
          <w:r w:rsidRPr="00E94307">
            <w:rPr>
              <w:lang w:val="sv-SE"/>
            </w:rPr>
            <w:t>3) säkerställa att de utredningar som fogats till ansökan stämmer överens med vad som föreskrivs i 71 § 1 och 2 punkten,</w:t>
          </w:r>
        </w:p>
        <w:p w14:paraId="752A0F03" w14:textId="77777777" w:rsidR="003B10C5" w:rsidRPr="00E94307" w:rsidRDefault="003B10C5" w:rsidP="003B10C5">
          <w:pPr>
            <w:pStyle w:val="LLMomentinJohdantoKappale"/>
            <w:rPr>
              <w:szCs w:val="22"/>
              <w:lang w:val="sv-SE"/>
            </w:rPr>
          </w:pPr>
          <w:r w:rsidRPr="00E94307">
            <w:rPr>
              <w:lang w:val="sv-SE"/>
            </w:rPr>
            <w:t>4) säkerställa att utlänningens försörjning är tryggad i enlighet med 71 § 3 punkten.</w:t>
          </w:r>
          <w:r w:rsidRPr="00E94307">
            <w:rPr>
              <w:szCs w:val="22"/>
              <w:lang w:val="sv-SE"/>
            </w:rPr>
            <w:t xml:space="preserve"> </w:t>
          </w:r>
        </w:p>
        <w:p w14:paraId="698EEF5B" w14:textId="77777777" w:rsidR="003B10C5" w:rsidRPr="00E94307" w:rsidRDefault="003B10C5" w:rsidP="003B10C5">
          <w:pPr>
            <w:pStyle w:val="LLMomentinJohdantoKappale"/>
            <w:rPr>
              <w:lang w:val="sv-SE"/>
            </w:rPr>
          </w:pPr>
          <w:r w:rsidRPr="00E94307">
            <w:rPr>
              <w:lang w:val="sv-SE"/>
            </w:rPr>
            <w:t>Den prövning som avses i 1 mom. 1 och 2 punkten utförs inte, om ansökan om fortsatt tillstånd gäller samma bransch som sökandens uppehållstillstånd som gäller när ansökan görs eller, om den inte gäller samma bransch, om utlänningen har arbetat minst nio månader med stöd av ett uppehållstillstånd för arbetstagare.</w:t>
          </w:r>
        </w:p>
        <w:p w14:paraId="2B816D45" w14:textId="4CD2DFFD" w:rsidR="003B10C5" w:rsidRPr="00E94307" w:rsidRDefault="003B10C5" w:rsidP="003B10C5">
          <w:pPr>
            <w:pStyle w:val="LLMomentinJohdantoKappale"/>
            <w:rPr>
              <w:color w:val="FF0000"/>
              <w:lang w:val="sv-SE"/>
            </w:rPr>
          </w:pPr>
          <w:r w:rsidRPr="00E94307">
            <w:rPr>
              <w:lang w:val="sv-SE"/>
            </w:rPr>
            <w:t xml:space="preserve"> Om delbeslutet är positivt, anges det i beslutet för vilken tid uppehållstillstånd för arbetstagare får beviljas, om arbetet är tidsbegränsat eller kontinuerligt och om </w:t>
          </w:r>
          <w:r w:rsidR="000A0E26" w:rsidRPr="00E94307">
            <w:rPr>
              <w:lang w:val="sv-SE"/>
            </w:rPr>
            <w:t>uppehållstillståndet</w:t>
          </w:r>
          <w:r w:rsidRPr="00E94307">
            <w:rPr>
              <w:lang w:val="sv-SE"/>
            </w:rPr>
            <w:t xml:space="preserve"> för arbetstagare berättigar till anställning inom en bransch eller flera.</w:t>
          </w:r>
          <w:r w:rsidRPr="00E94307">
            <w:rPr>
              <w:color w:val="FF0000"/>
              <w:lang w:val="sv-SE"/>
            </w:rPr>
            <w:t xml:space="preserve"> </w:t>
          </w:r>
        </w:p>
        <w:p w14:paraId="1F49C988" w14:textId="77777777" w:rsidR="003B10C5" w:rsidRPr="00E94307" w:rsidRDefault="003B10C5" w:rsidP="003B10C5">
          <w:pPr>
            <w:pStyle w:val="LLMomentinJohdantoKappale"/>
            <w:rPr>
              <w:color w:val="FF0000"/>
              <w:lang w:val="sv-SE"/>
            </w:rPr>
          </w:pPr>
          <w:r w:rsidRPr="00E94307">
            <w:rPr>
              <w:lang w:val="sv-SE"/>
            </w:rPr>
            <w:t>Behöriga arbets- och näringsbyråer som fattar delbeslut på ansökan om uppehållstillstånd för arbetstagare är arbets- och näringsbyråerna i de viktigaste kommunerna med tanke på rörligheten för utländsk arbetskraft enligt vad som föreskrivs närmare genom förordning av arbets- och näringsministeriet.</w:t>
          </w:r>
          <w:r w:rsidRPr="00E94307">
            <w:rPr>
              <w:color w:val="FF0000"/>
              <w:lang w:val="sv-SE"/>
            </w:rPr>
            <w:t xml:space="preserve"> </w:t>
          </w:r>
        </w:p>
        <w:p w14:paraId="6CC53B99" w14:textId="77777777" w:rsidR="003B10C5" w:rsidRPr="00E94307" w:rsidRDefault="003B10C5" w:rsidP="003B10C5">
          <w:pPr>
            <w:pStyle w:val="LLPykala"/>
            <w:rPr>
              <w:lang w:val="sv-SE"/>
            </w:rPr>
          </w:pPr>
        </w:p>
        <w:p w14:paraId="658C4A93" w14:textId="77777777" w:rsidR="003B10C5" w:rsidRPr="00E94307" w:rsidRDefault="003B10C5" w:rsidP="003B10C5">
          <w:pPr>
            <w:pStyle w:val="LLPykala"/>
            <w:rPr>
              <w:lang w:val="sv-SE"/>
            </w:rPr>
          </w:pPr>
          <w:r w:rsidRPr="00E94307">
            <w:rPr>
              <w:lang w:val="sv-SE"/>
            </w:rPr>
            <w:t>72 b §</w:t>
          </w:r>
        </w:p>
        <w:p w14:paraId="5215DC1E" w14:textId="77777777" w:rsidR="003B10C5" w:rsidRPr="00E94307" w:rsidRDefault="003B10C5" w:rsidP="003B10C5">
          <w:pPr>
            <w:pStyle w:val="LLPykalanOtsikko"/>
            <w:rPr>
              <w:lang w:val="sv-SE"/>
            </w:rPr>
          </w:pPr>
          <w:r w:rsidRPr="00E94307">
            <w:rPr>
              <w:lang w:val="sv-SE"/>
            </w:rPr>
            <w:t>Regionala riktlinjer för anlitandet av utländsk arbetskraft</w:t>
          </w:r>
        </w:p>
        <w:p w14:paraId="2BAA4843" w14:textId="77777777" w:rsidR="003B10C5" w:rsidRPr="00E94307" w:rsidRDefault="003B10C5" w:rsidP="003B10C5">
          <w:pPr>
            <w:pStyle w:val="LLMomentinJohdantoKappale"/>
            <w:rPr>
              <w:lang w:val="sv-SE"/>
            </w:rPr>
          </w:pPr>
          <w:r w:rsidRPr="00E94307">
            <w:rPr>
              <w:lang w:val="sv-SE"/>
            </w:rPr>
            <w:t xml:space="preserve">Närings-, trafik och miljöcentralen följer i samråd med arbetsmarknadsparterna upp arbetsmarknadsläget i sitt område och fattar ett beslut i vilket det utfärdas riktlinjer för de allmänna villkoren för anlitandet av utländsk arbetskraft inom centralens område. </w:t>
          </w:r>
        </w:p>
        <w:p w14:paraId="3EA2F241" w14:textId="77777777" w:rsidR="003B10C5" w:rsidRPr="00E94307" w:rsidRDefault="003B10C5" w:rsidP="003B10C5">
          <w:pPr>
            <w:pStyle w:val="LLMomentinJohdantoKappale"/>
            <w:rPr>
              <w:lang w:val="sv-SE"/>
            </w:rPr>
          </w:pPr>
        </w:p>
        <w:p w14:paraId="0C347F22" w14:textId="77777777" w:rsidR="003B10C5" w:rsidRPr="00E94307" w:rsidRDefault="003B10C5" w:rsidP="003B10C5">
          <w:pPr>
            <w:pStyle w:val="LLPykala"/>
            <w:rPr>
              <w:lang w:val="sv-SE"/>
            </w:rPr>
          </w:pPr>
          <w:r w:rsidRPr="00E94307">
            <w:rPr>
              <w:lang w:val="sv-SE"/>
            </w:rPr>
            <w:t>73 §</w:t>
          </w:r>
        </w:p>
        <w:p w14:paraId="54FDF4D2" w14:textId="77777777" w:rsidR="003B10C5" w:rsidRPr="00E94307" w:rsidRDefault="003B10C5" w:rsidP="003B10C5">
          <w:pPr>
            <w:pStyle w:val="LLPykalanOtsikko"/>
            <w:rPr>
              <w:lang w:val="sv-SE"/>
            </w:rPr>
          </w:pPr>
          <w:r w:rsidRPr="00E94307">
            <w:rPr>
              <w:lang w:val="sv-SE"/>
            </w:rPr>
            <w:t>Uppehållstillstånd för specialsakkunnig</w:t>
          </w:r>
        </w:p>
        <w:p w14:paraId="2DA60258" w14:textId="5AF1F944" w:rsidR="003B10C5" w:rsidRPr="00E94307" w:rsidRDefault="003B10C5" w:rsidP="003B10C5">
          <w:pPr>
            <w:pStyle w:val="LLMomentinJohdantoKappale"/>
            <w:rPr>
              <w:lang w:val="sv-SE"/>
            </w:rPr>
          </w:pPr>
          <w:r w:rsidRPr="00E94307">
            <w:rPr>
              <w:lang w:val="sv-SE"/>
            </w:rPr>
            <w:t xml:space="preserve">En utlänning beviljas på ansökan uppehållstillstånd för specialsakkunnig, om de allmänna villkoren för uppehållstillstånd för arbetstagare enligt 71 § uppfylls och utlänningen utför sakkunniguppgifter som kräver specialkunnande, för vilken den lön som betalas till utlänningen är minst 1,1 gånger den genomsnittliga bruttolönen för </w:t>
          </w:r>
          <w:r w:rsidR="000A0E26" w:rsidRPr="00E94307">
            <w:rPr>
              <w:lang w:val="sv-SE"/>
            </w:rPr>
            <w:t>löntagare</w:t>
          </w:r>
          <w:r w:rsidRPr="00E94307">
            <w:rPr>
              <w:lang w:val="sv-SE"/>
            </w:rPr>
            <w:t>.</w:t>
          </w:r>
        </w:p>
        <w:p w14:paraId="54B4AC94" w14:textId="77777777" w:rsidR="003B10C5" w:rsidRPr="00E94307" w:rsidRDefault="003B10C5" w:rsidP="003B10C5">
          <w:pPr>
            <w:pStyle w:val="LLMomentinJohdantoKappale"/>
            <w:rPr>
              <w:color w:val="FF0000"/>
              <w:lang w:val="sv-SE"/>
            </w:rPr>
          </w:pPr>
          <w:r w:rsidRPr="00E94307">
            <w:rPr>
              <w:lang w:val="sv-SE"/>
            </w:rPr>
            <w:t>På uppehållstillstånd för specialsakkunniga tillämpas inte 72, 72 a och 72 b §.</w:t>
          </w:r>
          <w:r w:rsidRPr="00E94307">
            <w:rPr>
              <w:color w:val="FF0000"/>
              <w:lang w:val="sv-SE"/>
            </w:rPr>
            <w:t xml:space="preserve"> </w:t>
          </w:r>
        </w:p>
        <w:p w14:paraId="324D95F7" w14:textId="77777777" w:rsidR="003B10C5" w:rsidRPr="00E94307" w:rsidRDefault="003B10C5" w:rsidP="003B10C5">
          <w:pPr>
            <w:pStyle w:val="LLMomentinKohta"/>
            <w:rPr>
              <w:lang w:val="sv-SE"/>
            </w:rPr>
          </w:pPr>
        </w:p>
        <w:p w14:paraId="657EE34B" w14:textId="77777777" w:rsidR="003B10C5" w:rsidRPr="00E94307" w:rsidRDefault="003B10C5" w:rsidP="003B10C5">
          <w:pPr>
            <w:pStyle w:val="LLPykala"/>
            <w:rPr>
              <w:lang w:val="sv-SE"/>
            </w:rPr>
          </w:pPr>
          <w:r w:rsidRPr="00E94307">
            <w:rPr>
              <w:lang w:val="sv-SE"/>
            </w:rPr>
            <w:t>73 a §</w:t>
          </w:r>
        </w:p>
        <w:p w14:paraId="4FE2A7C9" w14:textId="77777777" w:rsidR="003B10C5" w:rsidRPr="00E94307" w:rsidRDefault="003B10C5" w:rsidP="003B10C5">
          <w:pPr>
            <w:pStyle w:val="LLPykalanOtsikko"/>
            <w:rPr>
              <w:lang w:val="sv-SE"/>
            </w:rPr>
          </w:pPr>
          <w:r w:rsidRPr="00E94307">
            <w:rPr>
              <w:lang w:val="sv-SE"/>
            </w:rPr>
            <w:t>EU-blåkort</w:t>
          </w:r>
        </w:p>
        <w:p w14:paraId="454BA74E" w14:textId="77777777" w:rsidR="003B10C5" w:rsidRPr="00E94307" w:rsidRDefault="003B10C5" w:rsidP="003B10C5">
          <w:pPr>
            <w:pStyle w:val="LLMomentinJohdantoKappale"/>
            <w:rPr>
              <w:lang w:val="sv-SE"/>
            </w:rPr>
          </w:pPr>
          <w:r w:rsidRPr="00E94307">
            <w:rPr>
              <w:lang w:val="sv-SE"/>
            </w:rPr>
            <w:lastRenderedPageBreak/>
            <w:t>EU-blåkort beviljas en tredjelandsmedborgare som uppvisar ett arbetsavtal eller ett bindande arbetserbjudande för minst ett år för en högkvalificerad anställning och de allmänna villkoren för beviljande av uppehållstillstånd uppfylls. En ytterligare förutsättning är att lönen enligt arbetsavtalet eller det bindande arbetserbjudandet är minst 1,5 gånger den genomsnittliga bruttolönen för löntagare.</w:t>
          </w:r>
        </w:p>
        <w:p w14:paraId="025E3AA6" w14:textId="77777777" w:rsidR="003B10C5" w:rsidRPr="00E94307" w:rsidRDefault="003B10C5" w:rsidP="003B10C5">
          <w:pPr>
            <w:pStyle w:val="LLMomentinKohta"/>
            <w:rPr>
              <w:lang w:val="sv-SE"/>
            </w:rPr>
          </w:pPr>
          <w:r w:rsidRPr="00E94307">
            <w:rPr>
              <w:lang w:val="sv-SE"/>
            </w:rPr>
            <w:t xml:space="preserve">På beviljandet av EU-blåkort tillämpas inte 72, 72 a och 72 b §. </w:t>
          </w:r>
        </w:p>
        <w:p w14:paraId="73FCA793" w14:textId="77777777" w:rsidR="003B10C5" w:rsidRPr="00E94307" w:rsidRDefault="003B10C5" w:rsidP="003B10C5">
          <w:pPr>
            <w:pStyle w:val="LLPykala"/>
            <w:rPr>
              <w:lang w:val="sv-SE"/>
            </w:rPr>
          </w:pPr>
        </w:p>
        <w:p w14:paraId="3EB5B83A" w14:textId="77777777" w:rsidR="003B10C5" w:rsidRPr="00E94307" w:rsidRDefault="003B10C5" w:rsidP="003B10C5">
          <w:pPr>
            <w:pStyle w:val="LLPykala"/>
            <w:rPr>
              <w:lang w:val="sv-SE"/>
            </w:rPr>
          </w:pPr>
          <w:r w:rsidRPr="00E94307">
            <w:rPr>
              <w:lang w:val="sv-SE"/>
            </w:rPr>
            <w:t>73 b §</w:t>
          </w:r>
        </w:p>
        <w:p w14:paraId="5C69635C" w14:textId="77777777" w:rsidR="003B10C5" w:rsidRPr="00E94307" w:rsidRDefault="003B10C5" w:rsidP="003B10C5">
          <w:pPr>
            <w:pStyle w:val="LLPykalanOtsikko"/>
            <w:rPr>
              <w:lang w:val="sv-SE"/>
            </w:rPr>
          </w:pPr>
          <w:r w:rsidRPr="00E94307">
            <w:rPr>
              <w:lang w:val="sv-SE"/>
            </w:rPr>
            <w:t>Återkomst till och vistelse i landet för innehavare av EU-blåkort och deras familjemedlemmar som flyttat till en annan medlemsstat</w:t>
          </w:r>
        </w:p>
        <w:p w14:paraId="5215958A" w14:textId="77777777" w:rsidR="003B10C5" w:rsidRPr="00E94307" w:rsidRDefault="003B10C5" w:rsidP="003B10C5">
          <w:pPr>
            <w:pStyle w:val="LLMomentinJohdantoKappale"/>
            <w:rPr>
              <w:lang w:val="sv-SE"/>
            </w:rPr>
          </w:pPr>
          <w:r w:rsidRPr="00E94307">
            <w:rPr>
              <w:lang w:val="sv-SE"/>
            </w:rPr>
            <w:t>Om en annan medlemsstat i Europeiska unionen inte beviljar ett EU-blåkort till en innehavare av ett blåkort som Finland beviljat, får innehavaren och innehavarens familjemedlemmar sedan de fått ett negativt beslut återvända till landet och vistas i landet i tre månader också om det blåkort Finland beviljat inte längre är i kraft.</w:t>
          </w:r>
        </w:p>
        <w:p w14:paraId="2116B629" w14:textId="77777777" w:rsidR="003B10C5" w:rsidRPr="00E94307" w:rsidRDefault="003B10C5" w:rsidP="003B10C5">
          <w:pPr>
            <w:pStyle w:val="LLMomentinKohta"/>
            <w:ind w:firstLine="0"/>
            <w:rPr>
              <w:lang w:val="sv-SE"/>
            </w:rPr>
          </w:pPr>
        </w:p>
        <w:p w14:paraId="7F57135D" w14:textId="77777777" w:rsidR="003B10C5" w:rsidRPr="00E94307" w:rsidRDefault="003B10C5" w:rsidP="003B10C5">
          <w:pPr>
            <w:spacing w:line="240" w:lineRule="auto"/>
            <w:jc w:val="center"/>
            <w:rPr>
              <w:lang w:val="sv-SE" w:eastAsia="fi-FI"/>
            </w:rPr>
          </w:pPr>
          <w:r w:rsidRPr="00E94307">
            <w:rPr>
              <w:lang w:val="sv-SE" w:eastAsia="fi-FI"/>
            </w:rPr>
            <w:t>74 §</w:t>
          </w:r>
        </w:p>
        <w:p w14:paraId="4A8EDA22" w14:textId="77777777" w:rsidR="003B10C5" w:rsidRPr="00E94307" w:rsidRDefault="003B10C5" w:rsidP="003B10C5">
          <w:pPr>
            <w:spacing w:line="240" w:lineRule="auto"/>
            <w:rPr>
              <w:lang w:val="sv-SE" w:eastAsia="fi-FI"/>
            </w:rPr>
          </w:pPr>
        </w:p>
        <w:p w14:paraId="65533439" w14:textId="77777777" w:rsidR="003B10C5" w:rsidRPr="00E94307" w:rsidRDefault="003B10C5" w:rsidP="003B10C5">
          <w:pPr>
            <w:spacing w:line="240" w:lineRule="auto"/>
            <w:jc w:val="center"/>
            <w:rPr>
              <w:i/>
              <w:lang w:val="sv-SE" w:eastAsia="fi-FI"/>
            </w:rPr>
          </w:pPr>
          <w:r w:rsidRPr="00E94307">
            <w:rPr>
              <w:i/>
              <w:lang w:val="sv-SE" w:eastAsia="fi-FI"/>
            </w:rPr>
            <w:t>Annat uppehållstillstånd för förvärvsarbete eller näringsutövning</w:t>
          </w:r>
        </w:p>
        <w:p w14:paraId="440761CC" w14:textId="77777777" w:rsidR="003B10C5" w:rsidRPr="00E94307" w:rsidRDefault="003B10C5" w:rsidP="003B10C5">
          <w:pPr>
            <w:pStyle w:val="LLMomentinKohta"/>
            <w:rPr>
              <w:rFonts w:eastAsia="Calibri"/>
              <w:lang w:val="sv-SE"/>
            </w:rPr>
          </w:pPr>
        </w:p>
        <w:p w14:paraId="6A3FA8F2" w14:textId="77777777" w:rsidR="003B10C5" w:rsidRPr="00E94307" w:rsidRDefault="003B10C5" w:rsidP="003B10C5">
          <w:pPr>
            <w:pStyle w:val="LLMomentinKohta"/>
            <w:rPr>
              <w:rFonts w:eastAsia="Calibri"/>
              <w:lang w:val="sv-SE"/>
            </w:rPr>
          </w:pPr>
          <w:r w:rsidRPr="00E94307">
            <w:rPr>
              <w:rFonts w:eastAsia="Calibri"/>
              <w:lang w:val="sv-SE"/>
            </w:rPr>
            <w:t>Annat uppehållstillstånd för förvärvsarbete eller näringsutövning beviljas på ansökan en utlänning som</w:t>
          </w:r>
        </w:p>
        <w:p w14:paraId="274143F3" w14:textId="77777777" w:rsidR="003B10C5" w:rsidRPr="00E94307" w:rsidRDefault="003B10C5" w:rsidP="003B10C5">
          <w:pPr>
            <w:pStyle w:val="LLMomentinKohta"/>
            <w:rPr>
              <w:rFonts w:eastAsia="Calibri"/>
              <w:lang w:val="sv-SE"/>
            </w:rPr>
          </w:pPr>
          <w:r w:rsidRPr="00E94307">
            <w:rPr>
              <w:rFonts w:eastAsia="Calibri"/>
              <w:lang w:val="sv-SE"/>
            </w:rPr>
            <w:t>1) utför ett arbete som ingår i ett leveransavtal om enskilda maskiner, anordningar, produktionslinjer eller expertsystem som importerats till Finland eller som ska exporteras till utlandet, om arbetet pågår högst sex månader,</w:t>
          </w:r>
        </w:p>
        <w:p w14:paraId="0DD89AAC" w14:textId="77777777" w:rsidR="003B10C5" w:rsidRPr="00E94307" w:rsidRDefault="003B10C5" w:rsidP="003B10C5">
          <w:pPr>
            <w:pStyle w:val="LLMomentinKohta"/>
            <w:rPr>
              <w:rFonts w:eastAsia="Calibri"/>
              <w:lang w:val="sv-SE"/>
            </w:rPr>
          </w:pPr>
          <w:r w:rsidRPr="00E94307">
            <w:rPr>
              <w:rFonts w:eastAsia="Calibri"/>
              <w:lang w:val="sv-SE"/>
            </w:rPr>
            <w:t>2) undersöker marknaden, förbereder ett företags etablering i Finland, förhandlar om beställningar, skaffar beställningar eller övervakar hur beställningar verkställs eller sköter andra motsvarande uppgifter, om inte utlänningens arbets- eller uppdragsgivare har verksamhetsställe i Finland och om arbetet pågår högst ett år,</w:t>
          </w:r>
        </w:p>
        <w:p w14:paraId="49B26059" w14:textId="77777777" w:rsidR="003B10C5" w:rsidRPr="00E94307" w:rsidRDefault="003B10C5" w:rsidP="003B10C5">
          <w:pPr>
            <w:pStyle w:val="LLMomentinKohta"/>
            <w:rPr>
              <w:rFonts w:eastAsia="Calibri"/>
              <w:lang w:val="sv-SE"/>
            </w:rPr>
          </w:pPr>
          <w:r w:rsidRPr="00E94307">
            <w:rPr>
              <w:rFonts w:eastAsia="Calibri"/>
              <w:lang w:val="sv-SE"/>
            </w:rPr>
            <w:t xml:space="preserve">3) arbetar som konsult och arbetet pågår högst ett år, </w:t>
          </w:r>
        </w:p>
        <w:p w14:paraId="5B270215" w14:textId="77777777" w:rsidR="003B10C5" w:rsidRPr="00E94307" w:rsidRDefault="003B10C5" w:rsidP="003B10C5">
          <w:pPr>
            <w:pStyle w:val="LLMomentinKohta"/>
            <w:rPr>
              <w:rFonts w:eastAsia="Calibri"/>
              <w:lang w:val="sv-SE"/>
            </w:rPr>
          </w:pPr>
          <w:r w:rsidRPr="00E94307">
            <w:rPr>
              <w:rFonts w:eastAsia="Calibri"/>
              <w:lang w:val="sv-SE"/>
            </w:rPr>
            <w:t>4) sköter ledningsuppgifter på högsta nivå eller mellannivå i ett företag,</w:t>
          </w:r>
        </w:p>
        <w:p w14:paraId="0287D1F9" w14:textId="77777777" w:rsidR="003B10C5" w:rsidRPr="00E94307" w:rsidRDefault="003B10C5" w:rsidP="003B10C5">
          <w:pPr>
            <w:pStyle w:val="LLMomentinKohta"/>
            <w:rPr>
              <w:rFonts w:eastAsia="Calibri"/>
              <w:lang w:val="sv-SE"/>
            </w:rPr>
          </w:pPr>
          <w:r w:rsidRPr="00E94307">
            <w:rPr>
              <w:rFonts w:eastAsia="Calibri"/>
              <w:lang w:val="sv-SE"/>
            </w:rPr>
            <w:t>5) arbetar i en internationell organisation eller utför uppgifter som hänför sig till mellanstatligt officiellt samarbete,</w:t>
          </w:r>
        </w:p>
        <w:p w14:paraId="2F8EF7FA" w14:textId="77777777" w:rsidR="003B10C5" w:rsidRPr="00E94307" w:rsidRDefault="003B10C5" w:rsidP="003B10C5">
          <w:pPr>
            <w:pStyle w:val="LLMomentinKohta"/>
            <w:rPr>
              <w:rFonts w:eastAsia="Calibri"/>
              <w:lang w:val="sv-SE"/>
            </w:rPr>
          </w:pPr>
          <w:r w:rsidRPr="00E94307">
            <w:rPr>
              <w:rFonts w:eastAsia="Calibri"/>
              <w:lang w:val="sv-SE"/>
            </w:rPr>
            <w:t>6) är yrkesmässigt verksam inom masskommunikation, om inte utlänningens arbets- eller uppdragsgivare har verksamhetsställe i Finland,</w:t>
          </w:r>
        </w:p>
        <w:p w14:paraId="1ACC0658" w14:textId="77777777" w:rsidR="003B10C5" w:rsidRPr="00E94307" w:rsidRDefault="003B10C5" w:rsidP="003B10C5">
          <w:pPr>
            <w:pStyle w:val="LLMomentinKohta"/>
            <w:rPr>
              <w:rFonts w:eastAsia="Calibri"/>
              <w:lang w:val="sv-SE"/>
            </w:rPr>
          </w:pPr>
          <w:r w:rsidRPr="00E94307">
            <w:rPr>
              <w:rFonts w:eastAsia="Calibri"/>
              <w:lang w:val="sv-SE"/>
            </w:rPr>
            <w:t xml:space="preserve">7) utför arbete som ingår i ett mellanstatligt avtal, </w:t>
          </w:r>
        </w:p>
        <w:p w14:paraId="201C2441" w14:textId="77777777" w:rsidR="003B10C5" w:rsidRPr="00E94307" w:rsidRDefault="003B10C5" w:rsidP="003B10C5">
          <w:pPr>
            <w:pStyle w:val="LLMomentinKohta"/>
            <w:rPr>
              <w:rFonts w:eastAsia="Calibri"/>
              <w:lang w:val="sv-SE"/>
            </w:rPr>
          </w:pPr>
          <w:r w:rsidRPr="00E94307">
            <w:rPr>
              <w:rFonts w:eastAsia="Calibri"/>
              <w:lang w:val="sv-SE"/>
            </w:rPr>
            <w:t>8) är idrottare, tränare eller idrottsdomare, om verksamheten är yrkesmässig,</w:t>
          </w:r>
        </w:p>
        <w:p w14:paraId="72A7939F" w14:textId="77777777" w:rsidR="003B10C5" w:rsidRPr="00E94307" w:rsidRDefault="003B10C5" w:rsidP="003B10C5">
          <w:pPr>
            <w:pStyle w:val="LLMomentinKohta"/>
            <w:rPr>
              <w:rFonts w:eastAsia="Calibri"/>
              <w:lang w:val="sv-SE"/>
            </w:rPr>
          </w:pPr>
          <w:r w:rsidRPr="00E94307">
            <w:rPr>
              <w:rFonts w:eastAsia="Calibri"/>
              <w:lang w:val="sv-SE"/>
            </w:rPr>
            <w:t xml:space="preserve">9) yrkesmässigt verkar inom kultur eller konst, </w:t>
          </w:r>
        </w:p>
        <w:p w14:paraId="21D73BF1" w14:textId="77777777" w:rsidR="003B10C5" w:rsidRPr="00E94307" w:rsidRDefault="003B10C5" w:rsidP="003B10C5">
          <w:pPr>
            <w:pStyle w:val="LLMomentinKohta"/>
            <w:rPr>
              <w:rFonts w:eastAsia="Calibri"/>
              <w:lang w:val="sv-SE"/>
            </w:rPr>
          </w:pPr>
          <w:r w:rsidRPr="00E94307">
            <w:rPr>
              <w:rFonts w:eastAsia="Calibri"/>
              <w:lang w:val="sv-SE"/>
            </w:rPr>
            <w:t>10) är anställd hos ett religionssamfund i uppgifter som hänför sig till religionsutövning,</w:t>
          </w:r>
        </w:p>
        <w:p w14:paraId="592345B8" w14:textId="77777777" w:rsidR="003B10C5" w:rsidRPr="00E94307" w:rsidRDefault="003B10C5" w:rsidP="003B10C5">
          <w:pPr>
            <w:pStyle w:val="LLMomentinKohta"/>
            <w:rPr>
              <w:rFonts w:eastAsia="Calibri"/>
              <w:lang w:val="sv-SE"/>
            </w:rPr>
          </w:pPr>
          <w:r w:rsidRPr="00E94307">
            <w:rPr>
              <w:rFonts w:eastAsia="Calibri"/>
              <w:lang w:val="sv-SE"/>
            </w:rPr>
            <w:t>11) utifrån en inbjudan eller ett avtal arbetar som gästande lärare, föreläsare eller utbildare, om arbetet pågår högst ett år.</w:t>
          </w:r>
        </w:p>
        <w:p w14:paraId="39369463" w14:textId="77777777" w:rsidR="003B10C5" w:rsidRPr="00E94307" w:rsidRDefault="003B10C5" w:rsidP="003B10C5">
          <w:pPr>
            <w:pStyle w:val="LLMomentinKohta"/>
            <w:rPr>
              <w:rFonts w:eastAsia="Calibri"/>
              <w:lang w:val="sv-SE"/>
            </w:rPr>
          </w:pPr>
          <w:r w:rsidRPr="00E94307">
            <w:rPr>
              <w:rFonts w:eastAsia="Calibri"/>
              <w:lang w:val="sv-SE"/>
            </w:rPr>
            <w:t>Om arbetet pågår längre än vad som anges i 1 mom. 1–3 eller 11 punkten, ska utlänningen ansöka om uppehållstillstånd för arbetstagare.</w:t>
          </w:r>
        </w:p>
        <w:p w14:paraId="7DE76D0F" w14:textId="77777777" w:rsidR="003B10C5" w:rsidRPr="00E94307" w:rsidRDefault="003B10C5" w:rsidP="003B10C5">
          <w:pPr>
            <w:pStyle w:val="LLMomentinJohdantoKappale"/>
            <w:rPr>
              <w:rFonts w:eastAsia="Calibri"/>
              <w:lang w:val="sv-SE"/>
            </w:rPr>
          </w:pPr>
          <w:r w:rsidRPr="00E94307">
            <w:rPr>
              <w:rFonts w:eastAsia="Calibri"/>
              <w:lang w:val="sv-SE"/>
            </w:rPr>
            <w:t>En förutsättning för beviljande av uppehållstillstånd är att utlänningens försörjning är tryggad genom inkomster från förvärvsarbete eller näringsverksamhet under den tid som uppehållstillståndet gäller och har varit tryggad under ett föregående uppehållstillstånds giltighetstid.</w:t>
          </w:r>
        </w:p>
        <w:p w14:paraId="324FC326" w14:textId="77777777" w:rsidR="003B10C5" w:rsidRPr="00E94307" w:rsidRDefault="003B10C5" w:rsidP="003B10C5">
          <w:pPr>
            <w:pStyle w:val="LLMomentinJohdantoKappale"/>
            <w:rPr>
              <w:lang w:val="sv-SE"/>
            </w:rPr>
          </w:pPr>
          <w:r w:rsidRPr="00E94307">
            <w:rPr>
              <w:lang w:val="sv-SE"/>
            </w:rPr>
            <w:t>På beviljandet av uppehållstillstånd tillämpas inte 72, 72 a och 72 b §.</w:t>
          </w:r>
        </w:p>
        <w:p w14:paraId="38FE5575" w14:textId="77777777" w:rsidR="003B10C5" w:rsidRPr="00E94307" w:rsidRDefault="003B10C5" w:rsidP="003B10C5">
          <w:pPr>
            <w:rPr>
              <w:lang w:val="sv-SE" w:eastAsia="fi-FI"/>
            </w:rPr>
          </w:pPr>
        </w:p>
        <w:p w14:paraId="10213C61" w14:textId="77777777" w:rsidR="003B10C5" w:rsidRPr="00E94307" w:rsidRDefault="003B10C5" w:rsidP="003B10C5">
          <w:pPr>
            <w:pStyle w:val="LLPykala"/>
            <w:rPr>
              <w:lang w:val="sv-SE"/>
            </w:rPr>
          </w:pPr>
          <w:r w:rsidRPr="00E94307">
            <w:rPr>
              <w:lang w:val="sv-SE"/>
            </w:rPr>
            <w:t>75 §</w:t>
          </w:r>
        </w:p>
        <w:p w14:paraId="661604AA" w14:textId="77777777" w:rsidR="003B10C5" w:rsidRPr="00E94307" w:rsidRDefault="003B10C5" w:rsidP="003B10C5">
          <w:pPr>
            <w:pStyle w:val="LLPykalanOtsikko"/>
            <w:rPr>
              <w:lang w:val="sv-SE"/>
            </w:rPr>
          </w:pPr>
          <w:r w:rsidRPr="00E94307">
            <w:rPr>
              <w:lang w:val="sv-SE"/>
            </w:rPr>
            <w:t>Uppehållstillstånd för den som har avlagt examen eller slutfört forskning i Finland</w:t>
          </w:r>
        </w:p>
        <w:p w14:paraId="75BDED22" w14:textId="3AB8C5F4" w:rsidR="003B10C5" w:rsidRPr="00E94307" w:rsidRDefault="003B10C5" w:rsidP="003B10C5">
          <w:pPr>
            <w:pStyle w:val="LLMomentinJohdantoKappale"/>
            <w:rPr>
              <w:lang w:val="sv-SE"/>
            </w:rPr>
          </w:pPr>
          <w:r w:rsidRPr="00E94307">
            <w:rPr>
              <w:lang w:val="sv-SE"/>
            </w:rPr>
            <w:t xml:space="preserve">En utlänning som har avlagt examen eller slutfört forskning i Finland och vars huvudsakliga syfte med vistelsen i landet är att arbeta eller utöva näring beviljas på </w:t>
          </w:r>
          <w:r w:rsidR="00DD1753">
            <w:rPr>
              <w:lang w:val="sv-SE"/>
            </w:rPr>
            <w:t>ansökan</w:t>
          </w:r>
          <w:r w:rsidRPr="00E94307">
            <w:rPr>
              <w:lang w:val="sv-SE"/>
            </w:rPr>
            <w:t xml:space="preserve"> uppehållstillstånd för den som har avlagt examen eller slutfört forskning i Finland. </w:t>
          </w:r>
        </w:p>
        <w:p w14:paraId="123F2977" w14:textId="77777777" w:rsidR="003B10C5" w:rsidRPr="00E94307" w:rsidRDefault="003B10C5" w:rsidP="003B10C5">
          <w:pPr>
            <w:pStyle w:val="LLMomentinJohdantoKappale"/>
            <w:rPr>
              <w:lang w:val="sv-SE"/>
            </w:rPr>
          </w:pPr>
          <w:r w:rsidRPr="00E94307">
            <w:rPr>
              <w:lang w:val="sv-SE"/>
            </w:rPr>
            <w:t xml:space="preserve">I fråga om utlänningar som inte är finska medborgare är en förutsättning för beviljande av uppehållstillstånd att utlänningens försörjning är tryggad genom inkomster från förvärvsarbete och verksamhet som företagare, eller i fråga om ett arbetsförhållande på heltid genom inkomster från förvärvsarbete. </w:t>
          </w:r>
        </w:p>
        <w:p w14:paraId="1C26744D" w14:textId="77777777" w:rsidR="003B10C5" w:rsidRPr="00E94307" w:rsidRDefault="003B10C5" w:rsidP="003B10C5">
          <w:pPr>
            <w:pStyle w:val="LLMomentinJohdantoKappale"/>
            <w:rPr>
              <w:lang w:val="sv-SE"/>
            </w:rPr>
          </w:pPr>
          <w:r w:rsidRPr="00E94307">
            <w:rPr>
              <w:lang w:val="sv-SE"/>
            </w:rPr>
            <w:t xml:space="preserve"> På beviljandet av uppehållstillstånd tillämpas inte 72, 72 a och 72 b §.</w:t>
          </w:r>
        </w:p>
        <w:p w14:paraId="0A487F0C" w14:textId="77777777" w:rsidR="003B10C5" w:rsidRPr="00E94307" w:rsidRDefault="003B10C5" w:rsidP="003B10C5">
          <w:pPr>
            <w:pStyle w:val="LLPykala"/>
            <w:jc w:val="left"/>
            <w:rPr>
              <w:b/>
              <w:color w:val="FF0000"/>
              <w:lang w:val="sv-SE"/>
            </w:rPr>
          </w:pPr>
        </w:p>
        <w:p w14:paraId="1A3EB75E" w14:textId="77777777" w:rsidR="003B10C5" w:rsidRPr="00E94307" w:rsidRDefault="003B10C5" w:rsidP="003B10C5">
          <w:pPr>
            <w:rPr>
              <w:lang w:val="sv-SE" w:eastAsia="fi-FI"/>
            </w:rPr>
          </w:pPr>
        </w:p>
        <w:p w14:paraId="730D59FA" w14:textId="77777777" w:rsidR="003B10C5" w:rsidRPr="00E94307" w:rsidRDefault="003B10C5" w:rsidP="003B10C5">
          <w:pPr>
            <w:pStyle w:val="LLPykala"/>
            <w:rPr>
              <w:b/>
              <w:lang w:val="sv-SE"/>
            </w:rPr>
          </w:pPr>
          <w:r w:rsidRPr="00E94307">
            <w:rPr>
              <w:b/>
              <w:lang w:val="sv-SE"/>
            </w:rPr>
            <w:lastRenderedPageBreak/>
            <w:t>Certifiering för arbetsgivare</w:t>
          </w:r>
        </w:p>
        <w:p w14:paraId="6241BAF0" w14:textId="77777777" w:rsidR="003B10C5" w:rsidRPr="00E94307" w:rsidRDefault="003B10C5" w:rsidP="003B10C5">
          <w:pPr>
            <w:rPr>
              <w:lang w:val="sv-SE" w:eastAsia="fi-FI"/>
            </w:rPr>
          </w:pPr>
        </w:p>
        <w:p w14:paraId="0EAD716B" w14:textId="77777777" w:rsidR="003B10C5" w:rsidRPr="00E94307" w:rsidRDefault="003B10C5" w:rsidP="003B10C5">
          <w:pPr>
            <w:pStyle w:val="LLPykala"/>
            <w:rPr>
              <w:lang w:val="sv-SE"/>
            </w:rPr>
          </w:pPr>
          <w:r w:rsidRPr="00E94307">
            <w:rPr>
              <w:lang w:val="sv-SE"/>
            </w:rPr>
            <w:t xml:space="preserve">76 § </w:t>
          </w:r>
        </w:p>
        <w:p w14:paraId="2EE4BC63" w14:textId="77777777" w:rsidR="003B10C5" w:rsidRPr="00E94307" w:rsidRDefault="003B10C5" w:rsidP="003B10C5">
          <w:pPr>
            <w:pStyle w:val="LLPykalanOtsikko"/>
            <w:rPr>
              <w:i w:val="0"/>
              <w:lang w:val="sv-SE"/>
            </w:rPr>
          </w:pPr>
          <w:r w:rsidRPr="00E94307">
            <w:rPr>
              <w:lang w:val="sv-SE"/>
            </w:rPr>
            <w:t>Beviljande av certifiering för arbetsgivare</w:t>
          </w:r>
        </w:p>
        <w:p w14:paraId="181BE361" w14:textId="08F9B796" w:rsidR="003B10C5" w:rsidRPr="00E94307" w:rsidRDefault="003B10C5" w:rsidP="003B10C5">
          <w:pPr>
            <w:pStyle w:val="LLMomentinJohdantoKappale"/>
            <w:rPr>
              <w:lang w:val="sv-SE"/>
            </w:rPr>
          </w:pPr>
          <w:r w:rsidRPr="00E94307">
            <w:rPr>
              <w:lang w:val="sv-SE"/>
            </w:rPr>
            <w:t xml:space="preserve"> En arbetsgivare med hemort och verksamhet</w:t>
          </w:r>
          <w:r w:rsidR="000A0E26" w:rsidRPr="00E94307">
            <w:rPr>
              <w:lang w:val="sv-SE"/>
            </w:rPr>
            <w:t>sställe</w:t>
          </w:r>
          <w:r w:rsidRPr="00E94307">
            <w:rPr>
              <w:lang w:val="sv-SE"/>
            </w:rPr>
            <w:t xml:space="preserve"> i Finland beviljas på ansökan certifiering för arbetsgivare, om</w:t>
          </w:r>
        </w:p>
        <w:p w14:paraId="00EEC9AC" w14:textId="77777777" w:rsidR="003B10C5" w:rsidRPr="00E94307" w:rsidRDefault="003B10C5" w:rsidP="003B10C5">
          <w:pPr>
            <w:pStyle w:val="LLMomentinJohdantoKappale"/>
            <w:rPr>
              <w:lang w:val="sv-SE"/>
            </w:rPr>
          </w:pPr>
          <w:r w:rsidRPr="00E94307">
            <w:rPr>
              <w:lang w:val="sv-SE"/>
            </w:rPr>
            <w:t>1) under tre års tid före ansökan om certifiering</w:t>
          </w:r>
        </w:p>
        <w:p w14:paraId="63BB7F42" w14:textId="77777777" w:rsidR="003B10C5" w:rsidRPr="00E94307" w:rsidRDefault="003B10C5" w:rsidP="003B10C5">
          <w:pPr>
            <w:pStyle w:val="LLMomentinJohdantoKappale"/>
            <w:rPr>
              <w:lang w:val="sv-SE"/>
            </w:rPr>
          </w:pPr>
          <w:r w:rsidRPr="00E94307">
            <w:rPr>
              <w:lang w:val="sv-SE"/>
            </w:rPr>
            <w:t xml:space="preserve">a) arbetsgivarens eget kapital och fastställda resultat har varit positiva och omsättningen i genomsnitt har uppgått till minst 2 miljoner euro per år, </w:t>
          </w:r>
        </w:p>
        <w:p w14:paraId="2B0DF486" w14:textId="77777777" w:rsidR="003B10C5" w:rsidRPr="00E94307" w:rsidRDefault="003B10C5" w:rsidP="003B10C5">
          <w:pPr>
            <w:pStyle w:val="LLMomentinJohdantoKappale"/>
            <w:rPr>
              <w:lang w:val="sv-SE"/>
            </w:rPr>
          </w:pPr>
          <w:r w:rsidRPr="00E94307">
            <w:rPr>
              <w:lang w:val="sv-SE"/>
            </w:rPr>
            <w:t xml:space="preserve">b) minst 10 uppehållstillstånd har beviljats för arbetstagare i arbetsgivarens tjänst, </w:t>
          </w:r>
        </w:p>
        <w:p w14:paraId="516A8D0C" w14:textId="44AD9B6C" w:rsidR="003B10C5" w:rsidRPr="00E94307" w:rsidRDefault="003B10C5" w:rsidP="003B10C5">
          <w:pPr>
            <w:pStyle w:val="LLMomentinJohdantoKappale"/>
            <w:rPr>
              <w:lang w:val="sv-SE"/>
            </w:rPr>
          </w:pPr>
          <w:r w:rsidRPr="00E94307">
            <w:rPr>
              <w:lang w:val="sv-SE"/>
            </w:rPr>
            <w:t xml:space="preserve">2) arbetsgivaren har uppfyllt och i fortsättningen förmår uppfylla sina förpliktelser som arbetsgivare och de arbetsvillkor arbetsgivaren har avtalat om med arbetsgivaren stämmer överens med gällande bestämmelser och kollektivavtalet i fråga eller, om det inte finns något kollektivavtal som ska tillämpas, svarar mot den praxis som gäller arbetstagare som är verksamma i motsvarande uppgifter på arbetsmarknaden och arbetsgivaren ger en sådan </w:t>
          </w:r>
          <w:r w:rsidR="00EE5445" w:rsidRPr="00E94307">
            <w:rPr>
              <w:lang w:val="sv-SE"/>
            </w:rPr>
            <w:t>försäkran</w:t>
          </w:r>
          <w:r w:rsidRPr="00E94307">
            <w:rPr>
              <w:lang w:val="sv-SE"/>
            </w:rPr>
            <w:t xml:space="preserve"> om detta som föreskrivs i 71 b § 1 mom. 5 punkten.</w:t>
          </w:r>
        </w:p>
        <w:p w14:paraId="7FB1F36D" w14:textId="77777777" w:rsidR="003B10C5" w:rsidRPr="00E94307" w:rsidRDefault="003B10C5" w:rsidP="003B10C5">
          <w:pPr>
            <w:pStyle w:val="LLMomentinKohta"/>
            <w:rPr>
              <w:lang w:val="sv-SE"/>
            </w:rPr>
          </w:pPr>
          <w:r w:rsidRPr="00E94307">
            <w:rPr>
              <w:lang w:val="sv-SE"/>
            </w:rPr>
            <w:t>Certifieringen beviljas först för två år och därefter för tre år åt gången.</w:t>
          </w:r>
        </w:p>
        <w:p w14:paraId="68D49647" w14:textId="77777777" w:rsidR="003B10C5" w:rsidRPr="00E94307" w:rsidRDefault="003B10C5" w:rsidP="003B10C5">
          <w:pPr>
            <w:pStyle w:val="LLMomentinJohdantoKappale"/>
            <w:rPr>
              <w:lang w:val="sv-SE"/>
            </w:rPr>
          </w:pPr>
          <w:r w:rsidRPr="00E94307">
            <w:rPr>
              <w:lang w:val="sv-SE"/>
            </w:rPr>
            <w:t xml:space="preserve">Migrationsverket för på sin webbplats en offentlig förteckning över gällande certifieringar för arbetsgivare. I förteckningen nämns arbetsgivarens namn och FO-nummer samt certifieringens giltighetstid. </w:t>
          </w:r>
        </w:p>
        <w:p w14:paraId="3E962165" w14:textId="77777777" w:rsidR="003B10C5" w:rsidRPr="00E94307" w:rsidRDefault="003B10C5" w:rsidP="003B10C5">
          <w:pPr>
            <w:pStyle w:val="LLMomentinKohta"/>
            <w:rPr>
              <w:color w:val="FF0000"/>
              <w:highlight w:val="yellow"/>
              <w:lang w:val="sv-SE"/>
            </w:rPr>
          </w:pPr>
        </w:p>
        <w:p w14:paraId="208C0658" w14:textId="77777777" w:rsidR="003B10C5" w:rsidRPr="00E94307" w:rsidRDefault="003B10C5" w:rsidP="003B10C5">
          <w:pPr>
            <w:pStyle w:val="LLPykala"/>
            <w:rPr>
              <w:lang w:val="sv-SE"/>
            </w:rPr>
          </w:pPr>
          <w:r w:rsidRPr="00E94307">
            <w:rPr>
              <w:lang w:val="sv-SE"/>
            </w:rPr>
            <w:t>77 §</w:t>
          </w:r>
        </w:p>
        <w:p w14:paraId="36DC31F7" w14:textId="77777777" w:rsidR="003B10C5" w:rsidRPr="00E94307" w:rsidRDefault="003B10C5" w:rsidP="003B10C5">
          <w:pPr>
            <w:pStyle w:val="LLPykalanOtsikko"/>
            <w:rPr>
              <w:lang w:val="sv-SE"/>
            </w:rPr>
          </w:pPr>
          <w:r w:rsidRPr="00E94307">
            <w:rPr>
              <w:lang w:val="sv-SE"/>
            </w:rPr>
            <w:t>Verkan av certifiering för arbetsgivare</w:t>
          </w:r>
        </w:p>
        <w:p w14:paraId="38759BF6" w14:textId="77777777" w:rsidR="003B10C5" w:rsidRPr="00E94307" w:rsidRDefault="003B10C5" w:rsidP="003B10C5">
          <w:pPr>
            <w:pStyle w:val="LLMomentinKohta"/>
            <w:rPr>
              <w:lang w:val="sv-SE"/>
            </w:rPr>
          </w:pPr>
          <w:r w:rsidRPr="00E94307">
            <w:rPr>
              <w:lang w:val="sv-SE"/>
            </w:rPr>
            <w:t xml:space="preserve">Certifiering för arbetsgivare tillämpas på en arbetsgivare hos vilken en utlänning som ansöker om uppehållstillstånd för förvärvsarbete enligt detta kapitel avser att arbeta. </w:t>
          </w:r>
        </w:p>
        <w:p w14:paraId="12ECEDEF" w14:textId="77777777" w:rsidR="003B10C5" w:rsidRPr="00E94307" w:rsidRDefault="003B10C5" w:rsidP="003B10C5">
          <w:pPr>
            <w:pStyle w:val="LLMomentinJohdantoKappale"/>
            <w:rPr>
              <w:strike/>
              <w:color w:val="FF0000"/>
              <w:lang w:val="sv-SE"/>
            </w:rPr>
          </w:pPr>
          <w:r w:rsidRPr="00E94307">
            <w:rPr>
              <w:lang w:val="sv-SE"/>
            </w:rPr>
            <w:t>I fråga om arbetsgivarens informationsplikt tillämpas endast 71 b § 1 mom. 1–4 punkten.</w:t>
          </w:r>
          <w:r w:rsidRPr="00E94307">
            <w:rPr>
              <w:strike/>
              <w:color w:val="FF0000"/>
              <w:lang w:val="sv-SE"/>
            </w:rPr>
            <w:t xml:space="preserve"> </w:t>
          </w:r>
        </w:p>
        <w:p w14:paraId="26709AD4" w14:textId="77777777" w:rsidR="003B10C5" w:rsidRPr="00E94307" w:rsidRDefault="003B10C5" w:rsidP="003B10C5">
          <w:pPr>
            <w:pStyle w:val="LLMomentinKohta"/>
            <w:rPr>
              <w:lang w:val="sv-SE"/>
            </w:rPr>
          </w:pPr>
          <w:r w:rsidRPr="00E94307">
            <w:rPr>
              <w:lang w:val="sv-SE"/>
            </w:rPr>
            <w:t xml:space="preserve">I fråga om arbetstagare tillämpas inte 71 a § 1 mom. 2 punkten. </w:t>
          </w:r>
        </w:p>
        <w:p w14:paraId="48F088E9" w14:textId="77777777" w:rsidR="003B10C5" w:rsidRPr="00E94307" w:rsidRDefault="003B10C5" w:rsidP="003B10C5">
          <w:pPr>
            <w:pStyle w:val="LLMomentinKohta"/>
            <w:ind w:firstLine="0"/>
            <w:rPr>
              <w:lang w:val="sv-SE"/>
            </w:rPr>
          </w:pPr>
        </w:p>
        <w:p w14:paraId="4EC140F0" w14:textId="77777777" w:rsidR="003B10C5" w:rsidRPr="00E94307" w:rsidRDefault="003B10C5" w:rsidP="003B10C5">
          <w:pPr>
            <w:pStyle w:val="LLMomentinKohta"/>
            <w:rPr>
              <w:strike/>
              <w:lang w:val="sv-SE"/>
            </w:rPr>
          </w:pPr>
        </w:p>
        <w:p w14:paraId="66E51F69" w14:textId="77777777" w:rsidR="003B10C5" w:rsidRPr="00E94307" w:rsidRDefault="003B10C5" w:rsidP="003B10C5">
          <w:pPr>
            <w:pStyle w:val="LLPykala"/>
            <w:rPr>
              <w:lang w:val="sv-SE"/>
            </w:rPr>
          </w:pPr>
          <w:r w:rsidRPr="00E94307">
            <w:rPr>
              <w:lang w:val="sv-SE"/>
            </w:rPr>
            <w:t>78 §</w:t>
          </w:r>
        </w:p>
        <w:p w14:paraId="7EF2F261" w14:textId="77777777" w:rsidR="003B10C5" w:rsidRPr="00E94307" w:rsidRDefault="003B10C5" w:rsidP="003B10C5">
          <w:pPr>
            <w:ind w:left="2608"/>
            <w:rPr>
              <w:i/>
              <w:lang w:val="sv-SE"/>
            </w:rPr>
          </w:pPr>
        </w:p>
        <w:p w14:paraId="49498161" w14:textId="77777777" w:rsidR="003B10C5" w:rsidRPr="00E94307" w:rsidRDefault="003B10C5" w:rsidP="003B10C5">
          <w:pPr>
            <w:ind w:left="2608"/>
            <w:rPr>
              <w:i/>
              <w:lang w:val="sv-SE"/>
            </w:rPr>
          </w:pPr>
          <w:r w:rsidRPr="00E94307">
            <w:rPr>
              <w:i/>
              <w:lang w:val="sv-SE"/>
            </w:rPr>
            <w:t>Återkallande av certifiering för arbetsgivare</w:t>
          </w:r>
        </w:p>
        <w:p w14:paraId="23F52FBF" w14:textId="77777777" w:rsidR="003B10C5" w:rsidRPr="00E94307" w:rsidRDefault="003B10C5" w:rsidP="003B10C5">
          <w:pPr>
            <w:ind w:left="2608"/>
            <w:rPr>
              <w:i/>
              <w:lang w:val="sv-SE"/>
            </w:rPr>
          </w:pPr>
        </w:p>
        <w:p w14:paraId="10356D22" w14:textId="1ABB9724" w:rsidR="003B10C5" w:rsidRPr="00E94307" w:rsidRDefault="003B10C5" w:rsidP="003B10C5">
          <w:pPr>
            <w:pStyle w:val="LLMomentinJohdantoKappale"/>
            <w:rPr>
              <w:lang w:val="sv-SE"/>
            </w:rPr>
          </w:pPr>
          <w:r w:rsidRPr="00E94307">
            <w:rPr>
              <w:lang w:val="sv-SE"/>
            </w:rPr>
            <w:t xml:space="preserve">En arbetsgivares certifiering ska </w:t>
          </w:r>
          <w:r w:rsidR="00E819E7" w:rsidRPr="00E94307">
            <w:rPr>
              <w:lang w:val="sv-SE"/>
            </w:rPr>
            <w:t>återkallas</w:t>
          </w:r>
          <w:r w:rsidRPr="00E94307">
            <w:rPr>
              <w:lang w:val="sv-SE"/>
            </w:rPr>
            <w:t>, om</w:t>
          </w:r>
        </w:p>
        <w:p w14:paraId="6CA87469" w14:textId="77777777" w:rsidR="003B10C5" w:rsidRPr="00E94307" w:rsidRDefault="003B10C5" w:rsidP="003B10C5">
          <w:pPr>
            <w:pStyle w:val="LLMomentinJohdantoKappale"/>
            <w:rPr>
              <w:lang w:val="sv-SE"/>
            </w:rPr>
          </w:pPr>
          <w:r w:rsidRPr="00E94307">
            <w:rPr>
              <w:lang w:val="sv-SE"/>
            </w:rPr>
            <w:t>1) arbetsgivaren inte längre uppfyller kraven enligt 76 § 1 mom. 1 punkten underpunkt a och 2 punkten,</w:t>
          </w:r>
        </w:p>
        <w:p w14:paraId="1586CFCA" w14:textId="77777777" w:rsidR="003B10C5" w:rsidRPr="00E94307" w:rsidRDefault="003B10C5" w:rsidP="003B10C5">
          <w:pPr>
            <w:pStyle w:val="LLMomentinKohta"/>
            <w:rPr>
              <w:lang w:val="sv-SE"/>
            </w:rPr>
          </w:pPr>
          <w:r w:rsidRPr="00E94307">
            <w:rPr>
              <w:lang w:val="sv-SE"/>
            </w:rPr>
            <w:t xml:space="preserve">2) arbetsgivaren eller arbetsgivarens företrädare har dömts för utlänningsförseelse av arbetsgivare enligt 186 §, </w:t>
          </w:r>
        </w:p>
        <w:p w14:paraId="6FDE44BB" w14:textId="77777777" w:rsidR="003B10C5" w:rsidRPr="00E94307" w:rsidRDefault="003B10C5" w:rsidP="003B10C5">
          <w:pPr>
            <w:pStyle w:val="LLMomentinKohta"/>
            <w:rPr>
              <w:lang w:val="sv-SE"/>
            </w:rPr>
          </w:pPr>
          <w:r w:rsidRPr="00E94307">
            <w:rPr>
              <w:lang w:val="sv-SE"/>
            </w:rPr>
            <w:t>3) arbetsgivaren eller arbetsgivarens företrädare meddelas ett beslut om vägran enligt 187 §,</w:t>
          </w:r>
        </w:p>
        <w:p w14:paraId="3CFFBDA8" w14:textId="77777777" w:rsidR="003B10C5" w:rsidRPr="00E94307" w:rsidRDefault="003B10C5" w:rsidP="003B10C5">
          <w:pPr>
            <w:pStyle w:val="LLMomentinKohta"/>
            <w:rPr>
              <w:lang w:val="sv-SE"/>
            </w:rPr>
          </w:pPr>
          <w:r w:rsidRPr="00E94307">
            <w:rPr>
              <w:lang w:val="sv-SE"/>
            </w:rPr>
            <w:t xml:space="preserve">4) arbetsgivaren meddelas en påföljdsavgift enligt 11 a kap. 3 § i arbetsavtalslagen, </w:t>
          </w:r>
        </w:p>
        <w:p w14:paraId="3A1BBC75" w14:textId="5DF64981" w:rsidR="003B10C5" w:rsidRPr="00E94307" w:rsidRDefault="003B10C5" w:rsidP="003B10C5">
          <w:pPr>
            <w:pStyle w:val="LLMomentinKohta"/>
            <w:rPr>
              <w:lang w:val="sv-SE"/>
            </w:rPr>
          </w:pPr>
          <w:r w:rsidRPr="00E94307">
            <w:rPr>
              <w:lang w:val="sv-SE"/>
            </w:rPr>
            <w:t xml:space="preserve">5) </w:t>
          </w:r>
          <w:r w:rsidR="00E819E7" w:rsidRPr="00E94307">
            <w:rPr>
              <w:lang w:val="sv-SE"/>
            </w:rPr>
            <w:t>arbetsgivaren</w:t>
          </w:r>
          <w:r w:rsidRPr="00E94307">
            <w:rPr>
              <w:lang w:val="sv-SE"/>
            </w:rPr>
            <w:t xml:space="preserve"> eller arbetsgivarens företrädare meddelas näringsförbud enligt lagen om näringsförbud (1059/1985),</w:t>
          </w:r>
        </w:p>
        <w:p w14:paraId="5519B9F5" w14:textId="77777777" w:rsidR="003B10C5" w:rsidRPr="00E94307" w:rsidRDefault="003B10C5" w:rsidP="003B10C5">
          <w:pPr>
            <w:pStyle w:val="LLMomentinKohta"/>
            <w:rPr>
              <w:lang w:val="sv-SE"/>
            </w:rPr>
          </w:pPr>
          <w:r w:rsidRPr="00E94307">
            <w:rPr>
              <w:lang w:val="sv-SE"/>
            </w:rPr>
            <w:t>6) arbetsgivaren döms till samfundsbot enligt 9 kap. i strafflagen (39/1889), eller</w:t>
          </w:r>
        </w:p>
        <w:p w14:paraId="56FFC398" w14:textId="77777777" w:rsidR="003B10C5" w:rsidRPr="00E94307" w:rsidRDefault="003B10C5" w:rsidP="003B10C5">
          <w:pPr>
            <w:pStyle w:val="LLMomentinKohta"/>
            <w:rPr>
              <w:lang w:val="sv-SE"/>
            </w:rPr>
          </w:pPr>
          <w:r w:rsidRPr="00E94307">
            <w:rPr>
              <w:lang w:val="sv-SE"/>
            </w:rPr>
            <w:t xml:space="preserve">7) arbetsgivaren eller arbetsgivarens företrädare har åtalats eller dömts till fängelsestraff för ett i samband med näringsverksamhet begånget brott för vilket det föreskrivs fängelsestraff. </w:t>
          </w:r>
        </w:p>
        <w:p w14:paraId="2CFF8506" w14:textId="77777777" w:rsidR="003B10C5" w:rsidRPr="00E94307" w:rsidRDefault="003B10C5" w:rsidP="003B10C5">
          <w:pPr>
            <w:pStyle w:val="LLMomentinKohta"/>
            <w:rPr>
              <w:lang w:val="sv-SE"/>
            </w:rPr>
          </w:pPr>
          <w:r w:rsidRPr="00E94307">
            <w:rPr>
              <w:lang w:val="sv-SE"/>
            </w:rPr>
            <w:t>Påföljden, beslutet eller domen behöver inte ha vunnit laga kraft.</w:t>
          </w:r>
        </w:p>
        <w:p w14:paraId="619EF2BF" w14:textId="77777777" w:rsidR="003B10C5" w:rsidRPr="00E94307" w:rsidRDefault="003B10C5" w:rsidP="003B10C5">
          <w:pPr>
            <w:pStyle w:val="LLMomentinJohdantoKappale"/>
            <w:rPr>
              <w:lang w:val="sv-SE"/>
            </w:rPr>
          </w:pPr>
          <w:r w:rsidRPr="00E94307">
            <w:rPr>
              <w:lang w:val="sv-SE"/>
            </w:rPr>
            <w:t>När ett ärende angående återkallande av certifiering har väckts och delgivits arbetsgivaren tillämpas inte 77 §. När ett beslut om återkallande har fattats tillämpas inte 77 § före beslutet vinner laga kraft.</w:t>
          </w:r>
        </w:p>
        <w:p w14:paraId="29D372BD" w14:textId="77777777" w:rsidR="003B10C5" w:rsidRPr="00E94307" w:rsidRDefault="003B10C5" w:rsidP="003B10C5">
          <w:pPr>
            <w:pStyle w:val="LLMomentinJohdantoKappale"/>
            <w:rPr>
              <w:lang w:val="sv-SE"/>
            </w:rPr>
          </w:pPr>
          <w:r w:rsidRPr="00E94307">
            <w:rPr>
              <w:lang w:val="sv-SE"/>
            </w:rPr>
            <w:t xml:space="preserve">Certifiering kan beviljas på nytt tidigast </w:t>
          </w:r>
        </w:p>
        <w:p w14:paraId="2FE57EF9" w14:textId="77777777" w:rsidR="003B10C5" w:rsidRPr="00E94307" w:rsidRDefault="003B10C5" w:rsidP="003B10C5">
          <w:pPr>
            <w:pStyle w:val="LLMomentinKohta"/>
            <w:rPr>
              <w:lang w:val="sv-SE"/>
            </w:rPr>
          </w:pPr>
          <w:r w:rsidRPr="00E94307">
            <w:rPr>
              <w:lang w:val="sv-SE"/>
            </w:rPr>
            <w:t xml:space="preserve">1) 2 år efter beslutet om återkallande, om beslutet baserar sig på 1 mom. 1 punkten i fråga om att arbetsgivaren inte längre uppfyller villkoren enligt 76 § 1 mom. 2 punkten eller om beslutet baserar sig på 1 mom. 2 eller 3 punkten och den påföljd arbetsgivaren dömts till för utlänningsförseelse har avtjänats eller den tid som anges i ett beslut om vägran har löpt ut, </w:t>
          </w:r>
        </w:p>
        <w:p w14:paraId="1244E6C9" w14:textId="77777777" w:rsidR="003B10C5" w:rsidRPr="00E94307" w:rsidRDefault="003B10C5" w:rsidP="003B10C5">
          <w:pPr>
            <w:pStyle w:val="LLMomentinKohta"/>
            <w:rPr>
              <w:lang w:val="sv-SE"/>
            </w:rPr>
          </w:pPr>
          <w:r w:rsidRPr="00E94307">
            <w:rPr>
              <w:lang w:val="sv-SE"/>
            </w:rPr>
            <w:t xml:space="preserve">2) 5 år efter beslutet om återkallande, om beslutet baserar sig på 1 mom. 4–7 punkten och påföljden har avtjänats, näringsförbudet har löpt ut eller straffet har avtjänats. </w:t>
          </w:r>
        </w:p>
        <w:p w14:paraId="785655B4" w14:textId="77777777" w:rsidR="003B10C5" w:rsidRPr="00E94307" w:rsidRDefault="003B10C5" w:rsidP="003B10C5">
          <w:pPr>
            <w:pStyle w:val="LLMomentinKohta"/>
            <w:ind w:firstLine="0"/>
            <w:rPr>
              <w:lang w:val="sv-SE"/>
            </w:rPr>
          </w:pPr>
        </w:p>
        <w:p w14:paraId="2322CC6F" w14:textId="77777777" w:rsidR="003B10C5" w:rsidRPr="00E94307" w:rsidRDefault="003B10C5" w:rsidP="003B10C5">
          <w:pPr>
            <w:pStyle w:val="LLMomentinKohta"/>
            <w:jc w:val="center"/>
            <w:rPr>
              <w:lang w:val="sv-SE"/>
            </w:rPr>
          </w:pPr>
        </w:p>
        <w:p w14:paraId="0909837D" w14:textId="77777777" w:rsidR="003B10C5" w:rsidRPr="00E94307" w:rsidRDefault="003B10C5" w:rsidP="003B10C5">
          <w:pPr>
            <w:pStyle w:val="LLMomentinKohta"/>
            <w:jc w:val="center"/>
            <w:rPr>
              <w:b/>
              <w:lang w:val="sv-SE"/>
            </w:rPr>
          </w:pPr>
          <w:r w:rsidRPr="00E94307">
            <w:rPr>
              <w:b/>
              <w:lang w:val="sv-SE"/>
            </w:rPr>
            <w:t xml:space="preserve">Uppehållstillstånd för företagare </w:t>
          </w:r>
        </w:p>
        <w:p w14:paraId="4D05F8A0" w14:textId="77777777" w:rsidR="003B10C5" w:rsidRPr="00E94307" w:rsidRDefault="003B10C5" w:rsidP="003B10C5">
          <w:pPr>
            <w:rPr>
              <w:lang w:val="sv-SE" w:eastAsia="fi-FI"/>
            </w:rPr>
          </w:pPr>
        </w:p>
        <w:p w14:paraId="791FDE06" w14:textId="77777777" w:rsidR="003B10C5" w:rsidRPr="00E94307" w:rsidRDefault="003B10C5" w:rsidP="003B10C5">
          <w:pPr>
            <w:pStyle w:val="LLPykala"/>
            <w:rPr>
              <w:lang w:val="sv-SE"/>
            </w:rPr>
          </w:pPr>
          <w:r w:rsidRPr="00E94307">
            <w:rPr>
              <w:lang w:val="sv-SE"/>
            </w:rPr>
            <w:t>79 §</w:t>
          </w:r>
        </w:p>
        <w:p w14:paraId="56958C75" w14:textId="77777777" w:rsidR="003B10C5" w:rsidRPr="00E94307" w:rsidRDefault="003B10C5" w:rsidP="003B10C5">
          <w:pPr>
            <w:pStyle w:val="LLPykalanOtsikko"/>
            <w:rPr>
              <w:lang w:val="sv-SE"/>
            </w:rPr>
          </w:pPr>
          <w:r w:rsidRPr="00E94307">
            <w:rPr>
              <w:lang w:val="sv-SE"/>
            </w:rPr>
            <w:t>Uppehållstillstånd för företagare</w:t>
          </w:r>
        </w:p>
        <w:p w14:paraId="423A3D25" w14:textId="77777777" w:rsidR="003B10C5" w:rsidRPr="00E94307" w:rsidRDefault="003B10C5" w:rsidP="003B10C5">
          <w:pPr>
            <w:pStyle w:val="LLMomentinJohdantoKappale"/>
            <w:rPr>
              <w:lang w:val="sv-SE"/>
            </w:rPr>
          </w:pPr>
          <w:r w:rsidRPr="00E94307">
            <w:rPr>
              <w:lang w:val="sv-SE"/>
            </w:rPr>
            <w:t xml:space="preserve">En utlänning som avser att i ledande ställning utövar företagsverksamhet och på vars ansökan närings-, trafik- och miljöcentralen har fattat ett positivt delbeslut beviljas på ansökan uppehållstillstånd för företagare. </w:t>
          </w:r>
        </w:p>
        <w:p w14:paraId="4F4889B6" w14:textId="77777777" w:rsidR="003B10C5" w:rsidRPr="00E94307" w:rsidRDefault="003B10C5" w:rsidP="003B10C5">
          <w:pPr>
            <w:pStyle w:val="LLMomentinKohta"/>
            <w:ind w:firstLine="0"/>
            <w:rPr>
              <w:lang w:val="sv-SE"/>
            </w:rPr>
          </w:pPr>
        </w:p>
        <w:p w14:paraId="2CD7D9B8" w14:textId="77777777" w:rsidR="003B10C5" w:rsidRPr="00E94307" w:rsidRDefault="003B10C5" w:rsidP="003B10C5">
          <w:pPr>
            <w:pStyle w:val="LLPykala"/>
            <w:rPr>
              <w:lang w:val="sv-SE"/>
            </w:rPr>
          </w:pPr>
          <w:r w:rsidRPr="00E94307">
            <w:rPr>
              <w:lang w:val="sv-SE"/>
            </w:rPr>
            <w:t>79 a §</w:t>
          </w:r>
        </w:p>
        <w:p w14:paraId="6FC83012" w14:textId="77777777" w:rsidR="003B10C5" w:rsidRPr="00E94307" w:rsidRDefault="003B10C5" w:rsidP="003B10C5">
          <w:pPr>
            <w:pStyle w:val="LLPykalanOtsikko"/>
            <w:rPr>
              <w:lang w:val="sv-SE"/>
            </w:rPr>
          </w:pPr>
          <w:r w:rsidRPr="00E94307">
            <w:rPr>
              <w:lang w:val="sv-SE"/>
            </w:rPr>
            <w:t>Närings-, trafik- och miljöcentralens delbeslut på ansökan om uppehållstillstånd för företagare</w:t>
          </w:r>
        </w:p>
        <w:p w14:paraId="6DE926A3" w14:textId="77777777" w:rsidR="003B10C5" w:rsidRPr="00E94307" w:rsidRDefault="003B10C5" w:rsidP="003B10C5">
          <w:pPr>
            <w:pStyle w:val="LLMomentinJohdantoKappale"/>
            <w:rPr>
              <w:lang w:val="sv-SE"/>
            </w:rPr>
          </w:pPr>
          <w:r w:rsidRPr="00E94307">
            <w:rPr>
              <w:lang w:val="sv-SE"/>
            </w:rPr>
            <w:t xml:space="preserve">Beviljandet av uppehållstillstånd för företagare baserar sig på en prövning där man ska säkerställa att </w:t>
          </w:r>
        </w:p>
        <w:p w14:paraId="247C1E0C" w14:textId="77777777" w:rsidR="003B10C5" w:rsidRPr="00E94307" w:rsidRDefault="003B10C5" w:rsidP="003B10C5">
          <w:pPr>
            <w:pStyle w:val="LLMomentinJohdantoKappale"/>
            <w:rPr>
              <w:lang w:val="sv-SE"/>
            </w:rPr>
          </w:pPr>
          <w:r w:rsidRPr="00E94307">
            <w:rPr>
              <w:lang w:val="sv-SE"/>
            </w:rPr>
            <w:t xml:space="preserve">1) företagsverksamheten sker i ett företag som är registrerat i Finland, </w:t>
          </w:r>
        </w:p>
        <w:p w14:paraId="48997C50" w14:textId="77777777" w:rsidR="003B10C5" w:rsidRPr="00E94307" w:rsidRDefault="003B10C5" w:rsidP="003B10C5">
          <w:pPr>
            <w:pStyle w:val="LLMomentinJohdantoKappale"/>
            <w:rPr>
              <w:lang w:val="sv-SE"/>
            </w:rPr>
          </w:pPr>
          <w:r w:rsidRPr="00E94307">
            <w:rPr>
              <w:lang w:val="sv-SE"/>
            </w:rPr>
            <w:t>2) företaget bedöms ha förutsättningar för en lönsam affärsverksamhet,</w:t>
          </w:r>
        </w:p>
        <w:p w14:paraId="4342ED9E" w14:textId="40A24AD4" w:rsidR="003B10C5" w:rsidRPr="00E94307" w:rsidRDefault="003B10C5" w:rsidP="003B10C5">
          <w:pPr>
            <w:pStyle w:val="LLMomentinJohdantoKappale"/>
            <w:rPr>
              <w:lang w:val="sv-SE"/>
            </w:rPr>
          </w:pPr>
          <w:r w:rsidRPr="00E94307">
            <w:rPr>
              <w:lang w:val="sv-SE"/>
            </w:rPr>
            <w:t xml:space="preserve">3) </w:t>
          </w:r>
          <w:r w:rsidR="007657C8" w:rsidRPr="00E94307">
            <w:rPr>
              <w:lang w:val="sv-SE"/>
            </w:rPr>
            <w:t>företaget</w:t>
          </w:r>
          <w:r w:rsidRPr="00E94307">
            <w:rPr>
              <w:lang w:val="sv-SE"/>
            </w:rPr>
            <w:t xml:space="preserve"> har tillräckliga resurser för att bedriva affärsverksamheten, </w:t>
          </w:r>
        </w:p>
        <w:p w14:paraId="79A29718" w14:textId="77777777" w:rsidR="003B10C5" w:rsidRPr="00E94307" w:rsidRDefault="003B10C5" w:rsidP="003B10C5">
          <w:pPr>
            <w:pStyle w:val="LLMomentinJohdantoKappale"/>
            <w:rPr>
              <w:lang w:val="sv-SE"/>
            </w:rPr>
          </w:pPr>
          <w:r w:rsidRPr="00E94307">
            <w:rPr>
              <w:lang w:val="sv-SE"/>
            </w:rPr>
            <w:t xml:space="preserve">4) skyldigheten att betala lagstadgade skatter och avgifter inte väsentligen har åsidosatts i företagsverksamheten. </w:t>
          </w:r>
        </w:p>
        <w:p w14:paraId="6D8B659B" w14:textId="77777777" w:rsidR="003B10C5" w:rsidRPr="00E94307" w:rsidRDefault="003B10C5" w:rsidP="003B10C5">
          <w:pPr>
            <w:pStyle w:val="LLMomentinJohdantoKappale"/>
            <w:rPr>
              <w:lang w:val="sv-SE"/>
            </w:rPr>
          </w:pPr>
          <w:r w:rsidRPr="00E94307">
            <w:rPr>
              <w:lang w:val="sv-SE"/>
            </w:rPr>
            <w:t xml:space="preserve">Utlänningen ska lämna uppgifterna enligt 1 mom. om företaget och företagsverksamheten till den del närings-, trafik- och miljöcentralen inte får dem ur någon annan myndighets informationsresurs. Av grundad orsak får närings-, trafik- och miljöcentralen begära att utlänningen lämnar tilläggsuppgifter om företaget eller företagsverksamheten. </w:t>
          </w:r>
        </w:p>
        <w:p w14:paraId="17C5EF1C" w14:textId="77777777" w:rsidR="003B10C5" w:rsidRPr="00E94307" w:rsidRDefault="003B10C5" w:rsidP="003B10C5">
          <w:pPr>
            <w:pStyle w:val="LLMomentinJohdantoKappale"/>
            <w:rPr>
              <w:lang w:val="sv-SE"/>
            </w:rPr>
          </w:pPr>
          <w:r w:rsidRPr="00E94307">
            <w:rPr>
              <w:lang w:val="sv-SE"/>
            </w:rPr>
            <w:t xml:space="preserve">När närings-, trafik- och miljöcentralen fattar ett delbeslut ska den säkerställa att utlänningens försörjning är tryggad genom inkomster från företagsverksamheten. I företagsverksamhetens initialskede kan försörjningen vara tryggad genom inkomster från förvärvsarbete, startfinansiering som företaget har tillgång till eller sökandens egna penningmedel. </w:t>
          </w:r>
        </w:p>
        <w:p w14:paraId="1F72CC22" w14:textId="77777777" w:rsidR="003B10C5" w:rsidRPr="00E94307" w:rsidRDefault="003B10C5" w:rsidP="003B10C5">
          <w:pPr>
            <w:pStyle w:val="LLMomentinJohdantoKappale"/>
            <w:rPr>
              <w:lang w:val="sv-SE"/>
            </w:rPr>
          </w:pPr>
          <w:r w:rsidRPr="00E94307">
            <w:rPr>
              <w:lang w:val="sv-SE"/>
            </w:rPr>
            <w:t>Om delbeslutet är positivt, anges det i beslutet för vilken tid uppehållstillstånd för företagare får beviljas och om uppehållstillståndet är tidsbegränsat eller kontinuerligt.</w:t>
          </w:r>
        </w:p>
        <w:p w14:paraId="120DE85B" w14:textId="77777777" w:rsidR="003B10C5" w:rsidRPr="00E94307" w:rsidRDefault="003B10C5" w:rsidP="003B10C5">
          <w:pPr>
            <w:pStyle w:val="LLMomentinJohdantoKappale"/>
            <w:rPr>
              <w:lang w:val="sv-SE"/>
            </w:rPr>
          </w:pPr>
          <w:r w:rsidRPr="00E94307">
            <w:rPr>
              <w:lang w:val="sv-SE"/>
            </w:rPr>
            <w:t>Bestämmelser om den behöriga närings-, trafik- och miljöcentralen utfärdas genom förordning av statsrådet.</w:t>
          </w:r>
        </w:p>
        <w:p w14:paraId="3A97A0C8" w14:textId="77777777" w:rsidR="003B10C5" w:rsidRPr="00E94307" w:rsidRDefault="003B10C5" w:rsidP="003B10C5">
          <w:pPr>
            <w:pStyle w:val="LLMomentinKohta"/>
            <w:rPr>
              <w:lang w:val="sv-SE"/>
            </w:rPr>
          </w:pPr>
        </w:p>
        <w:p w14:paraId="65FFFB8F" w14:textId="77777777" w:rsidR="003B10C5" w:rsidRPr="00E94307" w:rsidRDefault="003B10C5" w:rsidP="003B10C5">
          <w:pPr>
            <w:pStyle w:val="LLPykala"/>
            <w:rPr>
              <w:lang w:val="sv-SE"/>
            </w:rPr>
          </w:pPr>
          <w:r w:rsidRPr="00E94307">
            <w:rPr>
              <w:lang w:val="sv-SE"/>
            </w:rPr>
            <w:t>80 §</w:t>
          </w:r>
        </w:p>
        <w:p w14:paraId="28629429" w14:textId="77777777" w:rsidR="003B10C5" w:rsidRPr="00E94307" w:rsidRDefault="003B10C5" w:rsidP="003B10C5">
          <w:pPr>
            <w:pStyle w:val="LLPykalanOtsikko"/>
            <w:rPr>
              <w:lang w:val="sv-SE"/>
            </w:rPr>
          </w:pPr>
          <w:r w:rsidRPr="00E94307">
            <w:rPr>
              <w:lang w:val="sv-SE"/>
            </w:rPr>
            <w:t>Uppehållstillstånd för tillväxtföretagare</w:t>
          </w:r>
        </w:p>
        <w:p w14:paraId="68DAC25B" w14:textId="77777777" w:rsidR="003B10C5" w:rsidRPr="00E94307" w:rsidRDefault="003B10C5" w:rsidP="003B10C5">
          <w:pPr>
            <w:pStyle w:val="LLMomentinKohta"/>
            <w:rPr>
              <w:lang w:val="sv-SE"/>
            </w:rPr>
          </w:pPr>
          <w:r w:rsidRPr="00E94307">
            <w:rPr>
              <w:lang w:val="sv-SE"/>
            </w:rPr>
            <w:t xml:space="preserve">En utlänning som har för avsikt att på heltid inneha eller som på heltid innehar en ansvarsställning i ett sådant företag som är registrerat eller ska registreras i Finland, och vars affärsmodell och den personliga kompetensen bland de personer som är verksamma inom företaget uppfyller villkoren för finansiering från Innovationsfinansieringsverket Business Finland till innovativa uppstartsföretag med stor tillväxtpotential, beviljas kontinuerligt uppehållstillstånd för tillväxtföretagare, om utlänningen har fått ett utlåtande där Innovationsfinansieringsverket Business Finland förordar verksamheten som tillväxtföretagare. </w:t>
          </w:r>
        </w:p>
        <w:p w14:paraId="2B5F189E" w14:textId="77777777" w:rsidR="003B10C5" w:rsidRPr="00E94307" w:rsidRDefault="003B10C5" w:rsidP="003B10C5">
          <w:pPr>
            <w:pStyle w:val="LLMomentinKohta"/>
            <w:rPr>
              <w:lang w:val="sv-SE"/>
            </w:rPr>
          </w:pPr>
          <w:r w:rsidRPr="00E94307">
            <w:rPr>
              <w:lang w:val="sv-SE"/>
            </w:rPr>
            <w:t>Till ansökan om uppehållstillstånd ska det fogas ett utlåtande som avses i 1 mom., som har getts högst fyra månader innan ansökan om uppehållstillstånd anhängiggörs.</w:t>
          </w:r>
        </w:p>
        <w:p w14:paraId="7A402D07" w14:textId="77777777" w:rsidR="003B10C5" w:rsidRPr="00E94307" w:rsidRDefault="003B10C5" w:rsidP="003B10C5">
          <w:pPr>
            <w:pStyle w:val="LLMomentinKohta"/>
            <w:rPr>
              <w:lang w:val="sv-SE"/>
            </w:rPr>
          </w:pPr>
          <w:r w:rsidRPr="00E94307">
            <w:rPr>
              <w:lang w:val="sv-SE"/>
            </w:rPr>
            <w:t xml:space="preserve">Beviljande av uppehållstillstånd förutsätter att utlänningens försörjning är tryggad i enlighet med 39 §. </w:t>
          </w:r>
        </w:p>
        <w:p w14:paraId="0B0C5843" w14:textId="77777777" w:rsidR="003B10C5" w:rsidRPr="00E94307" w:rsidRDefault="003B10C5" w:rsidP="003B10C5">
          <w:pPr>
            <w:pStyle w:val="LLMomentinKohta"/>
            <w:rPr>
              <w:lang w:val="sv-SE"/>
            </w:rPr>
          </w:pPr>
          <w:r w:rsidRPr="00E94307">
            <w:rPr>
              <w:lang w:val="sv-SE"/>
            </w:rPr>
            <w:t>Kontinuerligt uppehållstillstånd beviljas utlänningen och utlänningens familjemedlemmar på ansökan som görs i Finland eller utomlands.</w:t>
          </w:r>
        </w:p>
        <w:p w14:paraId="73A2B969" w14:textId="77777777" w:rsidR="003B10C5" w:rsidRPr="00E94307" w:rsidRDefault="003B10C5" w:rsidP="003B10C5">
          <w:pPr>
            <w:pStyle w:val="LLMomentinKohta"/>
            <w:rPr>
              <w:lang w:val="sv-SE"/>
            </w:rPr>
          </w:pPr>
        </w:p>
        <w:p w14:paraId="44AFDE64" w14:textId="77777777" w:rsidR="003B10C5" w:rsidRPr="00E94307" w:rsidRDefault="003B10C5" w:rsidP="003B10C5">
          <w:pPr>
            <w:pStyle w:val="LLMomentinKohta"/>
            <w:jc w:val="center"/>
            <w:rPr>
              <w:lang w:val="sv-SE"/>
            </w:rPr>
          </w:pPr>
          <w:r w:rsidRPr="00E94307">
            <w:rPr>
              <w:lang w:val="sv-SE"/>
            </w:rPr>
            <w:t>80 a §</w:t>
          </w:r>
        </w:p>
        <w:p w14:paraId="29F375E0" w14:textId="77777777" w:rsidR="003B10C5" w:rsidRPr="00E94307" w:rsidRDefault="003B10C5" w:rsidP="003B10C5">
          <w:pPr>
            <w:pStyle w:val="LLMomentinKohta"/>
            <w:jc w:val="center"/>
            <w:rPr>
              <w:i/>
              <w:lang w:val="sv-SE"/>
            </w:rPr>
          </w:pPr>
        </w:p>
        <w:p w14:paraId="7BFDDA27" w14:textId="77777777" w:rsidR="003B10C5" w:rsidRPr="00E94307" w:rsidRDefault="003B10C5" w:rsidP="003B10C5">
          <w:pPr>
            <w:pStyle w:val="LLMomentinKohta"/>
            <w:jc w:val="center"/>
            <w:rPr>
              <w:i/>
              <w:lang w:val="sv-SE"/>
            </w:rPr>
          </w:pPr>
          <w:r w:rsidRPr="00E94307">
            <w:rPr>
              <w:i/>
              <w:lang w:val="sv-SE"/>
            </w:rPr>
            <w:t>Innovationsverket Business Finlands utlåtande om ansökan om uppehållstillstånd för tillväxtföretagare</w:t>
          </w:r>
        </w:p>
        <w:p w14:paraId="54A70AD2" w14:textId="77777777" w:rsidR="003B10C5" w:rsidRPr="00E94307" w:rsidRDefault="003B10C5" w:rsidP="003B10C5">
          <w:pPr>
            <w:pStyle w:val="LLMomentinKohta"/>
            <w:rPr>
              <w:lang w:val="sv-SE"/>
            </w:rPr>
          </w:pPr>
        </w:p>
        <w:p w14:paraId="2756EF7C" w14:textId="77777777" w:rsidR="003B10C5" w:rsidRPr="00E94307" w:rsidRDefault="003B10C5" w:rsidP="003B10C5">
          <w:pPr>
            <w:pStyle w:val="LLMomentinKohta"/>
            <w:rPr>
              <w:lang w:val="sv-SE"/>
            </w:rPr>
          </w:pPr>
        </w:p>
        <w:p w14:paraId="4D2E2FAE" w14:textId="77777777" w:rsidR="003B10C5" w:rsidRPr="00E94307" w:rsidRDefault="003B10C5" w:rsidP="003B10C5">
          <w:pPr>
            <w:pStyle w:val="LLMomentinJohdantoKappale"/>
            <w:rPr>
              <w:lang w:val="sv-SE"/>
            </w:rPr>
          </w:pPr>
          <w:r w:rsidRPr="00E94307">
            <w:rPr>
              <w:lang w:val="sv-SE"/>
            </w:rPr>
            <w:t>Innovationsverket Business Finlands utlåtande baserar sig på en prövning av huruvida affärsmodellen och den personliga kompetensen bland de personer som är verksamma inom företaget uppfyller villkoren för finansiering från Innovationsfinansieringsverket Business Finland till innovativa uppstartsföretag med stor tillväxtpotential.</w:t>
          </w:r>
        </w:p>
        <w:p w14:paraId="7FE7F28F" w14:textId="77777777" w:rsidR="003B10C5" w:rsidRPr="00E94307" w:rsidRDefault="003B10C5" w:rsidP="003B10C5">
          <w:pPr>
            <w:pStyle w:val="LLMomentinKohta"/>
            <w:ind w:firstLine="0"/>
            <w:rPr>
              <w:lang w:val="sv-SE"/>
            </w:rPr>
          </w:pPr>
        </w:p>
        <w:p w14:paraId="00515BAD" w14:textId="77777777" w:rsidR="003B10C5" w:rsidRPr="00E94307" w:rsidRDefault="003B10C5" w:rsidP="003B10C5">
          <w:pPr>
            <w:pStyle w:val="LLPykala"/>
            <w:rPr>
              <w:lang w:val="sv-SE"/>
            </w:rPr>
          </w:pPr>
          <w:r w:rsidRPr="00E94307">
            <w:rPr>
              <w:lang w:val="sv-SE"/>
            </w:rPr>
            <w:t>80 b §</w:t>
          </w:r>
        </w:p>
        <w:p w14:paraId="4C36BBE9" w14:textId="77777777" w:rsidR="003B10C5" w:rsidRPr="00E94307" w:rsidRDefault="003B10C5" w:rsidP="003B10C5">
          <w:pPr>
            <w:pStyle w:val="LLPykalanOtsikko"/>
            <w:rPr>
              <w:lang w:val="sv-SE"/>
            </w:rPr>
          </w:pPr>
          <w:r w:rsidRPr="00E94307">
            <w:rPr>
              <w:lang w:val="sv-SE"/>
            </w:rPr>
            <w:lastRenderedPageBreak/>
            <w:t>Fortsatt tillstånd för tillväxtföretagare</w:t>
          </w:r>
        </w:p>
        <w:p w14:paraId="6AD3BF19" w14:textId="2D1D8787" w:rsidR="003B10C5" w:rsidRPr="00E94307" w:rsidRDefault="003B10C5" w:rsidP="003B10C5">
          <w:pPr>
            <w:pStyle w:val="LLMomentinKohta"/>
            <w:rPr>
              <w:rFonts w:eastAsia="Calibri"/>
              <w:szCs w:val="22"/>
              <w:lang w:val="sv-SE"/>
            </w:rPr>
          </w:pPr>
          <w:r w:rsidRPr="00E94307">
            <w:rPr>
              <w:rFonts w:eastAsia="Calibri"/>
              <w:szCs w:val="22"/>
              <w:lang w:val="sv-SE"/>
            </w:rPr>
            <w:t>Ett nytt tidsbegränsat uppehållstillstånd beviljas en utlänning som har beviljats ett sådant uppehållstillstånd för tillväxtföretagare som avses i 80 § för fortsättande av samma eller motsvarande företagsverksamhet, om företagsverksamheten är lönsam eller om företagets affärsmodell fortfarande uppfyller villkoren för finansiering från Innovationsfinansieringsverket Business Finland till innovativa uppstartsföretag med stor tillväxtpotential.</w:t>
          </w:r>
        </w:p>
        <w:p w14:paraId="5857080F" w14:textId="77777777" w:rsidR="003B10C5" w:rsidRPr="00E94307" w:rsidRDefault="003B10C5" w:rsidP="003B10C5">
          <w:pPr>
            <w:pStyle w:val="LLMomentinKohta"/>
            <w:rPr>
              <w:rFonts w:eastAsia="Calibri"/>
              <w:szCs w:val="22"/>
              <w:lang w:val="sv-SE"/>
            </w:rPr>
          </w:pPr>
          <w:r w:rsidRPr="00E94307">
            <w:rPr>
              <w:rFonts w:eastAsia="Calibri"/>
              <w:szCs w:val="22"/>
              <w:lang w:val="sv-SE"/>
            </w:rPr>
            <w:t>Migrationsverket kan begära ett utlåtande från Innovationsfinansieringsverket Business Finland om huruvida det är fråga om samma eller motsvarande företagsverksamhet och om huruvida företagets affärsmodell uppfyller villkoren för finansiering från Innovationsfinansieringsverket Business Finland till innovativa uppstartsföretag med stor tillväxtpotential.</w:t>
          </w:r>
        </w:p>
        <w:p w14:paraId="1DDD0988" w14:textId="77777777" w:rsidR="003B10C5" w:rsidRPr="00E94307" w:rsidRDefault="003B10C5" w:rsidP="003B10C5">
          <w:pPr>
            <w:pStyle w:val="LLMomentinKohta"/>
            <w:rPr>
              <w:b/>
              <w:lang w:val="sv-SE"/>
            </w:rPr>
          </w:pPr>
        </w:p>
        <w:p w14:paraId="43C37754" w14:textId="77777777" w:rsidR="003B10C5" w:rsidRPr="00E94307" w:rsidRDefault="003B10C5" w:rsidP="003B10C5">
          <w:pPr>
            <w:pStyle w:val="LLMomentinKohta"/>
            <w:rPr>
              <w:b/>
              <w:lang w:val="sv-SE"/>
            </w:rPr>
          </w:pPr>
        </w:p>
        <w:p w14:paraId="3CC5B1F3" w14:textId="77777777" w:rsidR="003B10C5" w:rsidRPr="00E94307" w:rsidRDefault="003B10C5" w:rsidP="003B10C5">
          <w:pPr>
            <w:pStyle w:val="LLMomentinKohta"/>
            <w:jc w:val="center"/>
            <w:rPr>
              <w:b/>
              <w:lang w:val="sv-SE"/>
            </w:rPr>
          </w:pPr>
          <w:r w:rsidRPr="00E94307">
            <w:rPr>
              <w:b/>
              <w:lang w:val="sv-SE"/>
            </w:rPr>
            <w:t>Rätt att arbeta och rätt att utöva näring</w:t>
          </w:r>
        </w:p>
        <w:p w14:paraId="0748885B" w14:textId="77777777" w:rsidR="003B10C5" w:rsidRPr="00E94307" w:rsidRDefault="003B10C5" w:rsidP="003B10C5">
          <w:pPr>
            <w:pStyle w:val="LLMomentinKohta"/>
            <w:jc w:val="center"/>
            <w:rPr>
              <w:b/>
              <w:color w:val="FF0000"/>
              <w:lang w:val="sv-SE"/>
            </w:rPr>
          </w:pPr>
        </w:p>
        <w:p w14:paraId="04A3ACB5" w14:textId="77777777" w:rsidR="003B10C5" w:rsidRPr="00E94307" w:rsidRDefault="003B10C5" w:rsidP="003B10C5">
          <w:pPr>
            <w:pStyle w:val="LLPykala"/>
            <w:rPr>
              <w:lang w:val="sv-SE"/>
            </w:rPr>
          </w:pPr>
          <w:r w:rsidRPr="00E94307">
            <w:rPr>
              <w:lang w:val="sv-SE"/>
            </w:rPr>
            <w:t>81 §</w:t>
          </w:r>
        </w:p>
        <w:p w14:paraId="16253E39" w14:textId="77777777" w:rsidR="003B10C5" w:rsidRPr="00E94307" w:rsidRDefault="003B10C5" w:rsidP="003B10C5">
          <w:pPr>
            <w:pStyle w:val="LLPykalanOtsikko"/>
            <w:rPr>
              <w:lang w:val="sv-SE"/>
            </w:rPr>
          </w:pPr>
          <w:r w:rsidRPr="00E94307">
            <w:rPr>
              <w:lang w:val="sv-SE"/>
            </w:rPr>
            <w:t>Rätt att arbeta</w:t>
          </w:r>
        </w:p>
        <w:p w14:paraId="2DD0D977" w14:textId="77777777" w:rsidR="003B10C5" w:rsidRPr="00E94307" w:rsidRDefault="003B10C5" w:rsidP="003B10C5">
          <w:pPr>
            <w:pStyle w:val="LLMomentinKohta"/>
            <w:rPr>
              <w:lang w:val="sv-SE"/>
            </w:rPr>
          </w:pPr>
          <w:r w:rsidRPr="00E94307">
            <w:rPr>
              <w:lang w:val="sv-SE"/>
            </w:rPr>
            <w:t>Andra utlänningar än de som nämns i 81 a och 81 b § har inte rätt att arbeta, om inte något annat föreskrivs i någon annan lag.</w:t>
          </w:r>
        </w:p>
        <w:p w14:paraId="40336C05" w14:textId="77777777" w:rsidR="003B10C5" w:rsidRPr="00E94307" w:rsidRDefault="003B10C5" w:rsidP="003B10C5">
          <w:pPr>
            <w:pStyle w:val="LLMomentinKohta"/>
            <w:rPr>
              <w:lang w:val="sv-SE"/>
            </w:rPr>
          </w:pPr>
        </w:p>
        <w:p w14:paraId="0FC3C1BA" w14:textId="77777777" w:rsidR="003B10C5" w:rsidRPr="00E94307" w:rsidRDefault="003B10C5" w:rsidP="003B10C5">
          <w:pPr>
            <w:pStyle w:val="LLPykala"/>
            <w:rPr>
              <w:color w:val="FF0000"/>
              <w:lang w:val="sv-SE"/>
            </w:rPr>
          </w:pPr>
          <w:r w:rsidRPr="00E94307">
            <w:rPr>
              <w:lang w:val="sv-SE"/>
            </w:rPr>
            <w:t xml:space="preserve">81 a § </w:t>
          </w:r>
        </w:p>
        <w:p w14:paraId="63EBC21A" w14:textId="77777777" w:rsidR="003B10C5" w:rsidRPr="00E94307" w:rsidRDefault="003B10C5" w:rsidP="003B10C5">
          <w:pPr>
            <w:pStyle w:val="LLPykalanOtsikko"/>
            <w:rPr>
              <w:lang w:val="sv-SE"/>
            </w:rPr>
          </w:pPr>
          <w:r w:rsidRPr="00E94307">
            <w:rPr>
              <w:lang w:val="sv-SE"/>
            </w:rPr>
            <w:t>Rätt att arbeta med stöd av uppehållstillstånd</w:t>
          </w:r>
        </w:p>
        <w:p w14:paraId="66824EDD" w14:textId="77777777" w:rsidR="003B10C5" w:rsidRPr="00E94307" w:rsidRDefault="003B10C5" w:rsidP="003B10C5">
          <w:pPr>
            <w:pStyle w:val="LLMomentinJohdantoKappale"/>
            <w:rPr>
              <w:lang w:val="sv-SE"/>
            </w:rPr>
          </w:pPr>
          <w:r w:rsidRPr="00E94307">
            <w:rPr>
              <w:lang w:val="sv-SE"/>
            </w:rPr>
            <w:t xml:space="preserve">Obegränsad rätt att arbeta har en utlänning som har beviljats </w:t>
          </w:r>
        </w:p>
        <w:p w14:paraId="301851F2" w14:textId="77777777" w:rsidR="003B10C5" w:rsidRPr="00E94307" w:rsidRDefault="003B10C5" w:rsidP="003B10C5">
          <w:pPr>
            <w:pStyle w:val="LLMomentinKohta"/>
            <w:rPr>
              <w:lang w:val="sv-SE"/>
            </w:rPr>
          </w:pPr>
          <w:r w:rsidRPr="00E94307">
            <w:rPr>
              <w:lang w:val="sv-SE"/>
            </w:rPr>
            <w:t>1) permanent uppehållstillstånd, EU-uppehållstillstånd för varaktigt bosatta enligt 56 a § eller kontinuerligt uppehållstillstånd på annan grund än arbete,</w:t>
          </w:r>
        </w:p>
        <w:p w14:paraId="300C8CB4" w14:textId="77777777" w:rsidR="003B10C5" w:rsidRPr="00E94307" w:rsidRDefault="003B10C5" w:rsidP="003B10C5">
          <w:pPr>
            <w:pStyle w:val="LLMomentinKohta"/>
            <w:rPr>
              <w:lang w:val="sv-SE"/>
            </w:rPr>
          </w:pPr>
          <w:r w:rsidRPr="00E94307">
            <w:rPr>
              <w:lang w:val="sv-SE"/>
            </w:rPr>
            <w:t>2) uppehållstillstånd på grund av familjeband,</w:t>
          </w:r>
        </w:p>
        <w:p w14:paraId="6C7E9C6C" w14:textId="7F8CD98D" w:rsidR="003B10C5" w:rsidRPr="00E94307" w:rsidRDefault="003B10C5" w:rsidP="003B10C5">
          <w:pPr>
            <w:pStyle w:val="LLMomentinKohta"/>
            <w:rPr>
              <w:lang w:val="sv-SE"/>
            </w:rPr>
          </w:pPr>
          <w:r w:rsidRPr="00E94307">
            <w:rPr>
              <w:lang w:val="sv-SE"/>
            </w:rPr>
            <w:t xml:space="preserve">3) tillfälligt uppehållstillstånd på grund av </w:t>
          </w:r>
          <w:r w:rsidR="00961F06" w:rsidRPr="00E94307">
            <w:rPr>
              <w:lang w:val="sv-SE"/>
            </w:rPr>
            <w:t>tillfälligt</w:t>
          </w:r>
          <w:r w:rsidRPr="00E94307">
            <w:rPr>
              <w:lang w:val="sv-SE"/>
            </w:rPr>
            <w:t xml:space="preserve"> skydd eller annan humanitär invandring,</w:t>
          </w:r>
        </w:p>
        <w:p w14:paraId="5043BC91" w14:textId="77777777" w:rsidR="003B10C5" w:rsidRPr="00E94307" w:rsidRDefault="003B10C5" w:rsidP="003B10C5">
          <w:pPr>
            <w:pStyle w:val="LLMomentinKohta"/>
            <w:rPr>
              <w:lang w:val="sv-SE"/>
            </w:rPr>
          </w:pPr>
          <w:r w:rsidRPr="00E94307">
            <w:rPr>
              <w:lang w:val="sv-SE"/>
            </w:rPr>
            <w:t>4) tillfälligt uppehållstillstånd med stöd av 52 a eller 52 d §,</w:t>
          </w:r>
        </w:p>
        <w:p w14:paraId="51A5DEB7" w14:textId="77777777" w:rsidR="003B10C5" w:rsidRPr="00E94307" w:rsidRDefault="003B10C5" w:rsidP="003B10C5">
          <w:pPr>
            <w:pStyle w:val="LLMomentinKohta"/>
            <w:rPr>
              <w:lang w:val="sv-SE"/>
            </w:rPr>
          </w:pPr>
          <w:r w:rsidRPr="00E94307">
            <w:rPr>
              <w:lang w:val="sv-SE"/>
            </w:rPr>
            <w:t>5) uppehållstillstånd med stöd av 54 b eller 75 b §,</w:t>
          </w:r>
        </w:p>
        <w:p w14:paraId="635DFCBA" w14:textId="77777777" w:rsidR="003B10C5" w:rsidRPr="00E94307" w:rsidRDefault="003B10C5" w:rsidP="003B10C5">
          <w:pPr>
            <w:pStyle w:val="LLMomentinKohta"/>
            <w:rPr>
              <w:lang w:val="sv-SE"/>
            </w:rPr>
          </w:pPr>
          <w:r w:rsidRPr="00E94307">
            <w:rPr>
              <w:lang w:val="sv-SE"/>
            </w:rPr>
            <w:t>6) uppehållstillstånd på grund av att utlänningen är förhindrad att lämna landet med stöd av 51 §.</w:t>
          </w:r>
        </w:p>
        <w:p w14:paraId="27B55B24" w14:textId="0F852D50" w:rsidR="003B10C5" w:rsidRPr="00E94307" w:rsidRDefault="003B10C5" w:rsidP="003B10C5">
          <w:pPr>
            <w:pStyle w:val="LLMomentinJohdantoKappale"/>
            <w:rPr>
              <w:strike/>
              <w:lang w:val="sv-SE"/>
            </w:rPr>
          </w:pPr>
          <w:r w:rsidRPr="00E94307">
            <w:rPr>
              <w:lang w:val="sv-SE"/>
            </w:rPr>
            <w:t xml:space="preserve">En utlänning som har beviljats </w:t>
          </w:r>
          <w:r w:rsidR="00961F06" w:rsidRPr="00E94307">
            <w:rPr>
              <w:lang w:val="sv-SE"/>
            </w:rPr>
            <w:t>uppehållstillstånd</w:t>
          </w:r>
          <w:r w:rsidRPr="00E94307">
            <w:rPr>
              <w:lang w:val="sv-SE"/>
            </w:rPr>
            <w:t xml:space="preserve"> för arbetstagare har rätt att arbeta i en eller flera branscher enligt vad som bestäms i ett delbeslut enligt 72 a § 4 mom.</w:t>
          </w:r>
          <w:r w:rsidRPr="00E94307">
            <w:rPr>
              <w:strike/>
              <w:lang w:val="sv-SE"/>
            </w:rPr>
            <w:t xml:space="preserve"> </w:t>
          </w:r>
        </w:p>
        <w:p w14:paraId="7376394F" w14:textId="77777777" w:rsidR="003B10C5" w:rsidRPr="00E94307" w:rsidRDefault="003B10C5" w:rsidP="003B10C5">
          <w:pPr>
            <w:pStyle w:val="LLMomentinJohdantoKappale"/>
            <w:rPr>
              <w:lang w:val="sv-SE"/>
            </w:rPr>
          </w:pPr>
          <w:r w:rsidRPr="00E94307">
            <w:rPr>
              <w:lang w:val="sv-SE"/>
            </w:rPr>
            <w:t>En utlänning som har beviljats uppehållstillstånd för specialsakkunnig eller något annat uppehållstillstånd för förvärvsarbete har rätt att arbeta i enlighet med grunden för tillståndet. Också en innehavare av uppehållstillstånd på någon annan grund har rätt att utföra sådant arbete som avses i 73 § eller i 74 § 1 mom. 4, 5 och 8–10 punkten.</w:t>
          </w:r>
        </w:p>
        <w:p w14:paraId="1981859C" w14:textId="77777777" w:rsidR="003B10C5" w:rsidRPr="00E94307" w:rsidRDefault="003B10C5" w:rsidP="003B10C5">
          <w:pPr>
            <w:pStyle w:val="LLMomentinJohdantoKappale"/>
            <w:rPr>
              <w:lang w:val="sv-SE"/>
            </w:rPr>
          </w:pPr>
          <w:r w:rsidRPr="00E94307">
            <w:rPr>
              <w:lang w:val="sv-SE"/>
            </w:rPr>
            <w:t xml:space="preserve">En utlänning som utrikesministeriet med stöd av 69 § 3 mom. har beviljat uppehållstillstånd för uppehållstillstånd för utförande av bygg-, reparations- och underhållsarbete vid en beskickning har rätt att utföra det arbete för vilket uppehållstillståndet beviljats. </w:t>
          </w:r>
        </w:p>
        <w:p w14:paraId="18EF7988" w14:textId="4B3AEE1A" w:rsidR="003B10C5" w:rsidRPr="00E94307" w:rsidRDefault="003B10C5" w:rsidP="003B10C5">
          <w:pPr>
            <w:pStyle w:val="LLMomentinJohdantoKappale"/>
            <w:rPr>
              <w:lang w:val="sv-SE"/>
            </w:rPr>
          </w:pPr>
          <w:r w:rsidRPr="00E94307">
            <w:rPr>
              <w:lang w:val="sv-SE"/>
            </w:rPr>
            <w:t xml:space="preserve">En utlänning som arbetar med stöd av uppehållstillstånd beviljas på ansökan rätt att arbeta utan begränsning av bransch eller någon annan begränsning, om det finns grundad anledning att misstänka att utlänningens arbetsgivare på ett betydande sätt har försummat sina skyldigheter som arbetsgivare eller på något annat sätt utnyttjat utlänningen och om utlänningens nya arbetsgivare till ansökan fogar de uppgifter som avses i 71 </w:t>
          </w:r>
          <w:r w:rsidR="009D4F84">
            <w:rPr>
              <w:lang w:val="sv-SE"/>
            </w:rPr>
            <w:t xml:space="preserve">b </w:t>
          </w:r>
          <w:r w:rsidRPr="00E94307">
            <w:rPr>
              <w:lang w:val="sv-SE"/>
            </w:rPr>
            <w:t>§ 1 mom. och, om Migrationsverket kräver det, de uppgifter som avses i 2 och 3 mom.</w:t>
          </w:r>
        </w:p>
        <w:p w14:paraId="3616114D" w14:textId="77777777" w:rsidR="003B10C5" w:rsidRPr="00E94307" w:rsidRDefault="003B10C5" w:rsidP="003B10C5">
          <w:pPr>
            <w:pStyle w:val="LLMomentinJohdantoKappale"/>
            <w:rPr>
              <w:lang w:val="sv-SE"/>
            </w:rPr>
          </w:pPr>
          <w:r w:rsidRPr="00E94307">
            <w:rPr>
              <w:lang w:val="sv-SE"/>
            </w:rPr>
            <w:t xml:space="preserve">En utlänning som har beviljats EU-blåkort har rätt att arbeta i en högkvalificerad anställning. </w:t>
          </w:r>
        </w:p>
        <w:p w14:paraId="07A287F9" w14:textId="77777777" w:rsidR="003B10C5" w:rsidRPr="00E94307" w:rsidRDefault="003B10C5" w:rsidP="003B10C5">
          <w:pPr>
            <w:pStyle w:val="LLMomentinJohdantoKappale"/>
            <w:rPr>
              <w:lang w:val="sv-SE"/>
            </w:rPr>
          </w:pPr>
          <w:r w:rsidRPr="00E94307">
            <w:rPr>
              <w:lang w:val="sv-SE"/>
            </w:rPr>
            <w:t>Sådan rätt att arbeta som baserar sig på denna paragraf ska, med undantag av sådant uppehållstillstånd som avses i 4 mom., antecknas i anslutning till utlänningens uppehållstillstånd.</w:t>
          </w:r>
        </w:p>
        <w:p w14:paraId="01471C80" w14:textId="77777777" w:rsidR="003B10C5" w:rsidRPr="00E94307" w:rsidRDefault="003B10C5" w:rsidP="003B10C5">
          <w:pPr>
            <w:pStyle w:val="LLPykala"/>
            <w:rPr>
              <w:lang w:val="sv-SE"/>
            </w:rPr>
          </w:pPr>
        </w:p>
        <w:p w14:paraId="201D0117" w14:textId="77777777" w:rsidR="003B10C5" w:rsidRPr="00E94307" w:rsidRDefault="003B10C5" w:rsidP="003B10C5">
          <w:pPr>
            <w:pStyle w:val="LLPykala"/>
            <w:rPr>
              <w:lang w:val="sv-SE"/>
            </w:rPr>
          </w:pPr>
          <w:r w:rsidRPr="00E94307">
            <w:rPr>
              <w:lang w:val="sv-SE"/>
            </w:rPr>
            <w:t xml:space="preserve">81 b § </w:t>
          </w:r>
        </w:p>
        <w:p w14:paraId="13BF97BE" w14:textId="77777777" w:rsidR="003B10C5" w:rsidRPr="00E94307" w:rsidRDefault="003B10C5" w:rsidP="003B10C5">
          <w:pPr>
            <w:pStyle w:val="LLPykalanOtsikko"/>
            <w:rPr>
              <w:lang w:val="sv-SE"/>
            </w:rPr>
          </w:pPr>
          <w:r w:rsidRPr="00E94307">
            <w:rPr>
              <w:lang w:val="sv-SE"/>
            </w:rPr>
            <w:t>Rätt att arbeta utan uppehållstillstånd</w:t>
          </w:r>
        </w:p>
        <w:p w14:paraId="382CFE79" w14:textId="77777777" w:rsidR="003B10C5" w:rsidRPr="00E94307" w:rsidRDefault="003B10C5" w:rsidP="003B10C5">
          <w:pPr>
            <w:pStyle w:val="LLMomentinKohta"/>
            <w:rPr>
              <w:lang w:val="sv-SE"/>
            </w:rPr>
          </w:pPr>
          <w:r w:rsidRPr="00E94307">
            <w:rPr>
              <w:lang w:val="sv-SE"/>
            </w:rPr>
            <w:t>Rätt att förvärvsarbeta utan uppehållstillstånd under högst 90 dagar under vilken som helst period på 180 dagar har en utlänning som</w:t>
          </w:r>
        </w:p>
        <w:p w14:paraId="312B2AC2" w14:textId="77777777" w:rsidR="003B10C5" w:rsidRPr="00E94307" w:rsidRDefault="003B10C5" w:rsidP="003B10C5">
          <w:pPr>
            <w:pStyle w:val="LLMomentinKohta"/>
            <w:rPr>
              <w:lang w:val="sv-SE"/>
            </w:rPr>
          </w:pPr>
          <w:r w:rsidRPr="00E94307">
            <w:rPr>
              <w:lang w:val="sv-SE"/>
            </w:rPr>
            <w:t>1) utifrån en inbjudan eller ett avtal kommer som tolk, lärare eller sakkunnig,</w:t>
          </w:r>
        </w:p>
        <w:p w14:paraId="60141883" w14:textId="77777777" w:rsidR="003B10C5" w:rsidRPr="00E94307" w:rsidRDefault="003B10C5" w:rsidP="003B10C5">
          <w:pPr>
            <w:pStyle w:val="LLMomentinKohta"/>
            <w:rPr>
              <w:lang w:val="sv-SE"/>
            </w:rPr>
          </w:pPr>
          <w:r w:rsidRPr="00E94307">
            <w:rPr>
              <w:lang w:val="sv-SE"/>
            </w:rPr>
            <w:t>2) utifrån en inbjudan eller ett avtal kommer som professionell konstnär eller professionell idrottare, inbegripet biträdande personal, servicepersonal och träningspersonal,</w:t>
          </w:r>
        </w:p>
        <w:p w14:paraId="7DFD30BA" w14:textId="333029E2" w:rsidR="003B10C5" w:rsidRPr="00E94307" w:rsidRDefault="003B10C5" w:rsidP="003B10C5">
          <w:pPr>
            <w:pStyle w:val="LLMomentinKohta"/>
            <w:rPr>
              <w:lang w:val="sv-SE"/>
            </w:rPr>
          </w:pPr>
          <w:r w:rsidRPr="00E94307">
            <w:rPr>
              <w:lang w:val="sv-SE"/>
            </w:rPr>
            <w:lastRenderedPageBreak/>
            <w:t xml:space="preserve">3) arbetar som sjöman antingen på ett fartyg som är </w:t>
          </w:r>
          <w:r w:rsidR="00165C84" w:rsidRPr="00E94307">
            <w:rPr>
              <w:lang w:val="sv-SE"/>
            </w:rPr>
            <w:t>inskrivet</w:t>
          </w:r>
          <w:r w:rsidRPr="00E94307">
            <w:rPr>
              <w:lang w:val="sv-SE"/>
            </w:rPr>
            <w:t xml:space="preserve"> i förteckningen </w:t>
          </w:r>
          <w:r w:rsidR="00165C84">
            <w:rPr>
              <w:lang w:val="sv-SE"/>
            </w:rPr>
            <w:t>över</w:t>
          </w:r>
          <w:r w:rsidRPr="00E94307">
            <w:rPr>
              <w:lang w:val="sv-SE"/>
            </w:rPr>
            <w:t xml:space="preserve"> handelsfartyg eller, efter att ha anställts någon annanstans än i Finland, på ett fartyg som huvudsakligen går i trafik mellan utländska hamnar,</w:t>
          </w:r>
        </w:p>
        <w:p w14:paraId="75435949" w14:textId="77777777" w:rsidR="003B10C5" w:rsidRPr="00E94307" w:rsidRDefault="003B10C5" w:rsidP="003B10C5">
          <w:pPr>
            <w:pStyle w:val="LLMomentinKohta"/>
            <w:rPr>
              <w:rFonts w:ascii="Calibri" w:hAnsi="Calibri" w:cs="Calibri"/>
              <w:lang w:val="sv-SE"/>
            </w:rPr>
          </w:pPr>
          <w:r w:rsidRPr="00E94307">
            <w:rPr>
              <w:lang w:val="sv-SE"/>
            </w:rPr>
            <w:t>4) är arbetstagare hos ett företag som driver verksamhet i en annan stat inom Europeiska unionen eller i en stat inom Europeiska ekonomiska samarbetsområdet och som kommer för att utföra tillfälligt leverans- eller underleveransarbete som omfattas av friheten att tillhandahålla tjänster, om han eller hon i nämnda stat har tillstånd som berättigar till vistelse och arbete och som är i kraft efter det att arbetet i Finland har upphört, </w:t>
          </w:r>
        </w:p>
        <w:p w14:paraId="33C54054" w14:textId="77777777" w:rsidR="003B10C5" w:rsidRPr="00E94307" w:rsidRDefault="003B10C5" w:rsidP="003B10C5">
          <w:pPr>
            <w:pStyle w:val="LLMomentinKohta"/>
            <w:rPr>
              <w:lang w:val="sv-SE"/>
            </w:rPr>
          </w:pPr>
          <w:r w:rsidRPr="00E94307">
            <w:rPr>
              <w:lang w:val="sv-SE"/>
            </w:rPr>
            <w:t>5) arbetar eller verkar för en arbetsgivare eller uppdragsgivare som inte har verksamhetsställe i Finland</w:t>
          </w:r>
        </w:p>
        <w:p w14:paraId="3141A544" w14:textId="77777777" w:rsidR="003B10C5" w:rsidRPr="00E94307" w:rsidRDefault="003B10C5" w:rsidP="003B10C5">
          <w:pPr>
            <w:pStyle w:val="LLMomentinKohta"/>
            <w:rPr>
              <w:lang w:val="sv-SE"/>
            </w:rPr>
          </w:pPr>
          <w:r w:rsidRPr="00E94307">
            <w:rPr>
              <w:lang w:val="sv-SE"/>
            </w:rPr>
            <w:t>a) som demonstratör,</w:t>
          </w:r>
        </w:p>
        <w:p w14:paraId="3E6DF7DF" w14:textId="77777777" w:rsidR="003B10C5" w:rsidRPr="00E94307" w:rsidRDefault="003B10C5" w:rsidP="003B10C5">
          <w:pPr>
            <w:pStyle w:val="LLMomentinKohta"/>
            <w:rPr>
              <w:lang w:val="sv-SE"/>
            </w:rPr>
          </w:pPr>
          <w:r w:rsidRPr="00E94307">
            <w:rPr>
              <w:lang w:val="sv-SE"/>
            </w:rPr>
            <w:t>b) som filmarbetare,</w:t>
          </w:r>
        </w:p>
        <w:p w14:paraId="1BCAFB82" w14:textId="77777777" w:rsidR="003B10C5" w:rsidRPr="00E94307" w:rsidRDefault="003B10C5" w:rsidP="003B10C5">
          <w:pPr>
            <w:pStyle w:val="LLMomentinKohta"/>
            <w:rPr>
              <w:lang w:val="sv-SE"/>
            </w:rPr>
          </w:pPr>
          <w:r w:rsidRPr="00E94307">
            <w:rPr>
              <w:lang w:val="sv-SE"/>
            </w:rPr>
            <w:t>c) som medlem av personalen på ett motorfordon i utländsk ägo eller besittning, när utlänningen framför ett fordon med vilket en gränsöverskridande transport förs till bestämmelseorten eller avhämtas från utgångsorten eller när trafikeringen i Finland hänför sig till regelbunden reguljärtrafik mellan orter av vilka åtminstone en är belägen utomlands och utlänningen inte är bosatt i Finland,</w:t>
          </w:r>
        </w:p>
        <w:p w14:paraId="551F675E" w14:textId="77777777" w:rsidR="003B10C5" w:rsidRPr="00E94307" w:rsidRDefault="003B10C5" w:rsidP="003B10C5">
          <w:pPr>
            <w:pStyle w:val="LLMomentinKohta"/>
            <w:rPr>
              <w:lang w:val="sv-SE"/>
            </w:rPr>
          </w:pPr>
          <w:r w:rsidRPr="00E94307">
            <w:rPr>
              <w:lang w:val="sv-SE"/>
            </w:rPr>
            <w:t xml:space="preserve">d) som personal i resebranschen. </w:t>
          </w:r>
        </w:p>
        <w:p w14:paraId="30CD6361" w14:textId="77777777" w:rsidR="003B10C5" w:rsidRPr="00E94307" w:rsidRDefault="003B10C5" w:rsidP="003B10C5">
          <w:pPr>
            <w:pStyle w:val="LLMomentinJohdantoKappale"/>
            <w:rPr>
              <w:lang w:val="sv-SE"/>
            </w:rPr>
          </w:pPr>
          <w:r w:rsidRPr="00E94307">
            <w:rPr>
              <w:lang w:val="sv-SE"/>
            </w:rPr>
            <w:t>En utlänning som har sökt internationellt skydd eller lämnat in en sådan ny ansökan som avses i 102 § har rätt att förvärvsarbeta utan uppehållstillstånd</w:t>
          </w:r>
        </w:p>
        <w:p w14:paraId="526A5F19" w14:textId="77777777" w:rsidR="003B10C5" w:rsidRPr="00E94307" w:rsidRDefault="003B10C5" w:rsidP="003B10C5">
          <w:pPr>
            <w:pStyle w:val="LLMomentinKohta"/>
            <w:rPr>
              <w:lang w:val="sv-SE"/>
            </w:rPr>
          </w:pPr>
          <w:r w:rsidRPr="00E94307">
            <w:rPr>
              <w:lang w:val="sv-SE"/>
            </w:rPr>
            <w:t>1) då utlänningen har visat upp ett sådant dokument som avses i 11 § 1 mom.1 punkten och efter att ha lämnat in ansökan har vistats i landet i tre månader,</w:t>
          </w:r>
        </w:p>
        <w:p w14:paraId="55CF1A46" w14:textId="77777777" w:rsidR="003B10C5" w:rsidRPr="00E94307" w:rsidRDefault="003B10C5" w:rsidP="003B10C5">
          <w:pPr>
            <w:pStyle w:val="LLMomentinKohta"/>
            <w:rPr>
              <w:lang w:val="sv-SE"/>
            </w:rPr>
          </w:pPr>
          <w:r w:rsidRPr="00E94307">
            <w:rPr>
              <w:lang w:val="sv-SE"/>
            </w:rPr>
            <w:t>2) då han eller hon efter att ha lämnat in ansökan har vistats i landet i sex månader.</w:t>
          </w:r>
        </w:p>
        <w:p w14:paraId="052FC141" w14:textId="77777777" w:rsidR="003B10C5" w:rsidRPr="00E94307" w:rsidRDefault="003B10C5" w:rsidP="003B10C5">
          <w:pPr>
            <w:pStyle w:val="LLMomentinKohta"/>
            <w:ind w:firstLine="0"/>
            <w:rPr>
              <w:lang w:val="sv-SE"/>
            </w:rPr>
          </w:pPr>
        </w:p>
        <w:p w14:paraId="14159B94" w14:textId="77777777" w:rsidR="003B10C5" w:rsidRPr="00E94307" w:rsidRDefault="003B10C5" w:rsidP="003B10C5">
          <w:pPr>
            <w:pStyle w:val="LLPykala"/>
            <w:rPr>
              <w:lang w:val="sv-SE"/>
            </w:rPr>
          </w:pPr>
          <w:r w:rsidRPr="00E94307">
            <w:rPr>
              <w:lang w:val="sv-SE"/>
            </w:rPr>
            <w:t>81 c §</w:t>
          </w:r>
        </w:p>
        <w:p w14:paraId="1BFE42C0" w14:textId="77777777" w:rsidR="003B10C5" w:rsidRPr="00E94307" w:rsidRDefault="003B10C5" w:rsidP="003B10C5">
          <w:pPr>
            <w:pStyle w:val="LLPykalanOtsikko"/>
            <w:rPr>
              <w:lang w:val="sv-SE"/>
            </w:rPr>
          </w:pPr>
          <w:r w:rsidRPr="00E94307">
            <w:rPr>
              <w:lang w:val="sv-SE"/>
            </w:rPr>
            <w:t>Rätt att inleda arbete och näringsutövning samt rättens varaktighet</w:t>
          </w:r>
        </w:p>
        <w:p w14:paraId="04538C41" w14:textId="77777777" w:rsidR="003B10C5" w:rsidRPr="00E94307" w:rsidRDefault="003B10C5" w:rsidP="003B10C5">
          <w:pPr>
            <w:pStyle w:val="LLMomentinKohta"/>
            <w:rPr>
              <w:lang w:val="sv-SE"/>
            </w:rPr>
          </w:pPr>
          <w:r w:rsidRPr="00E94307">
            <w:rPr>
              <w:lang w:val="sv-SE"/>
            </w:rPr>
            <w:t>Rätten att arbeta och utöva näring inleds när ett uppehållstillstånd som ger den rätten har beviljats, och upphör när uppehållstillståndets giltighetstid löper ut. Rätten enligt ett nytt uppehållstillstånd börjar gälla när tillståndet har beviljats.</w:t>
          </w:r>
        </w:p>
        <w:p w14:paraId="14385E8D" w14:textId="77777777" w:rsidR="003B10C5" w:rsidRPr="00E94307" w:rsidRDefault="003B10C5" w:rsidP="003B10C5">
          <w:pPr>
            <w:pStyle w:val="LLMomentinKohta"/>
            <w:rPr>
              <w:lang w:val="sv-SE"/>
            </w:rPr>
          </w:pPr>
          <w:r w:rsidRPr="00E94307">
            <w:rPr>
              <w:lang w:val="sv-SE"/>
            </w:rPr>
            <w:t xml:space="preserve">Har en ansökan om fortsatt uppehållstillstånd gjorts medan det tidigare uppehållstillståndet varit gällande, får utlänningen fortsätta arbeta i enlighet med det tidigare tillståndet tills uppehållstillstånd har beviljats enligt den nya ansökan eller tills ett avslagsbeslut vunnit laga kraft. </w:t>
          </w:r>
        </w:p>
        <w:p w14:paraId="518FFEE5" w14:textId="18BC022F" w:rsidR="003B10C5" w:rsidRPr="00E94307" w:rsidRDefault="003B10C5" w:rsidP="003B10C5">
          <w:pPr>
            <w:pStyle w:val="LLMomentinKohta"/>
            <w:rPr>
              <w:lang w:val="sv-SE"/>
            </w:rPr>
          </w:pPr>
          <w:r w:rsidRPr="00E94307">
            <w:rPr>
              <w:lang w:val="sv-SE"/>
            </w:rPr>
            <w:t>Om en utlänning har beviljats uppehållstillstånd med stöd av</w:t>
          </w:r>
          <w:r w:rsidR="00747AB7">
            <w:rPr>
              <w:lang w:val="sv-SE"/>
            </w:rPr>
            <w:t xml:space="preserve"> </w:t>
          </w:r>
          <w:r w:rsidRPr="00E94307">
            <w:rPr>
              <w:lang w:val="sv-SE"/>
            </w:rPr>
            <w:t>74 § 1 mom. 1–3 eller 11 punkten, upphör rätten att arbeta dock när tillståndets giltighetstid går ut.</w:t>
          </w:r>
        </w:p>
        <w:p w14:paraId="1C326F76" w14:textId="77777777" w:rsidR="003B10C5" w:rsidRPr="00E94307" w:rsidRDefault="003B10C5" w:rsidP="003B10C5">
          <w:pPr>
            <w:pStyle w:val="LLMomentinKohta"/>
            <w:rPr>
              <w:lang w:val="sv-SE"/>
            </w:rPr>
          </w:pPr>
          <w:r w:rsidRPr="00E94307">
            <w:rPr>
              <w:lang w:val="sv-SE"/>
            </w:rPr>
            <w:t>Om en utlännings rätt att arbeta grundar sig på visum eller visumfrihet gäller rätten högst den tid som anges i 81 b § eller så länge utlänningen med stöd av visum eller visumfrihet får vistas lagligt i Finland. Tiden för rätten att arbeta förlängs inte av att en ansökan om uppehållstillstånd görs medan visumet eller visumfriheten är gällande. Rätten att arbeta upphör oberoende av vad som föreskrivs i 81 b § när ett beslut om avvisning av personen i fråga blir verkställbart.</w:t>
          </w:r>
        </w:p>
        <w:p w14:paraId="55EAB44B" w14:textId="77777777" w:rsidR="003B10C5" w:rsidRPr="00E94307" w:rsidRDefault="003B10C5" w:rsidP="003B10C5">
          <w:pPr>
            <w:pStyle w:val="LLMomentinKohta"/>
            <w:rPr>
              <w:lang w:val="sv-SE"/>
            </w:rPr>
          </w:pPr>
          <w:r w:rsidRPr="00E94307">
            <w:rPr>
              <w:lang w:val="sv-SE"/>
            </w:rPr>
            <w:t>Om rätten att arbeta grundar sig på uppehållstillstånd och personen i fråga utvisas, upphör rätten att arbeta när beslutet om utvisning blir verkställbart.</w:t>
          </w:r>
        </w:p>
        <w:p w14:paraId="28138474" w14:textId="77777777" w:rsidR="003B10C5" w:rsidRPr="00E94307" w:rsidRDefault="003B10C5" w:rsidP="003B10C5">
          <w:pPr>
            <w:pStyle w:val="LLMomentinKohta"/>
            <w:rPr>
              <w:lang w:val="sv-SE"/>
            </w:rPr>
          </w:pPr>
          <w:r w:rsidRPr="00E94307">
            <w:rPr>
              <w:lang w:val="sv-SE"/>
            </w:rPr>
            <w:t>Om rätten att arbeta grundar sig på en ansökan om internationellt skydd, upphör rätten att arbeta när beslutet om att utlänningen ska avlägsnas ur landet blir verkställbart eller utlänningens ansökan om internationellt skydd har förfallit.</w:t>
          </w:r>
        </w:p>
        <w:p w14:paraId="0FCD1C80" w14:textId="77777777" w:rsidR="003B10C5" w:rsidRPr="00E94307" w:rsidRDefault="003B10C5" w:rsidP="003B10C5">
          <w:pPr>
            <w:pStyle w:val="LLMomentinKohta"/>
            <w:ind w:firstLine="0"/>
            <w:rPr>
              <w:lang w:val="sv-SE"/>
            </w:rPr>
          </w:pPr>
        </w:p>
        <w:p w14:paraId="4ACB237B" w14:textId="77777777" w:rsidR="003B10C5" w:rsidRPr="00E94307" w:rsidRDefault="003B10C5" w:rsidP="003B10C5">
          <w:pPr>
            <w:pStyle w:val="LLPykala"/>
            <w:rPr>
              <w:lang w:val="sv-SE"/>
            </w:rPr>
          </w:pPr>
          <w:r w:rsidRPr="00E94307">
            <w:rPr>
              <w:lang w:val="sv-SE"/>
            </w:rPr>
            <w:t>81 d §</w:t>
          </w:r>
        </w:p>
        <w:p w14:paraId="6E1CFC60" w14:textId="77777777" w:rsidR="003B10C5" w:rsidRPr="00E94307" w:rsidRDefault="003B10C5" w:rsidP="003B10C5">
          <w:pPr>
            <w:pStyle w:val="LLPykalanOtsikko"/>
            <w:rPr>
              <w:lang w:val="sv-SE"/>
            </w:rPr>
          </w:pPr>
          <w:r w:rsidRPr="00E94307">
            <w:rPr>
              <w:lang w:val="sv-SE"/>
            </w:rPr>
            <w:t>Rätt att utöva näring</w:t>
          </w:r>
        </w:p>
        <w:p w14:paraId="690ACEC8" w14:textId="77777777" w:rsidR="003B10C5" w:rsidRPr="00E94307" w:rsidRDefault="003B10C5" w:rsidP="003B10C5">
          <w:pPr>
            <w:pStyle w:val="LLMomentinJohdantoKappale"/>
            <w:rPr>
              <w:lang w:val="sv-SE"/>
            </w:rPr>
          </w:pPr>
          <w:r w:rsidRPr="00E94307">
            <w:rPr>
              <w:lang w:val="sv-SE"/>
            </w:rPr>
            <w:t xml:space="preserve">Det föreskrivs om utlänningars rätt att utöva näring i lagen angående rättighet att idka näring (122/1919). Bestämmelser om rätten att utöva näring på Åland finns i landskapslagen om rätt att utöva näring (Ålands författningssamling 1996:47). </w:t>
          </w:r>
        </w:p>
        <w:p w14:paraId="5EABBBAD" w14:textId="77777777" w:rsidR="003B10C5" w:rsidRPr="00E94307" w:rsidRDefault="003B10C5" w:rsidP="003B10C5">
          <w:pPr>
            <w:pStyle w:val="LLMomentinKohta"/>
            <w:ind w:firstLine="0"/>
            <w:rPr>
              <w:lang w:val="sv-SE"/>
            </w:rPr>
          </w:pPr>
        </w:p>
        <w:p w14:paraId="7D4BC0B3" w14:textId="77777777" w:rsidR="003B10C5" w:rsidRPr="00E94307" w:rsidRDefault="003B10C5" w:rsidP="003B10C5">
          <w:pPr>
            <w:pStyle w:val="LLPykala"/>
            <w:rPr>
              <w:lang w:val="sv-SE"/>
            </w:rPr>
          </w:pPr>
          <w:r w:rsidRPr="00E94307">
            <w:rPr>
              <w:lang w:val="sv-SE"/>
            </w:rPr>
            <w:t>82 §</w:t>
          </w:r>
        </w:p>
        <w:p w14:paraId="5E2C7F99" w14:textId="77777777" w:rsidR="003B10C5" w:rsidRPr="00E94307" w:rsidRDefault="003B10C5" w:rsidP="003B10C5">
          <w:pPr>
            <w:pStyle w:val="LLPykalanOtsikko"/>
            <w:rPr>
              <w:lang w:val="sv-SE"/>
            </w:rPr>
          </w:pPr>
          <w:r w:rsidRPr="00E94307">
            <w:rPr>
              <w:lang w:val="sv-SE"/>
            </w:rPr>
            <w:t>Arbetsgivarens och uppdragsgivarens skyldigheter</w:t>
          </w:r>
        </w:p>
        <w:p w14:paraId="6C27F210" w14:textId="77777777" w:rsidR="003B10C5" w:rsidRPr="00E94307" w:rsidRDefault="003B10C5" w:rsidP="003B10C5">
          <w:pPr>
            <w:pStyle w:val="LLMomentinJohdantoKappale"/>
            <w:rPr>
              <w:lang w:val="sv-SE"/>
            </w:rPr>
          </w:pPr>
          <w:r w:rsidRPr="00E94307">
            <w:rPr>
              <w:lang w:val="sv-SE"/>
            </w:rPr>
            <w:t xml:space="preserve">Arbetsgivaren ska försäkra sig om att utlänningar som anställs eller är anställda har rätt att arbeta. </w:t>
          </w:r>
        </w:p>
        <w:p w14:paraId="537E35B7" w14:textId="53EE813E" w:rsidR="003B10C5" w:rsidRPr="00E94307" w:rsidRDefault="003B10C5" w:rsidP="003B10C5">
          <w:pPr>
            <w:pStyle w:val="LLMomentinJohdantoKappale"/>
            <w:rPr>
              <w:lang w:val="sv-SE"/>
            </w:rPr>
          </w:pPr>
          <w:r w:rsidRPr="00E94307">
            <w:rPr>
              <w:lang w:val="sv-SE"/>
            </w:rPr>
            <w:t>En arbetsgivare som anställer en icke-unionsmedborgare, en därmed jämförbar person eller en familjemedlem till någon av dessa ska utan dröjsmål med anlitande av det elektroniska ärendehanteringssystem</w:t>
          </w:r>
          <w:r w:rsidR="00C21918" w:rsidRPr="00E94307">
            <w:rPr>
              <w:lang w:val="sv-SE"/>
            </w:rPr>
            <w:t>et</w:t>
          </w:r>
          <w:r w:rsidRPr="00E94307">
            <w:rPr>
              <w:lang w:val="sv-SE"/>
            </w:rPr>
            <w:t xml:space="preserve"> lämna arbets- och näringsbyrån information om den arbetstagare som anställts, arbetsförhållandets längd, lönen och det kollektivavtal som ska tillämpas samt för </w:t>
          </w:r>
          <w:r w:rsidRPr="00E94307">
            <w:rPr>
              <w:lang w:val="sv-SE"/>
            </w:rPr>
            <w:lastRenderedPageBreak/>
            <w:t>förtroendemannen, den förtroendevalda och arbetarskyddsfullmäktigen på arbetsplatsen uppge utlänningens namn och det kollektivavtal som ska tillämpas.</w:t>
          </w:r>
        </w:p>
        <w:p w14:paraId="2BDF8885" w14:textId="77777777" w:rsidR="003B10C5" w:rsidRPr="00E94307" w:rsidRDefault="003B10C5" w:rsidP="003B10C5">
          <w:pPr>
            <w:pStyle w:val="LLMomentinJohdantoKappale"/>
            <w:rPr>
              <w:lang w:val="sv-SE"/>
            </w:rPr>
          </w:pPr>
          <w:r w:rsidRPr="00E94307">
            <w:rPr>
              <w:lang w:val="sv-SE"/>
            </w:rPr>
            <w:t>Arbetsgivaren ska på arbetsplatsen förvara uppgifter om anställda utlänningar och om grunderna för deras rätt att arbeta så att arbetarskyddsmyndigheten vid behov kan granska uppgifterna utan svårigheter. Arbetsgivaren ska förvara uppgifterna två år efter det att utlänningens anställningsförhållande upphört.</w:t>
          </w:r>
        </w:p>
        <w:p w14:paraId="39852464" w14:textId="4BB31316" w:rsidR="003B10C5" w:rsidRPr="00E94307" w:rsidRDefault="003B10C5" w:rsidP="003B10C5">
          <w:pPr>
            <w:pStyle w:val="LLMomentinJohdantoKappale"/>
            <w:rPr>
              <w:lang w:val="sv-SE"/>
            </w:rPr>
          </w:pPr>
          <w:r w:rsidRPr="00E94307">
            <w:rPr>
              <w:lang w:val="sv-SE"/>
            </w:rPr>
            <w:t xml:space="preserve">När arbetstagare som är anställda hos en utländsk arbetsgivare arbetar i entreprenad- eller underentreprenadarbete eller som hyrd arbetskraft, tillämpas arbetsgivarens skyldighet enligt 1 mom. och skyldigheten enligt 2 mom. att lämna information till förtroendemannen, den förtroendevalda och arbetarskyddsfullmäktigen samt förvaringsskyldigheten enligt 3 mom. också på den som låter utföra entreprenaden eller underentreprenaden. </w:t>
          </w:r>
        </w:p>
        <w:p w14:paraId="43D1F482" w14:textId="77777777" w:rsidR="003B10C5" w:rsidRPr="00E94307" w:rsidRDefault="003B10C5" w:rsidP="003B10C5">
          <w:pPr>
            <w:pStyle w:val="LLMomentinJohdantoKappale"/>
            <w:rPr>
              <w:lang w:val="sv-SE"/>
            </w:rPr>
          </w:pPr>
          <w:r w:rsidRPr="00E94307">
            <w:rPr>
              <w:lang w:val="sv-SE"/>
            </w:rPr>
            <w:t xml:space="preserve">Huvudentreprenören eller en annan huvudsaklig utförare på en byggarbetsplats och den arbetsgivare som utövar huvudsaklig bestämmanderätt på ett varvsområde ska försäkra sig om att en utlänning som arbetar på området har rätt att arbeta. </w:t>
          </w:r>
        </w:p>
        <w:p w14:paraId="689DF372" w14:textId="77777777" w:rsidR="003B10C5" w:rsidRPr="00E94307" w:rsidRDefault="003B10C5" w:rsidP="003B10C5">
          <w:pPr>
            <w:pStyle w:val="LLMomentinJohdantoKappale"/>
            <w:rPr>
              <w:lang w:val="sv-SE"/>
            </w:rPr>
          </w:pPr>
          <w:r w:rsidRPr="00E94307">
            <w:rPr>
              <w:lang w:val="sv-SE"/>
            </w:rPr>
            <w:t>Bestämmelser om villkor i arbetsförhållandet för arbetstagare som avses i lagen om utstationering av arbetstagare (447/2016) finns i den lagen.</w:t>
          </w:r>
        </w:p>
        <w:p w14:paraId="0E913C8D" w14:textId="77777777" w:rsidR="003B10C5" w:rsidRPr="00E94307" w:rsidRDefault="003B10C5" w:rsidP="003B10C5">
          <w:pPr>
            <w:pStyle w:val="LLMomentinKohta"/>
            <w:rPr>
              <w:color w:val="FF0000"/>
              <w:lang w:val="sv-SE"/>
            </w:rPr>
          </w:pPr>
        </w:p>
        <w:p w14:paraId="74CCA26B" w14:textId="77777777" w:rsidR="003B10C5" w:rsidRPr="00E94307" w:rsidRDefault="003B10C5" w:rsidP="003B10C5">
          <w:pPr>
            <w:pStyle w:val="LLMomentinKohta"/>
            <w:jc w:val="center"/>
            <w:rPr>
              <w:b/>
              <w:lang w:val="sv-SE"/>
            </w:rPr>
          </w:pPr>
          <w:r w:rsidRPr="00E94307">
            <w:rPr>
              <w:b/>
              <w:lang w:val="sv-SE"/>
            </w:rPr>
            <w:t>Förfarande och myndigheter</w:t>
          </w:r>
        </w:p>
        <w:p w14:paraId="697FE1B9" w14:textId="77777777" w:rsidR="003B10C5" w:rsidRPr="00E94307" w:rsidRDefault="003B10C5" w:rsidP="003B10C5">
          <w:pPr>
            <w:pStyle w:val="LLMomentinKohta"/>
            <w:rPr>
              <w:lang w:val="sv-SE"/>
            </w:rPr>
          </w:pPr>
        </w:p>
        <w:p w14:paraId="6A0363FA" w14:textId="77777777" w:rsidR="003B10C5" w:rsidRPr="00E94307" w:rsidRDefault="003B10C5" w:rsidP="003B10C5">
          <w:pPr>
            <w:pStyle w:val="LLPykala"/>
            <w:rPr>
              <w:lang w:val="sv-SE"/>
            </w:rPr>
          </w:pPr>
          <w:r w:rsidRPr="00E94307">
            <w:rPr>
              <w:lang w:val="sv-SE"/>
            </w:rPr>
            <w:t>83 §</w:t>
          </w:r>
        </w:p>
        <w:p w14:paraId="1F1F4BA2" w14:textId="77777777" w:rsidR="003B10C5" w:rsidRPr="00E94307" w:rsidRDefault="003B10C5" w:rsidP="003B10C5">
          <w:pPr>
            <w:pStyle w:val="LLPykalanOtsikko"/>
            <w:rPr>
              <w:lang w:val="sv-SE"/>
            </w:rPr>
          </w:pPr>
          <w:r w:rsidRPr="00E94307">
            <w:rPr>
              <w:lang w:val="sv-SE"/>
            </w:rPr>
            <w:t>Migrationsverkets behörighet</w:t>
          </w:r>
        </w:p>
        <w:p w14:paraId="0EA54937" w14:textId="77777777" w:rsidR="003B10C5" w:rsidRPr="00E94307" w:rsidRDefault="003B10C5" w:rsidP="003B10C5">
          <w:pPr>
            <w:pStyle w:val="LLMomentinJohdantoKappale"/>
            <w:rPr>
              <w:lang w:val="sv-SE"/>
            </w:rPr>
          </w:pPr>
          <w:r w:rsidRPr="00E94307">
            <w:rPr>
              <w:lang w:val="sv-SE"/>
            </w:rPr>
            <w:t xml:space="preserve">Migrationsverket beviljar efter ett positivt delbeslut eller utlåtande som avses i 72 a, 79 a och 80 a § uppehållstillstånd för arbetstagare, uppehållstillstånd för företagare och uppehållstillstånd för tillväxtföretagare, om utlänningen uppfyller villkoren för inresa och vistelse i landet enligt denna lag. I fråga om uppehållstillstånd bedömer Migrationsverket också utlänningens försörjning. </w:t>
          </w:r>
        </w:p>
        <w:p w14:paraId="75F681C4" w14:textId="77777777" w:rsidR="003B10C5" w:rsidRPr="00E94307" w:rsidRDefault="003B10C5" w:rsidP="003B10C5">
          <w:pPr>
            <w:pStyle w:val="LLMomentinJohdantoKappale"/>
            <w:rPr>
              <w:lang w:val="sv-SE"/>
            </w:rPr>
          </w:pPr>
          <w:r w:rsidRPr="00E94307">
            <w:rPr>
              <w:lang w:val="sv-SE"/>
            </w:rPr>
            <w:t>Migrationsverket beviljar övriga uppehållstillstånd som avses i detta kapitel, om förutsättningarna för beviljande av uppehållstillstånd uppfylls och utlänningen uppfyller villkoren för inresa och vistelse i landet enligt denna lag.</w:t>
          </w:r>
        </w:p>
        <w:p w14:paraId="0CDD44A7" w14:textId="77777777" w:rsidR="003B10C5" w:rsidRPr="00E94307" w:rsidRDefault="003B10C5" w:rsidP="003B10C5">
          <w:pPr>
            <w:pStyle w:val="LLMomentinKohta"/>
            <w:rPr>
              <w:lang w:val="sv-SE"/>
            </w:rPr>
          </w:pPr>
          <w:r w:rsidRPr="00E94307">
            <w:rPr>
              <w:lang w:val="sv-SE"/>
            </w:rPr>
            <w:t>Migrationsverket kontrollerar när det beviljar tillstånd enligt 73, 73 a, 74 och 75 § att arbetsgivaren uppfyller sina skyldigheter enligt 71 §. I fråga om uppehållstillstånd för arbetstagare kan Migrationsverket av grundad orsak beakta uppfyllandet av skyldigheterna enligt 71 § vid bedömningen av huruvida bestämmelserna om inresa och vistelse i landet har kringgåtts.</w:t>
          </w:r>
        </w:p>
        <w:p w14:paraId="1F9F654E" w14:textId="77777777" w:rsidR="003B10C5" w:rsidRPr="00E94307" w:rsidRDefault="003B10C5" w:rsidP="003B10C5">
          <w:pPr>
            <w:pStyle w:val="LLMomentinJohdantoKappale"/>
            <w:rPr>
              <w:strike/>
              <w:lang w:val="sv-SE"/>
            </w:rPr>
          </w:pPr>
          <w:r w:rsidRPr="00E94307">
            <w:rPr>
              <w:lang w:val="sv-SE"/>
            </w:rPr>
            <w:t>Om sökanden inte uppfyller förutsättningarna för inresa enligt 11 § 1 mom. 3–5 punkten, kan Migrationsverket förkasta en ansökan om uppehållstillstånd för arbetstagare eller företagare utan delbeslutsprövning från arbets- och näringsbyrån eller närings-, trafik- och miljöcentralen.</w:t>
          </w:r>
        </w:p>
        <w:p w14:paraId="40FE2260" w14:textId="77777777" w:rsidR="003B10C5" w:rsidRPr="00E94307" w:rsidRDefault="003B10C5" w:rsidP="003B10C5">
          <w:pPr>
            <w:pStyle w:val="LLMomentinKohta"/>
            <w:rPr>
              <w:highlight w:val="yellow"/>
              <w:lang w:val="sv-SE"/>
            </w:rPr>
          </w:pPr>
          <w:r w:rsidRPr="00E94307">
            <w:rPr>
              <w:lang w:val="sv-SE"/>
            </w:rPr>
            <w:t xml:space="preserve">Migrationsverket beviljar certifiering för arbetsgivare och beslutar om återkallande av den. </w:t>
          </w:r>
        </w:p>
        <w:p w14:paraId="707989D3" w14:textId="77777777" w:rsidR="003B10C5" w:rsidRPr="00E94307" w:rsidRDefault="003B10C5" w:rsidP="003B10C5">
          <w:pPr>
            <w:pStyle w:val="LLMomentinJohdantoKappale"/>
            <w:rPr>
              <w:lang w:val="sv-SE"/>
            </w:rPr>
          </w:pPr>
          <w:r w:rsidRPr="00E94307">
            <w:rPr>
              <w:lang w:val="sv-SE"/>
            </w:rPr>
            <w:t>Migrationsverket beviljar på ansökan rätt att arbeta på de grunder som anges i 81 a § 5 mom.</w:t>
          </w:r>
        </w:p>
        <w:p w14:paraId="01A95267" w14:textId="77777777" w:rsidR="003B10C5" w:rsidRPr="00E94307" w:rsidRDefault="003B10C5" w:rsidP="003B10C5">
          <w:pPr>
            <w:pStyle w:val="LLMomentinKohta"/>
            <w:rPr>
              <w:lang w:val="sv-SE"/>
            </w:rPr>
          </w:pPr>
        </w:p>
        <w:p w14:paraId="57CAD883" w14:textId="77777777" w:rsidR="003B10C5" w:rsidRPr="00E94307" w:rsidRDefault="003B10C5" w:rsidP="003B10C5">
          <w:pPr>
            <w:pStyle w:val="LLPykala"/>
            <w:rPr>
              <w:lang w:val="sv-SE"/>
            </w:rPr>
          </w:pPr>
          <w:r w:rsidRPr="00E94307">
            <w:rPr>
              <w:lang w:val="sv-SE"/>
            </w:rPr>
            <w:t xml:space="preserve">84 § </w:t>
          </w:r>
        </w:p>
        <w:p w14:paraId="1BE1020B" w14:textId="77777777" w:rsidR="003B10C5" w:rsidRPr="00E94307" w:rsidRDefault="003B10C5" w:rsidP="003B10C5">
          <w:pPr>
            <w:pStyle w:val="LLPykalanOtsikko"/>
            <w:rPr>
              <w:lang w:val="sv-SE"/>
            </w:rPr>
          </w:pPr>
          <w:r w:rsidRPr="00E94307">
            <w:rPr>
              <w:lang w:val="sv-SE"/>
            </w:rPr>
            <w:t>Behandlingstider</w:t>
          </w:r>
        </w:p>
        <w:p w14:paraId="221826E1" w14:textId="77777777" w:rsidR="003B10C5" w:rsidRPr="00E94307" w:rsidRDefault="003B10C5" w:rsidP="003B10C5">
          <w:pPr>
            <w:pStyle w:val="LLMomentinJohdantoKappale"/>
            <w:rPr>
              <w:lang w:val="sv-SE"/>
            </w:rPr>
          </w:pPr>
          <w:r w:rsidRPr="00E94307">
            <w:rPr>
              <w:lang w:val="sv-SE"/>
            </w:rPr>
            <w:t>Migrationsverket ska fatta beslut om en ansökan enligt detta kapitel inom fyra månader efter att myndigheten har mottagit den vederbörligen ifyllda ansökan och bilagorna till den. Om ansökan lämnas in elektroniskt ska beslutet fattas inom två månader, men om ansökan gäller en certifierad arbetsgivare ska beslutet fattas inom en månad. Behandlingstiden räknas från att sökanden personligen besöker myndigheten för att lämna biometriska kännetecken enligt 60 d § och sökanden eller arbetsgivaren uppfyller skyldigheterna enligt 71 §.</w:t>
          </w:r>
        </w:p>
        <w:p w14:paraId="13985923" w14:textId="34D5A6DC" w:rsidR="003B10C5" w:rsidRPr="00E94307" w:rsidRDefault="003B10C5" w:rsidP="003B10C5">
          <w:pPr>
            <w:pStyle w:val="LLMomentinJohdantoKappale"/>
            <w:rPr>
              <w:lang w:val="sv-SE"/>
            </w:rPr>
          </w:pPr>
          <w:r w:rsidRPr="00E94307">
            <w:rPr>
              <w:lang w:val="sv-SE"/>
            </w:rPr>
            <w:t>Arbets- och näring</w:t>
          </w:r>
          <w:r w:rsidR="00BB7C1A" w:rsidRPr="00E94307">
            <w:rPr>
              <w:lang w:val="sv-SE"/>
            </w:rPr>
            <w:t>s</w:t>
          </w:r>
          <w:r w:rsidRPr="00E94307">
            <w:rPr>
              <w:lang w:val="sv-SE"/>
            </w:rPr>
            <w:t>byrån och närings-, trafik- och miljöcentralen ska fatta ett delbeslut och Innovationsfinansieringsverket Business Finland ska ge ett utlåtande inom två månader efter att de har mottagit den vederbörligen ifyllda ansökan och bilagorna till den. Om ansökan lämnas in elektroniskt ska delbeslutet fattas och utlåtandet ges inom en månad. Arbets- och näring</w:t>
          </w:r>
          <w:r w:rsidR="00901E3D" w:rsidRPr="00E94307">
            <w:rPr>
              <w:lang w:val="sv-SE"/>
            </w:rPr>
            <w:t>s</w:t>
          </w:r>
          <w:r w:rsidRPr="00E94307">
            <w:rPr>
              <w:lang w:val="sv-SE"/>
            </w:rPr>
            <w:t xml:space="preserve">byrån ska fatta ett delbeslut på en ansökan som berör en certifierad arbetsgivare inom två veckor. </w:t>
          </w:r>
        </w:p>
        <w:p w14:paraId="56A04D8F" w14:textId="77777777" w:rsidR="003B10C5" w:rsidRPr="00E94307" w:rsidRDefault="003B10C5" w:rsidP="003B10C5">
          <w:pPr>
            <w:pStyle w:val="LLMomentinJohdantoKappale"/>
            <w:rPr>
              <w:lang w:val="sv-SE"/>
            </w:rPr>
          </w:pPr>
          <w:r w:rsidRPr="00E94307">
            <w:rPr>
              <w:lang w:val="sv-SE"/>
            </w:rPr>
            <w:t>Det är möjligt att förlänga den behandlingstid som anges i 1 och 2 mom. under exceptionella förhållanden där prövningen av ansökan är komplicerad. Om den behöriga myndigheten blir tvungen att begära eller skaffa ytterligare utredningar i ärendet upphör behandlingstiden att löpa till dess att de behövliga utredningarna har mottagits.</w:t>
          </w:r>
        </w:p>
        <w:p w14:paraId="5ECC497A" w14:textId="77777777" w:rsidR="003B10C5" w:rsidRPr="00E94307" w:rsidRDefault="003B10C5" w:rsidP="003B10C5">
          <w:pPr>
            <w:pStyle w:val="LLMomentinJohdantoKappale"/>
            <w:rPr>
              <w:lang w:val="sv-SE"/>
            </w:rPr>
          </w:pPr>
          <w:r w:rsidRPr="00E94307">
            <w:rPr>
              <w:lang w:val="sv-SE"/>
            </w:rPr>
            <w:t>Ett beslut om EU-blåkort ska delges sökanden inom 90 dagar från att ansökan lämnats in. Behandlingstiden upphör att löpa under till dess att ansökan har kompletterats.</w:t>
          </w:r>
        </w:p>
        <w:p w14:paraId="5E2BC80D" w14:textId="77777777" w:rsidR="003B10C5" w:rsidRPr="00E94307" w:rsidRDefault="003B10C5" w:rsidP="003B10C5">
          <w:pPr>
            <w:pStyle w:val="LLMomentinKohta"/>
            <w:rPr>
              <w:lang w:val="sv-SE"/>
            </w:rPr>
          </w:pPr>
        </w:p>
        <w:p w14:paraId="50A688CB" w14:textId="77777777" w:rsidR="003B10C5" w:rsidRPr="00E94307" w:rsidRDefault="003B10C5" w:rsidP="003B10C5">
          <w:pPr>
            <w:pStyle w:val="LLPykala"/>
            <w:rPr>
              <w:lang w:val="sv-SE"/>
            </w:rPr>
          </w:pPr>
          <w:r w:rsidRPr="00E94307">
            <w:rPr>
              <w:lang w:val="sv-SE"/>
            </w:rPr>
            <w:t>85 §</w:t>
          </w:r>
        </w:p>
        <w:p w14:paraId="1FDAA712" w14:textId="77777777" w:rsidR="003B10C5" w:rsidRPr="00E94307" w:rsidRDefault="003B10C5" w:rsidP="003B10C5">
          <w:pPr>
            <w:pStyle w:val="LLPykalanOtsikko"/>
            <w:rPr>
              <w:lang w:val="sv-SE"/>
            </w:rPr>
          </w:pPr>
          <w:r w:rsidRPr="00E94307">
            <w:rPr>
              <w:lang w:val="sv-SE"/>
            </w:rPr>
            <w:lastRenderedPageBreak/>
            <w:t>Arbetarskyddsmyndighetens behörighet</w:t>
          </w:r>
        </w:p>
        <w:p w14:paraId="2248106B" w14:textId="77777777" w:rsidR="003B10C5" w:rsidRPr="00E94307" w:rsidRDefault="003B10C5" w:rsidP="003B10C5">
          <w:pPr>
            <w:pStyle w:val="LLMomentinJohdantoKappale"/>
            <w:rPr>
              <w:lang w:val="sv-SE"/>
            </w:rPr>
          </w:pPr>
          <w:r w:rsidRPr="00E94307">
            <w:rPr>
              <w:lang w:val="sv-SE"/>
            </w:rPr>
            <w:t>I fråga om den tillsyn över löne- och andra anställningsvillkor som arbetarskyddsmyndigheten ansvarar för föreskrivs särskilt.</w:t>
          </w:r>
        </w:p>
        <w:p w14:paraId="41AA9929" w14:textId="77777777" w:rsidR="003B10C5" w:rsidRPr="00E94307" w:rsidRDefault="003B10C5" w:rsidP="003B10C5">
          <w:pPr>
            <w:pStyle w:val="LLMomentinJohdantoKappale"/>
            <w:rPr>
              <w:lang w:val="sv-SE"/>
            </w:rPr>
          </w:pPr>
          <w:r w:rsidRPr="00E94307">
            <w:rPr>
              <w:lang w:val="sv-SE"/>
            </w:rPr>
            <w:t>Om arbetarskyddsmyndigheten har sannolika skäl att misstänka sådant anlitande av utländsk arbetskraft som saknar tillstånd enligt 47 kap. 6 a § i strafflagen (39/1889), utlänningsförseelse enligt 185 § 1 mom. i denna lag eller utlänningsförseelse av arbetsgivare enligt 186 §, ska arbetarskyddsmyndigheten anmäla saken till polisen. Anmälan behöver dock inte göras, om gärningen med beaktande av omständigheterna ska betraktas som ringa och inte något allmänt intresse kräver att anmälan görs.</w:t>
          </w:r>
        </w:p>
        <w:p w14:paraId="48C28DE4" w14:textId="77777777" w:rsidR="003B10C5" w:rsidRPr="00E94307" w:rsidRDefault="003B10C5" w:rsidP="003B10C5">
          <w:pPr>
            <w:pStyle w:val="LLMomentinJohdantoKappale"/>
            <w:rPr>
              <w:lang w:val="sv-SE"/>
            </w:rPr>
          </w:pPr>
          <w:r w:rsidRPr="00E94307">
            <w:rPr>
              <w:lang w:val="sv-SE"/>
            </w:rPr>
            <w:t>Arbetarskyddsmyndigheten ska vid behov ges tillfälle att närvara och bli hörd när ett brott enligt 2 mom. behandlas vid förundersökning och domstol.</w:t>
          </w:r>
        </w:p>
        <w:p w14:paraId="6ACA2F0E" w14:textId="77777777" w:rsidR="003B10C5" w:rsidRPr="00E94307" w:rsidRDefault="003B10C5" w:rsidP="003B10C5">
          <w:pPr>
            <w:pStyle w:val="LLMomentinJohdantoKappale"/>
            <w:rPr>
              <w:lang w:val="sv-SE"/>
            </w:rPr>
          </w:pPr>
          <w:r w:rsidRPr="00E94307">
            <w:rPr>
              <w:lang w:val="sv-SE"/>
            </w:rPr>
            <w:t>Arbetarskyddsmyndigheten utövar tillsyn över att skyldigheterna enligt 82 § fullgörs. Bestämmelser om tillsynen finns i lagen om tillsynen över arbetarskyddet och om arbetarskyddssamarbete på arbetsplatsen (44/2006).</w:t>
          </w:r>
        </w:p>
        <w:p w14:paraId="697C1402" w14:textId="77777777" w:rsidR="003B10C5" w:rsidRPr="00E94307" w:rsidRDefault="003B10C5" w:rsidP="003B10C5">
          <w:pPr>
            <w:pStyle w:val="LLNormaali"/>
            <w:rPr>
              <w:color w:val="FF0000"/>
              <w:lang w:val="sv-SE"/>
            </w:rPr>
          </w:pPr>
        </w:p>
        <w:p w14:paraId="58188E88" w14:textId="77777777" w:rsidR="003B10C5" w:rsidRPr="00E94307" w:rsidRDefault="003B10C5" w:rsidP="003B10C5">
          <w:pPr>
            <w:pStyle w:val="LLLuku"/>
            <w:rPr>
              <w:rFonts w:eastAsia="Calibri"/>
              <w:lang w:val="sv-SE"/>
            </w:rPr>
          </w:pPr>
          <w:r w:rsidRPr="00E94307">
            <w:rPr>
              <w:rFonts w:eastAsia="Calibri"/>
              <w:lang w:val="sv-SE"/>
            </w:rPr>
            <w:t>10 kap.</w:t>
          </w:r>
        </w:p>
        <w:p w14:paraId="4120D045" w14:textId="77777777" w:rsidR="003B10C5" w:rsidRPr="00E94307" w:rsidRDefault="003B10C5" w:rsidP="003B10C5">
          <w:pPr>
            <w:pStyle w:val="LLLuvunOtsikko"/>
            <w:rPr>
              <w:lang w:val="sv-SE"/>
            </w:rPr>
          </w:pPr>
          <w:r w:rsidRPr="00E94307">
            <w:rPr>
              <w:rFonts w:eastAsia="Calibri"/>
              <w:lang w:val="sv-SE"/>
            </w:rPr>
            <w:t>Vistelse i fråga om medborgare i Europeiska unionen och därmed jämförbara personer</w:t>
          </w:r>
        </w:p>
        <w:p w14:paraId="22E2D13E" w14:textId="77777777" w:rsidR="003B10C5" w:rsidRPr="00E94307" w:rsidRDefault="003B10C5" w:rsidP="003B10C5">
          <w:pPr>
            <w:pStyle w:val="LLPykala"/>
            <w:rPr>
              <w:lang w:val="sv-SE"/>
            </w:rPr>
          </w:pPr>
          <w:r w:rsidRPr="00E94307">
            <w:rPr>
              <w:lang w:val="sv-SE"/>
            </w:rPr>
            <w:t xml:space="preserve">164 § </w:t>
          </w:r>
        </w:p>
        <w:p w14:paraId="7281F9C2" w14:textId="77777777" w:rsidR="003B10C5" w:rsidRPr="00E94307" w:rsidRDefault="003B10C5" w:rsidP="003B10C5">
          <w:pPr>
            <w:pStyle w:val="LLPykalanOtsikko"/>
            <w:rPr>
              <w:lang w:val="sv-SE"/>
            </w:rPr>
          </w:pPr>
          <w:r w:rsidRPr="00E94307">
            <w:rPr>
              <w:lang w:val="sv-SE"/>
            </w:rPr>
            <w:t>Arbete och näringsutövning</w:t>
          </w:r>
        </w:p>
        <w:p w14:paraId="7F577731" w14:textId="77777777" w:rsidR="003B10C5" w:rsidRPr="00E94307" w:rsidRDefault="003B10C5" w:rsidP="003B10C5">
          <w:pPr>
            <w:pStyle w:val="LLMomentinJohdantoKappale"/>
            <w:rPr>
              <w:lang w:val="sv-SE"/>
            </w:rPr>
          </w:pPr>
          <w:r w:rsidRPr="00E94307">
            <w:rPr>
              <w:lang w:val="sv-SE"/>
            </w:rPr>
            <w:t>Den som har uppehållsrätt enligt detta kapitel har obegränsad rätt att utföra förvärvsarbete och utöva näring.</w:t>
          </w:r>
        </w:p>
        <w:p w14:paraId="59848C68" w14:textId="77777777" w:rsidR="003B10C5" w:rsidRPr="00E94307" w:rsidRDefault="003B10C5" w:rsidP="003B10C5">
          <w:pPr>
            <w:pStyle w:val="LLNormaali"/>
            <w:rPr>
              <w:lang w:val="sv-SE"/>
            </w:rPr>
          </w:pPr>
        </w:p>
        <w:p w14:paraId="4D0B6A7E" w14:textId="77777777" w:rsidR="003B10C5" w:rsidRPr="00E94307" w:rsidRDefault="003B10C5" w:rsidP="003B10C5">
          <w:pPr>
            <w:pStyle w:val="LLNormaali"/>
            <w:rPr>
              <w:lang w:val="sv-SE"/>
            </w:rPr>
          </w:pPr>
        </w:p>
        <w:p w14:paraId="4A012F27" w14:textId="77777777" w:rsidR="003B10C5" w:rsidRPr="00E94307" w:rsidRDefault="003B10C5" w:rsidP="003B10C5">
          <w:pPr>
            <w:pStyle w:val="LLLuku"/>
            <w:rPr>
              <w:lang w:val="sv-SE"/>
            </w:rPr>
          </w:pPr>
          <w:r w:rsidRPr="00E94307">
            <w:rPr>
              <w:lang w:val="sv-SE"/>
            </w:rPr>
            <w:t>12 kap.</w:t>
          </w:r>
        </w:p>
        <w:p w14:paraId="2A7ABAAB" w14:textId="77777777" w:rsidR="003B10C5" w:rsidRPr="00E94307" w:rsidRDefault="003B10C5" w:rsidP="003B10C5">
          <w:pPr>
            <w:pStyle w:val="LLLuvunOtsikko"/>
            <w:rPr>
              <w:lang w:val="sv-SE"/>
            </w:rPr>
          </w:pPr>
          <w:r w:rsidRPr="00E94307">
            <w:rPr>
              <w:lang w:val="sv-SE"/>
            </w:rPr>
            <w:t>Straffbestämmelser</w:t>
          </w:r>
        </w:p>
        <w:p w14:paraId="4158013F" w14:textId="77777777" w:rsidR="003B10C5" w:rsidRPr="00E94307" w:rsidRDefault="003B10C5" w:rsidP="003B10C5">
          <w:pPr>
            <w:pStyle w:val="LLPykala"/>
            <w:rPr>
              <w:lang w:val="sv-SE"/>
            </w:rPr>
          </w:pPr>
        </w:p>
        <w:p w14:paraId="6834A088" w14:textId="77777777" w:rsidR="003B10C5" w:rsidRPr="00E94307" w:rsidRDefault="003B10C5" w:rsidP="003B10C5">
          <w:pPr>
            <w:pStyle w:val="LLPykala"/>
            <w:rPr>
              <w:i/>
              <w:lang w:val="sv-SE"/>
            </w:rPr>
          </w:pPr>
          <w:r w:rsidRPr="00E94307">
            <w:rPr>
              <w:lang w:val="sv-SE"/>
            </w:rPr>
            <w:t>186 §</w:t>
          </w:r>
        </w:p>
        <w:p w14:paraId="45FF68A8" w14:textId="77777777" w:rsidR="003B10C5" w:rsidRPr="00E94307" w:rsidRDefault="003B10C5" w:rsidP="003B10C5">
          <w:pPr>
            <w:pStyle w:val="LLPykalanOtsikko"/>
            <w:rPr>
              <w:lang w:val="sv-SE"/>
            </w:rPr>
          </w:pPr>
          <w:r w:rsidRPr="00E94307">
            <w:rPr>
              <w:lang w:val="sv-SE"/>
            </w:rPr>
            <w:t>Utlänningsförseelse av arbetsgivare</w:t>
          </w:r>
        </w:p>
        <w:p w14:paraId="725EDA68" w14:textId="77777777" w:rsidR="003B10C5" w:rsidRPr="00E94307" w:rsidRDefault="003B10C5" w:rsidP="003B10C5">
          <w:pPr>
            <w:pStyle w:val="LLMomentinJohdantoKappale"/>
            <w:rPr>
              <w:lang w:val="sv-SE"/>
            </w:rPr>
          </w:pPr>
          <w:r w:rsidRPr="00E94307">
            <w:rPr>
              <w:lang w:val="sv-SE"/>
            </w:rPr>
            <w:t>En arbetsgivare eller dennes företrädare som</w:t>
          </w:r>
        </w:p>
        <w:p w14:paraId="3BEDBEC5" w14:textId="77777777" w:rsidR="003B10C5" w:rsidRPr="00E94307" w:rsidRDefault="003B10C5" w:rsidP="003B10C5">
          <w:pPr>
            <w:pStyle w:val="LLMomentinKohta"/>
            <w:rPr>
              <w:lang w:val="sv-SE"/>
            </w:rPr>
          </w:pPr>
          <w:r w:rsidRPr="00E94307">
            <w:rPr>
              <w:lang w:val="sv-SE"/>
            </w:rPr>
            <w:t>1) uppsåtligen eller av oaktsamhet i sin tjänst håller en utlänning som inte har rätt att utföra förvärvsarbete,</w:t>
          </w:r>
        </w:p>
        <w:p w14:paraId="2ABC5021" w14:textId="77777777" w:rsidR="003B10C5" w:rsidRPr="00E94307" w:rsidRDefault="003B10C5" w:rsidP="003B10C5">
          <w:pPr>
            <w:pStyle w:val="LLMomentinKohta"/>
            <w:rPr>
              <w:lang w:val="sv-SE"/>
            </w:rPr>
          </w:pPr>
          <w:r w:rsidRPr="00E94307">
            <w:rPr>
              <w:lang w:val="sv-SE"/>
            </w:rPr>
            <w:t>2) uppsåtligen eller av grov oaktsamhet lämnar en myndighet oriktig eller vilseledande information om en utlännings villkor i arbetet eller arbetsuppgifter och om de krav som dessa ställer, eller</w:t>
          </w:r>
        </w:p>
        <w:p w14:paraId="155ABD2F" w14:textId="77777777" w:rsidR="003B10C5" w:rsidRPr="00E94307" w:rsidRDefault="003B10C5" w:rsidP="003B10C5">
          <w:pPr>
            <w:pStyle w:val="LLMomentinKohta"/>
            <w:rPr>
              <w:lang w:val="sv-SE"/>
            </w:rPr>
          </w:pPr>
          <w:r w:rsidRPr="00E94307">
            <w:rPr>
              <w:lang w:val="sv-SE"/>
            </w:rPr>
            <w:t>3) uppsåtligen eller av grov oaktsamhet försummar sin skyldighet enligt 82 § 2 mom.,</w:t>
          </w:r>
        </w:p>
        <w:p w14:paraId="55187A95" w14:textId="77777777" w:rsidR="003B10C5" w:rsidRPr="00E94307" w:rsidRDefault="003B10C5" w:rsidP="003B10C5">
          <w:pPr>
            <w:pStyle w:val="LLMomentinKohta"/>
            <w:rPr>
              <w:lang w:val="sv-SE"/>
            </w:rPr>
          </w:pPr>
          <w:r w:rsidRPr="00E94307">
            <w:rPr>
              <w:lang w:val="sv-SE"/>
            </w:rPr>
            <w:t>ska, om inte strängare straff för gärningen föreskrivs på något annat ställe i lag, för utlänningsförseelse av arbetsgivare dömas till böter.</w:t>
          </w:r>
        </w:p>
        <w:p w14:paraId="27237D0C" w14:textId="77777777" w:rsidR="003B10C5" w:rsidRPr="00E94307" w:rsidRDefault="003B10C5" w:rsidP="003B10C5">
          <w:pPr>
            <w:pStyle w:val="LLMomentinJohdantoKappale"/>
            <w:rPr>
              <w:lang w:val="sv-SE"/>
            </w:rPr>
          </w:pPr>
          <w:r w:rsidRPr="00E94307">
            <w:rPr>
              <w:lang w:val="sv-SE"/>
            </w:rPr>
            <w:t>Fördelningen av straffansvaret mellan en arbetsgivare och en uppdragsgivare bestäms enligt 82 § 4 mom. Bestämmelser om fördelningen av straffansvaret mellan en arbetsgivare och dennes företrädare finns i 47 kap. 7 § i strafflagen.</w:t>
          </w:r>
        </w:p>
        <w:p w14:paraId="178103D0" w14:textId="77777777" w:rsidR="003B10C5" w:rsidRPr="00E94307" w:rsidRDefault="003B10C5" w:rsidP="003B10C5">
          <w:pPr>
            <w:pStyle w:val="LLPykala"/>
            <w:jc w:val="left"/>
            <w:rPr>
              <w:lang w:val="sv-SE"/>
            </w:rPr>
          </w:pPr>
        </w:p>
        <w:p w14:paraId="4B7BFCDB" w14:textId="77777777" w:rsidR="003B10C5" w:rsidRPr="00E94307" w:rsidRDefault="003B10C5" w:rsidP="003B10C5">
          <w:pPr>
            <w:pStyle w:val="LLPykala"/>
            <w:rPr>
              <w:lang w:val="sv-SE"/>
            </w:rPr>
          </w:pPr>
          <w:r w:rsidRPr="00E94307">
            <w:rPr>
              <w:lang w:val="sv-SE"/>
            </w:rPr>
            <w:t xml:space="preserve">187 § </w:t>
          </w:r>
        </w:p>
        <w:p w14:paraId="6EA04389" w14:textId="77777777" w:rsidR="003B10C5" w:rsidRPr="00E94307" w:rsidRDefault="003B10C5" w:rsidP="003B10C5">
          <w:pPr>
            <w:pStyle w:val="LLPykalanOtsikko"/>
            <w:rPr>
              <w:lang w:val="sv-SE"/>
            </w:rPr>
          </w:pPr>
          <w:r w:rsidRPr="00E94307">
            <w:rPr>
              <w:lang w:val="sv-SE"/>
            </w:rPr>
            <w:t>Vägran att bevilja uppehållstillstånd för arbetstagare</w:t>
          </w:r>
        </w:p>
        <w:p w14:paraId="154BC0C7" w14:textId="3487297A" w:rsidR="003B10C5" w:rsidRPr="00E94307" w:rsidRDefault="003B10C5" w:rsidP="003B10C5">
          <w:pPr>
            <w:pStyle w:val="LLMomentinJohdantoKappale"/>
            <w:rPr>
              <w:lang w:val="sv-SE"/>
            </w:rPr>
          </w:pPr>
          <w:r w:rsidRPr="00E94307">
            <w:rPr>
              <w:lang w:val="sv-SE"/>
            </w:rPr>
            <w:t>Arbets- och näringsbyrån eller Migrationsverket kan besluta att uppehållstillstånd enligt detta kapitel inte beviljas i fråga om anställning hos en sådan arbetsgivare som själv eller via en företrädare har lämnat en myndighet oriktig eller vilseledande information i frågor som avses i 71 § 1 eller 2 punkten, 71 b § 1 mom. eller 82 §. Beslutet ska fattas utan obefogat dröjsmål efter det att arbets- och näringsbyrån eller Migrationsverket har fått kännedom om grunden för beslutet.</w:t>
          </w:r>
        </w:p>
        <w:p w14:paraId="162F5C40" w14:textId="77777777" w:rsidR="003B10C5" w:rsidRPr="00E94307" w:rsidRDefault="003B10C5" w:rsidP="003B10C5">
          <w:pPr>
            <w:pStyle w:val="LLMomentinJohdantoKappale"/>
            <w:rPr>
              <w:lang w:val="sv-SE"/>
            </w:rPr>
          </w:pPr>
          <w:r w:rsidRPr="00E94307">
            <w:rPr>
              <w:lang w:val="sv-SE"/>
            </w:rPr>
            <w:t>En förutsättning för beslutet är att informationen är signifikant oriktig eller vilseledande och att arbetsgivaren i fråga trots uppmaning inte har rättat informationen inom utsatt tid. Beslut om att uppehållstillstånd inte beviljas kan fattas för en viss tid på högst sex månader. Om det är fråga om ett företag eller en sammanslutning, kan beslutet riktas också till den ansvariga personen.</w:t>
          </w:r>
        </w:p>
        <w:p w14:paraId="31F2C171" w14:textId="77777777" w:rsidR="003B10C5" w:rsidRPr="00E94307" w:rsidRDefault="003B10C5" w:rsidP="003B10C5">
          <w:pPr>
            <w:pStyle w:val="LLNormaali"/>
            <w:rPr>
              <w:lang w:val="sv-SE"/>
            </w:rPr>
          </w:pPr>
          <w:r w:rsidRPr="00E94307">
            <w:rPr>
              <w:lang w:val="sv-SE"/>
            </w:rPr>
            <w:t>— — — — — — — — — — — — — — — — — — — — — — — — — — — — — —</w:t>
          </w:r>
        </w:p>
        <w:p w14:paraId="48F3DCC0" w14:textId="77777777" w:rsidR="003B10C5" w:rsidRPr="00E94307" w:rsidRDefault="003B10C5" w:rsidP="003B10C5">
          <w:pPr>
            <w:pStyle w:val="LLMomentinKohta"/>
            <w:rPr>
              <w:lang w:val="sv-SE"/>
            </w:rPr>
          </w:pPr>
        </w:p>
        <w:p w14:paraId="4E687D47" w14:textId="77777777" w:rsidR="003B10C5" w:rsidRPr="00E94307" w:rsidRDefault="003B10C5" w:rsidP="003B10C5">
          <w:pPr>
            <w:pStyle w:val="LLMomentinKohta"/>
            <w:rPr>
              <w:lang w:val="sv-SE"/>
            </w:rPr>
          </w:pPr>
        </w:p>
        <w:p w14:paraId="199AEA3B" w14:textId="77777777" w:rsidR="003B10C5" w:rsidRPr="00E94307" w:rsidRDefault="003B10C5" w:rsidP="003B10C5">
          <w:pPr>
            <w:pStyle w:val="LLLuku"/>
            <w:rPr>
              <w:lang w:val="sv-SE"/>
            </w:rPr>
          </w:pPr>
          <w:r w:rsidRPr="00E94307">
            <w:rPr>
              <w:lang w:val="sv-SE"/>
            </w:rPr>
            <w:t>13 kap.</w:t>
          </w:r>
        </w:p>
        <w:p w14:paraId="6718A050" w14:textId="77777777" w:rsidR="003B10C5" w:rsidRPr="00E94307" w:rsidRDefault="003B10C5" w:rsidP="003B10C5">
          <w:pPr>
            <w:pStyle w:val="LLLuvunOtsikko"/>
            <w:rPr>
              <w:lang w:val="sv-SE"/>
            </w:rPr>
          </w:pPr>
          <w:r w:rsidRPr="00E94307">
            <w:rPr>
              <w:lang w:val="sv-SE"/>
            </w:rPr>
            <w:t>Rättsskydd</w:t>
          </w:r>
        </w:p>
        <w:p w14:paraId="36CB16D2" w14:textId="77777777" w:rsidR="003B10C5" w:rsidRPr="00E94307" w:rsidRDefault="003B10C5" w:rsidP="003B10C5">
          <w:pPr>
            <w:pStyle w:val="LLMomentinKohta"/>
            <w:rPr>
              <w:lang w:val="sv-SE"/>
            </w:rPr>
          </w:pPr>
        </w:p>
        <w:p w14:paraId="28375680" w14:textId="77777777" w:rsidR="003B10C5" w:rsidRPr="00E94307" w:rsidRDefault="003B10C5" w:rsidP="003B10C5">
          <w:pPr>
            <w:pStyle w:val="LLPykala"/>
            <w:rPr>
              <w:lang w:val="sv-SE"/>
            </w:rPr>
          </w:pPr>
          <w:r w:rsidRPr="00E94307">
            <w:rPr>
              <w:lang w:val="sv-SE"/>
            </w:rPr>
            <w:t>190 §</w:t>
          </w:r>
        </w:p>
        <w:p w14:paraId="6DFE28AA" w14:textId="77777777" w:rsidR="003B10C5" w:rsidRPr="00E94307" w:rsidRDefault="003B10C5" w:rsidP="003B10C5">
          <w:pPr>
            <w:pStyle w:val="LLPykalanOtsikko"/>
            <w:rPr>
              <w:lang w:val="sv-SE"/>
            </w:rPr>
          </w:pPr>
          <w:r w:rsidRPr="00E94307">
            <w:rPr>
              <w:lang w:val="sv-SE"/>
            </w:rPr>
            <w:t>Besvär</w:t>
          </w:r>
        </w:p>
        <w:p w14:paraId="4A6AFC7D" w14:textId="77777777" w:rsidR="003B10C5" w:rsidRPr="00E94307" w:rsidRDefault="003B10C5" w:rsidP="003B10C5">
          <w:pPr>
            <w:pStyle w:val="LLMomentinKohta"/>
            <w:rPr>
              <w:lang w:val="sv-SE"/>
            </w:rPr>
          </w:pPr>
          <w:r w:rsidRPr="00E94307">
            <w:rPr>
              <w:lang w:val="sv-SE"/>
            </w:rPr>
            <w:t>I beslut som fattats av Migrationsverket, polisen, gränskontrollmyndigheten, arbets- och näringsbyrån, närings-, trafik- och miljöcentralen, Innovationsfinansieringsverket Business Finland, en finsk beskickning eller undervisnings- och kulturministeriet och som avses i denna lag får ändring sökas genom besvär hos förvaltningsdomstolen på det sätt som anges i lagen om rättegång i förvaltningsärenden.</w:t>
          </w:r>
        </w:p>
        <w:p w14:paraId="056535A2" w14:textId="77777777" w:rsidR="003B10C5" w:rsidRPr="00E94307" w:rsidRDefault="003B10C5" w:rsidP="003B10C5">
          <w:pPr>
            <w:pStyle w:val="LLMomentinJohdantoKappale"/>
            <w:rPr>
              <w:lang w:val="sv-SE"/>
            </w:rPr>
          </w:pPr>
          <w:r w:rsidRPr="00E94307">
            <w:rPr>
              <w:lang w:val="sv-SE"/>
            </w:rPr>
            <w:t xml:space="preserve">I arbets- och näringsbyråns, närings-, trafik- och miljöcentralens och Innovationsfinansieringsverket Business Finlands delbeslut och utlåtanden söks ändring i samband med huvudsaken. </w:t>
          </w:r>
        </w:p>
        <w:p w14:paraId="16C742BF" w14:textId="77777777" w:rsidR="003B10C5" w:rsidRPr="00E94307" w:rsidRDefault="003B10C5" w:rsidP="003B10C5">
          <w:pPr>
            <w:pStyle w:val="LLMomentinKohta"/>
            <w:rPr>
              <w:lang w:val="sv-SE"/>
            </w:rPr>
          </w:pPr>
          <w:r w:rsidRPr="00E94307">
            <w:rPr>
              <w:lang w:val="sv-SE"/>
            </w:rPr>
            <w:t>I beslut om nekad inresa som gränskontrollmyndigheten, polisen eller Migrationsverket fattat på grundval av kodexen om Schengengränserna får ändring sökas genom besvär hos förvaltningsdomstolen på det sätt som anges i lagen om rättegång i förvaltningsärenden.</w:t>
          </w:r>
        </w:p>
        <w:p w14:paraId="75586A62" w14:textId="77777777" w:rsidR="003B10C5" w:rsidRPr="00E94307" w:rsidRDefault="003B10C5" w:rsidP="003B10C5">
          <w:pPr>
            <w:pStyle w:val="LLMomentinKohta"/>
            <w:rPr>
              <w:lang w:val="sv-SE"/>
            </w:rPr>
          </w:pPr>
          <w:r w:rsidRPr="00E94307">
            <w:rPr>
              <w:lang w:val="sv-SE"/>
            </w:rPr>
            <w:t>Bestämmelser om ändringssökande i viseringsärenden finns i 190 a §.</w:t>
          </w:r>
        </w:p>
        <w:p w14:paraId="5BF61900" w14:textId="77777777" w:rsidR="003B10C5" w:rsidRPr="00E94307" w:rsidRDefault="003B10C5" w:rsidP="003B10C5">
          <w:pPr>
            <w:pStyle w:val="LLMomentinKohta"/>
            <w:rPr>
              <w:lang w:val="sv-SE"/>
            </w:rPr>
          </w:pPr>
        </w:p>
        <w:p w14:paraId="0B2A0851" w14:textId="77777777" w:rsidR="003B10C5" w:rsidRPr="00E94307" w:rsidRDefault="003B10C5" w:rsidP="003B10C5">
          <w:pPr>
            <w:pStyle w:val="LLMomentinKohta"/>
            <w:rPr>
              <w:strike/>
              <w:lang w:val="sv-SE"/>
            </w:rPr>
          </w:pPr>
        </w:p>
        <w:p w14:paraId="668DD3CE" w14:textId="77777777" w:rsidR="003B10C5" w:rsidRPr="00E94307" w:rsidRDefault="003B10C5" w:rsidP="003B10C5">
          <w:pPr>
            <w:pStyle w:val="LLPykala"/>
            <w:rPr>
              <w:lang w:val="sv-SE"/>
            </w:rPr>
          </w:pPr>
          <w:r w:rsidRPr="00E94307">
            <w:rPr>
              <w:lang w:val="sv-SE"/>
            </w:rPr>
            <w:t xml:space="preserve">192 § </w:t>
          </w:r>
        </w:p>
        <w:p w14:paraId="6A037181" w14:textId="77777777" w:rsidR="003B10C5" w:rsidRPr="00E94307" w:rsidRDefault="003B10C5" w:rsidP="003B10C5">
          <w:pPr>
            <w:pStyle w:val="LLPykalanOtsikko"/>
            <w:rPr>
              <w:lang w:val="sv-SE"/>
            </w:rPr>
          </w:pPr>
          <w:r w:rsidRPr="00E94307">
            <w:rPr>
              <w:lang w:val="sv-SE"/>
            </w:rPr>
            <w:t>Behörig förvaltningsdomstol</w:t>
          </w:r>
        </w:p>
        <w:p w14:paraId="212662BE" w14:textId="77777777" w:rsidR="003B10C5" w:rsidRPr="00E94307" w:rsidRDefault="003B10C5" w:rsidP="003B10C5">
          <w:pPr>
            <w:pStyle w:val="LLNormaali"/>
            <w:rPr>
              <w:lang w:val="sv-SE"/>
            </w:rPr>
          </w:pPr>
          <w:r w:rsidRPr="00E94307">
            <w:rPr>
              <w:lang w:val="sv-SE"/>
            </w:rPr>
            <w:t>— — — — — — — — — — — — — — — — — — — — — — — — — — — — — —</w:t>
          </w:r>
        </w:p>
        <w:p w14:paraId="58A6D6AF" w14:textId="77777777" w:rsidR="003B10C5" w:rsidRPr="00E94307" w:rsidRDefault="003B10C5" w:rsidP="003B10C5">
          <w:pPr>
            <w:pStyle w:val="LLMomentinKohta"/>
            <w:rPr>
              <w:lang w:val="sv-SE"/>
            </w:rPr>
          </w:pPr>
          <w:r w:rsidRPr="00E94307">
            <w:rPr>
              <w:lang w:val="sv-SE"/>
            </w:rPr>
            <w:t>I ett ärende som gäller uppehållstillstånd enligt 5 kap. i denna lag är den behöriga förvaltningsdomstolen den inom vars domkrets sökanden bor. Om sökanden inte är bosatt i Finland, är den behöriga förvaltningsdomstolen i ett ärende som gäller uppehållstillstånd för företagare eller tillväxtföretagare Helsingfors förvaltningsdomstol och den behöriga förvaltningsdomstolen i ett ärende som gäller uppehållstillstånd för arbetstagare den förvaltningsdomstol inom vars domkrets den arbetsgivare som avses i ansökan har sitt verksamhetsställe.</w:t>
          </w:r>
        </w:p>
        <w:p w14:paraId="1386D23E" w14:textId="77777777" w:rsidR="003B10C5" w:rsidRPr="00E94307" w:rsidRDefault="003B10C5" w:rsidP="003B10C5">
          <w:pPr>
            <w:pStyle w:val="LLNormaali"/>
            <w:rPr>
              <w:lang w:val="sv-SE"/>
            </w:rPr>
          </w:pPr>
          <w:r w:rsidRPr="00E94307">
            <w:rPr>
              <w:lang w:val="sv-SE"/>
            </w:rPr>
            <w:t>— — — — — — — — — — — — — — — — — — — — — — — — — — — — — —</w:t>
          </w:r>
        </w:p>
        <w:p w14:paraId="363C3FC2" w14:textId="77777777" w:rsidR="003B10C5" w:rsidRPr="00E94307" w:rsidRDefault="003B10C5" w:rsidP="003B10C5">
          <w:pPr>
            <w:pStyle w:val="LLPykala"/>
            <w:rPr>
              <w:lang w:val="sv-SE"/>
            </w:rPr>
          </w:pPr>
        </w:p>
        <w:p w14:paraId="4066C7E6" w14:textId="77777777" w:rsidR="003B10C5" w:rsidRPr="00E94307" w:rsidRDefault="003B10C5" w:rsidP="003B10C5">
          <w:pPr>
            <w:pStyle w:val="LLPykala"/>
            <w:rPr>
              <w:lang w:val="sv-SE"/>
            </w:rPr>
          </w:pPr>
          <w:r w:rsidRPr="00E94307">
            <w:rPr>
              <w:lang w:val="sv-SE"/>
            </w:rPr>
            <w:t xml:space="preserve">194 § </w:t>
          </w:r>
        </w:p>
        <w:p w14:paraId="420F94E7" w14:textId="77777777" w:rsidR="003B10C5" w:rsidRPr="00E94307" w:rsidRDefault="003B10C5" w:rsidP="003B10C5">
          <w:pPr>
            <w:pStyle w:val="LLPykalanOtsikko"/>
            <w:rPr>
              <w:lang w:val="sv-SE"/>
            </w:rPr>
          </w:pPr>
          <w:r w:rsidRPr="00E94307">
            <w:rPr>
              <w:lang w:val="sv-SE"/>
            </w:rPr>
            <w:t>Arbetsgivarens rätt att anföra besvär</w:t>
          </w:r>
        </w:p>
        <w:p w14:paraId="6AD02D4B" w14:textId="77777777" w:rsidR="003B10C5" w:rsidRPr="00E94307" w:rsidRDefault="003B10C5" w:rsidP="003B10C5">
          <w:pPr>
            <w:pStyle w:val="LLMomentinJohdantoKappale"/>
            <w:rPr>
              <w:strike/>
              <w:lang w:val="sv-SE"/>
            </w:rPr>
          </w:pPr>
          <w:r w:rsidRPr="00E94307">
            <w:rPr>
              <w:lang w:val="sv-SE"/>
            </w:rPr>
            <w:t xml:space="preserve">En arbetsgivare har rätt att anföra besvär över beslut om uppehållstillstånd för arbete till den del det är fråga om huruvida förutsättningarna enligt 71 § 1–3 punkten eller 71 b § uppfylls, och i fråga om uppehållstillstånd för arbetstagare till den del det är fråga om de förutsättningar enligt 72 a § 1 mom. som avgörs av arbets- och näringsbyrån. </w:t>
          </w:r>
        </w:p>
        <w:p w14:paraId="4F668C1C" w14:textId="77777777" w:rsidR="003B10C5" w:rsidRPr="00E94307" w:rsidRDefault="003B10C5" w:rsidP="003B10C5">
          <w:pPr>
            <w:pStyle w:val="LLNormaali"/>
            <w:rPr>
              <w:lang w:val="sv-SE"/>
            </w:rPr>
          </w:pPr>
        </w:p>
        <w:sdt>
          <w:sdtPr>
            <w:rPr>
              <w:lang w:val="sv-SE"/>
            </w:rPr>
            <w:alias w:val="Säädös"/>
            <w:tag w:val="CCSaados"/>
            <w:id w:val="1017423719"/>
            <w:placeholder>
              <w:docPart w:val="FD7F830E523FDB40977016EDF31631EB"/>
            </w:placeholder>
            <w15:color w:val="00FFFF"/>
          </w:sdtPr>
          <w:sdtEndPr/>
          <w:sdtContent>
            <w:p w14:paraId="2C19DD5F" w14:textId="77777777" w:rsidR="003B10C5" w:rsidRPr="00E94307" w:rsidRDefault="003B10C5" w:rsidP="003B10C5">
              <w:pPr>
                <w:pStyle w:val="LLNormaali"/>
                <w:rPr>
                  <w:lang w:val="sv-SE"/>
                </w:rPr>
              </w:pPr>
            </w:p>
            <w:p w14:paraId="774E5F1F" w14:textId="77777777" w:rsidR="003B10C5" w:rsidRPr="00E94307" w:rsidRDefault="00E111C4" w:rsidP="003B10C5">
              <w:pPr>
                <w:pStyle w:val="LLNormaali"/>
                <w:rPr>
                  <w:lang w:val="sv-SE"/>
                </w:rPr>
              </w:pPr>
            </w:p>
          </w:sdtContent>
        </w:sdt>
        <w:p w14:paraId="14A431C2" w14:textId="77777777" w:rsidR="003B10C5" w:rsidRPr="00E94307" w:rsidRDefault="003B10C5" w:rsidP="003B10C5">
          <w:pPr>
            <w:pStyle w:val="LLNormaali"/>
            <w:jc w:val="center"/>
            <w:rPr>
              <w:lang w:val="sv-SE"/>
            </w:rPr>
          </w:pPr>
          <w:r w:rsidRPr="00E94307">
            <w:rPr>
              <w:lang w:val="sv-SE"/>
            </w:rPr>
            <w:t>———</w:t>
          </w:r>
        </w:p>
        <w:p w14:paraId="7A159EF0" w14:textId="77777777" w:rsidR="003B10C5" w:rsidRPr="00E94307" w:rsidRDefault="003B10C5" w:rsidP="003B10C5">
          <w:pPr>
            <w:pStyle w:val="LLVoimaantulokappale"/>
            <w:rPr>
              <w:lang w:val="sv-SE"/>
            </w:rPr>
          </w:pPr>
          <w:r w:rsidRPr="00E94307">
            <w:rPr>
              <w:lang w:val="sv-SE"/>
            </w:rPr>
            <w:t>Denna lag träder i kraft den xx xxxx 20 .</w:t>
          </w:r>
        </w:p>
        <w:p w14:paraId="2A7F579F" w14:textId="77777777" w:rsidR="003B10C5" w:rsidRPr="00E94307" w:rsidRDefault="003B10C5" w:rsidP="003B10C5">
          <w:pPr>
            <w:pStyle w:val="LLNormaali"/>
            <w:jc w:val="center"/>
            <w:rPr>
              <w:lang w:val="sv-SE"/>
            </w:rPr>
          </w:pPr>
          <w:r w:rsidRPr="00E94307">
            <w:rPr>
              <w:lang w:val="sv-SE"/>
            </w:rPr>
            <w:t>—————</w:t>
          </w:r>
        </w:p>
        <w:p w14:paraId="7251411B" w14:textId="77777777" w:rsidR="003B10C5" w:rsidRPr="00E94307" w:rsidRDefault="00E111C4" w:rsidP="003B10C5">
          <w:pPr>
            <w:pStyle w:val="LLNormaali"/>
            <w:rPr>
              <w:lang w:val="sv-SE"/>
            </w:rPr>
          </w:pPr>
        </w:p>
      </w:sdtContent>
    </w:sdt>
    <w:p w14:paraId="323B9A8D" w14:textId="77777777" w:rsidR="003B10C5" w:rsidRPr="00E94307" w:rsidRDefault="003B10C5" w:rsidP="003B10C5">
      <w:pPr>
        <w:pStyle w:val="LLNormaali"/>
        <w:rPr>
          <w:b/>
          <w:lang w:val="sv-SE"/>
        </w:rPr>
      </w:pPr>
      <w:r w:rsidRPr="00E94307">
        <w:rPr>
          <w:lang w:val="sv-SE"/>
        </w:rPr>
        <w:br/>
      </w:r>
    </w:p>
    <w:sdt>
      <w:sdtPr>
        <w:rPr>
          <w:rFonts w:eastAsia="Calibri"/>
          <w:b w:val="0"/>
          <w:sz w:val="22"/>
          <w:szCs w:val="22"/>
          <w:lang w:val="sv-SE" w:eastAsia="en-US"/>
        </w:rPr>
        <w:alias w:val="Lakiehdotus"/>
        <w:tag w:val="CCLakiehdotus"/>
        <w:id w:val="457151241"/>
        <w:placeholder>
          <w:docPart w:val="FF61F5F94E24BF4D9B3B191A9B168FC2"/>
        </w:placeholder>
        <w15:color w:val="00FFFF"/>
      </w:sdtPr>
      <w:sdtEndPr/>
      <w:sdtContent>
        <w:p w14:paraId="33A4E2DF" w14:textId="77777777" w:rsidR="003B10C5" w:rsidRPr="00E94307" w:rsidRDefault="003B10C5" w:rsidP="003B10C5">
          <w:pPr>
            <w:pStyle w:val="LLLainNumero"/>
            <w:rPr>
              <w:lang w:val="sv-SE"/>
            </w:rPr>
          </w:pPr>
          <w:r w:rsidRPr="00E94307">
            <w:rPr>
              <w:lang w:val="sv-SE"/>
            </w:rPr>
            <w:t>2.</w:t>
          </w:r>
        </w:p>
        <w:p w14:paraId="57A06212" w14:textId="77777777" w:rsidR="003B10C5" w:rsidRPr="00E94307" w:rsidRDefault="003B10C5" w:rsidP="003B10C5">
          <w:pPr>
            <w:pStyle w:val="LLLaki"/>
            <w:rPr>
              <w:lang w:val="sv-SE"/>
            </w:rPr>
          </w:pPr>
          <w:r w:rsidRPr="00E94307">
            <w:rPr>
              <w:lang w:val="sv-SE"/>
            </w:rPr>
            <w:t>Lag</w:t>
          </w:r>
        </w:p>
        <w:p w14:paraId="3EDF3D4E" w14:textId="77777777" w:rsidR="003B10C5" w:rsidRPr="00E94307" w:rsidRDefault="003B10C5" w:rsidP="003B10C5">
          <w:pPr>
            <w:pStyle w:val="LLSaadoksenNimi"/>
            <w:rPr>
              <w:lang w:val="sv-SE"/>
            </w:rPr>
          </w:pPr>
          <w:bookmarkStart w:id="20" w:name="_Toc93580945"/>
          <w:bookmarkStart w:id="21" w:name="_Toc93934542"/>
          <w:r w:rsidRPr="00E94307">
            <w:rPr>
              <w:lang w:val="sv-SE"/>
            </w:rPr>
            <w:t>om ändring av lagen om villkor för inresa och vistelse för tredjelandsmedborgare inom ramen för företagsintern förflyttning av personal</w:t>
          </w:r>
          <w:bookmarkEnd w:id="20"/>
          <w:bookmarkEnd w:id="21"/>
        </w:p>
        <w:p w14:paraId="153FC157" w14:textId="77777777" w:rsidR="003B10C5" w:rsidRPr="00E94307" w:rsidRDefault="003B10C5" w:rsidP="003B10C5">
          <w:pPr>
            <w:pStyle w:val="LLJohtolauseKappaleet"/>
            <w:rPr>
              <w:lang w:val="sv-SE"/>
            </w:rPr>
          </w:pPr>
          <w:r w:rsidRPr="00E94307">
            <w:rPr>
              <w:lang w:val="sv-SE"/>
            </w:rPr>
            <w:lastRenderedPageBreak/>
            <w:t>I enlighet med riksdagens beslut</w:t>
          </w:r>
        </w:p>
        <w:p w14:paraId="49E8DE94" w14:textId="77777777" w:rsidR="003B10C5" w:rsidRPr="00E94307" w:rsidRDefault="003B10C5" w:rsidP="003B10C5">
          <w:pPr>
            <w:pStyle w:val="LLJohtolauseKappaleet"/>
            <w:rPr>
              <w:iCs/>
              <w:lang w:val="sv-SE"/>
            </w:rPr>
          </w:pPr>
          <w:r w:rsidRPr="00E94307">
            <w:rPr>
              <w:i/>
              <w:lang w:val="sv-SE"/>
            </w:rPr>
            <w:t xml:space="preserve">fogas </w:t>
          </w:r>
          <w:r w:rsidRPr="00E94307">
            <w:rPr>
              <w:iCs/>
              <w:lang w:val="sv-SE"/>
            </w:rPr>
            <w:t>till lagen om villkor för inresa och vistelse för tredjelandsmedborgare inom ramen för företagsintern förflyttning av personal (908/2017) en ny 13 a § som följer:</w:t>
          </w:r>
        </w:p>
        <w:p w14:paraId="05AFA18C" w14:textId="77777777" w:rsidR="003B10C5" w:rsidRPr="00E94307" w:rsidRDefault="003B10C5" w:rsidP="003B10C5">
          <w:pPr>
            <w:pStyle w:val="LLNormaali"/>
            <w:rPr>
              <w:lang w:val="sv-SE"/>
            </w:rPr>
          </w:pPr>
        </w:p>
        <w:p w14:paraId="3DD519CD" w14:textId="77777777" w:rsidR="003B10C5" w:rsidRPr="00E94307" w:rsidRDefault="003B10C5" w:rsidP="003B10C5">
          <w:pPr>
            <w:pStyle w:val="LLPykala"/>
            <w:rPr>
              <w:lang w:val="sv-SE"/>
            </w:rPr>
          </w:pPr>
          <w:r w:rsidRPr="00E94307">
            <w:rPr>
              <w:lang w:val="sv-SE"/>
            </w:rPr>
            <w:t>13 a §</w:t>
          </w:r>
        </w:p>
        <w:p w14:paraId="334BB22D" w14:textId="77777777" w:rsidR="003B10C5" w:rsidRPr="00E94307" w:rsidRDefault="003B10C5" w:rsidP="003B10C5">
          <w:pPr>
            <w:pStyle w:val="LLPykalanOtsikko"/>
            <w:rPr>
              <w:lang w:val="sv-SE"/>
            </w:rPr>
          </w:pPr>
          <w:r w:rsidRPr="00E94307">
            <w:rPr>
              <w:lang w:val="sv-SE"/>
            </w:rPr>
            <w:t>Rätt att arbeta</w:t>
          </w:r>
        </w:p>
        <w:p w14:paraId="79FF46FB" w14:textId="77777777" w:rsidR="003B10C5" w:rsidRPr="00E94307" w:rsidRDefault="003B10C5" w:rsidP="003B10C5">
          <w:pPr>
            <w:pStyle w:val="LLMomentinJohdantoKappale"/>
            <w:rPr>
              <w:lang w:val="sv-SE"/>
            </w:rPr>
          </w:pPr>
          <w:r w:rsidRPr="00E94307">
            <w:rPr>
              <w:lang w:val="sv-SE"/>
            </w:rPr>
            <w:t xml:space="preserve">En tredjelandsmedborgare som har beviljats ICT-uppehållstillstånd eller mobilt ICT-uppehållstillstånd enligt denna lag har rätt att arbeta i enlighet med tillståndet. </w:t>
          </w:r>
        </w:p>
        <w:p w14:paraId="5152F4D5" w14:textId="77777777" w:rsidR="003B10C5" w:rsidRPr="00E94307" w:rsidRDefault="003B10C5" w:rsidP="003B10C5">
          <w:pPr>
            <w:pStyle w:val="LLMomentinJohdantoKappale"/>
            <w:rPr>
              <w:lang w:val="sv-SE"/>
            </w:rPr>
          </w:pPr>
          <w:r w:rsidRPr="00E94307">
            <w:rPr>
              <w:lang w:val="sv-SE"/>
            </w:rPr>
            <w:t xml:space="preserve">En tredjelandsmedborgare har med stöd av ett ICT-uppehållstillstånd som beviljats i den första medlemsstaten rätt att arbeta i enlighet med tillståndet i Finland, om inte något annat följer av 20 eller 22 §. </w:t>
          </w:r>
        </w:p>
        <w:p w14:paraId="76876DB6" w14:textId="77777777" w:rsidR="003B10C5" w:rsidRPr="00E94307" w:rsidRDefault="003B10C5" w:rsidP="003B10C5">
          <w:pPr>
            <w:pStyle w:val="LLKappalejako"/>
            <w:rPr>
              <w:lang w:val="sv-SE"/>
            </w:rPr>
          </w:pPr>
        </w:p>
        <w:p w14:paraId="4488D342" w14:textId="77777777" w:rsidR="003B10C5" w:rsidRPr="00E94307" w:rsidRDefault="003B10C5" w:rsidP="003B10C5">
          <w:pPr>
            <w:pStyle w:val="LLNormaali"/>
            <w:jc w:val="center"/>
            <w:rPr>
              <w:lang w:val="sv-SE"/>
            </w:rPr>
          </w:pPr>
          <w:r w:rsidRPr="00E94307">
            <w:rPr>
              <w:lang w:val="sv-SE"/>
            </w:rPr>
            <w:t>———</w:t>
          </w:r>
        </w:p>
        <w:p w14:paraId="501D536E" w14:textId="77777777" w:rsidR="003B10C5" w:rsidRPr="00E94307" w:rsidRDefault="003B10C5" w:rsidP="003B10C5">
          <w:pPr>
            <w:pStyle w:val="LLVoimaantulokappale"/>
            <w:rPr>
              <w:lang w:val="sv-SE"/>
            </w:rPr>
          </w:pPr>
          <w:r w:rsidRPr="00E94307">
            <w:rPr>
              <w:lang w:val="sv-SE"/>
            </w:rPr>
            <w:t>Denna lag träder i kraft den xx xxxx 20 .</w:t>
          </w:r>
        </w:p>
        <w:p w14:paraId="1016959B" w14:textId="77777777" w:rsidR="003B10C5" w:rsidRPr="00E94307" w:rsidRDefault="003B10C5" w:rsidP="003B10C5">
          <w:pPr>
            <w:pStyle w:val="LLNormaali"/>
            <w:jc w:val="center"/>
            <w:rPr>
              <w:lang w:val="sv-SE"/>
            </w:rPr>
          </w:pPr>
          <w:r w:rsidRPr="00E94307">
            <w:rPr>
              <w:lang w:val="sv-SE"/>
            </w:rPr>
            <w:t>—————</w:t>
          </w:r>
        </w:p>
        <w:p w14:paraId="4D760B56" w14:textId="77777777" w:rsidR="003B10C5" w:rsidRPr="00E94307" w:rsidRDefault="00E111C4" w:rsidP="003B10C5">
          <w:pPr>
            <w:pStyle w:val="LLNormaali"/>
            <w:rPr>
              <w:lang w:val="sv-SE"/>
            </w:rPr>
          </w:pPr>
        </w:p>
      </w:sdtContent>
    </w:sdt>
    <w:p w14:paraId="449DCCA4" w14:textId="77777777" w:rsidR="003B10C5" w:rsidRPr="00E94307" w:rsidRDefault="003B10C5" w:rsidP="003B10C5">
      <w:pPr>
        <w:pStyle w:val="LLNormaali"/>
        <w:rPr>
          <w:b/>
          <w:lang w:val="sv-SE"/>
        </w:rPr>
      </w:pPr>
      <w:r w:rsidRPr="00E94307">
        <w:rPr>
          <w:lang w:val="sv-SE"/>
        </w:rPr>
        <w:br/>
      </w:r>
    </w:p>
    <w:sdt>
      <w:sdtPr>
        <w:rPr>
          <w:rFonts w:eastAsia="Calibri"/>
          <w:b w:val="0"/>
          <w:sz w:val="22"/>
          <w:szCs w:val="22"/>
          <w:lang w:val="sv-SE" w:eastAsia="en-US"/>
        </w:rPr>
        <w:alias w:val="Lakiehdotus"/>
        <w:tag w:val="CCLakiehdotus"/>
        <w:id w:val="-1422101262"/>
        <w:placeholder>
          <w:docPart w:val="B5525052FE2BC242A26A5D9E83F73BFF"/>
        </w:placeholder>
        <w15:color w:val="00FFFF"/>
      </w:sdtPr>
      <w:sdtEndPr/>
      <w:sdtContent>
        <w:p w14:paraId="74C086B8" w14:textId="77777777" w:rsidR="003B10C5" w:rsidRPr="00E94307" w:rsidRDefault="003B10C5" w:rsidP="003B10C5">
          <w:pPr>
            <w:pStyle w:val="LLLainNumero"/>
            <w:rPr>
              <w:lang w:val="sv-SE"/>
            </w:rPr>
          </w:pPr>
          <w:r w:rsidRPr="00E94307">
            <w:rPr>
              <w:lang w:val="sv-SE"/>
            </w:rPr>
            <w:t>3.</w:t>
          </w:r>
        </w:p>
        <w:p w14:paraId="18FD2434" w14:textId="77777777" w:rsidR="003B10C5" w:rsidRPr="00E94307" w:rsidRDefault="003B10C5" w:rsidP="003B10C5">
          <w:pPr>
            <w:pStyle w:val="LLLaki"/>
            <w:rPr>
              <w:lang w:val="sv-SE"/>
            </w:rPr>
          </w:pPr>
          <w:r w:rsidRPr="00E94307">
            <w:rPr>
              <w:lang w:val="sv-SE"/>
            </w:rPr>
            <w:t>Lag</w:t>
          </w:r>
        </w:p>
        <w:p w14:paraId="42628CF9" w14:textId="77777777" w:rsidR="003B10C5" w:rsidRPr="00E94307" w:rsidRDefault="003B10C5" w:rsidP="003B10C5">
          <w:pPr>
            <w:pStyle w:val="LLSaadoksenNimi"/>
            <w:rPr>
              <w:lang w:val="sv-SE"/>
            </w:rPr>
          </w:pPr>
          <w:bookmarkStart w:id="22" w:name="_Toc93580946"/>
          <w:bookmarkStart w:id="23" w:name="_Toc93934543"/>
          <w:r w:rsidRPr="00E94307">
            <w:rPr>
              <w:lang w:val="sv-SE"/>
            </w:rPr>
            <w:t>om ändring av lagen om villkor för tredjelandsmedborgares inresa och vistelse för säsongsanställning</w:t>
          </w:r>
          <w:bookmarkEnd w:id="22"/>
          <w:bookmarkEnd w:id="23"/>
        </w:p>
        <w:p w14:paraId="59C6FB21" w14:textId="77777777" w:rsidR="003B10C5" w:rsidRPr="00E94307" w:rsidRDefault="003B10C5" w:rsidP="003B10C5">
          <w:pPr>
            <w:pStyle w:val="LLJohtolauseKappaleet"/>
            <w:rPr>
              <w:lang w:val="sv-SE"/>
            </w:rPr>
          </w:pPr>
          <w:r w:rsidRPr="00E94307">
            <w:rPr>
              <w:lang w:val="sv-SE"/>
            </w:rPr>
            <w:t xml:space="preserve">I enlighet med riksdagens beslut </w:t>
          </w:r>
        </w:p>
        <w:p w14:paraId="419D168D" w14:textId="77777777" w:rsidR="003B10C5" w:rsidRPr="00E94307" w:rsidRDefault="003B10C5" w:rsidP="003B10C5">
          <w:pPr>
            <w:pStyle w:val="LLJohtolauseKappaleet"/>
            <w:rPr>
              <w:iCs/>
              <w:lang w:val="sv-SE"/>
            </w:rPr>
          </w:pPr>
          <w:r w:rsidRPr="00E94307">
            <w:rPr>
              <w:i/>
              <w:lang w:val="sv-SE"/>
            </w:rPr>
            <w:t xml:space="preserve">fogas </w:t>
          </w:r>
          <w:r w:rsidRPr="00E94307">
            <w:rPr>
              <w:iCs/>
              <w:lang w:val="sv-SE"/>
            </w:rPr>
            <w:t>till lagen om villkor för tredjelandsmedborgares inresa och vistelse för säsongsanställning (907/2017) en ny 12 a § som följer:</w:t>
          </w:r>
        </w:p>
        <w:p w14:paraId="4276F8D6" w14:textId="77777777" w:rsidR="003B10C5" w:rsidRPr="00E94307" w:rsidRDefault="003B10C5" w:rsidP="003B10C5">
          <w:pPr>
            <w:pStyle w:val="LLNormaali"/>
            <w:rPr>
              <w:lang w:val="sv-SE"/>
            </w:rPr>
          </w:pPr>
        </w:p>
        <w:p w14:paraId="69350CDF" w14:textId="77777777" w:rsidR="003B10C5" w:rsidRPr="00E94307" w:rsidRDefault="003B10C5" w:rsidP="003B10C5">
          <w:pPr>
            <w:pStyle w:val="LLPykala"/>
            <w:rPr>
              <w:lang w:val="sv-SE"/>
            </w:rPr>
          </w:pPr>
          <w:r w:rsidRPr="00E94307">
            <w:rPr>
              <w:lang w:val="sv-SE"/>
            </w:rPr>
            <w:t>12 a §</w:t>
          </w:r>
        </w:p>
        <w:p w14:paraId="333BACC4" w14:textId="77777777" w:rsidR="003B10C5" w:rsidRPr="00E94307" w:rsidRDefault="003B10C5" w:rsidP="003B10C5">
          <w:pPr>
            <w:pStyle w:val="LLPykalanOtsikko"/>
            <w:rPr>
              <w:lang w:val="sv-SE"/>
            </w:rPr>
          </w:pPr>
          <w:r w:rsidRPr="00E94307">
            <w:rPr>
              <w:lang w:val="sv-SE"/>
            </w:rPr>
            <w:t>Rätt att arbeta</w:t>
          </w:r>
        </w:p>
        <w:p w14:paraId="135FA84F" w14:textId="77777777" w:rsidR="003B10C5" w:rsidRPr="00E94307" w:rsidRDefault="003B10C5" w:rsidP="003B10C5">
          <w:pPr>
            <w:pStyle w:val="LLKappalejako"/>
            <w:rPr>
              <w:lang w:val="sv-SE"/>
            </w:rPr>
          </w:pPr>
          <w:r w:rsidRPr="00E94307">
            <w:rPr>
              <w:lang w:val="sv-SE"/>
            </w:rPr>
            <w:t>En tredjelandsmedborgare som har beviljats tillstånd för säsongsarbete har rätt att arbeta i enlighet med tillståndet.</w:t>
          </w:r>
        </w:p>
        <w:p w14:paraId="57C88EA7" w14:textId="77777777" w:rsidR="003B10C5" w:rsidRPr="00E94307" w:rsidRDefault="003B10C5" w:rsidP="003B10C5">
          <w:pPr>
            <w:pStyle w:val="LLKappalejako"/>
            <w:rPr>
              <w:lang w:val="sv-SE"/>
            </w:rPr>
          </w:pPr>
        </w:p>
        <w:p w14:paraId="44158019" w14:textId="77777777" w:rsidR="003B10C5" w:rsidRPr="00E94307" w:rsidRDefault="003B10C5" w:rsidP="003B10C5">
          <w:pPr>
            <w:pStyle w:val="LLKappalejako"/>
            <w:rPr>
              <w:lang w:val="sv-SE"/>
            </w:rPr>
          </w:pPr>
        </w:p>
        <w:p w14:paraId="07E01A59" w14:textId="77777777" w:rsidR="003B10C5" w:rsidRPr="00E94307" w:rsidRDefault="003B10C5" w:rsidP="003B10C5">
          <w:pPr>
            <w:pStyle w:val="LLNormaali"/>
            <w:jc w:val="center"/>
            <w:rPr>
              <w:lang w:val="sv-SE"/>
            </w:rPr>
          </w:pPr>
          <w:r w:rsidRPr="00E94307">
            <w:rPr>
              <w:lang w:val="sv-SE"/>
            </w:rPr>
            <w:t>———</w:t>
          </w:r>
        </w:p>
        <w:p w14:paraId="3B5F84F3" w14:textId="77777777" w:rsidR="003B10C5" w:rsidRPr="00E94307" w:rsidRDefault="003B10C5" w:rsidP="003B10C5">
          <w:pPr>
            <w:pStyle w:val="LLVoimaantulokappale"/>
            <w:rPr>
              <w:lang w:val="sv-SE"/>
            </w:rPr>
          </w:pPr>
          <w:r w:rsidRPr="00E94307">
            <w:rPr>
              <w:lang w:val="sv-SE"/>
            </w:rPr>
            <w:t>Denna lag träder i kraft den xx xxxx 20 .</w:t>
          </w:r>
        </w:p>
        <w:p w14:paraId="5A7C3618" w14:textId="77777777" w:rsidR="003B10C5" w:rsidRPr="00E94307" w:rsidRDefault="003B10C5" w:rsidP="003B10C5">
          <w:pPr>
            <w:pStyle w:val="LLNormaali"/>
            <w:jc w:val="center"/>
            <w:rPr>
              <w:lang w:val="sv-SE"/>
            </w:rPr>
          </w:pPr>
          <w:r w:rsidRPr="00E94307">
            <w:rPr>
              <w:lang w:val="sv-SE"/>
            </w:rPr>
            <w:t>—————</w:t>
          </w:r>
        </w:p>
        <w:p w14:paraId="6A340C0F" w14:textId="77777777" w:rsidR="003B10C5" w:rsidRPr="00E94307" w:rsidRDefault="00E111C4" w:rsidP="003B10C5">
          <w:pPr>
            <w:pStyle w:val="LLNormaali"/>
            <w:rPr>
              <w:lang w:val="sv-SE"/>
            </w:rPr>
          </w:pPr>
        </w:p>
      </w:sdtContent>
    </w:sdt>
    <w:p w14:paraId="69BF9761" w14:textId="77777777" w:rsidR="003B10C5" w:rsidRPr="00E94307" w:rsidRDefault="003B10C5" w:rsidP="003B10C5">
      <w:pPr>
        <w:pStyle w:val="LLNormaali"/>
        <w:rPr>
          <w:b/>
          <w:lang w:val="sv-SE"/>
        </w:rPr>
      </w:pPr>
      <w:r w:rsidRPr="00E94307">
        <w:rPr>
          <w:lang w:val="sv-SE"/>
        </w:rPr>
        <w:br/>
      </w:r>
    </w:p>
    <w:sdt>
      <w:sdtPr>
        <w:rPr>
          <w:rFonts w:eastAsia="Calibri"/>
          <w:b w:val="0"/>
          <w:sz w:val="22"/>
          <w:szCs w:val="22"/>
          <w:lang w:val="sv-SE" w:eastAsia="en-US"/>
        </w:rPr>
        <w:alias w:val="Lakiehdotus"/>
        <w:tag w:val="CCLakiehdotus"/>
        <w:id w:val="1979948246"/>
        <w:placeholder>
          <w:docPart w:val="38C9AD04969E7144913C7273522D3EA8"/>
        </w:placeholder>
        <w15:color w:val="00FFFF"/>
      </w:sdtPr>
      <w:sdtEndPr/>
      <w:sdtContent>
        <w:p w14:paraId="761F4EB5" w14:textId="77777777" w:rsidR="003B10C5" w:rsidRPr="00E94307" w:rsidRDefault="003B10C5" w:rsidP="003B10C5">
          <w:pPr>
            <w:pStyle w:val="LLLainNumero"/>
            <w:rPr>
              <w:lang w:val="sv-SE"/>
            </w:rPr>
          </w:pPr>
          <w:r w:rsidRPr="00E94307">
            <w:rPr>
              <w:lang w:val="sv-SE"/>
            </w:rPr>
            <w:t>4.</w:t>
          </w:r>
        </w:p>
        <w:p w14:paraId="2A1B7A3B" w14:textId="77777777" w:rsidR="003B10C5" w:rsidRPr="00E94307" w:rsidRDefault="003B10C5" w:rsidP="003B10C5">
          <w:pPr>
            <w:pStyle w:val="LLLaki"/>
            <w:rPr>
              <w:lang w:val="sv-SE"/>
            </w:rPr>
          </w:pPr>
          <w:r w:rsidRPr="00E94307">
            <w:rPr>
              <w:lang w:val="sv-SE"/>
            </w:rPr>
            <w:t>Lag</w:t>
          </w:r>
        </w:p>
        <w:p w14:paraId="7B2CE24D" w14:textId="77777777" w:rsidR="003B10C5" w:rsidRPr="00E94307" w:rsidRDefault="003B10C5" w:rsidP="003B10C5">
          <w:pPr>
            <w:pStyle w:val="LLSaadoksenNimi"/>
            <w:rPr>
              <w:lang w:val="sv-SE"/>
            </w:rPr>
          </w:pPr>
          <w:bookmarkStart w:id="24" w:name="_Toc93580947"/>
          <w:bookmarkStart w:id="25" w:name="_Toc93934544"/>
          <w:r w:rsidRPr="00E94307">
            <w:rPr>
              <w:lang w:val="sv-SE"/>
            </w:rPr>
            <w:t>om ändring av 1 a § i barnbidragslagen</w:t>
          </w:r>
          <w:bookmarkEnd w:id="24"/>
          <w:bookmarkEnd w:id="25"/>
        </w:p>
        <w:p w14:paraId="03F29F02" w14:textId="77777777" w:rsidR="003B10C5" w:rsidRPr="00E94307" w:rsidRDefault="003B10C5" w:rsidP="003B10C5">
          <w:pPr>
            <w:pStyle w:val="LLJohtolauseKappaleet"/>
            <w:rPr>
              <w:lang w:val="sv-SE"/>
            </w:rPr>
          </w:pPr>
          <w:r w:rsidRPr="00E94307">
            <w:rPr>
              <w:lang w:val="sv-SE"/>
            </w:rPr>
            <w:t xml:space="preserve">I enlighet med riksdagens beslut </w:t>
          </w:r>
        </w:p>
        <w:p w14:paraId="0DCACD19" w14:textId="77777777" w:rsidR="003B10C5" w:rsidRPr="00E94307" w:rsidRDefault="003B10C5" w:rsidP="003B10C5">
          <w:pPr>
            <w:pStyle w:val="LLJohtolauseKappaleet"/>
            <w:rPr>
              <w:iCs/>
              <w:lang w:val="sv-SE"/>
            </w:rPr>
          </w:pPr>
          <w:r w:rsidRPr="00E94307">
            <w:rPr>
              <w:i/>
              <w:lang w:val="sv-SE"/>
            </w:rPr>
            <w:t xml:space="preserve">ändras </w:t>
          </w:r>
          <w:r w:rsidRPr="00E94307">
            <w:rPr>
              <w:iCs/>
              <w:lang w:val="sv-SE"/>
            </w:rPr>
            <w:t>i barnbidragslagen (796/1992) 1 a § 3 mom. 1 punkten, sådan den lyder i lag 24/2019, som följer:</w:t>
          </w:r>
        </w:p>
        <w:p w14:paraId="382AE27E" w14:textId="77777777" w:rsidR="003B10C5" w:rsidRPr="00E94307" w:rsidRDefault="003B10C5" w:rsidP="003B10C5">
          <w:pPr>
            <w:pStyle w:val="LLNormaali"/>
            <w:rPr>
              <w:lang w:val="sv-SE"/>
            </w:rPr>
          </w:pPr>
        </w:p>
        <w:p w14:paraId="603FCE45" w14:textId="77777777" w:rsidR="003B10C5" w:rsidRPr="00E94307" w:rsidRDefault="003B10C5" w:rsidP="003B10C5">
          <w:pPr>
            <w:pStyle w:val="LLPykala"/>
            <w:rPr>
              <w:lang w:val="sv-SE"/>
            </w:rPr>
          </w:pPr>
          <w:r w:rsidRPr="00E94307">
            <w:rPr>
              <w:lang w:val="sv-SE"/>
            </w:rPr>
            <w:t>1 a §</w:t>
          </w:r>
        </w:p>
        <w:p w14:paraId="0AD90662" w14:textId="77777777" w:rsidR="003B10C5" w:rsidRPr="00E94307" w:rsidRDefault="003B10C5" w:rsidP="003B10C5">
          <w:pPr>
            <w:pStyle w:val="LLPykalanOtsikko"/>
            <w:rPr>
              <w:lang w:val="sv-SE"/>
            </w:rPr>
          </w:pPr>
          <w:r w:rsidRPr="00E94307">
            <w:rPr>
              <w:lang w:val="sv-SE"/>
            </w:rPr>
            <w:t>Rätt till barnbidrag på grundval av arbete</w:t>
          </w:r>
        </w:p>
        <w:p w14:paraId="42D6A4DC" w14:textId="77777777" w:rsidR="003B10C5" w:rsidRPr="00E94307" w:rsidRDefault="003B10C5" w:rsidP="003B10C5">
          <w:pPr>
            <w:pStyle w:val="LLNormaali"/>
            <w:rPr>
              <w:lang w:val="sv-SE"/>
            </w:rPr>
          </w:pPr>
          <w:r w:rsidRPr="00E94307">
            <w:rPr>
              <w:lang w:val="sv-SE"/>
            </w:rPr>
            <w:lastRenderedPageBreak/>
            <w:t>— — — — — — — — — — — — — — — — — — — — — — — — — — — — — —</w:t>
          </w:r>
        </w:p>
        <w:p w14:paraId="3F7F5BCC" w14:textId="77777777" w:rsidR="003B10C5" w:rsidRPr="00E94307" w:rsidRDefault="003B10C5" w:rsidP="003B10C5">
          <w:pPr>
            <w:pStyle w:val="LLMomentinJohdantoKappale"/>
            <w:rPr>
              <w:lang w:val="sv-SE"/>
            </w:rPr>
          </w:pPr>
          <w:r w:rsidRPr="00E94307">
            <w:rPr>
              <w:lang w:val="sv-SE"/>
            </w:rPr>
            <w:t>Barnbidrag betalas inte heller, om</w:t>
          </w:r>
        </w:p>
        <w:p w14:paraId="13F16CB7" w14:textId="77777777" w:rsidR="003B10C5" w:rsidRPr="00E94307" w:rsidRDefault="003B10C5" w:rsidP="003B10C5">
          <w:pPr>
            <w:pStyle w:val="LLMomentinAlakohta"/>
            <w:rPr>
              <w:lang w:val="sv-SE"/>
            </w:rPr>
          </w:pPr>
          <w:r w:rsidRPr="00E94307">
            <w:rPr>
              <w:lang w:val="sv-SE"/>
            </w:rPr>
            <w:t>1) arbetstagarens rätt att arbeta grundar sig på 81 b § i utlänningslagen (301/2004),</w:t>
          </w:r>
        </w:p>
        <w:p w14:paraId="2FE46686" w14:textId="77777777" w:rsidR="003B10C5" w:rsidRPr="00E94307" w:rsidRDefault="003B10C5" w:rsidP="003B10C5">
          <w:pPr>
            <w:pStyle w:val="LLNormaali"/>
            <w:rPr>
              <w:lang w:val="sv-SE"/>
            </w:rPr>
          </w:pPr>
          <w:r w:rsidRPr="00E94307">
            <w:rPr>
              <w:lang w:val="sv-SE"/>
            </w:rPr>
            <w:t>— — — — — — — — — — — — — — — — — — — — — — — — — — — — — —</w:t>
          </w:r>
        </w:p>
        <w:p w14:paraId="683DE570" w14:textId="77777777" w:rsidR="003B10C5" w:rsidRPr="00E94307" w:rsidRDefault="003B10C5" w:rsidP="003B10C5">
          <w:pPr>
            <w:pStyle w:val="LLKappalejako"/>
            <w:rPr>
              <w:lang w:val="sv-SE"/>
            </w:rPr>
          </w:pPr>
        </w:p>
        <w:p w14:paraId="2997F3D3" w14:textId="77777777" w:rsidR="003B10C5" w:rsidRPr="00E94307" w:rsidRDefault="003B10C5" w:rsidP="003B10C5">
          <w:pPr>
            <w:pStyle w:val="LLNormaali"/>
            <w:jc w:val="center"/>
            <w:rPr>
              <w:lang w:val="sv-SE"/>
            </w:rPr>
          </w:pPr>
          <w:r w:rsidRPr="00E94307">
            <w:rPr>
              <w:lang w:val="sv-SE"/>
            </w:rPr>
            <w:t>———</w:t>
          </w:r>
        </w:p>
        <w:p w14:paraId="45719BFA" w14:textId="77777777" w:rsidR="003B10C5" w:rsidRPr="00E94307" w:rsidRDefault="003B10C5" w:rsidP="003B10C5">
          <w:pPr>
            <w:pStyle w:val="LLVoimaantulokappale"/>
            <w:rPr>
              <w:lang w:val="sv-SE"/>
            </w:rPr>
          </w:pPr>
          <w:r w:rsidRPr="00E94307">
            <w:rPr>
              <w:lang w:val="sv-SE"/>
            </w:rPr>
            <w:t>Denna lag träder i kraft den xx xxxx 20 .</w:t>
          </w:r>
        </w:p>
        <w:p w14:paraId="327993BF" w14:textId="77777777" w:rsidR="003B10C5" w:rsidRPr="00E94307" w:rsidRDefault="003B10C5" w:rsidP="003B10C5">
          <w:pPr>
            <w:pStyle w:val="LLNormaali"/>
            <w:jc w:val="center"/>
            <w:rPr>
              <w:lang w:val="sv-SE"/>
            </w:rPr>
          </w:pPr>
          <w:r w:rsidRPr="00E94307">
            <w:rPr>
              <w:lang w:val="sv-SE"/>
            </w:rPr>
            <w:t>—————</w:t>
          </w:r>
        </w:p>
        <w:p w14:paraId="7D25DCA0" w14:textId="77777777" w:rsidR="003B10C5" w:rsidRPr="00E94307" w:rsidRDefault="00E111C4" w:rsidP="003B10C5">
          <w:pPr>
            <w:pStyle w:val="LLNormaali"/>
            <w:rPr>
              <w:lang w:val="sv-SE"/>
            </w:rPr>
          </w:pPr>
        </w:p>
      </w:sdtContent>
    </w:sdt>
    <w:p w14:paraId="308DE8F3" w14:textId="77777777" w:rsidR="003B10C5" w:rsidRPr="00E94307" w:rsidRDefault="003B10C5" w:rsidP="003B10C5">
      <w:pPr>
        <w:pStyle w:val="LLNormaali"/>
        <w:rPr>
          <w:b/>
          <w:lang w:val="sv-SE"/>
        </w:rPr>
      </w:pPr>
      <w:r w:rsidRPr="00E94307">
        <w:rPr>
          <w:lang w:val="sv-SE"/>
        </w:rPr>
        <w:br/>
      </w:r>
    </w:p>
    <w:sdt>
      <w:sdtPr>
        <w:rPr>
          <w:rFonts w:eastAsia="Calibri"/>
          <w:b w:val="0"/>
          <w:sz w:val="22"/>
          <w:szCs w:val="22"/>
          <w:lang w:val="sv-SE" w:eastAsia="en-US"/>
        </w:rPr>
        <w:alias w:val="Lakiehdotus"/>
        <w:tag w:val="CCLakiehdotus"/>
        <w:id w:val="1550954688"/>
        <w:placeholder>
          <w:docPart w:val="ADB2D151037AE6438CA67E43E98FA217"/>
        </w:placeholder>
        <w15:color w:val="00FFFF"/>
      </w:sdtPr>
      <w:sdtEndPr/>
      <w:sdtContent>
        <w:p w14:paraId="4F2E91CF" w14:textId="77777777" w:rsidR="003B10C5" w:rsidRPr="00E94307" w:rsidRDefault="003B10C5" w:rsidP="003B10C5">
          <w:pPr>
            <w:pStyle w:val="LLLainNumero"/>
            <w:rPr>
              <w:lang w:val="sv-SE"/>
            </w:rPr>
          </w:pPr>
          <w:r w:rsidRPr="00E94307">
            <w:rPr>
              <w:lang w:val="sv-SE"/>
            </w:rPr>
            <w:t>5.</w:t>
          </w:r>
        </w:p>
        <w:p w14:paraId="489CA2BE" w14:textId="77777777" w:rsidR="003B10C5" w:rsidRPr="00E94307" w:rsidRDefault="003B10C5" w:rsidP="003B10C5">
          <w:pPr>
            <w:pStyle w:val="LLLaki"/>
            <w:rPr>
              <w:lang w:val="sv-SE"/>
            </w:rPr>
          </w:pPr>
          <w:r w:rsidRPr="00E94307">
            <w:rPr>
              <w:lang w:val="sv-SE"/>
            </w:rPr>
            <w:t>Lag</w:t>
          </w:r>
        </w:p>
        <w:p w14:paraId="3C1C261F" w14:textId="77777777" w:rsidR="003B10C5" w:rsidRPr="00E94307" w:rsidRDefault="003B10C5" w:rsidP="003B10C5">
          <w:pPr>
            <w:pStyle w:val="LLSaadoksenNimi"/>
            <w:rPr>
              <w:lang w:val="sv-SE"/>
            </w:rPr>
          </w:pPr>
          <w:bookmarkStart w:id="26" w:name="_Toc18314120"/>
          <w:bookmarkStart w:id="27" w:name="_Toc93580948"/>
          <w:bookmarkStart w:id="28" w:name="_Toc93934545"/>
          <w:r w:rsidRPr="00E94307">
            <w:rPr>
              <w:lang w:val="sv-SE"/>
            </w:rPr>
            <w:t>om ändring av 3 a § i lagen om stöd för hemvård och privat vård av barn</w:t>
          </w:r>
          <w:bookmarkEnd w:id="26"/>
          <w:bookmarkEnd w:id="27"/>
          <w:bookmarkEnd w:id="28"/>
        </w:p>
        <w:p w14:paraId="1EEF3799" w14:textId="77777777" w:rsidR="003B10C5" w:rsidRPr="00E94307" w:rsidRDefault="003B10C5" w:rsidP="003B10C5">
          <w:pPr>
            <w:pStyle w:val="LLJohtolauseKappaleet"/>
            <w:rPr>
              <w:lang w:val="sv-SE"/>
            </w:rPr>
          </w:pPr>
          <w:r w:rsidRPr="00E94307">
            <w:rPr>
              <w:lang w:val="sv-SE"/>
            </w:rPr>
            <w:t xml:space="preserve">I enlighet med riksdagens beslut </w:t>
          </w:r>
        </w:p>
        <w:p w14:paraId="5A34B53B" w14:textId="6BE3B052" w:rsidR="003B10C5" w:rsidRPr="00E94307" w:rsidRDefault="003B10C5" w:rsidP="003B10C5">
          <w:pPr>
            <w:pStyle w:val="LLJohtolauseKappaleet"/>
            <w:rPr>
              <w:iCs/>
              <w:lang w:val="sv-SE"/>
            </w:rPr>
          </w:pPr>
          <w:r w:rsidRPr="00E94307">
            <w:rPr>
              <w:iCs/>
              <w:lang w:val="sv-SE"/>
            </w:rPr>
            <w:t xml:space="preserve">ändras i lagen om stöd för hemvård och privat vård av barn (1128/1996) 3 a </w:t>
          </w:r>
          <w:r w:rsidR="00174E58">
            <w:rPr>
              <w:iCs/>
              <w:lang w:val="sv-SE"/>
            </w:rPr>
            <w:t xml:space="preserve">§ </w:t>
          </w:r>
          <w:r w:rsidRPr="00E94307">
            <w:rPr>
              <w:iCs/>
              <w:lang w:val="sv-SE"/>
            </w:rPr>
            <w:t>2 mom., sådant det lyder i lag 27/2019, som följer:</w:t>
          </w:r>
        </w:p>
        <w:p w14:paraId="331991AB" w14:textId="77777777" w:rsidR="003B10C5" w:rsidRPr="00E94307" w:rsidRDefault="003B10C5" w:rsidP="003B10C5">
          <w:pPr>
            <w:pStyle w:val="LLNormaali"/>
            <w:rPr>
              <w:lang w:val="sv-SE"/>
            </w:rPr>
          </w:pPr>
        </w:p>
        <w:p w14:paraId="76F622E9" w14:textId="77777777" w:rsidR="003B10C5" w:rsidRPr="00E94307" w:rsidRDefault="003B10C5" w:rsidP="003B10C5">
          <w:pPr>
            <w:pStyle w:val="LLPykala"/>
            <w:rPr>
              <w:lang w:val="sv-SE"/>
            </w:rPr>
          </w:pPr>
          <w:r w:rsidRPr="00E94307">
            <w:rPr>
              <w:lang w:val="sv-SE"/>
            </w:rPr>
            <w:t>3 a §</w:t>
          </w:r>
        </w:p>
        <w:p w14:paraId="5BA64405" w14:textId="77777777" w:rsidR="003B10C5" w:rsidRPr="00E94307" w:rsidRDefault="003B10C5" w:rsidP="003B10C5">
          <w:pPr>
            <w:pStyle w:val="LLPykalanOtsikko"/>
            <w:rPr>
              <w:lang w:val="sv-SE"/>
            </w:rPr>
          </w:pPr>
          <w:r w:rsidRPr="00E94307">
            <w:rPr>
              <w:lang w:val="sv-SE"/>
            </w:rPr>
            <w:t>Internationella fall</w:t>
          </w:r>
        </w:p>
        <w:p w14:paraId="148C6BEE" w14:textId="77777777" w:rsidR="003B10C5" w:rsidRPr="00E94307" w:rsidRDefault="003B10C5" w:rsidP="003B10C5">
          <w:pPr>
            <w:pStyle w:val="LLNormaali"/>
            <w:rPr>
              <w:lang w:val="sv-SE"/>
            </w:rPr>
          </w:pPr>
          <w:r w:rsidRPr="00E94307">
            <w:rPr>
              <w:lang w:val="sv-SE"/>
            </w:rPr>
            <w:t>— — — — — — — — — — — — — — — — — — — — — — — — — — — — — —</w:t>
          </w:r>
        </w:p>
        <w:p w14:paraId="6A154374" w14:textId="77777777" w:rsidR="003B10C5" w:rsidRPr="00E94307" w:rsidRDefault="003B10C5" w:rsidP="003B10C5">
          <w:pPr>
            <w:pStyle w:val="LLKappalejako"/>
            <w:rPr>
              <w:lang w:val="sv-SE"/>
            </w:rPr>
          </w:pPr>
          <w:r w:rsidRPr="00E94307">
            <w:rPr>
              <w:lang w:val="sv-SE"/>
            </w:rPr>
            <w:t>Rätt till vårdpenning och vårdtillägg enligt denna lag för ett barn föreligger också om barnets förälder eller vårdnadshavare har rätt att arbeta enligt 81 a § 1 mom. 1, 2 eller 4 punkten eller 2–4 mom. i utlänningslagen (301/2004). Föräldern eller vårdnadshavaren ska dessutom ha ett i Finland giltigt arbets-, tjänste- eller annat anställningsförhållande och tillstånd att arbeta i Finland i minst sex månader. Rätt till vårdpenning och vårdtillägg för ett barn föreligger också om barnets förälder eller vårdnadshavare har registrerats som arbetslös arbetssökande efter det att ett minst sex månader långt anställningsförhållande har upphört.</w:t>
          </w:r>
        </w:p>
        <w:p w14:paraId="4CC9A99C" w14:textId="77777777" w:rsidR="003B10C5" w:rsidRPr="00E94307" w:rsidRDefault="003B10C5" w:rsidP="003B10C5">
          <w:pPr>
            <w:pStyle w:val="LLNormaali"/>
            <w:rPr>
              <w:lang w:val="sv-SE"/>
            </w:rPr>
          </w:pPr>
          <w:r w:rsidRPr="00E94307">
            <w:rPr>
              <w:lang w:val="sv-SE"/>
            </w:rPr>
            <w:t>— — — — — — — — — — — — — — — — — — — — — — — — — — — — — —</w:t>
          </w:r>
        </w:p>
        <w:p w14:paraId="6F7C91CC" w14:textId="77777777" w:rsidR="003B10C5" w:rsidRPr="00E94307" w:rsidRDefault="003B10C5" w:rsidP="003B10C5">
          <w:pPr>
            <w:pStyle w:val="LLKappalejako"/>
            <w:rPr>
              <w:lang w:val="sv-SE"/>
            </w:rPr>
          </w:pPr>
        </w:p>
        <w:p w14:paraId="18F22DEE" w14:textId="77777777" w:rsidR="003B10C5" w:rsidRPr="00E94307" w:rsidRDefault="003B10C5" w:rsidP="003B10C5">
          <w:pPr>
            <w:pStyle w:val="LLNormaali"/>
            <w:jc w:val="center"/>
            <w:rPr>
              <w:lang w:val="sv-SE"/>
            </w:rPr>
          </w:pPr>
          <w:r w:rsidRPr="00E94307">
            <w:rPr>
              <w:lang w:val="sv-SE"/>
            </w:rPr>
            <w:t>———</w:t>
          </w:r>
        </w:p>
        <w:p w14:paraId="1DD8CFD1" w14:textId="77777777" w:rsidR="003B10C5" w:rsidRPr="00E94307" w:rsidRDefault="003B10C5" w:rsidP="003B10C5">
          <w:pPr>
            <w:pStyle w:val="LLVoimaantulokappale"/>
            <w:rPr>
              <w:lang w:val="sv-SE"/>
            </w:rPr>
          </w:pPr>
          <w:r w:rsidRPr="00E94307">
            <w:rPr>
              <w:lang w:val="sv-SE"/>
            </w:rPr>
            <w:t>Denna lag träder i kraft den xx xxxx 20 .</w:t>
          </w:r>
        </w:p>
        <w:p w14:paraId="21A93BED" w14:textId="77777777" w:rsidR="003B10C5" w:rsidRPr="00E94307" w:rsidRDefault="003B10C5" w:rsidP="003B10C5">
          <w:pPr>
            <w:pStyle w:val="LLNormaali"/>
            <w:jc w:val="center"/>
            <w:rPr>
              <w:lang w:val="sv-SE"/>
            </w:rPr>
          </w:pPr>
          <w:r w:rsidRPr="00E94307">
            <w:rPr>
              <w:lang w:val="sv-SE"/>
            </w:rPr>
            <w:t>—————</w:t>
          </w:r>
        </w:p>
        <w:p w14:paraId="746CB302" w14:textId="77777777" w:rsidR="003B10C5" w:rsidRPr="00E94307" w:rsidRDefault="00E111C4" w:rsidP="003B10C5">
          <w:pPr>
            <w:pStyle w:val="LLNormaali"/>
            <w:rPr>
              <w:lang w:val="sv-SE"/>
            </w:rPr>
          </w:pPr>
        </w:p>
      </w:sdtContent>
    </w:sdt>
    <w:p w14:paraId="091C519C" w14:textId="77777777" w:rsidR="003B10C5" w:rsidRPr="00E94307" w:rsidRDefault="003B10C5" w:rsidP="003B10C5">
      <w:pPr>
        <w:pStyle w:val="LLNormaali"/>
        <w:rPr>
          <w:lang w:val="sv-SE"/>
        </w:rPr>
      </w:pPr>
    </w:p>
    <w:p w14:paraId="1E738725" w14:textId="77777777" w:rsidR="003B10C5" w:rsidRPr="00E94307" w:rsidRDefault="003B10C5" w:rsidP="003B10C5">
      <w:pPr>
        <w:pStyle w:val="LLNormaali"/>
        <w:rPr>
          <w:lang w:val="sv-SE"/>
        </w:rPr>
      </w:pPr>
    </w:p>
    <w:p w14:paraId="51145621" w14:textId="77777777" w:rsidR="003B10C5" w:rsidRPr="00E94307" w:rsidRDefault="003B10C5" w:rsidP="003B10C5">
      <w:pPr>
        <w:pStyle w:val="LLNormaali"/>
        <w:rPr>
          <w:lang w:val="sv-SE"/>
        </w:rPr>
      </w:pPr>
    </w:p>
    <w:p w14:paraId="143918F7" w14:textId="77777777" w:rsidR="003B10C5" w:rsidRPr="00E94307" w:rsidRDefault="003B10C5" w:rsidP="003B10C5">
      <w:pPr>
        <w:pStyle w:val="LLNormaali"/>
        <w:rPr>
          <w:lang w:val="sv-SE"/>
        </w:rPr>
      </w:pPr>
    </w:p>
    <w:sdt>
      <w:sdtPr>
        <w:rPr>
          <w:lang w:val="sv-SE"/>
        </w:rPr>
        <w:alias w:val="Päiväys"/>
        <w:tag w:val="CCPaivays"/>
        <w:id w:val="-857742363"/>
        <w:placeholder>
          <w:docPart w:val="4CF4A255A7898A438CB10428FD558B00"/>
        </w:placeholder>
        <w15:color w:val="33CCCC"/>
        <w:text/>
      </w:sdtPr>
      <w:sdtEndPr/>
      <w:sdtContent>
        <w:p w14:paraId="6D7F8190" w14:textId="77777777" w:rsidR="003B10C5" w:rsidRPr="00E94307" w:rsidRDefault="003B10C5" w:rsidP="003B10C5">
          <w:pPr>
            <w:pStyle w:val="LLPaivays"/>
            <w:rPr>
              <w:lang w:val="sv-SE"/>
            </w:rPr>
          </w:pPr>
          <w:r w:rsidRPr="00E94307">
            <w:rPr>
              <w:lang w:val="sv-SE"/>
            </w:rPr>
            <w:t>Helsingfors den xx xxxx 20xx</w:t>
          </w:r>
        </w:p>
      </w:sdtContent>
    </w:sdt>
    <w:p w14:paraId="4F9A563E" w14:textId="77777777" w:rsidR="003B10C5" w:rsidRPr="00E94307" w:rsidRDefault="003B10C5" w:rsidP="003B10C5">
      <w:pPr>
        <w:pStyle w:val="LLNormaali"/>
        <w:rPr>
          <w:lang w:val="sv-SE"/>
        </w:rPr>
      </w:pPr>
    </w:p>
    <w:sdt>
      <w:sdtPr>
        <w:rPr>
          <w:lang w:val="sv-SE"/>
        </w:rPr>
        <w:alias w:val="Allekirjoittajan asema"/>
        <w:tag w:val="CCAllekirjoitus"/>
        <w:id w:val="1565067034"/>
        <w:placeholder>
          <w:docPart w:val="4CF4A255A7898A438CB10428FD558B00"/>
        </w:placeholder>
        <w15:color w:val="00FFFF"/>
      </w:sdtPr>
      <w:sdtEndPr/>
      <w:sdtContent>
        <w:p w14:paraId="6EEB55C6" w14:textId="77777777" w:rsidR="003B10C5" w:rsidRPr="00E94307" w:rsidRDefault="003B10C5" w:rsidP="003B10C5">
          <w:pPr>
            <w:pStyle w:val="LLAllekirjoitus"/>
            <w:rPr>
              <w:lang w:val="sv-SE"/>
            </w:rPr>
          </w:pPr>
          <w:r w:rsidRPr="00E94307">
            <w:rPr>
              <w:lang w:val="sv-SE"/>
            </w:rPr>
            <w:t>Statsminister</w:t>
          </w:r>
        </w:p>
      </w:sdtContent>
    </w:sdt>
    <w:p w14:paraId="5546712F" w14:textId="77777777" w:rsidR="003B10C5" w:rsidRPr="00E94307" w:rsidRDefault="003B10C5" w:rsidP="003B10C5">
      <w:pPr>
        <w:pStyle w:val="LLNimenselvennys"/>
        <w:rPr>
          <w:lang w:val="sv-SE"/>
        </w:rPr>
      </w:pPr>
      <w:r w:rsidRPr="00E94307">
        <w:rPr>
          <w:lang w:val="sv-SE"/>
        </w:rPr>
        <w:t>Sanna Marin</w:t>
      </w:r>
    </w:p>
    <w:p w14:paraId="0A70F36A" w14:textId="77777777" w:rsidR="003B10C5" w:rsidRPr="00E94307" w:rsidRDefault="003B10C5" w:rsidP="003B10C5">
      <w:pPr>
        <w:pStyle w:val="LLNormaali"/>
        <w:rPr>
          <w:lang w:val="sv-SE"/>
        </w:rPr>
      </w:pPr>
    </w:p>
    <w:p w14:paraId="2A36ED18" w14:textId="77777777" w:rsidR="003B10C5" w:rsidRPr="00E94307" w:rsidRDefault="003B10C5" w:rsidP="003B10C5">
      <w:pPr>
        <w:pStyle w:val="LLNormaali"/>
        <w:rPr>
          <w:lang w:val="sv-SE"/>
        </w:rPr>
      </w:pPr>
    </w:p>
    <w:p w14:paraId="1832856B" w14:textId="77777777" w:rsidR="003B10C5" w:rsidRPr="00E94307" w:rsidRDefault="003B10C5" w:rsidP="003B10C5">
      <w:pPr>
        <w:pStyle w:val="LLNormaali"/>
        <w:rPr>
          <w:lang w:val="sv-SE"/>
        </w:rPr>
      </w:pPr>
    </w:p>
    <w:p w14:paraId="65350939" w14:textId="77777777" w:rsidR="003B10C5" w:rsidRPr="00E94307" w:rsidRDefault="003B10C5" w:rsidP="003B10C5">
      <w:pPr>
        <w:pStyle w:val="LLNormaali"/>
        <w:rPr>
          <w:lang w:val="sv-SE"/>
        </w:rPr>
      </w:pPr>
    </w:p>
    <w:p w14:paraId="3EAFC81E" w14:textId="77777777" w:rsidR="003B10C5" w:rsidRPr="00E94307" w:rsidRDefault="003B10C5" w:rsidP="003B10C5">
      <w:pPr>
        <w:pStyle w:val="LLVarmennus"/>
        <w:rPr>
          <w:lang w:val="sv-SE"/>
        </w:rPr>
      </w:pPr>
      <w:r w:rsidRPr="00E94307">
        <w:rPr>
          <w:lang w:val="sv-SE"/>
        </w:rPr>
        <w:t>Arbetsminister Tuula Haatainen</w:t>
      </w:r>
    </w:p>
    <w:p w14:paraId="509AD701" w14:textId="225AFE7C" w:rsidR="003B10C5" w:rsidRPr="00E94307" w:rsidRDefault="003B10C5" w:rsidP="003B10C5">
      <w:pPr>
        <w:pStyle w:val="LLNormaali"/>
        <w:rPr>
          <w:lang w:val="sv-SE"/>
        </w:rPr>
      </w:pPr>
      <w:r w:rsidRPr="00E94307">
        <w:rPr>
          <w:lang w:val="sv-SE"/>
        </w:rPr>
        <w:br w:type="page"/>
      </w:r>
    </w:p>
    <w:p w14:paraId="7F789937" w14:textId="77777777" w:rsidR="003B10C5" w:rsidRPr="00E94307" w:rsidRDefault="003B10C5" w:rsidP="003B10C5">
      <w:pPr>
        <w:rPr>
          <w:lang w:val="sv-SE"/>
        </w:rPr>
      </w:pPr>
    </w:p>
    <w:sectPr w:rsidR="003B10C5" w:rsidRPr="00E94307" w:rsidSect="00AB55E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AF056CF"/>
    <w:multiLevelType w:val="hybridMultilevel"/>
    <w:tmpl w:val="5F4436AE"/>
    <w:lvl w:ilvl="0" w:tplc="D4E4BEBA">
      <w:start w:val="2019"/>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3316386"/>
    <w:multiLevelType w:val="multilevel"/>
    <w:tmpl w:val="10E6886A"/>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1872" w:hanging="454"/>
      </w:pPr>
      <w:rPr>
        <w:rFonts w:hint="default"/>
        <w:color w:val="auto"/>
      </w:rPr>
    </w:lvl>
    <w:lvl w:ilvl="2">
      <w:start w:val="1"/>
      <w:numFmt w:val="decimal"/>
      <w:pStyle w:val="LLP3Otsikkotaso"/>
      <w:suff w:val="space"/>
      <w:lvlText w:val="%1.%2.%3"/>
      <w:lvlJc w:val="left"/>
      <w:pPr>
        <w:ind w:left="227" w:hanging="227"/>
      </w:pPr>
      <w:rPr>
        <w:rFonts w:hint="default"/>
        <w:color w:val="auto"/>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277C7912"/>
    <w:multiLevelType w:val="hybridMultilevel"/>
    <w:tmpl w:val="FABA7B12"/>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17A48DA"/>
    <w:multiLevelType w:val="hybridMultilevel"/>
    <w:tmpl w:val="3B8839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6B74196"/>
    <w:multiLevelType w:val="hybridMultilevel"/>
    <w:tmpl w:val="14DA3F86"/>
    <w:lvl w:ilvl="0" w:tplc="040B0011">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80F547F"/>
    <w:multiLevelType w:val="hybridMultilevel"/>
    <w:tmpl w:val="6CAA0EC2"/>
    <w:lvl w:ilvl="0" w:tplc="7EC6E0FC">
      <w:start w:val="1"/>
      <w:numFmt w:val="decimal"/>
      <w:lvlText w:val="%1)"/>
      <w:lvlJc w:val="left"/>
      <w:pPr>
        <w:ind w:left="567" w:hanging="360"/>
      </w:pPr>
      <w:rPr>
        <w:rFonts w:hint="default"/>
        <w:i w:val="0"/>
        <w:color w:val="auto"/>
      </w:rPr>
    </w:lvl>
    <w:lvl w:ilvl="1" w:tplc="040B0019">
      <w:start w:val="1"/>
      <w:numFmt w:val="lowerLetter"/>
      <w:lvlText w:val="%2."/>
      <w:lvlJc w:val="left"/>
      <w:pPr>
        <w:ind w:left="1287" w:hanging="360"/>
      </w:pPr>
    </w:lvl>
    <w:lvl w:ilvl="2" w:tplc="040B001B" w:tentative="1">
      <w:start w:val="1"/>
      <w:numFmt w:val="lowerRoman"/>
      <w:lvlText w:val="%3."/>
      <w:lvlJc w:val="right"/>
      <w:pPr>
        <w:ind w:left="2007" w:hanging="180"/>
      </w:pPr>
    </w:lvl>
    <w:lvl w:ilvl="3" w:tplc="040B000F" w:tentative="1">
      <w:start w:val="1"/>
      <w:numFmt w:val="decimal"/>
      <w:lvlText w:val="%4."/>
      <w:lvlJc w:val="left"/>
      <w:pPr>
        <w:ind w:left="2727" w:hanging="360"/>
      </w:pPr>
    </w:lvl>
    <w:lvl w:ilvl="4" w:tplc="040B0019" w:tentative="1">
      <w:start w:val="1"/>
      <w:numFmt w:val="lowerLetter"/>
      <w:lvlText w:val="%5."/>
      <w:lvlJc w:val="left"/>
      <w:pPr>
        <w:ind w:left="3447" w:hanging="360"/>
      </w:pPr>
    </w:lvl>
    <w:lvl w:ilvl="5" w:tplc="040B001B" w:tentative="1">
      <w:start w:val="1"/>
      <w:numFmt w:val="lowerRoman"/>
      <w:lvlText w:val="%6."/>
      <w:lvlJc w:val="right"/>
      <w:pPr>
        <w:ind w:left="4167" w:hanging="180"/>
      </w:pPr>
    </w:lvl>
    <w:lvl w:ilvl="6" w:tplc="040B000F" w:tentative="1">
      <w:start w:val="1"/>
      <w:numFmt w:val="decimal"/>
      <w:lvlText w:val="%7."/>
      <w:lvlJc w:val="left"/>
      <w:pPr>
        <w:ind w:left="4887" w:hanging="360"/>
      </w:pPr>
    </w:lvl>
    <w:lvl w:ilvl="7" w:tplc="040B0019" w:tentative="1">
      <w:start w:val="1"/>
      <w:numFmt w:val="lowerLetter"/>
      <w:lvlText w:val="%8."/>
      <w:lvlJc w:val="left"/>
      <w:pPr>
        <w:ind w:left="5607" w:hanging="360"/>
      </w:pPr>
    </w:lvl>
    <w:lvl w:ilvl="8" w:tplc="040B001B" w:tentative="1">
      <w:start w:val="1"/>
      <w:numFmt w:val="lowerRoman"/>
      <w:lvlText w:val="%9."/>
      <w:lvlJc w:val="right"/>
      <w:pPr>
        <w:ind w:left="6327" w:hanging="180"/>
      </w:pPr>
    </w:lvl>
  </w:abstractNum>
  <w:abstractNum w:abstractNumId="7" w15:restartNumberingAfterBreak="0">
    <w:nsid w:val="3E4519C1"/>
    <w:multiLevelType w:val="hybridMultilevel"/>
    <w:tmpl w:val="697C138A"/>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E8249EB"/>
    <w:multiLevelType w:val="hybridMultilevel"/>
    <w:tmpl w:val="5F640F3A"/>
    <w:lvl w:ilvl="0" w:tplc="1AB271E8">
      <w:start w:val="79"/>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FC36192"/>
    <w:multiLevelType w:val="hybridMultilevel"/>
    <w:tmpl w:val="B8C2845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41773A4B"/>
    <w:multiLevelType w:val="hybridMultilevel"/>
    <w:tmpl w:val="3F5E74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6C235E5"/>
    <w:multiLevelType w:val="hybridMultilevel"/>
    <w:tmpl w:val="856621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C4239B2"/>
    <w:multiLevelType w:val="hybridMultilevel"/>
    <w:tmpl w:val="39362A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07C719C"/>
    <w:multiLevelType w:val="hybridMultilevel"/>
    <w:tmpl w:val="EA1A7E2A"/>
    <w:lvl w:ilvl="0" w:tplc="040B000F">
      <w:start w:val="1"/>
      <w:numFmt w:val="decimal"/>
      <w:lvlText w:val="%1."/>
      <w:lvlJc w:val="left"/>
      <w:pPr>
        <w:ind w:left="567" w:hanging="360"/>
      </w:pPr>
    </w:lvl>
    <w:lvl w:ilvl="1" w:tplc="040B0019" w:tentative="1">
      <w:start w:val="1"/>
      <w:numFmt w:val="lowerLetter"/>
      <w:lvlText w:val="%2."/>
      <w:lvlJc w:val="left"/>
      <w:pPr>
        <w:ind w:left="1287" w:hanging="360"/>
      </w:pPr>
    </w:lvl>
    <w:lvl w:ilvl="2" w:tplc="040B001B" w:tentative="1">
      <w:start w:val="1"/>
      <w:numFmt w:val="lowerRoman"/>
      <w:lvlText w:val="%3."/>
      <w:lvlJc w:val="right"/>
      <w:pPr>
        <w:ind w:left="2007" w:hanging="180"/>
      </w:pPr>
    </w:lvl>
    <w:lvl w:ilvl="3" w:tplc="040B000F" w:tentative="1">
      <w:start w:val="1"/>
      <w:numFmt w:val="decimal"/>
      <w:lvlText w:val="%4."/>
      <w:lvlJc w:val="left"/>
      <w:pPr>
        <w:ind w:left="2727" w:hanging="360"/>
      </w:pPr>
    </w:lvl>
    <w:lvl w:ilvl="4" w:tplc="040B0019" w:tentative="1">
      <w:start w:val="1"/>
      <w:numFmt w:val="lowerLetter"/>
      <w:lvlText w:val="%5."/>
      <w:lvlJc w:val="left"/>
      <w:pPr>
        <w:ind w:left="3447" w:hanging="360"/>
      </w:pPr>
    </w:lvl>
    <w:lvl w:ilvl="5" w:tplc="040B001B" w:tentative="1">
      <w:start w:val="1"/>
      <w:numFmt w:val="lowerRoman"/>
      <w:lvlText w:val="%6."/>
      <w:lvlJc w:val="right"/>
      <w:pPr>
        <w:ind w:left="4167" w:hanging="180"/>
      </w:pPr>
    </w:lvl>
    <w:lvl w:ilvl="6" w:tplc="040B000F" w:tentative="1">
      <w:start w:val="1"/>
      <w:numFmt w:val="decimal"/>
      <w:lvlText w:val="%7."/>
      <w:lvlJc w:val="left"/>
      <w:pPr>
        <w:ind w:left="4887" w:hanging="360"/>
      </w:pPr>
    </w:lvl>
    <w:lvl w:ilvl="7" w:tplc="040B0019" w:tentative="1">
      <w:start w:val="1"/>
      <w:numFmt w:val="lowerLetter"/>
      <w:lvlText w:val="%8."/>
      <w:lvlJc w:val="left"/>
      <w:pPr>
        <w:ind w:left="5607" w:hanging="360"/>
      </w:pPr>
    </w:lvl>
    <w:lvl w:ilvl="8" w:tplc="040B001B" w:tentative="1">
      <w:start w:val="1"/>
      <w:numFmt w:val="lowerRoman"/>
      <w:lvlText w:val="%9."/>
      <w:lvlJc w:val="right"/>
      <w:pPr>
        <w:ind w:left="6327" w:hanging="180"/>
      </w:pPr>
    </w:lvl>
  </w:abstractNum>
  <w:abstractNum w:abstractNumId="14" w15:restartNumberingAfterBreak="0">
    <w:nsid w:val="56780C18"/>
    <w:multiLevelType w:val="hybridMultilevel"/>
    <w:tmpl w:val="27E845B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57AD5D3A"/>
    <w:multiLevelType w:val="hybridMultilevel"/>
    <w:tmpl w:val="F718F416"/>
    <w:lvl w:ilvl="0" w:tplc="A4A6219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7B62647"/>
    <w:multiLevelType w:val="hybridMultilevel"/>
    <w:tmpl w:val="70BA21C2"/>
    <w:lvl w:ilvl="0" w:tplc="FC74732A">
      <w:start w:val="79"/>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8697A7A"/>
    <w:multiLevelType w:val="hybridMultilevel"/>
    <w:tmpl w:val="DBFE5F7C"/>
    <w:lvl w:ilvl="0" w:tplc="AF34D152">
      <w:start w:val="79"/>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EB9333F"/>
    <w:multiLevelType w:val="hybridMultilevel"/>
    <w:tmpl w:val="56FC8B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7CE1F2B"/>
    <w:multiLevelType w:val="hybridMultilevel"/>
    <w:tmpl w:val="B798F80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9CB5EE8"/>
    <w:multiLevelType w:val="hybridMultilevel"/>
    <w:tmpl w:val="731A06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CB80D62"/>
    <w:multiLevelType w:val="hybridMultilevel"/>
    <w:tmpl w:val="0FC2CF2C"/>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FAC6F22"/>
    <w:multiLevelType w:val="hybridMultilevel"/>
    <w:tmpl w:val="968CE73A"/>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77B81E5C"/>
    <w:multiLevelType w:val="hybridMultilevel"/>
    <w:tmpl w:val="0D524946"/>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5" w15:restartNumberingAfterBreak="0">
    <w:nsid w:val="7E9E4D02"/>
    <w:multiLevelType w:val="hybridMultilevel"/>
    <w:tmpl w:val="07EC275C"/>
    <w:lvl w:ilvl="0" w:tplc="647A0158">
      <w:start w:val="79"/>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13"/>
  </w:num>
  <w:num w:numId="5">
    <w:abstractNumId w:val="20"/>
  </w:num>
  <w:num w:numId="6">
    <w:abstractNumId w:val="14"/>
  </w:num>
  <w:num w:numId="7">
    <w:abstractNumId w:val="5"/>
  </w:num>
  <w:num w:numId="8">
    <w:abstractNumId w:val="6"/>
  </w:num>
  <w:num w:numId="9">
    <w:abstractNumId w:val="4"/>
  </w:num>
  <w:num w:numId="10">
    <w:abstractNumId w:val="21"/>
  </w:num>
  <w:num w:numId="11">
    <w:abstractNumId w:val="12"/>
  </w:num>
  <w:num w:numId="12">
    <w:abstractNumId w:val="10"/>
  </w:num>
  <w:num w:numId="13">
    <w:abstractNumId w:val="15"/>
  </w:num>
  <w:num w:numId="14">
    <w:abstractNumId w:val="11"/>
  </w:num>
  <w:num w:numId="15">
    <w:abstractNumId w:val="24"/>
  </w:num>
  <w:num w:numId="16">
    <w:abstractNumId w:val="18"/>
  </w:num>
  <w:num w:numId="17">
    <w:abstractNumId w:val="3"/>
  </w:num>
  <w:num w:numId="18">
    <w:abstractNumId w:val="22"/>
  </w:num>
  <w:num w:numId="19">
    <w:abstractNumId w:val="23"/>
  </w:num>
  <w:num w:numId="20">
    <w:abstractNumId w:val="17"/>
  </w:num>
  <w:num w:numId="21">
    <w:abstractNumId w:val="16"/>
  </w:num>
  <w:num w:numId="22">
    <w:abstractNumId w:val="25"/>
  </w:num>
  <w:num w:numId="23">
    <w:abstractNumId w:val="8"/>
  </w:num>
  <w:num w:numId="24">
    <w:abstractNumId w:val="1"/>
  </w:num>
  <w:num w:numId="25">
    <w:abstractNumId w:val="9"/>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0C5"/>
    <w:rsid w:val="000A0E26"/>
    <w:rsid w:val="000A419A"/>
    <w:rsid w:val="00165C84"/>
    <w:rsid w:val="00174E58"/>
    <w:rsid w:val="003B10C5"/>
    <w:rsid w:val="003C6384"/>
    <w:rsid w:val="00592BCB"/>
    <w:rsid w:val="00747AB7"/>
    <w:rsid w:val="007657C8"/>
    <w:rsid w:val="008469BA"/>
    <w:rsid w:val="0085045C"/>
    <w:rsid w:val="00901E3D"/>
    <w:rsid w:val="00931BF2"/>
    <w:rsid w:val="00961F06"/>
    <w:rsid w:val="009B6D7B"/>
    <w:rsid w:val="009D4F84"/>
    <w:rsid w:val="00AB55EC"/>
    <w:rsid w:val="00BB7C1A"/>
    <w:rsid w:val="00BD266D"/>
    <w:rsid w:val="00C21918"/>
    <w:rsid w:val="00C3292E"/>
    <w:rsid w:val="00DD1753"/>
    <w:rsid w:val="00E111C4"/>
    <w:rsid w:val="00E819E7"/>
    <w:rsid w:val="00E94307"/>
    <w:rsid w:val="00EE544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8B72"/>
  <w15:chartTrackingRefBased/>
  <w15:docId w15:val="{0EC9554E-AF92-864B-8A79-84C6A2A9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F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B10C5"/>
    <w:pPr>
      <w:spacing w:line="276" w:lineRule="auto"/>
    </w:pPr>
    <w:rPr>
      <w:rFonts w:ascii="Times New Roman" w:eastAsia="Calibri" w:hAnsi="Times New Roman" w:cs="Times New Roman"/>
      <w:sz w:val="22"/>
      <w:szCs w:val="22"/>
      <w:lang w:val="fi-FI"/>
    </w:rPr>
  </w:style>
  <w:style w:type="paragraph" w:styleId="Otsikko1">
    <w:name w:val="heading 1"/>
    <w:basedOn w:val="Normaali"/>
    <w:next w:val="Normaali"/>
    <w:link w:val="Otsikko1Char"/>
    <w:rsid w:val="003B10C5"/>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link w:val="Otsikko2Char"/>
    <w:rsid w:val="003B10C5"/>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link w:val="Otsikko3Char"/>
    <w:rsid w:val="003B10C5"/>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link w:val="Otsikko4Char"/>
    <w:rsid w:val="003B10C5"/>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link w:val="Otsikko5Char"/>
    <w:uiPriority w:val="9"/>
    <w:qFormat/>
    <w:rsid w:val="003B10C5"/>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link w:val="Otsikko6Char"/>
    <w:rsid w:val="003B10C5"/>
    <w:pPr>
      <w:spacing w:before="240" w:after="60" w:line="240" w:lineRule="auto"/>
      <w:outlineLvl w:val="5"/>
    </w:pPr>
    <w:rPr>
      <w:rFonts w:eastAsia="Times New Roman"/>
      <w:b/>
      <w:bCs/>
      <w:lang w:eastAsia="fi-FI"/>
    </w:rPr>
  </w:style>
  <w:style w:type="paragraph" w:styleId="Otsikko7">
    <w:name w:val="heading 7"/>
    <w:basedOn w:val="Normaali"/>
    <w:next w:val="Normaali"/>
    <w:link w:val="Otsikko7Char"/>
    <w:rsid w:val="003B10C5"/>
    <w:pPr>
      <w:spacing w:before="240" w:after="60" w:line="240" w:lineRule="auto"/>
      <w:outlineLvl w:val="6"/>
    </w:pPr>
    <w:rPr>
      <w:rFonts w:eastAsia="Times New Roman"/>
      <w:sz w:val="24"/>
      <w:szCs w:val="24"/>
      <w:lang w:eastAsia="fi-FI"/>
    </w:rPr>
  </w:style>
  <w:style w:type="paragraph" w:styleId="Otsikko8">
    <w:name w:val="heading 8"/>
    <w:basedOn w:val="Normaali"/>
    <w:next w:val="Normaali"/>
    <w:link w:val="Otsikko8Char"/>
    <w:rsid w:val="003B10C5"/>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link w:val="Otsikko9Char"/>
    <w:rsid w:val="003B10C5"/>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LPasiallinensislt">
    <w:name w:val="LLPääasiallinensisältö"/>
    <w:next w:val="Normaali"/>
    <w:rsid w:val="003B10C5"/>
    <w:pPr>
      <w:spacing w:after="220" w:line="220" w:lineRule="exact"/>
      <w:outlineLvl w:val="0"/>
    </w:pPr>
    <w:rPr>
      <w:rFonts w:ascii="Times New Roman" w:eastAsia="Times New Roman" w:hAnsi="Times New Roman" w:cs="Times New Roman"/>
      <w:b/>
      <w:caps/>
      <w:sz w:val="21"/>
      <w:lang w:val="fi-FI" w:eastAsia="fi-FI"/>
    </w:rPr>
  </w:style>
  <w:style w:type="paragraph" w:customStyle="1" w:styleId="LLEsityksennimi">
    <w:name w:val="LLEsityksennimi"/>
    <w:next w:val="Normaali"/>
    <w:rsid w:val="003B10C5"/>
    <w:pPr>
      <w:spacing w:after="220" w:line="220" w:lineRule="exact"/>
      <w:jc w:val="both"/>
      <w:outlineLvl w:val="0"/>
    </w:pPr>
    <w:rPr>
      <w:rFonts w:ascii="Times New Roman" w:eastAsia="Times New Roman" w:hAnsi="Times New Roman" w:cs="Arial"/>
      <w:b/>
      <w:sz w:val="21"/>
      <w:lang w:val="fi-FI" w:eastAsia="fi-FI"/>
    </w:rPr>
  </w:style>
  <w:style w:type="paragraph" w:customStyle="1" w:styleId="LLPerustelujenkappalejako">
    <w:name w:val="LLPerustelujenkappalejako"/>
    <w:rsid w:val="003B10C5"/>
    <w:pPr>
      <w:spacing w:after="220" w:line="220" w:lineRule="exact"/>
      <w:jc w:val="both"/>
    </w:pPr>
    <w:rPr>
      <w:rFonts w:ascii="Times New Roman" w:eastAsia="Times New Roman" w:hAnsi="Times New Roman" w:cs="Times New Roman"/>
      <w:sz w:val="22"/>
      <w:lang w:val="fi-FI" w:eastAsia="fi-FI"/>
    </w:rPr>
  </w:style>
  <w:style w:type="paragraph" w:customStyle="1" w:styleId="LLNormaali">
    <w:name w:val="LLNormaali"/>
    <w:basedOn w:val="Normaali"/>
    <w:qFormat/>
    <w:rsid w:val="003B10C5"/>
    <w:pPr>
      <w:spacing w:line="220" w:lineRule="exact"/>
    </w:pPr>
  </w:style>
  <w:style w:type="character" w:customStyle="1" w:styleId="Otsikko1Char">
    <w:name w:val="Otsikko 1 Char"/>
    <w:basedOn w:val="Kappaleenoletusfontti"/>
    <w:link w:val="Otsikko1"/>
    <w:rsid w:val="003B10C5"/>
    <w:rPr>
      <w:rFonts w:ascii="Arial" w:eastAsia="Times New Roman" w:hAnsi="Arial" w:cs="Arial"/>
      <w:b/>
      <w:bCs/>
      <w:kern w:val="32"/>
      <w:sz w:val="32"/>
      <w:szCs w:val="32"/>
      <w:lang w:val="fi-FI" w:eastAsia="fi-FI"/>
    </w:rPr>
  </w:style>
  <w:style w:type="character" w:customStyle="1" w:styleId="Otsikko2Char">
    <w:name w:val="Otsikko 2 Char"/>
    <w:basedOn w:val="Kappaleenoletusfontti"/>
    <w:link w:val="Otsikko2"/>
    <w:rsid w:val="003B10C5"/>
    <w:rPr>
      <w:rFonts w:ascii="Arial" w:eastAsia="Times New Roman" w:hAnsi="Arial" w:cs="Arial"/>
      <w:b/>
      <w:bCs/>
      <w:i/>
      <w:iCs/>
      <w:sz w:val="28"/>
      <w:szCs w:val="28"/>
      <w:lang w:val="fi-FI" w:eastAsia="fi-FI"/>
    </w:rPr>
  </w:style>
  <w:style w:type="character" w:customStyle="1" w:styleId="Otsikko3Char">
    <w:name w:val="Otsikko 3 Char"/>
    <w:basedOn w:val="Kappaleenoletusfontti"/>
    <w:link w:val="Otsikko3"/>
    <w:rsid w:val="003B10C5"/>
    <w:rPr>
      <w:rFonts w:ascii="Arial" w:eastAsia="Times New Roman" w:hAnsi="Arial" w:cs="Arial"/>
      <w:b/>
      <w:bCs/>
      <w:sz w:val="26"/>
      <w:szCs w:val="26"/>
      <w:lang w:val="fi-FI" w:eastAsia="fi-FI"/>
    </w:rPr>
  </w:style>
  <w:style w:type="character" w:customStyle="1" w:styleId="Otsikko4Char">
    <w:name w:val="Otsikko 4 Char"/>
    <w:basedOn w:val="Kappaleenoletusfontti"/>
    <w:link w:val="Otsikko4"/>
    <w:rsid w:val="003B10C5"/>
    <w:rPr>
      <w:rFonts w:ascii="Times New Roman" w:eastAsia="Times New Roman" w:hAnsi="Times New Roman" w:cs="Times New Roman"/>
      <w:b/>
      <w:bCs/>
      <w:sz w:val="28"/>
      <w:szCs w:val="28"/>
      <w:lang w:val="fi-FI" w:eastAsia="fi-FI"/>
    </w:rPr>
  </w:style>
  <w:style w:type="character" w:customStyle="1" w:styleId="Otsikko5Char">
    <w:name w:val="Otsikko 5 Char"/>
    <w:basedOn w:val="Kappaleenoletusfontti"/>
    <w:link w:val="Otsikko5"/>
    <w:uiPriority w:val="9"/>
    <w:rsid w:val="003B10C5"/>
    <w:rPr>
      <w:rFonts w:ascii="Times New Roman" w:eastAsia="Times New Roman" w:hAnsi="Times New Roman" w:cs="Times New Roman"/>
      <w:b/>
      <w:bCs/>
      <w:i/>
      <w:iCs/>
      <w:sz w:val="26"/>
      <w:szCs w:val="26"/>
      <w:lang w:val="fi-FI" w:eastAsia="fi-FI"/>
    </w:rPr>
  </w:style>
  <w:style w:type="character" w:customStyle="1" w:styleId="Otsikko6Char">
    <w:name w:val="Otsikko 6 Char"/>
    <w:basedOn w:val="Kappaleenoletusfontti"/>
    <w:link w:val="Otsikko6"/>
    <w:rsid w:val="003B10C5"/>
    <w:rPr>
      <w:rFonts w:ascii="Times New Roman" w:eastAsia="Times New Roman" w:hAnsi="Times New Roman" w:cs="Times New Roman"/>
      <w:b/>
      <w:bCs/>
      <w:sz w:val="22"/>
      <w:szCs w:val="22"/>
      <w:lang w:val="fi-FI" w:eastAsia="fi-FI"/>
    </w:rPr>
  </w:style>
  <w:style w:type="character" w:customStyle="1" w:styleId="Otsikko7Char">
    <w:name w:val="Otsikko 7 Char"/>
    <w:basedOn w:val="Kappaleenoletusfontti"/>
    <w:link w:val="Otsikko7"/>
    <w:rsid w:val="003B10C5"/>
    <w:rPr>
      <w:rFonts w:ascii="Times New Roman" w:eastAsia="Times New Roman" w:hAnsi="Times New Roman" w:cs="Times New Roman"/>
      <w:lang w:val="fi-FI" w:eastAsia="fi-FI"/>
    </w:rPr>
  </w:style>
  <w:style w:type="character" w:customStyle="1" w:styleId="Otsikko8Char">
    <w:name w:val="Otsikko 8 Char"/>
    <w:basedOn w:val="Kappaleenoletusfontti"/>
    <w:link w:val="Otsikko8"/>
    <w:rsid w:val="003B10C5"/>
    <w:rPr>
      <w:rFonts w:ascii="Times New Roman" w:eastAsia="Times New Roman" w:hAnsi="Times New Roman" w:cs="Times New Roman"/>
      <w:i/>
      <w:iCs/>
      <w:lang w:val="fi-FI" w:eastAsia="fi-FI"/>
    </w:rPr>
  </w:style>
  <w:style w:type="character" w:customStyle="1" w:styleId="Otsikko9Char">
    <w:name w:val="Otsikko 9 Char"/>
    <w:basedOn w:val="Kappaleenoletusfontti"/>
    <w:link w:val="Otsikko9"/>
    <w:rsid w:val="003B10C5"/>
    <w:rPr>
      <w:rFonts w:ascii="Arial" w:eastAsia="Times New Roman" w:hAnsi="Arial" w:cs="Arial"/>
      <w:sz w:val="22"/>
      <w:szCs w:val="22"/>
      <w:lang w:val="fi-FI" w:eastAsia="fi-FI"/>
    </w:rPr>
  </w:style>
  <w:style w:type="paragraph" w:styleId="Yltunniste">
    <w:name w:val="header"/>
    <w:basedOn w:val="Normaali"/>
    <w:link w:val="YltunnisteChar"/>
    <w:rsid w:val="003B10C5"/>
    <w:pPr>
      <w:tabs>
        <w:tab w:val="center" w:pos="4819"/>
        <w:tab w:val="right" w:pos="9638"/>
      </w:tabs>
      <w:spacing w:line="240" w:lineRule="auto"/>
    </w:pPr>
    <w:rPr>
      <w:rFonts w:eastAsia="Times New Roman"/>
      <w:sz w:val="24"/>
      <w:szCs w:val="24"/>
      <w:lang w:eastAsia="fi-FI"/>
    </w:rPr>
  </w:style>
  <w:style w:type="character" w:customStyle="1" w:styleId="YltunnisteChar">
    <w:name w:val="Ylätunniste Char"/>
    <w:basedOn w:val="Kappaleenoletusfontti"/>
    <w:link w:val="Yltunniste"/>
    <w:rsid w:val="003B10C5"/>
    <w:rPr>
      <w:rFonts w:ascii="Times New Roman" w:eastAsia="Times New Roman" w:hAnsi="Times New Roman" w:cs="Times New Roman"/>
      <w:lang w:val="fi-FI" w:eastAsia="fi-FI"/>
    </w:rPr>
  </w:style>
  <w:style w:type="character" w:styleId="Sivunumero">
    <w:name w:val="page number"/>
    <w:basedOn w:val="Kappaleenoletusfontti"/>
    <w:rsid w:val="003B10C5"/>
  </w:style>
  <w:style w:type="paragraph" w:styleId="Alatunniste">
    <w:name w:val="footer"/>
    <w:basedOn w:val="Normaali"/>
    <w:link w:val="AlatunnisteChar"/>
    <w:rsid w:val="003B10C5"/>
    <w:pPr>
      <w:tabs>
        <w:tab w:val="center" w:pos="4819"/>
        <w:tab w:val="right" w:pos="9638"/>
      </w:tabs>
      <w:spacing w:line="240" w:lineRule="auto"/>
    </w:pPr>
    <w:rPr>
      <w:rFonts w:eastAsia="Times New Roman"/>
      <w:sz w:val="24"/>
      <w:szCs w:val="24"/>
      <w:lang w:eastAsia="fi-FI"/>
    </w:rPr>
  </w:style>
  <w:style w:type="character" w:customStyle="1" w:styleId="AlatunnisteChar">
    <w:name w:val="Alatunniste Char"/>
    <w:basedOn w:val="Kappaleenoletusfontti"/>
    <w:link w:val="Alatunniste"/>
    <w:rsid w:val="003B10C5"/>
    <w:rPr>
      <w:rFonts w:ascii="Times New Roman" w:eastAsia="Times New Roman" w:hAnsi="Times New Roman" w:cs="Times New Roman"/>
      <w:lang w:val="fi-FI" w:eastAsia="fi-FI"/>
    </w:rPr>
  </w:style>
  <w:style w:type="paragraph" w:customStyle="1" w:styleId="LLKappalejako">
    <w:name w:val="LLKappalejako"/>
    <w:link w:val="LLKappalejakoChar"/>
    <w:rsid w:val="003B10C5"/>
    <w:pPr>
      <w:spacing w:line="220" w:lineRule="exact"/>
      <w:ind w:firstLine="170"/>
      <w:jc w:val="both"/>
    </w:pPr>
    <w:rPr>
      <w:rFonts w:ascii="Times New Roman" w:eastAsia="Times New Roman" w:hAnsi="Times New Roman" w:cs="Times New Roman"/>
      <w:sz w:val="22"/>
      <w:lang w:val="fi-FI" w:eastAsia="fi-FI"/>
    </w:rPr>
  </w:style>
  <w:style w:type="character" w:customStyle="1" w:styleId="LLKappalejakoChar">
    <w:name w:val="LLKappalejako Char"/>
    <w:link w:val="LLKappalejako"/>
    <w:locked/>
    <w:rsid w:val="003B10C5"/>
    <w:rPr>
      <w:rFonts w:ascii="Times New Roman" w:eastAsia="Times New Roman" w:hAnsi="Times New Roman" w:cs="Times New Roman"/>
      <w:sz w:val="22"/>
      <w:lang w:val="fi-FI" w:eastAsia="fi-FI"/>
    </w:rPr>
  </w:style>
  <w:style w:type="table" w:styleId="TaulukkoRuudukko">
    <w:name w:val="Table Grid"/>
    <w:basedOn w:val="Normaalitaulukko"/>
    <w:rsid w:val="003B10C5"/>
    <w:rPr>
      <w:rFonts w:ascii="Times New Roman" w:eastAsia="Times New Roman" w:hAnsi="Times New Roman" w:cs="Times New Roman"/>
      <w:sz w:val="20"/>
      <w:szCs w:val="20"/>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3B10C5"/>
    <w:pPr>
      <w:spacing w:line="220" w:lineRule="exact"/>
      <w:jc w:val="center"/>
    </w:pPr>
    <w:rPr>
      <w:rFonts w:ascii="Times New Roman" w:eastAsia="Times New Roman" w:hAnsi="Times New Roman" w:cs="Times New Roman"/>
      <w:sz w:val="22"/>
      <w:lang w:val="fi-FI" w:eastAsia="fi-FI"/>
    </w:rPr>
  </w:style>
  <w:style w:type="paragraph" w:customStyle="1" w:styleId="LLPykalanOtsikko">
    <w:name w:val="LLPykalanOtsikko"/>
    <w:next w:val="Normaali"/>
    <w:rsid w:val="003B10C5"/>
    <w:pPr>
      <w:spacing w:before="220" w:after="220" w:line="220" w:lineRule="exact"/>
      <w:jc w:val="center"/>
    </w:pPr>
    <w:rPr>
      <w:rFonts w:ascii="Times New Roman" w:eastAsia="Times New Roman" w:hAnsi="Times New Roman" w:cs="Times New Roman"/>
      <w:i/>
      <w:sz w:val="22"/>
      <w:lang w:val="fi-FI" w:eastAsia="fi-FI"/>
    </w:rPr>
  </w:style>
  <w:style w:type="paragraph" w:customStyle="1" w:styleId="LLLuku">
    <w:name w:val="LLLuku"/>
    <w:next w:val="LLLuvunOtsikko"/>
    <w:rsid w:val="003B10C5"/>
    <w:pPr>
      <w:spacing w:after="220" w:line="220" w:lineRule="exact"/>
      <w:jc w:val="center"/>
    </w:pPr>
    <w:rPr>
      <w:rFonts w:ascii="Times New Roman" w:eastAsia="Times New Roman" w:hAnsi="Times New Roman" w:cs="Times New Roman"/>
      <w:sz w:val="22"/>
      <w:lang w:val="fi-FI" w:eastAsia="fi-FI"/>
    </w:rPr>
  </w:style>
  <w:style w:type="paragraph" w:customStyle="1" w:styleId="LLLuvunOtsikko">
    <w:name w:val="LLLuvunOtsikko"/>
    <w:next w:val="Normaali"/>
    <w:rsid w:val="003B10C5"/>
    <w:pPr>
      <w:spacing w:after="220" w:line="220" w:lineRule="exact"/>
      <w:jc w:val="center"/>
    </w:pPr>
    <w:rPr>
      <w:rFonts w:ascii="Times New Roman" w:eastAsia="Times New Roman" w:hAnsi="Times New Roman" w:cs="Times New Roman"/>
      <w:b/>
      <w:sz w:val="22"/>
      <w:lang w:val="fi-FI" w:eastAsia="fi-FI"/>
    </w:rPr>
  </w:style>
  <w:style w:type="paragraph" w:customStyle="1" w:styleId="LLOsa">
    <w:name w:val="LLOsa"/>
    <w:next w:val="LLOsanOtsikko"/>
    <w:rsid w:val="003B10C5"/>
    <w:pPr>
      <w:spacing w:after="220" w:line="220" w:lineRule="exact"/>
      <w:jc w:val="center"/>
    </w:pPr>
    <w:rPr>
      <w:rFonts w:ascii="Times New Roman" w:eastAsia="Times New Roman" w:hAnsi="Times New Roman" w:cs="Times New Roman"/>
      <w:caps/>
      <w:sz w:val="22"/>
      <w:lang w:val="fi-FI" w:eastAsia="fi-FI"/>
    </w:rPr>
  </w:style>
  <w:style w:type="paragraph" w:customStyle="1" w:styleId="LLOsanOtsikko">
    <w:name w:val="LLOsanOtsikko"/>
    <w:next w:val="Normaali"/>
    <w:rsid w:val="003B10C5"/>
    <w:pPr>
      <w:spacing w:after="220" w:line="220" w:lineRule="exact"/>
      <w:jc w:val="center"/>
    </w:pPr>
    <w:rPr>
      <w:rFonts w:ascii="Times New Roman" w:eastAsia="Times New Roman" w:hAnsi="Times New Roman" w:cs="Times New Roman"/>
      <w:b/>
      <w:sz w:val="22"/>
      <w:lang w:val="fi-FI" w:eastAsia="fi-FI"/>
    </w:rPr>
  </w:style>
  <w:style w:type="paragraph" w:customStyle="1" w:styleId="LLValiotsikko">
    <w:name w:val="LLValiotsikko"/>
    <w:next w:val="LLKappalejako"/>
    <w:rsid w:val="003B10C5"/>
    <w:pPr>
      <w:spacing w:after="220" w:line="220" w:lineRule="exact"/>
      <w:jc w:val="center"/>
    </w:pPr>
    <w:rPr>
      <w:rFonts w:ascii="Times New Roman" w:eastAsia="Times New Roman" w:hAnsi="Times New Roman" w:cs="Times New Roman"/>
      <w:i/>
      <w:sz w:val="22"/>
      <w:lang w:val="fi-FI" w:eastAsia="fi-FI"/>
    </w:rPr>
  </w:style>
  <w:style w:type="paragraph" w:customStyle="1" w:styleId="LLVoimaantulokappale">
    <w:name w:val="LLVoimaantulokappale"/>
    <w:rsid w:val="003B10C5"/>
    <w:pPr>
      <w:spacing w:line="220" w:lineRule="exact"/>
      <w:ind w:firstLine="170"/>
      <w:jc w:val="both"/>
    </w:pPr>
    <w:rPr>
      <w:rFonts w:ascii="Times New Roman" w:eastAsia="Times New Roman" w:hAnsi="Times New Roman" w:cs="Times New Roman"/>
      <w:sz w:val="22"/>
      <w:lang w:val="fi-FI" w:eastAsia="fi-FI"/>
    </w:rPr>
  </w:style>
  <w:style w:type="paragraph" w:customStyle="1" w:styleId="LLMomentinJohdantoKappale">
    <w:name w:val="LLMomentinJohdantoKappale"/>
    <w:basedOn w:val="LLKappalejako"/>
    <w:next w:val="LLMomentinKohta"/>
    <w:rsid w:val="003B10C5"/>
  </w:style>
  <w:style w:type="paragraph" w:customStyle="1" w:styleId="LLMomentinKohta">
    <w:name w:val="LLMomentinKohta"/>
    <w:rsid w:val="003B10C5"/>
    <w:pPr>
      <w:spacing w:line="220" w:lineRule="exact"/>
      <w:ind w:firstLine="170"/>
      <w:jc w:val="both"/>
    </w:pPr>
    <w:rPr>
      <w:rFonts w:ascii="Times New Roman" w:eastAsia="Times New Roman" w:hAnsi="Times New Roman" w:cs="Times New Roman"/>
      <w:sz w:val="22"/>
      <w:lang w:val="fi-FI" w:eastAsia="fi-FI"/>
    </w:rPr>
  </w:style>
  <w:style w:type="paragraph" w:customStyle="1" w:styleId="LLMomentinAlakohta">
    <w:name w:val="LLMomentinAlakohta"/>
    <w:basedOn w:val="LLKappalejako"/>
    <w:rsid w:val="003B10C5"/>
  </w:style>
  <w:style w:type="paragraph" w:customStyle="1" w:styleId="LLPaivays">
    <w:name w:val="LLPaivays"/>
    <w:next w:val="Normaali"/>
    <w:rsid w:val="003B10C5"/>
    <w:pPr>
      <w:spacing w:after="220" w:line="220" w:lineRule="exact"/>
    </w:pPr>
    <w:rPr>
      <w:rFonts w:ascii="Times New Roman" w:eastAsia="Times New Roman" w:hAnsi="Times New Roman" w:cs="Times New Roman"/>
      <w:sz w:val="22"/>
      <w:lang w:val="fi-FI" w:eastAsia="fi-FI"/>
    </w:rPr>
  </w:style>
  <w:style w:type="paragraph" w:customStyle="1" w:styleId="LLLakiehdotukset">
    <w:name w:val="LLLakiehdotukset"/>
    <w:next w:val="Normaali"/>
    <w:rsid w:val="003B10C5"/>
    <w:pPr>
      <w:spacing w:line="220" w:lineRule="exact"/>
      <w:ind w:left="6691"/>
      <w:outlineLvl w:val="0"/>
    </w:pPr>
    <w:rPr>
      <w:rFonts w:ascii="Times New Roman" w:eastAsia="Times New Roman" w:hAnsi="Times New Roman" w:cs="Times New Roman"/>
      <w:i/>
      <w:sz w:val="22"/>
      <w:lang w:val="fi-FI" w:eastAsia="fi-FI"/>
    </w:rPr>
  </w:style>
  <w:style w:type="paragraph" w:customStyle="1" w:styleId="LLLiite">
    <w:name w:val="LLLiite"/>
    <w:next w:val="LLNormaali"/>
    <w:rsid w:val="003B10C5"/>
    <w:pPr>
      <w:spacing w:line="220" w:lineRule="exact"/>
      <w:ind w:left="6691"/>
      <w:outlineLvl w:val="0"/>
    </w:pPr>
    <w:rPr>
      <w:rFonts w:ascii="Times New Roman" w:eastAsia="Times New Roman" w:hAnsi="Times New Roman" w:cs="Times New Roman"/>
      <w:i/>
      <w:sz w:val="22"/>
      <w:lang w:val="fi-FI" w:eastAsia="fi-FI"/>
    </w:rPr>
  </w:style>
  <w:style w:type="paragraph" w:customStyle="1" w:styleId="LLAsetusluonnokset">
    <w:name w:val="LLAsetusluonnokset"/>
    <w:next w:val="LLNormaali"/>
    <w:rsid w:val="003B10C5"/>
    <w:pPr>
      <w:spacing w:line="220" w:lineRule="exact"/>
      <w:ind w:left="6691"/>
      <w:outlineLvl w:val="0"/>
    </w:pPr>
    <w:rPr>
      <w:rFonts w:ascii="Times New Roman" w:eastAsia="Times New Roman" w:hAnsi="Times New Roman" w:cs="Times New Roman"/>
      <w:i/>
      <w:color w:val="000000" w:themeColor="text1"/>
      <w:sz w:val="22"/>
      <w:lang w:val="fi-FI" w:eastAsia="fi-FI"/>
    </w:rPr>
  </w:style>
  <w:style w:type="paragraph" w:customStyle="1" w:styleId="LLMuutliitteet">
    <w:name w:val="LLMuutliitteet"/>
    <w:next w:val="LLNormaali"/>
    <w:rsid w:val="003B10C5"/>
    <w:pPr>
      <w:spacing w:line="220" w:lineRule="exact"/>
      <w:ind w:left="6691"/>
      <w:outlineLvl w:val="0"/>
    </w:pPr>
    <w:rPr>
      <w:rFonts w:ascii="Times New Roman" w:eastAsia="Times New Roman" w:hAnsi="Times New Roman" w:cs="Times New Roman"/>
      <w:i/>
      <w:sz w:val="22"/>
      <w:lang w:val="fi-FI" w:eastAsia="fi-FI"/>
    </w:rPr>
  </w:style>
  <w:style w:type="paragraph" w:customStyle="1" w:styleId="LLRinnakkaistekstit">
    <w:name w:val="LLRinnakkaistekstit"/>
    <w:basedOn w:val="LLNormaali"/>
    <w:next w:val="LLNormaali"/>
    <w:qFormat/>
    <w:rsid w:val="003B10C5"/>
    <w:pPr>
      <w:ind w:left="6691"/>
      <w:outlineLvl w:val="0"/>
    </w:pPr>
    <w:rPr>
      <w:i/>
    </w:rPr>
  </w:style>
  <w:style w:type="paragraph" w:customStyle="1" w:styleId="LLLainNumero">
    <w:name w:val="LLLainNumero"/>
    <w:next w:val="Normaali"/>
    <w:rsid w:val="003B10C5"/>
    <w:pPr>
      <w:spacing w:before="220" w:after="220" w:line="320" w:lineRule="exact"/>
    </w:pPr>
    <w:rPr>
      <w:rFonts w:ascii="Times New Roman" w:eastAsia="Times New Roman" w:hAnsi="Times New Roman" w:cs="Times New Roman"/>
      <w:b/>
      <w:sz w:val="30"/>
      <w:lang w:val="fi-FI" w:eastAsia="fi-FI"/>
    </w:rPr>
  </w:style>
  <w:style w:type="paragraph" w:customStyle="1" w:styleId="LLLaki">
    <w:name w:val="LLLaki"/>
    <w:next w:val="Normaali"/>
    <w:rsid w:val="003B10C5"/>
    <w:pPr>
      <w:spacing w:before="220" w:after="220" w:line="320" w:lineRule="exact"/>
      <w:jc w:val="center"/>
      <w:outlineLvl w:val="1"/>
    </w:pPr>
    <w:rPr>
      <w:rFonts w:ascii="Times New Roman" w:eastAsia="Times New Roman" w:hAnsi="Times New Roman" w:cs="Times New Roman"/>
      <w:b/>
      <w:spacing w:val="22"/>
      <w:sz w:val="30"/>
      <w:lang w:val="fi-FI" w:eastAsia="fi-FI"/>
    </w:rPr>
  </w:style>
  <w:style w:type="paragraph" w:customStyle="1" w:styleId="LLSaadoksenNimi">
    <w:name w:val="LLSaadoksenNimi"/>
    <w:next w:val="Normaali"/>
    <w:rsid w:val="003B10C5"/>
    <w:pPr>
      <w:spacing w:after="220" w:line="220" w:lineRule="exact"/>
      <w:jc w:val="center"/>
      <w:outlineLvl w:val="2"/>
    </w:pPr>
    <w:rPr>
      <w:rFonts w:ascii="Times New Roman" w:eastAsia="Times New Roman" w:hAnsi="Times New Roman" w:cs="Times New Roman"/>
      <w:b/>
      <w:sz w:val="21"/>
      <w:lang w:val="fi-FI" w:eastAsia="fi-FI"/>
    </w:rPr>
  </w:style>
  <w:style w:type="paragraph" w:customStyle="1" w:styleId="LLperustelut">
    <w:name w:val="LLperustelut"/>
    <w:next w:val="Normaali"/>
    <w:rsid w:val="003B10C5"/>
    <w:pPr>
      <w:spacing w:after="220" w:line="220" w:lineRule="exact"/>
      <w:outlineLvl w:val="0"/>
    </w:pPr>
    <w:rPr>
      <w:rFonts w:ascii="Times New Roman" w:eastAsia="Times New Roman" w:hAnsi="Times New Roman" w:cs="Times New Roman"/>
      <w:b/>
      <w:caps/>
      <w:sz w:val="21"/>
      <w:lang w:val="fi-FI" w:eastAsia="fi-FI"/>
    </w:rPr>
  </w:style>
  <w:style w:type="paragraph" w:customStyle="1" w:styleId="LLP1Otsikkotaso">
    <w:name w:val="LLP1Otsikkotaso"/>
    <w:next w:val="LLPerustelujenkappalejako"/>
    <w:rsid w:val="003B10C5"/>
    <w:pPr>
      <w:keepNext/>
      <w:numPr>
        <w:numId w:val="1"/>
      </w:numPr>
      <w:spacing w:after="220" w:line="220" w:lineRule="exact"/>
      <w:outlineLvl w:val="0"/>
    </w:pPr>
    <w:rPr>
      <w:rFonts w:ascii="Times New Roman" w:eastAsia="Times New Roman" w:hAnsi="Times New Roman" w:cs="Times New Roman"/>
      <w:b/>
      <w:spacing w:val="22"/>
      <w:sz w:val="21"/>
      <w:lang w:val="fi-FI" w:eastAsia="fi-FI"/>
    </w:rPr>
  </w:style>
  <w:style w:type="paragraph" w:customStyle="1" w:styleId="LLP2Otsikkotaso">
    <w:name w:val="LLP2Otsikkotaso"/>
    <w:next w:val="LLPerustelujenkappalejako"/>
    <w:rsid w:val="003B10C5"/>
    <w:pPr>
      <w:keepNext/>
      <w:numPr>
        <w:ilvl w:val="1"/>
        <w:numId w:val="1"/>
      </w:numPr>
      <w:spacing w:after="220" w:line="220" w:lineRule="exact"/>
      <w:ind w:left="454"/>
      <w:outlineLvl w:val="1"/>
    </w:pPr>
    <w:rPr>
      <w:rFonts w:ascii="Times New Roman" w:eastAsia="Times New Roman" w:hAnsi="Times New Roman" w:cs="Times New Roman"/>
      <w:b/>
      <w:sz w:val="21"/>
      <w:lang w:val="fi-FI" w:eastAsia="fi-FI"/>
    </w:rPr>
  </w:style>
  <w:style w:type="paragraph" w:customStyle="1" w:styleId="LLP3Otsikkotaso">
    <w:name w:val="LLP3Otsikkotaso"/>
    <w:next w:val="LLPerustelujenkappalejako"/>
    <w:rsid w:val="003B10C5"/>
    <w:pPr>
      <w:keepNext/>
      <w:numPr>
        <w:ilvl w:val="2"/>
        <w:numId w:val="1"/>
      </w:numPr>
      <w:spacing w:after="220" w:line="220" w:lineRule="exact"/>
      <w:outlineLvl w:val="2"/>
    </w:pPr>
    <w:rPr>
      <w:rFonts w:ascii="Times New Roman" w:eastAsia="Times New Roman" w:hAnsi="Times New Roman" w:cs="Times New Roman"/>
      <w:sz w:val="22"/>
      <w:lang w:val="fi-FI" w:eastAsia="fi-FI"/>
    </w:rPr>
  </w:style>
  <w:style w:type="paragraph" w:customStyle="1" w:styleId="LLPonsi">
    <w:name w:val="LLPonsi"/>
    <w:rsid w:val="003B10C5"/>
    <w:pPr>
      <w:spacing w:after="220" w:line="220" w:lineRule="exact"/>
    </w:pPr>
    <w:rPr>
      <w:rFonts w:ascii="Times New Roman" w:eastAsia="Times New Roman" w:hAnsi="Times New Roman" w:cs="Times New Roman"/>
      <w:sz w:val="22"/>
      <w:lang w:val="fi-FI" w:eastAsia="fi-FI"/>
    </w:rPr>
  </w:style>
  <w:style w:type="character" w:styleId="Kommentinviite">
    <w:name w:val="annotation reference"/>
    <w:uiPriority w:val="99"/>
    <w:semiHidden/>
    <w:rsid w:val="003B10C5"/>
    <w:rPr>
      <w:sz w:val="16"/>
      <w:szCs w:val="16"/>
    </w:rPr>
  </w:style>
  <w:style w:type="paragraph" w:customStyle="1" w:styleId="LLVoimaantuloPykala">
    <w:name w:val="LLVoimaantuloPykala"/>
    <w:next w:val="Normaali"/>
    <w:rsid w:val="003B10C5"/>
    <w:pPr>
      <w:spacing w:line="220" w:lineRule="exact"/>
      <w:jc w:val="center"/>
    </w:pPr>
    <w:rPr>
      <w:rFonts w:ascii="Times New Roman" w:eastAsia="Times New Roman" w:hAnsi="Times New Roman" w:cs="Times New Roman"/>
      <w:sz w:val="22"/>
      <w:lang w:val="fi-FI" w:eastAsia="fi-FI"/>
    </w:rPr>
  </w:style>
  <w:style w:type="paragraph" w:styleId="Sisluet1">
    <w:name w:val="toc 1"/>
    <w:basedOn w:val="Normaali"/>
    <w:next w:val="Normaali"/>
    <w:autoRedefine/>
    <w:uiPriority w:val="39"/>
    <w:rsid w:val="003B10C5"/>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3B10C5"/>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semiHidden/>
    <w:rsid w:val="003B10C5"/>
    <w:pPr>
      <w:spacing w:line="240" w:lineRule="auto"/>
    </w:pPr>
    <w:rPr>
      <w:rFonts w:eastAsia="Times New Roman"/>
      <w:sz w:val="20"/>
      <w:szCs w:val="20"/>
      <w:lang w:eastAsia="fi-FI"/>
    </w:rPr>
  </w:style>
  <w:style w:type="character" w:customStyle="1" w:styleId="KommentintekstiChar">
    <w:name w:val="Kommentin teksti Char"/>
    <w:basedOn w:val="Kappaleenoletusfontti"/>
    <w:link w:val="Kommentinteksti"/>
    <w:uiPriority w:val="99"/>
    <w:semiHidden/>
    <w:rsid w:val="003B10C5"/>
    <w:rPr>
      <w:rFonts w:ascii="Times New Roman" w:eastAsia="Times New Roman" w:hAnsi="Times New Roman" w:cs="Times New Roman"/>
      <w:sz w:val="20"/>
      <w:szCs w:val="20"/>
      <w:lang w:val="fi-FI" w:eastAsia="fi-FI"/>
    </w:rPr>
  </w:style>
  <w:style w:type="paragraph" w:styleId="Sisluet4">
    <w:name w:val="toc 4"/>
    <w:basedOn w:val="Normaali"/>
    <w:next w:val="Normaali"/>
    <w:autoRedefine/>
    <w:uiPriority w:val="39"/>
    <w:rsid w:val="003B10C5"/>
    <w:pPr>
      <w:spacing w:line="220" w:lineRule="exact"/>
    </w:pPr>
    <w:rPr>
      <w:rFonts w:eastAsia="Times New Roman"/>
      <w:caps/>
      <w:szCs w:val="18"/>
      <w:lang w:eastAsia="fi-FI"/>
    </w:rPr>
  </w:style>
  <w:style w:type="paragraph" w:styleId="Sisluet5">
    <w:name w:val="toc 5"/>
    <w:basedOn w:val="Normaali"/>
    <w:next w:val="Normaali"/>
    <w:autoRedefine/>
    <w:uiPriority w:val="39"/>
    <w:rsid w:val="003B10C5"/>
    <w:pPr>
      <w:spacing w:line="240" w:lineRule="auto"/>
      <w:ind w:left="960"/>
    </w:pPr>
    <w:rPr>
      <w:rFonts w:eastAsia="Times New Roman"/>
      <w:sz w:val="18"/>
      <w:szCs w:val="18"/>
      <w:lang w:eastAsia="fi-FI"/>
    </w:rPr>
  </w:style>
  <w:style w:type="paragraph" w:styleId="Sisluet6">
    <w:name w:val="toc 6"/>
    <w:basedOn w:val="Normaali"/>
    <w:next w:val="Normaali"/>
    <w:autoRedefine/>
    <w:uiPriority w:val="39"/>
    <w:rsid w:val="003B10C5"/>
    <w:pPr>
      <w:spacing w:line="240" w:lineRule="auto"/>
    </w:pPr>
    <w:rPr>
      <w:rFonts w:eastAsia="Times New Roman"/>
      <w:sz w:val="18"/>
      <w:szCs w:val="18"/>
      <w:lang w:eastAsia="fi-FI"/>
    </w:rPr>
  </w:style>
  <w:style w:type="paragraph" w:styleId="Sisluet7">
    <w:name w:val="toc 7"/>
    <w:basedOn w:val="Normaali"/>
    <w:next w:val="Normaali"/>
    <w:autoRedefine/>
    <w:uiPriority w:val="39"/>
    <w:rsid w:val="003B10C5"/>
    <w:pPr>
      <w:spacing w:line="240" w:lineRule="auto"/>
      <w:ind w:left="1440"/>
    </w:pPr>
    <w:rPr>
      <w:rFonts w:eastAsia="Times New Roman"/>
      <w:sz w:val="18"/>
      <w:szCs w:val="18"/>
      <w:lang w:eastAsia="fi-FI"/>
    </w:rPr>
  </w:style>
  <w:style w:type="paragraph" w:styleId="Sisluet8">
    <w:name w:val="toc 8"/>
    <w:basedOn w:val="Normaali"/>
    <w:next w:val="Normaali"/>
    <w:autoRedefine/>
    <w:uiPriority w:val="39"/>
    <w:rsid w:val="003B10C5"/>
    <w:pPr>
      <w:spacing w:line="240" w:lineRule="auto"/>
      <w:ind w:left="1680"/>
    </w:pPr>
    <w:rPr>
      <w:rFonts w:eastAsia="Times New Roman"/>
      <w:sz w:val="18"/>
      <w:szCs w:val="18"/>
      <w:lang w:eastAsia="fi-FI"/>
    </w:rPr>
  </w:style>
  <w:style w:type="paragraph" w:styleId="Sisluet9">
    <w:name w:val="toc 9"/>
    <w:basedOn w:val="Normaali"/>
    <w:next w:val="Normaali"/>
    <w:autoRedefine/>
    <w:uiPriority w:val="39"/>
    <w:rsid w:val="003B10C5"/>
    <w:pPr>
      <w:spacing w:line="240" w:lineRule="auto"/>
      <w:ind w:left="1920"/>
    </w:pPr>
    <w:rPr>
      <w:rFonts w:eastAsia="Times New Roman"/>
      <w:sz w:val="18"/>
      <w:szCs w:val="18"/>
      <w:lang w:eastAsia="fi-FI"/>
    </w:rPr>
  </w:style>
  <w:style w:type="character" w:styleId="Hyperlinkki">
    <w:name w:val="Hyperlink"/>
    <w:uiPriority w:val="99"/>
    <w:rsid w:val="003B10C5"/>
    <w:rPr>
      <w:color w:val="0000FF"/>
      <w:u w:val="single"/>
    </w:rPr>
  </w:style>
  <w:style w:type="paragraph" w:customStyle="1" w:styleId="LLJohtolauseKappaleet">
    <w:name w:val="LLJohtolauseKappaleet"/>
    <w:rsid w:val="003B10C5"/>
    <w:pPr>
      <w:spacing w:line="220" w:lineRule="exact"/>
      <w:ind w:firstLine="170"/>
      <w:jc w:val="both"/>
    </w:pPr>
    <w:rPr>
      <w:rFonts w:ascii="Times New Roman" w:eastAsia="Times New Roman" w:hAnsi="Times New Roman" w:cs="Times New Roman"/>
      <w:sz w:val="22"/>
      <w:lang w:val="fi-FI" w:eastAsia="fi-FI"/>
    </w:rPr>
  </w:style>
  <w:style w:type="paragraph" w:styleId="Hakemisto1">
    <w:name w:val="index 1"/>
    <w:basedOn w:val="Normaali"/>
    <w:next w:val="Normaali"/>
    <w:autoRedefine/>
    <w:semiHidden/>
    <w:rsid w:val="003B10C5"/>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3B10C5"/>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uiPriority w:val="99"/>
    <w:semiHidden/>
    <w:rsid w:val="003B10C5"/>
    <w:pPr>
      <w:spacing w:line="240" w:lineRule="auto"/>
    </w:pPr>
    <w:rPr>
      <w:rFonts w:eastAsia="Times New Roman"/>
      <w:sz w:val="20"/>
      <w:szCs w:val="20"/>
      <w:lang w:eastAsia="fi-FI"/>
    </w:rPr>
  </w:style>
  <w:style w:type="character" w:customStyle="1" w:styleId="AlaviitteentekstiChar">
    <w:name w:val="Alaviitteen teksti Char"/>
    <w:basedOn w:val="Kappaleenoletusfontti"/>
    <w:link w:val="Alaviitteenteksti"/>
    <w:uiPriority w:val="99"/>
    <w:semiHidden/>
    <w:rsid w:val="003B10C5"/>
    <w:rPr>
      <w:rFonts w:ascii="Times New Roman" w:eastAsia="Times New Roman" w:hAnsi="Times New Roman" w:cs="Times New Roman"/>
      <w:sz w:val="20"/>
      <w:szCs w:val="20"/>
      <w:lang w:val="fi-FI" w:eastAsia="fi-FI"/>
    </w:rPr>
  </w:style>
  <w:style w:type="character" w:styleId="Alaviitteenviite">
    <w:name w:val="footnote reference"/>
    <w:uiPriority w:val="99"/>
    <w:semiHidden/>
    <w:rsid w:val="003B10C5"/>
    <w:rPr>
      <w:vertAlign w:val="superscript"/>
    </w:rPr>
  </w:style>
  <w:style w:type="paragraph" w:styleId="Kommentinotsikko">
    <w:name w:val="annotation subject"/>
    <w:basedOn w:val="Kommentinteksti"/>
    <w:next w:val="Kommentinteksti"/>
    <w:link w:val="KommentinotsikkoChar"/>
    <w:semiHidden/>
    <w:rsid w:val="003B10C5"/>
    <w:rPr>
      <w:b/>
      <w:bCs/>
    </w:rPr>
  </w:style>
  <w:style w:type="character" w:customStyle="1" w:styleId="KommentinotsikkoChar">
    <w:name w:val="Kommentin otsikko Char"/>
    <w:basedOn w:val="KommentintekstiChar"/>
    <w:link w:val="Kommentinotsikko"/>
    <w:semiHidden/>
    <w:rsid w:val="003B10C5"/>
    <w:rPr>
      <w:rFonts w:ascii="Times New Roman" w:eastAsia="Times New Roman" w:hAnsi="Times New Roman" w:cs="Times New Roman"/>
      <w:b/>
      <w:bCs/>
      <w:sz w:val="20"/>
      <w:szCs w:val="20"/>
      <w:lang w:val="fi-FI" w:eastAsia="fi-FI"/>
    </w:rPr>
  </w:style>
  <w:style w:type="paragraph" w:styleId="Seliteteksti">
    <w:name w:val="Balloon Text"/>
    <w:basedOn w:val="Normaali"/>
    <w:link w:val="SelitetekstiChar"/>
    <w:semiHidden/>
    <w:rsid w:val="003B10C5"/>
    <w:rPr>
      <w:rFonts w:ascii="Tahoma" w:hAnsi="Tahoma" w:cs="Tahoma"/>
      <w:sz w:val="16"/>
      <w:szCs w:val="16"/>
    </w:rPr>
  </w:style>
  <w:style w:type="character" w:customStyle="1" w:styleId="SelitetekstiChar">
    <w:name w:val="Seliteteksti Char"/>
    <w:basedOn w:val="Kappaleenoletusfontti"/>
    <w:link w:val="Seliteteksti"/>
    <w:semiHidden/>
    <w:rsid w:val="003B10C5"/>
    <w:rPr>
      <w:rFonts w:ascii="Tahoma" w:eastAsia="Calibri" w:hAnsi="Tahoma" w:cs="Tahoma"/>
      <w:sz w:val="16"/>
      <w:szCs w:val="16"/>
      <w:lang w:val="fi-FI"/>
    </w:rPr>
  </w:style>
  <w:style w:type="paragraph" w:customStyle="1" w:styleId="LLAllekirjoitus">
    <w:name w:val="LLAllekirjoitus"/>
    <w:next w:val="Normaali"/>
    <w:rsid w:val="003B10C5"/>
    <w:pPr>
      <w:jc w:val="center"/>
    </w:pPr>
    <w:rPr>
      <w:rFonts w:ascii="Times New Roman" w:eastAsia="Times New Roman" w:hAnsi="Times New Roman" w:cs="Times New Roman"/>
      <w:b/>
      <w:sz w:val="21"/>
      <w:lang w:val="fi-FI" w:eastAsia="fi-FI"/>
    </w:rPr>
  </w:style>
  <w:style w:type="paragraph" w:customStyle="1" w:styleId="LLNimenselvennys">
    <w:name w:val="LLNimenselvennys"/>
    <w:next w:val="Normaali"/>
    <w:rsid w:val="003B10C5"/>
    <w:pPr>
      <w:spacing w:before="880" w:after="220" w:line="220" w:lineRule="exact"/>
      <w:jc w:val="center"/>
    </w:pPr>
    <w:rPr>
      <w:rFonts w:ascii="Times New Roman" w:eastAsia="Times New Roman" w:hAnsi="Times New Roman" w:cs="Times New Roman"/>
      <w:b/>
      <w:sz w:val="21"/>
      <w:lang w:val="fi-FI" w:eastAsia="fi-FI"/>
    </w:rPr>
  </w:style>
  <w:style w:type="paragraph" w:customStyle="1" w:styleId="LLVarmennus">
    <w:name w:val="LLVarmennus"/>
    <w:next w:val="Normaali"/>
    <w:rsid w:val="003B10C5"/>
    <w:pPr>
      <w:spacing w:before="220" w:line="220" w:lineRule="exact"/>
      <w:jc w:val="right"/>
    </w:pPr>
    <w:rPr>
      <w:rFonts w:ascii="Times New Roman" w:eastAsia="Times New Roman" w:hAnsi="Times New Roman" w:cs="Times New Roman"/>
      <w:sz w:val="22"/>
      <w:lang w:val="fi-FI" w:eastAsia="fi-FI"/>
    </w:rPr>
  </w:style>
  <w:style w:type="paragraph" w:styleId="Sisluet3">
    <w:name w:val="toc 3"/>
    <w:basedOn w:val="Normaali"/>
    <w:next w:val="Normaali"/>
    <w:autoRedefine/>
    <w:uiPriority w:val="39"/>
    <w:rsid w:val="003B10C5"/>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3B10C5"/>
    <w:rPr>
      <w:rFonts w:ascii="Times New Roman" w:eastAsia="Calibri" w:hAnsi="Times New Roman" w:cs="Times New Roman"/>
      <w:sz w:val="22"/>
      <w:szCs w:val="22"/>
      <w:lang w:val="fi-FI"/>
    </w:rPr>
  </w:style>
  <w:style w:type="character" w:styleId="Paikkamerkkiteksti">
    <w:name w:val="Placeholder Text"/>
    <w:basedOn w:val="Kappaleenoletusfontti"/>
    <w:uiPriority w:val="99"/>
    <w:semiHidden/>
    <w:rsid w:val="003B10C5"/>
    <w:rPr>
      <w:color w:val="808080"/>
    </w:rPr>
  </w:style>
  <w:style w:type="character" w:styleId="AvattuHyperlinkki">
    <w:name w:val="FollowedHyperlink"/>
    <w:basedOn w:val="Kappaleenoletusfontti"/>
    <w:semiHidden/>
    <w:unhideWhenUsed/>
    <w:rsid w:val="003B10C5"/>
    <w:rPr>
      <w:color w:val="954F72" w:themeColor="followedHyperlink"/>
      <w:u w:val="single"/>
    </w:rPr>
  </w:style>
  <w:style w:type="paragraph" w:styleId="Numeroituluettelo">
    <w:name w:val="List Number"/>
    <w:basedOn w:val="Normaali"/>
    <w:rsid w:val="003B10C5"/>
    <w:pPr>
      <w:numPr>
        <w:numId w:val="2"/>
      </w:numPr>
      <w:tabs>
        <w:tab w:val="clear" w:pos="360"/>
        <w:tab w:val="left" w:pos="567"/>
      </w:tabs>
      <w:spacing w:line="220" w:lineRule="exact"/>
      <w:ind w:left="227" w:firstLine="0"/>
      <w:contextualSpacing/>
    </w:pPr>
  </w:style>
  <w:style w:type="paragraph" w:styleId="Luettelo">
    <w:name w:val="List"/>
    <w:basedOn w:val="Normaali"/>
    <w:semiHidden/>
    <w:unhideWhenUsed/>
    <w:rsid w:val="003B10C5"/>
    <w:pPr>
      <w:ind w:left="283" w:hanging="283"/>
      <w:contextualSpacing/>
    </w:pPr>
  </w:style>
  <w:style w:type="paragraph" w:styleId="Luettelokappale">
    <w:name w:val="List Paragraph"/>
    <w:basedOn w:val="Normaali"/>
    <w:uiPriority w:val="34"/>
    <w:qFormat/>
    <w:rsid w:val="003B10C5"/>
    <w:pPr>
      <w:spacing w:line="220" w:lineRule="exact"/>
      <w:ind w:left="227"/>
      <w:contextualSpacing/>
    </w:pPr>
  </w:style>
  <w:style w:type="paragraph" w:customStyle="1" w:styleId="LLSisllys">
    <w:name w:val="LLSisällys"/>
    <w:next w:val="LLNormaali"/>
    <w:qFormat/>
    <w:rsid w:val="003B10C5"/>
    <w:pPr>
      <w:spacing w:after="220" w:line="220" w:lineRule="exact"/>
      <w:outlineLvl w:val="0"/>
    </w:pPr>
    <w:rPr>
      <w:rFonts w:ascii="Times New Roman" w:eastAsia="Calibri" w:hAnsi="Times New Roman" w:cs="Times New Roman"/>
      <w:b/>
      <w:caps/>
      <w:sz w:val="21"/>
      <w:szCs w:val="22"/>
      <w:lang w:val="fi-FI"/>
    </w:rPr>
  </w:style>
  <w:style w:type="paragraph" w:customStyle="1" w:styleId="LLLakiYhdyssanaOtsikko">
    <w:name w:val="LLLakiYhdyssanaOtsikko"/>
    <w:next w:val="LLNormaali"/>
    <w:qFormat/>
    <w:rsid w:val="003B10C5"/>
    <w:pPr>
      <w:spacing w:after="220" w:line="320" w:lineRule="exact"/>
      <w:jc w:val="center"/>
      <w:outlineLvl w:val="1"/>
    </w:pPr>
    <w:rPr>
      <w:rFonts w:ascii="Times New Roman" w:eastAsia="Calibri" w:hAnsi="Times New Roman" w:cs="Times New Roman"/>
      <w:b/>
      <w:sz w:val="30"/>
      <w:szCs w:val="22"/>
      <w:lang w:val="fi-FI"/>
    </w:rPr>
  </w:style>
  <w:style w:type="paragraph" w:customStyle="1" w:styleId="LLP4Otsikkotaso">
    <w:name w:val="LLP4Otsikkotaso"/>
    <w:basedOn w:val="LLP3Otsikkotaso"/>
    <w:next w:val="LLPerustelujenkappalejako"/>
    <w:qFormat/>
    <w:rsid w:val="003B10C5"/>
    <w:pPr>
      <w:numPr>
        <w:ilvl w:val="3"/>
      </w:numPr>
      <w:outlineLvl w:val="3"/>
    </w:pPr>
  </w:style>
  <w:style w:type="paragraph" w:customStyle="1" w:styleId="LLUusiLaki">
    <w:name w:val="LLUusiLaki"/>
    <w:basedOn w:val="LLLaki"/>
    <w:next w:val="LLNormaali"/>
    <w:qFormat/>
    <w:rsid w:val="003B10C5"/>
  </w:style>
  <w:style w:type="paragraph" w:customStyle="1" w:styleId="LLUusiSaadoksenNimi">
    <w:name w:val="LLUusiSaadoksenNimi"/>
    <w:basedOn w:val="LLSaadoksenNimi"/>
    <w:next w:val="LLNormaali"/>
    <w:qFormat/>
    <w:rsid w:val="003B10C5"/>
  </w:style>
  <w:style w:type="paragraph" w:customStyle="1" w:styleId="LLLiiteOtsikko">
    <w:name w:val="LLLiiteOtsikko"/>
    <w:next w:val="LLNormaali"/>
    <w:qFormat/>
    <w:rsid w:val="003B10C5"/>
    <w:pPr>
      <w:spacing w:before="220" w:after="220" w:line="220" w:lineRule="exact"/>
      <w:outlineLvl w:val="0"/>
    </w:pPr>
    <w:rPr>
      <w:rFonts w:ascii="Times New Roman" w:eastAsia="Calibri" w:hAnsi="Times New Roman" w:cs="Times New Roman"/>
      <w:sz w:val="22"/>
      <w:szCs w:val="22"/>
      <w:lang w:val="fi-FI"/>
    </w:rPr>
  </w:style>
  <w:style w:type="paragraph" w:customStyle="1" w:styleId="LLValtioneuvostonAsetus">
    <w:name w:val="LLValtioneuvostonAsetus"/>
    <w:next w:val="LLNormaali"/>
    <w:qFormat/>
    <w:rsid w:val="003B10C5"/>
    <w:pPr>
      <w:spacing w:after="220" w:line="320" w:lineRule="exact"/>
      <w:jc w:val="center"/>
      <w:outlineLvl w:val="1"/>
    </w:pPr>
    <w:rPr>
      <w:rFonts w:ascii="Times New Roman" w:eastAsia="Calibri" w:hAnsi="Times New Roman" w:cs="Times New Roman"/>
      <w:b/>
      <w:sz w:val="30"/>
      <w:szCs w:val="22"/>
      <w:lang w:val="fi-FI" w:eastAsia="fi-FI"/>
    </w:rPr>
  </w:style>
  <w:style w:type="paragraph" w:customStyle="1" w:styleId="LLPValiotsikko">
    <w:name w:val="LLPValiotsikko"/>
    <w:next w:val="LLPerustelujenkappalejako"/>
    <w:qFormat/>
    <w:rsid w:val="003B10C5"/>
    <w:pPr>
      <w:spacing w:after="220"/>
    </w:pPr>
    <w:rPr>
      <w:rFonts w:ascii="Times New Roman" w:eastAsia="Times New Roman" w:hAnsi="Times New Roman" w:cs="Times New Roman"/>
      <w:i/>
      <w:sz w:val="22"/>
      <w:lang w:val="fi-FI" w:eastAsia="fi-FI"/>
    </w:rPr>
  </w:style>
  <w:style w:type="paragraph" w:customStyle="1" w:styleId="VMNormaaliSisentmtn">
    <w:name w:val="VM_Normaali_Sisentämätön"/>
    <w:qFormat/>
    <w:rsid w:val="003B10C5"/>
    <w:rPr>
      <w:rFonts w:ascii="Times New Roman" w:eastAsia="Times New Roman" w:hAnsi="Times New Roman" w:cs="Times New Roman"/>
      <w:szCs w:val="20"/>
      <w:lang w:val="fi-FI" w:eastAsia="fi-FI"/>
    </w:rPr>
  </w:style>
  <w:style w:type="paragraph" w:customStyle="1" w:styleId="VMleipteksti">
    <w:name w:val="VM_leipäteksti"/>
    <w:basedOn w:val="VMNormaaliSisentmtn"/>
    <w:qFormat/>
    <w:rsid w:val="003B10C5"/>
    <w:pPr>
      <w:ind w:left="2608"/>
    </w:pPr>
    <w:rPr>
      <w:szCs w:val="24"/>
    </w:rPr>
  </w:style>
  <w:style w:type="paragraph" w:customStyle="1" w:styleId="py">
    <w:name w:val="py"/>
    <w:basedOn w:val="Normaali"/>
    <w:rsid w:val="003B10C5"/>
    <w:pPr>
      <w:spacing w:before="100" w:beforeAutospacing="1" w:after="100" w:afterAutospacing="1" w:line="240" w:lineRule="auto"/>
    </w:pPr>
    <w:rPr>
      <w:rFonts w:eastAsia="Times New Roman"/>
      <w:sz w:val="24"/>
      <w:szCs w:val="24"/>
      <w:lang w:eastAsia="fi-FI"/>
    </w:rPr>
  </w:style>
  <w:style w:type="paragraph" w:customStyle="1" w:styleId="AVIjaELYNormaaliSisentmtn">
    <w:name w:val="AVI ja ELY_Normaali_Sisentämätön"/>
    <w:qFormat/>
    <w:rsid w:val="003B10C5"/>
    <w:rPr>
      <w:rFonts w:ascii="Arial" w:eastAsia="Times New Roman" w:hAnsi="Arial" w:cs="Times New Roman"/>
      <w:sz w:val="22"/>
      <w:szCs w:val="22"/>
      <w:lang w:val="fi-FI" w:eastAsia="fi-FI"/>
    </w:rPr>
  </w:style>
  <w:style w:type="paragraph" w:customStyle="1" w:styleId="VMLuettelonkappaletyyppi">
    <w:name w:val="VM_Luettelon kappaletyyppi"/>
    <w:basedOn w:val="VMleipteksti"/>
    <w:qFormat/>
    <w:rsid w:val="003B10C5"/>
    <w:pPr>
      <w:ind w:left="2965" w:hanging="357"/>
    </w:pPr>
  </w:style>
  <w:style w:type="paragraph" w:styleId="NormaaliWWW">
    <w:name w:val="Normal (Web)"/>
    <w:basedOn w:val="Normaali"/>
    <w:uiPriority w:val="99"/>
    <w:semiHidden/>
    <w:unhideWhenUsed/>
    <w:rsid w:val="003B10C5"/>
    <w:pPr>
      <w:spacing w:before="100" w:beforeAutospacing="1" w:after="100" w:afterAutospacing="1" w:line="240" w:lineRule="auto"/>
    </w:pPr>
    <w:rPr>
      <w:rFonts w:eastAsia="Times New Roman"/>
      <w:sz w:val="24"/>
      <w:szCs w:val="24"/>
      <w:lang w:eastAsia="fi-FI"/>
    </w:rPr>
  </w:style>
  <w:style w:type="paragraph" w:customStyle="1" w:styleId="VMAsiakohta">
    <w:name w:val="VM_Asiakohta"/>
    <w:basedOn w:val="VMNormaaliSisentmtn"/>
    <w:next w:val="Normaali"/>
    <w:rsid w:val="003B10C5"/>
    <w:pPr>
      <w:numPr>
        <w:numId w:val="16"/>
      </w:numPr>
      <w:spacing w:before="240" w:after="240"/>
    </w:pPr>
  </w:style>
  <w:style w:type="paragraph" w:customStyle="1" w:styleId="VMRiippuva">
    <w:name w:val="VM_Riippuva"/>
    <w:basedOn w:val="VMNormaaliSisentmtn"/>
    <w:next w:val="VMleipteksti"/>
    <w:qFormat/>
    <w:rsid w:val="003B10C5"/>
    <w:pPr>
      <w:ind w:left="2608" w:hanging="2608"/>
    </w:pPr>
  </w:style>
  <w:style w:type="table" w:styleId="Vaaleataulukkoruudukko">
    <w:name w:val="Grid Table Light"/>
    <w:basedOn w:val="Normaalitaulukko"/>
    <w:uiPriority w:val="40"/>
    <w:rsid w:val="003B10C5"/>
    <w:rPr>
      <w:rFonts w:ascii="Times New Roman" w:eastAsia="Times New Roman" w:hAnsi="Times New Roman" w:cs="Times New Roman"/>
      <w:sz w:val="20"/>
      <w:szCs w:val="20"/>
      <w:lang w:val="fi-FI" w:eastAsia="fi-F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387BD3E95DCF439856454BD106898B"/>
        <w:category>
          <w:name w:val="Allmänt"/>
          <w:gallery w:val="placeholder"/>
        </w:category>
        <w:types>
          <w:type w:val="bbPlcHdr"/>
        </w:types>
        <w:behaviors>
          <w:behavior w:val="content"/>
        </w:behaviors>
        <w:guid w:val="{39034745-10DE-704F-84ED-10247FFB3F20}"/>
      </w:docPartPr>
      <w:docPartBody>
        <w:p w:rsidR="00311FE9" w:rsidRDefault="00C937CB" w:rsidP="00C937CB">
          <w:pPr>
            <w:pStyle w:val="57387BD3E95DCF439856454BD106898B"/>
          </w:pPr>
          <w:r w:rsidRPr="005D3E42">
            <w:rPr>
              <w:rStyle w:val="Paikkamerkkiteksti"/>
            </w:rPr>
            <w:t xml:space="preserve"> </w:t>
          </w:r>
        </w:p>
      </w:docPartBody>
    </w:docPart>
    <w:docPart>
      <w:docPartPr>
        <w:name w:val="469D61B36DB42248AE67CD81030590F2"/>
        <w:category>
          <w:name w:val="Allmänt"/>
          <w:gallery w:val="placeholder"/>
        </w:category>
        <w:types>
          <w:type w:val="bbPlcHdr"/>
        </w:types>
        <w:behaviors>
          <w:behavior w:val="content"/>
        </w:behaviors>
        <w:guid w:val="{9177D118-BCC6-6E4C-AB33-7CC30ED636C2}"/>
      </w:docPartPr>
      <w:docPartBody>
        <w:p w:rsidR="00311FE9" w:rsidRDefault="00C937CB" w:rsidP="00C937CB">
          <w:pPr>
            <w:pStyle w:val="469D61B36DB42248AE67CD81030590F2"/>
          </w:pPr>
          <w:r w:rsidRPr="005D3E42">
            <w:rPr>
              <w:rStyle w:val="Paikkamerkkiteksti"/>
            </w:rPr>
            <w:t xml:space="preserve"> </w:t>
          </w:r>
        </w:p>
      </w:docPartBody>
    </w:docPart>
    <w:docPart>
      <w:docPartPr>
        <w:name w:val="B643CC6C1D82BA47A17DEFE89489E70E"/>
        <w:category>
          <w:name w:val="Allmänt"/>
          <w:gallery w:val="placeholder"/>
        </w:category>
        <w:types>
          <w:type w:val="bbPlcHdr"/>
        </w:types>
        <w:behaviors>
          <w:behavior w:val="content"/>
        </w:behaviors>
        <w:guid w:val="{B00573E9-D765-5F4C-95FB-3DD0240DE254}"/>
      </w:docPartPr>
      <w:docPartBody>
        <w:p w:rsidR="00311FE9" w:rsidRDefault="00C937CB" w:rsidP="00C937CB">
          <w:pPr>
            <w:pStyle w:val="B643CC6C1D82BA47A17DEFE89489E70E"/>
          </w:pPr>
          <w:r w:rsidRPr="005D3E42">
            <w:rPr>
              <w:rStyle w:val="Paikkamerkkiteksti"/>
            </w:rPr>
            <w:t xml:space="preserve"> </w:t>
          </w:r>
        </w:p>
      </w:docPartBody>
    </w:docPart>
    <w:docPart>
      <w:docPartPr>
        <w:name w:val="FD7F830E523FDB40977016EDF31631EB"/>
        <w:category>
          <w:name w:val="Allmänt"/>
          <w:gallery w:val="placeholder"/>
        </w:category>
        <w:types>
          <w:type w:val="bbPlcHdr"/>
        </w:types>
        <w:behaviors>
          <w:behavior w:val="content"/>
        </w:behaviors>
        <w:guid w:val="{437F182A-2360-3A48-B75C-9A77B17E01A0}"/>
      </w:docPartPr>
      <w:docPartBody>
        <w:p w:rsidR="00311FE9" w:rsidRDefault="00C937CB" w:rsidP="00C937CB">
          <w:pPr>
            <w:pStyle w:val="FD7F830E523FDB40977016EDF31631EB"/>
          </w:pPr>
          <w:r w:rsidRPr="005D3E42">
            <w:rPr>
              <w:rStyle w:val="Paikkamerkkiteksti"/>
            </w:rPr>
            <w:t xml:space="preserve"> </w:t>
          </w:r>
        </w:p>
      </w:docPartBody>
    </w:docPart>
    <w:docPart>
      <w:docPartPr>
        <w:name w:val="FF61F5F94E24BF4D9B3B191A9B168FC2"/>
        <w:category>
          <w:name w:val="Allmänt"/>
          <w:gallery w:val="placeholder"/>
        </w:category>
        <w:types>
          <w:type w:val="bbPlcHdr"/>
        </w:types>
        <w:behaviors>
          <w:behavior w:val="content"/>
        </w:behaviors>
        <w:guid w:val="{249A485F-2855-7F41-AEF7-303FA6BB0CE9}"/>
      </w:docPartPr>
      <w:docPartBody>
        <w:p w:rsidR="00311FE9" w:rsidRDefault="00C937CB" w:rsidP="00C937CB">
          <w:pPr>
            <w:pStyle w:val="FF61F5F94E24BF4D9B3B191A9B168FC2"/>
          </w:pPr>
          <w:r w:rsidRPr="005D3E42">
            <w:rPr>
              <w:rStyle w:val="Paikkamerkkiteksti"/>
            </w:rPr>
            <w:t xml:space="preserve"> </w:t>
          </w:r>
        </w:p>
      </w:docPartBody>
    </w:docPart>
    <w:docPart>
      <w:docPartPr>
        <w:name w:val="B5525052FE2BC242A26A5D9E83F73BFF"/>
        <w:category>
          <w:name w:val="Allmänt"/>
          <w:gallery w:val="placeholder"/>
        </w:category>
        <w:types>
          <w:type w:val="bbPlcHdr"/>
        </w:types>
        <w:behaviors>
          <w:behavior w:val="content"/>
        </w:behaviors>
        <w:guid w:val="{E51DC59D-7E39-3649-982A-3BE9356582B5}"/>
      </w:docPartPr>
      <w:docPartBody>
        <w:p w:rsidR="00311FE9" w:rsidRDefault="00C937CB" w:rsidP="00C937CB">
          <w:pPr>
            <w:pStyle w:val="B5525052FE2BC242A26A5D9E83F73BFF"/>
          </w:pPr>
          <w:r w:rsidRPr="005D3E42">
            <w:rPr>
              <w:rStyle w:val="Paikkamerkkiteksti"/>
            </w:rPr>
            <w:t xml:space="preserve"> </w:t>
          </w:r>
        </w:p>
      </w:docPartBody>
    </w:docPart>
    <w:docPart>
      <w:docPartPr>
        <w:name w:val="38C9AD04969E7144913C7273522D3EA8"/>
        <w:category>
          <w:name w:val="Allmänt"/>
          <w:gallery w:val="placeholder"/>
        </w:category>
        <w:types>
          <w:type w:val="bbPlcHdr"/>
        </w:types>
        <w:behaviors>
          <w:behavior w:val="content"/>
        </w:behaviors>
        <w:guid w:val="{E7354C5D-152C-A048-8883-DEDEED558E23}"/>
      </w:docPartPr>
      <w:docPartBody>
        <w:p w:rsidR="00311FE9" w:rsidRDefault="00C937CB" w:rsidP="00C937CB">
          <w:pPr>
            <w:pStyle w:val="38C9AD04969E7144913C7273522D3EA8"/>
          </w:pPr>
          <w:r w:rsidRPr="005D3E42">
            <w:rPr>
              <w:rStyle w:val="Paikkamerkkiteksti"/>
            </w:rPr>
            <w:t xml:space="preserve"> </w:t>
          </w:r>
        </w:p>
      </w:docPartBody>
    </w:docPart>
    <w:docPart>
      <w:docPartPr>
        <w:name w:val="ADB2D151037AE6438CA67E43E98FA217"/>
        <w:category>
          <w:name w:val="Allmänt"/>
          <w:gallery w:val="placeholder"/>
        </w:category>
        <w:types>
          <w:type w:val="bbPlcHdr"/>
        </w:types>
        <w:behaviors>
          <w:behavior w:val="content"/>
        </w:behaviors>
        <w:guid w:val="{2B573218-081A-8342-A8FF-4A23196DC12D}"/>
      </w:docPartPr>
      <w:docPartBody>
        <w:p w:rsidR="00311FE9" w:rsidRDefault="00C937CB" w:rsidP="00C937CB">
          <w:pPr>
            <w:pStyle w:val="ADB2D151037AE6438CA67E43E98FA217"/>
          </w:pPr>
          <w:r w:rsidRPr="005D3E42">
            <w:rPr>
              <w:rStyle w:val="Paikkamerkkiteksti"/>
            </w:rPr>
            <w:t xml:space="preserve"> </w:t>
          </w:r>
        </w:p>
      </w:docPartBody>
    </w:docPart>
    <w:docPart>
      <w:docPartPr>
        <w:name w:val="4CF4A255A7898A438CB10428FD558B00"/>
        <w:category>
          <w:name w:val="Allmänt"/>
          <w:gallery w:val="placeholder"/>
        </w:category>
        <w:types>
          <w:type w:val="bbPlcHdr"/>
        </w:types>
        <w:behaviors>
          <w:behavior w:val="content"/>
        </w:behaviors>
        <w:guid w:val="{28B2C61F-2BD8-134D-91AB-5FB571F95252}"/>
      </w:docPartPr>
      <w:docPartBody>
        <w:p w:rsidR="00311FE9" w:rsidRDefault="00C937CB" w:rsidP="00C937CB">
          <w:pPr>
            <w:pStyle w:val="4CF4A255A7898A438CB10428FD558B00"/>
          </w:pPr>
          <w:r w:rsidRPr="005D3E42">
            <w:rPr>
              <w:rStyle w:val="Paikkamerkkitekst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7CB"/>
    <w:rsid w:val="00311FE9"/>
    <w:rsid w:val="003A7369"/>
    <w:rsid w:val="00455510"/>
    <w:rsid w:val="0066655B"/>
    <w:rsid w:val="00C937C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FI"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C937CB"/>
    <w:rPr>
      <w:color w:val="808080"/>
    </w:rPr>
  </w:style>
  <w:style w:type="paragraph" w:customStyle="1" w:styleId="57387BD3E95DCF439856454BD106898B">
    <w:name w:val="57387BD3E95DCF439856454BD106898B"/>
    <w:rsid w:val="00C937CB"/>
  </w:style>
  <w:style w:type="paragraph" w:customStyle="1" w:styleId="469D61B36DB42248AE67CD81030590F2">
    <w:name w:val="469D61B36DB42248AE67CD81030590F2"/>
    <w:rsid w:val="00C937CB"/>
  </w:style>
  <w:style w:type="paragraph" w:customStyle="1" w:styleId="B643CC6C1D82BA47A17DEFE89489E70E">
    <w:name w:val="B643CC6C1D82BA47A17DEFE89489E70E"/>
    <w:rsid w:val="00C937CB"/>
  </w:style>
  <w:style w:type="paragraph" w:customStyle="1" w:styleId="FD7F830E523FDB40977016EDF31631EB">
    <w:name w:val="FD7F830E523FDB40977016EDF31631EB"/>
    <w:rsid w:val="00C937CB"/>
  </w:style>
  <w:style w:type="paragraph" w:customStyle="1" w:styleId="FF61F5F94E24BF4D9B3B191A9B168FC2">
    <w:name w:val="FF61F5F94E24BF4D9B3B191A9B168FC2"/>
    <w:rsid w:val="00C937CB"/>
  </w:style>
  <w:style w:type="paragraph" w:customStyle="1" w:styleId="B5525052FE2BC242A26A5D9E83F73BFF">
    <w:name w:val="B5525052FE2BC242A26A5D9E83F73BFF"/>
    <w:rsid w:val="00C937CB"/>
  </w:style>
  <w:style w:type="paragraph" w:customStyle="1" w:styleId="38C9AD04969E7144913C7273522D3EA8">
    <w:name w:val="38C9AD04969E7144913C7273522D3EA8"/>
    <w:rsid w:val="00C937CB"/>
  </w:style>
  <w:style w:type="paragraph" w:customStyle="1" w:styleId="ADB2D151037AE6438CA67E43E98FA217">
    <w:name w:val="ADB2D151037AE6438CA67E43E98FA217"/>
    <w:rsid w:val="00C937CB"/>
  </w:style>
  <w:style w:type="paragraph" w:customStyle="1" w:styleId="4CF4A255A7898A438CB10428FD558B00">
    <w:name w:val="4CF4A255A7898A438CB10428FD558B00"/>
    <w:rsid w:val="00C937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4953</Words>
  <Characters>40128</Characters>
  <Application>Microsoft Office Word</Application>
  <DocSecurity>0</DocSecurity>
  <Lines>334</Lines>
  <Paragraphs>89</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Henricson</dc:creator>
  <cp:keywords/>
  <dc:description/>
  <cp:lastModifiedBy>Tiukkanen Jarmo (TEM)</cp:lastModifiedBy>
  <cp:revision>2</cp:revision>
  <dcterms:created xsi:type="dcterms:W3CDTF">2022-02-07T12:34:00Z</dcterms:created>
  <dcterms:modified xsi:type="dcterms:W3CDTF">2022-02-07T12:34:00Z</dcterms:modified>
</cp:coreProperties>
</file>