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ulukkoRuudukko"/>
        <w:tblpPr w:leftFromText="142" w:rightFromText="142" w:vertAnchor="page" w:horzAnchor="margin" w:tblpXSpec="right" w:tblpY="796"/>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3"/>
        <w:gridCol w:w="2480"/>
      </w:tblGrid>
      <w:tr w:rsidR="00762B5E" w:rsidRPr="00454519" w14:paraId="2D55814D" w14:textId="77777777" w:rsidTr="00483C25">
        <w:trPr>
          <w:trHeight w:val="93"/>
        </w:trPr>
        <w:tc>
          <w:tcPr>
            <w:tcW w:w="3643" w:type="dxa"/>
            <w:gridSpan w:val="2"/>
            <w:hideMark/>
          </w:tcPr>
          <w:p w14:paraId="734B5DAC" w14:textId="77777777" w:rsidR="00762B5E" w:rsidRPr="00454519" w:rsidRDefault="00483C25" w:rsidP="00E16B0E">
            <w:pPr>
              <w:pStyle w:val="bdokumentintiedot"/>
              <w:jc w:val="both"/>
            </w:pPr>
            <w:r w:rsidRPr="00454519">
              <w:rPr>
                <w:b/>
                <w:bCs/>
              </w:rPr>
              <w:t>Muistio</w:t>
            </w:r>
          </w:p>
        </w:tc>
      </w:tr>
      <w:tr w:rsidR="0084228E" w:rsidRPr="00454519" w14:paraId="3434CD00" w14:textId="77777777" w:rsidTr="00483C25">
        <w:trPr>
          <w:trHeight w:val="94"/>
        </w:trPr>
        <w:tc>
          <w:tcPr>
            <w:tcW w:w="1163" w:type="dxa"/>
          </w:tcPr>
          <w:p w14:paraId="444E3D84" w14:textId="77777777" w:rsidR="0084228E" w:rsidRPr="00454519" w:rsidRDefault="00A63CCF" w:rsidP="00E16B0E">
            <w:pPr>
              <w:pStyle w:val="bdokumentintiedot"/>
              <w:jc w:val="both"/>
              <w:rPr>
                <w:b/>
                <w:bCs/>
              </w:rPr>
            </w:pPr>
            <w:r w:rsidRPr="00454519">
              <w:rPr>
                <w:b/>
                <w:bCs/>
              </w:rPr>
              <w:t>Asianumero</w:t>
            </w:r>
            <w:r w:rsidR="0084228E" w:rsidRPr="00454519">
              <w:rPr>
                <w:b/>
                <w:bCs/>
              </w:rPr>
              <w:t>:</w:t>
            </w:r>
          </w:p>
        </w:tc>
        <w:tc>
          <w:tcPr>
            <w:tcW w:w="2480" w:type="dxa"/>
            <w:hideMark/>
          </w:tcPr>
          <w:p w14:paraId="089AC2EE" w14:textId="0ED2EBE3" w:rsidR="0084228E" w:rsidRPr="00454519" w:rsidRDefault="001F2687" w:rsidP="00E16B0E">
            <w:pPr>
              <w:pStyle w:val="bdokumentintiedot"/>
              <w:jc w:val="both"/>
            </w:pPr>
            <w:r w:rsidRPr="001F2687">
              <w:t>VN/22453/2022</w:t>
            </w:r>
          </w:p>
        </w:tc>
      </w:tr>
      <w:tr w:rsidR="0084228E" w:rsidRPr="006B04CB" w14:paraId="7D3335AE" w14:textId="77777777" w:rsidTr="00483C25">
        <w:trPr>
          <w:trHeight w:val="91"/>
        </w:trPr>
        <w:tc>
          <w:tcPr>
            <w:tcW w:w="1163" w:type="dxa"/>
          </w:tcPr>
          <w:p w14:paraId="68A936BD" w14:textId="77777777" w:rsidR="0084228E" w:rsidRPr="00454519" w:rsidRDefault="0084228E" w:rsidP="00E16B0E">
            <w:pPr>
              <w:pStyle w:val="bdokumentintiedot"/>
              <w:jc w:val="both"/>
              <w:rPr>
                <w:b/>
                <w:bCs/>
              </w:rPr>
            </w:pPr>
            <w:r w:rsidRPr="00454519">
              <w:rPr>
                <w:b/>
                <w:bCs/>
              </w:rPr>
              <w:t>Päivämäärä:</w:t>
            </w:r>
          </w:p>
        </w:tc>
        <w:tc>
          <w:tcPr>
            <w:tcW w:w="2480" w:type="dxa"/>
            <w:hideMark/>
          </w:tcPr>
          <w:p w14:paraId="3EA5E446" w14:textId="7C4C5C3A" w:rsidR="0084228E" w:rsidRPr="00454519" w:rsidRDefault="00EA0917" w:rsidP="00E16B0E">
            <w:pPr>
              <w:pStyle w:val="bdokumentintiedot"/>
              <w:jc w:val="both"/>
            </w:pPr>
            <w:sdt>
              <w:sdtPr>
                <w:id w:val="-356887500"/>
                <w:placeholder>
                  <w:docPart w:val="4D3F1682CF9E49A1A744A5D27EC4558D"/>
                </w:placeholder>
                <w:date w:fullDate="2022-10-12T00:00:00Z">
                  <w:dateFormat w:val="d.M.yyyy"/>
                  <w:lid w:val="fi-FI"/>
                  <w:storeMappedDataAs w:val="dateTime"/>
                  <w:calendar w:val="gregorian"/>
                </w:date>
              </w:sdtPr>
              <w:sdtEndPr/>
              <w:sdtContent>
                <w:r w:rsidR="006B04CB" w:rsidRPr="006B04CB">
                  <w:t>12.10</w:t>
                </w:r>
                <w:r w:rsidR="00A44A96" w:rsidRPr="006B04CB">
                  <w:t>.2022</w:t>
                </w:r>
              </w:sdtContent>
            </w:sdt>
          </w:p>
        </w:tc>
      </w:tr>
    </w:tbl>
    <w:p w14:paraId="0B83E805" w14:textId="4CE593BF" w:rsidR="00610F38" w:rsidRDefault="00610F38" w:rsidP="00E16B0E">
      <w:pPr>
        <w:pStyle w:val="Otsikko1"/>
        <w:jc w:val="both"/>
        <w:rPr>
          <w:bCs/>
        </w:rPr>
      </w:pPr>
      <w:r w:rsidRPr="00610F38">
        <w:t>VALTIONEUVOSTON ASETUS ILMAILULTA RAJOITETUISTA ALUEISTA ANNETUN VALTIONEUVOSTON ASETUKSEN MUUTTAMISESTA</w:t>
      </w:r>
    </w:p>
    <w:p w14:paraId="6BA9F5ED" w14:textId="1BEFE114" w:rsidR="00483C25" w:rsidRDefault="00964033" w:rsidP="00E16B0E">
      <w:pPr>
        <w:pStyle w:val="Otsikko2"/>
        <w:numPr>
          <w:ilvl w:val="0"/>
          <w:numId w:val="9"/>
        </w:numPr>
        <w:jc w:val="both"/>
      </w:pPr>
      <w:r>
        <w:t>Yleisperustelut</w:t>
      </w:r>
    </w:p>
    <w:p w14:paraId="0CFE6F69" w14:textId="5FA47AAC" w:rsidR="00964033" w:rsidRDefault="0057072E" w:rsidP="00E16B0E">
      <w:pPr>
        <w:pStyle w:val="Otsikko3"/>
        <w:numPr>
          <w:ilvl w:val="1"/>
          <w:numId w:val="10"/>
        </w:numPr>
        <w:jc w:val="both"/>
      </w:pPr>
      <w:r>
        <w:t>Es</w:t>
      </w:r>
      <w:r w:rsidR="00964033">
        <w:t>ityksen pääasiallinen sisältö</w:t>
      </w:r>
    </w:p>
    <w:p w14:paraId="5F8CEB7A" w14:textId="1D9A68B9" w:rsidR="00964033" w:rsidRPr="00964033" w:rsidRDefault="00964033" w:rsidP="00E16B0E">
      <w:pPr>
        <w:pStyle w:val="Otsikko3"/>
        <w:jc w:val="both"/>
        <w:rPr>
          <w:rFonts w:ascii="Arial" w:hAnsi="Arial" w:cs="Myriad Pro"/>
          <w:b w:val="0"/>
          <w:bCs w:val="0"/>
          <w:color w:val="auto"/>
          <w:spacing w:val="1"/>
          <w:position w:val="0"/>
          <w:sz w:val="20"/>
          <w:szCs w:val="20"/>
        </w:rPr>
      </w:pPr>
      <w:r w:rsidRPr="00964033">
        <w:rPr>
          <w:rFonts w:ascii="Arial" w:hAnsi="Arial" w:cs="Myriad Pro"/>
          <w:b w:val="0"/>
          <w:bCs w:val="0"/>
          <w:color w:val="auto"/>
          <w:spacing w:val="1"/>
          <w:position w:val="0"/>
          <w:sz w:val="20"/>
          <w:szCs w:val="20"/>
        </w:rPr>
        <w:t>Ilmailulta rajoitetuista alueista annet</w:t>
      </w:r>
      <w:r w:rsidR="00C53503">
        <w:rPr>
          <w:rFonts w:ascii="Arial" w:hAnsi="Arial" w:cs="Myriad Pro"/>
          <w:b w:val="0"/>
          <w:bCs w:val="0"/>
          <w:color w:val="auto"/>
          <w:spacing w:val="1"/>
          <w:position w:val="0"/>
          <w:sz w:val="20"/>
          <w:szCs w:val="20"/>
        </w:rPr>
        <w:t>t</w:t>
      </w:r>
      <w:r w:rsidRPr="00964033">
        <w:rPr>
          <w:rFonts w:ascii="Arial" w:hAnsi="Arial" w:cs="Myriad Pro"/>
          <w:b w:val="0"/>
          <w:bCs w:val="0"/>
          <w:color w:val="auto"/>
          <w:spacing w:val="1"/>
          <w:position w:val="0"/>
          <w:sz w:val="20"/>
          <w:szCs w:val="20"/>
        </w:rPr>
        <w:t>u</w:t>
      </w:r>
      <w:r w:rsidR="00C53503">
        <w:rPr>
          <w:rFonts w:ascii="Arial" w:hAnsi="Arial" w:cs="Myriad Pro"/>
          <w:b w:val="0"/>
          <w:bCs w:val="0"/>
          <w:color w:val="auto"/>
          <w:spacing w:val="1"/>
          <w:position w:val="0"/>
          <w:sz w:val="20"/>
          <w:szCs w:val="20"/>
        </w:rPr>
        <w:t>a</w:t>
      </w:r>
      <w:r w:rsidRPr="00964033">
        <w:rPr>
          <w:rFonts w:ascii="Arial" w:hAnsi="Arial" w:cs="Myriad Pro"/>
          <w:b w:val="0"/>
          <w:bCs w:val="0"/>
          <w:color w:val="auto"/>
          <w:spacing w:val="1"/>
          <w:position w:val="0"/>
          <w:sz w:val="20"/>
          <w:szCs w:val="20"/>
        </w:rPr>
        <w:t xml:space="preserve"> valtioneuvoston asetu</w:t>
      </w:r>
      <w:r w:rsidR="00FC2E6B">
        <w:rPr>
          <w:rFonts w:ascii="Arial" w:hAnsi="Arial" w:cs="Myriad Pro"/>
          <w:b w:val="0"/>
          <w:bCs w:val="0"/>
          <w:color w:val="auto"/>
          <w:spacing w:val="1"/>
          <w:position w:val="0"/>
          <w:sz w:val="20"/>
          <w:szCs w:val="20"/>
        </w:rPr>
        <w:t>sta</w:t>
      </w:r>
      <w:r w:rsidRPr="00964033">
        <w:rPr>
          <w:rFonts w:ascii="Arial" w:hAnsi="Arial" w:cs="Myriad Pro"/>
          <w:b w:val="0"/>
          <w:bCs w:val="0"/>
          <w:color w:val="auto"/>
          <w:spacing w:val="1"/>
          <w:position w:val="0"/>
          <w:sz w:val="20"/>
          <w:szCs w:val="20"/>
        </w:rPr>
        <w:t xml:space="preserve"> (930/2014)</w:t>
      </w:r>
      <w:r w:rsidR="00FC2E6B">
        <w:rPr>
          <w:rFonts w:ascii="Arial" w:hAnsi="Arial" w:cs="Myriad Pro"/>
          <w:b w:val="0"/>
          <w:bCs w:val="0"/>
          <w:color w:val="auto"/>
          <w:spacing w:val="1"/>
          <w:position w:val="0"/>
          <w:sz w:val="20"/>
          <w:szCs w:val="20"/>
        </w:rPr>
        <w:t xml:space="preserve"> sekä sen</w:t>
      </w:r>
      <w:r w:rsidR="001F2687">
        <w:rPr>
          <w:rFonts w:ascii="Arial" w:hAnsi="Arial" w:cs="Myriad Pro"/>
          <w:b w:val="0"/>
          <w:bCs w:val="0"/>
          <w:color w:val="auto"/>
          <w:spacing w:val="1"/>
          <w:position w:val="0"/>
          <w:sz w:val="20"/>
          <w:szCs w:val="20"/>
        </w:rPr>
        <w:t xml:space="preserve"> </w:t>
      </w:r>
      <w:r w:rsidR="001F2687" w:rsidRPr="006B2046">
        <w:rPr>
          <w:rFonts w:ascii="Arial" w:hAnsi="Arial" w:cs="Myriad Pro"/>
          <w:b w:val="0"/>
          <w:bCs w:val="0"/>
          <w:color w:val="auto"/>
          <w:spacing w:val="1"/>
          <w:position w:val="0"/>
          <w:sz w:val="20"/>
          <w:szCs w:val="20"/>
        </w:rPr>
        <w:t xml:space="preserve">liitteitä </w:t>
      </w:r>
      <w:r w:rsidRPr="006B2046">
        <w:rPr>
          <w:rFonts w:ascii="Arial" w:hAnsi="Arial" w:cs="Myriad Pro"/>
          <w:b w:val="0"/>
          <w:bCs w:val="0"/>
          <w:color w:val="auto"/>
          <w:spacing w:val="1"/>
          <w:position w:val="0"/>
          <w:sz w:val="20"/>
          <w:szCs w:val="20"/>
        </w:rPr>
        <w:t>2 ja 3 ehdotetaan muutettav</w:t>
      </w:r>
      <w:r w:rsidR="00C53503" w:rsidRPr="006B2046">
        <w:rPr>
          <w:rFonts w:ascii="Arial" w:hAnsi="Arial" w:cs="Myriad Pro"/>
          <w:b w:val="0"/>
          <w:bCs w:val="0"/>
          <w:color w:val="auto"/>
          <w:spacing w:val="1"/>
          <w:position w:val="0"/>
          <w:sz w:val="20"/>
          <w:szCs w:val="20"/>
        </w:rPr>
        <w:t>i</w:t>
      </w:r>
      <w:r w:rsidRPr="006B2046">
        <w:rPr>
          <w:rFonts w:ascii="Arial" w:hAnsi="Arial" w:cs="Myriad Pro"/>
          <w:b w:val="0"/>
          <w:bCs w:val="0"/>
          <w:color w:val="auto"/>
          <w:spacing w:val="1"/>
          <w:position w:val="0"/>
          <w:sz w:val="20"/>
          <w:szCs w:val="20"/>
        </w:rPr>
        <w:t xml:space="preserve">ksi. </w:t>
      </w:r>
      <w:r w:rsidR="006B2046" w:rsidRPr="006B2046">
        <w:rPr>
          <w:rFonts w:ascii="Arial" w:hAnsi="Arial" w:cs="Myriad Pro"/>
          <w:b w:val="0"/>
          <w:bCs w:val="0"/>
          <w:color w:val="auto"/>
          <w:spacing w:val="1"/>
          <w:position w:val="0"/>
          <w:sz w:val="20"/>
          <w:szCs w:val="20"/>
        </w:rPr>
        <w:t>Asetuksen 6 §:ssä esitettyä tunnistusvyöhykettä, l</w:t>
      </w:r>
      <w:r w:rsidRPr="006B2046">
        <w:rPr>
          <w:rFonts w:ascii="Arial" w:hAnsi="Arial" w:cs="Myriad Pro"/>
          <w:b w:val="0"/>
          <w:bCs w:val="0"/>
          <w:color w:val="auto"/>
          <w:spacing w:val="1"/>
          <w:position w:val="0"/>
          <w:sz w:val="20"/>
          <w:szCs w:val="20"/>
        </w:rPr>
        <w:t>iitteessä 2 esitetty</w:t>
      </w:r>
      <w:r w:rsidR="00D023D1" w:rsidRPr="006B2046">
        <w:rPr>
          <w:rFonts w:ascii="Arial" w:hAnsi="Arial" w:cs="Myriad Pro"/>
          <w:b w:val="0"/>
          <w:bCs w:val="0"/>
          <w:color w:val="auto"/>
          <w:spacing w:val="1"/>
          <w:position w:val="0"/>
          <w:sz w:val="20"/>
          <w:szCs w:val="20"/>
        </w:rPr>
        <w:t>jä rajoitusaluei</w:t>
      </w:r>
      <w:r w:rsidRPr="006B2046">
        <w:rPr>
          <w:rFonts w:ascii="Arial" w:hAnsi="Arial" w:cs="Myriad Pro"/>
          <w:b w:val="0"/>
          <w:bCs w:val="0"/>
          <w:color w:val="auto"/>
          <w:spacing w:val="1"/>
          <w:position w:val="0"/>
          <w:sz w:val="20"/>
          <w:szCs w:val="20"/>
        </w:rPr>
        <w:t xml:space="preserve">ta ja liitteessä 3 esitettyjä tilapäisiä erillisvarausalueita </w:t>
      </w:r>
      <w:r w:rsidR="00B07A25" w:rsidRPr="006B2046">
        <w:rPr>
          <w:rFonts w:ascii="Arial" w:hAnsi="Arial" w:cs="Myriad Pro"/>
          <w:b w:val="0"/>
          <w:bCs w:val="0"/>
          <w:color w:val="auto"/>
          <w:spacing w:val="1"/>
          <w:position w:val="0"/>
          <w:sz w:val="20"/>
          <w:szCs w:val="20"/>
        </w:rPr>
        <w:t>muutettaisiin</w:t>
      </w:r>
      <w:r w:rsidRPr="006B2046">
        <w:rPr>
          <w:rFonts w:ascii="Arial" w:hAnsi="Arial" w:cs="Myriad Pro"/>
          <w:b w:val="0"/>
          <w:bCs w:val="0"/>
          <w:color w:val="auto"/>
          <w:spacing w:val="1"/>
          <w:position w:val="0"/>
          <w:sz w:val="20"/>
          <w:szCs w:val="20"/>
        </w:rPr>
        <w:t>, jotta voidaan tehostaa ilmatilankäyttöä ja vastata paremmin Puolustusvoi</w:t>
      </w:r>
      <w:r w:rsidR="00F30D20" w:rsidRPr="006B2046">
        <w:rPr>
          <w:rFonts w:ascii="Arial" w:hAnsi="Arial" w:cs="Myriad Pro"/>
          <w:b w:val="0"/>
          <w:bCs w:val="0"/>
          <w:color w:val="auto"/>
          <w:spacing w:val="1"/>
          <w:position w:val="0"/>
          <w:sz w:val="20"/>
          <w:szCs w:val="20"/>
        </w:rPr>
        <w:t>mien ilmatilankäytön tarpeisiin.</w:t>
      </w:r>
    </w:p>
    <w:p w14:paraId="077CDF35" w14:textId="7CFE5DE0" w:rsidR="00964033" w:rsidRDefault="00A44A96" w:rsidP="00E16B0E">
      <w:pPr>
        <w:pStyle w:val="Otsikko3"/>
        <w:jc w:val="both"/>
        <w:rPr>
          <w:rFonts w:ascii="Arial" w:hAnsi="Arial" w:cs="Myriad Pro"/>
          <w:b w:val="0"/>
          <w:bCs w:val="0"/>
          <w:color w:val="auto"/>
          <w:spacing w:val="1"/>
          <w:position w:val="0"/>
          <w:sz w:val="20"/>
          <w:szCs w:val="20"/>
        </w:rPr>
      </w:pPr>
      <w:r>
        <w:rPr>
          <w:rFonts w:ascii="Arial" w:hAnsi="Arial" w:cs="Myriad Pro"/>
          <w:b w:val="0"/>
          <w:bCs w:val="0"/>
          <w:color w:val="auto"/>
          <w:spacing w:val="1"/>
          <w:position w:val="0"/>
          <w:sz w:val="20"/>
          <w:szCs w:val="20"/>
        </w:rPr>
        <w:t xml:space="preserve">Asetuksen </w:t>
      </w:r>
      <w:r w:rsidR="00964033" w:rsidRPr="00964033">
        <w:rPr>
          <w:rFonts w:ascii="Arial" w:hAnsi="Arial" w:cs="Myriad Pro"/>
          <w:b w:val="0"/>
          <w:bCs w:val="0"/>
          <w:color w:val="auto"/>
          <w:spacing w:val="1"/>
          <w:position w:val="0"/>
          <w:sz w:val="20"/>
          <w:szCs w:val="20"/>
        </w:rPr>
        <w:t>liitteiden muutost</w:t>
      </w:r>
      <w:r w:rsidR="001F2687">
        <w:rPr>
          <w:rFonts w:ascii="Arial" w:hAnsi="Arial" w:cs="Myriad Pro"/>
          <w:b w:val="0"/>
          <w:bCs w:val="0"/>
          <w:color w:val="auto"/>
          <w:spacing w:val="1"/>
          <w:position w:val="0"/>
          <w:sz w:val="20"/>
          <w:szCs w:val="20"/>
        </w:rPr>
        <w:t>en on tarkoitus tulla voimaan 20 päivänä huhtikuuta 2023</w:t>
      </w:r>
      <w:r w:rsidR="00964033" w:rsidRPr="00964033">
        <w:rPr>
          <w:rFonts w:ascii="Arial" w:hAnsi="Arial" w:cs="Myriad Pro"/>
          <w:b w:val="0"/>
          <w:bCs w:val="0"/>
          <w:color w:val="auto"/>
          <w:spacing w:val="1"/>
          <w:position w:val="0"/>
          <w:sz w:val="20"/>
          <w:szCs w:val="20"/>
        </w:rPr>
        <w:t>.</w:t>
      </w:r>
    </w:p>
    <w:p w14:paraId="01403A1D" w14:textId="6389BC52" w:rsidR="00964033" w:rsidRDefault="00964033" w:rsidP="00E16B0E">
      <w:pPr>
        <w:pStyle w:val="Otsikko3"/>
        <w:numPr>
          <w:ilvl w:val="1"/>
          <w:numId w:val="9"/>
        </w:numPr>
        <w:jc w:val="both"/>
      </w:pPr>
      <w:r>
        <w:t>Esityksen tausta ja säädösperusta</w:t>
      </w:r>
    </w:p>
    <w:p w14:paraId="7B3CB0F9" w14:textId="27C24143" w:rsidR="00964033" w:rsidRPr="00DA2623" w:rsidRDefault="00964033" w:rsidP="00E16B0E">
      <w:pPr>
        <w:pStyle w:val="Leipteksti"/>
        <w:numPr>
          <w:ilvl w:val="2"/>
          <w:numId w:val="9"/>
        </w:numPr>
        <w:jc w:val="both"/>
        <w:rPr>
          <w:i/>
          <w:lang w:eastAsia="en-US"/>
        </w:rPr>
      </w:pPr>
      <w:r w:rsidRPr="00DA2623">
        <w:rPr>
          <w:i/>
          <w:lang w:eastAsia="en-US"/>
        </w:rPr>
        <w:t>Ilmatilan käytön rajoittaminen</w:t>
      </w:r>
    </w:p>
    <w:p w14:paraId="477904ED" w14:textId="06F54BFF" w:rsidR="0057072E" w:rsidRDefault="0057072E" w:rsidP="00E16B0E">
      <w:pPr>
        <w:pStyle w:val="Leipteksti"/>
        <w:jc w:val="both"/>
        <w:rPr>
          <w:lang w:eastAsia="en-US"/>
        </w:rPr>
      </w:pPr>
      <w:r>
        <w:rPr>
          <w:lang w:eastAsia="en-US"/>
        </w:rPr>
        <w:t>Ilmailulain (864/2014) 11 §:n mukaan valtioneuvoston asetuksella voidaan rajoittaa ilmailua tai kieltää se valtion johtamisen, maanpuolustuksen, rajavalvonnan, pelastustehtävien tai varautumisen kannalta tärkeiden kohteiden ja alueiden yläpuolella taikka ympäristön suojelemisen kannalta valtakunnallisesti tärkeiden alueiden yläpuolella. Asetus annettaisiin ilmailulain 11 §:n 1 momentin nojalla.</w:t>
      </w:r>
    </w:p>
    <w:p w14:paraId="1C57AC8D" w14:textId="21D4C837" w:rsidR="0057072E" w:rsidRDefault="0057072E" w:rsidP="00E16B0E">
      <w:pPr>
        <w:pStyle w:val="Leipteksti"/>
        <w:jc w:val="both"/>
        <w:rPr>
          <w:lang w:eastAsia="en-US"/>
        </w:rPr>
      </w:pPr>
      <w:r>
        <w:rPr>
          <w:lang w:eastAsia="en-US"/>
        </w:rPr>
        <w:t xml:space="preserve">Ilmailulta rajoitetuista alueista annetun valtioneuvoston asetuksen 2 §:n 1 kohdan mukaan kieltoalueella tarkoitetaan valtakunnan maa-alueen tai aluevesien yläpuolella olevaa rajoiltaan määrättyä ilmatilan osaa, jossa ilma-alusten lentäminen kielletään. Asetuksen liitteessä 1 on määritelty kieltoalueiden koordinaatit. </w:t>
      </w:r>
    </w:p>
    <w:p w14:paraId="4C3163E3" w14:textId="7F8149F2" w:rsidR="0057072E" w:rsidRDefault="0057072E" w:rsidP="00E16B0E">
      <w:pPr>
        <w:pStyle w:val="Leipteksti"/>
        <w:jc w:val="both"/>
        <w:rPr>
          <w:lang w:eastAsia="en-US"/>
        </w:rPr>
      </w:pPr>
      <w:r>
        <w:rPr>
          <w:lang w:eastAsia="en-US"/>
        </w:rPr>
        <w:t>Ilmailulta rajoitetuista alueista annetun valtioneuvoston asetuksen 2 §:n 3 kohdan mukaan rajoitusalueella tarkoitetaan valtakunnan maa-alueen tai sen aluevesien yläpuolella olevaa rajoiltaan määrättyä ilmatilan osa, jossa ilmailu on sallittu vain tietyllä luvalla tai tiettyjen erityisehtojen mukaisesti. Asetuksen liitteessä 2 on määritelty rajoitusalueiden koordinaatit.</w:t>
      </w:r>
    </w:p>
    <w:p w14:paraId="16136175" w14:textId="0DF53B87" w:rsidR="0057072E" w:rsidRDefault="0057072E" w:rsidP="00E16B0E">
      <w:pPr>
        <w:pStyle w:val="Leipteksti"/>
        <w:jc w:val="both"/>
        <w:rPr>
          <w:lang w:eastAsia="en-US"/>
        </w:rPr>
      </w:pPr>
      <w:r>
        <w:rPr>
          <w:lang w:eastAsia="en-US"/>
        </w:rPr>
        <w:t>Ilmailulta rajoitetuista alueista annetun valtioneuvoston asetuksen 2 §:n 7 kohdan mukaan tilapäisellä erillisvarausalueella (</w:t>
      </w:r>
      <w:proofErr w:type="spellStart"/>
      <w:r>
        <w:rPr>
          <w:lang w:eastAsia="en-US"/>
        </w:rPr>
        <w:t>Temporary</w:t>
      </w:r>
      <w:proofErr w:type="spellEnd"/>
      <w:r>
        <w:rPr>
          <w:lang w:eastAsia="en-US"/>
        </w:rPr>
        <w:t xml:space="preserve"> </w:t>
      </w:r>
      <w:proofErr w:type="spellStart"/>
      <w:r>
        <w:rPr>
          <w:lang w:eastAsia="en-US"/>
        </w:rPr>
        <w:t>Segregated</w:t>
      </w:r>
      <w:proofErr w:type="spellEnd"/>
      <w:r>
        <w:rPr>
          <w:lang w:eastAsia="en-US"/>
        </w:rPr>
        <w:t xml:space="preserve"> Area, TSA) tarkoitetaan määrätyksi ajaksi tietyn käyttäjäryhmän yksinomaiseen käyttöön annettua rajoiltaan määrättyä ilmatilan osaa, jossa tapahtuva toiminta vaatii ilmatilan varaamisen. Asetuksen liitteessä 3 on määritelty tilapäisten erillisvarausalueiden koordinaatit. </w:t>
      </w:r>
      <w:bookmarkStart w:id="0" w:name="_GoBack"/>
      <w:bookmarkEnd w:id="0"/>
    </w:p>
    <w:p w14:paraId="78C9188E" w14:textId="6CBA9036" w:rsidR="0057072E" w:rsidRDefault="0057072E" w:rsidP="00E16B0E">
      <w:pPr>
        <w:pStyle w:val="Leipteksti"/>
        <w:jc w:val="both"/>
        <w:rPr>
          <w:lang w:eastAsia="en-US"/>
        </w:rPr>
      </w:pPr>
      <w:r>
        <w:rPr>
          <w:lang w:eastAsia="en-US"/>
        </w:rPr>
        <w:lastRenderedPageBreak/>
        <w:t xml:space="preserve">Vuosittainen ilmatilarakenteita koskeva päivitys perustuu Kansainvälisen siviili-ilmailujärjestö ICAO:n määrittelemiin aikatauluihin. Kansainvälisen siviili-ilmailun yleissopimuksen liitteen 15 (ICAO </w:t>
      </w:r>
      <w:proofErr w:type="spellStart"/>
      <w:r>
        <w:rPr>
          <w:lang w:eastAsia="en-US"/>
        </w:rPr>
        <w:t>Annex</w:t>
      </w:r>
      <w:proofErr w:type="spellEnd"/>
      <w:r>
        <w:rPr>
          <w:lang w:eastAsia="en-US"/>
        </w:rPr>
        <w:t xml:space="preserve"> 15) standardien mukaan ilmatilarakenteita koskevat muutokset tulevat voimaan tiettyinä julkaisupäivinä (ns. AIRAC-voimaantulopäivä, </w:t>
      </w:r>
      <w:proofErr w:type="spellStart"/>
      <w:r>
        <w:rPr>
          <w:lang w:eastAsia="en-US"/>
        </w:rPr>
        <w:t>Aeronautical</w:t>
      </w:r>
      <w:proofErr w:type="spellEnd"/>
      <w:r>
        <w:rPr>
          <w:lang w:eastAsia="en-US"/>
        </w:rPr>
        <w:t xml:space="preserve"> </w:t>
      </w:r>
      <w:proofErr w:type="spellStart"/>
      <w:r>
        <w:rPr>
          <w:lang w:eastAsia="en-US"/>
        </w:rPr>
        <w:t>Information</w:t>
      </w:r>
      <w:proofErr w:type="spellEnd"/>
      <w:r>
        <w:rPr>
          <w:lang w:eastAsia="en-US"/>
        </w:rPr>
        <w:t xml:space="preserve"> </w:t>
      </w:r>
      <w:proofErr w:type="spellStart"/>
      <w:r>
        <w:rPr>
          <w:lang w:eastAsia="en-US"/>
        </w:rPr>
        <w:t>Regulation</w:t>
      </w:r>
      <w:proofErr w:type="spellEnd"/>
      <w:r>
        <w:rPr>
          <w:lang w:eastAsia="en-US"/>
        </w:rPr>
        <w:t xml:space="preserve"> and Control). Suomessa muutokset ovat tulleet voimaan huhtikuun puolivälin tienoilla olevina AI</w:t>
      </w:r>
      <w:r w:rsidR="00FB6D76">
        <w:rPr>
          <w:lang w:eastAsia="en-US"/>
        </w:rPr>
        <w:t>RAC-päivinä, joka on vuonna 2023 huhtikuun 20</w:t>
      </w:r>
      <w:r>
        <w:rPr>
          <w:lang w:eastAsia="en-US"/>
        </w:rPr>
        <w:t xml:space="preserve">. päivä. Lisäksi ICAO </w:t>
      </w:r>
      <w:proofErr w:type="spellStart"/>
      <w:r>
        <w:rPr>
          <w:lang w:eastAsia="en-US"/>
        </w:rPr>
        <w:t>Annex</w:t>
      </w:r>
      <w:proofErr w:type="spellEnd"/>
      <w:r>
        <w:rPr>
          <w:lang w:eastAsia="en-US"/>
        </w:rPr>
        <w:t xml:space="preserve"> 15:n mukaisena suosituksena on ollut, että suuret muutokset ilmatilarakenteisiin tulisi julkaista siten, että ne ovat ilmatilan käyttäjän saatavilla vähintään 56 päivää ennen voimaantuloa. Tätä ICAO:n suositusta vastaava teksti sisältyy myös asetusten (EU) N:o 923/2012, (EU) N:o 139/2014 ja (EU) 2017/373 muuttamisesta ilmaliikenteen hallinta- ja lennonvarmistuspalveluja, ilmatilan rakenteiden suunnittelua ja tietojen laatua ja kiitotieturvallisuutta koskevien vaatimusten osalta sekä asetuksen (EU) N:o 73/2010 kumoamisesta annetun komission täytäntöönpanoasetuksen (EU) 2020/469 hyväksyttäviin menetelmiin ja ohjemateriaaliin (</w:t>
      </w:r>
      <w:proofErr w:type="spellStart"/>
      <w:r>
        <w:rPr>
          <w:lang w:eastAsia="en-US"/>
        </w:rPr>
        <w:t>Acceptable</w:t>
      </w:r>
      <w:proofErr w:type="spellEnd"/>
      <w:r>
        <w:rPr>
          <w:lang w:eastAsia="en-US"/>
        </w:rPr>
        <w:t xml:space="preserve"> </w:t>
      </w:r>
      <w:proofErr w:type="spellStart"/>
      <w:r>
        <w:rPr>
          <w:lang w:eastAsia="en-US"/>
        </w:rPr>
        <w:t>Means</w:t>
      </w:r>
      <w:proofErr w:type="spellEnd"/>
      <w:r>
        <w:rPr>
          <w:lang w:eastAsia="en-US"/>
        </w:rPr>
        <w:t xml:space="preserve"> of </w:t>
      </w:r>
      <w:proofErr w:type="spellStart"/>
      <w:r>
        <w:rPr>
          <w:lang w:eastAsia="en-US"/>
        </w:rPr>
        <w:t>Compliance</w:t>
      </w:r>
      <w:proofErr w:type="spellEnd"/>
      <w:r>
        <w:rPr>
          <w:lang w:eastAsia="en-US"/>
        </w:rPr>
        <w:t xml:space="preserve"> and </w:t>
      </w:r>
      <w:proofErr w:type="spellStart"/>
      <w:r>
        <w:rPr>
          <w:lang w:eastAsia="en-US"/>
        </w:rPr>
        <w:t>Guidance</w:t>
      </w:r>
      <w:proofErr w:type="spellEnd"/>
      <w:r>
        <w:rPr>
          <w:lang w:eastAsia="en-US"/>
        </w:rPr>
        <w:t xml:space="preserve"> </w:t>
      </w:r>
      <w:proofErr w:type="spellStart"/>
      <w:r>
        <w:rPr>
          <w:lang w:eastAsia="en-US"/>
        </w:rPr>
        <w:t>Material</w:t>
      </w:r>
      <w:proofErr w:type="spellEnd"/>
      <w:r>
        <w:rPr>
          <w:lang w:eastAsia="en-US"/>
        </w:rPr>
        <w:t>, AMC/GM; kohta AMC1 AIS.TR.505(b) AIRAC). Asetus</w:t>
      </w:r>
      <w:r w:rsidR="00FB6D76">
        <w:rPr>
          <w:lang w:eastAsia="en-US"/>
        </w:rPr>
        <w:t>ta</w:t>
      </w:r>
      <w:r>
        <w:rPr>
          <w:lang w:eastAsia="en-US"/>
        </w:rPr>
        <w:t xml:space="preserve"> </w:t>
      </w:r>
      <w:r w:rsidR="00FB6D76">
        <w:rPr>
          <w:lang w:eastAsia="en-US"/>
        </w:rPr>
        <w:t xml:space="preserve">on </w:t>
      </w:r>
      <w:proofErr w:type="gramStart"/>
      <w:r w:rsidR="00FB6D76">
        <w:rPr>
          <w:lang w:eastAsia="en-US"/>
        </w:rPr>
        <w:t xml:space="preserve">sovellettu </w:t>
      </w:r>
      <w:r>
        <w:rPr>
          <w:lang w:eastAsia="en-US"/>
        </w:rPr>
        <w:t xml:space="preserve"> 27.1.2022</w:t>
      </w:r>
      <w:proofErr w:type="gramEnd"/>
      <w:r>
        <w:rPr>
          <w:lang w:eastAsia="en-US"/>
        </w:rPr>
        <w:t xml:space="preserve"> alkaen.</w:t>
      </w:r>
    </w:p>
    <w:p w14:paraId="624E8081" w14:textId="7266827D" w:rsidR="0057072E" w:rsidRDefault="0057072E" w:rsidP="00E16B0E">
      <w:pPr>
        <w:pStyle w:val="Leipteksti"/>
        <w:jc w:val="both"/>
        <w:rPr>
          <w:lang w:eastAsia="en-US"/>
        </w:rPr>
      </w:pPr>
      <w:r>
        <w:rPr>
          <w:lang w:eastAsia="en-US"/>
        </w:rPr>
        <w:t>Siten ilmailutiedostuksellinen ilmatilarakenteiden muutosta koskeva ju</w:t>
      </w:r>
      <w:r w:rsidR="00FB6D76">
        <w:rPr>
          <w:lang w:eastAsia="en-US"/>
        </w:rPr>
        <w:t>lkaisu on tehtävä viimeistään 16.2.2023</w:t>
      </w:r>
      <w:r>
        <w:rPr>
          <w:lang w:eastAsia="en-US"/>
        </w:rPr>
        <w:t xml:space="preserve">. Julkaisun valmistelevalle palveluntarjoajalle eli </w:t>
      </w:r>
      <w:proofErr w:type="spellStart"/>
      <w:r>
        <w:rPr>
          <w:lang w:eastAsia="en-US"/>
        </w:rPr>
        <w:t>Fintraffic</w:t>
      </w:r>
      <w:proofErr w:type="spellEnd"/>
      <w:r>
        <w:rPr>
          <w:lang w:eastAsia="en-US"/>
        </w:rPr>
        <w:t xml:space="preserve"> Lennonvarmistus Oy:lle on toimitettava tieto muutoksista riittävän ajoissa, jotta sillä on tarvittavat tiedot käytettävissään riittävän ajoissa oikea-aikaisen ilmailutiedotuspalvelun takaamiseksi. Täten myös valtioneuvoston asetuksella tehtävien aluemuutosten on tultava hyväksytyksi viimeistään </w:t>
      </w:r>
      <w:r w:rsidR="00FB6D76">
        <w:rPr>
          <w:lang w:eastAsia="en-US"/>
        </w:rPr>
        <w:t>alkuvuodesta</w:t>
      </w:r>
      <w:r>
        <w:rPr>
          <w:lang w:eastAsia="en-US"/>
        </w:rPr>
        <w:t xml:space="preserve"> </w:t>
      </w:r>
      <w:r w:rsidR="00FB6D76">
        <w:rPr>
          <w:lang w:eastAsia="en-US"/>
        </w:rPr>
        <w:t>2023.</w:t>
      </w:r>
    </w:p>
    <w:p w14:paraId="3E154833" w14:textId="5DED05BE" w:rsidR="0057072E" w:rsidRDefault="0057072E" w:rsidP="00E16B0E">
      <w:pPr>
        <w:pStyle w:val="Otsikko3"/>
        <w:numPr>
          <w:ilvl w:val="1"/>
          <w:numId w:val="9"/>
        </w:numPr>
        <w:jc w:val="both"/>
      </w:pPr>
      <w:r>
        <w:t>Asian valmistelu</w:t>
      </w:r>
    </w:p>
    <w:p w14:paraId="2D874AD8" w14:textId="6B8AC784" w:rsidR="0057072E" w:rsidRDefault="0057072E" w:rsidP="00E16B0E">
      <w:pPr>
        <w:pStyle w:val="Leipteksti"/>
        <w:jc w:val="both"/>
        <w:rPr>
          <w:lang w:eastAsia="en-US"/>
        </w:rPr>
      </w:pPr>
      <w:r>
        <w:rPr>
          <w:lang w:eastAsia="en-US"/>
        </w:rPr>
        <w:t xml:space="preserve">Asetusmuutos on valmisteltu liikenne- ja viestintäministeriössä. Valmistelussa on ollut mukana myös Liikenne- ja viestintävirasto sekä ilmaliikennepalveluntarjoaja </w:t>
      </w:r>
      <w:proofErr w:type="spellStart"/>
      <w:r>
        <w:rPr>
          <w:lang w:eastAsia="en-US"/>
        </w:rPr>
        <w:t>Fintraffic</w:t>
      </w:r>
      <w:proofErr w:type="spellEnd"/>
      <w:r>
        <w:rPr>
          <w:lang w:eastAsia="en-US"/>
        </w:rPr>
        <w:t xml:space="preserve"> Lennonvarmistus Oy.</w:t>
      </w:r>
    </w:p>
    <w:p w14:paraId="08691219" w14:textId="429110D2" w:rsidR="0057072E" w:rsidRDefault="0057072E" w:rsidP="00E16B0E">
      <w:pPr>
        <w:pStyle w:val="Leipteksti"/>
        <w:jc w:val="both"/>
        <w:rPr>
          <w:lang w:eastAsia="en-US"/>
        </w:rPr>
      </w:pPr>
      <w:r>
        <w:rPr>
          <w:lang w:eastAsia="en-US"/>
        </w:rPr>
        <w:t xml:space="preserve">Ilmatilarakenteita päivitetään vuosittain ja valmisteluprosessi käynnistyy keväisin. ASM-toimintakäsikirja sisältää ilmatilan joustavan käytön menetelmät. </w:t>
      </w:r>
      <w:r w:rsidRPr="00D023D1">
        <w:rPr>
          <w:lang w:eastAsia="en-US"/>
        </w:rPr>
        <w:t>Sen mukaisesti ilmailun sidosryhmät ovat voineet esittää muutosesityksi</w:t>
      </w:r>
      <w:r w:rsidR="00D023D1" w:rsidRPr="00D023D1">
        <w:rPr>
          <w:lang w:eastAsia="en-US"/>
        </w:rPr>
        <w:t>ä ilmatilarakenteisiin 15</w:t>
      </w:r>
      <w:r w:rsidR="00FB6D76" w:rsidRPr="00D023D1">
        <w:rPr>
          <w:lang w:eastAsia="en-US"/>
        </w:rPr>
        <w:t>.5.2022</w:t>
      </w:r>
      <w:r w:rsidR="00E4794E" w:rsidRPr="00D023D1">
        <w:rPr>
          <w:lang w:eastAsia="en-US"/>
        </w:rPr>
        <w:t xml:space="preserve"> mennessä</w:t>
      </w:r>
      <w:r>
        <w:rPr>
          <w:lang w:eastAsia="en-US"/>
        </w:rPr>
        <w:t xml:space="preserve">. Toimitettujen muutosesitysten pohjalta </w:t>
      </w:r>
      <w:proofErr w:type="spellStart"/>
      <w:r>
        <w:rPr>
          <w:lang w:eastAsia="en-US"/>
        </w:rPr>
        <w:t>Fintraffic</w:t>
      </w:r>
      <w:proofErr w:type="spellEnd"/>
      <w:r>
        <w:rPr>
          <w:lang w:eastAsia="en-US"/>
        </w:rPr>
        <w:t xml:space="preserve"> Lennonvarmistus Oy on valmistellut ilmailulain 107 §:ssä tarkoitetun ilmatilan hallintaa ohjaavaan käsikirjan (ASM-käsi</w:t>
      </w:r>
      <w:r w:rsidR="00FB6D76">
        <w:rPr>
          <w:lang w:eastAsia="en-US"/>
        </w:rPr>
        <w:t>kirjan) mukaisesti vuodelle 2023</w:t>
      </w:r>
      <w:r>
        <w:rPr>
          <w:lang w:eastAsia="en-US"/>
        </w:rPr>
        <w:t xml:space="preserve"> ilmatilapaketin, jolla tehdään muutoksia ilmatilarakenteisiin. </w:t>
      </w:r>
    </w:p>
    <w:p w14:paraId="70302A89" w14:textId="3C369CE3" w:rsidR="00DA2623" w:rsidRDefault="00DA2623" w:rsidP="00E16B0E">
      <w:pPr>
        <w:pStyle w:val="Leipteksti"/>
        <w:jc w:val="both"/>
        <w:rPr>
          <w:lang w:eastAsia="en-US"/>
        </w:rPr>
      </w:pPr>
      <w:r w:rsidRPr="00DA2623">
        <w:rPr>
          <w:lang w:eastAsia="en-US"/>
        </w:rPr>
        <w:t xml:space="preserve">Osa esitetyistä muutoksista koskee valtioneuvoston asetusta ilmailulta rajoitetuista alueista ja osa koskee Liikenne- ja viestintäviraston määräyksiä vaara-alueista (OPS M1-28) ja radiovyöhykkeistä (OPS M1-17). </w:t>
      </w:r>
      <w:r w:rsidRPr="00E43DC5">
        <w:rPr>
          <w:lang w:eastAsia="en-US"/>
        </w:rPr>
        <w:t>Samanaikaisesti olikin käynnissä sekä liikenne- ja viestintäministeriön että Liikenne- ja viestintäviraston puolella säädös- ja määräysvalmisteluprosessi ilmatilarakenteita koskien. Liikenne- ja viestintävirasto pyysi sidosryhmiltä lausuntoja ilmatilapake</w:t>
      </w:r>
      <w:r w:rsidR="002226A5">
        <w:rPr>
          <w:lang w:eastAsia="en-US"/>
        </w:rPr>
        <w:t xml:space="preserve">tissa esitetyistä muutoksista </w:t>
      </w:r>
      <w:r w:rsidR="002226A5" w:rsidRPr="00EE5336">
        <w:rPr>
          <w:lang w:eastAsia="en-US"/>
        </w:rPr>
        <w:t>7</w:t>
      </w:r>
      <w:r w:rsidRPr="00EE5336">
        <w:rPr>
          <w:lang w:eastAsia="en-US"/>
        </w:rPr>
        <w:t>.1</w:t>
      </w:r>
      <w:r w:rsidR="002226A5" w:rsidRPr="00EE5336">
        <w:rPr>
          <w:lang w:eastAsia="en-US"/>
        </w:rPr>
        <w:t>0.-11</w:t>
      </w:r>
      <w:r w:rsidRPr="00EE5336">
        <w:rPr>
          <w:lang w:eastAsia="en-US"/>
        </w:rPr>
        <w:t>.11.2021</w:t>
      </w:r>
      <w:r w:rsidRPr="00E43DC5">
        <w:rPr>
          <w:lang w:eastAsia="en-US"/>
        </w:rPr>
        <w:t xml:space="preserve"> järjestetyllä lausuntokierroksella.</w:t>
      </w:r>
      <w:r w:rsidRPr="00DA2623">
        <w:rPr>
          <w:lang w:eastAsia="en-US"/>
        </w:rPr>
        <w:t xml:space="preserve"> </w:t>
      </w:r>
    </w:p>
    <w:p w14:paraId="66D9606D" w14:textId="7E7E6FE8" w:rsidR="00BA7B0F" w:rsidRDefault="0057072E" w:rsidP="00143CF7">
      <w:pPr>
        <w:pStyle w:val="Leipteksti"/>
        <w:jc w:val="both"/>
        <w:rPr>
          <w:lang w:eastAsia="en-US"/>
        </w:rPr>
      </w:pPr>
      <w:r w:rsidRPr="00E43DC5">
        <w:rPr>
          <w:lang w:eastAsia="en-US"/>
        </w:rPr>
        <w:t xml:space="preserve">Liikenne- ja viestintäministeriö </w:t>
      </w:r>
      <w:r w:rsidR="002226A5" w:rsidRPr="00EE5336">
        <w:rPr>
          <w:lang w:eastAsia="en-US"/>
        </w:rPr>
        <w:t xml:space="preserve">pyysi </w:t>
      </w:r>
      <w:r w:rsidR="00EE5336" w:rsidRPr="00EE5336">
        <w:rPr>
          <w:lang w:eastAsia="en-US"/>
        </w:rPr>
        <w:t>12</w:t>
      </w:r>
      <w:r w:rsidR="002226A5">
        <w:rPr>
          <w:lang w:eastAsia="en-US"/>
        </w:rPr>
        <w:t>.10.-11.11</w:t>
      </w:r>
      <w:r w:rsidR="008D7AFA" w:rsidRPr="00E43DC5">
        <w:rPr>
          <w:lang w:eastAsia="en-US"/>
        </w:rPr>
        <w:t xml:space="preserve">.2021 </w:t>
      </w:r>
      <w:r w:rsidRPr="00E43DC5">
        <w:rPr>
          <w:lang w:eastAsia="en-US"/>
        </w:rPr>
        <w:t xml:space="preserve">lausuntoja asetusmuutoksesta </w:t>
      </w:r>
      <w:r w:rsidR="008D7AFA" w:rsidRPr="00E43DC5">
        <w:rPr>
          <w:lang w:eastAsia="en-US"/>
        </w:rPr>
        <w:t xml:space="preserve">lausuntopalvelu.fi-sivuston kautta </w:t>
      </w:r>
      <w:r w:rsidRPr="008D7AFA">
        <w:rPr>
          <w:lang w:eastAsia="en-US"/>
        </w:rPr>
        <w:t xml:space="preserve">erityisesti seuraavilta tahoilta: oikeusministeriö, sisäministeriö, puolustusministeriö, ympäristöministeriö, </w:t>
      </w:r>
      <w:proofErr w:type="spellStart"/>
      <w:r w:rsidRPr="008D7AFA">
        <w:rPr>
          <w:lang w:eastAsia="en-US"/>
        </w:rPr>
        <w:t>Babcock</w:t>
      </w:r>
      <w:proofErr w:type="spellEnd"/>
      <w:r w:rsidRPr="008D7AFA">
        <w:rPr>
          <w:lang w:eastAsia="en-US"/>
        </w:rPr>
        <w:t xml:space="preserve"> </w:t>
      </w:r>
      <w:proofErr w:type="spellStart"/>
      <w:r w:rsidRPr="008D7AFA">
        <w:rPr>
          <w:lang w:eastAsia="en-US"/>
        </w:rPr>
        <w:t>Scandinavian</w:t>
      </w:r>
      <w:proofErr w:type="spellEnd"/>
      <w:r>
        <w:rPr>
          <w:lang w:eastAsia="en-US"/>
        </w:rPr>
        <w:t xml:space="preserve"> </w:t>
      </w:r>
      <w:proofErr w:type="spellStart"/>
      <w:r>
        <w:rPr>
          <w:lang w:eastAsia="en-US"/>
        </w:rPr>
        <w:t>AirAmbulance</w:t>
      </w:r>
      <w:proofErr w:type="spellEnd"/>
      <w:r>
        <w:rPr>
          <w:lang w:eastAsia="en-US"/>
        </w:rPr>
        <w:t xml:space="preserve">, Etelä-Suomen aluehallintovirasto, Finavia Oyj, Finnair Oyj, </w:t>
      </w:r>
      <w:proofErr w:type="spellStart"/>
      <w:r>
        <w:rPr>
          <w:lang w:eastAsia="en-US"/>
        </w:rPr>
        <w:t>FinnHEMS</w:t>
      </w:r>
      <w:proofErr w:type="spellEnd"/>
      <w:r>
        <w:rPr>
          <w:lang w:eastAsia="en-US"/>
        </w:rPr>
        <w:t xml:space="preserve">, </w:t>
      </w:r>
      <w:proofErr w:type="spellStart"/>
      <w:r>
        <w:rPr>
          <w:lang w:eastAsia="en-US"/>
        </w:rPr>
        <w:t>Fintraffic</w:t>
      </w:r>
      <w:proofErr w:type="spellEnd"/>
      <w:r>
        <w:rPr>
          <w:lang w:eastAsia="en-US"/>
        </w:rPr>
        <w:t xml:space="preserve"> Lennonvarmistus Oy, Fortum Power and </w:t>
      </w:r>
      <w:proofErr w:type="spellStart"/>
      <w:r>
        <w:rPr>
          <w:lang w:eastAsia="en-US"/>
        </w:rPr>
        <w:t>Heat</w:t>
      </w:r>
      <w:proofErr w:type="spellEnd"/>
      <w:r>
        <w:rPr>
          <w:lang w:eastAsia="en-US"/>
        </w:rPr>
        <w:t xml:space="preserve"> Oy, </w:t>
      </w:r>
      <w:r w:rsidR="00BB1F0C">
        <w:rPr>
          <w:lang w:eastAsia="en-US"/>
        </w:rPr>
        <w:t xml:space="preserve">Google </w:t>
      </w:r>
      <w:proofErr w:type="spellStart"/>
      <w:r w:rsidR="00BB1F0C">
        <w:rPr>
          <w:lang w:eastAsia="en-US"/>
        </w:rPr>
        <w:t>Wing</w:t>
      </w:r>
      <w:proofErr w:type="spellEnd"/>
      <w:r w:rsidR="00BB1F0C">
        <w:rPr>
          <w:lang w:eastAsia="en-US"/>
        </w:rPr>
        <w:t xml:space="preserve">, </w:t>
      </w:r>
      <w:r>
        <w:rPr>
          <w:lang w:eastAsia="en-US"/>
        </w:rPr>
        <w:t xml:space="preserve">Helsingin </w:t>
      </w:r>
      <w:r>
        <w:rPr>
          <w:lang w:eastAsia="en-US"/>
        </w:rPr>
        <w:lastRenderedPageBreak/>
        <w:t xml:space="preserve">kaupunki, Ilmatieteen laitos, Ilmavoimien esikunta, </w:t>
      </w:r>
      <w:r w:rsidR="00BB1F0C">
        <w:rPr>
          <w:lang w:eastAsia="en-US"/>
        </w:rPr>
        <w:t xml:space="preserve">Lappeenrannan lentoasema, </w:t>
      </w:r>
      <w:r>
        <w:rPr>
          <w:lang w:eastAsia="en-US"/>
        </w:rPr>
        <w:t xml:space="preserve">Liikenne- ja viestintävirasto, Malmin lentokenttäyhdistys ry, </w:t>
      </w:r>
      <w:r w:rsidR="00BB1F0C">
        <w:rPr>
          <w:lang w:eastAsia="en-US"/>
        </w:rPr>
        <w:t xml:space="preserve">Mikkelin lentoasema, </w:t>
      </w:r>
      <w:r>
        <w:rPr>
          <w:lang w:eastAsia="en-US"/>
        </w:rPr>
        <w:t xml:space="preserve">Nordic </w:t>
      </w:r>
      <w:proofErr w:type="spellStart"/>
      <w:r>
        <w:rPr>
          <w:lang w:eastAsia="en-US"/>
        </w:rPr>
        <w:t>Regional</w:t>
      </w:r>
      <w:proofErr w:type="spellEnd"/>
      <w:r>
        <w:rPr>
          <w:lang w:eastAsia="en-US"/>
        </w:rPr>
        <w:t xml:space="preserve"> Airlines Oy, Patria Oyj, Patria </w:t>
      </w:r>
      <w:proofErr w:type="spellStart"/>
      <w:r>
        <w:rPr>
          <w:lang w:eastAsia="en-US"/>
        </w:rPr>
        <w:t>Pilot</w:t>
      </w:r>
      <w:proofErr w:type="spellEnd"/>
      <w:r>
        <w:rPr>
          <w:lang w:eastAsia="en-US"/>
        </w:rPr>
        <w:t xml:space="preserve"> Training Oy, Pääesikunta, Rajavartiolaitoksen esikunta, </w:t>
      </w:r>
      <w:proofErr w:type="spellStart"/>
      <w:r>
        <w:rPr>
          <w:lang w:eastAsia="en-US"/>
        </w:rPr>
        <w:t>Redstone</w:t>
      </w:r>
      <w:proofErr w:type="spellEnd"/>
      <w:r>
        <w:rPr>
          <w:lang w:eastAsia="en-US"/>
        </w:rPr>
        <w:t xml:space="preserve"> </w:t>
      </w:r>
      <w:proofErr w:type="spellStart"/>
      <w:r>
        <w:rPr>
          <w:lang w:eastAsia="en-US"/>
        </w:rPr>
        <w:t>Aero</w:t>
      </w:r>
      <w:proofErr w:type="spellEnd"/>
      <w:r>
        <w:rPr>
          <w:lang w:eastAsia="en-US"/>
        </w:rPr>
        <w:t xml:space="preserve"> Oy, RPAS Finland ry, </w:t>
      </w:r>
      <w:r w:rsidR="00BB1F0C">
        <w:rPr>
          <w:lang w:eastAsia="en-US"/>
        </w:rPr>
        <w:t xml:space="preserve">Seinäjoen lentoasema, </w:t>
      </w:r>
      <w:proofErr w:type="spellStart"/>
      <w:r>
        <w:rPr>
          <w:lang w:eastAsia="en-US"/>
        </w:rPr>
        <w:t>Skärgårdshavets</w:t>
      </w:r>
      <w:proofErr w:type="spellEnd"/>
      <w:r>
        <w:rPr>
          <w:lang w:eastAsia="en-US"/>
        </w:rPr>
        <w:t xml:space="preserve"> </w:t>
      </w:r>
      <w:proofErr w:type="spellStart"/>
      <w:r>
        <w:rPr>
          <w:lang w:eastAsia="en-US"/>
        </w:rPr>
        <w:t>Helikoptertjänst</w:t>
      </w:r>
      <w:proofErr w:type="spellEnd"/>
      <w:r>
        <w:rPr>
          <w:lang w:eastAsia="en-US"/>
        </w:rPr>
        <w:t xml:space="preserve"> Ab, Sotilasilmailun viranomaisyksikkö, Suomen Ilmailuliitto ry, Suomen Ilmailuopisto, Suomen lennonjohtajien yhdistys, Suomen lentäjäliitto - </w:t>
      </w:r>
      <w:proofErr w:type="spellStart"/>
      <w:r>
        <w:rPr>
          <w:lang w:eastAsia="en-US"/>
        </w:rPr>
        <w:t>Finnish</w:t>
      </w:r>
      <w:proofErr w:type="spellEnd"/>
      <w:r>
        <w:rPr>
          <w:lang w:eastAsia="en-US"/>
        </w:rPr>
        <w:t xml:space="preserve"> </w:t>
      </w:r>
      <w:proofErr w:type="spellStart"/>
      <w:r>
        <w:rPr>
          <w:lang w:eastAsia="en-US"/>
        </w:rPr>
        <w:t>Pilots</w:t>
      </w:r>
      <w:proofErr w:type="spellEnd"/>
      <w:r>
        <w:rPr>
          <w:lang w:eastAsia="en-US"/>
        </w:rPr>
        <w:t>´</w:t>
      </w:r>
      <w:r w:rsidR="00A7098F">
        <w:rPr>
          <w:lang w:eastAsia="en-US"/>
        </w:rPr>
        <w:t xml:space="preserve"> </w:t>
      </w:r>
      <w:r>
        <w:rPr>
          <w:lang w:eastAsia="en-US"/>
        </w:rPr>
        <w:t>Association ry, Suomen liikennelentäjien liitto, Suomen Moottorilentäjie</w:t>
      </w:r>
      <w:r w:rsidR="00A44A96">
        <w:rPr>
          <w:lang w:eastAsia="en-US"/>
        </w:rPr>
        <w:t xml:space="preserve">n Liitto ry, Suomen Puolustus- </w:t>
      </w:r>
      <w:r>
        <w:rPr>
          <w:lang w:eastAsia="en-US"/>
        </w:rPr>
        <w:t>ja Ilmailuteollisuusyhdistys Pia ry, Säteilyturvakeskus, Turun kaupunki, Uudenmaan elinkeino-, liikenne- ja y</w:t>
      </w:r>
      <w:r w:rsidR="00143CF7">
        <w:rPr>
          <w:lang w:eastAsia="en-US"/>
        </w:rPr>
        <w:t>mpäristökeskus ja Väylävirasto.</w:t>
      </w:r>
    </w:p>
    <w:p w14:paraId="2D36C577" w14:textId="3D6AEA27" w:rsidR="00A7098F" w:rsidRDefault="00C63434" w:rsidP="002226A5">
      <w:pPr>
        <w:pStyle w:val="Leipteksti"/>
        <w:jc w:val="both"/>
        <w:rPr>
          <w:lang w:eastAsia="en-US"/>
        </w:rPr>
      </w:pPr>
      <w:r>
        <w:rPr>
          <w:lang w:eastAsia="en-US"/>
        </w:rPr>
        <w:t>Lausunnon antoivat…</w:t>
      </w:r>
    </w:p>
    <w:p w14:paraId="7933E18B" w14:textId="7D5BA723" w:rsidR="00E4794E" w:rsidRDefault="00E4794E" w:rsidP="00E16B0E">
      <w:pPr>
        <w:pStyle w:val="Leipteksti"/>
        <w:jc w:val="both"/>
        <w:rPr>
          <w:lang w:eastAsia="en-US"/>
        </w:rPr>
      </w:pPr>
    </w:p>
    <w:p w14:paraId="4C3B9843" w14:textId="04C95765" w:rsidR="0057072E" w:rsidRDefault="0057072E" w:rsidP="00E16B0E">
      <w:pPr>
        <w:pStyle w:val="Otsikko3"/>
        <w:numPr>
          <w:ilvl w:val="1"/>
          <w:numId w:val="9"/>
        </w:numPr>
        <w:jc w:val="both"/>
      </w:pPr>
      <w:r>
        <w:t>Arvio muutosten vaikutuksista</w:t>
      </w:r>
    </w:p>
    <w:p w14:paraId="0B74DF2D" w14:textId="41E43985" w:rsidR="0057072E" w:rsidRPr="00096715" w:rsidRDefault="0057072E" w:rsidP="00E16B0E">
      <w:pPr>
        <w:pStyle w:val="Leipteksti"/>
        <w:jc w:val="both"/>
        <w:rPr>
          <w:lang w:eastAsia="en-US"/>
        </w:rPr>
      </w:pPr>
      <w:r w:rsidRPr="00096715">
        <w:rPr>
          <w:lang w:eastAsia="en-US"/>
        </w:rPr>
        <w:t>Toteutettavat koordinaattimuutokset asetuksen liitteissä turvaavat Puolustusvoimien toimintaedellytykset jatkossakin rajoittamatta tarpeettomasti siviili-ilmailua</w:t>
      </w:r>
      <w:r w:rsidR="00070F38" w:rsidRPr="00096715">
        <w:rPr>
          <w:lang w:eastAsia="en-US"/>
        </w:rPr>
        <w:t>.</w:t>
      </w:r>
      <w:r w:rsidRPr="00096715">
        <w:rPr>
          <w:lang w:eastAsia="en-US"/>
        </w:rPr>
        <w:t xml:space="preserve"> Muutoksilla ei ole vaikutusta lentoturvallisuuteen eikä myöskään merkittävästi ilmaliikenteen sujuvuuteen. Muutoksissa on otettu huomioon lentoliikenteen sujuvuuteen sekä maanpuolustukseen liittyvät näkökohdat, siviili- ja sotilasilmailun yhteensovittaminen, valtion ilmailun asianmukaiset toimintaedellytykset sekä harrasteilmailun toimintamahdollisuudet.</w:t>
      </w:r>
    </w:p>
    <w:p w14:paraId="38B27384" w14:textId="6CEA4F2F" w:rsidR="0057072E" w:rsidRDefault="0057072E" w:rsidP="00E16B0E">
      <w:pPr>
        <w:pStyle w:val="Leipteksti"/>
        <w:jc w:val="both"/>
        <w:rPr>
          <w:lang w:eastAsia="en-US"/>
        </w:rPr>
      </w:pPr>
    </w:p>
    <w:p w14:paraId="43E6B719" w14:textId="7BD7942F" w:rsidR="0057072E" w:rsidRPr="007A0F93" w:rsidRDefault="0057072E" w:rsidP="00E16B0E">
      <w:pPr>
        <w:pStyle w:val="Otsikko2"/>
        <w:numPr>
          <w:ilvl w:val="0"/>
          <w:numId w:val="9"/>
        </w:numPr>
        <w:jc w:val="both"/>
      </w:pPr>
      <w:r w:rsidRPr="007A0F93">
        <w:t>Yksityiskohtaiset perustelut</w:t>
      </w:r>
    </w:p>
    <w:p w14:paraId="185CC564" w14:textId="7B59436E" w:rsidR="0099769D" w:rsidRDefault="0099769D" w:rsidP="0099769D">
      <w:pPr>
        <w:pStyle w:val="Otsikko3"/>
        <w:jc w:val="both"/>
      </w:pPr>
      <w:r>
        <w:t>2.1 6 §</w:t>
      </w:r>
    </w:p>
    <w:p w14:paraId="2A7CDB42" w14:textId="42A6B498" w:rsidR="00286D7B" w:rsidRPr="00286D7B" w:rsidRDefault="00286D7B" w:rsidP="00286D7B">
      <w:pPr>
        <w:pStyle w:val="Leipteksti"/>
        <w:rPr>
          <w:lang w:eastAsia="en-US"/>
        </w:rPr>
      </w:pPr>
      <w:r w:rsidRPr="001D18BC">
        <w:rPr>
          <w:lang w:eastAsia="en-US"/>
        </w:rPr>
        <w:t xml:space="preserve">Pykälään esitetään tunnistusvyöhykkeen pohjoisen osan sivurajan muuttamista vastaamaan </w:t>
      </w:r>
      <w:r w:rsidR="001D18BC" w:rsidRPr="001D18BC">
        <w:rPr>
          <w:lang w:eastAsia="en-US"/>
        </w:rPr>
        <w:t>Liikenne- ja viestintäviraston määräyksellä OPS M1-28 perustetun vaara-</w:t>
      </w:r>
      <w:r w:rsidRPr="001D18BC">
        <w:rPr>
          <w:lang w:eastAsia="en-US"/>
        </w:rPr>
        <w:t xml:space="preserve">alueen EFD300 sivurajaa. </w:t>
      </w:r>
      <w:r w:rsidR="001D18BC" w:rsidRPr="001D18BC">
        <w:rPr>
          <w:lang w:eastAsia="en-US"/>
        </w:rPr>
        <w:t>Alueet halutaan harmonisoida samanmuotoisiksi.</w:t>
      </w:r>
    </w:p>
    <w:p w14:paraId="3B9D3326" w14:textId="7818C86F" w:rsidR="00EA5A5C" w:rsidRDefault="00163081" w:rsidP="00E16B0E">
      <w:pPr>
        <w:pStyle w:val="Otsikko3"/>
        <w:jc w:val="both"/>
      </w:pPr>
      <w:r>
        <w:t>2.2</w:t>
      </w:r>
      <w:r w:rsidR="00EA5A5C">
        <w:tab/>
      </w:r>
      <w:r w:rsidR="0057072E">
        <w:t>Liite 2</w:t>
      </w:r>
      <w:r w:rsidR="0057072E">
        <w:tab/>
      </w:r>
    </w:p>
    <w:p w14:paraId="167EB169" w14:textId="2CB3DB7C" w:rsidR="0031256F" w:rsidRDefault="0031256F" w:rsidP="0031256F">
      <w:pPr>
        <w:pStyle w:val="Leipteksti"/>
        <w:rPr>
          <w:lang w:eastAsia="en-US"/>
        </w:rPr>
      </w:pPr>
      <w:r>
        <w:rPr>
          <w:lang w:eastAsia="en-US"/>
        </w:rPr>
        <w:t>Ehdotetaan alueen EFR70 Kontioranta lakkauttamista. Rajoitusalue EFR70 Kontioranta palveli aikanaan Kontiorannan varuskuntaa, joka lakkautettiin vuonna 2013. Kontiorannan varuskunnan entiset ampumaradat on ennallistettu ja varuskunta-alueen alueraivaus on saatettu loppuun vuonna 2017. Kontiorannan maa-alue ei ole enää puolustusvoimien omistuksessa.</w:t>
      </w:r>
    </w:p>
    <w:p w14:paraId="0AF7EF47" w14:textId="7D67EDAC" w:rsidR="00411C4B" w:rsidRDefault="00411C4B" w:rsidP="0031256F">
      <w:pPr>
        <w:pStyle w:val="Leipteksti"/>
        <w:rPr>
          <w:lang w:eastAsia="en-US"/>
        </w:rPr>
      </w:pPr>
    </w:p>
    <w:p w14:paraId="1715CE88" w14:textId="0DDBAB23" w:rsidR="00411C4B" w:rsidRDefault="00411C4B" w:rsidP="0031256F">
      <w:pPr>
        <w:pStyle w:val="Leipteksti"/>
        <w:rPr>
          <w:lang w:eastAsia="en-US"/>
        </w:rPr>
      </w:pPr>
      <w:r w:rsidRPr="00411C4B">
        <w:rPr>
          <w:lang w:eastAsia="en-US"/>
        </w:rPr>
        <w:lastRenderedPageBreak/>
        <w:t>Pu</w:t>
      </w:r>
      <w:r>
        <w:rPr>
          <w:lang w:eastAsia="en-US"/>
        </w:rPr>
        <w:t>olustusvoimien Logistiikkalaitoksen esityksestä ehdotetaan</w:t>
      </w:r>
      <w:r w:rsidRPr="00411C4B">
        <w:rPr>
          <w:lang w:eastAsia="en-US"/>
        </w:rPr>
        <w:t xml:space="preserve"> perustettavaksi yhdeksän </w:t>
      </w:r>
      <w:r>
        <w:rPr>
          <w:lang w:eastAsia="en-US"/>
        </w:rPr>
        <w:t>uutta ilmailun rajoitus</w:t>
      </w:r>
      <w:r w:rsidRPr="00411C4B">
        <w:rPr>
          <w:lang w:eastAsia="en-US"/>
        </w:rPr>
        <w:t>aluetta</w:t>
      </w:r>
      <w:r>
        <w:rPr>
          <w:lang w:eastAsia="en-US"/>
        </w:rPr>
        <w:t>:</w:t>
      </w:r>
      <w:r w:rsidRPr="00411C4B">
        <w:rPr>
          <w:lang w:eastAsia="en-US"/>
        </w:rPr>
        <w:t xml:space="preserve"> Haapajärvi, Hartola, Koivujärvi, Parkano, </w:t>
      </w:r>
      <w:proofErr w:type="spellStart"/>
      <w:r w:rsidRPr="00411C4B">
        <w:rPr>
          <w:lang w:eastAsia="en-US"/>
        </w:rPr>
        <w:t>Skinnarvik</w:t>
      </w:r>
      <w:proofErr w:type="spellEnd"/>
      <w:r w:rsidRPr="00411C4B">
        <w:rPr>
          <w:lang w:eastAsia="en-US"/>
        </w:rPr>
        <w:t xml:space="preserve">, Tammela, Tervola, </w:t>
      </w:r>
      <w:r>
        <w:rPr>
          <w:lang w:eastAsia="en-US"/>
        </w:rPr>
        <w:t xml:space="preserve">Toivakka ja </w:t>
      </w:r>
      <w:r w:rsidRPr="00411C4B">
        <w:rPr>
          <w:lang w:eastAsia="en-US"/>
        </w:rPr>
        <w:t>Ähtär</w:t>
      </w:r>
      <w:r>
        <w:rPr>
          <w:lang w:eastAsia="en-US"/>
        </w:rPr>
        <w:t>i. Alueita esitetään pysyviksi rajoitusalueiksi, joiden</w:t>
      </w:r>
      <w:r w:rsidRPr="00411C4B">
        <w:rPr>
          <w:lang w:eastAsia="en-US"/>
        </w:rPr>
        <w:t xml:space="preserve"> ylärajana </w:t>
      </w:r>
      <w:r>
        <w:rPr>
          <w:lang w:eastAsia="en-US"/>
        </w:rPr>
        <w:t xml:space="preserve">olisi </w:t>
      </w:r>
      <w:r w:rsidRPr="00411C4B">
        <w:rPr>
          <w:lang w:eastAsia="en-US"/>
        </w:rPr>
        <w:t>1000</w:t>
      </w:r>
      <w:r>
        <w:rPr>
          <w:lang w:eastAsia="en-US"/>
        </w:rPr>
        <w:t xml:space="preserve"> </w:t>
      </w:r>
      <w:proofErr w:type="spellStart"/>
      <w:r w:rsidRPr="00411C4B">
        <w:rPr>
          <w:lang w:eastAsia="en-US"/>
        </w:rPr>
        <w:t>ft</w:t>
      </w:r>
      <w:proofErr w:type="spellEnd"/>
      <w:r w:rsidRPr="00411C4B">
        <w:rPr>
          <w:lang w:eastAsia="en-US"/>
        </w:rPr>
        <w:t>.</w:t>
      </w:r>
      <w:r>
        <w:rPr>
          <w:lang w:eastAsia="en-US"/>
        </w:rPr>
        <w:t xml:space="preserve"> </w:t>
      </w:r>
      <w:r w:rsidR="00365886">
        <w:rPr>
          <w:lang w:eastAsia="en-US"/>
        </w:rPr>
        <w:t>Kyseisillä alueilla on jo voimassa Puolustusvoimien asettama kuvauskielto ja nyt ilmatilarajoitukset halutaan sovittaa yhteen kuvauskieltoalueiden kanssa.</w:t>
      </w:r>
    </w:p>
    <w:p w14:paraId="0B230D28" w14:textId="77777777" w:rsidR="000A7470" w:rsidRDefault="000A7470" w:rsidP="000A7470">
      <w:pPr>
        <w:pStyle w:val="Leipteksti"/>
        <w:rPr>
          <w:lang w:eastAsia="en-US"/>
        </w:rPr>
      </w:pPr>
      <w:r>
        <w:rPr>
          <w:lang w:eastAsia="en-US"/>
        </w:rPr>
        <w:t xml:space="preserve">Merivoimien esityksestä ehdotetaan perustettavaksi kolme uutta ilmailun rajoitusaluetta: Dragsvik, </w:t>
      </w:r>
      <w:proofErr w:type="spellStart"/>
      <w:r>
        <w:rPr>
          <w:lang w:eastAsia="en-US"/>
        </w:rPr>
        <w:t>Syndalen</w:t>
      </w:r>
      <w:proofErr w:type="spellEnd"/>
      <w:r>
        <w:rPr>
          <w:lang w:eastAsia="en-US"/>
        </w:rPr>
        <w:t xml:space="preserve"> ja Pansio. Esitys perustuu Puolustusvoimien lennätystoiminnan ja sen koulutuksen volyymin kasvamiseen vuodesta 2023 alkaen sekä Merivoimien toiminnan turvaamiseen keskeisillä alueilla. Alueet olisivat aktiivisia vuorokauden ympäri.</w:t>
      </w:r>
    </w:p>
    <w:p w14:paraId="1DC08C2B" w14:textId="450A79AE" w:rsidR="000A7470" w:rsidRDefault="000A7470" w:rsidP="000A7470">
      <w:pPr>
        <w:pStyle w:val="Leipteksti"/>
        <w:rPr>
          <w:lang w:eastAsia="en-US"/>
        </w:rPr>
      </w:pPr>
      <w:r>
        <w:rPr>
          <w:lang w:eastAsia="en-US"/>
        </w:rPr>
        <w:t xml:space="preserve">Dragsvikin alue pitää sisällään varuskunta-alueen sekä lähiharjoitusalueen ja alueen rajat noudattavat pääsääntöisesti Puolustusvoimien alueiden rajoja. </w:t>
      </w:r>
      <w:proofErr w:type="spellStart"/>
      <w:r>
        <w:rPr>
          <w:lang w:eastAsia="en-US"/>
        </w:rPr>
        <w:t>Syndalenin</w:t>
      </w:r>
      <w:proofErr w:type="spellEnd"/>
      <w:r>
        <w:rPr>
          <w:lang w:eastAsia="en-US"/>
        </w:rPr>
        <w:t xml:space="preserve"> alue pitää sisällään sotasataman alueen ja lähivesialueen ja noudattaa pääsääntöisesti sotilasalueen rajoja. Pansion alue pitää sisällään Pansion tukikohdan alueen ja lähivesialueen ja on yhtenevä alueella olevan suoja-alueen kanssa.</w:t>
      </w:r>
    </w:p>
    <w:p w14:paraId="3DEAE652" w14:textId="2E006630" w:rsidR="002720DF" w:rsidRDefault="002720DF" w:rsidP="002720DF">
      <w:pPr>
        <w:pStyle w:val="Leipteksti"/>
        <w:rPr>
          <w:lang w:eastAsia="en-US"/>
        </w:rPr>
      </w:pPr>
      <w:r>
        <w:rPr>
          <w:lang w:eastAsia="en-US"/>
        </w:rPr>
        <w:t>Lisäksi ehdotetaan, että rajoitusalue EFR80 jaettaisiin kahteen alueeseen (EFR80A ja EFR80B).</w:t>
      </w:r>
    </w:p>
    <w:p w14:paraId="39CED7A2" w14:textId="13D7A7D8" w:rsidR="002720DF" w:rsidRDefault="002720DF" w:rsidP="002720DF">
      <w:pPr>
        <w:pStyle w:val="Leipteksti"/>
        <w:rPr>
          <w:lang w:eastAsia="en-US"/>
        </w:rPr>
      </w:pPr>
      <w:r>
        <w:rPr>
          <w:lang w:eastAsia="en-US"/>
        </w:rPr>
        <w:t>Ehdotetaan alueen EFR112B Pahkajärvi pienentämistä ja EFR112A tunnuksen muuttamista. Alue EF R112B Pahkajärvi pienenisi lounaiskulmasta. Muutos mahdollistaisi siviilien UAS-toiminnan ilman lupamenettelyä raviradan alueella sekä ilmatorjunnan maalilentojen helpomman toteuttamisen alueella EF D112B.</w:t>
      </w:r>
    </w:p>
    <w:p w14:paraId="35BFC0CB" w14:textId="4C15B17E" w:rsidR="0057072E" w:rsidRDefault="0057072E" w:rsidP="00163081">
      <w:pPr>
        <w:pStyle w:val="Otsikko3"/>
        <w:numPr>
          <w:ilvl w:val="1"/>
          <w:numId w:val="12"/>
        </w:numPr>
        <w:jc w:val="both"/>
      </w:pPr>
      <w:r>
        <w:t>Liite 3</w:t>
      </w:r>
      <w:r>
        <w:tab/>
      </w:r>
    </w:p>
    <w:p w14:paraId="2C01AA1E" w14:textId="18E50842" w:rsidR="00E3414A" w:rsidRDefault="00E3414A" w:rsidP="00E3414A">
      <w:pPr>
        <w:pStyle w:val="Leipteksti"/>
        <w:rPr>
          <w:lang w:eastAsia="en-US"/>
        </w:rPr>
      </w:pPr>
      <w:r>
        <w:rPr>
          <w:lang w:eastAsia="en-US"/>
        </w:rPr>
        <w:t>L</w:t>
      </w:r>
      <w:r w:rsidR="002720DF">
        <w:rPr>
          <w:lang w:eastAsia="en-US"/>
        </w:rPr>
        <w:t>iitteeseen 3</w:t>
      </w:r>
      <w:r>
        <w:rPr>
          <w:lang w:eastAsia="en-US"/>
        </w:rPr>
        <w:t xml:space="preserve"> ehdotetaan teknisluonteisia muutoksia</w:t>
      </w:r>
      <w:r w:rsidRPr="00F976BF">
        <w:rPr>
          <w:lang w:eastAsia="en-US"/>
        </w:rPr>
        <w:t>. Alue EFTSAM52 numerointi ehdotetaan muutettavaksi muotoon EFTSAM59. Muutokset numerointiin tehtäisiin koska Jyväskylässä on harjoitusalue TJY52 ja saman kuuloiset nimet voivat aiheuttaa sekaannusta.</w:t>
      </w:r>
      <w:r w:rsidR="00883D74" w:rsidRPr="00F976BF">
        <w:rPr>
          <w:lang w:eastAsia="en-US"/>
        </w:rPr>
        <w:t xml:space="preserve"> </w:t>
      </w:r>
    </w:p>
    <w:p w14:paraId="14C743BE" w14:textId="1A6E57CF" w:rsidR="002E2F69" w:rsidRDefault="002E2F69" w:rsidP="002E2F69">
      <w:pPr>
        <w:pStyle w:val="Leipteksti"/>
        <w:rPr>
          <w:lang w:eastAsia="en-US"/>
        </w:rPr>
      </w:pPr>
      <w:r>
        <w:rPr>
          <w:lang w:eastAsia="en-US"/>
        </w:rPr>
        <w:t>Alueen EFTSAJ36 sivurajoja ehdotetaan muutettavan vastaamaan TRA-alueita TRAJ37 ja TRAJ38, jotta TSA -ja TRA-alueet olisivat yhtenäiset. Uudet alueet olisivat nimeltään EFTSAJ37 ja EFTSAJ38.</w:t>
      </w:r>
    </w:p>
    <w:p w14:paraId="16F0CFB6" w14:textId="1780BF87" w:rsidR="0057072E" w:rsidRDefault="0057072E" w:rsidP="00163081">
      <w:pPr>
        <w:pStyle w:val="Otsikko2"/>
        <w:numPr>
          <w:ilvl w:val="0"/>
          <w:numId w:val="12"/>
        </w:numPr>
        <w:jc w:val="both"/>
      </w:pPr>
      <w:r>
        <w:t>Voimaantulo</w:t>
      </w:r>
    </w:p>
    <w:p w14:paraId="38487D77" w14:textId="482307D7" w:rsidR="00EA5A5C" w:rsidRPr="00EA5A5C" w:rsidRDefault="00EA5A5C" w:rsidP="00E16B0E">
      <w:pPr>
        <w:pStyle w:val="Leipteksti"/>
        <w:jc w:val="both"/>
        <w:rPr>
          <w:lang w:eastAsia="en-US"/>
        </w:rPr>
      </w:pPr>
      <w:r w:rsidRPr="00EA5A5C">
        <w:rPr>
          <w:lang w:eastAsia="en-US"/>
        </w:rPr>
        <w:t>Asetuks</w:t>
      </w:r>
      <w:r w:rsidR="0099769D">
        <w:rPr>
          <w:lang w:eastAsia="en-US"/>
        </w:rPr>
        <w:t>en on tarkoitus tulla voimaan 20 päivänä huhtikuuta 2023</w:t>
      </w:r>
      <w:r w:rsidRPr="00EA5A5C">
        <w:rPr>
          <w:lang w:eastAsia="en-US"/>
        </w:rPr>
        <w:t>.</w:t>
      </w:r>
    </w:p>
    <w:p w14:paraId="1757C2C8" w14:textId="12A20DCC" w:rsidR="00A63CCF" w:rsidRPr="00454519" w:rsidRDefault="00EE3BB6" w:rsidP="00163081">
      <w:pPr>
        <w:pStyle w:val="Otsikko2"/>
        <w:numPr>
          <w:ilvl w:val="0"/>
          <w:numId w:val="12"/>
        </w:numPr>
        <w:jc w:val="both"/>
      </w:pPr>
      <w:r w:rsidRPr="00454519">
        <w:t>Esitys</w:t>
      </w:r>
    </w:p>
    <w:p w14:paraId="51CB10C6" w14:textId="318B78AF" w:rsidR="007612F2" w:rsidRDefault="00FE3FA2" w:rsidP="00E16B0E">
      <w:pPr>
        <w:pStyle w:val="Leipteksti"/>
        <w:jc w:val="both"/>
        <w:rPr>
          <w:lang w:eastAsia="en-US"/>
        </w:rPr>
      </w:pPr>
      <w:r w:rsidRPr="00454519">
        <w:rPr>
          <w:lang w:eastAsia="en-US"/>
        </w:rPr>
        <w:t xml:space="preserve">Edellä olevan perusteella esitetään, että valtioneuvosto hyväksyisi </w:t>
      </w:r>
      <w:r w:rsidR="00EA5A5C">
        <w:rPr>
          <w:lang w:eastAsia="en-US"/>
        </w:rPr>
        <w:t xml:space="preserve">valtioneuvoston asetuksen ilmailulta rajoitetuista alueista annetun valtioneuvoston asetuksen </w:t>
      </w:r>
      <w:r w:rsidR="00455E0C">
        <w:rPr>
          <w:lang w:eastAsia="en-US"/>
        </w:rPr>
        <w:t xml:space="preserve">liitteiden </w:t>
      </w:r>
      <w:r w:rsidR="00EA5A5C">
        <w:rPr>
          <w:lang w:eastAsia="en-US"/>
        </w:rPr>
        <w:t>muuttamisesta</w:t>
      </w:r>
      <w:r w:rsidR="007612F2">
        <w:rPr>
          <w:lang w:eastAsia="en-US"/>
        </w:rPr>
        <w:t>.</w:t>
      </w:r>
    </w:p>
    <w:p w14:paraId="1CD81E58" w14:textId="3D5497D5" w:rsidR="0023315D" w:rsidRPr="00454519" w:rsidRDefault="0023315D" w:rsidP="00163081">
      <w:pPr>
        <w:pStyle w:val="Otsikko2"/>
        <w:numPr>
          <w:ilvl w:val="0"/>
          <w:numId w:val="12"/>
        </w:numPr>
        <w:jc w:val="both"/>
      </w:pPr>
      <w:r w:rsidRPr="00454519">
        <w:lastRenderedPageBreak/>
        <w:t>Esittelijä</w:t>
      </w:r>
    </w:p>
    <w:p w14:paraId="685B750F" w14:textId="310CF543" w:rsidR="003D6DB6" w:rsidRPr="0023315D" w:rsidRDefault="004D303E" w:rsidP="00E16B0E">
      <w:pPr>
        <w:pStyle w:val="Leipteksti"/>
        <w:jc w:val="both"/>
      </w:pPr>
      <w:r>
        <w:t>Hallitussihteeri</w:t>
      </w:r>
      <w:r w:rsidRPr="00454519">
        <w:t xml:space="preserve"> </w:t>
      </w:r>
      <w:r>
        <w:t>Iida Huhtanen</w:t>
      </w:r>
      <w:r w:rsidR="0023315D" w:rsidRPr="00454519">
        <w:t>, liikenne- ja viestintäministeriö</w:t>
      </w:r>
    </w:p>
    <w:sectPr w:rsidR="003D6DB6" w:rsidRPr="0023315D" w:rsidSect="00B55573">
      <w:headerReference w:type="even" r:id="rId11"/>
      <w:headerReference w:type="default" r:id="rId12"/>
      <w:footerReference w:type="even" r:id="rId13"/>
      <w:footerReference w:type="default" r:id="rId14"/>
      <w:pgSz w:w="11906" w:h="16838"/>
      <w:pgMar w:top="2410" w:right="1134" w:bottom="175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8343AB" w14:textId="77777777" w:rsidR="00EA0917" w:rsidRDefault="00EA0917" w:rsidP="006233E1">
      <w:r>
        <w:separator/>
      </w:r>
    </w:p>
    <w:p w14:paraId="61C7D47B" w14:textId="77777777" w:rsidR="00EA0917" w:rsidRDefault="00EA0917"/>
    <w:p w14:paraId="4A2F58F6" w14:textId="77777777" w:rsidR="00EA0917" w:rsidRDefault="00EA0917"/>
    <w:p w14:paraId="1574ACE3" w14:textId="77777777" w:rsidR="00EA0917" w:rsidRDefault="00EA0917"/>
    <w:p w14:paraId="381939F0" w14:textId="77777777" w:rsidR="00EA0917" w:rsidRDefault="00EA0917"/>
  </w:endnote>
  <w:endnote w:type="continuationSeparator" w:id="0">
    <w:p w14:paraId="68C75959" w14:textId="77777777" w:rsidR="00EA0917" w:rsidRDefault="00EA0917" w:rsidP="006233E1">
      <w:r>
        <w:continuationSeparator/>
      </w:r>
    </w:p>
    <w:p w14:paraId="42BB9787" w14:textId="77777777" w:rsidR="00EA0917" w:rsidRDefault="00EA0917"/>
    <w:p w14:paraId="31B0FAF9" w14:textId="77777777" w:rsidR="00EA0917" w:rsidRDefault="00EA0917"/>
    <w:p w14:paraId="6D98EFA1" w14:textId="77777777" w:rsidR="00EA0917" w:rsidRDefault="00EA0917"/>
    <w:p w14:paraId="1F2DF724" w14:textId="77777777" w:rsidR="00EA0917" w:rsidRDefault="00EA09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w:altName w:val="Corbel"/>
    <w:panose1 w:val="00000000000000000000"/>
    <w:charset w:val="00"/>
    <w:family w:val="swiss"/>
    <w:notTrueType/>
    <w:pitch w:val="variable"/>
    <w:sig w:usb0="20000287" w:usb1="00000001" w:usb2="00000000" w:usb3="00000000" w:csb0="0000019F" w:csb1="00000000"/>
  </w:font>
  <w:font w:name="Myriad Pro Light">
    <w:altName w:val="Corbel"/>
    <w:panose1 w:val="00000000000000000000"/>
    <w:charset w:val="00"/>
    <w:family w:val="swiss"/>
    <w:notTrueType/>
    <w:pitch w:val="variable"/>
    <w:sig w:usb0="00000001" w:usb1="00000001" w:usb2="00000000" w:usb3="00000000" w:csb0="0000019F" w:csb1="00000000"/>
  </w:font>
  <w:font w:name="Myriad Pro Cond">
    <w:panose1 w:val="00000000000000000000"/>
    <w:charset w:val="00"/>
    <w:family w:val="swiss"/>
    <w:notTrueType/>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588A23" w14:textId="77777777" w:rsidR="0091596A" w:rsidRDefault="0091596A" w:rsidP="00F93163">
    <w:pPr>
      <w:pStyle w:val="Alatunniste"/>
      <w:tabs>
        <w:tab w:val="left" w:pos="2694"/>
      </w:tabs>
    </w:pPr>
  </w:p>
  <w:p w14:paraId="0CB80F40" w14:textId="77777777" w:rsidR="0091596A" w:rsidRDefault="0091596A" w:rsidP="00F93163">
    <w:pPr>
      <w:pStyle w:val="Alatunniste"/>
      <w:tabs>
        <w:tab w:val="left" w:pos="2694"/>
      </w:tabs>
    </w:pPr>
  </w:p>
  <w:p w14:paraId="0C2DB603" w14:textId="77777777" w:rsidR="0091596A" w:rsidRDefault="0091596A" w:rsidP="00F93163">
    <w:pPr>
      <w:pStyle w:val="Alatunniste"/>
      <w:tabs>
        <w:tab w:val="left" w:pos="2694"/>
      </w:tabs>
    </w:pPr>
  </w:p>
  <w:p w14:paraId="50AC4790" w14:textId="77777777" w:rsidR="0091596A" w:rsidRDefault="0091596A" w:rsidP="00F93163">
    <w:pPr>
      <w:pStyle w:val="Alatunniste"/>
      <w:tabs>
        <w:tab w:val="left" w:pos="2410"/>
        <w:tab w:val="left" w:pos="2694"/>
      </w:tabs>
    </w:pPr>
  </w:p>
  <w:p w14:paraId="7C423B2C" w14:textId="77777777" w:rsidR="0091596A" w:rsidRDefault="0091596A" w:rsidP="00F93163">
    <w:pPr>
      <w:pStyle w:val="Alatunniste"/>
      <w:tabs>
        <w:tab w:val="left" w:pos="2410"/>
        <w:tab w:val="left" w:pos="2694"/>
      </w:tabs>
    </w:pPr>
  </w:p>
  <w:p w14:paraId="13E4FB5A" w14:textId="77777777" w:rsidR="0091596A" w:rsidRDefault="0091596A" w:rsidP="00F93163">
    <w:pPr>
      <w:pStyle w:val="Alatunniste"/>
      <w:tabs>
        <w:tab w:val="left" w:pos="2410"/>
        <w:tab w:val="left" w:pos="2694"/>
      </w:tabs>
    </w:pPr>
  </w:p>
  <w:p w14:paraId="528B629E" w14:textId="77777777" w:rsidR="0091596A" w:rsidRDefault="0091596A" w:rsidP="00F93163">
    <w:pPr>
      <w:pStyle w:val="Alatunniste"/>
      <w:tabs>
        <w:tab w:val="left" w:pos="2410"/>
        <w:tab w:val="left" w:pos="2694"/>
      </w:tabs>
    </w:pPr>
  </w:p>
  <w:p w14:paraId="485326B5" w14:textId="77777777" w:rsidR="0091596A" w:rsidRDefault="0091596A" w:rsidP="00F93163">
    <w:pPr>
      <w:pStyle w:val="Alatunniste"/>
      <w:tabs>
        <w:tab w:val="left" w:pos="2127"/>
        <w:tab w:val="left" w:pos="2410"/>
        <w:tab w:val="left" w:pos="2694"/>
      </w:tabs>
    </w:pPr>
  </w:p>
  <w:p w14:paraId="3900C964" w14:textId="77777777" w:rsidR="0091596A" w:rsidRDefault="0091596A" w:rsidP="00F93163">
    <w:pPr>
      <w:pStyle w:val="Alatunniste"/>
      <w:tabs>
        <w:tab w:val="left" w:pos="2127"/>
        <w:tab w:val="left" w:pos="2410"/>
        <w:tab w:val="left" w:pos="2694"/>
      </w:tabs>
    </w:pPr>
  </w:p>
  <w:p w14:paraId="6E3AE0C9" w14:textId="77777777" w:rsidR="0091596A" w:rsidRDefault="0091596A" w:rsidP="00F93163">
    <w:pPr>
      <w:pStyle w:val="Alatunniste"/>
      <w:tabs>
        <w:tab w:val="left" w:pos="1843"/>
        <w:tab w:val="left" w:pos="2127"/>
        <w:tab w:val="left" w:pos="2410"/>
        <w:tab w:val="left" w:pos="2694"/>
      </w:tabs>
    </w:pPr>
  </w:p>
  <w:p w14:paraId="63CE6897" w14:textId="77777777" w:rsidR="0091596A" w:rsidRDefault="0091596A" w:rsidP="00F93163">
    <w:pPr>
      <w:pStyle w:val="Alatunniste"/>
      <w:tabs>
        <w:tab w:val="left" w:pos="1843"/>
        <w:tab w:val="left" w:pos="2127"/>
        <w:tab w:val="left" w:pos="2410"/>
        <w:tab w:val="left" w:pos="2694"/>
      </w:tabs>
    </w:pPr>
  </w:p>
  <w:p w14:paraId="008F6684" w14:textId="77777777" w:rsidR="0091596A" w:rsidRDefault="0091596A" w:rsidP="00F93163">
    <w:pPr>
      <w:pStyle w:val="Alatunniste"/>
      <w:tabs>
        <w:tab w:val="left" w:pos="1560"/>
        <w:tab w:val="left" w:pos="1843"/>
        <w:tab w:val="left" w:pos="2127"/>
        <w:tab w:val="left" w:pos="2410"/>
        <w:tab w:val="left" w:pos="2694"/>
      </w:tabs>
    </w:pPr>
  </w:p>
  <w:p w14:paraId="185C7A85" w14:textId="77777777" w:rsidR="0091596A" w:rsidRDefault="0091596A" w:rsidP="00F93163">
    <w:pPr>
      <w:pStyle w:val="Alatunniste"/>
      <w:tabs>
        <w:tab w:val="left" w:pos="1560"/>
        <w:tab w:val="left" w:pos="1843"/>
        <w:tab w:val="left" w:pos="2127"/>
        <w:tab w:val="left" w:pos="2410"/>
        <w:tab w:val="left" w:pos="2694"/>
      </w:tabs>
    </w:pPr>
  </w:p>
  <w:p w14:paraId="2ED50C5F" w14:textId="77777777" w:rsidR="0091596A" w:rsidRDefault="0091596A" w:rsidP="00F93163">
    <w:pPr>
      <w:pStyle w:val="Alatunniste"/>
      <w:tabs>
        <w:tab w:val="left" w:pos="1560"/>
        <w:tab w:val="left" w:pos="1843"/>
        <w:tab w:val="left" w:pos="2127"/>
        <w:tab w:val="left" w:pos="2410"/>
        <w:tab w:val="left" w:pos="2694"/>
      </w:tabs>
    </w:pPr>
  </w:p>
  <w:p w14:paraId="3E486580" w14:textId="77777777" w:rsidR="0091596A" w:rsidRDefault="0091596A" w:rsidP="00F93163">
    <w:pPr>
      <w:pStyle w:val="Alatunniste"/>
      <w:tabs>
        <w:tab w:val="left" w:pos="1560"/>
        <w:tab w:val="left" w:pos="1843"/>
        <w:tab w:val="left" w:pos="2127"/>
        <w:tab w:val="left" w:pos="2410"/>
        <w:tab w:val="left" w:pos="2694"/>
      </w:tabs>
    </w:pPr>
  </w:p>
  <w:p w14:paraId="7A6ABE8B" w14:textId="77777777" w:rsidR="0091596A" w:rsidRDefault="0091596A" w:rsidP="00F93163">
    <w:pPr>
      <w:pStyle w:val="Alatunniste"/>
      <w:tabs>
        <w:tab w:val="left" w:pos="1560"/>
        <w:tab w:val="left" w:pos="1843"/>
        <w:tab w:val="left" w:pos="2127"/>
        <w:tab w:val="left" w:pos="2410"/>
        <w:tab w:val="left" w:pos="2694"/>
      </w:tabs>
    </w:pPr>
  </w:p>
  <w:p w14:paraId="6C1CD753" w14:textId="77777777" w:rsidR="0091596A" w:rsidRDefault="0091596A" w:rsidP="00F93163">
    <w:pPr>
      <w:pStyle w:val="Alatunniste"/>
      <w:tabs>
        <w:tab w:val="left" w:pos="1560"/>
        <w:tab w:val="left" w:pos="1843"/>
        <w:tab w:val="left" w:pos="2127"/>
        <w:tab w:val="left" w:pos="2410"/>
        <w:tab w:val="left" w:pos="2694"/>
      </w:tabs>
    </w:pPr>
  </w:p>
  <w:p w14:paraId="297D7CAC" w14:textId="77777777" w:rsidR="0091596A" w:rsidRDefault="0091596A" w:rsidP="00F93163">
    <w:pPr>
      <w:pStyle w:val="Alatunniste"/>
      <w:tabs>
        <w:tab w:val="left" w:pos="1560"/>
        <w:tab w:val="left" w:pos="1843"/>
        <w:tab w:val="left" w:pos="2127"/>
        <w:tab w:val="left" w:pos="2410"/>
        <w:tab w:val="left" w:pos="2694"/>
      </w:tabs>
    </w:pPr>
  </w:p>
  <w:p w14:paraId="4E248D27" w14:textId="77777777" w:rsidR="0091596A" w:rsidRDefault="0091596A" w:rsidP="00F93163">
    <w:pPr>
      <w:pStyle w:val="Alatunniste"/>
      <w:tabs>
        <w:tab w:val="left" w:pos="1560"/>
        <w:tab w:val="left" w:pos="1843"/>
        <w:tab w:val="left" w:pos="2127"/>
        <w:tab w:val="left" w:pos="2410"/>
        <w:tab w:val="left" w:pos="2694"/>
      </w:tabs>
    </w:pPr>
  </w:p>
  <w:p w14:paraId="6B47F39F" w14:textId="77777777" w:rsidR="0091596A" w:rsidRDefault="0091596A"/>
  <w:p w14:paraId="425A0E87" w14:textId="77777777" w:rsidR="0091596A" w:rsidRDefault="0091596A"/>
  <w:p w14:paraId="13EC1CF3" w14:textId="77777777" w:rsidR="0091596A" w:rsidRDefault="0091596A"/>
  <w:p w14:paraId="641F49D3" w14:textId="77777777" w:rsidR="0091596A" w:rsidRDefault="0091596A"/>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ulukkoRuudukko"/>
      <w:tblW w:w="966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41"/>
      <w:gridCol w:w="3485"/>
      <w:gridCol w:w="1842"/>
      <w:gridCol w:w="1698"/>
    </w:tblGrid>
    <w:tr w:rsidR="0091596A" w14:paraId="7727CC3F" w14:textId="77777777" w:rsidTr="005205C3">
      <w:tc>
        <w:tcPr>
          <w:tcW w:w="2641" w:type="dxa"/>
          <w:tcBorders>
            <w:left w:val="single" w:sz="4" w:space="0" w:color="BFBFBF" w:themeColor="background1" w:themeShade="BF"/>
            <w:right w:val="single" w:sz="4" w:space="0" w:color="BFBFBF" w:themeColor="background1" w:themeShade="BF"/>
          </w:tcBorders>
        </w:tcPr>
        <w:p w14:paraId="461E5C4D" w14:textId="77777777" w:rsidR="0091596A" w:rsidRPr="00655733" w:rsidRDefault="0091596A" w:rsidP="00655733">
          <w:pPr>
            <w:pStyle w:val="Alatunniste"/>
          </w:pPr>
          <w:r w:rsidRPr="00655733">
            <w:t>VALTIONEUVOSTO</w:t>
          </w:r>
        </w:p>
      </w:tc>
      <w:tc>
        <w:tcPr>
          <w:tcW w:w="3485" w:type="dxa"/>
          <w:tcBorders>
            <w:left w:val="single" w:sz="4" w:space="0" w:color="BFBFBF" w:themeColor="background1" w:themeShade="BF"/>
            <w:right w:val="single" w:sz="4" w:space="0" w:color="BFBFBF" w:themeColor="background1" w:themeShade="BF"/>
          </w:tcBorders>
        </w:tcPr>
        <w:p w14:paraId="15C7C493" w14:textId="77777777" w:rsidR="0091596A" w:rsidRPr="00655733" w:rsidRDefault="0091596A" w:rsidP="00655733">
          <w:pPr>
            <w:pStyle w:val="Alatunniste"/>
          </w:pPr>
          <w:r w:rsidRPr="00655733">
            <w:t xml:space="preserve">PL 23, 00023 </w:t>
          </w:r>
          <w:proofErr w:type="spellStart"/>
          <w:r w:rsidRPr="00655733">
            <w:t>Valtioneuvosto</w:t>
          </w:r>
          <w:proofErr w:type="spellEnd"/>
        </w:p>
      </w:tc>
      <w:tc>
        <w:tcPr>
          <w:tcW w:w="1842" w:type="dxa"/>
          <w:tcBorders>
            <w:left w:val="single" w:sz="4" w:space="0" w:color="BFBFBF" w:themeColor="background1" w:themeShade="BF"/>
            <w:right w:val="single" w:sz="4" w:space="0" w:color="BFBFBF" w:themeColor="background1" w:themeShade="BF"/>
          </w:tcBorders>
        </w:tcPr>
        <w:p w14:paraId="2BCD03A3" w14:textId="77777777" w:rsidR="0091596A" w:rsidRPr="00655733" w:rsidRDefault="0091596A" w:rsidP="00655733">
          <w:pPr>
            <w:pStyle w:val="Alatunniste"/>
          </w:pPr>
          <w:r w:rsidRPr="00655733">
            <w:t>vn.fi</w:t>
          </w:r>
        </w:p>
      </w:tc>
      <w:tc>
        <w:tcPr>
          <w:tcW w:w="1698" w:type="dxa"/>
          <w:tcBorders>
            <w:left w:val="single" w:sz="4" w:space="0" w:color="BFBFBF" w:themeColor="background1" w:themeShade="BF"/>
          </w:tcBorders>
        </w:tcPr>
        <w:p w14:paraId="73113B96" w14:textId="77777777" w:rsidR="0091596A" w:rsidRPr="00655733" w:rsidRDefault="0091596A" w:rsidP="00655733">
          <w:pPr>
            <w:pStyle w:val="Alatunniste"/>
          </w:pPr>
          <w:r w:rsidRPr="006E1C2A">
            <w:t xml:space="preserve">p. </w:t>
          </w:r>
          <w:r w:rsidRPr="00655733">
            <w:t>0295 16001</w:t>
          </w:r>
        </w:p>
      </w:tc>
    </w:tr>
    <w:tr w:rsidR="0091596A" w14:paraId="717B4F80" w14:textId="77777777" w:rsidTr="005205C3">
      <w:tc>
        <w:tcPr>
          <w:tcW w:w="2641" w:type="dxa"/>
          <w:tcBorders>
            <w:left w:val="single" w:sz="4" w:space="0" w:color="BFBFBF" w:themeColor="background1" w:themeShade="BF"/>
            <w:right w:val="single" w:sz="4" w:space="0" w:color="BFBFBF" w:themeColor="background1" w:themeShade="BF"/>
          </w:tcBorders>
        </w:tcPr>
        <w:p w14:paraId="4CD3764F" w14:textId="77777777" w:rsidR="0091596A" w:rsidRPr="00655733" w:rsidRDefault="0091596A" w:rsidP="00655733">
          <w:pPr>
            <w:pStyle w:val="Alatunniste"/>
          </w:pPr>
          <w:r w:rsidRPr="00655733">
            <w:t>STATSRÅDET</w:t>
          </w:r>
        </w:p>
      </w:tc>
      <w:tc>
        <w:tcPr>
          <w:tcW w:w="3485" w:type="dxa"/>
          <w:tcBorders>
            <w:left w:val="single" w:sz="4" w:space="0" w:color="BFBFBF" w:themeColor="background1" w:themeShade="BF"/>
            <w:right w:val="single" w:sz="4" w:space="0" w:color="BFBFBF" w:themeColor="background1" w:themeShade="BF"/>
          </w:tcBorders>
        </w:tcPr>
        <w:p w14:paraId="676EA46A" w14:textId="77777777" w:rsidR="0091596A" w:rsidRPr="00655733" w:rsidRDefault="0091596A" w:rsidP="00655733">
          <w:pPr>
            <w:pStyle w:val="Alatunniste"/>
          </w:pPr>
          <w:r w:rsidRPr="00655733">
            <w:t xml:space="preserve">PB 23, 00023 </w:t>
          </w:r>
          <w:proofErr w:type="spellStart"/>
          <w:r w:rsidRPr="00655733">
            <w:t>Statsrådet</w:t>
          </w:r>
          <w:proofErr w:type="spellEnd"/>
        </w:p>
      </w:tc>
      <w:tc>
        <w:tcPr>
          <w:tcW w:w="1842" w:type="dxa"/>
          <w:tcBorders>
            <w:left w:val="single" w:sz="4" w:space="0" w:color="BFBFBF" w:themeColor="background1" w:themeShade="BF"/>
            <w:right w:val="single" w:sz="4" w:space="0" w:color="BFBFBF" w:themeColor="background1" w:themeShade="BF"/>
          </w:tcBorders>
        </w:tcPr>
        <w:p w14:paraId="1AA6700B" w14:textId="77777777" w:rsidR="0091596A" w:rsidRPr="00655733" w:rsidRDefault="0091596A" w:rsidP="00655733">
          <w:pPr>
            <w:pStyle w:val="Alatunniste"/>
          </w:pPr>
          <w:r w:rsidRPr="00655733">
            <w:t>vn.fi/</w:t>
          </w:r>
          <w:proofErr w:type="spellStart"/>
          <w:r w:rsidRPr="00655733">
            <w:t>sv</w:t>
          </w:r>
          <w:proofErr w:type="spellEnd"/>
        </w:p>
      </w:tc>
      <w:tc>
        <w:tcPr>
          <w:tcW w:w="1698" w:type="dxa"/>
          <w:tcBorders>
            <w:left w:val="single" w:sz="4" w:space="0" w:color="BFBFBF" w:themeColor="background1" w:themeShade="BF"/>
          </w:tcBorders>
        </w:tcPr>
        <w:p w14:paraId="7E25214C" w14:textId="77777777" w:rsidR="0091596A" w:rsidRPr="00655733" w:rsidRDefault="0091596A" w:rsidP="00655733">
          <w:pPr>
            <w:pStyle w:val="Alatunniste"/>
          </w:pPr>
          <w:proofErr w:type="spellStart"/>
          <w:r w:rsidRPr="00655733">
            <w:t>Tfn</w:t>
          </w:r>
          <w:proofErr w:type="spellEnd"/>
          <w:r w:rsidRPr="00655733">
            <w:t xml:space="preserve"> 0295 16001</w:t>
          </w:r>
        </w:p>
      </w:tc>
    </w:tr>
  </w:tbl>
  <w:p w14:paraId="22A5DB1C" w14:textId="40BAF30F" w:rsidR="0091596A" w:rsidRDefault="0091596A" w:rsidP="00730DBA">
    <w:pPr>
      <w:pStyle w:val="bAlatunnistenumero"/>
    </w:pPr>
    <w:r w:rsidRPr="00655733">
      <w:fldChar w:fldCharType="begin"/>
    </w:r>
    <w:r w:rsidRPr="00655733">
      <w:instrText xml:space="preserve"> PAGE  \* Arabic  \* MERGEFORMAT </w:instrText>
    </w:r>
    <w:r w:rsidRPr="00655733">
      <w:fldChar w:fldCharType="separate"/>
    </w:r>
    <w:r w:rsidR="00EE5336">
      <w:rPr>
        <w:noProof/>
      </w:rPr>
      <w:t>5</w:t>
    </w:r>
    <w:r w:rsidRPr="00655733">
      <w:fldChar w:fldCharType="end"/>
    </w:r>
    <w:r w:rsidRPr="00655733">
      <w:t>(</w:t>
    </w:r>
    <w:fldSimple w:instr=" NUMPAGES   \* MERGEFORMAT ">
      <w:r w:rsidR="00EE5336">
        <w:rPr>
          <w:noProof/>
        </w:rPr>
        <w:t>5</w:t>
      </w:r>
    </w:fldSimple>
    <w:r w:rsidRPr="00655733">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131240" w14:textId="77777777" w:rsidR="00EA0917" w:rsidRDefault="00EA0917" w:rsidP="00730DBA">
      <w:r>
        <w:separator/>
      </w:r>
    </w:p>
  </w:footnote>
  <w:footnote w:type="continuationSeparator" w:id="0">
    <w:p w14:paraId="73B2EB52" w14:textId="77777777" w:rsidR="00EA0917" w:rsidRDefault="00EA0917" w:rsidP="00730DBA">
      <w:r>
        <w:continuationSeparator/>
      </w:r>
    </w:p>
  </w:footnote>
  <w:footnote w:type="continuationNotice" w:id="1">
    <w:p w14:paraId="7843293E" w14:textId="77777777" w:rsidR="00EA0917" w:rsidRPr="00730DBA" w:rsidRDefault="00EA0917" w:rsidP="00730DBA">
      <w:pPr>
        <w:pStyle w:val="Alatunniste"/>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35F52C" w14:textId="77777777" w:rsidR="0091596A" w:rsidRDefault="0091596A">
    <w:pPr>
      <w:pStyle w:val="Yltunniste"/>
    </w:pPr>
  </w:p>
  <w:p w14:paraId="780BA014" w14:textId="77777777" w:rsidR="0091596A" w:rsidRDefault="0091596A"/>
  <w:p w14:paraId="71090C49" w14:textId="77777777" w:rsidR="0091596A" w:rsidRDefault="0091596A"/>
  <w:p w14:paraId="03293174" w14:textId="77777777" w:rsidR="0091596A" w:rsidRDefault="0091596A"/>
  <w:p w14:paraId="5E5AD607" w14:textId="77777777" w:rsidR="0091596A" w:rsidRDefault="0091596A"/>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2BBA4D" w14:textId="77777777" w:rsidR="0091596A" w:rsidRDefault="0091596A" w:rsidP="00C458C6">
    <w:pPr>
      <w:pStyle w:val="Alatunniste"/>
      <w:tabs>
        <w:tab w:val="left" w:pos="2694"/>
      </w:tabs>
    </w:pPr>
    <w:r>
      <w:rPr>
        <w:noProof/>
        <w:lang w:val="fi-FI" w:eastAsia="fi-FI"/>
      </w:rPr>
      <w:drawing>
        <wp:anchor distT="0" distB="0" distL="114300" distR="114300" simplePos="0" relativeHeight="251659264" behindDoc="1" locked="0" layoutInCell="1" allowOverlap="0" wp14:anchorId="36CDDEAA" wp14:editId="12E3FB9F">
          <wp:simplePos x="0" y="0"/>
          <wp:positionH relativeFrom="margin">
            <wp:posOffset>-172930</wp:posOffset>
          </wp:positionH>
          <wp:positionV relativeFrom="margin">
            <wp:posOffset>-1227455</wp:posOffset>
          </wp:positionV>
          <wp:extent cx="2259530" cy="957600"/>
          <wp:effectExtent l="0" t="0" r="7620" b="0"/>
          <wp:wrapNone/>
          <wp:docPr id="5" name="Kuv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N-tunnus_fi-sv_vaaka_sininen_L100_RGB.png"/>
                  <pic:cNvPicPr/>
                </pic:nvPicPr>
                <pic:blipFill>
                  <a:blip r:embed="rId1"/>
                  <a:stretch>
                    <a:fillRect/>
                  </a:stretch>
                </pic:blipFill>
                <pic:spPr>
                  <a:xfrm>
                    <a:off x="0" y="0"/>
                    <a:ext cx="2259530" cy="957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86159"/>
    <w:multiLevelType w:val="hybridMultilevel"/>
    <w:tmpl w:val="3558D5E0"/>
    <w:lvl w:ilvl="0" w:tplc="4272A532">
      <w:start w:val="1"/>
      <w:numFmt w:val="decimal"/>
      <w:lvlText w:val="%1."/>
      <w:lvlJc w:val="left"/>
      <w:pPr>
        <w:ind w:left="1287" w:hanging="360"/>
      </w:pPr>
    </w:lvl>
    <w:lvl w:ilvl="1" w:tplc="040B0019" w:tentative="1">
      <w:start w:val="1"/>
      <w:numFmt w:val="lowerLetter"/>
      <w:lvlText w:val="%2."/>
      <w:lvlJc w:val="left"/>
      <w:pPr>
        <w:ind w:left="2007" w:hanging="360"/>
      </w:pPr>
    </w:lvl>
    <w:lvl w:ilvl="2" w:tplc="040B001B" w:tentative="1">
      <w:start w:val="1"/>
      <w:numFmt w:val="lowerRoman"/>
      <w:lvlText w:val="%3."/>
      <w:lvlJc w:val="right"/>
      <w:pPr>
        <w:ind w:left="2727" w:hanging="180"/>
      </w:pPr>
    </w:lvl>
    <w:lvl w:ilvl="3" w:tplc="040B000F" w:tentative="1">
      <w:start w:val="1"/>
      <w:numFmt w:val="decimal"/>
      <w:lvlText w:val="%4."/>
      <w:lvlJc w:val="left"/>
      <w:pPr>
        <w:ind w:left="3447" w:hanging="360"/>
      </w:pPr>
    </w:lvl>
    <w:lvl w:ilvl="4" w:tplc="040B0019" w:tentative="1">
      <w:start w:val="1"/>
      <w:numFmt w:val="lowerLetter"/>
      <w:lvlText w:val="%5."/>
      <w:lvlJc w:val="left"/>
      <w:pPr>
        <w:ind w:left="4167" w:hanging="360"/>
      </w:pPr>
    </w:lvl>
    <w:lvl w:ilvl="5" w:tplc="040B001B" w:tentative="1">
      <w:start w:val="1"/>
      <w:numFmt w:val="lowerRoman"/>
      <w:lvlText w:val="%6."/>
      <w:lvlJc w:val="right"/>
      <w:pPr>
        <w:ind w:left="4887" w:hanging="180"/>
      </w:pPr>
    </w:lvl>
    <w:lvl w:ilvl="6" w:tplc="040B000F" w:tentative="1">
      <w:start w:val="1"/>
      <w:numFmt w:val="decimal"/>
      <w:lvlText w:val="%7."/>
      <w:lvlJc w:val="left"/>
      <w:pPr>
        <w:ind w:left="5607" w:hanging="360"/>
      </w:pPr>
    </w:lvl>
    <w:lvl w:ilvl="7" w:tplc="040B0019" w:tentative="1">
      <w:start w:val="1"/>
      <w:numFmt w:val="lowerLetter"/>
      <w:lvlText w:val="%8."/>
      <w:lvlJc w:val="left"/>
      <w:pPr>
        <w:ind w:left="6327" w:hanging="360"/>
      </w:pPr>
    </w:lvl>
    <w:lvl w:ilvl="8" w:tplc="040B001B" w:tentative="1">
      <w:start w:val="1"/>
      <w:numFmt w:val="lowerRoman"/>
      <w:lvlText w:val="%9."/>
      <w:lvlJc w:val="right"/>
      <w:pPr>
        <w:ind w:left="7047" w:hanging="180"/>
      </w:pPr>
    </w:lvl>
  </w:abstractNum>
  <w:abstractNum w:abstractNumId="1" w15:restartNumberingAfterBreak="0">
    <w:nsid w:val="09D9076A"/>
    <w:multiLevelType w:val="multilevel"/>
    <w:tmpl w:val="2FBCA560"/>
    <w:lvl w:ilvl="0">
      <w:start w:val="2"/>
      <w:numFmt w:val="decimal"/>
      <w:lvlText w:val="%1"/>
      <w:lvlJc w:val="left"/>
      <w:pPr>
        <w:ind w:left="420" w:hanging="4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12F747F"/>
    <w:multiLevelType w:val="hybridMultilevel"/>
    <w:tmpl w:val="075241AC"/>
    <w:lvl w:ilvl="0" w:tplc="CBD4F798">
      <w:start w:val="1"/>
      <w:numFmt w:val="decimal"/>
      <w:pStyle w:val="Listanumero"/>
      <w:lvlText w:val="%1."/>
      <w:lvlJc w:val="left"/>
      <w:pPr>
        <w:ind w:left="1644" w:hanging="360"/>
      </w:pPr>
      <w:rPr>
        <w:rFonts w:hint="default"/>
        <w:b/>
        <w:i w:val="0"/>
      </w:rPr>
    </w:lvl>
    <w:lvl w:ilvl="1" w:tplc="040B0019" w:tentative="1">
      <w:start w:val="1"/>
      <w:numFmt w:val="lowerLetter"/>
      <w:lvlText w:val="%2."/>
      <w:lvlJc w:val="left"/>
      <w:pPr>
        <w:ind w:left="2364" w:hanging="360"/>
      </w:pPr>
    </w:lvl>
    <w:lvl w:ilvl="2" w:tplc="040B001B" w:tentative="1">
      <w:start w:val="1"/>
      <w:numFmt w:val="lowerRoman"/>
      <w:lvlText w:val="%3."/>
      <w:lvlJc w:val="right"/>
      <w:pPr>
        <w:ind w:left="3084" w:hanging="180"/>
      </w:pPr>
    </w:lvl>
    <w:lvl w:ilvl="3" w:tplc="040B000F" w:tentative="1">
      <w:start w:val="1"/>
      <w:numFmt w:val="decimal"/>
      <w:lvlText w:val="%4."/>
      <w:lvlJc w:val="left"/>
      <w:pPr>
        <w:ind w:left="3804" w:hanging="360"/>
      </w:pPr>
    </w:lvl>
    <w:lvl w:ilvl="4" w:tplc="040B0019" w:tentative="1">
      <w:start w:val="1"/>
      <w:numFmt w:val="lowerLetter"/>
      <w:lvlText w:val="%5."/>
      <w:lvlJc w:val="left"/>
      <w:pPr>
        <w:ind w:left="4524" w:hanging="360"/>
      </w:pPr>
    </w:lvl>
    <w:lvl w:ilvl="5" w:tplc="040B001B" w:tentative="1">
      <w:start w:val="1"/>
      <w:numFmt w:val="lowerRoman"/>
      <w:lvlText w:val="%6."/>
      <w:lvlJc w:val="right"/>
      <w:pPr>
        <w:ind w:left="5244" w:hanging="180"/>
      </w:pPr>
    </w:lvl>
    <w:lvl w:ilvl="6" w:tplc="040B000F" w:tentative="1">
      <w:start w:val="1"/>
      <w:numFmt w:val="decimal"/>
      <w:lvlText w:val="%7."/>
      <w:lvlJc w:val="left"/>
      <w:pPr>
        <w:ind w:left="5964" w:hanging="360"/>
      </w:pPr>
    </w:lvl>
    <w:lvl w:ilvl="7" w:tplc="040B0019" w:tentative="1">
      <w:start w:val="1"/>
      <w:numFmt w:val="lowerLetter"/>
      <w:lvlText w:val="%8."/>
      <w:lvlJc w:val="left"/>
      <w:pPr>
        <w:ind w:left="6684" w:hanging="360"/>
      </w:pPr>
    </w:lvl>
    <w:lvl w:ilvl="8" w:tplc="040B001B" w:tentative="1">
      <w:start w:val="1"/>
      <w:numFmt w:val="lowerRoman"/>
      <w:lvlText w:val="%9."/>
      <w:lvlJc w:val="right"/>
      <w:pPr>
        <w:ind w:left="7404" w:hanging="180"/>
      </w:pPr>
    </w:lvl>
  </w:abstractNum>
  <w:abstractNum w:abstractNumId="3" w15:restartNumberingAfterBreak="0">
    <w:nsid w:val="2F7D03D8"/>
    <w:multiLevelType w:val="multilevel"/>
    <w:tmpl w:val="4AD8C71E"/>
    <w:lvl w:ilvl="0">
      <w:start w:val="2"/>
      <w:numFmt w:val="decimal"/>
      <w:lvlText w:val="%1"/>
      <w:lvlJc w:val="left"/>
      <w:pPr>
        <w:ind w:left="420" w:hanging="42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440240F6"/>
    <w:multiLevelType w:val="multilevel"/>
    <w:tmpl w:val="DAD82E6C"/>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C992B8A"/>
    <w:multiLevelType w:val="multilevel"/>
    <w:tmpl w:val="6C149A72"/>
    <w:lvl w:ilvl="0">
      <w:start w:val="1"/>
      <w:numFmt w:val="decimal"/>
      <w:lvlText w:val="%1."/>
      <w:lvlJc w:val="left"/>
      <w:pPr>
        <w:ind w:left="720" w:hanging="360"/>
      </w:pPr>
      <w:rPr>
        <w:rFonts w:hint="default"/>
      </w:rPr>
    </w:lvl>
    <w:lvl w:ilvl="1">
      <w:start w:val="2"/>
      <w:numFmt w:val="decimal"/>
      <w:isLgl/>
      <w:lvlText w:val="%1.%2"/>
      <w:lvlJc w:val="left"/>
      <w:pPr>
        <w:ind w:left="48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605C6F78"/>
    <w:multiLevelType w:val="multilevel"/>
    <w:tmpl w:val="7EECC2B0"/>
    <w:lvl w:ilvl="0">
      <w:start w:val="1"/>
      <w:numFmt w:val="decimal"/>
      <w:lvlText w:val="%1"/>
      <w:lvlJc w:val="left"/>
      <w:pPr>
        <w:ind w:left="432" w:hanging="432"/>
      </w:pPr>
      <w:rPr>
        <w:rFonts w:ascii="Arial Narrow" w:hAnsi="Arial Narrow" w:cs="Arial" w:hint="default"/>
        <w:b/>
        <w:bCs w:val="0"/>
        <w:i w:val="0"/>
        <w:iCs w:val="0"/>
        <w:caps w:val="0"/>
        <w:smallCaps w:val="0"/>
        <w:strike w:val="0"/>
        <w:dstrike w:val="0"/>
        <w:color w:val="294672"/>
        <w:spacing w:val="0"/>
        <w:w w:val="100"/>
        <w:kern w:val="0"/>
        <w:position w:val="0"/>
        <w:sz w:val="50"/>
        <w:szCs w:val="50"/>
        <w:u w:val="none"/>
        <w:effect w:val="none"/>
        <w:bdr w:val="none" w:sz="0" w:space="0" w:color="auto"/>
        <w:shd w:val="clear" w:color="auto" w:fill="auto"/>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576" w:hanging="576"/>
      </w:pPr>
    </w:lvl>
    <w:lvl w:ilvl="2">
      <w:start w:val="1"/>
      <w:numFmt w:val="decimal"/>
      <w:lvlText w:val="%1.%2.%3"/>
      <w:lvlJc w:val="left"/>
      <w:pPr>
        <w:ind w:left="1004"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6AE21CE4"/>
    <w:multiLevelType w:val="hybridMultilevel"/>
    <w:tmpl w:val="408C95FA"/>
    <w:lvl w:ilvl="0" w:tplc="26560C68">
      <w:start w:val="1"/>
      <w:numFmt w:val="bullet"/>
      <w:pStyle w:val="Listapallukka"/>
      <w:lvlText w:val=""/>
      <w:lvlJc w:val="left"/>
      <w:pPr>
        <w:ind w:left="1287" w:hanging="360"/>
      </w:pPr>
      <w:rPr>
        <w:rFonts w:ascii="Symbol" w:hAnsi="Symbol" w:hint="default"/>
        <w:color w:val="365F91" w:themeColor="accent1" w:themeShade="BF"/>
      </w:rPr>
    </w:lvl>
    <w:lvl w:ilvl="1" w:tplc="040B0003" w:tentative="1">
      <w:start w:val="1"/>
      <w:numFmt w:val="bullet"/>
      <w:lvlText w:val="o"/>
      <w:lvlJc w:val="left"/>
      <w:pPr>
        <w:ind w:left="2007" w:hanging="360"/>
      </w:pPr>
      <w:rPr>
        <w:rFonts w:ascii="Courier New" w:hAnsi="Courier New" w:cs="Courier New" w:hint="default"/>
      </w:rPr>
    </w:lvl>
    <w:lvl w:ilvl="2" w:tplc="040B0005" w:tentative="1">
      <w:start w:val="1"/>
      <w:numFmt w:val="bullet"/>
      <w:lvlText w:val=""/>
      <w:lvlJc w:val="left"/>
      <w:pPr>
        <w:ind w:left="2727" w:hanging="360"/>
      </w:pPr>
      <w:rPr>
        <w:rFonts w:ascii="Wingdings" w:hAnsi="Wingdings" w:hint="default"/>
      </w:rPr>
    </w:lvl>
    <w:lvl w:ilvl="3" w:tplc="040B0001" w:tentative="1">
      <w:start w:val="1"/>
      <w:numFmt w:val="bullet"/>
      <w:lvlText w:val=""/>
      <w:lvlJc w:val="left"/>
      <w:pPr>
        <w:ind w:left="3447" w:hanging="360"/>
      </w:pPr>
      <w:rPr>
        <w:rFonts w:ascii="Symbol" w:hAnsi="Symbol" w:hint="default"/>
      </w:rPr>
    </w:lvl>
    <w:lvl w:ilvl="4" w:tplc="040B0003" w:tentative="1">
      <w:start w:val="1"/>
      <w:numFmt w:val="bullet"/>
      <w:lvlText w:val="o"/>
      <w:lvlJc w:val="left"/>
      <w:pPr>
        <w:ind w:left="4167" w:hanging="360"/>
      </w:pPr>
      <w:rPr>
        <w:rFonts w:ascii="Courier New" w:hAnsi="Courier New" w:cs="Courier New" w:hint="default"/>
      </w:rPr>
    </w:lvl>
    <w:lvl w:ilvl="5" w:tplc="040B0005" w:tentative="1">
      <w:start w:val="1"/>
      <w:numFmt w:val="bullet"/>
      <w:lvlText w:val=""/>
      <w:lvlJc w:val="left"/>
      <w:pPr>
        <w:ind w:left="4887" w:hanging="360"/>
      </w:pPr>
      <w:rPr>
        <w:rFonts w:ascii="Wingdings" w:hAnsi="Wingdings" w:hint="default"/>
      </w:rPr>
    </w:lvl>
    <w:lvl w:ilvl="6" w:tplc="040B0001" w:tentative="1">
      <w:start w:val="1"/>
      <w:numFmt w:val="bullet"/>
      <w:lvlText w:val=""/>
      <w:lvlJc w:val="left"/>
      <w:pPr>
        <w:ind w:left="5607" w:hanging="360"/>
      </w:pPr>
      <w:rPr>
        <w:rFonts w:ascii="Symbol" w:hAnsi="Symbol" w:hint="default"/>
      </w:rPr>
    </w:lvl>
    <w:lvl w:ilvl="7" w:tplc="040B0003" w:tentative="1">
      <w:start w:val="1"/>
      <w:numFmt w:val="bullet"/>
      <w:lvlText w:val="o"/>
      <w:lvlJc w:val="left"/>
      <w:pPr>
        <w:ind w:left="6327" w:hanging="360"/>
      </w:pPr>
      <w:rPr>
        <w:rFonts w:ascii="Courier New" w:hAnsi="Courier New" w:cs="Courier New" w:hint="default"/>
      </w:rPr>
    </w:lvl>
    <w:lvl w:ilvl="8" w:tplc="040B0005" w:tentative="1">
      <w:start w:val="1"/>
      <w:numFmt w:val="bullet"/>
      <w:lvlText w:val=""/>
      <w:lvlJc w:val="left"/>
      <w:pPr>
        <w:ind w:left="7047" w:hanging="360"/>
      </w:pPr>
      <w:rPr>
        <w:rFonts w:ascii="Wingdings" w:hAnsi="Wingdings" w:hint="default"/>
      </w:rPr>
    </w:lvl>
  </w:abstractNum>
  <w:abstractNum w:abstractNumId="8" w15:restartNumberingAfterBreak="0">
    <w:nsid w:val="762D5F69"/>
    <w:multiLevelType w:val="hybridMultilevel"/>
    <w:tmpl w:val="59C68C18"/>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0"/>
  </w:num>
  <w:num w:numId="2">
    <w:abstractNumId w:val="7"/>
  </w:num>
  <w:num w:numId="3">
    <w:abstractNumId w:val="6"/>
  </w:num>
  <w:num w:numId="4">
    <w:abstractNumId w:val="6"/>
  </w:num>
  <w:num w:numId="5">
    <w:abstractNumId w:val="6"/>
  </w:num>
  <w:num w:numId="6">
    <w:abstractNumId w:val="6"/>
  </w:num>
  <w:num w:numId="7">
    <w:abstractNumId w:val="2"/>
  </w:num>
  <w:num w:numId="8">
    <w:abstractNumId w:val="8"/>
  </w:num>
  <w:num w:numId="9">
    <w:abstractNumId w:val="5"/>
  </w:num>
  <w:num w:numId="10">
    <w:abstractNumId w:val="4"/>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DateAndTime/>
  <w:proofState w:spelling="clean" w:grammar="clean"/>
  <w:defaultTabStop w:val="720"/>
  <w:hyphenationZone w:val="425"/>
  <w:noPunctuationKerning/>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B48"/>
    <w:rsid w:val="000031C2"/>
    <w:rsid w:val="00005A0C"/>
    <w:rsid w:val="00017999"/>
    <w:rsid w:val="00017F5F"/>
    <w:rsid w:val="00021A68"/>
    <w:rsid w:val="00022A47"/>
    <w:rsid w:val="00022CEC"/>
    <w:rsid w:val="000255FA"/>
    <w:rsid w:val="00025AFA"/>
    <w:rsid w:val="0002621D"/>
    <w:rsid w:val="00026B23"/>
    <w:rsid w:val="00027E4E"/>
    <w:rsid w:val="000312D3"/>
    <w:rsid w:val="00050ECD"/>
    <w:rsid w:val="000531C5"/>
    <w:rsid w:val="000544A2"/>
    <w:rsid w:val="00070F38"/>
    <w:rsid w:val="00071F7F"/>
    <w:rsid w:val="00072F8F"/>
    <w:rsid w:val="00080F2A"/>
    <w:rsid w:val="000867B0"/>
    <w:rsid w:val="00092782"/>
    <w:rsid w:val="00092C9C"/>
    <w:rsid w:val="00094418"/>
    <w:rsid w:val="00096715"/>
    <w:rsid w:val="000A0594"/>
    <w:rsid w:val="000A0CE3"/>
    <w:rsid w:val="000A3E44"/>
    <w:rsid w:val="000A4319"/>
    <w:rsid w:val="000A7470"/>
    <w:rsid w:val="000D3CB8"/>
    <w:rsid w:val="000E56B9"/>
    <w:rsid w:val="000F3034"/>
    <w:rsid w:val="0010163B"/>
    <w:rsid w:val="00101C78"/>
    <w:rsid w:val="00101DC0"/>
    <w:rsid w:val="0011067C"/>
    <w:rsid w:val="00113B5B"/>
    <w:rsid w:val="00115874"/>
    <w:rsid w:val="00116B14"/>
    <w:rsid w:val="001170AB"/>
    <w:rsid w:val="00131CF5"/>
    <w:rsid w:val="00137672"/>
    <w:rsid w:val="00140BD8"/>
    <w:rsid w:val="00143CF7"/>
    <w:rsid w:val="00153349"/>
    <w:rsid w:val="00163081"/>
    <w:rsid w:val="001637FB"/>
    <w:rsid w:val="001646B8"/>
    <w:rsid w:val="00171895"/>
    <w:rsid w:val="0017291F"/>
    <w:rsid w:val="001846F1"/>
    <w:rsid w:val="001865D3"/>
    <w:rsid w:val="0018672E"/>
    <w:rsid w:val="001A477D"/>
    <w:rsid w:val="001A4932"/>
    <w:rsid w:val="001A54BA"/>
    <w:rsid w:val="001A5F89"/>
    <w:rsid w:val="001A757F"/>
    <w:rsid w:val="001B01E9"/>
    <w:rsid w:val="001B417B"/>
    <w:rsid w:val="001B7478"/>
    <w:rsid w:val="001C2263"/>
    <w:rsid w:val="001C4C6E"/>
    <w:rsid w:val="001D18BC"/>
    <w:rsid w:val="001D1D1A"/>
    <w:rsid w:val="001E3AD2"/>
    <w:rsid w:val="001F2687"/>
    <w:rsid w:val="0020401A"/>
    <w:rsid w:val="0020613C"/>
    <w:rsid w:val="002071A8"/>
    <w:rsid w:val="00211AE5"/>
    <w:rsid w:val="0021267F"/>
    <w:rsid w:val="00215490"/>
    <w:rsid w:val="00217567"/>
    <w:rsid w:val="002226A5"/>
    <w:rsid w:val="0023315D"/>
    <w:rsid w:val="002376D8"/>
    <w:rsid w:val="0023779B"/>
    <w:rsid w:val="00247637"/>
    <w:rsid w:val="00252B16"/>
    <w:rsid w:val="00252C83"/>
    <w:rsid w:val="00253E47"/>
    <w:rsid w:val="00261F58"/>
    <w:rsid w:val="00262B0D"/>
    <w:rsid w:val="0026582B"/>
    <w:rsid w:val="002720DF"/>
    <w:rsid w:val="00274980"/>
    <w:rsid w:val="002818A9"/>
    <w:rsid w:val="00283ABC"/>
    <w:rsid w:val="00283FDA"/>
    <w:rsid w:val="00286D7B"/>
    <w:rsid w:val="00291998"/>
    <w:rsid w:val="00295980"/>
    <w:rsid w:val="002B05EB"/>
    <w:rsid w:val="002B499B"/>
    <w:rsid w:val="002C0532"/>
    <w:rsid w:val="002C0D89"/>
    <w:rsid w:val="002C2D30"/>
    <w:rsid w:val="002C4932"/>
    <w:rsid w:val="002D27C7"/>
    <w:rsid w:val="002D4674"/>
    <w:rsid w:val="002E2F69"/>
    <w:rsid w:val="00304524"/>
    <w:rsid w:val="00304AA8"/>
    <w:rsid w:val="00306121"/>
    <w:rsid w:val="0031256F"/>
    <w:rsid w:val="003161C1"/>
    <w:rsid w:val="0033627F"/>
    <w:rsid w:val="0033665D"/>
    <w:rsid w:val="003433A6"/>
    <w:rsid w:val="003515D0"/>
    <w:rsid w:val="00352C14"/>
    <w:rsid w:val="00357310"/>
    <w:rsid w:val="00357F38"/>
    <w:rsid w:val="003602A1"/>
    <w:rsid w:val="00364E6B"/>
    <w:rsid w:val="00365886"/>
    <w:rsid w:val="00383901"/>
    <w:rsid w:val="00383EB0"/>
    <w:rsid w:val="00391612"/>
    <w:rsid w:val="003971B7"/>
    <w:rsid w:val="003A05E0"/>
    <w:rsid w:val="003A72A3"/>
    <w:rsid w:val="003B16EA"/>
    <w:rsid w:val="003C397C"/>
    <w:rsid w:val="003C3B11"/>
    <w:rsid w:val="003C4A80"/>
    <w:rsid w:val="003D6DB6"/>
    <w:rsid w:val="003D7B94"/>
    <w:rsid w:val="003E18E6"/>
    <w:rsid w:val="003E45DB"/>
    <w:rsid w:val="003F3455"/>
    <w:rsid w:val="00400CAC"/>
    <w:rsid w:val="00403B1F"/>
    <w:rsid w:val="00406C8E"/>
    <w:rsid w:val="00411C4B"/>
    <w:rsid w:val="00421BA6"/>
    <w:rsid w:val="00427BF8"/>
    <w:rsid w:val="00433657"/>
    <w:rsid w:val="00435928"/>
    <w:rsid w:val="00441B41"/>
    <w:rsid w:val="00443DF8"/>
    <w:rsid w:val="00447FCA"/>
    <w:rsid w:val="00454519"/>
    <w:rsid w:val="00455E0C"/>
    <w:rsid w:val="00456DA0"/>
    <w:rsid w:val="00462424"/>
    <w:rsid w:val="00467E08"/>
    <w:rsid w:val="00471B8D"/>
    <w:rsid w:val="0047401A"/>
    <w:rsid w:val="00476E98"/>
    <w:rsid w:val="00483C25"/>
    <w:rsid w:val="00492613"/>
    <w:rsid w:val="00495564"/>
    <w:rsid w:val="004C15BB"/>
    <w:rsid w:val="004D303E"/>
    <w:rsid w:val="004E0A47"/>
    <w:rsid w:val="004E0ED1"/>
    <w:rsid w:val="004E3BA4"/>
    <w:rsid w:val="004E6EAB"/>
    <w:rsid w:val="004F0215"/>
    <w:rsid w:val="004F2948"/>
    <w:rsid w:val="004F5ADD"/>
    <w:rsid w:val="00505851"/>
    <w:rsid w:val="00516230"/>
    <w:rsid w:val="005205C3"/>
    <w:rsid w:val="00522D41"/>
    <w:rsid w:val="0052604A"/>
    <w:rsid w:val="00536A94"/>
    <w:rsid w:val="00537918"/>
    <w:rsid w:val="00547803"/>
    <w:rsid w:val="0055333E"/>
    <w:rsid w:val="00557701"/>
    <w:rsid w:val="0057072E"/>
    <w:rsid w:val="005A7CB5"/>
    <w:rsid w:val="005C2741"/>
    <w:rsid w:val="005F2BCE"/>
    <w:rsid w:val="006002A4"/>
    <w:rsid w:val="00602C33"/>
    <w:rsid w:val="00603554"/>
    <w:rsid w:val="00605080"/>
    <w:rsid w:val="00610F38"/>
    <w:rsid w:val="00611E67"/>
    <w:rsid w:val="006233E1"/>
    <w:rsid w:val="00633F40"/>
    <w:rsid w:val="00644E40"/>
    <w:rsid w:val="0064584A"/>
    <w:rsid w:val="00655733"/>
    <w:rsid w:val="00661C14"/>
    <w:rsid w:val="00671145"/>
    <w:rsid w:val="0067403D"/>
    <w:rsid w:val="00676D08"/>
    <w:rsid w:val="00685494"/>
    <w:rsid w:val="006A3354"/>
    <w:rsid w:val="006B04CB"/>
    <w:rsid w:val="006B2046"/>
    <w:rsid w:val="006B2A28"/>
    <w:rsid w:val="006B553B"/>
    <w:rsid w:val="006B607F"/>
    <w:rsid w:val="006B71B3"/>
    <w:rsid w:val="006D1550"/>
    <w:rsid w:val="006D36AC"/>
    <w:rsid w:val="006D593E"/>
    <w:rsid w:val="006E1C0A"/>
    <w:rsid w:val="006E1C2A"/>
    <w:rsid w:val="006E5F42"/>
    <w:rsid w:val="006E757B"/>
    <w:rsid w:val="006F2822"/>
    <w:rsid w:val="006F4A2E"/>
    <w:rsid w:val="00715AB6"/>
    <w:rsid w:val="0071767C"/>
    <w:rsid w:val="007241D3"/>
    <w:rsid w:val="0072548A"/>
    <w:rsid w:val="00730DBA"/>
    <w:rsid w:val="0073536B"/>
    <w:rsid w:val="00742F68"/>
    <w:rsid w:val="00751655"/>
    <w:rsid w:val="00757DCD"/>
    <w:rsid w:val="007612F2"/>
    <w:rsid w:val="00762B5E"/>
    <w:rsid w:val="00765683"/>
    <w:rsid w:val="0076664B"/>
    <w:rsid w:val="00784A5D"/>
    <w:rsid w:val="007A0C1C"/>
    <w:rsid w:val="007A0F93"/>
    <w:rsid w:val="007A2C0F"/>
    <w:rsid w:val="007A6196"/>
    <w:rsid w:val="007B0B40"/>
    <w:rsid w:val="007B2419"/>
    <w:rsid w:val="007B5802"/>
    <w:rsid w:val="007B5CAB"/>
    <w:rsid w:val="007C42CE"/>
    <w:rsid w:val="007C56D3"/>
    <w:rsid w:val="007C6135"/>
    <w:rsid w:val="007D228F"/>
    <w:rsid w:val="007D3982"/>
    <w:rsid w:val="007D54F7"/>
    <w:rsid w:val="007E4571"/>
    <w:rsid w:val="007E50D4"/>
    <w:rsid w:val="007E5994"/>
    <w:rsid w:val="007F5F69"/>
    <w:rsid w:val="00806DF4"/>
    <w:rsid w:val="00807509"/>
    <w:rsid w:val="008078BB"/>
    <w:rsid w:val="008116BE"/>
    <w:rsid w:val="00813D5D"/>
    <w:rsid w:val="008148E7"/>
    <w:rsid w:val="00816342"/>
    <w:rsid w:val="00821B1F"/>
    <w:rsid w:val="00822E8C"/>
    <w:rsid w:val="00833AC7"/>
    <w:rsid w:val="00833FD1"/>
    <w:rsid w:val="0084228E"/>
    <w:rsid w:val="00843679"/>
    <w:rsid w:val="00845A94"/>
    <w:rsid w:val="00850AA1"/>
    <w:rsid w:val="0085394F"/>
    <w:rsid w:val="008654CF"/>
    <w:rsid w:val="00875583"/>
    <w:rsid w:val="00877F01"/>
    <w:rsid w:val="00883D74"/>
    <w:rsid w:val="008908A8"/>
    <w:rsid w:val="00891547"/>
    <w:rsid w:val="00893A17"/>
    <w:rsid w:val="00893AD3"/>
    <w:rsid w:val="008A3801"/>
    <w:rsid w:val="008A4EFF"/>
    <w:rsid w:val="008A5C01"/>
    <w:rsid w:val="008B72E6"/>
    <w:rsid w:val="008C32DB"/>
    <w:rsid w:val="008C4F01"/>
    <w:rsid w:val="008C74ED"/>
    <w:rsid w:val="008D1856"/>
    <w:rsid w:val="008D7794"/>
    <w:rsid w:val="008D7AFA"/>
    <w:rsid w:val="008E44A5"/>
    <w:rsid w:val="00901051"/>
    <w:rsid w:val="0090141A"/>
    <w:rsid w:val="00910FF2"/>
    <w:rsid w:val="00911816"/>
    <w:rsid w:val="009119F0"/>
    <w:rsid w:val="00914AAC"/>
    <w:rsid w:val="0091596A"/>
    <w:rsid w:val="0092675D"/>
    <w:rsid w:val="009278B5"/>
    <w:rsid w:val="00933A6C"/>
    <w:rsid w:val="00940057"/>
    <w:rsid w:val="00941702"/>
    <w:rsid w:val="009452FC"/>
    <w:rsid w:val="009501F8"/>
    <w:rsid w:val="00951A5A"/>
    <w:rsid w:val="009628A8"/>
    <w:rsid w:val="00964033"/>
    <w:rsid w:val="009653B6"/>
    <w:rsid w:val="00972843"/>
    <w:rsid w:val="00975FEC"/>
    <w:rsid w:val="00976096"/>
    <w:rsid w:val="00992C0B"/>
    <w:rsid w:val="0099769D"/>
    <w:rsid w:val="0099770A"/>
    <w:rsid w:val="009A3011"/>
    <w:rsid w:val="009A3699"/>
    <w:rsid w:val="009A490F"/>
    <w:rsid w:val="009A746F"/>
    <w:rsid w:val="009B1DD8"/>
    <w:rsid w:val="009C539C"/>
    <w:rsid w:val="009C6A08"/>
    <w:rsid w:val="009C732D"/>
    <w:rsid w:val="009D2B48"/>
    <w:rsid w:val="009D7162"/>
    <w:rsid w:val="009E1E79"/>
    <w:rsid w:val="009E3054"/>
    <w:rsid w:val="009F4C9D"/>
    <w:rsid w:val="009F5D77"/>
    <w:rsid w:val="009F7BF0"/>
    <w:rsid w:val="00A20BDA"/>
    <w:rsid w:val="00A31E09"/>
    <w:rsid w:val="00A3425A"/>
    <w:rsid w:val="00A37F96"/>
    <w:rsid w:val="00A410EC"/>
    <w:rsid w:val="00A44A96"/>
    <w:rsid w:val="00A464DF"/>
    <w:rsid w:val="00A47442"/>
    <w:rsid w:val="00A509A8"/>
    <w:rsid w:val="00A54E97"/>
    <w:rsid w:val="00A570DE"/>
    <w:rsid w:val="00A61837"/>
    <w:rsid w:val="00A63CCF"/>
    <w:rsid w:val="00A7098F"/>
    <w:rsid w:val="00A74B53"/>
    <w:rsid w:val="00A75B31"/>
    <w:rsid w:val="00A76639"/>
    <w:rsid w:val="00A818DC"/>
    <w:rsid w:val="00A83F26"/>
    <w:rsid w:val="00A94B48"/>
    <w:rsid w:val="00AA1E1D"/>
    <w:rsid w:val="00AB1060"/>
    <w:rsid w:val="00AC3F2B"/>
    <w:rsid w:val="00AD6CF0"/>
    <w:rsid w:val="00AD7AE2"/>
    <w:rsid w:val="00AE56E8"/>
    <w:rsid w:val="00AE6082"/>
    <w:rsid w:val="00AE6131"/>
    <w:rsid w:val="00AF21A7"/>
    <w:rsid w:val="00B07A25"/>
    <w:rsid w:val="00B12108"/>
    <w:rsid w:val="00B1527B"/>
    <w:rsid w:val="00B159F1"/>
    <w:rsid w:val="00B21183"/>
    <w:rsid w:val="00B31BA4"/>
    <w:rsid w:val="00B36F6E"/>
    <w:rsid w:val="00B50609"/>
    <w:rsid w:val="00B511F3"/>
    <w:rsid w:val="00B53CFD"/>
    <w:rsid w:val="00B55573"/>
    <w:rsid w:val="00B64BAB"/>
    <w:rsid w:val="00B717AA"/>
    <w:rsid w:val="00B76E13"/>
    <w:rsid w:val="00B7708E"/>
    <w:rsid w:val="00B80584"/>
    <w:rsid w:val="00B8151D"/>
    <w:rsid w:val="00B82F70"/>
    <w:rsid w:val="00B83532"/>
    <w:rsid w:val="00B85CDF"/>
    <w:rsid w:val="00B863CD"/>
    <w:rsid w:val="00B86D4F"/>
    <w:rsid w:val="00B8731A"/>
    <w:rsid w:val="00B87DBD"/>
    <w:rsid w:val="00B9016C"/>
    <w:rsid w:val="00B97D1B"/>
    <w:rsid w:val="00BA4953"/>
    <w:rsid w:val="00BA7B0F"/>
    <w:rsid w:val="00BB1F0C"/>
    <w:rsid w:val="00BD7E24"/>
    <w:rsid w:val="00BE736D"/>
    <w:rsid w:val="00BF4452"/>
    <w:rsid w:val="00BF5055"/>
    <w:rsid w:val="00C04BA2"/>
    <w:rsid w:val="00C14B10"/>
    <w:rsid w:val="00C2088D"/>
    <w:rsid w:val="00C22E4B"/>
    <w:rsid w:val="00C24757"/>
    <w:rsid w:val="00C36626"/>
    <w:rsid w:val="00C438AE"/>
    <w:rsid w:val="00C44FB3"/>
    <w:rsid w:val="00C458C6"/>
    <w:rsid w:val="00C460B2"/>
    <w:rsid w:val="00C53503"/>
    <w:rsid w:val="00C63434"/>
    <w:rsid w:val="00C63F33"/>
    <w:rsid w:val="00C662D2"/>
    <w:rsid w:val="00C81635"/>
    <w:rsid w:val="00C86DEC"/>
    <w:rsid w:val="00C918B9"/>
    <w:rsid w:val="00CA3BE0"/>
    <w:rsid w:val="00CA7733"/>
    <w:rsid w:val="00CC0090"/>
    <w:rsid w:val="00CC0DA2"/>
    <w:rsid w:val="00CC1E66"/>
    <w:rsid w:val="00CD3B88"/>
    <w:rsid w:val="00CD6E0A"/>
    <w:rsid w:val="00CE0E1E"/>
    <w:rsid w:val="00CE3F4D"/>
    <w:rsid w:val="00CE51BB"/>
    <w:rsid w:val="00CF0785"/>
    <w:rsid w:val="00CF1127"/>
    <w:rsid w:val="00CF2E8B"/>
    <w:rsid w:val="00CF4942"/>
    <w:rsid w:val="00D00CB6"/>
    <w:rsid w:val="00D023D1"/>
    <w:rsid w:val="00D04BEC"/>
    <w:rsid w:val="00D0680F"/>
    <w:rsid w:val="00D157A5"/>
    <w:rsid w:val="00D15A11"/>
    <w:rsid w:val="00D313CB"/>
    <w:rsid w:val="00D32DD2"/>
    <w:rsid w:val="00D36443"/>
    <w:rsid w:val="00D37756"/>
    <w:rsid w:val="00D600F9"/>
    <w:rsid w:val="00D8248F"/>
    <w:rsid w:val="00D872CE"/>
    <w:rsid w:val="00D957E4"/>
    <w:rsid w:val="00DA2623"/>
    <w:rsid w:val="00DA3F78"/>
    <w:rsid w:val="00DA4142"/>
    <w:rsid w:val="00DA5D56"/>
    <w:rsid w:val="00DB21F4"/>
    <w:rsid w:val="00DB3F57"/>
    <w:rsid w:val="00DB54D9"/>
    <w:rsid w:val="00DB7A13"/>
    <w:rsid w:val="00DC37E3"/>
    <w:rsid w:val="00DD7965"/>
    <w:rsid w:val="00DE400F"/>
    <w:rsid w:val="00DE657E"/>
    <w:rsid w:val="00DF1A58"/>
    <w:rsid w:val="00E10A89"/>
    <w:rsid w:val="00E12F6C"/>
    <w:rsid w:val="00E16B0E"/>
    <w:rsid w:val="00E32633"/>
    <w:rsid w:val="00E32F8C"/>
    <w:rsid w:val="00E336EB"/>
    <w:rsid w:val="00E3414A"/>
    <w:rsid w:val="00E34E3D"/>
    <w:rsid w:val="00E3552E"/>
    <w:rsid w:val="00E40C04"/>
    <w:rsid w:val="00E43DC5"/>
    <w:rsid w:val="00E443C4"/>
    <w:rsid w:val="00E4794E"/>
    <w:rsid w:val="00E50491"/>
    <w:rsid w:val="00E50DD7"/>
    <w:rsid w:val="00E52B44"/>
    <w:rsid w:val="00E5401E"/>
    <w:rsid w:val="00E554DA"/>
    <w:rsid w:val="00E61398"/>
    <w:rsid w:val="00E61A7D"/>
    <w:rsid w:val="00E67702"/>
    <w:rsid w:val="00E708E1"/>
    <w:rsid w:val="00E713FA"/>
    <w:rsid w:val="00E80D13"/>
    <w:rsid w:val="00E8392D"/>
    <w:rsid w:val="00EA0917"/>
    <w:rsid w:val="00EA2E58"/>
    <w:rsid w:val="00EA5A5C"/>
    <w:rsid w:val="00EC0732"/>
    <w:rsid w:val="00EC3C88"/>
    <w:rsid w:val="00EC4B35"/>
    <w:rsid w:val="00EC624F"/>
    <w:rsid w:val="00ED073F"/>
    <w:rsid w:val="00ED18CD"/>
    <w:rsid w:val="00ED73B6"/>
    <w:rsid w:val="00EE3BB6"/>
    <w:rsid w:val="00EE4302"/>
    <w:rsid w:val="00EE5336"/>
    <w:rsid w:val="00EE6117"/>
    <w:rsid w:val="00EF0717"/>
    <w:rsid w:val="00F056E5"/>
    <w:rsid w:val="00F06271"/>
    <w:rsid w:val="00F0746C"/>
    <w:rsid w:val="00F075BA"/>
    <w:rsid w:val="00F16186"/>
    <w:rsid w:val="00F21377"/>
    <w:rsid w:val="00F30D20"/>
    <w:rsid w:val="00F31517"/>
    <w:rsid w:val="00F42646"/>
    <w:rsid w:val="00F43328"/>
    <w:rsid w:val="00F50A7E"/>
    <w:rsid w:val="00F50B7F"/>
    <w:rsid w:val="00F562F4"/>
    <w:rsid w:val="00F6698C"/>
    <w:rsid w:val="00F74100"/>
    <w:rsid w:val="00F7450A"/>
    <w:rsid w:val="00F77DC8"/>
    <w:rsid w:val="00F814A2"/>
    <w:rsid w:val="00F81599"/>
    <w:rsid w:val="00F93163"/>
    <w:rsid w:val="00F976BF"/>
    <w:rsid w:val="00F97E18"/>
    <w:rsid w:val="00FA0D98"/>
    <w:rsid w:val="00FB0E6B"/>
    <w:rsid w:val="00FB652F"/>
    <w:rsid w:val="00FB6D76"/>
    <w:rsid w:val="00FC2E6B"/>
    <w:rsid w:val="00FE3FA2"/>
    <w:rsid w:val="00FE77D4"/>
    <w:rsid w:val="00FF4FDE"/>
    <w:rsid w:val="00FF5D38"/>
  </w:rsids>
  <m:mathPr>
    <m:mathFont m:val="Cambria Math"/>
    <m:brkBin m:val="before"/>
    <m:brkBinSub m:val="--"/>
    <m:smallFrac m:val="0"/>
    <m:dispDef/>
    <m:lMargin m:val="0"/>
    <m:rMargin m:val="0"/>
    <m:defJc m:val="centerGroup"/>
    <m:wrapIndent m:val="1440"/>
    <m:intLim m:val="subSup"/>
    <m:naryLim m:val="undOvr"/>
  </m:mathPr>
  <w:themeFontLang w:val="fi-FI"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268A9F"/>
  <w15:chartTrackingRefBased/>
  <w15:docId w15:val="{41A67838-0ACE-4515-B553-EE5935CAB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i-FI" w:eastAsia="fi-FI" w:bidi="ar-SA"/>
      </w:rPr>
    </w:rPrDefault>
    <w:pPrDefault/>
  </w:docDefaults>
  <w:latentStyles w:defLockedState="0" w:defUIPriority="99" w:defSemiHidden="0" w:defUnhideWhenUsed="0" w:defQFormat="0" w:count="371">
    <w:lsdException w:name="Normal" w:uiPriority="0" w:qFormat="1"/>
    <w:lsdException w:name="heading 1" w:uiPriority="4" w:qFormat="1"/>
    <w:lsdException w:name="heading 2" w:semiHidden="1" w:uiPriority="4" w:unhideWhenUsed="1" w:qFormat="1"/>
    <w:lsdException w:name="heading 3" w:semiHidden="1" w:uiPriority="4" w:unhideWhenUsed="1" w:qFormat="1"/>
    <w:lsdException w:name="heading 4" w:semiHidden="1" w:uiPriority="4" w:unhideWhenUsed="1" w:qFormat="1"/>
    <w:lsdException w:name="heading 5" w:locked="1" w:semiHidden="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locked="1" w:semiHidden="1" w:unhideWhenUsed="1"/>
    <w:lsdException w:name="footer" w:locked="1"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locked="1" w:semiHidden="1" w:uiPriority="22" w:qFormat="1"/>
    <w:lsdException w:name="Emphasis" w:locked="1"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locked="1"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locked="1" w:uiPriority="34" w:qFormat="1"/>
    <w:lsdException w:name="Quote" w:locked="1" w:semiHidden="1" w:uiPriority="29"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semiHidden="1" w:uiPriority="19" w:qFormat="1"/>
    <w:lsdException w:name="Intense Emphasis" w:locked="1" w:semiHidden="1" w:uiPriority="21" w:qFormat="1"/>
    <w:lsdException w:name="Subtle Reference" w:locked="1" w:uiPriority="31" w:qFormat="1"/>
    <w:lsdException w:name="Intense Reference" w:locked="1" w:semiHidden="1" w:uiPriority="32" w:qFormat="1"/>
    <w:lsdException w:name="Book Title" w:locked="1"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uiPriority w:val="99"/>
    <w:semiHidden/>
    <w:qFormat/>
    <w:rsid w:val="00822E8C"/>
    <w:rPr>
      <w:sz w:val="24"/>
      <w:szCs w:val="24"/>
      <w:lang w:val="en-GB" w:eastAsia="en-US"/>
    </w:rPr>
  </w:style>
  <w:style w:type="paragraph" w:styleId="Otsikko1">
    <w:name w:val="heading 1"/>
    <w:basedOn w:val="Normaali"/>
    <w:next w:val="Leipteksti"/>
    <w:link w:val="Otsikko1Char"/>
    <w:uiPriority w:val="4"/>
    <w:qFormat/>
    <w:rsid w:val="00E61A7D"/>
    <w:pPr>
      <w:suppressAutoHyphens/>
      <w:spacing w:before="400" w:after="283" w:line="560" w:lineRule="atLeast"/>
      <w:outlineLvl w:val="0"/>
    </w:pPr>
    <w:rPr>
      <w:rFonts w:ascii="Arial Narrow" w:hAnsi="Arial Narrow"/>
      <w:b/>
      <w:color w:val="002F6C"/>
      <w:sz w:val="50"/>
      <w:szCs w:val="20"/>
      <w:lang w:val="fi-FI" w:eastAsia="fi-FI"/>
    </w:rPr>
  </w:style>
  <w:style w:type="paragraph" w:styleId="Otsikko2">
    <w:name w:val="heading 2"/>
    <w:basedOn w:val="Normaali"/>
    <w:next w:val="Leipteksti"/>
    <w:link w:val="Otsikko2Char"/>
    <w:uiPriority w:val="4"/>
    <w:qFormat/>
    <w:rsid w:val="00933A6C"/>
    <w:pPr>
      <w:keepNext/>
      <w:suppressAutoHyphens/>
      <w:spacing w:before="300" w:after="170" w:line="340" w:lineRule="atLeast"/>
      <w:outlineLvl w:val="1"/>
    </w:pPr>
    <w:rPr>
      <w:rFonts w:ascii="Arial Narrow" w:hAnsi="Arial Narrow"/>
      <w:b/>
      <w:color w:val="002F6C"/>
      <w:spacing w:val="10"/>
      <w:sz w:val="38"/>
      <w:szCs w:val="20"/>
      <w:lang w:val="fi-FI"/>
    </w:rPr>
  </w:style>
  <w:style w:type="paragraph" w:styleId="Otsikko3">
    <w:name w:val="heading 3"/>
    <w:basedOn w:val="Normaali"/>
    <w:next w:val="Leipteksti"/>
    <w:link w:val="Otsikko3Char"/>
    <w:uiPriority w:val="4"/>
    <w:qFormat/>
    <w:rsid w:val="00E61A7D"/>
    <w:pPr>
      <w:keepNext/>
      <w:spacing w:before="240" w:after="100" w:line="301" w:lineRule="atLeast"/>
      <w:outlineLvl w:val="2"/>
    </w:pPr>
    <w:rPr>
      <w:rFonts w:ascii="Arial Narrow" w:hAnsi="Arial Narrow" w:cs="Arial"/>
      <w:b/>
      <w:bCs/>
      <w:color w:val="002F6C"/>
      <w:spacing w:val="8"/>
      <w:position w:val="10"/>
      <w:sz w:val="33"/>
      <w:szCs w:val="26"/>
      <w:lang w:val="fi-FI"/>
    </w:rPr>
  </w:style>
  <w:style w:type="paragraph" w:styleId="Otsikko4">
    <w:name w:val="heading 4"/>
    <w:basedOn w:val="Normaali"/>
    <w:next w:val="Leipteksti"/>
    <w:link w:val="Otsikko4Char"/>
    <w:uiPriority w:val="4"/>
    <w:qFormat/>
    <w:rsid w:val="00E61A7D"/>
    <w:pPr>
      <w:keepNext/>
      <w:spacing w:before="240" w:after="100" w:line="301" w:lineRule="atLeast"/>
      <w:jc w:val="both"/>
      <w:outlineLvl w:val="3"/>
    </w:pPr>
    <w:rPr>
      <w:rFonts w:ascii="Arial Narrow" w:hAnsi="Arial Narrow"/>
      <w:color w:val="002F6C"/>
      <w:sz w:val="26"/>
      <w:szCs w:val="20"/>
      <w:lang w:val="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4"/>
    <w:rsid w:val="00E61A7D"/>
    <w:rPr>
      <w:rFonts w:ascii="Arial Narrow" w:hAnsi="Arial Narrow"/>
      <w:b/>
      <w:color w:val="002F6C"/>
      <w:sz w:val="50"/>
    </w:rPr>
  </w:style>
  <w:style w:type="paragraph" w:styleId="Yltunniste">
    <w:name w:val="header"/>
    <w:basedOn w:val="Normaali"/>
    <w:link w:val="YltunnisteChar"/>
    <w:uiPriority w:val="99"/>
    <w:semiHidden/>
    <w:locked/>
    <w:rsid w:val="006233E1"/>
    <w:pPr>
      <w:tabs>
        <w:tab w:val="center" w:pos="4819"/>
        <w:tab w:val="right" w:pos="9638"/>
      </w:tabs>
    </w:pPr>
  </w:style>
  <w:style w:type="character" w:customStyle="1" w:styleId="YltunnisteChar">
    <w:name w:val="Ylätunniste Char"/>
    <w:basedOn w:val="Kappaleenoletusfontti"/>
    <w:link w:val="Yltunniste"/>
    <w:uiPriority w:val="99"/>
    <w:semiHidden/>
    <w:rsid w:val="00751655"/>
    <w:rPr>
      <w:sz w:val="24"/>
      <w:szCs w:val="24"/>
      <w:lang w:val="en-GB" w:eastAsia="en-US"/>
    </w:rPr>
  </w:style>
  <w:style w:type="paragraph" w:styleId="Alatunniste">
    <w:name w:val="footer"/>
    <w:aliases w:val="b_Alatunniste"/>
    <w:basedOn w:val="Normaali"/>
    <w:link w:val="AlatunnisteChar"/>
    <w:uiPriority w:val="99"/>
    <w:semiHidden/>
    <w:locked/>
    <w:rsid w:val="00655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s>
    </w:pPr>
    <w:rPr>
      <w:rFonts w:ascii="Arial" w:hAnsi="Arial" w:cstheme="minorHAnsi"/>
      <w:color w:val="808080" w:themeColor="background1" w:themeShade="80"/>
      <w:sz w:val="17"/>
      <w:szCs w:val="18"/>
    </w:rPr>
  </w:style>
  <w:style w:type="character" w:customStyle="1" w:styleId="AlatunnisteChar">
    <w:name w:val="Alatunniste Char"/>
    <w:aliases w:val="b_Alatunniste Char"/>
    <w:basedOn w:val="Kappaleenoletusfontti"/>
    <w:link w:val="Alatunniste"/>
    <w:uiPriority w:val="99"/>
    <w:semiHidden/>
    <w:rsid w:val="00751655"/>
    <w:rPr>
      <w:rFonts w:ascii="Arial" w:hAnsi="Arial" w:cstheme="minorHAnsi"/>
      <w:color w:val="808080" w:themeColor="background1" w:themeShade="80"/>
      <w:sz w:val="17"/>
      <w:szCs w:val="18"/>
      <w:lang w:val="en-GB" w:eastAsia="en-US"/>
    </w:rPr>
  </w:style>
  <w:style w:type="paragraph" w:customStyle="1" w:styleId="Leipteksti">
    <w:name w:val="_Leipäteksti"/>
    <w:basedOn w:val="Normaali"/>
    <w:qFormat/>
    <w:rsid w:val="00941702"/>
    <w:pPr>
      <w:spacing w:before="240" w:after="320" w:line="290" w:lineRule="atLeast"/>
    </w:pPr>
    <w:rPr>
      <w:rFonts w:ascii="Arial" w:hAnsi="Arial" w:cs="Myriad Pro"/>
      <w:spacing w:val="1"/>
      <w:sz w:val="20"/>
      <w:szCs w:val="20"/>
      <w:lang w:val="fi-FI" w:eastAsia="fi-FI"/>
    </w:rPr>
  </w:style>
  <w:style w:type="paragraph" w:styleId="Alaotsikko">
    <w:name w:val="Subtitle"/>
    <w:basedOn w:val="Normaali"/>
    <w:next w:val="Normaali"/>
    <w:link w:val="AlaotsikkoChar"/>
    <w:uiPriority w:val="11"/>
    <w:semiHidden/>
    <w:qFormat/>
    <w:locked/>
    <w:rsid w:val="00DF1A58"/>
    <w:pPr>
      <w:numPr>
        <w:ilvl w:val="1"/>
      </w:numPr>
      <w:spacing w:after="160"/>
    </w:pPr>
    <w:rPr>
      <w:rFonts w:asciiTheme="minorHAnsi" w:eastAsiaTheme="minorEastAsia" w:hAnsiTheme="minorHAnsi" w:cstheme="minorBidi"/>
      <w:color w:val="5A5A5A" w:themeColor="text1" w:themeTint="A5"/>
      <w:spacing w:val="15"/>
      <w:sz w:val="22"/>
      <w:szCs w:val="22"/>
    </w:rPr>
  </w:style>
  <w:style w:type="paragraph" w:customStyle="1" w:styleId="Listanumero">
    <w:name w:val="Lista_numero"/>
    <w:basedOn w:val="Normaali"/>
    <w:qFormat/>
    <w:rsid w:val="00941702"/>
    <w:pPr>
      <w:numPr>
        <w:numId w:val="7"/>
      </w:numPr>
      <w:tabs>
        <w:tab w:val="left" w:pos="227"/>
        <w:tab w:val="left" w:pos="397"/>
        <w:tab w:val="left" w:pos="794"/>
        <w:tab w:val="left" w:pos="1020"/>
      </w:tabs>
      <w:spacing w:line="280" w:lineRule="atLeast"/>
    </w:pPr>
    <w:rPr>
      <w:rFonts w:ascii="Arial" w:hAnsi="Arial" w:cs="Myriad Pro"/>
      <w:sz w:val="20"/>
      <w:szCs w:val="20"/>
      <w:lang w:val="fi-FI" w:eastAsia="fi-FI"/>
    </w:rPr>
  </w:style>
  <w:style w:type="paragraph" w:customStyle="1" w:styleId="Listapallukka">
    <w:name w:val="Lista_pallukka"/>
    <w:basedOn w:val="Normaali"/>
    <w:qFormat/>
    <w:rsid w:val="00941702"/>
    <w:pPr>
      <w:numPr>
        <w:numId w:val="2"/>
      </w:numPr>
      <w:tabs>
        <w:tab w:val="left" w:pos="1276"/>
      </w:tabs>
      <w:autoSpaceDE w:val="0"/>
      <w:autoSpaceDN w:val="0"/>
      <w:adjustRightInd w:val="0"/>
      <w:spacing w:line="280" w:lineRule="atLeast"/>
      <w:textAlignment w:val="center"/>
    </w:pPr>
    <w:rPr>
      <w:rFonts w:ascii="Arial" w:hAnsi="Arial" w:cs="Myriad Pro"/>
      <w:sz w:val="20"/>
      <w:szCs w:val="20"/>
      <w:lang w:val="fi-FI" w:eastAsia="fi-FI"/>
    </w:rPr>
  </w:style>
  <w:style w:type="paragraph" w:customStyle="1" w:styleId="Alaviite">
    <w:name w:val="Alaviite"/>
    <w:basedOn w:val="Normaali"/>
    <w:link w:val="AlaviiteChar"/>
    <w:uiPriority w:val="99"/>
    <w:semiHidden/>
    <w:qFormat/>
    <w:locked/>
    <w:rsid w:val="00941702"/>
    <w:pPr>
      <w:jc w:val="both"/>
    </w:pPr>
    <w:rPr>
      <w:rFonts w:ascii="Arial" w:hAnsi="Arial"/>
      <w:sz w:val="18"/>
      <w:szCs w:val="20"/>
      <w:lang w:val="fi-FI" w:eastAsia="fi-FI"/>
    </w:rPr>
  </w:style>
  <w:style w:type="character" w:customStyle="1" w:styleId="AlaviiteChar">
    <w:name w:val="Alaviite Char"/>
    <w:basedOn w:val="Kappaleenoletusfontti"/>
    <w:link w:val="Alaviite"/>
    <w:uiPriority w:val="99"/>
    <w:semiHidden/>
    <w:rsid w:val="00751655"/>
    <w:rPr>
      <w:rFonts w:ascii="Arial" w:hAnsi="Arial"/>
      <w:sz w:val="18"/>
    </w:rPr>
  </w:style>
  <w:style w:type="paragraph" w:customStyle="1" w:styleId="Lainausteksti">
    <w:name w:val="Lainaus_teksti"/>
    <w:basedOn w:val="Leipteksti"/>
    <w:qFormat/>
    <w:rsid w:val="00933A6C"/>
    <w:pPr>
      <w:ind w:left="510"/>
    </w:pPr>
    <w:rPr>
      <w:i/>
    </w:rPr>
  </w:style>
  <w:style w:type="character" w:customStyle="1" w:styleId="AlaotsikkoChar">
    <w:name w:val="Alaotsikko Char"/>
    <w:basedOn w:val="Kappaleenoletusfontti"/>
    <w:link w:val="Alaotsikko"/>
    <w:uiPriority w:val="11"/>
    <w:semiHidden/>
    <w:rsid w:val="00751655"/>
    <w:rPr>
      <w:rFonts w:asciiTheme="minorHAnsi" w:eastAsiaTheme="minorEastAsia" w:hAnsiTheme="minorHAnsi" w:cstheme="minorBidi"/>
      <w:color w:val="5A5A5A" w:themeColor="text1" w:themeTint="A5"/>
      <w:spacing w:val="15"/>
      <w:sz w:val="22"/>
      <w:szCs w:val="22"/>
      <w:lang w:val="en-GB" w:eastAsia="en-US"/>
    </w:rPr>
  </w:style>
  <w:style w:type="paragraph" w:customStyle="1" w:styleId="bAlatunnistenumero">
    <w:name w:val="b_Alatunniste_numero"/>
    <w:basedOn w:val="Alatunniste"/>
    <w:semiHidden/>
    <w:qFormat/>
    <w:locked/>
    <w:rsid w:val="00730DBA"/>
    <w:pPr>
      <w:spacing w:before="120"/>
      <w:jc w:val="center"/>
    </w:pPr>
  </w:style>
  <w:style w:type="paragraph" w:customStyle="1" w:styleId="Kuvateksti">
    <w:name w:val="Kuvateksti"/>
    <w:basedOn w:val="Normaali"/>
    <w:next w:val="Leipteksti"/>
    <w:qFormat/>
    <w:rsid w:val="00933A6C"/>
    <w:pPr>
      <w:autoSpaceDE w:val="0"/>
      <w:autoSpaceDN w:val="0"/>
      <w:adjustRightInd w:val="0"/>
      <w:spacing w:after="440" w:line="220" w:lineRule="atLeast"/>
      <w:textAlignment w:val="center"/>
    </w:pPr>
    <w:rPr>
      <w:rFonts w:ascii="Arial Narrow" w:hAnsi="Arial Narrow" w:cs="Myriad Pro Light"/>
      <w:b/>
      <w:spacing w:val="1"/>
      <w:position w:val="-10"/>
      <w:sz w:val="18"/>
      <w:szCs w:val="18"/>
      <w:lang w:val="fi-FI"/>
    </w:rPr>
  </w:style>
  <w:style w:type="paragraph" w:customStyle="1" w:styleId="bdokumentintiedot">
    <w:name w:val="b_dokumentin tiedot"/>
    <w:basedOn w:val="Normaali"/>
    <w:uiPriority w:val="2"/>
    <w:semiHidden/>
    <w:locked/>
    <w:rsid w:val="00DF1A58"/>
    <w:pPr>
      <w:suppressAutoHyphens/>
      <w:autoSpaceDE w:val="0"/>
      <w:autoSpaceDN w:val="0"/>
      <w:adjustRightInd w:val="0"/>
      <w:spacing w:line="224" w:lineRule="atLeast"/>
      <w:textAlignment w:val="center"/>
    </w:pPr>
    <w:rPr>
      <w:rFonts w:ascii="Arial Narrow" w:hAnsi="Arial Narrow" w:cs="Myriad Pro Cond"/>
      <w:spacing w:val="4"/>
      <w:sz w:val="18"/>
      <w:szCs w:val="18"/>
      <w:u w:color="000000"/>
      <w:lang w:val="fi-FI" w:eastAsia="fi-FI"/>
    </w:rPr>
  </w:style>
  <w:style w:type="table" w:customStyle="1" w:styleId="CTaulukkoVNK">
    <w:name w:val="C_Taulukko VNK"/>
    <w:basedOn w:val="Normaalitaulukko"/>
    <w:uiPriority w:val="99"/>
    <w:rsid w:val="00941702"/>
    <w:pPr>
      <w:spacing w:line="224" w:lineRule="atLeast"/>
    </w:pPr>
    <w:rPr>
      <w:rFonts w:ascii="Arial Narrow" w:hAnsi="Arial Narrow"/>
      <w:sz w:val="18"/>
    </w:rPr>
    <w:tblP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
    <w:tblStylePr w:type="firstRow">
      <w:pPr>
        <w:jc w:val="center"/>
      </w:pPr>
      <w:rPr>
        <w:color w:val="FFFFFF" w:themeColor="background1"/>
        <w:sz w:val="20"/>
      </w:rPr>
      <w:tblPr/>
      <w:tcPr>
        <w:shd w:val="clear" w:color="auto" w:fill="294672"/>
      </w:tcPr>
    </w:tblStylePr>
  </w:style>
  <w:style w:type="character" w:customStyle="1" w:styleId="Otsikko2Char">
    <w:name w:val="Otsikko 2 Char"/>
    <w:basedOn w:val="Kappaleenoletusfontti"/>
    <w:link w:val="Otsikko2"/>
    <w:uiPriority w:val="4"/>
    <w:rsid w:val="00933A6C"/>
    <w:rPr>
      <w:rFonts w:ascii="Arial Narrow" w:hAnsi="Arial Narrow"/>
      <w:b/>
      <w:color w:val="002F6C"/>
      <w:spacing w:val="10"/>
      <w:sz w:val="38"/>
      <w:lang w:eastAsia="en-US"/>
    </w:rPr>
  </w:style>
  <w:style w:type="character" w:customStyle="1" w:styleId="Otsikko3Char">
    <w:name w:val="Otsikko 3 Char"/>
    <w:basedOn w:val="Kappaleenoletusfontti"/>
    <w:link w:val="Otsikko3"/>
    <w:uiPriority w:val="4"/>
    <w:rsid w:val="00E61A7D"/>
    <w:rPr>
      <w:rFonts w:ascii="Arial Narrow" w:hAnsi="Arial Narrow" w:cs="Arial"/>
      <w:b/>
      <w:bCs/>
      <w:color w:val="002F6C"/>
      <w:spacing w:val="8"/>
      <w:position w:val="10"/>
      <w:sz w:val="33"/>
      <w:szCs w:val="26"/>
      <w:lang w:eastAsia="en-US"/>
    </w:rPr>
  </w:style>
  <w:style w:type="character" w:customStyle="1" w:styleId="Otsikko4Char">
    <w:name w:val="Otsikko 4 Char"/>
    <w:basedOn w:val="Kappaleenoletusfontti"/>
    <w:link w:val="Otsikko4"/>
    <w:uiPriority w:val="4"/>
    <w:rsid w:val="00E61A7D"/>
    <w:rPr>
      <w:rFonts w:ascii="Arial Narrow" w:hAnsi="Arial Narrow"/>
      <w:color w:val="002F6C"/>
      <w:sz w:val="26"/>
      <w:lang w:eastAsia="en-US"/>
    </w:rPr>
  </w:style>
  <w:style w:type="paragraph" w:styleId="Luettelokappale">
    <w:name w:val="List Paragraph"/>
    <w:basedOn w:val="Normaali"/>
    <w:uiPriority w:val="34"/>
    <w:semiHidden/>
    <w:qFormat/>
    <w:locked/>
    <w:rsid w:val="00050ECD"/>
    <w:pPr>
      <w:ind w:left="720"/>
      <w:contextualSpacing/>
    </w:pPr>
  </w:style>
  <w:style w:type="paragraph" w:styleId="Loppuviitteenteksti">
    <w:name w:val="endnote text"/>
    <w:basedOn w:val="Normaali"/>
    <w:link w:val="LoppuviitteentekstiChar"/>
    <w:uiPriority w:val="99"/>
    <w:semiHidden/>
    <w:unhideWhenUsed/>
    <w:rsid w:val="00AF21A7"/>
    <w:rPr>
      <w:sz w:val="20"/>
      <w:szCs w:val="20"/>
    </w:rPr>
  </w:style>
  <w:style w:type="character" w:customStyle="1" w:styleId="LoppuviitteentekstiChar">
    <w:name w:val="Loppuviitteen teksti Char"/>
    <w:basedOn w:val="Kappaleenoletusfontti"/>
    <w:link w:val="Loppuviitteenteksti"/>
    <w:uiPriority w:val="99"/>
    <w:semiHidden/>
    <w:rsid w:val="00AF21A7"/>
    <w:rPr>
      <w:lang w:val="en-GB" w:eastAsia="en-US"/>
    </w:rPr>
  </w:style>
  <w:style w:type="character" w:styleId="Loppuviitteenviite">
    <w:name w:val="endnote reference"/>
    <w:basedOn w:val="Kappaleenoletusfontti"/>
    <w:uiPriority w:val="99"/>
    <w:semiHidden/>
    <w:unhideWhenUsed/>
    <w:rsid w:val="00AF21A7"/>
    <w:rPr>
      <w:vertAlign w:val="superscript"/>
    </w:rPr>
  </w:style>
  <w:style w:type="paragraph" w:styleId="Alaviitteenteksti">
    <w:name w:val="footnote text"/>
    <w:basedOn w:val="Normaali"/>
    <w:link w:val="AlaviitteentekstiChar"/>
    <w:uiPriority w:val="99"/>
    <w:semiHidden/>
    <w:rsid w:val="006B71B3"/>
    <w:rPr>
      <w:rFonts w:ascii="Arial" w:hAnsi="Arial"/>
      <w:sz w:val="18"/>
      <w:szCs w:val="20"/>
    </w:rPr>
  </w:style>
  <w:style w:type="character" w:customStyle="1" w:styleId="AlaviitteentekstiChar">
    <w:name w:val="Alaviitteen teksti Char"/>
    <w:basedOn w:val="Kappaleenoletusfontti"/>
    <w:link w:val="Alaviitteenteksti"/>
    <w:uiPriority w:val="99"/>
    <w:semiHidden/>
    <w:rsid w:val="00730DBA"/>
    <w:rPr>
      <w:rFonts w:ascii="Arial" w:hAnsi="Arial"/>
      <w:sz w:val="18"/>
      <w:lang w:val="en-GB" w:eastAsia="en-US"/>
    </w:rPr>
  </w:style>
  <w:style w:type="character" w:styleId="Alaviitteenviite">
    <w:name w:val="footnote reference"/>
    <w:basedOn w:val="Kappaleenoletusfontti"/>
    <w:uiPriority w:val="99"/>
    <w:semiHidden/>
    <w:unhideWhenUsed/>
    <w:rsid w:val="00AF21A7"/>
    <w:rPr>
      <w:vertAlign w:val="superscript"/>
    </w:rPr>
  </w:style>
  <w:style w:type="table" w:styleId="TaulukkoRuudukko">
    <w:name w:val="Table Grid"/>
    <w:basedOn w:val="Normaalitaulukko"/>
    <w:uiPriority w:val="59"/>
    <w:rsid w:val="003B16E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ikkamerkkiteksti">
    <w:name w:val="Placeholder Text"/>
    <w:basedOn w:val="Kappaleenoletusfontti"/>
    <w:uiPriority w:val="99"/>
    <w:semiHidden/>
    <w:rsid w:val="00F7450A"/>
    <w:rPr>
      <w:color w:val="808080"/>
    </w:rPr>
  </w:style>
  <w:style w:type="character" w:styleId="Hienovarainenviittaus">
    <w:name w:val="Subtle Reference"/>
    <w:basedOn w:val="Kappaleenoletusfontti"/>
    <w:uiPriority w:val="31"/>
    <w:semiHidden/>
    <w:qFormat/>
    <w:locked/>
    <w:rsid w:val="00F7450A"/>
    <w:rPr>
      <w:smallCaps/>
      <w:color w:val="5A5A5A" w:themeColor="text1" w:themeTint="A5"/>
    </w:rPr>
  </w:style>
  <w:style w:type="character" w:customStyle="1" w:styleId="bPivmrnvalitsin">
    <w:name w:val="b_Päivämäärän valitsin"/>
    <w:basedOn w:val="Kappaleenoletusfontti"/>
    <w:uiPriority w:val="1"/>
    <w:semiHidden/>
    <w:locked/>
    <w:rsid w:val="00F7450A"/>
    <w:rPr>
      <w:color w:val="365ABD"/>
    </w:rPr>
  </w:style>
  <w:style w:type="character" w:styleId="Hyperlinkki">
    <w:name w:val="Hyperlink"/>
    <w:uiPriority w:val="99"/>
    <w:unhideWhenUsed/>
    <w:qFormat/>
    <w:rsid w:val="00E61A7D"/>
    <w:rPr>
      <w:color w:val="002F6C"/>
      <w:u w:val="none"/>
    </w:rPr>
  </w:style>
  <w:style w:type="character" w:styleId="AvattuHyperlinkki">
    <w:name w:val="FollowedHyperlink"/>
    <w:basedOn w:val="Kappaleenoletusfontti"/>
    <w:uiPriority w:val="99"/>
    <w:semiHidden/>
    <w:unhideWhenUsed/>
    <w:rsid w:val="009E3054"/>
    <w:rPr>
      <w:color w:val="800080" w:themeColor="followedHyperlink"/>
      <w:u w:val="single"/>
    </w:rPr>
  </w:style>
  <w:style w:type="paragraph" w:styleId="Sisllysluettelonotsikko">
    <w:name w:val="TOC Heading"/>
    <w:basedOn w:val="Otsikko1"/>
    <w:next w:val="Sisluet1"/>
    <w:uiPriority w:val="39"/>
    <w:semiHidden/>
    <w:qFormat/>
    <w:rsid w:val="00933A6C"/>
    <w:pPr>
      <w:keepNext/>
      <w:keepLines/>
      <w:suppressAutoHyphens w:val="0"/>
      <w:spacing w:before="240" w:after="0" w:line="240" w:lineRule="auto"/>
      <w:outlineLvl w:val="9"/>
    </w:pPr>
    <w:rPr>
      <w:rFonts w:eastAsiaTheme="majorEastAsia" w:cstheme="majorBidi"/>
      <w:sz w:val="34"/>
      <w:szCs w:val="32"/>
      <w:lang w:eastAsia="en-US"/>
    </w:rPr>
  </w:style>
  <w:style w:type="paragraph" w:styleId="Sisluet1">
    <w:name w:val="toc 1"/>
    <w:basedOn w:val="Normaali"/>
    <w:next w:val="Normaali"/>
    <w:autoRedefine/>
    <w:uiPriority w:val="39"/>
    <w:semiHidden/>
    <w:rsid w:val="00092C9C"/>
    <w:pPr>
      <w:tabs>
        <w:tab w:val="right" w:leader="dot" w:pos="7700"/>
      </w:tabs>
      <w:spacing w:before="340" w:after="80"/>
      <w:ind w:left="567" w:right="851" w:hanging="567"/>
    </w:pPr>
    <w:rPr>
      <w:rFonts w:ascii="Arial Narrow" w:hAnsi="Arial Narrow"/>
      <w:b/>
      <w:noProof/>
      <w:color w:val="002F6C"/>
      <w:sz w:val="26"/>
      <w:lang w:val="fi-FI"/>
    </w:rPr>
  </w:style>
  <w:style w:type="paragraph" w:styleId="Sisluet2">
    <w:name w:val="toc 2"/>
    <w:basedOn w:val="Sisluet1"/>
    <w:next w:val="Normaali"/>
    <w:autoRedefine/>
    <w:uiPriority w:val="39"/>
    <w:semiHidden/>
    <w:rsid w:val="00FF5D38"/>
    <w:pPr>
      <w:spacing w:before="40" w:after="100"/>
      <w:ind w:left="1134"/>
    </w:pPr>
    <w:rPr>
      <w:b w:val="0"/>
      <w:color w:val="auto"/>
      <w:sz w:val="21"/>
    </w:rPr>
  </w:style>
  <w:style w:type="paragraph" w:styleId="Sisluet3">
    <w:name w:val="toc 3"/>
    <w:basedOn w:val="Sisluet2"/>
    <w:next w:val="Normaali"/>
    <w:autoRedefine/>
    <w:uiPriority w:val="39"/>
    <w:semiHidden/>
    <w:rsid w:val="00FF5D38"/>
    <w:pPr>
      <w:spacing w:before="0"/>
      <w:ind w:left="1985" w:hanging="851"/>
    </w:pPr>
  </w:style>
  <w:style w:type="paragraph" w:styleId="Sisluet4">
    <w:name w:val="toc 4"/>
    <w:basedOn w:val="Sisluet3"/>
    <w:next w:val="Normaali"/>
    <w:autoRedefine/>
    <w:uiPriority w:val="39"/>
    <w:semiHidden/>
    <w:rsid w:val="00FF5D38"/>
    <w:pPr>
      <w:ind w:left="3062" w:hanging="1077"/>
    </w:pPr>
  </w:style>
  <w:style w:type="paragraph" w:styleId="Kuvaotsikko">
    <w:name w:val="caption"/>
    <w:basedOn w:val="Normaali"/>
    <w:next w:val="Leipteksti"/>
    <w:uiPriority w:val="35"/>
    <w:unhideWhenUsed/>
    <w:qFormat/>
    <w:rsid w:val="00A31E09"/>
    <w:pPr>
      <w:spacing w:after="440"/>
    </w:pPr>
    <w:rPr>
      <w:rFonts w:ascii="Arial Narrow" w:hAnsi="Arial Narrow"/>
      <w:b/>
      <w:iCs/>
      <w:sz w:val="18"/>
      <w:szCs w:val="18"/>
    </w:rPr>
  </w:style>
  <w:style w:type="paragraph" w:styleId="Seliteteksti">
    <w:name w:val="Balloon Text"/>
    <w:basedOn w:val="Normaali"/>
    <w:link w:val="SelitetekstiChar"/>
    <w:uiPriority w:val="99"/>
    <w:semiHidden/>
    <w:unhideWhenUsed/>
    <w:rsid w:val="00910FF2"/>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910FF2"/>
    <w:rPr>
      <w:rFonts w:ascii="Segoe UI" w:hAnsi="Segoe UI" w:cs="Segoe UI"/>
      <w:sz w:val="18"/>
      <w:szCs w:val="18"/>
      <w:lang w:val="en-GB" w:eastAsia="en-US"/>
    </w:rPr>
  </w:style>
  <w:style w:type="character" w:styleId="Kommentinviite">
    <w:name w:val="annotation reference"/>
    <w:basedOn w:val="Kappaleenoletusfontti"/>
    <w:semiHidden/>
    <w:unhideWhenUsed/>
    <w:rsid w:val="00F31517"/>
    <w:rPr>
      <w:sz w:val="16"/>
      <w:szCs w:val="16"/>
    </w:rPr>
  </w:style>
  <w:style w:type="paragraph" w:styleId="Kommentinteksti">
    <w:name w:val="annotation text"/>
    <w:basedOn w:val="Normaali"/>
    <w:link w:val="KommentintekstiChar"/>
    <w:semiHidden/>
    <w:unhideWhenUsed/>
    <w:rsid w:val="00F31517"/>
    <w:rPr>
      <w:sz w:val="20"/>
      <w:szCs w:val="20"/>
    </w:rPr>
  </w:style>
  <w:style w:type="character" w:customStyle="1" w:styleId="KommentintekstiChar">
    <w:name w:val="Kommentin teksti Char"/>
    <w:basedOn w:val="Kappaleenoletusfontti"/>
    <w:link w:val="Kommentinteksti"/>
    <w:uiPriority w:val="99"/>
    <w:semiHidden/>
    <w:rsid w:val="00F31517"/>
    <w:rPr>
      <w:lang w:val="en-GB" w:eastAsia="en-US"/>
    </w:rPr>
  </w:style>
  <w:style w:type="paragraph" w:styleId="Kommentinotsikko">
    <w:name w:val="annotation subject"/>
    <w:basedOn w:val="Kommentinteksti"/>
    <w:next w:val="Kommentinteksti"/>
    <w:link w:val="KommentinotsikkoChar"/>
    <w:uiPriority w:val="99"/>
    <w:semiHidden/>
    <w:unhideWhenUsed/>
    <w:rsid w:val="00F31517"/>
    <w:rPr>
      <w:b/>
      <w:bCs/>
    </w:rPr>
  </w:style>
  <w:style w:type="character" w:customStyle="1" w:styleId="KommentinotsikkoChar">
    <w:name w:val="Kommentin otsikko Char"/>
    <w:basedOn w:val="KommentintekstiChar"/>
    <w:link w:val="Kommentinotsikko"/>
    <w:uiPriority w:val="99"/>
    <w:semiHidden/>
    <w:rsid w:val="00F31517"/>
    <w:rPr>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06777">
      <w:bodyDiv w:val="1"/>
      <w:marLeft w:val="0"/>
      <w:marRight w:val="0"/>
      <w:marTop w:val="0"/>
      <w:marBottom w:val="0"/>
      <w:divBdr>
        <w:top w:val="none" w:sz="0" w:space="0" w:color="auto"/>
        <w:left w:val="none" w:sz="0" w:space="0" w:color="auto"/>
        <w:bottom w:val="none" w:sz="0" w:space="0" w:color="auto"/>
        <w:right w:val="none" w:sz="0" w:space="0" w:color="auto"/>
      </w:divBdr>
    </w:div>
    <w:div w:id="47149888">
      <w:bodyDiv w:val="1"/>
      <w:marLeft w:val="0"/>
      <w:marRight w:val="0"/>
      <w:marTop w:val="0"/>
      <w:marBottom w:val="0"/>
      <w:divBdr>
        <w:top w:val="none" w:sz="0" w:space="0" w:color="auto"/>
        <w:left w:val="none" w:sz="0" w:space="0" w:color="auto"/>
        <w:bottom w:val="none" w:sz="0" w:space="0" w:color="auto"/>
        <w:right w:val="none" w:sz="0" w:space="0" w:color="auto"/>
      </w:divBdr>
      <w:divsChild>
        <w:div w:id="1598901436">
          <w:marLeft w:val="0"/>
          <w:marRight w:val="0"/>
          <w:marTop w:val="0"/>
          <w:marBottom w:val="0"/>
          <w:divBdr>
            <w:top w:val="none" w:sz="0" w:space="0" w:color="auto"/>
            <w:left w:val="none" w:sz="0" w:space="0" w:color="auto"/>
            <w:bottom w:val="none" w:sz="0" w:space="0" w:color="auto"/>
            <w:right w:val="none" w:sz="0" w:space="0" w:color="auto"/>
          </w:divBdr>
        </w:div>
      </w:divsChild>
    </w:div>
    <w:div w:id="231889782">
      <w:bodyDiv w:val="1"/>
      <w:marLeft w:val="0"/>
      <w:marRight w:val="0"/>
      <w:marTop w:val="0"/>
      <w:marBottom w:val="0"/>
      <w:divBdr>
        <w:top w:val="none" w:sz="0" w:space="0" w:color="auto"/>
        <w:left w:val="none" w:sz="0" w:space="0" w:color="auto"/>
        <w:bottom w:val="none" w:sz="0" w:space="0" w:color="auto"/>
        <w:right w:val="none" w:sz="0" w:space="0" w:color="auto"/>
      </w:divBdr>
    </w:div>
    <w:div w:id="672102316">
      <w:bodyDiv w:val="1"/>
      <w:marLeft w:val="0"/>
      <w:marRight w:val="0"/>
      <w:marTop w:val="0"/>
      <w:marBottom w:val="0"/>
      <w:divBdr>
        <w:top w:val="none" w:sz="0" w:space="0" w:color="auto"/>
        <w:left w:val="none" w:sz="0" w:space="0" w:color="auto"/>
        <w:bottom w:val="none" w:sz="0" w:space="0" w:color="auto"/>
        <w:right w:val="none" w:sz="0" w:space="0" w:color="auto"/>
      </w:divBdr>
    </w:div>
    <w:div w:id="809589864">
      <w:bodyDiv w:val="1"/>
      <w:marLeft w:val="0"/>
      <w:marRight w:val="0"/>
      <w:marTop w:val="0"/>
      <w:marBottom w:val="0"/>
      <w:divBdr>
        <w:top w:val="none" w:sz="0" w:space="0" w:color="auto"/>
        <w:left w:val="none" w:sz="0" w:space="0" w:color="auto"/>
        <w:bottom w:val="none" w:sz="0" w:space="0" w:color="auto"/>
        <w:right w:val="none" w:sz="0" w:space="0" w:color="auto"/>
      </w:divBdr>
    </w:div>
    <w:div w:id="1112821222">
      <w:bodyDiv w:val="1"/>
      <w:marLeft w:val="0"/>
      <w:marRight w:val="0"/>
      <w:marTop w:val="0"/>
      <w:marBottom w:val="0"/>
      <w:divBdr>
        <w:top w:val="none" w:sz="0" w:space="0" w:color="auto"/>
        <w:left w:val="none" w:sz="0" w:space="0" w:color="auto"/>
        <w:bottom w:val="none" w:sz="0" w:space="0" w:color="auto"/>
        <w:right w:val="none" w:sz="0" w:space="0" w:color="auto"/>
      </w:divBdr>
    </w:div>
    <w:div w:id="1151485929">
      <w:bodyDiv w:val="1"/>
      <w:marLeft w:val="0"/>
      <w:marRight w:val="0"/>
      <w:marTop w:val="0"/>
      <w:marBottom w:val="0"/>
      <w:divBdr>
        <w:top w:val="none" w:sz="0" w:space="0" w:color="auto"/>
        <w:left w:val="none" w:sz="0" w:space="0" w:color="auto"/>
        <w:bottom w:val="none" w:sz="0" w:space="0" w:color="auto"/>
        <w:right w:val="none" w:sz="0" w:space="0" w:color="auto"/>
      </w:divBdr>
      <w:divsChild>
        <w:div w:id="18267048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D3F1682CF9E49A1A744A5D27EC4558D"/>
        <w:category>
          <w:name w:val="Yleiset"/>
          <w:gallery w:val="placeholder"/>
        </w:category>
        <w:types>
          <w:type w:val="bbPlcHdr"/>
        </w:types>
        <w:behaviors>
          <w:behavior w:val="content"/>
        </w:behaviors>
        <w:guid w:val="{C1F057E9-0D28-44E7-95D5-B38F8064E219}"/>
      </w:docPartPr>
      <w:docPartBody>
        <w:p w:rsidR="00FC1FEC" w:rsidRDefault="00B069F9" w:rsidP="00B069F9">
          <w:pPr>
            <w:pStyle w:val="4D3F1682CF9E49A1A744A5D27EC4558D"/>
          </w:pPr>
          <w:r w:rsidRPr="00084C57">
            <w:rPr>
              <w:rStyle w:val="Paikkamerkkiteksti"/>
            </w:rPr>
            <w:t>Kirjoita päivämäärä napsauttamalla tai napauttamalla tätä.</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w:altName w:val="Corbel"/>
    <w:panose1 w:val="00000000000000000000"/>
    <w:charset w:val="00"/>
    <w:family w:val="swiss"/>
    <w:notTrueType/>
    <w:pitch w:val="variable"/>
    <w:sig w:usb0="20000287" w:usb1="00000001" w:usb2="00000000" w:usb3="00000000" w:csb0="0000019F" w:csb1="00000000"/>
  </w:font>
  <w:font w:name="Myriad Pro Light">
    <w:altName w:val="Corbel"/>
    <w:panose1 w:val="00000000000000000000"/>
    <w:charset w:val="00"/>
    <w:family w:val="swiss"/>
    <w:notTrueType/>
    <w:pitch w:val="variable"/>
    <w:sig w:usb0="00000001" w:usb1="00000001" w:usb2="00000000" w:usb3="00000000" w:csb0="0000019F" w:csb1="00000000"/>
  </w:font>
  <w:font w:name="Myriad Pro Cond">
    <w:panose1 w:val="00000000000000000000"/>
    <w:charset w:val="00"/>
    <w:family w:val="swiss"/>
    <w:notTrueType/>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56D"/>
    <w:rsid w:val="000215E5"/>
    <w:rsid w:val="00051FD1"/>
    <w:rsid w:val="00061508"/>
    <w:rsid w:val="00061CDF"/>
    <w:rsid w:val="00083F3C"/>
    <w:rsid w:val="0009277A"/>
    <w:rsid w:val="000A73D0"/>
    <w:rsid w:val="00160325"/>
    <w:rsid w:val="001878EE"/>
    <w:rsid w:val="001C4D8F"/>
    <w:rsid w:val="00276498"/>
    <w:rsid w:val="002C4737"/>
    <w:rsid w:val="0031356D"/>
    <w:rsid w:val="003E08B1"/>
    <w:rsid w:val="00463723"/>
    <w:rsid w:val="004C599D"/>
    <w:rsid w:val="004E1D6F"/>
    <w:rsid w:val="00567069"/>
    <w:rsid w:val="005A7521"/>
    <w:rsid w:val="006E548A"/>
    <w:rsid w:val="00705960"/>
    <w:rsid w:val="00715C67"/>
    <w:rsid w:val="007C7721"/>
    <w:rsid w:val="007D18E4"/>
    <w:rsid w:val="00876731"/>
    <w:rsid w:val="00885A0B"/>
    <w:rsid w:val="00897847"/>
    <w:rsid w:val="008F40CC"/>
    <w:rsid w:val="0093337C"/>
    <w:rsid w:val="00947574"/>
    <w:rsid w:val="009A646E"/>
    <w:rsid w:val="009E4181"/>
    <w:rsid w:val="00A20879"/>
    <w:rsid w:val="00AB0C55"/>
    <w:rsid w:val="00B069F9"/>
    <w:rsid w:val="00B37416"/>
    <w:rsid w:val="00BF0F77"/>
    <w:rsid w:val="00C15BA4"/>
    <w:rsid w:val="00CF273D"/>
    <w:rsid w:val="00D60556"/>
    <w:rsid w:val="00D87BFC"/>
    <w:rsid w:val="00DE5D15"/>
    <w:rsid w:val="00DF4643"/>
    <w:rsid w:val="00E139E6"/>
    <w:rsid w:val="00E30AEC"/>
    <w:rsid w:val="00E8013A"/>
    <w:rsid w:val="00EA5A27"/>
    <w:rsid w:val="00F50363"/>
    <w:rsid w:val="00F50C9E"/>
    <w:rsid w:val="00F71AC4"/>
    <w:rsid w:val="00F82CAC"/>
    <w:rsid w:val="00F84738"/>
    <w:rsid w:val="00F85958"/>
    <w:rsid w:val="00FC1FEC"/>
    <w:rsid w:val="00FF4C09"/>
  </w:rsids>
  <m:mathPr>
    <m:mathFont m:val="Cambria Math"/>
    <m:brkBin m:val="before"/>
    <m:brkBinSub m:val="--"/>
    <m:smallFrac m:val="0"/>
    <m:dispDef/>
    <m:lMargin m:val="0"/>
    <m:rMargin m:val="0"/>
    <m:defJc m:val="centerGroup"/>
    <m:wrapIndent m:val="1440"/>
    <m:intLim m:val="subSup"/>
    <m:naryLim m:val="undOvr"/>
  </m:mathPr>
  <w:themeFontLang w:val="fi-FI"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sid w:val="00FC1FEC"/>
    <w:rPr>
      <w:color w:val="808080"/>
    </w:rPr>
  </w:style>
  <w:style w:type="paragraph" w:customStyle="1" w:styleId="B9502D99EB31420DAAF4C8B7D62BC285">
    <w:name w:val="B9502D99EB31420DAAF4C8B7D62BC285"/>
    <w:rsid w:val="0031356D"/>
  </w:style>
  <w:style w:type="paragraph" w:customStyle="1" w:styleId="AEE7453EE9984704B0C97D47AD50C20A">
    <w:name w:val="AEE7453EE9984704B0C97D47AD50C20A"/>
    <w:rsid w:val="0031356D"/>
  </w:style>
  <w:style w:type="paragraph" w:customStyle="1" w:styleId="CB489EFD1D434397ACBC650CC08B8822">
    <w:name w:val="CB489EFD1D434397ACBC650CC08B8822"/>
    <w:rsid w:val="0031356D"/>
  </w:style>
  <w:style w:type="paragraph" w:customStyle="1" w:styleId="22861A8880C54A08B6BD97FBCADB4190">
    <w:name w:val="22861A8880C54A08B6BD97FBCADB4190"/>
    <w:rsid w:val="0031356D"/>
  </w:style>
  <w:style w:type="paragraph" w:customStyle="1" w:styleId="149861943C8B4FF9A4FDB17CDF47DE8D">
    <w:name w:val="149861943C8B4FF9A4FDB17CDF47DE8D"/>
    <w:rsid w:val="0031356D"/>
  </w:style>
  <w:style w:type="paragraph" w:customStyle="1" w:styleId="A82A32E249884F0799D8C8FBED4BF3E5">
    <w:name w:val="A82A32E249884F0799D8C8FBED4BF3E5"/>
    <w:rsid w:val="0031356D"/>
  </w:style>
  <w:style w:type="paragraph" w:customStyle="1" w:styleId="08879E75797D49C28EF125D5E423054E">
    <w:name w:val="08879E75797D49C28EF125D5E423054E"/>
    <w:rsid w:val="0031356D"/>
  </w:style>
  <w:style w:type="paragraph" w:customStyle="1" w:styleId="6DFE4F0DCDAD492E925D511B798A45D6">
    <w:name w:val="6DFE4F0DCDAD492E925D511B798A45D6"/>
    <w:rsid w:val="0031356D"/>
  </w:style>
  <w:style w:type="paragraph" w:customStyle="1" w:styleId="70B64FE8428A4E1389489421A6800087">
    <w:name w:val="70B64FE8428A4E1389489421A6800087"/>
    <w:rsid w:val="0031356D"/>
  </w:style>
  <w:style w:type="paragraph" w:customStyle="1" w:styleId="4B344E27A14141DC99ED1684E67DCA2F">
    <w:name w:val="4B344E27A14141DC99ED1684E67DCA2F"/>
    <w:rsid w:val="0031356D"/>
  </w:style>
  <w:style w:type="paragraph" w:customStyle="1" w:styleId="801AEF70182D4C25A4ADE2CFE3286BC5">
    <w:name w:val="801AEF70182D4C25A4ADE2CFE3286BC5"/>
    <w:rsid w:val="0031356D"/>
  </w:style>
  <w:style w:type="paragraph" w:customStyle="1" w:styleId="4163B0FDC5CF40BDBA1281FA58E74A22">
    <w:name w:val="4163B0FDC5CF40BDBA1281FA58E74A22"/>
    <w:rsid w:val="0031356D"/>
  </w:style>
  <w:style w:type="paragraph" w:customStyle="1" w:styleId="3A57F415B72C41218979BD9FC9D49BA1">
    <w:name w:val="3A57F415B72C41218979BD9FC9D49BA1"/>
    <w:rsid w:val="0031356D"/>
    <w:pPr>
      <w:suppressAutoHyphens/>
      <w:autoSpaceDE w:val="0"/>
      <w:autoSpaceDN w:val="0"/>
      <w:adjustRightInd w:val="0"/>
      <w:spacing w:after="0" w:line="224" w:lineRule="atLeast"/>
      <w:textAlignment w:val="center"/>
    </w:pPr>
    <w:rPr>
      <w:rFonts w:ascii="Arial Narrow" w:eastAsia="Times New Roman" w:hAnsi="Arial Narrow" w:cs="Myriad Pro Cond"/>
      <w:spacing w:val="4"/>
      <w:sz w:val="18"/>
      <w:szCs w:val="18"/>
      <w:u w:color="000000"/>
    </w:rPr>
  </w:style>
  <w:style w:type="paragraph" w:customStyle="1" w:styleId="E80E5D463A6E4F18ABB913C69F9E494A">
    <w:name w:val="E80E5D463A6E4F18ABB913C69F9E494A"/>
    <w:rsid w:val="0031356D"/>
  </w:style>
  <w:style w:type="paragraph" w:customStyle="1" w:styleId="4D3F1682CF9E49A1A744A5D27EC4558D">
    <w:name w:val="4D3F1682CF9E49A1A744A5D27EC4558D"/>
    <w:rsid w:val="00B069F9"/>
  </w:style>
  <w:style w:type="paragraph" w:customStyle="1" w:styleId="150406A6378747EF98D393D596CB6278">
    <w:name w:val="150406A6378747EF98D393D596CB6278"/>
    <w:rsid w:val="00B069F9"/>
  </w:style>
  <w:style w:type="paragraph" w:customStyle="1" w:styleId="170F422DA4644233B1FEC98118F4DD53">
    <w:name w:val="170F422DA4644233B1FEC98118F4DD53"/>
    <w:rsid w:val="00B069F9"/>
  </w:style>
  <w:style w:type="paragraph" w:customStyle="1" w:styleId="FC48E43323A0401CB55D9C3864D0B156">
    <w:name w:val="FC48E43323A0401CB55D9C3864D0B156"/>
    <w:rsid w:val="00FC1F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siakirja" ma:contentTypeID="0x010100FC273FBDB1AAC448BDBB3CA1302F22C6" ma:contentTypeVersion="3" ma:contentTypeDescription="Luo uusi asiakirja." ma:contentTypeScope="" ma:versionID="3cf92efc90fd97c5548b5b3f6d259d45">
  <xsd:schema xmlns:xsd="http://www.w3.org/2001/XMLSchema" xmlns:xs="http://www.w3.org/2001/XMLSchema" xmlns:p="http://schemas.microsoft.com/office/2006/metadata/properties" xmlns:ns2="ebb82943-49da-4504-a2f3-a33fb2eb95f1" targetNamespace="http://schemas.microsoft.com/office/2006/metadata/properties" ma:root="true" ma:fieldsID="73a7f945de27690f0e5612b79736f6f4" ns2:_="">
    <xsd:import namespace="ebb82943-49da-4504-a2f3-a33fb2eb95f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b82943-49da-4504-a2f3-a33fb2eb95f1" elementFormDefault="qualified">
    <xsd:import namespace="http://schemas.microsoft.com/office/2006/documentManagement/types"/>
    <xsd:import namespace="http://schemas.microsoft.com/office/infopath/2007/PartnerControls"/>
    <xsd:element name="SharedWithUsers" ma:index="8"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828FDC-347F-4183-8810-C68C6506FB1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2504D8E-2A02-4A1C-B779-56209068FD81}">
  <ds:schemaRefs>
    <ds:schemaRef ds:uri="http://schemas.microsoft.com/sharepoint/v3/contenttype/forms"/>
  </ds:schemaRefs>
</ds:datastoreItem>
</file>

<file path=customXml/itemProps3.xml><?xml version="1.0" encoding="utf-8"?>
<ds:datastoreItem xmlns:ds="http://schemas.openxmlformats.org/officeDocument/2006/customXml" ds:itemID="{C743C1B4-38FE-474A-8810-42179A133F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b82943-49da-4504-a2f3-a33fb2eb95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F64876-4FA9-48EF-84D3-AF0D54758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5</Pages>
  <Words>1113</Words>
  <Characters>9019</Characters>
  <Application>Microsoft Office Word</Application>
  <DocSecurity>0</DocSecurity>
  <Lines>75</Lines>
  <Paragraphs>20</Paragraphs>
  <ScaleCrop>false</ScaleCrop>
  <HeadingPairs>
    <vt:vector size="2" baseType="variant">
      <vt:variant>
        <vt:lpstr>Otsikko</vt:lpstr>
      </vt:variant>
      <vt:variant>
        <vt:i4>1</vt:i4>
      </vt:variant>
    </vt:vector>
  </HeadingPairs>
  <TitlesOfParts>
    <vt:vector size="1" baseType="lpstr">
      <vt:lpstr/>
    </vt:vector>
  </TitlesOfParts>
  <Manager/>
  <Company/>
  <LinksUpToDate>false</LinksUpToDate>
  <CharactersWithSpaces>10112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Sarlin (LVM)</dc:creator>
  <cp:keywords/>
  <dc:description>VALTIONEUVOSTO_x000d_
PL 23, 00023 Valtioneuvosto_x000d_
vn.fi_x000d_
p. 0295 16001_x000d_
_x000d_
STATSRÅDET_x000d_
PB 23,_x000d_
00023 Statsrådet_x000d_
vn.fi/sv_x000d_
Tfn 0295 16001</dc:description>
  <cp:lastModifiedBy>Huhtanen Iida (LVM)</cp:lastModifiedBy>
  <cp:revision>37</cp:revision>
  <dcterms:created xsi:type="dcterms:W3CDTF">2022-01-11T13:03:00Z</dcterms:created>
  <dcterms:modified xsi:type="dcterms:W3CDTF">2022-10-12T11:23:00Z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ampusOrganization">
    <vt:lpwstr/>
  </property>
  <property fmtid="{D5CDD505-2E9C-101B-9397-08002B2CF9AE}" pid="3" name="ContentTypeId">
    <vt:lpwstr>0x010100FC273FBDB1AAC448BDBB3CA1302F22C6</vt:lpwstr>
  </property>
  <property fmtid="{D5CDD505-2E9C-101B-9397-08002B2CF9AE}" pid="4" name="KampusKeywords">
    <vt:lpwstr/>
  </property>
</Properties>
</file>