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26" w:rsidRPr="00667244" w:rsidRDefault="00B74326" w:rsidP="00B74326">
      <w:pPr>
        <w:pStyle w:val="LLNormaali"/>
      </w:pPr>
      <w:r>
        <w:rPr>
          <w:color w:val="FF0000"/>
        </w:rPr>
        <w:t>LUONNOS 20.1.2017</w:t>
      </w:r>
    </w:p>
    <w:p w:rsidR="00B74326" w:rsidRDefault="00B74326" w:rsidP="00B74326">
      <w:pPr>
        <w:pStyle w:val="LLNormaali"/>
      </w:pPr>
    </w:p>
    <w:p w:rsidR="00B74326" w:rsidRDefault="00B74326" w:rsidP="00B74326">
      <w:pPr>
        <w:pStyle w:val="LLNormaali"/>
      </w:pPr>
    </w:p>
    <w:p w:rsidR="00B74326" w:rsidRDefault="00B74326" w:rsidP="00B74326">
      <w:pPr>
        <w:pStyle w:val="LLNormaali"/>
      </w:pPr>
    </w:p>
    <w:p w:rsidR="00B74326" w:rsidRDefault="00B74326" w:rsidP="00B74326">
      <w:pPr>
        <w:pStyle w:val="LLNormaali"/>
      </w:pPr>
    </w:p>
    <w:p w:rsidR="00B74326" w:rsidRPr="00667244" w:rsidRDefault="00B74326" w:rsidP="00B74326">
      <w:pPr>
        <w:pStyle w:val="LLNormaali"/>
      </w:pPr>
    </w:p>
    <w:p w:rsidR="00B74326" w:rsidRPr="00667244" w:rsidRDefault="00B74326" w:rsidP="00B74326">
      <w:pPr>
        <w:pStyle w:val="LLValtioneuvostonAsetus"/>
      </w:pPr>
      <w:r w:rsidRPr="00667244">
        <w:t>Valtioneuvoston asetus</w:t>
      </w:r>
    </w:p>
    <w:p w:rsidR="00B74326" w:rsidRPr="00667244" w:rsidRDefault="00B74326" w:rsidP="00B74326">
      <w:pPr>
        <w:pStyle w:val="LLSaadoksenNimi"/>
      </w:pPr>
      <w:r w:rsidRPr="00667244">
        <w:t>nuorisotyöstä ja -politiikasta</w:t>
      </w:r>
    </w:p>
    <w:p w:rsidR="00B74326" w:rsidRPr="00667244" w:rsidRDefault="00B74326" w:rsidP="00B74326">
      <w:pPr>
        <w:pStyle w:val="LLNormaali"/>
      </w:pPr>
    </w:p>
    <w:p w:rsidR="00B74326" w:rsidRDefault="00B74326" w:rsidP="00B74326">
      <w:pPr>
        <w:pStyle w:val="LLJohtolauseKappaleet"/>
      </w:pPr>
      <w:r w:rsidRPr="00667244">
        <w:t>Valtioneuvoston päätöksen mukaisesti säädetään nuorisolain (</w:t>
      </w:r>
      <w:r>
        <w:t>1285</w:t>
      </w:r>
      <w:r w:rsidRPr="00667244">
        <w:t>/2016) nojalla:</w:t>
      </w:r>
    </w:p>
    <w:p w:rsidR="00B74326" w:rsidRDefault="00B74326" w:rsidP="00B74326">
      <w:pPr>
        <w:pStyle w:val="LLNormaali"/>
      </w:pPr>
    </w:p>
    <w:p w:rsidR="00B74326" w:rsidRDefault="00B74326" w:rsidP="00B74326">
      <w:pPr>
        <w:pStyle w:val="LLLuku"/>
      </w:pPr>
      <w:r>
        <w:t>1 luku</w:t>
      </w:r>
    </w:p>
    <w:p w:rsidR="00B74326" w:rsidRPr="000B4E7A" w:rsidRDefault="00B74326" w:rsidP="00B74326">
      <w:pPr>
        <w:pStyle w:val="LLLuvunOtsikko"/>
      </w:pPr>
      <w:r w:rsidRPr="000B4E7A">
        <w:t>Valtion nuorisotyö ja -politiikka</w:t>
      </w:r>
    </w:p>
    <w:p w:rsidR="00B74326" w:rsidRPr="00667244" w:rsidRDefault="00B74326" w:rsidP="00B74326">
      <w:pPr>
        <w:pStyle w:val="LLPykala"/>
      </w:pPr>
      <w:r w:rsidRPr="00667244">
        <w:t>1 §</w:t>
      </w:r>
    </w:p>
    <w:p w:rsidR="00B74326" w:rsidRPr="00667244" w:rsidRDefault="00B74326" w:rsidP="00B74326">
      <w:pPr>
        <w:pStyle w:val="LLPykalanOtsikko"/>
      </w:pPr>
      <w:r w:rsidRPr="00667244">
        <w:t>Nuorisotyön ja -politiikan aluehallinnon tehtävät</w:t>
      </w:r>
    </w:p>
    <w:p w:rsidR="00B74326" w:rsidRPr="00667244" w:rsidRDefault="00B74326" w:rsidP="00B74326">
      <w:pPr>
        <w:pStyle w:val="LLMomentinJohdantoKappale"/>
      </w:pPr>
      <w:r w:rsidRPr="00667244">
        <w:t xml:space="preserve">Aluehallintovirastolla on </w:t>
      </w:r>
      <w:r>
        <w:t xml:space="preserve">seuraavia </w:t>
      </w:r>
      <w:r w:rsidRPr="00667244">
        <w:t>tehtäviä:</w:t>
      </w:r>
    </w:p>
    <w:p w:rsidR="00B74326" w:rsidRDefault="00B74326" w:rsidP="00B74326">
      <w:pPr>
        <w:pStyle w:val="LLMomentinKohta"/>
      </w:pPr>
      <w:r>
        <w:t xml:space="preserve">1) valtakunnallisen </w:t>
      </w:r>
      <w:r w:rsidRPr="00667244">
        <w:t>nuorisoty</w:t>
      </w:r>
      <w:r>
        <w:t>ön ja -politiikan alueellinen toimeenpano ja kehittäminen</w:t>
      </w:r>
      <w:r w:rsidRPr="00667244">
        <w:t>;</w:t>
      </w:r>
    </w:p>
    <w:p w:rsidR="00B74326" w:rsidRPr="00667244" w:rsidRDefault="00B74326" w:rsidP="00B74326">
      <w:pPr>
        <w:pStyle w:val="LLMomentinKohta"/>
      </w:pPr>
      <w:r>
        <w:t xml:space="preserve">2) valtionavustusten myöntäminen, </w:t>
      </w:r>
      <w:r w:rsidRPr="00667244">
        <w:t>valvonta</w:t>
      </w:r>
      <w:r>
        <w:t xml:space="preserve"> ja vaikutusten arviointi</w:t>
      </w:r>
      <w:r w:rsidRPr="00667244">
        <w:t>;</w:t>
      </w:r>
    </w:p>
    <w:p w:rsidR="00B74326" w:rsidRDefault="00B74326" w:rsidP="00B74326">
      <w:pPr>
        <w:pStyle w:val="LLMomentinKohta"/>
      </w:pPr>
      <w:r>
        <w:t xml:space="preserve">3) </w:t>
      </w:r>
      <w:r w:rsidRPr="00667244">
        <w:t>informaatio-ohjauksen antaminen toimialalle;</w:t>
      </w:r>
    </w:p>
    <w:p w:rsidR="00B74326" w:rsidRDefault="00B74326" w:rsidP="00B74326">
      <w:pPr>
        <w:pStyle w:val="LLMomentinKohta"/>
      </w:pPr>
      <w:r>
        <w:t xml:space="preserve">4) nuorisotyötä ja -politiikkaa </w:t>
      </w:r>
      <w:r w:rsidRPr="00667244">
        <w:t>k</w:t>
      </w:r>
      <w:r>
        <w:t>oskevien tietojen kokoaminen;</w:t>
      </w:r>
    </w:p>
    <w:p w:rsidR="00B74326" w:rsidRPr="00667244" w:rsidRDefault="00B74326" w:rsidP="00B74326">
      <w:pPr>
        <w:pStyle w:val="LLMomentinKohta"/>
      </w:pPr>
      <w:r>
        <w:t>5) nuorille</w:t>
      </w:r>
      <w:r w:rsidRPr="00667244">
        <w:t xml:space="preserve"> </w:t>
      </w:r>
      <w:r>
        <w:t>suunnattujen palvelujen riittävyyden, laadukkuuden</w:t>
      </w:r>
      <w:r w:rsidRPr="00667244">
        <w:t xml:space="preserve"> </w:t>
      </w:r>
      <w:r>
        <w:t>ja saavutettavuuden arvioi</w:t>
      </w:r>
      <w:r>
        <w:t>n</w:t>
      </w:r>
      <w:r>
        <w:t>ti</w:t>
      </w:r>
      <w:r w:rsidRPr="00667244">
        <w:t>;</w:t>
      </w:r>
    </w:p>
    <w:p w:rsidR="00B74326" w:rsidRPr="00667244" w:rsidRDefault="00B74326" w:rsidP="00B74326">
      <w:pPr>
        <w:pStyle w:val="LLMomentinKohta"/>
      </w:pPr>
      <w:r>
        <w:t xml:space="preserve">6) </w:t>
      </w:r>
      <w:r w:rsidRPr="00667244">
        <w:t>kansainvälinen yhteistyö;</w:t>
      </w:r>
      <w:r>
        <w:t xml:space="preserve"> ja</w:t>
      </w:r>
    </w:p>
    <w:p w:rsidR="00B74326" w:rsidRPr="00667244" w:rsidRDefault="00B74326" w:rsidP="00B74326">
      <w:pPr>
        <w:pStyle w:val="LLMomentinKohta"/>
      </w:pPr>
      <w:r>
        <w:t xml:space="preserve">7) </w:t>
      </w:r>
      <w:r w:rsidRPr="00667244">
        <w:t>muut ministeriön osoittamat tehtävät.</w:t>
      </w:r>
    </w:p>
    <w:p w:rsidR="00B74326" w:rsidRPr="00667244" w:rsidRDefault="00B74326" w:rsidP="00B74326">
      <w:pPr>
        <w:pStyle w:val="LLKappalejako"/>
      </w:pPr>
      <w:r>
        <w:t xml:space="preserve">Opetus- ja kulttuuriministeriö </w:t>
      </w:r>
      <w:r w:rsidRPr="00667244">
        <w:t>määrittelee aluehallinnon nuorisotoimen tulostavoitteet y</w:t>
      </w:r>
      <w:r w:rsidRPr="00667244">
        <w:t>h</w:t>
      </w:r>
      <w:r w:rsidRPr="00667244">
        <w:t>dessä aluehallintoviraston kanssa.</w:t>
      </w:r>
    </w:p>
    <w:p w:rsidR="00B74326" w:rsidRPr="00667244" w:rsidRDefault="00B74326" w:rsidP="00B74326">
      <w:pPr>
        <w:pStyle w:val="LLNormaali"/>
      </w:pPr>
    </w:p>
    <w:p w:rsidR="00B74326" w:rsidRPr="00667244" w:rsidRDefault="00B74326" w:rsidP="00B74326">
      <w:pPr>
        <w:pStyle w:val="LLPykala"/>
      </w:pPr>
      <w:r w:rsidRPr="00667244">
        <w:t>2 §</w:t>
      </w:r>
    </w:p>
    <w:p w:rsidR="00B74326" w:rsidRPr="00667244" w:rsidRDefault="00B74326" w:rsidP="00B74326">
      <w:pPr>
        <w:pStyle w:val="LLPykalanOtsikko"/>
      </w:pPr>
      <w:r w:rsidRPr="00667244">
        <w:t xml:space="preserve">Valtakunnallinen nuorisotyön ja -politiikan </w:t>
      </w:r>
      <w:r>
        <w:t>ohjelma</w:t>
      </w:r>
    </w:p>
    <w:p w:rsidR="00B74326" w:rsidRPr="00D75374" w:rsidRDefault="00B74326" w:rsidP="00B74326">
      <w:pPr>
        <w:pStyle w:val="LLMomentinJohdantoKappale"/>
      </w:pPr>
      <w:r>
        <w:t>Valtakunnallin</w:t>
      </w:r>
      <w:r w:rsidRPr="00D75374">
        <w:t xml:space="preserve">en nuorisotyön ja </w:t>
      </w:r>
      <w:r>
        <w:t>-politiikan ohjelma:</w:t>
      </w:r>
    </w:p>
    <w:p w:rsidR="00B74326" w:rsidRDefault="00B74326" w:rsidP="00B74326">
      <w:pPr>
        <w:pStyle w:val="LLMomentinKohta"/>
      </w:pPr>
      <w:r>
        <w:t xml:space="preserve">1) </w:t>
      </w:r>
      <w:r w:rsidRPr="00D75374">
        <w:t xml:space="preserve">sovittaa yhteen nuorten </w:t>
      </w:r>
      <w:r>
        <w:t xml:space="preserve">kasvu- ja elinolojen </w:t>
      </w:r>
      <w:r w:rsidRPr="00D75374">
        <w:t>kannalta keskeisten ministeriöiden määritt</w:t>
      </w:r>
      <w:r w:rsidRPr="00D75374">
        <w:t>e</w:t>
      </w:r>
      <w:r w:rsidRPr="00D75374">
        <w:t>lemät ta</w:t>
      </w:r>
      <w:r>
        <w:t>voitteet ja toimenpiteet, joilla ne toimialallaan edistävät nuorisolain 2 § mukaisten t</w:t>
      </w:r>
      <w:r>
        <w:t>a</w:t>
      </w:r>
      <w:r>
        <w:t>voitteiden toimeenpanoa ohjelmakaudella;</w:t>
      </w:r>
    </w:p>
    <w:p w:rsidR="00B74326" w:rsidRDefault="00B74326" w:rsidP="00B74326">
      <w:pPr>
        <w:pStyle w:val="LLMomentinKohta"/>
      </w:pPr>
      <w:r>
        <w:t xml:space="preserve">2) </w:t>
      </w:r>
      <w:r w:rsidRPr="00D75374">
        <w:t>sisältää nuorisotyön ja -toiminnan tukemisen linjaukset, mukaan lukien painopisteet nu</w:t>
      </w:r>
      <w:r w:rsidRPr="00D75374">
        <w:t>o</w:t>
      </w:r>
      <w:r w:rsidRPr="00D75374">
        <w:t>risolain 19 §</w:t>
      </w:r>
      <w:r>
        <w:t>:n</w:t>
      </w:r>
      <w:r w:rsidRPr="00D75374">
        <w:t xml:space="preserve"> mukaisten nuorisoalan osaamiskeskusten</w:t>
      </w:r>
      <w:r>
        <w:t xml:space="preserve"> </w:t>
      </w:r>
      <w:r w:rsidRPr="003A6C55">
        <w:t>valtionapukelpoisuuden hyväksym</w:t>
      </w:r>
      <w:r w:rsidRPr="003A6C55">
        <w:t>i</w:t>
      </w:r>
      <w:r w:rsidRPr="003A6C55">
        <w:t>selle</w:t>
      </w:r>
      <w:r w:rsidRPr="00D75374">
        <w:t>; ja</w:t>
      </w:r>
    </w:p>
    <w:p w:rsidR="00B74326" w:rsidRPr="00D75374" w:rsidRDefault="00B74326" w:rsidP="00B74326">
      <w:pPr>
        <w:pStyle w:val="LLMomentinKohta"/>
      </w:pPr>
      <w:r>
        <w:t xml:space="preserve">3) asettaa </w:t>
      </w:r>
      <w:r w:rsidRPr="00F8705B">
        <w:t>kansalliset</w:t>
      </w:r>
      <w:r>
        <w:t xml:space="preserve"> </w:t>
      </w:r>
      <w:r w:rsidRPr="00D75374">
        <w:t>tavoitteet nuorisoalan eurooppalaiselle ja kansainväliselle toiminnalle</w:t>
      </w:r>
      <w:r>
        <w:t>.</w:t>
      </w:r>
    </w:p>
    <w:p w:rsidR="00B74326" w:rsidRPr="00D75374" w:rsidRDefault="00B74326" w:rsidP="00B74326">
      <w:pPr>
        <w:pStyle w:val="LLMomentinJohdantoKappale"/>
      </w:pPr>
      <w:r w:rsidRPr="00D75374">
        <w:t>Ohjelman valmistelussa on otettava läpäisevästi huomioon:</w:t>
      </w:r>
    </w:p>
    <w:p w:rsidR="00B74326" w:rsidRDefault="00B74326" w:rsidP="00B74326">
      <w:pPr>
        <w:pStyle w:val="LLMomentinKohta"/>
      </w:pPr>
      <w:r>
        <w:lastRenderedPageBreak/>
        <w:t xml:space="preserve">1) </w:t>
      </w:r>
      <w:r w:rsidRPr="00D75374">
        <w:t>nuorisolain soveltamisalaan liittyvät Suomen kansainväliset sitoumukset, kuten Yhdist</w:t>
      </w:r>
      <w:r w:rsidRPr="00D75374">
        <w:t>y</w:t>
      </w:r>
      <w:r w:rsidRPr="00D75374">
        <w:t>neiden kansakuntien yleissopimus lapsen oikeuksista;</w:t>
      </w:r>
    </w:p>
    <w:p w:rsidR="00B74326" w:rsidRDefault="00B74326" w:rsidP="00B74326">
      <w:pPr>
        <w:pStyle w:val="LLMomentinKohta"/>
      </w:pPr>
      <w:r>
        <w:t xml:space="preserve">2) </w:t>
      </w:r>
      <w:r w:rsidRPr="00D75374">
        <w:t>Euroopan unionin</w:t>
      </w:r>
      <w:r>
        <w:t xml:space="preserve"> </w:t>
      </w:r>
      <w:r w:rsidRPr="00707AAA">
        <w:t>ja Euroopan neuvoston</w:t>
      </w:r>
      <w:r w:rsidRPr="00D75374">
        <w:t xml:space="preserve"> nuorisopoliittiset tavoitteet; ja</w:t>
      </w:r>
    </w:p>
    <w:p w:rsidR="00B74326" w:rsidRPr="00F8705B" w:rsidRDefault="00B74326" w:rsidP="00B74326">
      <w:pPr>
        <w:pStyle w:val="LLMomentinKohta"/>
      </w:pPr>
      <w:r>
        <w:t xml:space="preserve">3) </w:t>
      </w:r>
      <w:r w:rsidRPr="00F8705B">
        <w:t>nuorten moninaisuus ja eri vähemmistöihin kuuluvat nuoret.</w:t>
      </w:r>
    </w:p>
    <w:p w:rsidR="00B74326" w:rsidRPr="00667244" w:rsidRDefault="00B74326" w:rsidP="00B74326">
      <w:pPr>
        <w:pStyle w:val="LLNormaali"/>
      </w:pPr>
    </w:p>
    <w:p w:rsidR="00B74326" w:rsidRPr="009E59A5" w:rsidRDefault="00B74326" w:rsidP="00B74326">
      <w:pPr>
        <w:pStyle w:val="LLPykala"/>
        <w:rPr>
          <w:szCs w:val="22"/>
        </w:rPr>
      </w:pPr>
      <w:r w:rsidRPr="009E59A5">
        <w:rPr>
          <w:szCs w:val="22"/>
        </w:rPr>
        <w:t>3 §</w:t>
      </w:r>
    </w:p>
    <w:p w:rsidR="00B74326" w:rsidRPr="009E59A5" w:rsidRDefault="00B74326" w:rsidP="00B74326">
      <w:pPr>
        <w:pStyle w:val="LLPykalanOtsikko"/>
        <w:rPr>
          <w:szCs w:val="22"/>
        </w:rPr>
      </w:pPr>
      <w:r w:rsidRPr="009E59A5">
        <w:rPr>
          <w:szCs w:val="22"/>
        </w:rPr>
        <w:t>Valtion nuorisoneuvosto</w:t>
      </w:r>
    </w:p>
    <w:p w:rsidR="00B74326" w:rsidRPr="009E59A5" w:rsidRDefault="00B74326" w:rsidP="00B74326">
      <w:pPr>
        <w:pStyle w:val="LLKappalejako"/>
      </w:pPr>
      <w:r w:rsidRPr="009E59A5">
        <w:t xml:space="preserve">Arvioidessaan valtionhallinnon toimenpiteiden </w:t>
      </w:r>
      <w:r w:rsidRPr="0040637F">
        <w:t>vaikutuksia valtion nuorisoneuvoston tulee ottaa</w:t>
      </w:r>
      <w:r w:rsidRPr="009E59A5">
        <w:t xml:space="preserve"> huomioon valtion talousarviossa nuorten kasvu- ja elinoloihin kohdistetut määrärahat. Neuvosto laatii kerran hallituskaudessa valtioneuvostolle arvioinnin valtakunnallisen nuoris</w:t>
      </w:r>
      <w:r w:rsidRPr="009E59A5">
        <w:t>o</w:t>
      </w:r>
      <w:r w:rsidRPr="009E59A5">
        <w:t xml:space="preserve">työn ja -politiikan ohjelman </w:t>
      </w:r>
      <w:r w:rsidRPr="0040637F">
        <w:t>toteutumisesta</w:t>
      </w:r>
      <w:r w:rsidRPr="009E59A5">
        <w:t xml:space="preserve"> ja tekee esityksiä ohjelman mahdollisista muuto</w:t>
      </w:r>
      <w:r w:rsidRPr="009E59A5">
        <w:t>s</w:t>
      </w:r>
      <w:r w:rsidRPr="009E59A5">
        <w:t>tarpeista.</w:t>
      </w:r>
    </w:p>
    <w:p w:rsidR="00B74326" w:rsidRPr="009E59A5" w:rsidRDefault="00B74326" w:rsidP="00B74326">
      <w:pPr>
        <w:pStyle w:val="LLKappalejako"/>
      </w:pPr>
      <w:r w:rsidRPr="009E59A5">
        <w:t>Neuvostossa on puheenjohtaja, kaksi varapuh</w:t>
      </w:r>
      <w:r>
        <w:t xml:space="preserve">eenjohtajaa </w:t>
      </w:r>
      <w:r w:rsidRPr="0040637F">
        <w:t>ja näiden lisäksi enintään 15 jäse</w:t>
      </w:r>
      <w:r w:rsidRPr="0040637F">
        <w:t>n</w:t>
      </w:r>
      <w:r w:rsidRPr="0040637F">
        <w:t>tä.</w:t>
      </w:r>
      <w:r w:rsidRPr="009E59A5">
        <w:t xml:space="preserve"> Valtioneuvosto kutsuu neuvoston jäsenet kuultuaan nuorisotoimialalla toimivia </w:t>
      </w:r>
      <w:r w:rsidRPr="005378FB">
        <w:t xml:space="preserve">tahoja. </w:t>
      </w:r>
      <w:r w:rsidRPr="009E59A5">
        <w:t>Neuvostossa on edustettuna nuorisotyön, nuorisopolitiikan ja nuorisotoiminnan asiantunt</w:t>
      </w:r>
      <w:r w:rsidRPr="009E59A5">
        <w:t>e</w:t>
      </w:r>
      <w:r w:rsidRPr="009E59A5">
        <w:t>mus. Lisäksi neuvostossa on eduskuntaan valittujen poliittisten puolueiden edustus.</w:t>
      </w:r>
    </w:p>
    <w:p w:rsidR="00B74326" w:rsidRPr="009E59A5" w:rsidRDefault="00B74326" w:rsidP="00B74326">
      <w:pPr>
        <w:pStyle w:val="LLKappalejako"/>
      </w:pPr>
      <w:r w:rsidRPr="009E59A5">
        <w:t>Neuvosto asetetaan eduskunnan vaalikausia vastaavasti kuuden kuukauden kuluessa vaal</w:t>
      </w:r>
      <w:r w:rsidRPr="009E59A5">
        <w:t>i</w:t>
      </w:r>
      <w:r w:rsidRPr="009E59A5">
        <w:t>kauden alusta ja sen toimikausi jatkuu, kunnes seuraava neuvosto on asetettu. Neuvoston jäs</w:t>
      </w:r>
      <w:r w:rsidRPr="009E59A5">
        <w:t>e</w:t>
      </w:r>
      <w:r w:rsidRPr="009E59A5">
        <w:t>nen pyytäessä eroa kesken toimikauden opetus- ja kulttuuriministeriö nimittää hänen tilalleen uuden jäsenen jäljellä olevaksi toimikaudeksi.</w:t>
      </w:r>
    </w:p>
    <w:p w:rsidR="00B74326" w:rsidRPr="009E59A5" w:rsidRDefault="00B74326" w:rsidP="00B74326">
      <w:pPr>
        <w:pStyle w:val="LLKappalejako"/>
      </w:pPr>
      <w:r w:rsidRPr="009E59A5">
        <w:t xml:space="preserve">Neuvosto on päätösvaltainen, kun </w:t>
      </w:r>
      <w:r w:rsidRPr="0040637F">
        <w:t>kokouksen puheenjohtaja ja vähintään puolet jäsenistä</w:t>
      </w:r>
      <w:r w:rsidRPr="009E59A5">
        <w:t xml:space="preserve"> on paikalla. Neuvosto päättää itsenäisesti mahdollisten jaostojen asettamisesta sekä niiden k</w:t>
      </w:r>
      <w:r w:rsidRPr="009E59A5">
        <w:t>o</w:t>
      </w:r>
      <w:r w:rsidRPr="009E59A5">
        <w:t>koonpanosta. Ministeriön nimeämillä edustajilla ja pysyvillä asiantuntijoilla on neuvoston k</w:t>
      </w:r>
      <w:r w:rsidRPr="009E59A5">
        <w:t>o</w:t>
      </w:r>
      <w:r w:rsidRPr="009E59A5">
        <w:t>kouksissa läsnäolo- ja puheoikeus.</w:t>
      </w:r>
    </w:p>
    <w:p w:rsidR="00B74326" w:rsidRPr="009E59A5" w:rsidRDefault="00B74326" w:rsidP="00B74326">
      <w:pPr>
        <w:pStyle w:val="LLKappalejako"/>
      </w:pPr>
      <w:r w:rsidRPr="009E59A5">
        <w:t>Neuvostolla on pääsihteeri, jonka lisäksi neuvostolla voi olla muuta henkilökuntaa. Neuvo</w:t>
      </w:r>
      <w:r w:rsidRPr="009E59A5">
        <w:t>s</w:t>
      </w:r>
      <w:r w:rsidRPr="009E59A5">
        <w:t>ton toimistotehtävät hoidetaan opetus- ja kulttuuriministeriössä. Ministeriö ottaa neuvoston henkilöstön neuvoston toimikaudeksi.</w:t>
      </w:r>
    </w:p>
    <w:p w:rsidR="00B74326" w:rsidRPr="009E59A5" w:rsidRDefault="00B74326" w:rsidP="00B74326">
      <w:pPr>
        <w:pStyle w:val="LLKappalejako"/>
      </w:pPr>
      <w:r w:rsidRPr="009E59A5">
        <w:t>Neuvoston puheenjohtajalle, varapuheenjohtajalle, jäsenille ja asiantuntijoille maksettavista kokouspalkkioista ja korvauksista päättää ministeriö.</w:t>
      </w:r>
    </w:p>
    <w:p w:rsidR="00B74326" w:rsidRPr="00667244" w:rsidRDefault="00B74326" w:rsidP="00B74326">
      <w:pPr>
        <w:pStyle w:val="LLNormaali"/>
      </w:pPr>
    </w:p>
    <w:p w:rsidR="00B74326" w:rsidRPr="00667244" w:rsidRDefault="00B74326" w:rsidP="00B74326">
      <w:pPr>
        <w:pStyle w:val="LLPykala"/>
      </w:pPr>
      <w:r w:rsidRPr="00667244">
        <w:t>4 §</w:t>
      </w:r>
    </w:p>
    <w:p w:rsidR="00B74326" w:rsidRDefault="00B74326" w:rsidP="00B74326">
      <w:pPr>
        <w:pStyle w:val="LLPykalanOtsikko"/>
      </w:pPr>
      <w:r w:rsidRPr="00667244">
        <w:t>A</w:t>
      </w:r>
      <w:r>
        <w:t>rviointi- ja avustustoimikunta</w:t>
      </w:r>
    </w:p>
    <w:p w:rsidR="00B74326" w:rsidRDefault="00B74326" w:rsidP="00B74326">
      <w:pPr>
        <w:pStyle w:val="LLKappalejako"/>
      </w:pPr>
      <w:r w:rsidRPr="00667244">
        <w:t>A</w:t>
      </w:r>
      <w:r>
        <w:t>rviointi- ja a</w:t>
      </w:r>
      <w:r w:rsidRPr="00667244">
        <w:t xml:space="preserve">vustustoimikunnassa on puheenjohtaja, varapuheenjohtaja </w:t>
      </w:r>
      <w:r w:rsidRPr="0040637F">
        <w:t>ja näiden lisäksi enintään seitsemän jäsentä.</w:t>
      </w:r>
      <w:r w:rsidRPr="00667244">
        <w:t xml:space="preserve"> </w:t>
      </w:r>
      <w:r>
        <w:t>Valtioneuvosto kutsuu toimikunnan jäsenet kuultuaan nuorisoto</w:t>
      </w:r>
      <w:r>
        <w:t>i</w:t>
      </w:r>
      <w:r>
        <w:t xml:space="preserve">mialalla toimivia </w:t>
      </w:r>
      <w:r w:rsidRPr="00517387">
        <w:t>tahoja.</w:t>
      </w:r>
      <w:r>
        <w:t xml:space="preserve"> Toimikunnassa on edustettuna perehtyneisyys valtakunnallisten nu</w:t>
      </w:r>
      <w:r>
        <w:t>o</w:t>
      </w:r>
      <w:r>
        <w:t>risoalan järjestöjen toimintaan, nuorisotyöhön ja -politiikkaan sekä nuorisotoimintaan.</w:t>
      </w:r>
    </w:p>
    <w:p w:rsidR="00B74326" w:rsidRPr="00667244" w:rsidRDefault="00B74326" w:rsidP="00B74326">
      <w:pPr>
        <w:pStyle w:val="LLKappalejako"/>
      </w:pPr>
      <w:r w:rsidRPr="00667244">
        <w:t>Toimikunta asetetaan eduskunnan vaalikausia vastaavasti kuuden kuukauden kuluessa va</w:t>
      </w:r>
      <w:r w:rsidRPr="00667244">
        <w:t>a</w:t>
      </w:r>
      <w:r w:rsidRPr="00667244">
        <w:t>likauden alusta ja sen toimikausi jatkuu, kunnes seuraava toimikunta on asetettu. Toimikunnan jäsenen pyytäessä eroa kesken toimikauden opetus- ja kulttuuriministeriö nimittää hänen tila</w:t>
      </w:r>
      <w:r w:rsidRPr="00667244">
        <w:t>l</w:t>
      </w:r>
      <w:r w:rsidRPr="00667244">
        <w:t>leen uuden jäsenen jäljellä olevaksi toimikaudeksi.</w:t>
      </w:r>
    </w:p>
    <w:p w:rsidR="00B74326" w:rsidRPr="00667244" w:rsidRDefault="00B74326" w:rsidP="00B74326">
      <w:pPr>
        <w:pStyle w:val="LLKappalejako"/>
      </w:pPr>
      <w:r w:rsidRPr="00667244">
        <w:t xml:space="preserve">Toimikunta on päätösvaltainen, kun </w:t>
      </w:r>
      <w:r w:rsidRPr="00CD2CBB">
        <w:t>kokouksen puheenjohtaja ja vähintään puolet jäsenistä</w:t>
      </w:r>
      <w:r w:rsidRPr="00667244">
        <w:t xml:space="preserve"> on paikalla. Ministeriön nimeämillä edustajilla ja pysyvillä asiantuntijoilla on toimikunnan kokouksissa läsnäolo- ja puheoikeus.</w:t>
      </w:r>
    </w:p>
    <w:p w:rsidR="00B74326" w:rsidRPr="00667244" w:rsidRDefault="00B74326" w:rsidP="00B74326">
      <w:pPr>
        <w:pStyle w:val="LLKappalejako"/>
      </w:pPr>
      <w:r w:rsidRPr="00667244">
        <w:lastRenderedPageBreak/>
        <w:t>Toimikunnalla on pääsihteeri, jonka lisäksi toimikunnalla voi olla muuta henkilökuntaa. Toimikunnan toimistotehtävät hoidetaan opetus- ja kulttuuriministeriössä. Ministeriö ottaa toimikunnan henkilöstön toimikunnan toimikaudeksi.</w:t>
      </w:r>
    </w:p>
    <w:p w:rsidR="00B74326" w:rsidRPr="00667244" w:rsidRDefault="00B74326" w:rsidP="00B74326">
      <w:pPr>
        <w:pStyle w:val="LLKappalejako"/>
      </w:pPr>
      <w:r w:rsidRPr="00667244">
        <w:t>Toimikunnan puheenjohtajalle, varapuheenjohtajalle, jäsenille ja asiantuntijoille maksett</w:t>
      </w:r>
      <w:r w:rsidRPr="00667244">
        <w:t>a</w:t>
      </w:r>
      <w:r w:rsidRPr="00667244">
        <w:t>vista kokouspalkkioista ja korvauksista päättää ministeriö.</w:t>
      </w:r>
    </w:p>
    <w:p w:rsidR="00B74326" w:rsidRDefault="00B74326" w:rsidP="00B74326">
      <w:pPr>
        <w:pStyle w:val="LLNormaali"/>
      </w:pPr>
    </w:p>
    <w:p w:rsidR="00B74326" w:rsidRDefault="00B74326" w:rsidP="00B74326">
      <w:pPr>
        <w:pStyle w:val="LLLuku"/>
      </w:pPr>
      <w:r>
        <w:t>2 luku</w:t>
      </w:r>
    </w:p>
    <w:p w:rsidR="00B74326" w:rsidRDefault="00B74326" w:rsidP="001D6AA8">
      <w:pPr>
        <w:pStyle w:val="LLLuvunOtsikko"/>
      </w:pPr>
      <w:r w:rsidRPr="007376CF">
        <w:t>Valtion rahoitus</w:t>
      </w:r>
    </w:p>
    <w:p w:rsidR="00B74326" w:rsidRPr="00667244" w:rsidRDefault="00B74326" w:rsidP="00B74326">
      <w:pPr>
        <w:pStyle w:val="LLPykala"/>
      </w:pPr>
      <w:r w:rsidRPr="00667244">
        <w:t>5 §</w:t>
      </w:r>
    </w:p>
    <w:p w:rsidR="00B74326" w:rsidRPr="00667244" w:rsidRDefault="00B74326" w:rsidP="00B74326">
      <w:pPr>
        <w:pStyle w:val="LLPykalanOtsikko"/>
      </w:pPr>
      <w:r w:rsidRPr="00667244">
        <w:t>Valtakunnallisen nuorisoalan järjestön valtionapukelpoisuuden hyväksyminen</w:t>
      </w:r>
    </w:p>
    <w:p w:rsidR="00B74326" w:rsidRPr="00A77568" w:rsidRDefault="00B74326" w:rsidP="00B74326">
      <w:pPr>
        <w:pStyle w:val="LLKappalejako"/>
      </w:pPr>
      <w:r w:rsidRPr="00A77568">
        <w:t>Valtakunnalliseksi nuorisoalan järjestöksi haluavan on haettava valtionapukelpoisuutta op</w:t>
      </w:r>
      <w:r w:rsidRPr="00A77568">
        <w:t>e</w:t>
      </w:r>
      <w:r w:rsidRPr="00A77568">
        <w:t>tus- ja kulttuuriministeriö</w:t>
      </w:r>
      <w:r>
        <w:t>l</w:t>
      </w:r>
      <w:r w:rsidRPr="00A77568">
        <w:t>tä</w:t>
      </w:r>
      <w:r>
        <w:t xml:space="preserve"> </w:t>
      </w:r>
      <w:r w:rsidRPr="00707AAA">
        <w:t>ministeriön antamien ohjeiden mukaisesti.</w:t>
      </w:r>
      <w:r w:rsidRPr="00A77568">
        <w:t xml:space="preserve"> </w:t>
      </w:r>
      <w:r>
        <w:t>M</w:t>
      </w:r>
      <w:r w:rsidRPr="00A77568">
        <w:t>inisteriö arvioi, täy</w:t>
      </w:r>
      <w:r w:rsidRPr="00A77568">
        <w:t>t</w:t>
      </w:r>
      <w:r w:rsidRPr="00A77568">
        <w:t>tääkö hakija nuorisolain 17 §:ssä säädetyt valtionapukelpoisuuden edellytykset. Arviointi te</w:t>
      </w:r>
      <w:r w:rsidRPr="00A77568">
        <w:t>h</w:t>
      </w:r>
      <w:r w:rsidRPr="00A77568">
        <w:t>dään järjestön suunnitellun ja toteutuneen toiminnan perusteella.</w:t>
      </w:r>
    </w:p>
    <w:p w:rsidR="00B74326" w:rsidRPr="00A77568" w:rsidRDefault="00B74326" w:rsidP="00B74326">
      <w:pPr>
        <w:pStyle w:val="LLKappalejako"/>
      </w:pPr>
      <w:r w:rsidRPr="008E22A0">
        <w:t>Järjestön t</w:t>
      </w:r>
      <w:r w:rsidRPr="00A77568">
        <w:t>oiminnan laatua arvioitaessa otetaan huomioon toiminnan säännö</w:t>
      </w:r>
      <w:r>
        <w:t>llisyys ja vakii</w:t>
      </w:r>
      <w:r>
        <w:t>n</w:t>
      </w:r>
      <w:r>
        <w:t>tuneisuus sekä</w:t>
      </w:r>
      <w:r w:rsidRPr="00A77568">
        <w:t xml:space="preserve"> miten järjestön taloutta ja hallintoa on hoidettu.</w:t>
      </w:r>
      <w:r>
        <w:t xml:space="preserve"> </w:t>
      </w:r>
      <w:r w:rsidRPr="008E22A0">
        <w:t>Toiminnan laajuutta arvioitae</w:t>
      </w:r>
      <w:r w:rsidRPr="008E22A0">
        <w:t>s</w:t>
      </w:r>
      <w:r w:rsidRPr="008E22A0">
        <w:t>sa otetaan huomioon toiminnan saavutettavuus järjestön määrittelemään kohderyhmään nä</w:t>
      </w:r>
      <w:r w:rsidRPr="008E22A0">
        <w:t>h</w:t>
      </w:r>
      <w:r w:rsidRPr="008E22A0">
        <w:t xml:space="preserve">den. Toiminnan </w:t>
      </w:r>
      <w:r w:rsidRPr="00A77568">
        <w:t>yhteiskunnallista vaikuttavuut</w:t>
      </w:r>
      <w:r>
        <w:t>ta arvioitaessa otetaan huomioon</w:t>
      </w:r>
      <w:r w:rsidRPr="00A77568">
        <w:t xml:space="preserve"> toiminnan merkityksellisyys nuorisotyössä ja -politiikassa sekä järjestön toimialalla. </w:t>
      </w:r>
      <w:r w:rsidRPr="008E22A0">
        <w:t>Toiminnan valt</w:t>
      </w:r>
      <w:r w:rsidRPr="008E22A0">
        <w:t>a</w:t>
      </w:r>
      <w:r w:rsidRPr="008E22A0">
        <w:t>kunnallisuutta arvioitaessa otetaan huomioon toiminnan alueellinen kattavuus. Järjestön to</w:t>
      </w:r>
      <w:r w:rsidRPr="008E22A0">
        <w:t>i</w:t>
      </w:r>
      <w:r w:rsidRPr="008E22A0">
        <w:t>minta määritellään valtakunnalliseksi</w:t>
      </w:r>
      <w:r>
        <w:t>,</w:t>
      </w:r>
      <w:r w:rsidRPr="008E22A0">
        <w:t xml:space="preserve"> kun se kattaa vähintään kolme maakuntaa.</w:t>
      </w:r>
    </w:p>
    <w:p w:rsidR="00B74326" w:rsidRPr="00A77568" w:rsidRDefault="00B74326" w:rsidP="00B74326">
      <w:pPr>
        <w:pStyle w:val="LLMomentinJohdantoKappale"/>
      </w:pPr>
      <w:r w:rsidRPr="00A77568">
        <w:t>Valtionapukelpoiseksi järjestöksi voidaan hyväksyä sellainen järjestö, jonka:</w:t>
      </w:r>
    </w:p>
    <w:p w:rsidR="00B74326" w:rsidRPr="00A77568" w:rsidRDefault="00B74326" w:rsidP="00B74326">
      <w:pPr>
        <w:pStyle w:val="LLMomentinKohta"/>
      </w:pPr>
      <w:r>
        <w:t xml:space="preserve">1) </w:t>
      </w:r>
      <w:r w:rsidRPr="00A77568">
        <w:t>kokonaisjäsenmäärästä taikka piirijärjestöjen ja paikallisyhdistysten yhteenlasketusta henkilöjäsenmäärästä vähintään kaksi kolmasosaa on nuoria ja jonka päätöksentekoa ja to</w:t>
      </w:r>
      <w:r w:rsidRPr="00A77568">
        <w:t>i</w:t>
      </w:r>
      <w:r w:rsidRPr="00A77568">
        <w:t>mintaa nuoret johtavat (nuorisojärjestö);</w:t>
      </w:r>
    </w:p>
    <w:p w:rsidR="00B74326" w:rsidRPr="00A77568" w:rsidRDefault="00B74326" w:rsidP="00B74326">
      <w:pPr>
        <w:pStyle w:val="LLMomentinKohta"/>
      </w:pPr>
      <w:r>
        <w:t xml:space="preserve">2) </w:t>
      </w:r>
      <w:r w:rsidRPr="00A77568">
        <w:t>toiminnasta ainakin osa on nuorten omaehtoista toimintaa ja nuorilla on tähän toiminnan osaan itsenäinen päätös- ja budjettivalta (nuorisotoimintaa edistävä järjestö);</w:t>
      </w:r>
    </w:p>
    <w:p w:rsidR="00B74326" w:rsidRPr="00A77568" w:rsidRDefault="00B74326" w:rsidP="00B74326">
      <w:pPr>
        <w:pStyle w:val="LLMomentinKohta"/>
      </w:pPr>
      <w:r>
        <w:t xml:space="preserve">3) </w:t>
      </w:r>
      <w:r w:rsidRPr="00A77568">
        <w:t>toiminnasta ainakin osa on nuorisotyötä ja tämä osa voidaan eritellä järjestön muusta to</w:t>
      </w:r>
      <w:r w:rsidRPr="00A77568">
        <w:t>i</w:t>
      </w:r>
      <w:r w:rsidRPr="00A77568">
        <w:t>minnasta (nuorisotyötä tekevä järjestö); tai</w:t>
      </w:r>
    </w:p>
    <w:p w:rsidR="00B74326" w:rsidRPr="00A77568" w:rsidRDefault="00B74326" w:rsidP="00B74326">
      <w:pPr>
        <w:pStyle w:val="LLMomentinKohta"/>
      </w:pPr>
      <w:r>
        <w:t xml:space="preserve">4) </w:t>
      </w:r>
      <w:r w:rsidRPr="00A77568">
        <w:t xml:space="preserve">pääasiallinen tarkoitus on tarjota </w:t>
      </w:r>
      <w:r w:rsidRPr="004717C5">
        <w:t>palveluja</w:t>
      </w:r>
      <w:r w:rsidRPr="00A77568">
        <w:t xml:space="preserve"> nuorisoalan järjestöille, kunnille tai muille nuorisoalan yhteisöille (nuorisoalan palvelujärjestö).</w:t>
      </w:r>
    </w:p>
    <w:p w:rsidR="00B74326" w:rsidRDefault="00B74326" w:rsidP="00B74326">
      <w:pPr>
        <w:pStyle w:val="LLKappalejako"/>
      </w:pPr>
      <w:r>
        <w:t>Edellä 3</w:t>
      </w:r>
      <w:r w:rsidRPr="00A77568">
        <w:t xml:space="preserve"> momentissa mainituista hyväksymisperusteista voidaan poiketa kielellisen tai muun vähemmistön keskuudessa tai toimiala</w:t>
      </w:r>
      <w:r>
        <w:t>llaan valtakunnallisesti edus</w:t>
      </w:r>
      <w:r w:rsidRPr="00A77568">
        <w:t>tavak</w:t>
      </w:r>
      <w:r>
        <w:t>si katsottavan järje</w:t>
      </w:r>
      <w:r>
        <w:t>s</w:t>
      </w:r>
      <w:r>
        <w:t>tön osalta</w:t>
      </w:r>
      <w:r w:rsidRPr="00A77568">
        <w:t xml:space="preserve"> edellyttäen</w:t>
      </w:r>
      <w:r>
        <w:t>,</w:t>
      </w:r>
      <w:r w:rsidRPr="00A77568">
        <w:t xml:space="preserve"> että järjestön toiminnalla kuitenkin on riittävä kattavuus</w:t>
      </w:r>
      <w:r>
        <w:t xml:space="preserve"> suhteessa </w:t>
      </w:r>
      <w:r w:rsidRPr="008E22A0">
        <w:t>jä</w:t>
      </w:r>
      <w:r w:rsidRPr="008E22A0">
        <w:t>r</w:t>
      </w:r>
      <w:r w:rsidRPr="008E22A0">
        <w:t xml:space="preserve">jestön määrittelemään </w:t>
      </w:r>
      <w:r w:rsidRPr="00A77568">
        <w:t>koh</w:t>
      </w:r>
      <w:r>
        <w:t>deryhmään</w:t>
      </w:r>
      <w:r w:rsidRPr="00A77568">
        <w:t>.</w:t>
      </w:r>
    </w:p>
    <w:p w:rsidR="00B74326" w:rsidRDefault="00B74326" w:rsidP="00B74326">
      <w:pPr>
        <w:pStyle w:val="LLNormaali"/>
      </w:pPr>
    </w:p>
    <w:p w:rsidR="00B74326" w:rsidRPr="00667244" w:rsidRDefault="00B74326" w:rsidP="00B74326">
      <w:pPr>
        <w:pStyle w:val="LLPykala"/>
      </w:pPr>
      <w:r w:rsidRPr="00667244">
        <w:t>6 §</w:t>
      </w:r>
    </w:p>
    <w:p w:rsidR="00B74326" w:rsidRPr="00667244" w:rsidRDefault="00B74326" w:rsidP="00B74326">
      <w:pPr>
        <w:pStyle w:val="LLPykalanOtsikko"/>
      </w:pPr>
      <w:r w:rsidRPr="00667244">
        <w:t>Valtionavustuksen myöntäminen valtakunnalliselle nuorisoalan järjestölle</w:t>
      </w:r>
    </w:p>
    <w:p w:rsidR="00B74326" w:rsidRPr="000E1F14" w:rsidRDefault="00B74326" w:rsidP="00B74326">
      <w:pPr>
        <w:pStyle w:val="LLKappalejako"/>
      </w:pPr>
      <w:r w:rsidRPr="00A514B2">
        <w:t>Valtakunnallisen nuorisoalan järjestön valtionavustusta myönnettäessä opetus- ja kulttuur</w:t>
      </w:r>
      <w:r w:rsidRPr="00A514B2">
        <w:t>i</w:t>
      </w:r>
      <w:r w:rsidRPr="00A514B2">
        <w:t xml:space="preserve">ministeriö </w:t>
      </w:r>
      <w:r w:rsidRPr="000E1F14">
        <w:t xml:space="preserve">arvioi </w:t>
      </w:r>
      <w:r w:rsidRPr="00A514B2">
        <w:t xml:space="preserve">järjestön </w:t>
      </w:r>
      <w:r w:rsidRPr="000E1F14">
        <w:t>suunniteltua ja toteutunutta toimintaa.</w:t>
      </w:r>
    </w:p>
    <w:p w:rsidR="00B74326" w:rsidRPr="00A514B2" w:rsidRDefault="00B74326" w:rsidP="00B74326">
      <w:pPr>
        <w:pStyle w:val="LLKappalejako"/>
      </w:pPr>
      <w:r w:rsidRPr="00681634">
        <w:t>Järjestön toiminnan laatua arvioitaessa otetaan huomioon toiminnan tavoitteellisuus, kehi</w:t>
      </w:r>
      <w:r w:rsidRPr="00681634">
        <w:t>t</w:t>
      </w:r>
      <w:r w:rsidRPr="00681634">
        <w:t xml:space="preserve">tyminen, oman toiminnan seuraaminen ja tavoitteiden saavuttamisen arviointi. </w:t>
      </w:r>
      <w:r w:rsidRPr="00A514B2">
        <w:t>Toiminnan la</w:t>
      </w:r>
      <w:r w:rsidRPr="00A514B2">
        <w:t>a</w:t>
      </w:r>
      <w:r w:rsidRPr="00A514B2">
        <w:t>juutta arvioitaessa otetaan huomioon</w:t>
      </w:r>
      <w:r>
        <w:t xml:space="preserve"> </w:t>
      </w:r>
      <w:r w:rsidRPr="00A514B2">
        <w:t xml:space="preserve">järjestön toiminnan määrä ja monipuolisuus, toimintaan </w:t>
      </w:r>
      <w:r w:rsidRPr="00A514B2">
        <w:lastRenderedPageBreak/>
        <w:t>osallistuvien nuorten määrä, toiminnan valtakunnallisuus ja saavutettavuus.</w:t>
      </w:r>
      <w:r>
        <w:t xml:space="preserve"> </w:t>
      </w:r>
      <w:r w:rsidRPr="00A514B2">
        <w:t>Toiminnan y</w:t>
      </w:r>
      <w:r w:rsidRPr="00A514B2">
        <w:t>h</w:t>
      </w:r>
      <w:r w:rsidRPr="00A514B2">
        <w:t>teiskunnallista vaikuttavuutta arvioitaessa otetaan huomioon toiminnan merkityksellisyys nu</w:t>
      </w:r>
      <w:r w:rsidRPr="00A514B2">
        <w:t>o</w:t>
      </w:r>
      <w:r w:rsidRPr="00A514B2">
        <w:t>risotyössä ja -politiika</w:t>
      </w:r>
      <w:r>
        <w:t>ssa sekä järjestön toimialalla.</w:t>
      </w:r>
    </w:p>
    <w:p w:rsidR="00B74326" w:rsidRPr="00A514B2" w:rsidRDefault="00B74326" w:rsidP="00B74326">
      <w:pPr>
        <w:pStyle w:val="LLKappalejako"/>
      </w:pPr>
      <w:r w:rsidRPr="00A514B2">
        <w:t>Järjestön taloudenhoitoa arvioitaessa otetaan huomioon järjestön toiminnan kustannukset suhteessa toiminnan valtakunnallisu</w:t>
      </w:r>
      <w:r>
        <w:t>uteen ja laatuun sekä hallinto-</w:t>
      </w:r>
      <w:r w:rsidRPr="00A514B2">
        <w:t xml:space="preserve"> ja henkilöstökustannuste</w:t>
      </w:r>
      <w:r>
        <w:t>n osuus kokonaiskustannuksista.</w:t>
      </w:r>
    </w:p>
    <w:p w:rsidR="00B74326" w:rsidRDefault="00B74326" w:rsidP="00B74326">
      <w:pPr>
        <w:pStyle w:val="LLKappalejako"/>
      </w:pPr>
      <w:r w:rsidRPr="00A514B2">
        <w:t xml:space="preserve"> </w:t>
      </w:r>
      <w:r>
        <w:t>Järjestön o</w:t>
      </w:r>
      <w:r w:rsidRPr="00A514B2">
        <w:t>sallisuuden edistämisen arvioinnissa otetaan huomioon, miten järjestö tarjoaa nuorille mahdollisuuden osallistua järjestön päätöksentekoon ja miten järjestö muulla tavoin edistää nuorten kykyä ja edellytyksiä toimia yhteiskunnassa.</w:t>
      </w:r>
    </w:p>
    <w:p w:rsidR="00B74326" w:rsidRDefault="00B74326" w:rsidP="00B74326">
      <w:pPr>
        <w:pStyle w:val="LLNormaali"/>
      </w:pPr>
    </w:p>
    <w:p w:rsidR="00B74326" w:rsidRPr="00667244" w:rsidRDefault="00B74326" w:rsidP="00B74326">
      <w:pPr>
        <w:pStyle w:val="LLPykala"/>
      </w:pPr>
      <w:r w:rsidRPr="00E2302D">
        <w:t>7 §</w:t>
      </w:r>
    </w:p>
    <w:p w:rsidR="00B74326" w:rsidRPr="003F3065" w:rsidRDefault="00B74326" w:rsidP="00B74326">
      <w:pPr>
        <w:pStyle w:val="LLPykalanOtsikko"/>
      </w:pPr>
      <w:r>
        <w:t>Valtakunnallisen n</w:t>
      </w:r>
      <w:r w:rsidRPr="003F3065">
        <w:t>uorisoalan osaamiskesku</w:t>
      </w:r>
      <w:r>
        <w:t>k</w:t>
      </w:r>
      <w:r w:rsidRPr="003F3065">
        <w:t>sen valtionapukelpoisuuden hyväksyminen</w:t>
      </w:r>
    </w:p>
    <w:p w:rsidR="00B74326" w:rsidRDefault="00B74326" w:rsidP="00B74326">
      <w:pPr>
        <w:pStyle w:val="LLKappalejako"/>
      </w:pPr>
      <w:r>
        <w:t>Nuorisoalan osaamiskeskuksena voi toimia kunta, kuntayhtymä, osakeyhtiö, osuuskunta, korkeakoulu, yhdistys tai säätiö.</w:t>
      </w:r>
    </w:p>
    <w:p w:rsidR="00B74326" w:rsidRDefault="00B74326" w:rsidP="00B74326">
      <w:pPr>
        <w:pStyle w:val="LLKappalejako"/>
      </w:pPr>
      <w:r>
        <w:t xml:space="preserve">Nuorisoalan osaamiskeskukseksi haluavan organisaation on haettava valtionapukelpoisuutta opetus- ja </w:t>
      </w:r>
      <w:r w:rsidRPr="00707AAA">
        <w:t>kulttuuriministeriöltä ministeriön antamien ohjeiden mukaisesti.</w:t>
      </w:r>
      <w:r>
        <w:t xml:space="preserve"> Ministeriö arvioi, täyttääkö hakija nuorisolain 19 §:ssä säädetyt valtionapukelpoisuuden edellytykset.</w:t>
      </w:r>
    </w:p>
    <w:p w:rsidR="00B74326" w:rsidRPr="003B00FF" w:rsidRDefault="00B74326" w:rsidP="00B74326">
      <w:pPr>
        <w:pStyle w:val="LLKappalejako"/>
      </w:pPr>
      <w:r>
        <w:t>Osaamiskeskuksen valtakunnallista merkitystä ja yhteiskunnallista vaikuttavuutta nuor</w:t>
      </w:r>
      <w:r>
        <w:t>i</w:t>
      </w:r>
      <w:r>
        <w:t xml:space="preserve">soalalla arvioidaan tarkastelemalla </w:t>
      </w:r>
      <w:r w:rsidRPr="003B00FF">
        <w:t>toimintaa, tehtäviä ja osaamista s</w:t>
      </w:r>
      <w:r>
        <w:t>uhteessa voimassa ol</w:t>
      </w:r>
      <w:r>
        <w:t>e</w:t>
      </w:r>
      <w:r>
        <w:t xml:space="preserve">vaan valtakunnalliseen nuorisotyön ja -politiikan ohjelmaan. </w:t>
      </w:r>
      <w:r w:rsidRPr="003B00FF">
        <w:t>Osaamiskeskusten muodostamaa kokonaisuutta arvioidessa otetaan huomioon keskusten toiminta ja osaaminen suhteessa valt</w:t>
      </w:r>
      <w:r w:rsidRPr="003B00FF">
        <w:t>a</w:t>
      </w:r>
      <w:r w:rsidRPr="003B00FF">
        <w:t>kunnallisiin nuorisotyön ja -politiikan kehittämistarpeisiin.</w:t>
      </w:r>
    </w:p>
    <w:p w:rsidR="00B74326" w:rsidRPr="003B00FF" w:rsidRDefault="00B74326" w:rsidP="00B74326">
      <w:pPr>
        <w:pStyle w:val="LLMomentinJohdantoKappale"/>
      </w:pPr>
      <w:r w:rsidRPr="003B00FF">
        <w:t xml:space="preserve">Osaamiskeskuksen valtionapukelpoisuuden hyväksymisen </w:t>
      </w:r>
      <w:r w:rsidRPr="006A5148">
        <w:t>edellytyksenä</w:t>
      </w:r>
      <w:r>
        <w:t xml:space="preserve"> on, että:</w:t>
      </w:r>
    </w:p>
    <w:p w:rsidR="00B74326" w:rsidRPr="00DC3177" w:rsidRDefault="00B74326" w:rsidP="00B74326">
      <w:pPr>
        <w:pStyle w:val="LLMomentinKohta"/>
      </w:pPr>
      <w:r>
        <w:t xml:space="preserve">1) </w:t>
      </w:r>
      <w:r w:rsidRPr="00DC3177">
        <w:t>keskuksen toiminta on tavoitteellista, merkityksellistä ja taloudellista;</w:t>
      </w:r>
    </w:p>
    <w:p w:rsidR="00B74326" w:rsidRPr="00DC3177" w:rsidRDefault="00B74326" w:rsidP="00B74326">
      <w:pPr>
        <w:pStyle w:val="LLMomentinKohta"/>
      </w:pPr>
      <w:r>
        <w:t xml:space="preserve">2) </w:t>
      </w:r>
      <w:r w:rsidRPr="00DC3177">
        <w:t>keskus hoitaa talouttaan ja hallintoaan hyvin;</w:t>
      </w:r>
    </w:p>
    <w:p w:rsidR="00B74326" w:rsidRPr="003B00FF" w:rsidRDefault="00B74326" w:rsidP="00B74326">
      <w:pPr>
        <w:pStyle w:val="LLMomentinKohta"/>
      </w:pPr>
      <w:r>
        <w:t xml:space="preserve">3) </w:t>
      </w:r>
      <w:r w:rsidRPr="003B00FF">
        <w:t>keskuksen henkilöstöllä on</w:t>
      </w:r>
      <w:r>
        <w:t xml:space="preserve"> </w:t>
      </w:r>
      <w:r w:rsidRPr="00AC3859">
        <w:t>tehtävänsä suorittamisen kannalta</w:t>
      </w:r>
      <w:r w:rsidRPr="003B00FF">
        <w:t xml:space="preserve"> tarvittava osaaminen</w:t>
      </w:r>
      <w:r>
        <w:t>;</w:t>
      </w:r>
    </w:p>
    <w:p w:rsidR="00B74326" w:rsidRPr="003B00FF" w:rsidRDefault="00B74326" w:rsidP="00B74326">
      <w:pPr>
        <w:pStyle w:val="LLMomentinKohta"/>
      </w:pPr>
      <w:r>
        <w:t>4) keskuksella on</w:t>
      </w:r>
      <w:r w:rsidRPr="003B00FF">
        <w:t xml:space="preserve"> tehtävänsä suorittamisen kannalta tarkoituksenmukainen yhteistyöverko</w:t>
      </w:r>
      <w:r w:rsidRPr="003B00FF">
        <w:t>s</w:t>
      </w:r>
      <w:r w:rsidRPr="003B00FF">
        <w:t>to;</w:t>
      </w:r>
    </w:p>
    <w:p w:rsidR="00B74326" w:rsidRPr="003B00FF" w:rsidRDefault="00B74326" w:rsidP="00B74326">
      <w:pPr>
        <w:pStyle w:val="LLMomentinKohta"/>
      </w:pPr>
      <w:r>
        <w:t xml:space="preserve">5) </w:t>
      </w:r>
      <w:r w:rsidRPr="003B00FF">
        <w:t>keskuksella on tehtävänsä suorittamisen kannalta tarkoituksenmukaiset tukipalvelut ja toimitilat; ja</w:t>
      </w:r>
    </w:p>
    <w:p w:rsidR="00B74326" w:rsidRDefault="00B74326" w:rsidP="00B74326">
      <w:pPr>
        <w:pStyle w:val="LLMomentinKohta"/>
      </w:pPr>
      <w:r>
        <w:t xml:space="preserve">6) osaamiskeskuksella on toiminnan </w:t>
      </w:r>
      <w:r w:rsidRPr="00B46914">
        <w:t>seuranta- ja arviointijärjestelmä</w:t>
      </w:r>
      <w:r>
        <w:t>.</w:t>
      </w:r>
    </w:p>
    <w:p w:rsidR="00B74326" w:rsidRPr="00667244" w:rsidRDefault="00B74326" w:rsidP="00B74326">
      <w:pPr>
        <w:pStyle w:val="LLNormaali"/>
      </w:pPr>
    </w:p>
    <w:p w:rsidR="00B74326" w:rsidRPr="00667244" w:rsidRDefault="00B74326" w:rsidP="00B74326">
      <w:pPr>
        <w:pStyle w:val="LLPykala"/>
      </w:pPr>
      <w:r w:rsidRPr="00667244">
        <w:t>8 §</w:t>
      </w:r>
    </w:p>
    <w:p w:rsidR="00B74326" w:rsidRPr="00667244" w:rsidRDefault="00B74326" w:rsidP="00B74326">
      <w:pPr>
        <w:pStyle w:val="LLPykalanOtsikko"/>
      </w:pPr>
      <w:r w:rsidRPr="00667244">
        <w:t xml:space="preserve">Valtionavustuksen myöntäminen </w:t>
      </w:r>
      <w:r>
        <w:t xml:space="preserve">valtakunnalliselle </w:t>
      </w:r>
      <w:r w:rsidRPr="00667244">
        <w:t>nuorisoalan osaamiskeskukselle</w:t>
      </w:r>
    </w:p>
    <w:p w:rsidR="00B74326" w:rsidRDefault="00B74326" w:rsidP="00B74326">
      <w:pPr>
        <w:pStyle w:val="LLKappalejako"/>
      </w:pPr>
      <w:r>
        <w:t>Valtionavustusta myönnetään opetus- ja kulttuuriministeriön ja osaamiskeskuksen yhdessä sopimiin tehtäviin.</w:t>
      </w:r>
    </w:p>
    <w:p w:rsidR="00B74326" w:rsidRPr="00667244" w:rsidRDefault="00B74326" w:rsidP="00B74326">
      <w:pPr>
        <w:pStyle w:val="LLMomentinJohdantoKappale"/>
      </w:pPr>
      <w:r>
        <w:t>Osaamiskeskuksen tehtäviä, toiminnan laatua ja yhteiskunnallista vaikuttavuutta arvioitaessa otetaan huomioon osaamiskeskuksen:</w:t>
      </w:r>
    </w:p>
    <w:p w:rsidR="00B74326" w:rsidRDefault="00B74326" w:rsidP="00B74326">
      <w:pPr>
        <w:pStyle w:val="LLMomentinKohta"/>
      </w:pPr>
      <w:r>
        <w:t>1) palvelukyky sekä kohderyhmältä ja yhteistyöverkostolta saatu palaute</w:t>
      </w:r>
      <w:r w:rsidRPr="00667244">
        <w:t>;</w:t>
      </w:r>
    </w:p>
    <w:p w:rsidR="00B74326" w:rsidRPr="00F35D9E" w:rsidRDefault="00B74326" w:rsidP="00B74326">
      <w:pPr>
        <w:pStyle w:val="LLMomentinKohta"/>
      </w:pPr>
      <w:r>
        <w:t xml:space="preserve">2) </w:t>
      </w:r>
      <w:r w:rsidRPr="00F35D9E">
        <w:t>toiminnan laatua ja määrää mittaavat tunnusluvut;</w:t>
      </w:r>
    </w:p>
    <w:p w:rsidR="00B74326" w:rsidRPr="00F35D9E" w:rsidRDefault="00B74326" w:rsidP="00B74326">
      <w:pPr>
        <w:pStyle w:val="LLMomentinKohta"/>
      </w:pPr>
      <w:r>
        <w:t xml:space="preserve">3) </w:t>
      </w:r>
      <w:r w:rsidRPr="00F35D9E">
        <w:t>toiminnan tavoitteellisuus, taloudellisuus</w:t>
      </w:r>
      <w:r>
        <w:t xml:space="preserve"> sekä</w:t>
      </w:r>
      <w:r w:rsidRPr="00F35D9E">
        <w:t xml:space="preserve"> miten taloutta ja hallintoa on hoidettu;</w:t>
      </w:r>
    </w:p>
    <w:p w:rsidR="00B74326" w:rsidRDefault="00B74326" w:rsidP="00B74326">
      <w:pPr>
        <w:pStyle w:val="LLMomentinKohta"/>
      </w:pPr>
      <w:r>
        <w:t xml:space="preserve">4) </w:t>
      </w:r>
      <w:r w:rsidRPr="00667244">
        <w:t>henkilöstön ammattitaito</w:t>
      </w:r>
      <w:r>
        <w:t xml:space="preserve"> ja osaaminen</w:t>
      </w:r>
      <w:r w:rsidRPr="00667244">
        <w:t>;</w:t>
      </w:r>
      <w:r>
        <w:t xml:space="preserve"> ja</w:t>
      </w:r>
    </w:p>
    <w:p w:rsidR="00B74326" w:rsidRDefault="00B74326" w:rsidP="00B74326">
      <w:pPr>
        <w:pStyle w:val="LLMomentinKohta"/>
      </w:pPr>
      <w:r>
        <w:t>5) kirjanpito, jonka tulee olla</w:t>
      </w:r>
      <w:r w:rsidRPr="00F44977">
        <w:t xml:space="preserve"> järjestetty </w:t>
      </w:r>
      <w:r>
        <w:t>siten</w:t>
      </w:r>
      <w:r w:rsidRPr="00F44977">
        <w:t>, että siitä käy</w:t>
      </w:r>
      <w:r>
        <w:t>vät</w:t>
      </w:r>
      <w:r w:rsidRPr="00F44977">
        <w:t xml:space="preserve"> ilmi </w:t>
      </w:r>
      <w:r>
        <w:t xml:space="preserve">nuorisotyön </w:t>
      </w:r>
      <w:r w:rsidRPr="00F44977">
        <w:t>valtionavu</w:t>
      </w:r>
      <w:r w:rsidRPr="00F44977">
        <w:t>s</w:t>
      </w:r>
      <w:r w:rsidRPr="00F44977">
        <w:t>tuksella tuetu</w:t>
      </w:r>
      <w:r>
        <w:t xml:space="preserve">n toiminnan </w:t>
      </w:r>
      <w:r w:rsidRPr="00F44977">
        <w:t>kustannukset</w:t>
      </w:r>
      <w:r>
        <w:t>.</w:t>
      </w:r>
    </w:p>
    <w:p w:rsidR="00B74326" w:rsidRDefault="00B74326" w:rsidP="00B74326">
      <w:pPr>
        <w:pStyle w:val="LLNormaali"/>
      </w:pPr>
    </w:p>
    <w:p w:rsidR="00B74326" w:rsidRPr="00667244" w:rsidRDefault="00B74326" w:rsidP="00B74326">
      <w:pPr>
        <w:pStyle w:val="LLPykala"/>
      </w:pPr>
      <w:r w:rsidRPr="00667244">
        <w:lastRenderedPageBreak/>
        <w:t>9 §</w:t>
      </w:r>
    </w:p>
    <w:p w:rsidR="00B74326" w:rsidRDefault="00B74326" w:rsidP="00B74326">
      <w:pPr>
        <w:pStyle w:val="LLPykalanOtsikko"/>
      </w:pPr>
      <w:r w:rsidRPr="00667244">
        <w:t>Nuorisokeskusten valtionapukelpoisuuden hyväksyminen</w:t>
      </w:r>
    </w:p>
    <w:p w:rsidR="00B74326" w:rsidRDefault="00B74326" w:rsidP="00B74326">
      <w:pPr>
        <w:pStyle w:val="LLKappalejako"/>
      </w:pPr>
      <w:r w:rsidRPr="001327B8">
        <w:t>Nuorisokeskuksena voi toimia kunta, kuntayhtymä, osakeyhtiö, osuuskunta, yhdistys tai sä</w:t>
      </w:r>
      <w:r w:rsidRPr="001327B8">
        <w:t>ä</w:t>
      </w:r>
      <w:r w:rsidRPr="001327B8">
        <w:t>tiö.</w:t>
      </w:r>
      <w:r>
        <w:t xml:space="preserve"> </w:t>
      </w:r>
    </w:p>
    <w:p w:rsidR="00B74326" w:rsidRDefault="00B74326" w:rsidP="00B74326">
      <w:pPr>
        <w:pStyle w:val="LLKappalejako"/>
      </w:pPr>
      <w:r>
        <w:t>Nuoriso</w:t>
      </w:r>
      <w:r w:rsidRPr="003F3065">
        <w:t xml:space="preserve">keskukseksi haluavan organisaation on haettava </w:t>
      </w:r>
      <w:r>
        <w:t>valtionapukelpoisuutta</w:t>
      </w:r>
      <w:r w:rsidRPr="003F3065">
        <w:t xml:space="preserve"> opetus- ja </w:t>
      </w:r>
      <w:r w:rsidRPr="005A1F40">
        <w:t>kulttuuriministeriöltä ministeriön antamien ohjeiden mukaisesti.</w:t>
      </w:r>
      <w:r>
        <w:t xml:space="preserve"> </w:t>
      </w:r>
      <w:r w:rsidRPr="00667244">
        <w:t>Ministeriö arvioi, t</w:t>
      </w:r>
      <w:r>
        <w:t>äyttääkö hakija nuorisolain 20</w:t>
      </w:r>
      <w:r w:rsidRPr="00667244">
        <w:t xml:space="preserve"> §:ssä säädetyt valtionapukelpoisuuden edellytykset</w:t>
      </w:r>
      <w:r>
        <w:t>.</w:t>
      </w:r>
    </w:p>
    <w:p w:rsidR="00B74326" w:rsidRDefault="00B74326" w:rsidP="00B74326">
      <w:pPr>
        <w:pStyle w:val="LLMomentinJohdantoKappale"/>
      </w:pPr>
      <w:r w:rsidRPr="008D438C">
        <w:t>Nuorisokeskuksen yhteiskunnallista vaikuttavuutta</w:t>
      </w:r>
      <w:r>
        <w:t xml:space="preserve"> </w:t>
      </w:r>
      <w:r w:rsidRPr="008D438C">
        <w:t>arvioitaessa otetaan huomioon toiminnan saavutettavuus</w:t>
      </w:r>
      <w:r>
        <w:t xml:space="preserve"> </w:t>
      </w:r>
      <w:r w:rsidRPr="008D438C">
        <w:t>ja yhteistyöverkostot</w:t>
      </w:r>
      <w:r>
        <w:t xml:space="preserve"> sekä valmius kehittää nuorisotyötä</w:t>
      </w:r>
      <w:r w:rsidRPr="008D438C">
        <w:t>.</w:t>
      </w:r>
      <w:r>
        <w:t xml:space="preserve"> Lisäksi nuorisoke</w:t>
      </w:r>
      <w:r>
        <w:t>s</w:t>
      </w:r>
      <w:r>
        <w:t>kuksen valtionapukelpoisuuden hyväksymisen edellytyksenä on, että:</w:t>
      </w:r>
    </w:p>
    <w:p w:rsidR="00B74326" w:rsidRPr="00481AB7" w:rsidRDefault="00B74326" w:rsidP="00B74326">
      <w:pPr>
        <w:pStyle w:val="LLMomentinKohta"/>
      </w:pPr>
      <w:r>
        <w:t xml:space="preserve">1) keskuksen </w:t>
      </w:r>
      <w:r w:rsidRPr="001327B8">
        <w:t>t</w:t>
      </w:r>
      <w:r w:rsidRPr="00481AB7">
        <w:t>oimint</w:t>
      </w:r>
      <w:r>
        <w:t>a on pääosin suunnattu nuorille;</w:t>
      </w:r>
    </w:p>
    <w:p w:rsidR="00B74326" w:rsidRDefault="00B74326" w:rsidP="00B74326">
      <w:pPr>
        <w:pStyle w:val="LLMomentinKohta"/>
      </w:pPr>
      <w:r>
        <w:t xml:space="preserve">2) </w:t>
      </w:r>
      <w:r w:rsidRPr="00F35D9E">
        <w:t>keskuksen toiminta on tavoitteellista, merkityksellistä, taloudellista</w:t>
      </w:r>
      <w:r>
        <w:t>;</w:t>
      </w:r>
    </w:p>
    <w:p w:rsidR="00B74326" w:rsidRPr="00F35D9E" w:rsidRDefault="00B74326" w:rsidP="00B74326">
      <w:pPr>
        <w:pStyle w:val="LLMomentinKohta"/>
      </w:pPr>
      <w:r>
        <w:t xml:space="preserve">3) </w:t>
      </w:r>
      <w:r w:rsidRPr="00F35D9E">
        <w:t>keskuksen taloutta ja hallintoa</w:t>
      </w:r>
      <w:r>
        <w:t xml:space="preserve"> hoidetaan hyvin;</w:t>
      </w:r>
    </w:p>
    <w:p w:rsidR="00B74326" w:rsidRPr="00F35D9E" w:rsidRDefault="00B74326" w:rsidP="00B74326">
      <w:pPr>
        <w:pStyle w:val="LLMomentinKohta"/>
      </w:pPr>
      <w:r>
        <w:t xml:space="preserve">4) </w:t>
      </w:r>
      <w:r w:rsidRPr="00F35D9E">
        <w:t xml:space="preserve">keskus on sijainniltaan, ympäristöltään, tiloiltaan ja varustukseltaan ympärivuotiseen </w:t>
      </w:r>
      <w:r>
        <w:t>o</w:t>
      </w:r>
      <w:r>
        <w:t>h</w:t>
      </w:r>
      <w:r>
        <w:t>jattuun toimintaan soveltuva ja k</w:t>
      </w:r>
      <w:r w:rsidRPr="00F35D9E">
        <w:t>eskuksen toiminta ulottuu useamman kunnan alueelle;</w:t>
      </w:r>
    </w:p>
    <w:p w:rsidR="00B74326" w:rsidRPr="00F35D9E" w:rsidRDefault="00B74326" w:rsidP="00B74326">
      <w:pPr>
        <w:pStyle w:val="LLMomentinKohta"/>
      </w:pPr>
      <w:r>
        <w:t xml:space="preserve">5) </w:t>
      </w:r>
      <w:r w:rsidRPr="00F35D9E">
        <w:t>keskuksessa on nuorisotyöstä vastaava nuorisotyön ammattilainen, riittävä ohjaushenk</w:t>
      </w:r>
      <w:r w:rsidRPr="00F35D9E">
        <w:t>i</w:t>
      </w:r>
      <w:r w:rsidRPr="00F35D9E">
        <w:t>löstö ja riittävä nuorisotyön osaaminen;</w:t>
      </w:r>
    </w:p>
    <w:p w:rsidR="00B74326" w:rsidRPr="00F35D9E" w:rsidRDefault="00B74326" w:rsidP="00B74326">
      <w:pPr>
        <w:pStyle w:val="LLMomentinKohta"/>
      </w:pPr>
      <w:r>
        <w:t xml:space="preserve">6) </w:t>
      </w:r>
      <w:r w:rsidRPr="00F35D9E">
        <w:t>keskus huolehtii toimintansa ja ympäristönsä turvallisuudesta; ja</w:t>
      </w:r>
    </w:p>
    <w:p w:rsidR="00B74326" w:rsidRDefault="00B74326" w:rsidP="00B74326">
      <w:pPr>
        <w:pStyle w:val="LLMomentinKohta"/>
      </w:pPr>
      <w:r>
        <w:t>7) keskuksella on toiminnan seuranta- ja arviointijärjestelmä.</w:t>
      </w:r>
    </w:p>
    <w:p w:rsidR="00B74326" w:rsidRDefault="00B74326" w:rsidP="00B74326">
      <w:pPr>
        <w:pStyle w:val="LLKappalejako"/>
      </w:pPr>
      <w:r>
        <w:t>Valtionapukelpoisuuden arvioinnissa otetaan myös huomioon nuorisokeskusten muodost</w:t>
      </w:r>
      <w:r>
        <w:t>a</w:t>
      </w:r>
      <w:r>
        <w:t>ma kokonaisuus, kunkin keskuksen koko, keskusten maantieteellinen sijainti ja nuorisoke</w:t>
      </w:r>
      <w:r>
        <w:t>s</w:t>
      </w:r>
      <w:r>
        <w:t>kusten tarjoaman toiminnan monipuolisuus.</w:t>
      </w:r>
    </w:p>
    <w:p w:rsidR="00B74326" w:rsidRDefault="00B74326" w:rsidP="002B574C">
      <w:pPr>
        <w:pStyle w:val="LLNormaali"/>
      </w:pPr>
    </w:p>
    <w:p w:rsidR="00B74326" w:rsidRPr="00732CB6" w:rsidRDefault="00B74326" w:rsidP="002B574C">
      <w:pPr>
        <w:pStyle w:val="LLNormaali"/>
      </w:pPr>
    </w:p>
    <w:p w:rsidR="00B74326" w:rsidRDefault="00B74326" w:rsidP="00B74326">
      <w:pPr>
        <w:pStyle w:val="LLPykala"/>
      </w:pPr>
      <w:r>
        <w:t>10</w:t>
      </w:r>
      <w:r w:rsidRPr="00667244">
        <w:t xml:space="preserve"> §</w:t>
      </w:r>
    </w:p>
    <w:p w:rsidR="00B74326" w:rsidRPr="00383BF1" w:rsidRDefault="00B74326" w:rsidP="00B74326">
      <w:pPr>
        <w:pStyle w:val="LLPykalanOtsikko"/>
      </w:pPr>
      <w:r w:rsidRPr="00667244">
        <w:t>Valtionavustuksen myöntäminen nuorisokeskukselle</w:t>
      </w:r>
    </w:p>
    <w:p w:rsidR="00B74326" w:rsidRDefault="00B74326" w:rsidP="00B74326">
      <w:pPr>
        <w:pStyle w:val="LLKappalejako"/>
      </w:pPr>
      <w:r w:rsidRPr="00E824A7">
        <w:t>Valtionavustusta myönnetään opetus- ja kulttuuriministeriön ja nuorisokeskuksen välisessä tavoiteohjausmenettelyssä sovittuihin tehtäviin</w:t>
      </w:r>
      <w:r>
        <w:t>.</w:t>
      </w:r>
    </w:p>
    <w:p w:rsidR="00B74326" w:rsidRDefault="00B74326" w:rsidP="00B74326">
      <w:pPr>
        <w:pStyle w:val="LLKappalejako"/>
      </w:pPr>
      <w:r w:rsidRPr="009B5F30">
        <w:t xml:space="preserve">Avustuksen tarvetta harkittaessa otetaan huomioon </w:t>
      </w:r>
      <w:r>
        <w:t xml:space="preserve">keskuksen </w:t>
      </w:r>
      <w:r w:rsidRPr="009B5F30">
        <w:t xml:space="preserve">taloudellinen tila. </w:t>
      </w:r>
      <w:r>
        <w:t>Taloudelli</w:t>
      </w:r>
      <w:r>
        <w:t>s</w:t>
      </w:r>
      <w:r>
        <w:t>ta tilaa</w:t>
      </w:r>
      <w:r w:rsidRPr="009B5F30">
        <w:t xml:space="preserve"> arvi</w:t>
      </w:r>
      <w:r>
        <w:t>oitaessa otetaan huomioon keskuksen oman toiminnan tuotot</w:t>
      </w:r>
      <w:r w:rsidRPr="009B5F30">
        <w:t xml:space="preserve">, </w:t>
      </w:r>
      <w:r>
        <w:t>muun kuin nuoris</w:t>
      </w:r>
      <w:r>
        <w:t>o</w:t>
      </w:r>
      <w:r>
        <w:t>toiminnan</w:t>
      </w:r>
      <w:r w:rsidRPr="009B5F30">
        <w:t xml:space="preserve"> </w:t>
      </w:r>
      <w:r>
        <w:t>osuus</w:t>
      </w:r>
      <w:r w:rsidRPr="009B5F30">
        <w:t xml:space="preserve"> kokonaiskustannuksista sekä toiminnan </w:t>
      </w:r>
      <w:r>
        <w:t>tuottavuus.</w:t>
      </w:r>
    </w:p>
    <w:p w:rsidR="00B74326" w:rsidRPr="00187409" w:rsidRDefault="00B74326" w:rsidP="00B74326">
      <w:pPr>
        <w:pStyle w:val="LLMomentinJohdantoKappale"/>
      </w:pPr>
      <w:r w:rsidRPr="00187409">
        <w:t>Nuorisokeskuksen tehtäviä, toiminnan laatua ja yhteiskunnallista vaikuttavuutta arvioitae</w:t>
      </w:r>
      <w:r>
        <w:t>ssa otetaan huomioon keskuksen:</w:t>
      </w:r>
    </w:p>
    <w:p w:rsidR="00B74326" w:rsidRDefault="00B74326" w:rsidP="00B74326">
      <w:pPr>
        <w:pStyle w:val="LLMomentinKohta"/>
      </w:pPr>
      <w:r>
        <w:t>1) palvelukyky sekä kohderyhmältä ja yhteistyöverkostolta saatu palaute</w:t>
      </w:r>
      <w:r w:rsidRPr="00667244">
        <w:t>;</w:t>
      </w:r>
    </w:p>
    <w:p w:rsidR="00B74326" w:rsidRPr="00667244" w:rsidRDefault="00B74326" w:rsidP="00B74326">
      <w:pPr>
        <w:pStyle w:val="LLMomentinKohta"/>
      </w:pPr>
      <w:r>
        <w:t>2) tavoiteohjausmenettelyssä sovitut, toiminnan laatua ja määrää mittaavat tunnusluvut;</w:t>
      </w:r>
    </w:p>
    <w:p w:rsidR="00B74326" w:rsidRPr="00187409" w:rsidRDefault="00B74326" w:rsidP="00B74326">
      <w:pPr>
        <w:pStyle w:val="LLMomentinKohta"/>
      </w:pPr>
      <w:r>
        <w:t xml:space="preserve">3) toiminnan tavoitteellisuus, </w:t>
      </w:r>
      <w:r w:rsidRPr="00667244">
        <w:t>taloude</w:t>
      </w:r>
      <w:r w:rsidRPr="00187409">
        <w:t>llisuus</w:t>
      </w:r>
      <w:r>
        <w:t xml:space="preserve"> ja miten </w:t>
      </w:r>
      <w:r w:rsidRPr="00187409">
        <w:t xml:space="preserve">keskuksen taloutta ja hallintoa </w:t>
      </w:r>
      <w:r>
        <w:t>hoid</w:t>
      </w:r>
      <w:r>
        <w:t>e</w:t>
      </w:r>
      <w:r>
        <w:t>taan</w:t>
      </w:r>
      <w:r w:rsidRPr="00187409">
        <w:t>;</w:t>
      </w:r>
    </w:p>
    <w:p w:rsidR="00B74326" w:rsidRPr="00187409" w:rsidRDefault="00B74326" w:rsidP="00B74326">
      <w:pPr>
        <w:pStyle w:val="LLMomentinKohta"/>
      </w:pPr>
      <w:r>
        <w:t xml:space="preserve">4) </w:t>
      </w:r>
      <w:r w:rsidRPr="00187409">
        <w:t>henkilöstön ammattitaito ja osaaminen;</w:t>
      </w:r>
    </w:p>
    <w:p w:rsidR="00B74326" w:rsidRPr="00187409" w:rsidRDefault="00B74326" w:rsidP="00B74326">
      <w:pPr>
        <w:pStyle w:val="LLMomentinKohta"/>
      </w:pPr>
      <w:r>
        <w:t xml:space="preserve">5) </w:t>
      </w:r>
      <w:r w:rsidRPr="00187409">
        <w:t xml:space="preserve">toimintaan </w:t>
      </w:r>
      <w:r w:rsidRPr="008D2977">
        <w:t>osallistuneiden henkilöiden</w:t>
      </w:r>
      <w:r>
        <w:t xml:space="preserve"> </w:t>
      </w:r>
      <w:r w:rsidRPr="00187409">
        <w:t>kokonaismäärä ja nuorten osuus siitä;</w:t>
      </w:r>
    </w:p>
    <w:p w:rsidR="00B74326" w:rsidRPr="00187409" w:rsidRDefault="00B74326" w:rsidP="00B74326">
      <w:pPr>
        <w:pStyle w:val="LLMomentinKohta"/>
      </w:pPr>
      <w:r>
        <w:t xml:space="preserve">6) </w:t>
      </w:r>
      <w:r w:rsidRPr="00187409">
        <w:t>ohjaukseen osallistuvien nuorten määrä suhteessa muuhun nuorisokäyttöön</w:t>
      </w:r>
      <w:r>
        <w:t>;</w:t>
      </w:r>
    </w:p>
    <w:p w:rsidR="00B74326" w:rsidRPr="00187409" w:rsidRDefault="00B74326" w:rsidP="00B74326">
      <w:pPr>
        <w:pStyle w:val="LLMomentinKohta"/>
      </w:pPr>
      <w:r>
        <w:t xml:space="preserve">7) </w:t>
      </w:r>
      <w:r w:rsidRPr="00187409">
        <w:t>nuorten majoitusvuorokausien määrä ja majoitusvuorokausien kokonaismäärä;</w:t>
      </w:r>
    </w:p>
    <w:p w:rsidR="00B74326" w:rsidRPr="00187409" w:rsidRDefault="00B74326" w:rsidP="00B74326">
      <w:pPr>
        <w:pStyle w:val="LLMomentinKohta"/>
      </w:pPr>
      <w:r>
        <w:t xml:space="preserve">8) </w:t>
      </w:r>
      <w:r w:rsidRPr="00187409">
        <w:t>kestävän kehityksen edistäminen; ja</w:t>
      </w:r>
    </w:p>
    <w:p w:rsidR="00B74326" w:rsidRDefault="00B74326" w:rsidP="00B74326">
      <w:pPr>
        <w:pStyle w:val="LLMomentinKohta"/>
      </w:pPr>
      <w:r>
        <w:t>9) kirjanpito, jonka tulee olla</w:t>
      </w:r>
      <w:r w:rsidRPr="00F44977">
        <w:t xml:space="preserve"> järjestetty </w:t>
      </w:r>
      <w:r>
        <w:t>siten</w:t>
      </w:r>
      <w:r w:rsidRPr="00F44977">
        <w:t>, että siitä käy</w:t>
      </w:r>
      <w:r>
        <w:t>vät</w:t>
      </w:r>
      <w:r w:rsidRPr="00F44977">
        <w:t xml:space="preserve"> ilmi </w:t>
      </w:r>
      <w:r>
        <w:t xml:space="preserve">nuorisotyön </w:t>
      </w:r>
      <w:r w:rsidRPr="00F44977">
        <w:t>valtionavu</w:t>
      </w:r>
      <w:r w:rsidRPr="00F44977">
        <w:t>s</w:t>
      </w:r>
      <w:r w:rsidRPr="00F44977">
        <w:t>tuksella tuetu</w:t>
      </w:r>
      <w:r>
        <w:t xml:space="preserve">n toiminnan </w:t>
      </w:r>
      <w:r w:rsidRPr="00F44977">
        <w:t>kustannukset</w:t>
      </w:r>
      <w:r>
        <w:t>.</w:t>
      </w:r>
    </w:p>
    <w:p w:rsidR="00B74326" w:rsidRDefault="00B74326" w:rsidP="00B74326">
      <w:pPr>
        <w:pStyle w:val="LLNormaali"/>
      </w:pPr>
    </w:p>
    <w:p w:rsidR="00B74326" w:rsidRDefault="00B74326" w:rsidP="00B74326">
      <w:pPr>
        <w:pStyle w:val="LLPykala"/>
      </w:pPr>
      <w:r>
        <w:lastRenderedPageBreak/>
        <w:t>11</w:t>
      </w:r>
      <w:r w:rsidRPr="00667244">
        <w:t xml:space="preserve"> §</w:t>
      </w:r>
    </w:p>
    <w:p w:rsidR="00B74326" w:rsidRDefault="00B74326" w:rsidP="00B74326">
      <w:pPr>
        <w:pStyle w:val="LLPykalanOtsikko"/>
      </w:pPr>
      <w:r w:rsidRPr="00187409">
        <w:t>Nuorten työpajatoiminnan valtionavustuskelpoisuuden hyväksyminen</w:t>
      </w:r>
    </w:p>
    <w:p w:rsidR="00B74326" w:rsidRDefault="00B74326" w:rsidP="00B74326">
      <w:pPr>
        <w:pStyle w:val="LLKappalejako"/>
      </w:pPr>
      <w:r>
        <w:t>Nuorten työpajatoiminnan järjestäjänä</w:t>
      </w:r>
      <w:r w:rsidRPr="003F3065">
        <w:t xml:space="preserve"> voi toimia </w:t>
      </w:r>
      <w:r>
        <w:t>kunta, kuntayhtymä, osakeyhtiö, osuu</w:t>
      </w:r>
      <w:r>
        <w:t>s</w:t>
      </w:r>
      <w:r>
        <w:t>kunta, yhdistys tai säätiö.</w:t>
      </w:r>
    </w:p>
    <w:p w:rsidR="00B74326" w:rsidRDefault="00B74326" w:rsidP="00B74326">
      <w:pPr>
        <w:pStyle w:val="LLKappalejako"/>
      </w:pPr>
      <w:r>
        <w:t xml:space="preserve">Nuorten työpajatoiminnan järjestäjäksi </w:t>
      </w:r>
      <w:r w:rsidRPr="003F3065">
        <w:t xml:space="preserve">haluavan organisaation on haettava </w:t>
      </w:r>
      <w:r>
        <w:t>valtionapuke</w:t>
      </w:r>
      <w:r>
        <w:t>l</w:t>
      </w:r>
      <w:r>
        <w:t xml:space="preserve">poisuutta </w:t>
      </w:r>
      <w:r w:rsidRPr="003F3065">
        <w:t xml:space="preserve">opetus- ja </w:t>
      </w:r>
      <w:r w:rsidRPr="008D2977">
        <w:t>kulttuuriministeriöltä ministeriön antamien ohjeiden mukaisesti.</w:t>
      </w:r>
      <w:r>
        <w:t xml:space="preserve"> </w:t>
      </w:r>
      <w:r w:rsidRPr="00667244">
        <w:t>Minist</w:t>
      </w:r>
      <w:r w:rsidRPr="00667244">
        <w:t>e</w:t>
      </w:r>
      <w:r w:rsidRPr="00667244">
        <w:t>riö arvioi, t</w:t>
      </w:r>
      <w:r>
        <w:t>äyttääkö hakija nuorisolain 21</w:t>
      </w:r>
      <w:r w:rsidRPr="00667244">
        <w:t xml:space="preserve"> §:ssä säädetyt valtionapukelpoisuuden edellytykset</w:t>
      </w:r>
      <w:r>
        <w:t>.</w:t>
      </w:r>
    </w:p>
    <w:p w:rsidR="00B74326" w:rsidRPr="00516BC2" w:rsidRDefault="00B74326" w:rsidP="00B74326">
      <w:pPr>
        <w:pStyle w:val="LLKappalejako"/>
      </w:pPr>
      <w:r w:rsidRPr="003B3D4F">
        <w:t xml:space="preserve">Nuorten työpajatoiminnan </w:t>
      </w:r>
      <w:r>
        <w:t xml:space="preserve">laatua ja </w:t>
      </w:r>
      <w:r w:rsidRPr="003B3D4F">
        <w:t>yhteiskunnallista vaikuttavuutta</w:t>
      </w:r>
      <w:r>
        <w:t xml:space="preserve"> </w:t>
      </w:r>
      <w:r w:rsidRPr="003B3D4F">
        <w:t xml:space="preserve">arvioitaessa </w:t>
      </w:r>
      <w:r w:rsidRPr="005619A7">
        <w:t>otetaan huomioon,</w:t>
      </w:r>
      <w:r>
        <w:t xml:space="preserve"> miten </w:t>
      </w:r>
      <w:r w:rsidRPr="00516BC2">
        <w:t>nuoren mahdollisuudet sijoittua koulutukseen, työhön tai muuhun tarvits</w:t>
      </w:r>
      <w:r w:rsidRPr="00516BC2">
        <w:t>e</w:t>
      </w:r>
      <w:r w:rsidRPr="00516BC2">
        <w:t>maansa palveluun työpajaj</w:t>
      </w:r>
      <w:r>
        <w:t>akson jälkeen ovat parantuneet.</w:t>
      </w:r>
    </w:p>
    <w:p w:rsidR="00B74326" w:rsidRPr="00187409" w:rsidRDefault="00B74326" w:rsidP="00B74326">
      <w:pPr>
        <w:pStyle w:val="LLMomentinJohdantoKappale"/>
      </w:pPr>
      <w:r w:rsidRPr="00516BC2">
        <w:t xml:space="preserve">Lisäksi nuorten työpajatoiminnan </w:t>
      </w:r>
      <w:r w:rsidRPr="0068039B">
        <w:t xml:space="preserve">valtionapukelpoisuuden </w:t>
      </w:r>
      <w:r>
        <w:t xml:space="preserve">hyväksymisen </w:t>
      </w:r>
      <w:r w:rsidRPr="00187409">
        <w:t>edellytyksenä on, että:</w:t>
      </w:r>
    </w:p>
    <w:p w:rsidR="00B74326" w:rsidRPr="00187409" w:rsidRDefault="00B74326" w:rsidP="00B74326">
      <w:pPr>
        <w:pStyle w:val="LLMomentinKohta"/>
      </w:pPr>
      <w:r>
        <w:t xml:space="preserve">1) </w:t>
      </w:r>
      <w:r w:rsidRPr="00187409">
        <w:t>toiminta on pääosin suunnattu nuorille;</w:t>
      </w:r>
    </w:p>
    <w:p w:rsidR="00B74326" w:rsidRDefault="00B74326" w:rsidP="00B74326">
      <w:pPr>
        <w:pStyle w:val="LLMomentinKohta"/>
      </w:pPr>
      <w:r>
        <w:t xml:space="preserve">2) </w:t>
      </w:r>
      <w:r w:rsidRPr="00187409">
        <w:t>toiminta on tavoitteellista, merkityksellistä ja</w:t>
      </w:r>
      <w:r>
        <w:t xml:space="preserve"> taloudellista;</w:t>
      </w:r>
    </w:p>
    <w:p w:rsidR="00B74326" w:rsidRPr="00187409" w:rsidRDefault="00B74326" w:rsidP="00B74326">
      <w:pPr>
        <w:pStyle w:val="LLMomentinKohta"/>
      </w:pPr>
      <w:r>
        <w:t xml:space="preserve">3) </w:t>
      </w:r>
      <w:r w:rsidRPr="00187409">
        <w:t>taloutta ja hallintoa hoidetaan hyvin;</w:t>
      </w:r>
    </w:p>
    <w:p w:rsidR="00B74326" w:rsidRPr="00187409" w:rsidRDefault="00B74326" w:rsidP="00B74326">
      <w:pPr>
        <w:pStyle w:val="LLMomentinKohta"/>
      </w:pPr>
      <w:r>
        <w:t xml:space="preserve">4) </w:t>
      </w:r>
      <w:r w:rsidRPr="00187409">
        <w:t>nuorten työpajalla on riittävä määrä valmentavaa henkilöstöä, jolla on tarkoituksenm</w:t>
      </w:r>
      <w:r w:rsidRPr="00187409">
        <w:t>u</w:t>
      </w:r>
      <w:r w:rsidRPr="00187409">
        <w:t>kainen valmennusosaaminen;</w:t>
      </w:r>
    </w:p>
    <w:p w:rsidR="00B74326" w:rsidRPr="00187409" w:rsidRDefault="00B74326" w:rsidP="00B74326">
      <w:pPr>
        <w:pStyle w:val="LLMomentinKohta"/>
      </w:pPr>
      <w:r>
        <w:t xml:space="preserve">5) </w:t>
      </w:r>
      <w:r w:rsidRPr="00187409">
        <w:t>toiminta soveltuu tiloiltaan ja varustukseltaan ympärivuotiseen ohjattuun toimintaan; ja</w:t>
      </w:r>
    </w:p>
    <w:p w:rsidR="00B74326" w:rsidRDefault="00B74326" w:rsidP="00B74326">
      <w:pPr>
        <w:pStyle w:val="LLMomentinKohta"/>
      </w:pPr>
      <w:r>
        <w:t xml:space="preserve">6) </w:t>
      </w:r>
      <w:r w:rsidRPr="00BA762E">
        <w:t>työpajatoiminnan järjestäjällä on</w:t>
      </w:r>
      <w:r>
        <w:t xml:space="preserve"> toiminnan </w:t>
      </w:r>
      <w:r w:rsidRPr="00187409">
        <w:t>seuranta- ja arviointijärjeste</w:t>
      </w:r>
      <w:r>
        <w:t>lmä, jolla tode</w:t>
      </w:r>
      <w:r>
        <w:t>n</w:t>
      </w:r>
      <w:r>
        <w:t>netaan nuorten saama</w:t>
      </w:r>
      <w:r w:rsidRPr="00BA762E">
        <w:t>n valmennuksen vaikutukset</w:t>
      </w:r>
      <w:r w:rsidRPr="008D2977">
        <w:t>.</w:t>
      </w:r>
    </w:p>
    <w:p w:rsidR="00B74326" w:rsidRPr="00187409" w:rsidRDefault="00B74326" w:rsidP="00B74326">
      <w:pPr>
        <w:pStyle w:val="LLNormaali"/>
      </w:pPr>
    </w:p>
    <w:p w:rsidR="00B74326" w:rsidRPr="00187409" w:rsidRDefault="00B74326" w:rsidP="00B74326">
      <w:pPr>
        <w:pStyle w:val="LLPykala"/>
      </w:pPr>
      <w:r w:rsidRPr="00187409">
        <w:t>12 §</w:t>
      </w:r>
    </w:p>
    <w:p w:rsidR="00B74326" w:rsidRPr="00187409" w:rsidRDefault="00B74326" w:rsidP="00B74326">
      <w:pPr>
        <w:pStyle w:val="LLPykalanOtsikko"/>
      </w:pPr>
      <w:r w:rsidRPr="00187409">
        <w:t xml:space="preserve">Valtionavustuksen myöntäminen </w:t>
      </w:r>
      <w:r>
        <w:t>nuorten työpajatoimintaan</w:t>
      </w:r>
    </w:p>
    <w:p w:rsidR="00B74326" w:rsidRPr="00187409" w:rsidRDefault="00B74326" w:rsidP="00B74326">
      <w:pPr>
        <w:pStyle w:val="LLMomentinJohdantoKappale"/>
      </w:pPr>
      <w:r w:rsidRPr="00187409">
        <w:t xml:space="preserve">Nuorten työpajatoiminnan laatua ja yhteiskunnallista vaikuttavuutta arvioitaessa otetaan huomioon työpajan: </w:t>
      </w:r>
    </w:p>
    <w:p w:rsidR="00B74326" w:rsidRPr="00187409" w:rsidRDefault="00B74326" w:rsidP="00B74326">
      <w:pPr>
        <w:pStyle w:val="LLMomentinKohta"/>
      </w:pPr>
      <w:r>
        <w:t xml:space="preserve">1) </w:t>
      </w:r>
      <w:r w:rsidRPr="00187409">
        <w:t xml:space="preserve">palvelukyky sekä kohderyhmältä ja yhteistyöverkostolta saatu palaute; </w:t>
      </w:r>
    </w:p>
    <w:p w:rsidR="00B74326" w:rsidRPr="00187409" w:rsidRDefault="00B74326" w:rsidP="00B74326">
      <w:pPr>
        <w:pStyle w:val="LLMomentinKohta"/>
      </w:pPr>
      <w:r>
        <w:t xml:space="preserve">2) </w:t>
      </w:r>
      <w:r w:rsidRPr="00187409">
        <w:t>toiminnan seuranta- ja arviointijärjestelmä ja sen tuottamat tiedot toiminnan tuloksell</w:t>
      </w:r>
      <w:r w:rsidRPr="00187409">
        <w:t>i</w:t>
      </w:r>
      <w:r w:rsidRPr="00187409">
        <w:t>suudesta;</w:t>
      </w:r>
    </w:p>
    <w:p w:rsidR="00B74326" w:rsidRPr="00187409" w:rsidRDefault="00B74326" w:rsidP="00B74326">
      <w:pPr>
        <w:pStyle w:val="LLMomentinKohta"/>
      </w:pPr>
      <w:r>
        <w:t xml:space="preserve">3) </w:t>
      </w:r>
      <w:r w:rsidRPr="00187409">
        <w:t xml:space="preserve">toiminnan tavoitteellisuus, taloudellisuus </w:t>
      </w:r>
      <w:r>
        <w:t xml:space="preserve">ja </w:t>
      </w:r>
      <w:r w:rsidRPr="00187409">
        <w:t>miten taloutta ja hallintoa hoidetaan;</w:t>
      </w:r>
    </w:p>
    <w:p w:rsidR="00B74326" w:rsidRPr="00187409" w:rsidRDefault="00B74326" w:rsidP="00B74326">
      <w:pPr>
        <w:pStyle w:val="LLMomentinKohta"/>
      </w:pPr>
      <w:r>
        <w:t xml:space="preserve">4) </w:t>
      </w:r>
      <w:r w:rsidRPr="00187409">
        <w:t>henkilöstön ammattitaito ja osaaminen;</w:t>
      </w:r>
    </w:p>
    <w:p w:rsidR="00B74326" w:rsidRPr="00187409" w:rsidRDefault="00B74326" w:rsidP="00B74326">
      <w:pPr>
        <w:pStyle w:val="LLMomentinKohta"/>
      </w:pPr>
      <w:r>
        <w:t xml:space="preserve">5) </w:t>
      </w:r>
      <w:r w:rsidRPr="00187409">
        <w:t>toiminnan jatkuvuus ja ympärivuotisuus;</w:t>
      </w:r>
    </w:p>
    <w:p w:rsidR="00B74326" w:rsidRPr="00187409" w:rsidRDefault="00B74326" w:rsidP="00B74326">
      <w:pPr>
        <w:pStyle w:val="LLMomentinKohta"/>
      </w:pPr>
      <w:r>
        <w:t xml:space="preserve">6) </w:t>
      </w:r>
      <w:r w:rsidRPr="00187409">
        <w:t>tilojen asianmukaisuus toimintaan nähden; ja</w:t>
      </w:r>
    </w:p>
    <w:p w:rsidR="00B74326" w:rsidRPr="00187409" w:rsidRDefault="00B74326" w:rsidP="00B74326">
      <w:pPr>
        <w:pStyle w:val="LLMomentinKohta"/>
      </w:pPr>
      <w:r>
        <w:t xml:space="preserve">7) </w:t>
      </w:r>
      <w:r w:rsidRPr="00187409">
        <w:t>kirjanpito, jonka tulee olla järjestetty siten, että siitä käyvät ilmi nuorisotyön valtionavu</w:t>
      </w:r>
      <w:r w:rsidRPr="00187409">
        <w:t>s</w:t>
      </w:r>
      <w:r w:rsidRPr="00187409">
        <w:t>tuksella tuetun toiminnan kustannukset.</w:t>
      </w:r>
    </w:p>
    <w:p w:rsidR="00B74326" w:rsidRDefault="00B74326" w:rsidP="00B74326">
      <w:pPr>
        <w:pStyle w:val="LLNormaali"/>
        <w:jc w:val="both"/>
      </w:pPr>
    </w:p>
    <w:p w:rsidR="00B74326" w:rsidRDefault="00B74326" w:rsidP="00B74326">
      <w:pPr>
        <w:pStyle w:val="LLLuku"/>
      </w:pPr>
      <w:r>
        <w:t>3 luku</w:t>
      </w:r>
    </w:p>
    <w:p w:rsidR="00B74326" w:rsidRPr="00456B5E" w:rsidRDefault="00B74326" w:rsidP="00B74326">
      <w:pPr>
        <w:pStyle w:val="LLLuvunOtsikko"/>
      </w:pPr>
      <w:r w:rsidRPr="00456B5E">
        <w:t>Voimaantulo</w:t>
      </w:r>
    </w:p>
    <w:p w:rsidR="00B74326" w:rsidRPr="00187409" w:rsidRDefault="00B74326" w:rsidP="00B74326">
      <w:pPr>
        <w:pStyle w:val="LLVoimaantuloPykala"/>
      </w:pPr>
      <w:r w:rsidRPr="00187409">
        <w:t>13 §</w:t>
      </w:r>
    </w:p>
    <w:p w:rsidR="00B74326" w:rsidRPr="00187409" w:rsidRDefault="00B74326" w:rsidP="00B74326">
      <w:pPr>
        <w:pStyle w:val="LLPykalanOtsikko"/>
      </w:pPr>
      <w:r w:rsidRPr="00187409">
        <w:t>Voimaantulo</w:t>
      </w:r>
    </w:p>
    <w:p w:rsidR="00B74326" w:rsidRPr="00187409" w:rsidRDefault="00B74326" w:rsidP="00B74326">
      <w:pPr>
        <w:pStyle w:val="LLKappalejako"/>
      </w:pPr>
      <w:r w:rsidRPr="00187409">
        <w:t xml:space="preserve">Tämä asetus tulee voimaan </w:t>
      </w:r>
      <w:r>
        <w:t xml:space="preserve">1 päivänä </w:t>
      </w:r>
      <w:proofErr w:type="spellStart"/>
      <w:r>
        <w:t>XXkuuta</w:t>
      </w:r>
      <w:proofErr w:type="spellEnd"/>
      <w:r>
        <w:t xml:space="preserve"> </w:t>
      </w:r>
      <w:r w:rsidRPr="00187409">
        <w:t>2017.</w:t>
      </w:r>
    </w:p>
    <w:p w:rsidR="00B74326" w:rsidRPr="00187409" w:rsidRDefault="00B74326" w:rsidP="00B74326">
      <w:pPr>
        <w:pStyle w:val="LLKappalejako"/>
      </w:pPr>
      <w:r w:rsidRPr="00187409">
        <w:lastRenderedPageBreak/>
        <w:t>Ennen asetuksen voimaantuloa voidaan ryhtyä asetuksen täytäntöönpanon edellyttämiin toimenpiteisiin.</w:t>
      </w:r>
    </w:p>
    <w:p w:rsidR="00B74326" w:rsidRPr="00187409" w:rsidRDefault="00B74326" w:rsidP="00B74326">
      <w:pPr>
        <w:pStyle w:val="LLNormaali"/>
        <w:jc w:val="both"/>
      </w:pPr>
    </w:p>
    <w:p w:rsidR="00B74326" w:rsidRPr="00187409" w:rsidRDefault="00B74326" w:rsidP="00B74326">
      <w:pPr>
        <w:pStyle w:val="LLPaivays"/>
      </w:pPr>
      <w:proofErr w:type="gramStart"/>
      <w:r w:rsidRPr="00187409">
        <w:t>Helsingissä  X</w:t>
      </w:r>
      <w:proofErr w:type="gramEnd"/>
      <w:r w:rsidRPr="00187409">
        <w:t xml:space="preserve"> päivänä </w:t>
      </w:r>
      <w:proofErr w:type="spellStart"/>
      <w:r w:rsidRPr="00187409">
        <w:t>XXXXkuuta</w:t>
      </w:r>
      <w:proofErr w:type="spellEnd"/>
      <w:r w:rsidRPr="00187409">
        <w:t xml:space="preserve"> 2017  </w:t>
      </w:r>
    </w:p>
    <w:p w:rsidR="00B74326" w:rsidRPr="00667244" w:rsidRDefault="00B74326" w:rsidP="00B74326">
      <w:pPr>
        <w:pStyle w:val="LLNormaali"/>
        <w:jc w:val="both"/>
      </w:pPr>
    </w:p>
    <w:p w:rsidR="00B74326" w:rsidRPr="00667244" w:rsidRDefault="00B74326" w:rsidP="00B74326">
      <w:pPr>
        <w:pStyle w:val="LLNormaali"/>
        <w:jc w:val="both"/>
      </w:pPr>
    </w:p>
    <w:p w:rsidR="00B74326" w:rsidRPr="00667244" w:rsidRDefault="00B74326" w:rsidP="00B74326">
      <w:pPr>
        <w:pStyle w:val="LLNormaali"/>
        <w:jc w:val="both"/>
      </w:pPr>
    </w:p>
    <w:p w:rsidR="00B74326" w:rsidRPr="00B74326" w:rsidRDefault="00B74326" w:rsidP="00B74326">
      <w:pPr>
        <w:pStyle w:val="LLAllekirjoitus"/>
        <w:rPr>
          <w:b w:val="0"/>
          <w:sz w:val="22"/>
        </w:rPr>
      </w:pPr>
      <w:r w:rsidRPr="00B74326">
        <w:rPr>
          <w:b w:val="0"/>
          <w:sz w:val="22"/>
        </w:rPr>
        <w:t xml:space="preserve">Opetus- ja kulttuuriministeri Sanni </w:t>
      </w:r>
      <w:proofErr w:type="spellStart"/>
      <w:r w:rsidRPr="00B74326">
        <w:rPr>
          <w:b w:val="0"/>
          <w:sz w:val="22"/>
        </w:rPr>
        <w:t>Grahn-Laasonen</w:t>
      </w:r>
      <w:proofErr w:type="spellEnd"/>
    </w:p>
    <w:p w:rsidR="00B74326" w:rsidRPr="00667244" w:rsidRDefault="00B74326" w:rsidP="00B74326">
      <w:pPr>
        <w:pStyle w:val="LLNormaali"/>
        <w:jc w:val="both"/>
      </w:pPr>
    </w:p>
    <w:p w:rsidR="00B74326" w:rsidRPr="00667244" w:rsidRDefault="00B74326" w:rsidP="00B74326">
      <w:pPr>
        <w:pStyle w:val="LLNormaali"/>
        <w:jc w:val="both"/>
      </w:pPr>
    </w:p>
    <w:p w:rsidR="00B74326" w:rsidRPr="00667244" w:rsidRDefault="00B74326" w:rsidP="00B74326">
      <w:pPr>
        <w:pStyle w:val="LLNormaali"/>
        <w:jc w:val="both"/>
      </w:pPr>
    </w:p>
    <w:p w:rsidR="002D0561" w:rsidRPr="00574A50" w:rsidRDefault="00644496" w:rsidP="00B74326">
      <w:pPr>
        <w:pStyle w:val="LLVarmennus"/>
      </w:pPr>
      <w:r>
        <w:t>Esittelijä NN</w:t>
      </w:r>
      <w:bookmarkStart w:id="0" w:name="_GoBack"/>
      <w:bookmarkEnd w:id="0"/>
    </w:p>
    <w:sectPr w:rsidR="002D0561" w:rsidRPr="00574A50" w:rsidSect="00C85EB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8C" w:rsidRDefault="00276C8C">
      <w:r>
        <w:separator/>
      </w:r>
    </w:p>
  </w:endnote>
  <w:endnote w:type="continuationSeparator" w:id="0">
    <w:p w:rsidR="00276C8C" w:rsidRDefault="002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</w:pPr>
          <w:r w:rsidRPr="000C5020">
            <w:rPr>
              <w:rStyle w:val="Sivunumero"/>
            </w:rPr>
            <w:fldChar w:fldCharType="begin"/>
          </w:r>
          <w:r w:rsidRPr="000C5020">
            <w:rPr>
              <w:rStyle w:val="Sivunumero"/>
            </w:rPr>
            <w:instrText xml:space="preserve"> PAGE </w:instrText>
          </w:r>
          <w:r w:rsidRPr="000C5020">
            <w:rPr>
              <w:rStyle w:val="Sivunumero"/>
            </w:rPr>
            <w:fldChar w:fldCharType="separate"/>
          </w:r>
          <w:r w:rsidR="00644496">
            <w:rPr>
              <w:rStyle w:val="Sivunumero"/>
              <w:noProof/>
            </w:rPr>
            <w:t>7</w:t>
          </w:r>
          <w:r w:rsidRPr="000C5020">
            <w:rPr>
              <w:rStyle w:val="Sivunumero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8C" w:rsidRDefault="00276C8C">
      <w:r>
        <w:separator/>
      </w:r>
    </w:p>
  </w:footnote>
  <w:footnote w:type="continuationSeparator" w:id="0">
    <w:p w:rsidR="00276C8C" w:rsidRDefault="0027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26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6AA8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76C8C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574C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496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4326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035D4"/>
    <w:rsid w:val="00C10016"/>
    <w:rsid w:val="00C122E9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060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743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1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1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3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3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2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2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743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1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1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3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3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2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2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loee1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BF84-C388-4074-81B2-B93CB65C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20</TotalTime>
  <Pages>7</Pages>
  <Words>1556</Words>
  <Characters>13895</Characters>
  <Application>Microsoft Office Word</Application>
  <DocSecurity>0</DocSecurity>
  <Lines>115</Lines>
  <Paragraphs>30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Pellonpää Eetu</dc:creator>
  <cp:lastModifiedBy>Walldén Jaana</cp:lastModifiedBy>
  <cp:revision>3</cp:revision>
  <cp:lastPrinted>2017-01-20T10:48:00Z</cp:lastPrinted>
  <dcterms:created xsi:type="dcterms:W3CDTF">2017-01-20T10:48:00Z</dcterms:created>
  <dcterms:modified xsi:type="dcterms:W3CDTF">2017-01-20T11:20:00Z</dcterms:modified>
</cp:coreProperties>
</file>