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Säädös"/>
        <w:tag w:val="CCSaados"/>
        <w:id w:val="505180228"/>
        <w:placeholder>
          <w:docPart w:val="E748B56758A74D8982149C18B0B460EC"/>
        </w:placeholder>
        <w15:color w:val="00FFFF"/>
      </w:sdtPr>
      <w:sdtEndPr/>
      <w:sdtContent>
        <w:p w14:paraId="6220E1E0" w14:textId="77777777" w:rsidR="00D90A5B" w:rsidRDefault="00D90A5B">
          <w:pPr>
            <w:pStyle w:val="LLNormaali"/>
          </w:pPr>
        </w:p>
        <w:p w14:paraId="228649B6" w14:textId="77777777" w:rsidR="004F334C" w:rsidRDefault="004F334C" w:rsidP="004F334C">
          <w:pPr>
            <w:pStyle w:val="LLValtioneuvostonAsetus"/>
          </w:pPr>
          <w:r>
            <w:t>Valtioneuvoston asetus</w:t>
          </w:r>
        </w:p>
        <w:p w14:paraId="14C67DD9" w14:textId="7540B611" w:rsidR="001D5B51" w:rsidRPr="009167E1" w:rsidRDefault="00C7629C" w:rsidP="001D5B51">
          <w:pPr>
            <w:pStyle w:val="LLSaadoksenNimi"/>
          </w:pPr>
          <w:r>
            <w:t xml:space="preserve">työttömyysturvalain täytäntöönpanosta annetun valtioneuvoston asetuksen </w:t>
          </w:r>
          <w:r w:rsidR="00FF2D69">
            <w:t xml:space="preserve">2 luvun </w:t>
          </w:r>
          <w:r>
            <w:t>muuttamisesta</w:t>
          </w:r>
        </w:p>
        <w:p w14:paraId="1DD6A030" w14:textId="77777777" w:rsidR="001D5B51" w:rsidRPr="009167E1" w:rsidRDefault="008341AB" w:rsidP="001D5B51">
          <w:pPr>
            <w:pStyle w:val="LLJohtolauseKappaleet"/>
          </w:pPr>
          <w:r w:rsidRPr="008341AB">
            <w:t>Valtioneuvoston päätöksen</w:t>
          </w:r>
          <w:r w:rsidR="001D5B51" w:rsidRPr="009167E1">
            <w:t xml:space="preserve"> mukaisesti </w:t>
          </w:r>
        </w:p>
        <w:p w14:paraId="4DCC074F" w14:textId="072073C1" w:rsidR="001D5B51" w:rsidRPr="00F42C9F" w:rsidRDefault="001D5B51" w:rsidP="001D5B51">
          <w:pPr>
            <w:pStyle w:val="LLJohtolauseKappaleet"/>
          </w:pPr>
          <w:r w:rsidRPr="009167E1">
            <w:rPr>
              <w:i/>
            </w:rPr>
            <w:t xml:space="preserve">kumotaan </w:t>
          </w:r>
          <w:r w:rsidR="00F42C9F">
            <w:t>työttömyysturvalain täytäntöönpanosta annetun valtioneuvoston asetuksen (1330/2002)</w:t>
          </w:r>
          <w:r w:rsidR="00E1447E">
            <w:t xml:space="preserve"> 5</w:t>
          </w:r>
          <w:r w:rsidR="00E1447E">
            <w:softHyphen/>
          </w:r>
          <w:r w:rsidR="00E1447E">
            <w:softHyphen/>
          </w:r>
          <w:r w:rsidR="00E1447E">
            <w:softHyphen/>
          </w:r>
          <w:r w:rsidR="00E1447E">
            <w:softHyphen/>
          </w:r>
          <w:r w:rsidR="00E1447E">
            <w:softHyphen/>
          </w:r>
          <w:r w:rsidR="00E1447E">
            <w:softHyphen/>
          </w:r>
          <w:r w:rsidR="00E1447E">
            <w:softHyphen/>
          </w:r>
          <w:r w:rsidR="00E1447E">
            <w:softHyphen/>
          </w:r>
          <w:r w:rsidR="00E1447E">
            <w:softHyphen/>
          </w:r>
          <w:r w:rsidR="000A0874">
            <w:t>–</w:t>
          </w:r>
          <w:r w:rsidR="00F42C9F">
            <w:t xml:space="preserve">7 </w:t>
          </w:r>
          <w:r w:rsidR="008C198E">
            <w:t>§</w:t>
          </w:r>
          <w:r w:rsidR="00F42C9F">
            <w:t xml:space="preserve">, sellaisina </w:t>
          </w:r>
          <w:r w:rsidR="00C7629C">
            <w:t>kuin n</w:t>
          </w:r>
          <w:r w:rsidR="00E1447E">
            <w:t>e</w:t>
          </w:r>
          <w:r w:rsidR="00C7629C">
            <w:t xml:space="preserve"> ovat 5 ja 7 § asetuksessa</w:t>
          </w:r>
          <w:r w:rsidR="00F42C9F">
            <w:t xml:space="preserve"> 1417/2006 j</w:t>
          </w:r>
          <w:r w:rsidR="00C7629C">
            <w:t>a 6 § asetuksessa</w:t>
          </w:r>
          <w:r w:rsidR="00F42C9F">
            <w:t xml:space="preserve"> 1156/2017, sekä</w:t>
          </w:r>
        </w:p>
        <w:p w14:paraId="2741528B" w14:textId="77777777" w:rsidR="001D5B51" w:rsidRPr="00F42C9F" w:rsidRDefault="001D5B51" w:rsidP="00F42C9F">
          <w:pPr>
            <w:pStyle w:val="LLJohtolauseKappaleet"/>
            <w:rPr>
              <w:i/>
            </w:rPr>
          </w:pPr>
          <w:r w:rsidRPr="009167E1">
            <w:rPr>
              <w:i/>
            </w:rPr>
            <w:t>muutetaan</w:t>
          </w:r>
          <w:r w:rsidR="00F42C9F">
            <w:rPr>
              <w:i/>
            </w:rPr>
            <w:t xml:space="preserve"> </w:t>
          </w:r>
          <w:r w:rsidR="00F42C9F">
            <w:t xml:space="preserve">asetuksen </w:t>
          </w:r>
          <w:r w:rsidR="00C7629C">
            <w:t>2 luvun otsikko ja 4 §, sellaisena kuin niistä on 4 § asetuksessa 1276/2013,</w:t>
          </w:r>
          <w:r w:rsidR="00F42C9F">
            <w:t xml:space="preserve"> </w:t>
          </w:r>
          <w:r w:rsidRPr="009167E1">
            <w:t>seuraavasti:</w:t>
          </w:r>
        </w:p>
        <w:p w14:paraId="1008671B" w14:textId="77777777" w:rsidR="001D5B51" w:rsidRDefault="001D5B51" w:rsidP="001D5B51">
          <w:pPr>
            <w:pStyle w:val="LLNormaali"/>
          </w:pPr>
        </w:p>
        <w:p w14:paraId="2D682AA9" w14:textId="77777777" w:rsidR="00C7629C" w:rsidRDefault="00C7629C" w:rsidP="001D5B51">
          <w:pPr>
            <w:pStyle w:val="LLPykala"/>
          </w:pPr>
        </w:p>
        <w:p w14:paraId="1039638C" w14:textId="77777777" w:rsidR="00C7629C" w:rsidRDefault="00C7629C" w:rsidP="00C7629C">
          <w:pPr>
            <w:pStyle w:val="LLLuku"/>
          </w:pPr>
          <w:r>
            <w:t>2 luku</w:t>
          </w:r>
        </w:p>
        <w:p w14:paraId="04ACB6A6" w14:textId="77777777" w:rsidR="00C7629C" w:rsidRDefault="00C7629C" w:rsidP="00C7629C">
          <w:pPr>
            <w:pStyle w:val="LLLuvunOtsikko"/>
          </w:pPr>
          <w:r>
            <w:t>Taloudellisen etuuden jaksotus</w:t>
          </w:r>
        </w:p>
        <w:p w14:paraId="70E7A809" w14:textId="77777777" w:rsidR="00C7629C" w:rsidRDefault="00C7629C" w:rsidP="00C7629C">
          <w:pPr>
            <w:pStyle w:val="LLPykala"/>
          </w:pPr>
          <w:r>
            <w:t>4</w:t>
          </w:r>
          <w:r w:rsidR="001D5B51" w:rsidRPr="009167E1">
            <w:t xml:space="preserve"> §</w:t>
          </w:r>
        </w:p>
        <w:p w14:paraId="02266825" w14:textId="77777777" w:rsidR="001D5B51" w:rsidRPr="00C7629C" w:rsidRDefault="00C7629C" w:rsidP="00C7629C">
          <w:pPr>
            <w:pStyle w:val="LLPykalanOtsikko"/>
            <w:rPr>
              <w:szCs w:val="22"/>
            </w:rPr>
          </w:pPr>
          <w:r>
            <w:rPr>
              <w:szCs w:val="22"/>
            </w:rPr>
            <w:t>Jaksotuksessa käytettävän päiväpalkan määrittäminen</w:t>
          </w:r>
        </w:p>
        <w:p w14:paraId="1676051F" w14:textId="5917E238" w:rsidR="00C7629C" w:rsidRDefault="00C7629C" w:rsidP="00C7629C">
          <w:pPr>
            <w:pStyle w:val="LLKappalejako"/>
            <w:rPr>
              <w:szCs w:val="22"/>
            </w:rPr>
          </w:pPr>
          <w:r>
            <w:t>V</w:t>
          </w:r>
          <w:r>
            <w:rPr>
              <w:szCs w:val="22"/>
            </w:rPr>
            <w:t xml:space="preserve">iimeisimmän työsuhteen päiväpalkka määritellään jakamalla työsuhteen palkka siihen sisältyvillä työpäivillä. </w:t>
          </w:r>
          <w:r w:rsidR="00464643">
            <w:rPr>
              <w:szCs w:val="22"/>
            </w:rPr>
            <w:t>Päiväpalkkaa määritettäessä kalenteriviikkoon katsotaan sisältyvän viisi työpäivää</w:t>
          </w:r>
          <w:r w:rsidR="00701080">
            <w:rPr>
              <w:szCs w:val="22"/>
            </w:rPr>
            <w:t xml:space="preserve"> ja </w:t>
          </w:r>
          <w:r w:rsidR="00EE6324">
            <w:rPr>
              <w:szCs w:val="22"/>
            </w:rPr>
            <w:t xml:space="preserve">kalenterikuukauteen </w:t>
          </w:r>
          <w:r w:rsidR="00701080">
            <w:rPr>
              <w:szCs w:val="22"/>
            </w:rPr>
            <w:t>21,5 työpäivää</w:t>
          </w:r>
          <w:r w:rsidR="00464643">
            <w:rPr>
              <w:szCs w:val="22"/>
            </w:rPr>
            <w:t>.</w:t>
          </w:r>
          <w:r w:rsidRPr="00B82D47">
            <w:rPr>
              <w:szCs w:val="22"/>
            </w:rPr>
            <w:t xml:space="preserve"> </w:t>
          </w:r>
          <w:r w:rsidR="000B6DE2" w:rsidRPr="00B82D47">
            <w:rPr>
              <w:szCs w:val="22"/>
            </w:rPr>
            <w:t xml:space="preserve">Työpäiviksi ei kuitenkaan lueta niitä päiviä, jolloin henkilö on ollut poissa työstä </w:t>
          </w:r>
          <w:r w:rsidR="00DF7F9E">
            <w:rPr>
              <w:szCs w:val="22"/>
            </w:rPr>
            <w:t xml:space="preserve">työnantajasta aiheutuneesta työn keskeytyksestä tai </w:t>
          </w:r>
          <w:r w:rsidR="000B6DE2" w:rsidRPr="00B82D47">
            <w:rPr>
              <w:szCs w:val="22"/>
            </w:rPr>
            <w:t>työttömyysturvalain 5 luvun 3 §:n 3 momentissa tarkoitetusta hyväksyttävästä syystä saamatta tältä ajalta palkkaa.</w:t>
          </w:r>
        </w:p>
        <w:p w14:paraId="40E9AF0A" w14:textId="2A624F5D" w:rsidR="000B6DE2" w:rsidRPr="00B82D47" w:rsidRDefault="000B6DE2" w:rsidP="00C7629C">
          <w:pPr>
            <w:pStyle w:val="LLKappalejako"/>
            <w:rPr>
              <w:szCs w:val="22"/>
            </w:rPr>
          </w:pPr>
          <w:r>
            <w:rPr>
              <w:szCs w:val="22"/>
            </w:rPr>
            <w:t>Jos viimeisin työsuhde on kestänyt yli 12 kuukautta, päiväpalkka laske</w:t>
          </w:r>
          <w:bookmarkStart w:id="0" w:name="_GoBack"/>
          <w:bookmarkEnd w:id="0"/>
          <w:r>
            <w:rPr>
              <w:szCs w:val="22"/>
            </w:rPr>
            <w:t>taan vähintään työssäoloehtoa vastaavalta ajalta.</w:t>
          </w:r>
        </w:p>
        <w:p w14:paraId="48AF3A26" w14:textId="77777777" w:rsidR="001D5B51" w:rsidRDefault="001D5B51" w:rsidP="001D5B51">
          <w:pPr>
            <w:pStyle w:val="LLKappalejako"/>
          </w:pPr>
        </w:p>
        <w:p w14:paraId="0556A404" w14:textId="77777777" w:rsidR="001D5B51" w:rsidRPr="009167E1" w:rsidRDefault="001D5B51" w:rsidP="001D5B51">
          <w:pPr>
            <w:pStyle w:val="LLNormaali"/>
            <w:jc w:val="center"/>
          </w:pPr>
          <w:r>
            <w:t>———</w:t>
          </w:r>
        </w:p>
        <w:p w14:paraId="67DEE99E" w14:textId="74491B06" w:rsidR="001D5B51" w:rsidRDefault="001D5B51" w:rsidP="001D5B51">
          <w:pPr>
            <w:pStyle w:val="LLVoimaantulokappale"/>
          </w:pPr>
          <w:r w:rsidRPr="009167E1">
            <w:t xml:space="preserve">Tämä </w:t>
          </w:r>
          <w:r>
            <w:t>asetus</w:t>
          </w:r>
          <w:r w:rsidRPr="009167E1">
            <w:t xml:space="preserve"> tulee </w:t>
          </w:r>
          <w:r w:rsidRPr="00BA71BD">
            <w:t>voimaan</w:t>
          </w:r>
          <w:r w:rsidRPr="009167E1">
            <w:t xml:space="preserve"> </w:t>
          </w:r>
          <w:r>
            <w:t>päivänä kuuta 20 .</w:t>
          </w:r>
        </w:p>
        <w:p w14:paraId="339EB070" w14:textId="032D43AC" w:rsidR="00415FD9" w:rsidRDefault="00415FD9" w:rsidP="001D5B51">
          <w:pPr>
            <w:pStyle w:val="LLVoimaantulokappale"/>
          </w:pPr>
          <w:r>
            <w:t>Ennen 2 päivää syyskuuta 2024 täyttyneeseen palkansaajan työssäoloehtoon ja siihen perustuvaan ansiopäivärahan määrään sovelletaan tämän asetuksen voimaan t</w:t>
          </w:r>
          <w:r w:rsidR="0098514E">
            <w:t>ullessa voimassa olleita 4–</w:t>
          </w:r>
          <w:r>
            <w:t xml:space="preserve">7 §. </w:t>
          </w:r>
        </w:p>
        <w:p w14:paraId="6DB54D21" w14:textId="77777777" w:rsidR="001D5B51" w:rsidRDefault="00043DA7" w:rsidP="001D5B51">
          <w:pPr>
            <w:pStyle w:val="LLNormaali"/>
          </w:pPr>
        </w:p>
      </w:sdtContent>
    </w:sdt>
    <w:p w14:paraId="5F5CD90E" w14:textId="77777777" w:rsidR="001D5B51" w:rsidRDefault="001D5B51" w:rsidP="004F334C"/>
    <w:sdt>
      <w:sdtPr>
        <w:alias w:val="Päiväys"/>
        <w:tag w:val="CCPaivays"/>
        <w:id w:val="1988824703"/>
        <w:placeholder>
          <w:docPart w:val="E3CC6D64235644B3AA69B966CCC55BA3"/>
        </w:placeholder>
        <w15:color w:val="33CCCC"/>
        <w:text/>
      </w:sdtPr>
      <w:sdtEndPr/>
      <w:sdtContent>
        <w:p w14:paraId="07FFE7D9" w14:textId="77777777" w:rsidR="001D5B51" w:rsidRDefault="001D5B51" w:rsidP="001D5B51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>
            <w:t>x</w:t>
          </w:r>
          <w:r w:rsidRPr="00302A46">
            <w:t>.20xx</w:t>
          </w:r>
        </w:p>
      </w:sdtContent>
    </w:sdt>
    <w:p w14:paraId="7F6E29AC" w14:textId="77777777" w:rsidR="0081267C" w:rsidRDefault="0081267C">
      <w:pPr>
        <w:pStyle w:val="LLNormaali"/>
      </w:pPr>
    </w:p>
    <w:p w14:paraId="4041B461" w14:textId="77777777" w:rsidR="0081267C" w:rsidRDefault="0081267C">
      <w:pPr>
        <w:pStyle w:val="LLNormaali"/>
      </w:pPr>
    </w:p>
    <w:p w14:paraId="33B1C1AF" w14:textId="77777777" w:rsidR="0081267C" w:rsidRDefault="0081267C">
      <w:pPr>
        <w:pStyle w:val="LLNormaali"/>
      </w:pPr>
    </w:p>
    <w:p w14:paraId="45602540" w14:textId="77777777" w:rsidR="0081267C" w:rsidRDefault="0081267C">
      <w:pPr>
        <w:pStyle w:val="LLNormaali"/>
      </w:pPr>
    </w:p>
    <w:sdt>
      <w:sdtPr>
        <w:alias w:val="Allekirjoittajan asema"/>
        <w:tag w:val="CCAllekirjoitus"/>
        <w:id w:val="2141755932"/>
        <w:placeholder>
          <w:docPart w:val="0BDC1E781C51480E940A4006A6BB070D"/>
        </w:placeholder>
        <w15:color w:val="00FFFF"/>
      </w:sdtPr>
      <w:sdtEndPr/>
      <w:sdtContent>
        <w:p w14:paraId="1481D774" w14:textId="77777777" w:rsidR="001D5B51" w:rsidRDefault="00C7629C" w:rsidP="001D5B51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Työministeri Arto Satonen</w:t>
          </w:r>
        </w:p>
      </w:sdtContent>
    </w:sdt>
    <w:p w14:paraId="54333064" w14:textId="77777777" w:rsidR="001D5B51" w:rsidRPr="00385A06" w:rsidRDefault="001D5B51" w:rsidP="001D5B51">
      <w:pPr>
        <w:pStyle w:val="LLNormaali"/>
      </w:pPr>
    </w:p>
    <w:p w14:paraId="4AD44F75" w14:textId="77777777" w:rsidR="001D5B51" w:rsidRPr="00385A06" w:rsidRDefault="001D5B51" w:rsidP="001D5B51">
      <w:pPr>
        <w:pStyle w:val="LLNormaali"/>
      </w:pPr>
    </w:p>
    <w:p w14:paraId="4DF92142" w14:textId="77777777" w:rsidR="001D5B51" w:rsidRPr="00385A06" w:rsidRDefault="001D5B51" w:rsidP="001D5B51">
      <w:pPr>
        <w:pStyle w:val="LLNormaali"/>
      </w:pPr>
    </w:p>
    <w:p w14:paraId="697DAE13" w14:textId="77777777" w:rsidR="001D5B51" w:rsidRPr="00385A06" w:rsidRDefault="001D5B51" w:rsidP="001D5B51">
      <w:pPr>
        <w:pStyle w:val="LLNormaali"/>
      </w:pPr>
    </w:p>
    <w:p w14:paraId="158C0B96" w14:textId="77777777" w:rsidR="001D5B51" w:rsidRDefault="008341AB" w:rsidP="001D5B51">
      <w:pPr>
        <w:pStyle w:val="LLVarmennus"/>
      </w:pPr>
      <w:r>
        <w:lastRenderedPageBreak/>
        <w:t>Nimike</w:t>
      </w:r>
      <w:r w:rsidR="001D5B51">
        <w:t xml:space="preserve"> Etunimi Sukunimi</w:t>
      </w:r>
    </w:p>
    <w:p w14:paraId="38A5368F" w14:textId="77777777" w:rsidR="005C6D58" w:rsidRDefault="005C6D58">
      <w:pPr>
        <w:pStyle w:val="LLNormaali"/>
      </w:pPr>
    </w:p>
    <w:sectPr w:rsidR="005C6D5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C62B0" w14:textId="77777777" w:rsidR="00043DA7" w:rsidRDefault="00043DA7">
      <w:r>
        <w:separator/>
      </w:r>
    </w:p>
  </w:endnote>
  <w:endnote w:type="continuationSeparator" w:id="0">
    <w:p w14:paraId="5FB5AE74" w14:textId="77777777" w:rsidR="00043DA7" w:rsidRDefault="0004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61B7E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77D978C7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4676D603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01A4D92B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2C2C087C" w14:textId="4F08EF22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F453F2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304E49ED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57FD092B" w14:textId="77777777" w:rsidR="000E61DF" w:rsidRDefault="000E61DF" w:rsidP="001310B9">
    <w:pPr>
      <w:pStyle w:val="Alatunniste"/>
    </w:pPr>
  </w:p>
  <w:p w14:paraId="21559123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6AADAF5F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6A302C76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72BB6EDA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1B988C7F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46529BCF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5526AA05" w14:textId="77777777" w:rsidR="000E61DF" w:rsidRPr="001310B9" w:rsidRDefault="000E61DF">
    <w:pPr>
      <w:pStyle w:val="Alatunniste"/>
      <w:rPr>
        <w:sz w:val="22"/>
        <w:szCs w:val="22"/>
      </w:rPr>
    </w:pPr>
  </w:p>
  <w:p w14:paraId="47556505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2049C" w14:textId="77777777" w:rsidR="00043DA7" w:rsidRDefault="00043DA7">
      <w:r>
        <w:separator/>
      </w:r>
    </w:p>
  </w:footnote>
  <w:footnote w:type="continuationSeparator" w:id="0">
    <w:p w14:paraId="12768A6F" w14:textId="77777777" w:rsidR="00043DA7" w:rsidRDefault="00043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3AF96099" w14:textId="77777777" w:rsidTr="00C95716">
      <w:tc>
        <w:tcPr>
          <w:tcW w:w="2140" w:type="dxa"/>
        </w:tcPr>
        <w:p w14:paraId="7F788F2A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4F19383E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158F7147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12A5BF04" w14:textId="77777777" w:rsidTr="00C95716">
      <w:tc>
        <w:tcPr>
          <w:tcW w:w="4281" w:type="dxa"/>
          <w:gridSpan w:val="2"/>
        </w:tcPr>
        <w:p w14:paraId="0BFBA314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4FABF368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7B9DB4F2" w14:textId="77777777"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5B96C528" w14:textId="77777777" w:rsidTr="00F674CC">
      <w:tc>
        <w:tcPr>
          <w:tcW w:w="2140" w:type="dxa"/>
        </w:tcPr>
        <w:p w14:paraId="0CA60FBC" w14:textId="77777777" w:rsidR="000E61DF" w:rsidRPr="00A34F4E" w:rsidRDefault="000E61DF" w:rsidP="00F674CC"/>
      </w:tc>
      <w:tc>
        <w:tcPr>
          <w:tcW w:w="4281" w:type="dxa"/>
          <w:gridSpan w:val="2"/>
        </w:tcPr>
        <w:p w14:paraId="59B64B5A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4175B468" w14:textId="77777777" w:rsidR="000E61DF" w:rsidRPr="00A34F4E" w:rsidRDefault="000E61DF" w:rsidP="00F674CC"/>
      </w:tc>
    </w:tr>
    <w:tr w:rsidR="000E61DF" w14:paraId="58F81E92" w14:textId="77777777" w:rsidTr="00F674CC">
      <w:tc>
        <w:tcPr>
          <w:tcW w:w="4281" w:type="dxa"/>
          <w:gridSpan w:val="2"/>
        </w:tcPr>
        <w:p w14:paraId="42168565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750842D0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41B9AE5E" w14:textId="77777777"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fi-FI" w:vendorID="22" w:dllVersion="513" w:checkStyle="1"/>
  <w:activeWritingStyle w:appName="MSWord" w:lang="sv-SE" w:vendorID="22" w:dllVersion="513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9F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DA7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60F5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0874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B6DE2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D19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5AE5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3763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08D6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15FD9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64643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80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17CD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AB7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35EC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98E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222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514E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581C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B25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29C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3D4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DF7F9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447E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176"/>
    <w:rsid w:val="00EE2276"/>
    <w:rsid w:val="00EE3466"/>
    <w:rsid w:val="00EE3D9B"/>
    <w:rsid w:val="00EE4232"/>
    <w:rsid w:val="00EE4362"/>
    <w:rsid w:val="00EE56E6"/>
    <w:rsid w:val="00EE573C"/>
    <w:rsid w:val="00EE6324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2C9F"/>
    <w:rsid w:val="00F43A27"/>
    <w:rsid w:val="00F443A3"/>
    <w:rsid w:val="00F44F7B"/>
    <w:rsid w:val="00F453F2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86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2D69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7C97FF"/>
  <w15:docId w15:val="{421CB60E-A0C4-4217-8AA7-0F07E566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71944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48B56758A74D8982149C18B0B460E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DD0309C-0636-4D11-8449-969028ECC2D7}"/>
      </w:docPartPr>
      <w:docPartBody>
        <w:p w:rsidR="005E0DA6" w:rsidRDefault="001B572E">
          <w:pPr>
            <w:pStyle w:val="E748B56758A74D8982149C18B0B460EC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E3CC6D64235644B3AA69B966CCC55BA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3517AD1-E5D1-4D73-8F33-6774CDBB4A5F}"/>
      </w:docPartPr>
      <w:docPartBody>
        <w:p w:rsidR="005E0DA6" w:rsidRDefault="001B572E">
          <w:pPr>
            <w:pStyle w:val="E3CC6D64235644B3AA69B966CCC55BA3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0BDC1E781C51480E940A4006A6BB070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99C02FA-153B-4CE6-B1FB-BBF623F46CD8}"/>
      </w:docPartPr>
      <w:docPartBody>
        <w:p w:rsidR="005E0DA6" w:rsidRDefault="001B572E">
          <w:pPr>
            <w:pStyle w:val="0BDC1E781C51480E940A4006A6BB070D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2E"/>
    <w:rsid w:val="001B572E"/>
    <w:rsid w:val="0025522D"/>
    <w:rsid w:val="00290D98"/>
    <w:rsid w:val="002E3A94"/>
    <w:rsid w:val="004E185C"/>
    <w:rsid w:val="005E0DA6"/>
    <w:rsid w:val="0060697A"/>
    <w:rsid w:val="006732B8"/>
    <w:rsid w:val="007679A2"/>
    <w:rsid w:val="008204B4"/>
    <w:rsid w:val="00F1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E748B56758A74D8982149C18B0B460EC">
    <w:name w:val="E748B56758A74D8982149C18B0B460EC"/>
  </w:style>
  <w:style w:type="paragraph" w:customStyle="1" w:styleId="E3CC6D64235644B3AA69B966CCC55BA3">
    <w:name w:val="E3CC6D64235644B3AA69B966CCC55BA3"/>
  </w:style>
  <w:style w:type="paragraph" w:customStyle="1" w:styleId="0BDC1E781C51480E940A4006A6BB070D">
    <w:name w:val="0BDC1E781C51480E940A4006A6BB07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681C6C8391EEDC49AEC2D0968B371E1E" ma:contentTypeVersion="4" ma:contentTypeDescription="Kampus asiakirja" ma:contentTypeScope="" ma:versionID="7bdbf1c1162a53c4ed8925395a62e197">
  <xsd:schema xmlns:xsd="http://www.w3.org/2001/XMLSchema" xmlns:xs="http://www.w3.org/2001/XMLSchema" xmlns:p="http://schemas.microsoft.com/office/2006/metadata/properties" xmlns:ns2="c138b538-c2fd-4cca-8c26-6e4e32e5a042" xmlns:ns3="6b1d6c80-7a44-4ed9-995d-63c040cad1bd" targetNamespace="http://schemas.microsoft.com/office/2006/metadata/properties" ma:root="true" ma:fieldsID="0b5074a3ed8f983b9c70313d4ce7b8b4" ns2:_="" ns3:_="">
    <xsd:import namespace="c138b538-c2fd-4cca-8c26-6e4e32e5a042"/>
    <xsd:import namespace="6b1d6c80-7a44-4ed9-995d-63c040cad1bd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d463321-3f84-4005-9fe1-4ba24c31377f}" ma:internalName="TaxCatchAll" ma:showField="CatchAllData" ma:web="6b1d6c80-7a44-4ed9-995d-63c040cad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d463321-3f84-4005-9fe1-4ba24c31377f}" ma:internalName="TaxCatchAllLabel" ma:readOnly="true" ma:showField="CatchAllDataLabel" ma:web="6b1d6c80-7a44-4ed9-995d-63c040cad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d6c80-7a44-4ed9-995d-63c040cad1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488DC-7416-4209-A43D-72735255834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2CD0438-63DB-43C6-8F6B-CDCE8BAF1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CA1D0-36C5-467E-A03A-070612759B7F}">
  <ds:schemaRefs>
    <ds:schemaRef ds:uri="http://schemas.microsoft.com/office/2006/metadata/properties"/>
    <ds:schemaRef ds:uri="http://schemas.microsoft.com/office/infopath/2007/PartnerControls"/>
    <ds:schemaRef ds:uri="c138b538-c2fd-4cca-8c26-6e4e32e5a042"/>
  </ds:schemaRefs>
</ds:datastoreItem>
</file>

<file path=customXml/itemProps4.xml><?xml version="1.0" encoding="utf-8"?>
<ds:datastoreItem xmlns:ds="http://schemas.openxmlformats.org/officeDocument/2006/customXml" ds:itemID="{DF3A19AB-9692-4A61-B6AC-1592AF1CC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6b1d6c80-7a44-4ed9-995d-63c040cad1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03C9FE6-975F-4C0F-AB6D-F87ECDAD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67</TotalTime>
  <Pages>2</Pages>
  <Words>163</Words>
  <Characters>1329</Characters>
  <Application>Microsoft Office Word</Application>
  <DocSecurity>0</DocSecurity>
  <Lines>11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Valtioneuvoston asetus</vt:lpstr>
      <vt:lpstr>1</vt:lpstr>
    </vt:vector>
  </TitlesOfParts>
  <Company>VM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Valtioneuvoston asetus</dc:title>
  <dc:subject/>
  <dc:creator>Rehunen Joni (STM)</dc:creator>
  <cp:keywords/>
  <dc:description/>
  <cp:lastModifiedBy>Rehunen Joni (STM)</cp:lastModifiedBy>
  <cp:revision>15</cp:revision>
  <cp:lastPrinted>2017-12-04T10:02:00Z</cp:lastPrinted>
  <dcterms:created xsi:type="dcterms:W3CDTF">2023-10-19T09:42:00Z</dcterms:created>
  <dcterms:modified xsi:type="dcterms:W3CDTF">2023-11-20T12:40:00Z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  <property fmtid="{D5CDD505-2E9C-101B-9397-08002B2CF9AE}" pid="4" name="ContentTypeId">
    <vt:lpwstr>0x010100B5FAB64B6C204DD994D3FAC0C34E2BFF00681C6C8391EEDC49AEC2D0968B371E1E</vt:lpwstr>
  </property>
  <property fmtid="{D5CDD505-2E9C-101B-9397-08002B2CF9AE}" pid="5" name="KampusOrganization">
    <vt:lpwstr/>
  </property>
  <property fmtid="{D5CDD505-2E9C-101B-9397-08002B2CF9AE}" pid="6" name="KampusKeywords">
    <vt:lpwstr/>
  </property>
</Properties>
</file>