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Säädös"/>
        <w:tag w:val="CCSaados"/>
        <w:id w:val="505180228"/>
        <w:placeholder>
          <w:docPart w:val="350F9B1B24FE452787F10983C4F8BF57"/>
        </w:placeholder>
        <w15:color w:val="00FFFF"/>
      </w:sdtPr>
      <w:sdtEndPr/>
      <w:sdtContent>
        <w:p w14:paraId="4B6AAB38" w14:textId="77777777" w:rsidR="00D90A5B" w:rsidRDefault="00D90A5B">
          <w:pPr>
            <w:pStyle w:val="LLNormaali"/>
          </w:pPr>
        </w:p>
        <w:p w14:paraId="56375218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235538E3" w14:textId="77777777" w:rsidR="001D5B51" w:rsidRPr="009167E1" w:rsidRDefault="00CF026D" w:rsidP="001D5B51">
          <w:pPr>
            <w:pStyle w:val="LLSaadoksenNimi"/>
          </w:pPr>
          <w:r>
            <w:t>yliopistojen toiminnassa perittävistä maksuista annetun valtioneuvoston asetuksen muuttamisesta</w:t>
          </w:r>
        </w:p>
        <w:p w14:paraId="177431F6" w14:textId="77777777" w:rsidR="001D5B5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14:paraId="5FAD6782" w14:textId="77777777" w:rsidR="00DD2493" w:rsidRPr="00DD2493" w:rsidRDefault="00DD2493" w:rsidP="001D5B51">
          <w:pPr>
            <w:pStyle w:val="LLJohtolauseKappaleet"/>
          </w:pPr>
          <w:r w:rsidRPr="00DD2493">
            <w:rPr>
              <w:i/>
            </w:rPr>
            <w:t>kumotaan</w:t>
          </w:r>
          <w:r>
            <w:rPr>
              <w:i/>
            </w:rPr>
            <w:t xml:space="preserve"> </w:t>
          </w:r>
          <w:r>
            <w:t xml:space="preserve">yliopistojen toiminnassa perittävistä maksuista annetun valtioneuvoston asetuksen (1082/2009) 4 §:n 3 momentti </w:t>
          </w:r>
          <w:r w:rsidR="00E8515A">
            <w:t>ja</w:t>
          </w:r>
        </w:p>
        <w:p w14:paraId="1A68C876" w14:textId="77777777" w:rsidR="001D5B51" w:rsidRPr="00CF026D" w:rsidRDefault="001D5B51" w:rsidP="001D5B51">
          <w:pPr>
            <w:pStyle w:val="LLJohtolauseKappaleet"/>
          </w:pPr>
          <w:r w:rsidRPr="009167E1">
            <w:rPr>
              <w:i/>
            </w:rPr>
            <w:t>muutetaan</w:t>
          </w:r>
          <w:r w:rsidR="00CF026D">
            <w:rPr>
              <w:i/>
            </w:rPr>
            <w:t xml:space="preserve"> </w:t>
          </w:r>
          <w:r w:rsidR="00CF026D">
            <w:t xml:space="preserve">2 §:n 1 momentti </w:t>
          </w:r>
          <w:r w:rsidR="00446CD2">
            <w:t xml:space="preserve">ja 4 §:n 1 momentti, sellaisena kuin niistä on 2 §:n 1 momentti asetuksessa </w:t>
          </w:r>
          <w:r w:rsidR="00CF026D">
            <w:t>1436/2014</w:t>
          </w:r>
          <w:r w:rsidR="00446CD2">
            <w:t>,</w:t>
          </w:r>
          <w:r w:rsidR="00CF026D">
            <w:t xml:space="preserve"> seuraavasti:</w:t>
          </w:r>
        </w:p>
        <w:p w14:paraId="40DF0F5D" w14:textId="77777777" w:rsidR="001D5B51" w:rsidRDefault="001D5B51" w:rsidP="001D5B51">
          <w:pPr>
            <w:pStyle w:val="LLNormaali"/>
          </w:pPr>
        </w:p>
        <w:p w14:paraId="485D3AFA" w14:textId="77777777" w:rsidR="001D5B51" w:rsidRDefault="00CF026D" w:rsidP="001D5B51">
          <w:pPr>
            <w:pStyle w:val="LLPykala"/>
          </w:pPr>
          <w:r>
            <w:t>2</w:t>
          </w:r>
          <w:r w:rsidR="001D5B51" w:rsidRPr="009167E1">
            <w:t xml:space="preserve"> §</w:t>
          </w:r>
        </w:p>
        <w:p w14:paraId="3BAC5AA5" w14:textId="77777777" w:rsidR="001D5B51" w:rsidRDefault="00CF026D" w:rsidP="00CF026D">
          <w:pPr>
            <w:pStyle w:val="LLPykalanOtsikko"/>
          </w:pPr>
          <w:r>
            <w:t xml:space="preserve"> Opetuksesta perittävät maksut</w:t>
          </w:r>
        </w:p>
        <w:p w14:paraId="5E1E2CE7" w14:textId="42CE79D6" w:rsidR="001D5B51" w:rsidRDefault="00CF026D" w:rsidP="001D5B51">
          <w:pPr>
            <w:pStyle w:val="LLKappalejako"/>
          </w:pPr>
          <w:r w:rsidRPr="00CF026D">
            <w:t xml:space="preserve">Yliopiston myöntäessä opiskelijalle rajatun oikeuden suorittaa yliopistojen tutkinnoista annetun valtioneuvoston asetuksen (794/2004) mukaisiin tutkintoihinsa kuuluvia opintoja yliopistolain 7 §:ssä tarkoitettuina avoimina yliopisto-opintoina taikka muutoin erillisinä opintoina ilman tutkinnonsuorittamisoikeutta, se saa periä opiskelijalta näistä opinnoista enintään </w:t>
          </w:r>
          <w:r w:rsidR="00BA66B1">
            <w:t>45</w:t>
          </w:r>
          <w:r w:rsidRPr="00CF026D">
            <w:t xml:space="preserve"> euroa opinto-oikeuteen kuuluvalta opintopisteeltä</w:t>
          </w:r>
          <w:r>
            <w:t>.</w:t>
          </w:r>
        </w:p>
        <w:p w14:paraId="46AD8644" w14:textId="77777777" w:rsidR="00CF026D" w:rsidRPr="009167E1" w:rsidRDefault="00CF026D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14:paraId="7028D52F" w14:textId="636FD4E2" w:rsidR="00CF026D" w:rsidRDefault="00CF026D" w:rsidP="00681739">
          <w:pPr>
            <w:pStyle w:val="LLKappalejako"/>
            <w:ind w:firstLine="0"/>
          </w:pPr>
        </w:p>
        <w:p w14:paraId="69877078" w14:textId="77777777" w:rsidR="00CF026D" w:rsidRDefault="00CF026D" w:rsidP="00CF026D">
          <w:pPr>
            <w:pStyle w:val="LLPykala"/>
          </w:pPr>
          <w:r>
            <w:t>4</w:t>
          </w:r>
          <w:r w:rsidRPr="009167E1">
            <w:t xml:space="preserve"> §</w:t>
          </w:r>
        </w:p>
        <w:p w14:paraId="0BF2AA4D" w14:textId="77777777" w:rsidR="00CF026D" w:rsidRDefault="00CF026D" w:rsidP="00CF026D">
          <w:pPr>
            <w:pStyle w:val="LLPykalanOtsikko"/>
          </w:pPr>
          <w:r w:rsidRPr="00CF026D">
            <w:t>Yliopistojen maksulliset päätökset ja kokeet</w:t>
          </w:r>
        </w:p>
        <w:p w14:paraId="777C055D" w14:textId="77777777" w:rsidR="00DD2493" w:rsidRDefault="00DD2493" w:rsidP="00DD2493">
          <w:pPr>
            <w:pStyle w:val="LLKappalejako"/>
          </w:pPr>
          <w:r w:rsidRPr="00CF026D">
            <w:t xml:space="preserve">Jos opiskelija on menettänyt opiskeluoikeutensa yliopistolain 39 §:ssä säädetyn ilmoittautumisvelvollisuuden laiminlyönnin takia ja hakee mainitun lain 43 §:n mukaisesti oikeutta päästä uudelleen opiskelijaksi, hakemuksen käsittelystä peritään </w:t>
          </w:r>
          <w:r>
            <w:t>50</w:t>
          </w:r>
          <w:r w:rsidRPr="00CF026D">
            <w:t xml:space="preserve"> euroa</w:t>
          </w:r>
          <w:r>
            <w:t>.</w:t>
          </w:r>
          <w:r w:rsidRPr="00DD2493">
            <w:t xml:space="preserve"> Jos </w:t>
          </w:r>
          <w:r>
            <w:t>opiskelija hakee mainitun lain 4</w:t>
          </w:r>
          <w:r w:rsidRPr="00DD2493">
            <w:t>2 §:ssä tarkoitettua lisäaikaa opintojen loppuun saattamiseen, hakemuksen käsittelystä peritään 50 euroa.</w:t>
          </w:r>
        </w:p>
        <w:p w14:paraId="6BE6C63B" w14:textId="77777777" w:rsidR="00446CD2" w:rsidRPr="009167E1" w:rsidRDefault="00446CD2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14:paraId="0F4FB29B" w14:textId="77777777" w:rsidR="00CF026D" w:rsidRDefault="00CF026D" w:rsidP="001D5B51">
          <w:pPr>
            <w:pStyle w:val="LLKappalejako"/>
          </w:pPr>
        </w:p>
        <w:p w14:paraId="7F83B0CF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46C5821D" w14:textId="40D03ED6" w:rsidR="00BD6F51" w:rsidRDefault="001D5B51" w:rsidP="00BD6F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BD6F51">
            <w:t xml:space="preserve">1 </w:t>
          </w:r>
          <w:r>
            <w:t xml:space="preserve">päivänä </w:t>
          </w:r>
          <w:r w:rsidR="00BD6F51">
            <w:t>maalis</w:t>
          </w:r>
          <w:r>
            <w:t>kuuta 20</w:t>
          </w:r>
          <w:r w:rsidR="00DD2493">
            <w:t>24</w:t>
          </w:r>
          <w:r>
            <w:t>.</w:t>
          </w:r>
          <w:r w:rsidR="00BD6F51">
            <w:t xml:space="preserve"> Asetuksen 4 §:n 1 momentti tulee kuitenkin voimaan 1 päivänä elokuuta 2024.</w:t>
          </w:r>
        </w:p>
        <w:p w14:paraId="270B462C" w14:textId="77777777" w:rsidR="001D5B51" w:rsidRDefault="0012640F" w:rsidP="001D5B51">
          <w:pPr>
            <w:pStyle w:val="LLNormaali"/>
          </w:pPr>
        </w:p>
      </w:sdtContent>
    </w:sdt>
    <w:p w14:paraId="7F1C3AB9" w14:textId="77777777" w:rsidR="00681739" w:rsidRDefault="00681739" w:rsidP="001D5B51">
      <w:pPr>
        <w:pStyle w:val="LLPaivays"/>
      </w:pPr>
    </w:p>
    <w:sdt>
      <w:sdtPr>
        <w:alias w:val="Päiväys"/>
        <w:tag w:val="CCPaivays"/>
        <w:id w:val="1988824703"/>
        <w:placeholder>
          <w:docPart w:val="6E85346E755A4B78990DA42478631C62"/>
        </w:placeholder>
        <w15:color w:val="33CCCC"/>
        <w:text/>
      </w:sdtPr>
      <w:sdtEndPr/>
      <w:sdtContent>
        <w:p w14:paraId="0850F5EA" w14:textId="05B572EA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 w:rsidR="00BA66B1">
            <w:t>x.2024</w:t>
          </w:r>
        </w:p>
      </w:sdtContent>
    </w:sdt>
    <w:p w14:paraId="24F6CAE1" w14:textId="77777777" w:rsidR="0081267C" w:rsidRDefault="0081267C">
      <w:pPr>
        <w:pStyle w:val="LLNormaali"/>
      </w:pPr>
    </w:p>
    <w:p w14:paraId="52B3EF5C" w14:textId="7C1DDAEE" w:rsidR="0081267C" w:rsidRDefault="0081267C">
      <w:pPr>
        <w:pStyle w:val="LLNormaali"/>
      </w:pPr>
    </w:p>
    <w:p w14:paraId="5BF2859F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7909DC7CE468424D86FA99C1C07E2F72"/>
        </w:placeholder>
        <w15:color w:val="00FFFF"/>
      </w:sdtPr>
      <w:sdtEndPr/>
      <w:sdtContent>
        <w:p w14:paraId="01FCFF81" w14:textId="77777777" w:rsidR="001D5B51" w:rsidRDefault="00DD2493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Tiede-ja kulttuuri</w:t>
          </w:r>
          <w:r w:rsidR="001D5B51">
            <w:rPr>
              <w:b w:val="0"/>
              <w:sz w:val="22"/>
            </w:rPr>
            <w:t xml:space="preserve">ministeri </w:t>
          </w:r>
          <w:r>
            <w:rPr>
              <w:b w:val="0"/>
              <w:sz w:val="22"/>
            </w:rPr>
            <w:t>Sari</w:t>
          </w:r>
          <w:r w:rsidR="001D5B51">
            <w:rPr>
              <w:b w:val="0"/>
              <w:sz w:val="22"/>
            </w:rPr>
            <w:t xml:space="preserve"> </w:t>
          </w:r>
          <w:r>
            <w:rPr>
              <w:b w:val="0"/>
              <w:sz w:val="22"/>
            </w:rPr>
            <w:t>Multala</w:t>
          </w:r>
        </w:p>
      </w:sdtContent>
    </w:sdt>
    <w:p w14:paraId="61E2AA10" w14:textId="77777777" w:rsidR="001D5B51" w:rsidRPr="00385A06" w:rsidRDefault="001D5B51" w:rsidP="001D5B51">
      <w:pPr>
        <w:pStyle w:val="LLNormaali"/>
      </w:pPr>
    </w:p>
    <w:p w14:paraId="7619121C" w14:textId="4560FA8B" w:rsidR="00681739" w:rsidRPr="00385A06" w:rsidRDefault="00681739" w:rsidP="001D5B51">
      <w:pPr>
        <w:pStyle w:val="LLNormaali"/>
      </w:pPr>
    </w:p>
    <w:p w14:paraId="23E43577" w14:textId="10A0559B" w:rsidR="005C6D58" w:rsidRDefault="008341AB" w:rsidP="00681739">
      <w:pPr>
        <w:pStyle w:val="LLVarmennus"/>
      </w:pPr>
      <w:r>
        <w:lastRenderedPageBreak/>
        <w:t>Nimike</w:t>
      </w:r>
      <w:r w:rsidR="001D5B51">
        <w:t xml:space="preserve"> Etunimi Sukunimi</w:t>
      </w: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C37C9" w14:textId="77777777" w:rsidR="00A87BC8" w:rsidRDefault="00A87BC8">
      <w:r>
        <w:separator/>
      </w:r>
    </w:p>
  </w:endnote>
  <w:endnote w:type="continuationSeparator" w:id="0">
    <w:p w14:paraId="66E4DA28" w14:textId="77777777" w:rsidR="00A87BC8" w:rsidRDefault="00A8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F626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044F569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429A7712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48B8C142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2DAE3A8" w14:textId="20CD7F6F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12640F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525C865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AD6C19C" w14:textId="77777777" w:rsidR="000E61DF" w:rsidRDefault="000E61DF" w:rsidP="001310B9">
    <w:pPr>
      <w:pStyle w:val="Alatunniste"/>
    </w:pPr>
  </w:p>
  <w:p w14:paraId="5BCE4FDE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14DADB75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04592FA5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4996109D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D0835BF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5F02AAA4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6C858D27" w14:textId="77777777" w:rsidR="000E61DF" w:rsidRPr="001310B9" w:rsidRDefault="000E61DF">
    <w:pPr>
      <w:pStyle w:val="Alatunniste"/>
      <w:rPr>
        <w:sz w:val="22"/>
        <w:szCs w:val="22"/>
      </w:rPr>
    </w:pPr>
  </w:p>
  <w:p w14:paraId="5A85048E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B14D" w14:textId="77777777" w:rsidR="00A87BC8" w:rsidRDefault="00A87BC8">
      <w:r>
        <w:separator/>
      </w:r>
    </w:p>
  </w:footnote>
  <w:footnote w:type="continuationSeparator" w:id="0">
    <w:p w14:paraId="4DFA9829" w14:textId="77777777" w:rsidR="00A87BC8" w:rsidRDefault="00A8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266D346A" w14:textId="77777777" w:rsidTr="00C95716">
      <w:tc>
        <w:tcPr>
          <w:tcW w:w="2140" w:type="dxa"/>
        </w:tcPr>
        <w:p w14:paraId="198CD45E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4ABBD7F7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2358F2F4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621AE337" w14:textId="77777777" w:rsidTr="00C95716">
      <w:tc>
        <w:tcPr>
          <w:tcW w:w="4281" w:type="dxa"/>
          <w:gridSpan w:val="2"/>
        </w:tcPr>
        <w:p w14:paraId="46807BB5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A16A73E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3C8BB230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1ADE7449" w14:textId="77777777" w:rsidTr="00F674CC">
      <w:tc>
        <w:tcPr>
          <w:tcW w:w="2140" w:type="dxa"/>
        </w:tcPr>
        <w:p w14:paraId="4A24547A" w14:textId="77777777" w:rsidR="000E61DF" w:rsidRPr="00A34F4E" w:rsidRDefault="000E61DF" w:rsidP="00F674CC"/>
      </w:tc>
      <w:tc>
        <w:tcPr>
          <w:tcW w:w="4281" w:type="dxa"/>
          <w:gridSpan w:val="2"/>
        </w:tcPr>
        <w:p w14:paraId="6EC9A602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8F284D3" w14:textId="77777777" w:rsidR="000E61DF" w:rsidRPr="00A34F4E" w:rsidRDefault="000E61DF" w:rsidP="00F674CC"/>
      </w:tc>
    </w:tr>
    <w:tr w:rsidR="000E61DF" w14:paraId="4C225F26" w14:textId="77777777" w:rsidTr="00F674CC">
      <w:tc>
        <w:tcPr>
          <w:tcW w:w="4281" w:type="dxa"/>
          <w:gridSpan w:val="2"/>
        </w:tcPr>
        <w:p w14:paraId="631FE1FE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592DC66E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5DA911F0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D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640F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46CD2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1739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87BC8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66B1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D6F51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26D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493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8515A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C3BB98"/>
  <w15:docId w15:val="{FD84B2BC-2538-4F1A-9784-E2C2667E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884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0F9B1B24FE452787F10983C4F8BF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8E260B-B27C-4340-9BAD-563B4A73F0E5}"/>
      </w:docPartPr>
      <w:docPartBody>
        <w:p w:rsidR="006D1A3E" w:rsidRDefault="00D0232B">
          <w:pPr>
            <w:pStyle w:val="350F9B1B24FE452787F10983C4F8BF5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E85346E755A4B78990DA42478631C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968E35-F114-43D2-9435-AC1B8CCDB460}"/>
      </w:docPartPr>
      <w:docPartBody>
        <w:p w:rsidR="006D1A3E" w:rsidRDefault="00D0232B">
          <w:pPr>
            <w:pStyle w:val="6E85346E755A4B78990DA42478631C6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909DC7CE468424D86FA99C1C07E2F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B90557-E759-4C26-8DDE-7A30E6563083}"/>
      </w:docPartPr>
      <w:docPartBody>
        <w:p w:rsidR="006D1A3E" w:rsidRDefault="00D0232B">
          <w:pPr>
            <w:pStyle w:val="7909DC7CE468424D86FA99C1C07E2F7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2B"/>
    <w:rsid w:val="006D1A3E"/>
    <w:rsid w:val="00D0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350F9B1B24FE452787F10983C4F8BF57">
    <w:name w:val="350F9B1B24FE452787F10983C4F8BF57"/>
  </w:style>
  <w:style w:type="paragraph" w:customStyle="1" w:styleId="6E85346E755A4B78990DA42478631C62">
    <w:name w:val="6E85346E755A4B78990DA42478631C62"/>
  </w:style>
  <w:style w:type="paragraph" w:customStyle="1" w:styleId="7909DC7CE468424D86FA99C1C07E2F72">
    <w:name w:val="7909DC7CE468424D86FA99C1C07E2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7C26A820142AB4698DBD7374FB29125" ma:contentTypeVersion="2" ma:contentTypeDescription="Luo uusi asiakirja." ma:contentTypeScope="" ma:versionID="f911e3b45ab450e23a3933c0309ed325">
  <xsd:schema xmlns:xsd="http://www.w3.org/2001/XMLSchema" xmlns:xs="http://www.w3.org/2001/XMLSchema" xmlns:p="http://schemas.microsoft.com/office/2006/metadata/properties" xmlns:ns2="http://schemas.microsoft.com/sharepoint/v4" xmlns:ns3="ebb82943-49da-4504-a2f3-a33fb2eb95f1" targetNamespace="http://schemas.microsoft.com/office/2006/metadata/properties" ma:root="true" ma:fieldsID="f426dd36d3d5ec7e1cb0c5c85ec47d23" ns2:_="" ns3:_="">
    <xsd:import namespace="http://schemas.microsoft.com/sharepoint/v4"/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5E7D-8F52-4358-9523-60194C745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87893-7CBA-4128-8DE4-6FB4E96C82C9}">
  <ds:schemaRefs>
    <ds:schemaRef ds:uri="http://purl.org/dc/elements/1.1/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bb82943-49da-4504-a2f3-a33fb2eb95f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2FD8C8-358A-4855-8FCC-9FD488927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4FFD0A-AFE0-42F1-8BB4-5602E5E3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2</Pages>
  <Words>183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Hansen Laura (OKM)</dc:creator>
  <cp:keywords/>
  <dc:description/>
  <cp:lastModifiedBy>Mäkeläinen Ulla (OKM)</cp:lastModifiedBy>
  <cp:revision>2</cp:revision>
  <cp:lastPrinted>2017-12-04T10:02:00Z</cp:lastPrinted>
  <dcterms:created xsi:type="dcterms:W3CDTF">2024-01-22T17:56:00Z</dcterms:created>
  <dcterms:modified xsi:type="dcterms:W3CDTF">2024-01-22T17:56:00Z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0x01010077C26A820142AB4698DBD7374FB29125</vt:lpwstr>
  </property>
</Properties>
</file>