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C7B4" w14:textId="19DAC7FA" w:rsidR="009B230C" w:rsidRDefault="00C10F9D" w:rsidP="00A15972">
      <w:r>
        <w:rPr>
          <w:b/>
        </w:rPr>
        <w:t>VALTIONEUVOSTON ASETUS TOIMEENTULOTUEN TARPEELLISEN SUURUISTEN ASUMISMENOJEN MÄÄRÄSTÄ</w:t>
      </w:r>
      <w:r w:rsidR="00D9439B">
        <w:rPr>
          <w:b/>
        </w:rPr>
        <w:t xml:space="preserve"> ANNETUN VALTIONEUVOSTON ASETUKSEN</w:t>
      </w:r>
      <w:r w:rsidR="00B2251F">
        <w:rPr>
          <w:b/>
        </w:rPr>
        <w:t xml:space="preserve"> 2 §:N JA LIITTEEN </w:t>
      </w:r>
      <w:r w:rsidR="00D9439B">
        <w:rPr>
          <w:b/>
        </w:rPr>
        <w:t>MUUTTAMISESTA</w:t>
      </w:r>
    </w:p>
    <w:p w14:paraId="46333D2D" w14:textId="77777777" w:rsidR="009242C6" w:rsidRDefault="009242C6" w:rsidP="00A15972"/>
    <w:p w14:paraId="36BEB9B2" w14:textId="77777777" w:rsidR="009242C6" w:rsidRDefault="009242C6" w:rsidP="009242C6">
      <w:pPr>
        <w:pStyle w:val="MNumeroitu1Otsikkotaso"/>
        <w:numPr>
          <w:ilvl w:val="0"/>
          <w:numId w:val="0"/>
        </w:numPr>
        <w:ind w:left="431" w:hanging="431"/>
      </w:pPr>
      <w:r>
        <w:t>Pääasiallinen sisältö</w:t>
      </w:r>
    </w:p>
    <w:p w14:paraId="7D84EC1C" w14:textId="1BEE8D3D" w:rsidR="008E2370" w:rsidRDefault="008E2370" w:rsidP="005A2F4E">
      <w:pPr>
        <w:ind w:left="1276"/>
      </w:pPr>
      <w:r>
        <w:t>Toimeentulotuesta annetun lain 7 a §:n 2 momentin nojalla annettua valtioneuvoston asetusta toimeentulotuen tarpeellisen suuruisten asumismenojen määrästä ehdotetaan muutettavaksi.</w:t>
      </w:r>
      <w:r w:rsidR="00A6220D">
        <w:t xml:space="preserve"> </w:t>
      </w:r>
      <w:r w:rsidR="005A2F4E">
        <w:t xml:space="preserve">Kansaneläkelaitos tekisi </w:t>
      </w:r>
      <w:r w:rsidR="005A2F4E" w:rsidRPr="005A2F4E">
        <w:t xml:space="preserve">sosiaali- ja terveysministeriölle esityksen </w:t>
      </w:r>
      <w:r w:rsidR="005A2F4E">
        <w:t>asetuksen liitteessä säädettyjen</w:t>
      </w:r>
      <w:r w:rsidR="005A2F4E" w:rsidRPr="005A2F4E">
        <w:t xml:space="preserve"> asumismenojen rajojen tarkistamiseksi vuosittain toukokuun loppuun mennessä ja tarvittaessa muulloinkin.</w:t>
      </w:r>
      <w:r w:rsidR="005A2F4E">
        <w:t xml:space="preserve"> Esityksen liitteessä ehdotetaan säädettäväksi perustoimeentulotuessa hyväksyttävien asumismenojen kuntakohtaiset rajat vuodelle 2025. </w:t>
      </w:r>
    </w:p>
    <w:p w14:paraId="4E540C4A" w14:textId="77777777" w:rsidR="005A2F4E" w:rsidRDefault="005A2F4E" w:rsidP="005A2F4E">
      <w:pPr>
        <w:ind w:left="1276"/>
      </w:pPr>
    </w:p>
    <w:p w14:paraId="42B89B1A" w14:textId="1B9E2FF3" w:rsidR="008E2370" w:rsidRPr="00B26F32" w:rsidRDefault="008E2370" w:rsidP="006F11F4">
      <w:pPr>
        <w:ind w:left="1276"/>
      </w:pPr>
      <w:r>
        <w:t xml:space="preserve">Asetus on tarkoitettu tulemaan voimaan 1.1.2025. </w:t>
      </w:r>
    </w:p>
    <w:p w14:paraId="25894E7F" w14:textId="77777777" w:rsidR="000F2EDF" w:rsidRDefault="000F2EDF" w:rsidP="000F2EDF">
      <w:pPr>
        <w:ind w:left="1304"/>
      </w:pPr>
    </w:p>
    <w:p w14:paraId="0B2B4993" w14:textId="35E05284" w:rsidR="008D131D" w:rsidRDefault="00CD4A7D" w:rsidP="008E2370">
      <w:pPr>
        <w:pStyle w:val="MNumeroitu1Otsikkotaso"/>
      </w:pPr>
      <w:r>
        <w:t>Asian tausta ja asetuksenantovaltuus</w:t>
      </w:r>
    </w:p>
    <w:p w14:paraId="56139E69" w14:textId="7DD0D571" w:rsidR="006B14C4" w:rsidRDefault="00F22C0C" w:rsidP="008E2370">
      <w:pPr>
        <w:ind w:left="1304"/>
      </w:pPr>
      <w:r>
        <w:t xml:space="preserve">Toimeentulotuesta annetun lain (1412/1997) 7 a §:ssä säädetään asumismenoista, jotka otetaan huomioon perustoimeentulotukea määritettäessä muina perusmenoina. </w:t>
      </w:r>
      <w:r w:rsidR="008E2370">
        <w:t xml:space="preserve">Pykälän 2 momentin mukaan hakijan 1 </w:t>
      </w:r>
      <w:r w:rsidR="008E2370" w:rsidRPr="008E2370">
        <w:t>momentin 1–3 kohdassa tarkoitettujen tarpeellisen suuruisten asumismenojen määrästä säädetään valtioneuvoston asetuksella. Asumismenot vahvistetaan asunnon sijaintipaikkakunnan ja perhekoon perusteella. Asumismenot perustuvat toimeentulotuen saajien ja yleisestä asumistuesta annetun lain (938/2014) mukaisen yleisen asumistuen saajien keskimääräisiin asumismenoihin. Asumismenoja tarkistetaan vähintään vuosittain valtioneuvoston asetuksella toimeentulotuen saajien ja yleisen asumistuen saajien keskimääräisten asumismenojen muutosta vastaavasti.</w:t>
      </w:r>
      <w:r w:rsidR="00022957">
        <w:t xml:space="preserve"> </w:t>
      </w:r>
    </w:p>
    <w:p w14:paraId="46414F9A" w14:textId="77777777" w:rsidR="00022957" w:rsidRDefault="00022957" w:rsidP="008E2370">
      <w:pPr>
        <w:ind w:left="1304"/>
      </w:pPr>
    </w:p>
    <w:p w14:paraId="1CBB3F4F" w14:textId="5FF94E54" w:rsidR="00022957" w:rsidRDefault="00022957" w:rsidP="008E2370">
      <w:pPr>
        <w:ind w:left="1304"/>
      </w:pPr>
      <w:r>
        <w:t xml:space="preserve">Voimassa oleva toimeentulotuen tarpeellisen suuruisten asumismenojen määrästä annettu valtioneuvoston asetus (144/2024) on tullut voimaan 1.4.2024. Sen liitteessä on säädetty perustoimeentulotuessa hyväksyttävien asumismenojen kuntakohtaiset rajat ajalle 1.4. – 31.12.2024. </w:t>
      </w:r>
    </w:p>
    <w:p w14:paraId="52238B90" w14:textId="77777777" w:rsidR="000E4887" w:rsidRPr="000E4887" w:rsidRDefault="000E4887" w:rsidP="000E4887"/>
    <w:p w14:paraId="38ADE1C3" w14:textId="77777777" w:rsidR="00CD4A7D" w:rsidRDefault="00CD4A7D" w:rsidP="00CD4A7D">
      <w:pPr>
        <w:pStyle w:val="MNumeroitu1Otsikkotaso"/>
      </w:pPr>
      <w:r>
        <w:t>Asian valmistelu</w:t>
      </w:r>
    </w:p>
    <w:p w14:paraId="01BAD680" w14:textId="21518E4E" w:rsidR="00CD4A7D" w:rsidRDefault="00CD4A7D" w:rsidP="00CD4A7D">
      <w:pPr>
        <w:ind w:left="1304"/>
      </w:pPr>
      <w:r>
        <w:t xml:space="preserve">Asetus on valmisteltu sosiaali- ja terveysministeriössä </w:t>
      </w:r>
      <w:r w:rsidR="001529C0">
        <w:t xml:space="preserve">yhteistyössä Kansaneläkelaitoksen kanssa. </w:t>
      </w:r>
      <w:r w:rsidR="00775000">
        <w:t xml:space="preserve">Kansaneläkelaitos vastaa perustoimeentulotuen toimeenpanosta. </w:t>
      </w:r>
    </w:p>
    <w:p w14:paraId="77C3AC1C" w14:textId="77777777" w:rsidR="00CD4A7D" w:rsidRDefault="00CD4A7D" w:rsidP="00CD4A7D">
      <w:pPr>
        <w:ind w:left="1304"/>
      </w:pPr>
    </w:p>
    <w:p w14:paraId="28AEB68C" w14:textId="228238DC" w:rsidR="00CD4A7D" w:rsidRDefault="00CD4A7D" w:rsidP="00CD4A7D">
      <w:pPr>
        <w:ind w:left="1304"/>
      </w:pPr>
      <w:r>
        <w:t>Asetu</w:t>
      </w:r>
      <w:r w:rsidR="003644A6">
        <w:t>sluonnos on ollut kirjallise</w:t>
      </w:r>
      <w:r w:rsidR="00775000">
        <w:t xml:space="preserve">lla lausuntokierroksella, jota kuvataan tarkemmin kohdassa 5 Lausuntopalaute. </w:t>
      </w:r>
    </w:p>
    <w:p w14:paraId="519DD387" w14:textId="77777777" w:rsidR="00CD4A7D" w:rsidRDefault="00CD4A7D" w:rsidP="00CD4A7D">
      <w:pPr>
        <w:ind w:left="1304"/>
      </w:pPr>
    </w:p>
    <w:p w14:paraId="2EC8C480" w14:textId="2CA208BE" w:rsidR="000D243A" w:rsidRPr="00455DAC" w:rsidRDefault="00455DAC" w:rsidP="000D243A">
      <w:pPr>
        <w:ind w:left="1304"/>
        <w:rPr>
          <w:i/>
          <w:iCs/>
        </w:rPr>
      </w:pPr>
      <w:r>
        <w:rPr>
          <w:i/>
          <w:iCs/>
        </w:rPr>
        <w:t>(T</w:t>
      </w:r>
      <w:r w:rsidR="003E2323">
        <w:rPr>
          <w:i/>
          <w:iCs/>
        </w:rPr>
        <w:t>arvittaessa</w:t>
      </w:r>
      <w:r>
        <w:rPr>
          <w:i/>
          <w:iCs/>
        </w:rPr>
        <w:t xml:space="preserve">: </w:t>
      </w:r>
      <w:r w:rsidR="00775000" w:rsidRPr="00455DAC">
        <w:t>Asetusehdotus</w:t>
      </w:r>
      <w:r w:rsidR="00011F5A" w:rsidRPr="00455DAC">
        <w:t xml:space="preserve"> on </w:t>
      </w:r>
      <w:r w:rsidR="00775000" w:rsidRPr="00455DAC">
        <w:t>tarkastettu</w:t>
      </w:r>
      <w:r>
        <w:t>…)</w:t>
      </w:r>
    </w:p>
    <w:p w14:paraId="67272FE6" w14:textId="77777777" w:rsidR="00CD4A7D" w:rsidRDefault="00CD4A7D" w:rsidP="00CD4A7D">
      <w:pPr>
        <w:ind w:left="1304"/>
      </w:pPr>
    </w:p>
    <w:p w14:paraId="65657CBE" w14:textId="1AA14ED6" w:rsidR="00CD4A7D" w:rsidRDefault="00CD4A7D" w:rsidP="00CD4A7D">
      <w:pPr>
        <w:ind w:left="1304"/>
      </w:pPr>
      <w:r>
        <w:t xml:space="preserve">Hankkeen asiakirjat </w:t>
      </w:r>
      <w:r w:rsidR="00A91D8F">
        <w:t xml:space="preserve">ovat saatavilla </w:t>
      </w:r>
      <w:r w:rsidR="00A91D8F" w:rsidRPr="00A55798">
        <w:t>valtioneuvoston hankesivuilta</w:t>
      </w:r>
      <w:r w:rsidR="00A91D8F">
        <w:t xml:space="preserve"> </w:t>
      </w:r>
      <w:r>
        <w:t xml:space="preserve">hanketunnuksella </w:t>
      </w:r>
      <w:r w:rsidR="00775000" w:rsidRPr="00775000">
        <w:t>STM068:00/2024</w:t>
      </w:r>
      <w:r>
        <w:t>.</w:t>
      </w:r>
    </w:p>
    <w:p w14:paraId="6FEE89A5" w14:textId="77777777" w:rsidR="00276AFD" w:rsidRDefault="00276AFD" w:rsidP="00CD4A7D">
      <w:pPr>
        <w:ind w:left="1304"/>
      </w:pPr>
    </w:p>
    <w:p w14:paraId="016F7E56" w14:textId="77777777" w:rsidR="00CD4A7D" w:rsidRPr="00CD4A7D" w:rsidRDefault="00CD4A7D" w:rsidP="00CD4A7D"/>
    <w:p w14:paraId="2D4E5FA4" w14:textId="77777777" w:rsidR="00CD4A7D" w:rsidRDefault="00B07452" w:rsidP="000F2EDF">
      <w:pPr>
        <w:pStyle w:val="MNumeroitu1Otsikkotaso"/>
      </w:pPr>
      <w:r>
        <w:t>Nykytila ja k</w:t>
      </w:r>
      <w:r w:rsidR="00CD4A7D">
        <w:t>eskeiset ehdotukset</w:t>
      </w:r>
    </w:p>
    <w:p w14:paraId="2E580E9D" w14:textId="7913C4C6" w:rsidR="00CD4A7D" w:rsidRDefault="00011F5A" w:rsidP="00CD4A7D">
      <w:pPr>
        <w:ind w:left="1304"/>
      </w:pPr>
      <w:r>
        <w:t>Voimassa olevassa asetukse</w:t>
      </w:r>
      <w:r w:rsidR="00022957">
        <w:t xml:space="preserve">n 2 §:ssä säädetään, että </w:t>
      </w:r>
      <w:r w:rsidR="00022957" w:rsidRPr="00022957">
        <w:t>Kansaneläkelaitos tekee sosiaali- ja terveysministeriölle esityksen liitteen mukaisten asumismenojen rajojen tarkistamiseksi vuosittain lokakuun loppuun mennessä ja tarvittaessa muulloinkin.</w:t>
      </w:r>
      <w:r w:rsidR="00022957">
        <w:t xml:space="preserve"> Asetuksen antamisen jälkeen on tullut esiin, että lokakuu on perustoimeentulotuen toimeenpanon kannalta ajankohta, jolloin asetukseen tulevat muutokset </w:t>
      </w:r>
      <w:r w:rsidR="00E241FE">
        <w:t>olisivat tarpeen</w:t>
      </w:r>
      <w:r w:rsidR="00C82640">
        <w:t xml:space="preserve"> jo</w:t>
      </w:r>
      <w:r w:rsidR="00022957">
        <w:t xml:space="preserve"> olla </w:t>
      </w:r>
      <w:r w:rsidR="00845D38">
        <w:t xml:space="preserve">perustoimeentulotuen toimeenpanijan eli </w:t>
      </w:r>
      <w:r w:rsidR="00022957">
        <w:t>Kansaneläkelaitoksen tiedossa</w:t>
      </w:r>
      <w:r w:rsidR="00E241FE">
        <w:t xml:space="preserve"> sujuvan toimeenpanon varmistamiseksi</w:t>
      </w:r>
      <w:r w:rsidR="00022957">
        <w:t xml:space="preserve">. </w:t>
      </w:r>
      <w:r w:rsidR="00845D38">
        <w:t xml:space="preserve">Näin ollen lokakuussa </w:t>
      </w:r>
      <w:r w:rsidR="00E241FE">
        <w:t>muutosten</w:t>
      </w:r>
      <w:r w:rsidR="00845D38">
        <w:t xml:space="preserve"> tulisi olla jo valtioneuvoston käsittelyssä</w:t>
      </w:r>
      <w:r w:rsidR="00C82640">
        <w:t xml:space="preserve">, </w:t>
      </w:r>
      <w:r w:rsidR="00E241FE">
        <w:t>mitä</w:t>
      </w:r>
      <w:r w:rsidR="00C82640">
        <w:t xml:space="preserve"> ennen </w:t>
      </w:r>
      <w:r w:rsidR="00845D38">
        <w:t>asetusehdotu</w:t>
      </w:r>
      <w:r w:rsidR="00C82640">
        <w:t>ksen valmisteluun</w:t>
      </w:r>
      <w:r w:rsidR="00E241FE">
        <w:t>,</w:t>
      </w:r>
      <w:r w:rsidR="00C82640">
        <w:t xml:space="preserve"> esimerkiksi kuulemiskierros huomioiden</w:t>
      </w:r>
      <w:r w:rsidR="00E241FE">
        <w:t>,</w:t>
      </w:r>
      <w:r w:rsidR="00C82640">
        <w:t xml:space="preserve"> tulee varata riittävä aika.</w:t>
      </w:r>
      <w:r w:rsidR="00845D38">
        <w:t xml:space="preserve"> Tämän vuoksi pykälää ehdotetaan muutettavaksi siten, että Kansaneläkelaitoksen tulisi tehdä esitys sosiaali- ja terveysministeriölle jo toukokuun loppuun mennessä. </w:t>
      </w:r>
    </w:p>
    <w:p w14:paraId="23826EB4" w14:textId="77777777" w:rsidR="00C82640" w:rsidRDefault="00C82640" w:rsidP="00CD4A7D">
      <w:pPr>
        <w:ind w:left="1304"/>
      </w:pPr>
    </w:p>
    <w:p w14:paraId="6C99F168" w14:textId="3E56DE6F" w:rsidR="00322200" w:rsidRDefault="00231B0D" w:rsidP="00322200">
      <w:pPr>
        <w:ind w:left="1304"/>
      </w:pPr>
      <w:r>
        <w:t>A</w:t>
      </w:r>
      <w:r w:rsidR="00C82640">
        <w:t>setuksen liitteessä säädet</w:t>
      </w:r>
      <w:r>
        <w:t>tyjä</w:t>
      </w:r>
      <w:r w:rsidR="00C82640">
        <w:t xml:space="preserve"> perustoimeentulotuessa hyväksyttävien asumismenojen</w:t>
      </w:r>
      <w:r w:rsidR="00BB5CF0">
        <w:t xml:space="preserve"> tiettyjä</w:t>
      </w:r>
      <w:r w:rsidR="00C82640">
        <w:t xml:space="preserve"> k</w:t>
      </w:r>
      <w:r w:rsidR="009335C8">
        <w:t xml:space="preserve">untakohtaisia rajoja ehdotetaan </w:t>
      </w:r>
      <w:r w:rsidR="006516C1">
        <w:t>nostettavaksi</w:t>
      </w:r>
      <w:r w:rsidR="0002486E">
        <w:t xml:space="preserve"> vuodelle 2025 </w:t>
      </w:r>
      <w:r w:rsidR="003E2323">
        <w:t>johtuen toimeentulotuen saajien keskimääräisten asumismenojen noususta.</w:t>
      </w:r>
      <w:r w:rsidR="006516C1">
        <w:t xml:space="preserve"> </w:t>
      </w:r>
      <w:r w:rsidR="001808E1">
        <w:t xml:space="preserve">Korotuksia ehdotetaan tehtäväksi sellaisten </w:t>
      </w:r>
      <w:r w:rsidR="00322200">
        <w:t>kuntakohtaisten rajojen osalta</w:t>
      </w:r>
      <w:r w:rsidR="001808E1">
        <w:t xml:space="preserve">, joiden kohdalla </w:t>
      </w:r>
      <w:r w:rsidR="0066586E">
        <w:t>toimeentulo</w:t>
      </w:r>
      <w:r w:rsidR="001808E1">
        <w:t xml:space="preserve">tuensaajien </w:t>
      </w:r>
      <w:r w:rsidR="00322200">
        <w:t>keskimääräinen vuoden 2023 vuokra ylittää voimassa olevan kuntakohtaisen rajan vähintään 20 eurolla</w:t>
      </w:r>
      <w:r w:rsidR="002A052E">
        <w:t>, ja kunnassa on ollut tilastollisesti riittäväksi arvioitu määrä toimeentulotuen saajakotitalouksia kyseisen kotitaloustyypin osalta</w:t>
      </w:r>
      <w:r w:rsidR="00322200">
        <w:t xml:space="preserve">. Tällöin voimassa olevaa euromäärää korotettaisiin kolmella prosentilla. </w:t>
      </w:r>
      <w:r w:rsidR="002A052E">
        <w:t xml:space="preserve">Tilastollisesti riittävänä määränä toimeentulotuen saajakotitalouksia on valmistelussa käytetty yhden hengen kotitalouksien osalta </w:t>
      </w:r>
      <w:r w:rsidR="00367226">
        <w:t xml:space="preserve">100 toimeentulotuen saajakotitaloutta ja kahden – neljän hengen kotitalouksien osalta 50 toimeentulotuen saajakotitaloutta. </w:t>
      </w:r>
      <w:r w:rsidR="00ED7549" w:rsidRPr="00ED7549">
        <w:t xml:space="preserve">Saajamäärien jäädessä pieneksi, keskiarvo vaihtelee enemmän satunnaismuutosten </w:t>
      </w:r>
      <w:proofErr w:type="gramStart"/>
      <w:r w:rsidR="00ED7549" w:rsidRPr="00ED7549">
        <w:t>johdosta</w:t>
      </w:r>
      <w:proofErr w:type="gramEnd"/>
      <w:r w:rsidR="00ED7549" w:rsidRPr="00ED7549">
        <w:t xml:space="preserve">, mikä ei vastaa tavoitetta kuvata suhteellisen vakaata kohtuuhintaisen asumisen tasoa kussakin kunnassa. </w:t>
      </w:r>
      <w:r w:rsidR="00F67F06">
        <w:t xml:space="preserve"> </w:t>
      </w:r>
    </w:p>
    <w:p w14:paraId="127DD978" w14:textId="77777777" w:rsidR="00B7219F" w:rsidRDefault="00B7219F" w:rsidP="003676B5">
      <w:pPr>
        <w:ind w:left="1304"/>
      </w:pPr>
    </w:p>
    <w:p w14:paraId="3462A4BD" w14:textId="75B4CFE9" w:rsidR="00091384" w:rsidRDefault="00F67F06" w:rsidP="003676B5">
      <w:pPr>
        <w:ind w:left="1304"/>
      </w:pPr>
      <w:r>
        <w:t>Ehdotettavat k</w:t>
      </w:r>
      <w:r w:rsidR="00322200">
        <w:t>orotukset kohdistuisivat yhden hengen ruokakunnan kuntakohtaisten rajojen osalta seuraaviin kuntiin: Ii, Kaarina, Kempele, Kokemäki, Kontiolahti, Naantali ja Orivesi; kahden hengen ruokakuntien osalta seuraaviin kuntiin: Hamina, Hollola, Hyvinkää, Imatra, Kaarina, Kangasala, Kemi, Kokkola, Lempäälä, Lohja, Mäntsälä, Nokia, Nurmijärvi, Pieksämäki, Porvoo, Raahe, Sastamala, Tuusula, Valkeakoski, Vihti, Ylivieska ja Äänekoski; kolmen hengen ruokakuntien osalta seuraaviin kuntiin: Hyvinkää, Joensuu, Kaarina, Lempäälä, Lohja, Mikkeli, Nurmijärvi</w:t>
      </w:r>
      <w:r w:rsidR="00F862BF">
        <w:t>,</w:t>
      </w:r>
      <w:r w:rsidR="00322200">
        <w:t xml:space="preserve"> Porvoo</w:t>
      </w:r>
      <w:r w:rsidR="00F862BF">
        <w:t xml:space="preserve"> ja </w:t>
      </w:r>
      <w:r w:rsidR="00750477">
        <w:t>Rauma</w:t>
      </w:r>
      <w:r w:rsidR="00322200">
        <w:t>; sekä neljän hengen ruokakuntien osalta seuraavin kuntiin: Hämeenlinna, Joensuu, Kerava, Mikkeli</w:t>
      </w:r>
      <w:r w:rsidR="00750477">
        <w:t xml:space="preserve"> ja</w:t>
      </w:r>
      <w:r w:rsidR="00F862BF">
        <w:t xml:space="preserve"> </w:t>
      </w:r>
      <w:r w:rsidR="00322200">
        <w:t xml:space="preserve">Porvoo. </w:t>
      </w:r>
      <w:r w:rsidR="009C1A87">
        <w:t xml:space="preserve">Lisähenkilöiden kuntakohtaisiin rajoihin ei ehdoteta muutoksia. </w:t>
      </w:r>
    </w:p>
    <w:p w14:paraId="761A83B5" w14:textId="77777777" w:rsidR="00091384" w:rsidRDefault="00091384" w:rsidP="003676B5">
      <w:pPr>
        <w:ind w:left="1304"/>
      </w:pPr>
    </w:p>
    <w:p w14:paraId="7CE66FEA" w14:textId="34990592" w:rsidR="00B7219F" w:rsidRDefault="00091384" w:rsidP="00296BB1">
      <w:pPr>
        <w:ind w:left="1304"/>
      </w:pPr>
      <w:r>
        <w:t xml:space="preserve">Edellä mainittujen kuntien, joiden osalta ehdotetaan </w:t>
      </w:r>
      <w:r w:rsidR="00A42F43">
        <w:t xml:space="preserve">kuntakohtaisen </w:t>
      </w:r>
      <w:r>
        <w:t xml:space="preserve">rajan nostoa, osalta myös </w:t>
      </w:r>
      <w:r w:rsidR="00865B1A">
        <w:t xml:space="preserve">yleisen </w:t>
      </w:r>
      <w:r>
        <w:t xml:space="preserve">asumistuen saajien keskimääräiset asumismenot ovat nousseet. </w:t>
      </w:r>
      <w:r w:rsidR="00A42F43">
        <w:t>On kuitenkin myös</w:t>
      </w:r>
      <w:r w:rsidR="00A42F43" w:rsidRPr="00A42F43">
        <w:t xml:space="preserve"> kuntia, joi</w:t>
      </w:r>
      <w:r w:rsidR="00296BB1">
        <w:t xml:space="preserve">den osalta yleisen </w:t>
      </w:r>
      <w:r w:rsidR="00A42F43" w:rsidRPr="00A42F43">
        <w:t>asumistuen saajien keskimääräiset asumismenot ovat nousseet enemmän kuin edellä mainituissa kunnissa</w:t>
      </w:r>
      <w:r w:rsidR="00296BB1">
        <w:t xml:space="preserve"> johtuen siitä, että y</w:t>
      </w:r>
      <w:r w:rsidR="00865B1A">
        <w:t>leisen asumistuen saajien keskimääräisten asumismenojen nousun suuruus eri kunnissa ei ole yhteneväinen toimeentulotuen saajien keskimääräisten asumismenojen nousun kanssa</w:t>
      </w:r>
      <w:r w:rsidR="00296BB1">
        <w:t xml:space="preserve"> vaan näissä luvuissa on suuriakin eroja</w:t>
      </w:r>
      <w:r w:rsidR="00865B1A">
        <w:t xml:space="preserve">. </w:t>
      </w:r>
      <w:r w:rsidR="00276AFD">
        <w:t xml:space="preserve">Asetuksessa säädettävien kuntakohtaisten rajojen muutostarpeiden arvioinnissa on painotettu </w:t>
      </w:r>
      <w:r w:rsidR="00276AFD" w:rsidRPr="00276AFD">
        <w:t>toimeentulotuen saajien keskimääräisistä asumismenoista saatuja tietoja</w:t>
      </w:r>
      <w:r w:rsidR="00276AFD">
        <w:t xml:space="preserve">. </w:t>
      </w:r>
    </w:p>
    <w:p w14:paraId="12794BD2" w14:textId="77777777" w:rsidR="00B7219F" w:rsidRDefault="00B7219F" w:rsidP="00296BB1">
      <w:pPr>
        <w:ind w:left="1304"/>
      </w:pPr>
    </w:p>
    <w:p w14:paraId="513F4D5A" w14:textId="77777777" w:rsidR="00011F5A" w:rsidRPr="00CD4A7D" w:rsidRDefault="00011F5A" w:rsidP="00CD4A7D">
      <w:pPr>
        <w:ind w:left="1304"/>
      </w:pPr>
    </w:p>
    <w:p w14:paraId="19F1DCA2" w14:textId="7DAF23AF" w:rsidR="0066586E" w:rsidRDefault="00CD4A7D" w:rsidP="0066586E">
      <w:pPr>
        <w:pStyle w:val="MNumeroitu1Otsikkotaso"/>
      </w:pPr>
      <w:r>
        <w:t xml:space="preserve">Pääasialliset </w:t>
      </w:r>
      <w:r w:rsidR="000E4887">
        <w:t>vaikutukset</w:t>
      </w:r>
    </w:p>
    <w:p w14:paraId="44E2F542" w14:textId="31984E93" w:rsidR="0066586E" w:rsidRDefault="003676B5" w:rsidP="0066586E">
      <w:pPr>
        <w:ind w:left="1304"/>
      </w:pPr>
      <w:r>
        <w:t>Ehdotetut kuntakohtaisten rajamäärien korotukset lisäisivät perustoimeentulotuen menoja arviolta 190 000 euroa vuode</w:t>
      </w:r>
      <w:r w:rsidR="0066586E">
        <w:t xml:space="preserve">ssa. Perustoimeentulotuen menot ovat kokonaisuudessaan olleet </w:t>
      </w:r>
      <w:r w:rsidR="009B04C6">
        <w:t xml:space="preserve">noin 718 miljoonaa euroa vuonna 2023. </w:t>
      </w:r>
    </w:p>
    <w:p w14:paraId="23EBEFBA" w14:textId="77777777" w:rsidR="0066586E" w:rsidRDefault="0066586E" w:rsidP="0066586E">
      <w:pPr>
        <w:ind w:left="1304"/>
      </w:pPr>
    </w:p>
    <w:p w14:paraId="37D0582C" w14:textId="628815B1" w:rsidR="0066586E" w:rsidRDefault="0066586E" w:rsidP="0066586E">
      <w:pPr>
        <w:ind w:left="1304"/>
      </w:pPr>
      <w:r>
        <w:t xml:space="preserve">Perustoimeentulotuen rahoittavat valtio ja kunnat puoliksi. Käytännössä kuntien rahoitusosuus perustoimeentulotuen rahoituksessa toteutetaan jälkikäteen valtionosuusvähennyksinä. </w:t>
      </w:r>
    </w:p>
    <w:p w14:paraId="11A5D942" w14:textId="77777777" w:rsidR="00690F2C" w:rsidRDefault="00690F2C" w:rsidP="000F2EDF">
      <w:pPr>
        <w:ind w:left="1304"/>
      </w:pPr>
    </w:p>
    <w:p w14:paraId="056A97CD" w14:textId="77777777" w:rsidR="009242C6" w:rsidRDefault="009242C6" w:rsidP="00F51F5D">
      <w:pPr>
        <w:pStyle w:val="MNumeroitu1Otsikkotaso"/>
      </w:pPr>
      <w:r>
        <w:t>Lausuntopalaute</w:t>
      </w:r>
    </w:p>
    <w:p w14:paraId="74FA5307" w14:textId="3484446B" w:rsidR="000F2EDF" w:rsidRPr="00DA2FE5" w:rsidRDefault="00DA2FE5" w:rsidP="000F2EDF">
      <w:pPr>
        <w:ind w:left="1304"/>
        <w:rPr>
          <w:i/>
          <w:iCs/>
        </w:rPr>
      </w:pPr>
      <w:r>
        <w:rPr>
          <w:i/>
          <w:iCs/>
        </w:rPr>
        <w:t>(täydentyy)</w:t>
      </w:r>
    </w:p>
    <w:p w14:paraId="451E4326" w14:textId="77777777" w:rsidR="000432E9" w:rsidRDefault="000432E9" w:rsidP="000F2EDF">
      <w:pPr>
        <w:ind w:left="1304"/>
      </w:pPr>
    </w:p>
    <w:p w14:paraId="425025E2" w14:textId="77777777" w:rsidR="000F2EDF" w:rsidRDefault="000F2EDF" w:rsidP="000F2EDF">
      <w:pPr>
        <w:pStyle w:val="MNumeroitu1Otsikkotaso"/>
      </w:pPr>
      <w:r>
        <w:t>Voimaantulo</w:t>
      </w:r>
    </w:p>
    <w:p w14:paraId="17CA3023" w14:textId="08BA4977" w:rsidR="000F2EDF" w:rsidRDefault="00775000" w:rsidP="000D243A">
      <w:pPr>
        <w:pStyle w:val="MKappalejako"/>
        <w:ind w:left="1304"/>
      </w:pPr>
      <w:r>
        <w:t xml:space="preserve">Ehdotetaan, että asetus tulee voimaan 1.1.2025. </w:t>
      </w:r>
    </w:p>
    <w:p w14:paraId="42A56ACF" w14:textId="77777777" w:rsidR="00C10F9D" w:rsidRDefault="00C10F9D" w:rsidP="00C10F9D">
      <w:pPr>
        <w:pStyle w:val="MNumeroitu1Otsikkotaso"/>
      </w:pPr>
      <w:r>
        <w:t>Esitys</w:t>
      </w:r>
    </w:p>
    <w:p w14:paraId="5EFF5499" w14:textId="0CF34B31" w:rsidR="000F2EDF" w:rsidRPr="00562E6B" w:rsidRDefault="00C10F9D" w:rsidP="000F2EDF">
      <w:pPr>
        <w:ind w:left="1304"/>
      </w:pPr>
      <w:r>
        <w:t>Esitetään, että valtioneuvosto antaa asetuksen toimeentulotuen tarpeellisen suuruisten asumismenojen määrästä</w:t>
      </w:r>
      <w:r w:rsidR="00775000">
        <w:t xml:space="preserve"> annetun valtioneuvoston asetuksen</w:t>
      </w:r>
      <w:r w:rsidR="00E241FE">
        <w:t xml:space="preserve"> 2 §:n ja liitteen</w:t>
      </w:r>
      <w:r w:rsidR="00775000">
        <w:t xml:space="preserve"> muuttamisesta</w:t>
      </w:r>
      <w:r>
        <w:t>.</w:t>
      </w:r>
    </w:p>
    <w:sectPr w:rsidR="000F2EDF" w:rsidRPr="00562E6B" w:rsidSect="00562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461D" w14:textId="77777777" w:rsidR="00697116" w:rsidRDefault="00697116" w:rsidP="008E0F4A">
      <w:r>
        <w:separator/>
      </w:r>
    </w:p>
  </w:endnote>
  <w:endnote w:type="continuationSeparator" w:id="0">
    <w:p w14:paraId="488825EF" w14:textId="77777777" w:rsidR="00697116" w:rsidRDefault="00697116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F27F" w14:textId="77777777" w:rsidR="00150985" w:rsidRDefault="0015098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7EAC" w14:textId="77777777" w:rsidR="00FA6ACE" w:rsidRDefault="00FA6ACE" w:rsidP="00FA6ACE">
    <w:pPr>
      <w:pStyle w:val="Alatunniste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BBE9" w14:textId="77777777" w:rsidR="00150985" w:rsidRDefault="0015098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B2A9" w14:textId="77777777" w:rsidR="00697116" w:rsidRDefault="00697116" w:rsidP="008E0F4A">
      <w:r>
        <w:separator/>
      </w:r>
    </w:p>
  </w:footnote>
  <w:footnote w:type="continuationSeparator" w:id="0">
    <w:p w14:paraId="7DC6F0AC" w14:textId="77777777" w:rsidR="00697116" w:rsidRDefault="00697116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7B62" w14:textId="77777777" w:rsidR="00150985" w:rsidRDefault="0015098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2399"/>
      <w:docPartObj>
        <w:docPartGallery w:val="Page Numbers (Top of Page)"/>
        <w:docPartUnique/>
      </w:docPartObj>
    </w:sdtPr>
    <w:sdtContent>
      <w:p w14:paraId="3969F1B6" w14:textId="431F5A2A" w:rsidR="008E0F4A" w:rsidRDefault="002D02FD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1FC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fldSimple w:instr=" NUMPAGES   \* MERGEFORMAT ">
          <w:r w:rsidR="00D961FC">
            <w:rPr>
              <w:noProof/>
            </w:rPr>
            <w:t>4</w:t>
          </w:r>
        </w:fldSimple>
        <w:r w:rsidR="008E0F4A">
          <w:t>)</w:t>
        </w:r>
      </w:p>
      <w:p w14:paraId="306A9F8C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05777BD4" w14:textId="6226B0DA" w:rsidR="00FA6ACE" w:rsidRPr="000F6352" w:rsidRDefault="000F6352" w:rsidP="00562E6B">
        <w:pPr>
          <w:rPr>
            <w:color w:val="FF0000"/>
          </w:rPr>
        </w:pPr>
        <w:r w:rsidRPr="000F6352">
          <w:rPr>
            <w:color w:val="FF0000"/>
          </w:rPr>
          <w:t>LUONNOS</w:t>
        </w:r>
      </w:p>
      <w:p w14:paraId="53D62FCF" w14:textId="77777777" w:rsidR="008E0F4A" w:rsidRDefault="00000000" w:rsidP="00562E6B"/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2400"/>
      <w:docPartObj>
        <w:docPartGallery w:val="Page Numbers (Top of Page)"/>
        <w:docPartUnique/>
      </w:docPartObj>
    </w:sdtPr>
    <w:sdtContent>
      <w:p w14:paraId="1A8BA087" w14:textId="77777777" w:rsidR="000F2EDF" w:rsidRDefault="000F2EDF" w:rsidP="00562E6B">
        <w:pPr>
          <w:ind w:right="-143" w:firstLine="8789"/>
          <w:jc w:val="right"/>
        </w:pPr>
      </w:p>
      <w:tbl>
        <w:tblPr>
          <w:tblW w:w="0" w:type="auto"/>
          <w:tblLayout w:type="fixed"/>
          <w:tblLook w:val="00A0" w:firstRow="1" w:lastRow="0" w:firstColumn="1" w:lastColumn="0" w:noHBand="0" w:noVBand="0"/>
        </w:tblPr>
        <w:tblGrid>
          <w:gridCol w:w="5148"/>
          <w:gridCol w:w="2160"/>
          <w:gridCol w:w="2517"/>
        </w:tblGrid>
        <w:tr w:rsidR="000F2EDF" w14:paraId="5AA89C58" w14:textId="77777777" w:rsidTr="009A3FF9">
          <w:tc>
            <w:tcPr>
              <w:tcW w:w="5148" w:type="dxa"/>
            </w:tcPr>
            <w:p w14:paraId="799A2645" w14:textId="77777777" w:rsidR="000F2EDF" w:rsidRDefault="000F2EDF" w:rsidP="000F2EDF">
              <w:pPr>
                <w:pStyle w:val="MMinisterio"/>
              </w:pPr>
              <w:r>
                <w:t>sosiaali- jaterveysministeriö</w:t>
              </w:r>
            </w:p>
          </w:tc>
          <w:tc>
            <w:tcPr>
              <w:tcW w:w="2160" w:type="dxa"/>
            </w:tcPr>
            <w:p w14:paraId="29BB0CFE" w14:textId="77777777" w:rsidR="000F2EDF" w:rsidRDefault="000F2EDF" w:rsidP="000F2EDF">
              <w:pPr>
                <w:pStyle w:val="MAsiakirjatyyppi"/>
              </w:pPr>
              <w:r>
                <w:t>Muistio</w:t>
              </w:r>
            </w:p>
          </w:tc>
          <w:tc>
            <w:tcPr>
              <w:tcW w:w="2517" w:type="dxa"/>
            </w:tcPr>
            <w:p w14:paraId="07EE43B8" w14:textId="77777777" w:rsidR="000F2EDF" w:rsidRDefault="000F2EDF" w:rsidP="000F2EDF">
              <w:pPr>
                <w:pStyle w:val="MLiite"/>
              </w:pPr>
              <w:r>
                <w:t>Liite</w:t>
              </w:r>
            </w:p>
          </w:tc>
        </w:tr>
        <w:tr w:rsidR="000F2EDF" w14:paraId="285DCCD9" w14:textId="77777777" w:rsidTr="009A3FF9">
          <w:tc>
            <w:tcPr>
              <w:tcW w:w="5148" w:type="dxa"/>
            </w:tcPr>
            <w:p w14:paraId="1182C625" w14:textId="77777777" w:rsidR="000F2EDF" w:rsidRDefault="00C10F9D" w:rsidP="000F2EDF">
              <w:pPr>
                <w:pStyle w:val="MVirkanimike"/>
              </w:pPr>
              <w:r>
                <w:t>Neuvotteleva virkamies</w:t>
              </w:r>
            </w:p>
          </w:tc>
          <w:tc>
            <w:tcPr>
              <w:tcW w:w="2160" w:type="dxa"/>
            </w:tcPr>
            <w:p w14:paraId="60F83BAD" w14:textId="6C4D835E" w:rsidR="000F2EDF" w:rsidRPr="000F6352" w:rsidRDefault="000F6352" w:rsidP="000F2EDF">
              <w:pPr>
                <w:pStyle w:val="Mpaivamaara"/>
                <w:rPr>
                  <w:color w:val="FF0000"/>
                </w:rPr>
              </w:pPr>
              <w:r>
                <w:rPr>
                  <w:color w:val="FF0000"/>
                </w:rPr>
                <w:t>LUONNOS</w:t>
              </w:r>
            </w:p>
          </w:tc>
          <w:tc>
            <w:tcPr>
              <w:tcW w:w="2517" w:type="dxa"/>
            </w:tcPr>
            <w:p w14:paraId="2E164B91" w14:textId="77777777" w:rsidR="000F2EDF" w:rsidRDefault="000F2EDF" w:rsidP="000F2EDF">
              <w:pPr>
                <w:pStyle w:val="MDnro"/>
              </w:pPr>
            </w:p>
          </w:tc>
        </w:tr>
        <w:tr w:rsidR="000F2EDF" w14:paraId="199D39A0" w14:textId="77777777" w:rsidTr="009A3FF9">
          <w:tc>
            <w:tcPr>
              <w:tcW w:w="5148" w:type="dxa"/>
            </w:tcPr>
            <w:p w14:paraId="31886C23" w14:textId="77777777" w:rsidR="000F2EDF" w:rsidRPr="009B1A3E" w:rsidRDefault="000F2EDF" w:rsidP="000F2EDF">
              <w:pPr>
                <w:pStyle w:val="MNimi"/>
              </w:pPr>
              <w:r>
                <w:t>Anu Kangasjärvi</w:t>
              </w:r>
            </w:p>
          </w:tc>
          <w:tc>
            <w:tcPr>
              <w:tcW w:w="2160" w:type="dxa"/>
            </w:tcPr>
            <w:p w14:paraId="59A9433F" w14:textId="2CDF76EC" w:rsidR="000F2EDF" w:rsidRDefault="00150985" w:rsidP="000B45CB">
              <w:pPr>
                <w:pStyle w:val="MAsiakirjanTila"/>
              </w:pPr>
              <w:r>
                <w:t>3.7</w:t>
              </w:r>
              <w:r w:rsidR="000F2EDF" w:rsidRPr="001B0587">
                <w:t>.202</w:t>
              </w:r>
              <w:r w:rsidR="00C10F9D" w:rsidRPr="001B0587">
                <w:t>4</w:t>
              </w:r>
            </w:p>
          </w:tc>
          <w:tc>
            <w:tcPr>
              <w:tcW w:w="2517" w:type="dxa"/>
            </w:tcPr>
            <w:p w14:paraId="4D859B22" w14:textId="77777777" w:rsidR="000F2EDF" w:rsidRDefault="000F2EDF" w:rsidP="000F2EDF">
              <w:pPr>
                <w:pStyle w:val="MAsiakirjanTila"/>
              </w:pPr>
            </w:p>
          </w:tc>
        </w:tr>
      </w:tbl>
      <w:p w14:paraId="3FB87389" w14:textId="77777777" w:rsidR="00FA6ACE" w:rsidRDefault="00000000" w:rsidP="00CB4C78">
        <w:pPr>
          <w:ind w:left="5245"/>
        </w:pPr>
      </w:p>
    </w:sdtContent>
  </w:sdt>
  <w:p w14:paraId="22352264" w14:textId="77777777" w:rsidR="00FA6ACE" w:rsidRDefault="00FA6ACE" w:rsidP="00CB4C78"/>
  <w:p w14:paraId="6B752513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28156067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E236EB"/>
    <w:multiLevelType w:val="multilevel"/>
    <w:tmpl w:val="E114517E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5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6" w15:restartNumberingAfterBreak="0">
    <w:nsid w:val="4B9A09B0"/>
    <w:multiLevelType w:val="multilevel"/>
    <w:tmpl w:val="BE6A8846"/>
    <w:lvl w:ilvl="0">
      <w:start w:val="1"/>
      <w:numFmt w:val="decimal"/>
      <w:lvlText w:val="%1"/>
      <w:lvlJc w:val="left"/>
      <w:pPr>
        <w:tabs>
          <w:tab w:val="num" w:pos="1010"/>
        </w:tabs>
        <w:ind w:left="101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7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F2CFE"/>
    <w:multiLevelType w:val="multilevel"/>
    <w:tmpl w:val="3868504C"/>
    <w:lvl w:ilvl="0">
      <w:start w:val="1"/>
      <w:numFmt w:val="decimal"/>
      <w:pStyle w:val="MNumeroitu1Otsikkotaso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MNumeroitu2Otsikkotaso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9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20F72"/>
    <w:multiLevelType w:val="multilevel"/>
    <w:tmpl w:val="DC322BCA"/>
    <w:lvl w:ilvl="0">
      <w:start w:val="1"/>
      <w:numFmt w:val="decimal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2"/>
        </w:tabs>
        <w:ind w:left="144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30"/>
        </w:tabs>
        <w:ind w:left="173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4"/>
        </w:tabs>
        <w:ind w:left="187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8"/>
        </w:tabs>
        <w:ind w:left="2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2"/>
        </w:tabs>
        <w:ind w:left="2162" w:hanging="1584"/>
      </w:pPr>
      <w:rPr>
        <w:rFonts w:hint="default"/>
      </w:rPr>
    </w:lvl>
  </w:abstractNum>
  <w:abstractNum w:abstractNumId="11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 w16cid:durableId="1506049117">
    <w:abstractNumId w:val="7"/>
  </w:num>
  <w:num w:numId="2" w16cid:durableId="2074350510">
    <w:abstractNumId w:val="11"/>
  </w:num>
  <w:num w:numId="3" w16cid:durableId="967275234">
    <w:abstractNumId w:val="0"/>
  </w:num>
  <w:num w:numId="4" w16cid:durableId="2032761068">
    <w:abstractNumId w:val="1"/>
  </w:num>
  <w:num w:numId="5" w16cid:durableId="1785029962">
    <w:abstractNumId w:val="9"/>
  </w:num>
  <w:num w:numId="6" w16cid:durableId="1499226140">
    <w:abstractNumId w:val="5"/>
  </w:num>
  <w:num w:numId="7" w16cid:durableId="1018194007">
    <w:abstractNumId w:val="5"/>
  </w:num>
  <w:num w:numId="8" w16cid:durableId="1223911291">
    <w:abstractNumId w:val="2"/>
  </w:num>
  <w:num w:numId="9" w16cid:durableId="1296377856">
    <w:abstractNumId w:val="10"/>
  </w:num>
  <w:num w:numId="10" w16cid:durableId="1558202917">
    <w:abstractNumId w:val="6"/>
  </w:num>
  <w:num w:numId="11" w16cid:durableId="1234468026">
    <w:abstractNumId w:val="3"/>
  </w:num>
  <w:num w:numId="12" w16cid:durableId="1245607044">
    <w:abstractNumId w:val="4"/>
  </w:num>
  <w:num w:numId="13" w16cid:durableId="1348674273">
    <w:abstractNumId w:val="8"/>
  </w:num>
  <w:num w:numId="14" w16cid:durableId="18124816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1F"/>
    <w:rsid w:val="00001BFE"/>
    <w:rsid w:val="00001C97"/>
    <w:rsid w:val="00004A05"/>
    <w:rsid w:val="00006B07"/>
    <w:rsid w:val="00010BA2"/>
    <w:rsid w:val="00011F5A"/>
    <w:rsid w:val="00016846"/>
    <w:rsid w:val="00016E55"/>
    <w:rsid w:val="00020721"/>
    <w:rsid w:val="00022957"/>
    <w:rsid w:val="0002486E"/>
    <w:rsid w:val="000262DE"/>
    <w:rsid w:val="0003182E"/>
    <w:rsid w:val="00042B33"/>
    <w:rsid w:val="000432E9"/>
    <w:rsid w:val="00053D44"/>
    <w:rsid w:val="000633E5"/>
    <w:rsid w:val="00063ECB"/>
    <w:rsid w:val="00075991"/>
    <w:rsid w:val="00075EED"/>
    <w:rsid w:val="0008004F"/>
    <w:rsid w:val="00086F05"/>
    <w:rsid w:val="00091384"/>
    <w:rsid w:val="00092A82"/>
    <w:rsid w:val="00092DA3"/>
    <w:rsid w:val="00097B82"/>
    <w:rsid w:val="000B3024"/>
    <w:rsid w:val="000B45CB"/>
    <w:rsid w:val="000B745D"/>
    <w:rsid w:val="000C272A"/>
    <w:rsid w:val="000D243A"/>
    <w:rsid w:val="000D3235"/>
    <w:rsid w:val="000E4887"/>
    <w:rsid w:val="000E520C"/>
    <w:rsid w:val="000E782E"/>
    <w:rsid w:val="000F2EDF"/>
    <w:rsid w:val="000F6352"/>
    <w:rsid w:val="000F7EB3"/>
    <w:rsid w:val="001176B8"/>
    <w:rsid w:val="00126F28"/>
    <w:rsid w:val="00131FB6"/>
    <w:rsid w:val="001431B7"/>
    <w:rsid w:val="00144D34"/>
    <w:rsid w:val="00147111"/>
    <w:rsid w:val="00150985"/>
    <w:rsid w:val="00150A02"/>
    <w:rsid w:val="001529C0"/>
    <w:rsid w:val="00155F3B"/>
    <w:rsid w:val="00166DBA"/>
    <w:rsid w:val="001738C7"/>
    <w:rsid w:val="00174129"/>
    <w:rsid w:val="001776E9"/>
    <w:rsid w:val="00180079"/>
    <w:rsid w:val="001808E1"/>
    <w:rsid w:val="00185A40"/>
    <w:rsid w:val="00197482"/>
    <w:rsid w:val="00197A7C"/>
    <w:rsid w:val="001B0587"/>
    <w:rsid w:val="001B078B"/>
    <w:rsid w:val="001C5D1F"/>
    <w:rsid w:val="001D4A80"/>
    <w:rsid w:val="001D5CCF"/>
    <w:rsid w:val="001E5F86"/>
    <w:rsid w:val="001E6E13"/>
    <w:rsid w:val="001F70AF"/>
    <w:rsid w:val="00204BBA"/>
    <w:rsid w:val="00210152"/>
    <w:rsid w:val="00231B0D"/>
    <w:rsid w:val="002373F4"/>
    <w:rsid w:val="00243E4F"/>
    <w:rsid w:val="002511BB"/>
    <w:rsid w:val="0025363F"/>
    <w:rsid w:val="0026485B"/>
    <w:rsid w:val="00276AFD"/>
    <w:rsid w:val="00292DED"/>
    <w:rsid w:val="00295410"/>
    <w:rsid w:val="00296BB1"/>
    <w:rsid w:val="002979F5"/>
    <w:rsid w:val="002A052E"/>
    <w:rsid w:val="002A13C4"/>
    <w:rsid w:val="002A2BFC"/>
    <w:rsid w:val="002B0864"/>
    <w:rsid w:val="002B4C29"/>
    <w:rsid w:val="002B4F0D"/>
    <w:rsid w:val="002C5C8D"/>
    <w:rsid w:val="002D02FD"/>
    <w:rsid w:val="002D31CC"/>
    <w:rsid w:val="002D4399"/>
    <w:rsid w:val="002D72CF"/>
    <w:rsid w:val="002E1587"/>
    <w:rsid w:val="002E4EA0"/>
    <w:rsid w:val="002F0FD4"/>
    <w:rsid w:val="00307C47"/>
    <w:rsid w:val="003141B7"/>
    <w:rsid w:val="00321C87"/>
    <w:rsid w:val="00322200"/>
    <w:rsid w:val="003268C9"/>
    <w:rsid w:val="0033442D"/>
    <w:rsid w:val="00340326"/>
    <w:rsid w:val="00346B03"/>
    <w:rsid w:val="00347F98"/>
    <w:rsid w:val="00353A71"/>
    <w:rsid w:val="003644A6"/>
    <w:rsid w:val="00367226"/>
    <w:rsid w:val="003676B5"/>
    <w:rsid w:val="00367C90"/>
    <w:rsid w:val="00374FF8"/>
    <w:rsid w:val="00391B43"/>
    <w:rsid w:val="0039239D"/>
    <w:rsid w:val="00393411"/>
    <w:rsid w:val="00396AC0"/>
    <w:rsid w:val="003A2869"/>
    <w:rsid w:val="003A4B34"/>
    <w:rsid w:val="003B4AE3"/>
    <w:rsid w:val="003E2323"/>
    <w:rsid w:val="004005F9"/>
    <w:rsid w:val="00403CFA"/>
    <w:rsid w:val="00407B9F"/>
    <w:rsid w:val="00415FCE"/>
    <w:rsid w:val="00425A5A"/>
    <w:rsid w:val="00425E86"/>
    <w:rsid w:val="00431522"/>
    <w:rsid w:val="00437DD6"/>
    <w:rsid w:val="00446E3A"/>
    <w:rsid w:val="00453E5E"/>
    <w:rsid w:val="0045572A"/>
    <w:rsid w:val="00455DAC"/>
    <w:rsid w:val="00466E40"/>
    <w:rsid w:val="0047233E"/>
    <w:rsid w:val="004834CC"/>
    <w:rsid w:val="00484C5B"/>
    <w:rsid w:val="004859EE"/>
    <w:rsid w:val="00485E4A"/>
    <w:rsid w:val="00486BE8"/>
    <w:rsid w:val="004A196F"/>
    <w:rsid w:val="004A432C"/>
    <w:rsid w:val="004C2368"/>
    <w:rsid w:val="004C4BEB"/>
    <w:rsid w:val="004C5212"/>
    <w:rsid w:val="004C6B33"/>
    <w:rsid w:val="004D25B5"/>
    <w:rsid w:val="004E4012"/>
    <w:rsid w:val="004F64B1"/>
    <w:rsid w:val="005022B1"/>
    <w:rsid w:val="00503AE7"/>
    <w:rsid w:val="00513E72"/>
    <w:rsid w:val="005146D4"/>
    <w:rsid w:val="0051596E"/>
    <w:rsid w:val="0052166F"/>
    <w:rsid w:val="005512A4"/>
    <w:rsid w:val="00552700"/>
    <w:rsid w:val="00562E6B"/>
    <w:rsid w:val="005766EA"/>
    <w:rsid w:val="005834E9"/>
    <w:rsid w:val="00586A52"/>
    <w:rsid w:val="0059671F"/>
    <w:rsid w:val="005A2F4E"/>
    <w:rsid w:val="005B1034"/>
    <w:rsid w:val="005B7914"/>
    <w:rsid w:val="005B79E8"/>
    <w:rsid w:val="005E4881"/>
    <w:rsid w:val="0060143F"/>
    <w:rsid w:val="006131C2"/>
    <w:rsid w:val="00615389"/>
    <w:rsid w:val="006311FD"/>
    <w:rsid w:val="006516C1"/>
    <w:rsid w:val="00655A59"/>
    <w:rsid w:val="00661A7D"/>
    <w:rsid w:val="0066586E"/>
    <w:rsid w:val="00666FFB"/>
    <w:rsid w:val="00674D22"/>
    <w:rsid w:val="00683ADB"/>
    <w:rsid w:val="00690F2C"/>
    <w:rsid w:val="00694E94"/>
    <w:rsid w:val="00697116"/>
    <w:rsid w:val="006A03FA"/>
    <w:rsid w:val="006A4A91"/>
    <w:rsid w:val="006B14C4"/>
    <w:rsid w:val="006B7121"/>
    <w:rsid w:val="006D0C19"/>
    <w:rsid w:val="006D40F8"/>
    <w:rsid w:val="006D6C2D"/>
    <w:rsid w:val="006F11F4"/>
    <w:rsid w:val="00722420"/>
    <w:rsid w:val="0072673E"/>
    <w:rsid w:val="0073719F"/>
    <w:rsid w:val="00744149"/>
    <w:rsid w:val="00750477"/>
    <w:rsid w:val="0075319C"/>
    <w:rsid w:val="00757702"/>
    <w:rsid w:val="0076257D"/>
    <w:rsid w:val="007724C9"/>
    <w:rsid w:val="007729CF"/>
    <w:rsid w:val="00775000"/>
    <w:rsid w:val="007810A8"/>
    <w:rsid w:val="00783B52"/>
    <w:rsid w:val="00785D97"/>
    <w:rsid w:val="007906C7"/>
    <w:rsid w:val="007A44CC"/>
    <w:rsid w:val="007A74D4"/>
    <w:rsid w:val="007B4560"/>
    <w:rsid w:val="007B4E42"/>
    <w:rsid w:val="007C225B"/>
    <w:rsid w:val="007C2B22"/>
    <w:rsid w:val="007C4EDB"/>
    <w:rsid w:val="007D22F7"/>
    <w:rsid w:val="007D2745"/>
    <w:rsid w:val="007D4405"/>
    <w:rsid w:val="007E40B5"/>
    <w:rsid w:val="007E546B"/>
    <w:rsid w:val="007F5843"/>
    <w:rsid w:val="00811D8D"/>
    <w:rsid w:val="00812AA4"/>
    <w:rsid w:val="008200A9"/>
    <w:rsid w:val="0082738B"/>
    <w:rsid w:val="008445CD"/>
    <w:rsid w:val="00845D38"/>
    <w:rsid w:val="008559F2"/>
    <w:rsid w:val="00865B1A"/>
    <w:rsid w:val="00872CDB"/>
    <w:rsid w:val="00880FD0"/>
    <w:rsid w:val="00885567"/>
    <w:rsid w:val="00885EDF"/>
    <w:rsid w:val="008A0773"/>
    <w:rsid w:val="008A4280"/>
    <w:rsid w:val="008A70F7"/>
    <w:rsid w:val="008B1717"/>
    <w:rsid w:val="008B2F24"/>
    <w:rsid w:val="008C2B6E"/>
    <w:rsid w:val="008C5E37"/>
    <w:rsid w:val="008D131D"/>
    <w:rsid w:val="008E0F4A"/>
    <w:rsid w:val="008E2370"/>
    <w:rsid w:val="008E47EF"/>
    <w:rsid w:val="00906E49"/>
    <w:rsid w:val="009242C6"/>
    <w:rsid w:val="009335C8"/>
    <w:rsid w:val="009361BA"/>
    <w:rsid w:val="00952F69"/>
    <w:rsid w:val="00952F70"/>
    <w:rsid w:val="00954C8F"/>
    <w:rsid w:val="00957F49"/>
    <w:rsid w:val="00974E61"/>
    <w:rsid w:val="00975016"/>
    <w:rsid w:val="00986395"/>
    <w:rsid w:val="009946BE"/>
    <w:rsid w:val="00994C46"/>
    <w:rsid w:val="00995448"/>
    <w:rsid w:val="009965C1"/>
    <w:rsid w:val="00997933"/>
    <w:rsid w:val="009A12B6"/>
    <w:rsid w:val="009A1EDA"/>
    <w:rsid w:val="009A73DC"/>
    <w:rsid w:val="009B04C6"/>
    <w:rsid w:val="009B230C"/>
    <w:rsid w:val="009B2776"/>
    <w:rsid w:val="009B6311"/>
    <w:rsid w:val="009C140E"/>
    <w:rsid w:val="009C1A87"/>
    <w:rsid w:val="009D222E"/>
    <w:rsid w:val="009D30D0"/>
    <w:rsid w:val="009E05E9"/>
    <w:rsid w:val="009E4158"/>
    <w:rsid w:val="00A135F7"/>
    <w:rsid w:val="00A15972"/>
    <w:rsid w:val="00A23D64"/>
    <w:rsid w:val="00A24604"/>
    <w:rsid w:val="00A27E64"/>
    <w:rsid w:val="00A41140"/>
    <w:rsid w:val="00A416E6"/>
    <w:rsid w:val="00A42F43"/>
    <w:rsid w:val="00A500FF"/>
    <w:rsid w:val="00A51CFE"/>
    <w:rsid w:val="00A55798"/>
    <w:rsid w:val="00A612FC"/>
    <w:rsid w:val="00A6220D"/>
    <w:rsid w:val="00A64BD2"/>
    <w:rsid w:val="00A737E8"/>
    <w:rsid w:val="00A75231"/>
    <w:rsid w:val="00A90735"/>
    <w:rsid w:val="00A91D8F"/>
    <w:rsid w:val="00A92422"/>
    <w:rsid w:val="00A9427B"/>
    <w:rsid w:val="00AA3D6F"/>
    <w:rsid w:val="00AA5350"/>
    <w:rsid w:val="00AB4ACD"/>
    <w:rsid w:val="00AD74E4"/>
    <w:rsid w:val="00AE357D"/>
    <w:rsid w:val="00AF2EBD"/>
    <w:rsid w:val="00AF3346"/>
    <w:rsid w:val="00B0035F"/>
    <w:rsid w:val="00B07452"/>
    <w:rsid w:val="00B11687"/>
    <w:rsid w:val="00B2251F"/>
    <w:rsid w:val="00B25811"/>
    <w:rsid w:val="00B26F32"/>
    <w:rsid w:val="00B31646"/>
    <w:rsid w:val="00B33435"/>
    <w:rsid w:val="00B42986"/>
    <w:rsid w:val="00B541B7"/>
    <w:rsid w:val="00B6382B"/>
    <w:rsid w:val="00B7219F"/>
    <w:rsid w:val="00B74EDE"/>
    <w:rsid w:val="00B82546"/>
    <w:rsid w:val="00B953AC"/>
    <w:rsid w:val="00B96701"/>
    <w:rsid w:val="00B96F26"/>
    <w:rsid w:val="00BA6D5A"/>
    <w:rsid w:val="00BB4242"/>
    <w:rsid w:val="00BB5CF0"/>
    <w:rsid w:val="00BB7DA4"/>
    <w:rsid w:val="00BE4CA3"/>
    <w:rsid w:val="00BE56D1"/>
    <w:rsid w:val="00BE5F22"/>
    <w:rsid w:val="00BF06A8"/>
    <w:rsid w:val="00BF08A5"/>
    <w:rsid w:val="00BF43B8"/>
    <w:rsid w:val="00C02064"/>
    <w:rsid w:val="00C10F9D"/>
    <w:rsid w:val="00C130D1"/>
    <w:rsid w:val="00C21181"/>
    <w:rsid w:val="00C34ABF"/>
    <w:rsid w:val="00C47913"/>
    <w:rsid w:val="00C72A43"/>
    <w:rsid w:val="00C748E8"/>
    <w:rsid w:val="00C82640"/>
    <w:rsid w:val="00C91921"/>
    <w:rsid w:val="00CA1B01"/>
    <w:rsid w:val="00CA461E"/>
    <w:rsid w:val="00CB4C78"/>
    <w:rsid w:val="00CB6836"/>
    <w:rsid w:val="00CC7857"/>
    <w:rsid w:val="00CD4A7D"/>
    <w:rsid w:val="00CD4A95"/>
    <w:rsid w:val="00CD69BE"/>
    <w:rsid w:val="00CE5500"/>
    <w:rsid w:val="00CF4B9D"/>
    <w:rsid w:val="00D01196"/>
    <w:rsid w:val="00D05785"/>
    <w:rsid w:val="00D25AD2"/>
    <w:rsid w:val="00D26C3E"/>
    <w:rsid w:val="00D33888"/>
    <w:rsid w:val="00D35E49"/>
    <w:rsid w:val="00D44B33"/>
    <w:rsid w:val="00D51CAC"/>
    <w:rsid w:val="00D55DFD"/>
    <w:rsid w:val="00D60C53"/>
    <w:rsid w:val="00D60D9D"/>
    <w:rsid w:val="00D651CD"/>
    <w:rsid w:val="00D70D0E"/>
    <w:rsid w:val="00D71FF6"/>
    <w:rsid w:val="00D76D7A"/>
    <w:rsid w:val="00D87C57"/>
    <w:rsid w:val="00D9439B"/>
    <w:rsid w:val="00D95F3D"/>
    <w:rsid w:val="00D961FC"/>
    <w:rsid w:val="00DA1117"/>
    <w:rsid w:val="00DA2FE5"/>
    <w:rsid w:val="00DB0D5F"/>
    <w:rsid w:val="00DB1189"/>
    <w:rsid w:val="00DC7C69"/>
    <w:rsid w:val="00DE107F"/>
    <w:rsid w:val="00DE217C"/>
    <w:rsid w:val="00DE2755"/>
    <w:rsid w:val="00E04990"/>
    <w:rsid w:val="00E05043"/>
    <w:rsid w:val="00E07440"/>
    <w:rsid w:val="00E210C8"/>
    <w:rsid w:val="00E2160A"/>
    <w:rsid w:val="00E216D7"/>
    <w:rsid w:val="00E220CB"/>
    <w:rsid w:val="00E241FE"/>
    <w:rsid w:val="00E31758"/>
    <w:rsid w:val="00E330A7"/>
    <w:rsid w:val="00E349BD"/>
    <w:rsid w:val="00E4340D"/>
    <w:rsid w:val="00E44094"/>
    <w:rsid w:val="00E51AEF"/>
    <w:rsid w:val="00E5750C"/>
    <w:rsid w:val="00E61357"/>
    <w:rsid w:val="00E66800"/>
    <w:rsid w:val="00E67FCE"/>
    <w:rsid w:val="00E83BC0"/>
    <w:rsid w:val="00E84C3D"/>
    <w:rsid w:val="00E95262"/>
    <w:rsid w:val="00EA2329"/>
    <w:rsid w:val="00EA2E08"/>
    <w:rsid w:val="00EA641F"/>
    <w:rsid w:val="00EC2F50"/>
    <w:rsid w:val="00EC5BB3"/>
    <w:rsid w:val="00ED7549"/>
    <w:rsid w:val="00EE0678"/>
    <w:rsid w:val="00EE4FB5"/>
    <w:rsid w:val="00EF4D2C"/>
    <w:rsid w:val="00F156CB"/>
    <w:rsid w:val="00F22C0C"/>
    <w:rsid w:val="00F25382"/>
    <w:rsid w:val="00F30F32"/>
    <w:rsid w:val="00F316DF"/>
    <w:rsid w:val="00F33900"/>
    <w:rsid w:val="00F44C68"/>
    <w:rsid w:val="00F5017F"/>
    <w:rsid w:val="00F50DDF"/>
    <w:rsid w:val="00F51F5D"/>
    <w:rsid w:val="00F52EBF"/>
    <w:rsid w:val="00F5456F"/>
    <w:rsid w:val="00F63379"/>
    <w:rsid w:val="00F67F06"/>
    <w:rsid w:val="00F7177D"/>
    <w:rsid w:val="00F734F9"/>
    <w:rsid w:val="00F73B15"/>
    <w:rsid w:val="00F77495"/>
    <w:rsid w:val="00F83492"/>
    <w:rsid w:val="00F85B5B"/>
    <w:rsid w:val="00F862BF"/>
    <w:rsid w:val="00F91896"/>
    <w:rsid w:val="00F93B86"/>
    <w:rsid w:val="00FA356E"/>
    <w:rsid w:val="00FA5A5A"/>
    <w:rsid w:val="00FA6ACE"/>
    <w:rsid w:val="00FA6FF9"/>
    <w:rsid w:val="00FA76FC"/>
    <w:rsid w:val="00FB6ABF"/>
    <w:rsid w:val="00FC226C"/>
    <w:rsid w:val="00FD5C45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23FFA"/>
  <w15:chartTrackingRefBased/>
  <w15:docId w15:val="{047E3D35-C7DF-4F7B-BB9A-C0C3C1F3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F2EDF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0F2EDF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qFormat/>
    <w:rsid w:val="000F2EDF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qFormat/>
    <w:rsid w:val="000F2EDF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0F2EDF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qFormat/>
    <w:rsid w:val="000F2EDF"/>
    <w:pPr>
      <w:numPr>
        <w:ilvl w:val="6"/>
        <w:numId w:val="10"/>
      </w:numPr>
      <w:spacing w:before="240" w:after="60"/>
      <w:outlineLvl w:val="6"/>
    </w:pPr>
  </w:style>
  <w:style w:type="paragraph" w:styleId="Otsikko8">
    <w:name w:val="heading 8"/>
    <w:basedOn w:val="Normaali"/>
    <w:next w:val="Normaali"/>
    <w:link w:val="Otsikko8Char"/>
    <w:qFormat/>
    <w:rsid w:val="000F2EDF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link w:val="Otsikko9Char"/>
    <w:qFormat/>
    <w:rsid w:val="000F2EDF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character" w:customStyle="1" w:styleId="Otsikko3Char">
    <w:name w:val="Otsikko 3 Char"/>
    <w:basedOn w:val="Kappaleenoletusfontti"/>
    <w:link w:val="Otsikko3"/>
    <w:rsid w:val="000F2EDF"/>
    <w:rPr>
      <w:rFonts w:ascii="Arial" w:hAnsi="Arial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rsid w:val="000F2EDF"/>
    <w:rPr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rsid w:val="000F2EDF"/>
    <w:rPr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0F2EDF"/>
    <w:rPr>
      <w:b/>
      <w:bCs/>
      <w:sz w:val="22"/>
      <w:szCs w:val="22"/>
    </w:rPr>
  </w:style>
  <w:style w:type="character" w:customStyle="1" w:styleId="Otsikko7Char">
    <w:name w:val="Otsikko 7 Char"/>
    <w:basedOn w:val="Kappaleenoletusfontti"/>
    <w:link w:val="Otsikko7"/>
    <w:rsid w:val="000F2EDF"/>
    <w:rPr>
      <w:sz w:val="24"/>
      <w:szCs w:val="24"/>
    </w:rPr>
  </w:style>
  <w:style w:type="character" w:customStyle="1" w:styleId="Otsikko8Char">
    <w:name w:val="Otsikko 8 Char"/>
    <w:basedOn w:val="Kappaleenoletusfontti"/>
    <w:link w:val="Otsikko8"/>
    <w:rsid w:val="000F2EDF"/>
    <w:rPr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rsid w:val="000F2EDF"/>
    <w:rPr>
      <w:rFonts w:ascii="Arial" w:hAnsi="Arial" w:cs="Arial"/>
      <w:sz w:val="22"/>
      <w:szCs w:val="22"/>
    </w:rPr>
  </w:style>
  <w:style w:type="paragraph" w:customStyle="1" w:styleId="MMinisterio">
    <w:name w:val="MMinisterio"/>
    <w:rsid w:val="000F2EDF"/>
    <w:rPr>
      <w:b/>
      <w:bCs/>
      <w:caps/>
      <w:sz w:val="24"/>
      <w:lang w:eastAsia="en-US"/>
    </w:rPr>
  </w:style>
  <w:style w:type="paragraph" w:customStyle="1" w:styleId="MAsiakirjatyyppi">
    <w:name w:val="MAsiakirjatyyppi"/>
    <w:rsid w:val="000F2EDF"/>
    <w:rPr>
      <w:b/>
      <w:bCs/>
      <w:sz w:val="24"/>
      <w:lang w:eastAsia="en-US"/>
    </w:rPr>
  </w:style>
  <w:style w:type="paragraph" w:customStyle="1" w:styleId="MVirkanimike">
    <w:name w:val="MVirkanimike"/>
    <w:next w:val="Normaali"/>
    <w:rsid w:val="000F2EDF"/>
    <w:rPr>
      <w:sz w:val="24"/>
      <w:lang w:eastAsia="en-US"/>
    </w:rPr>
  </w:style>
  <w:style w:type="paragraph" w:customStyle="1" w:styleId="MAsiakirjanTila">
    <w:name w:val="MAsiakirjanTila"/>
    <w:rsid w:val="000F2EDF"/>
    <w:rPr>
      <w:sz w:val="24"/>
      <w:lang w:eastAsia="en-US"/>
    </w:rPr>
  </w:style>
  <w:style w:type="paragraph" w:customStyle="1" w:styleId="MLiite">
    <w:name w:val="MLiite"/>
    <w:rsid w:val="000F2EDF"/>
    <w:pPr>
      <w:jc w:val="right"/>
    </w:pPr>
    <w:rPr>
      <w:b/>
      <w:sz w:val="24"/>
      <w:lang w:eastAsia="en-US"/>
    </w:rPr>
  </w:style>
  <w:style w:type="paragraph" w:customStyle="1" w:styleId="MNimi">
    <w:name w:val="MNimi"/>
    <w:next w:val="Normaali"/>
    <w:rsid w:val="000F2EDF"/>
    <w:rPr>
      <w:bCs/>
      <w:sz w:val="24"/>
      <w:lang w:eastAsia="en-US"/>
    </w:rPr>
  </w:style>
  <w:style w:type="paragraph" w:customStyle="1" w:styleId="Mpaivamaara">
    <w:name w:val="Mpaivamaara"/>
    <w:next w:val="Normaali"/>
    <w:rsid w:val="000F2EDF"/>
    <w:rPr>
      <w:sz w:val="24"/>
      <w:szCs w:val="24"/>
    </w:rPr>
  </w:style>
  <w:style w:type="paragraph" w:customStyle="1" w:styleId="MDnro">
    <w:name w:val="MDnro"/>
    <w:next w:val="Normaali"/>
    <w:rsid w:val="000F2EDF"/>
    <w:pPr>
      <w:jc w:val="right"/>
    </w:pPr>
    <w:rPr>
      <w:bCs/>
      <w:sz w:val="24"/>
      <w:lang w:eastAsia="en-US"/>
    </w:rPr>
  </w:style>
  <w:style w:type="paragraph" w:customStyle="1" w:styleId="MNumeroitu1Otsikkotaso">
    <w:name w:val="MNumeroitu1Otsikkotaso"/>
    <w:next w:val="Normaali"/>
    <w:rsid w:val="000F2EDF"/>
    <w:pPr>
      <w:numPr>
        <w:numId w:val="13"/>
      </w:numPr>
      <w:spacing w:after="240"/>
      <w:outlineLvl w:val="0"/>
    </w:pPr>
    <w:rPr>
      <w:b/>
      <w:spacing w:val="22"/>
      <w:sz w:val="24"/>
      <w:szCs w:val="24"/>
    </w:rPr>
  </w:style>
  <w:style w:type="paragraph" w:customStyle="1" w:styleId="MNumeroitu2Otsikkotaso">
    <w:name w:val="MNumeroitu2Otsikkotaso"/>
    <w:next w:val="Normaali"/>
    <w:rsid w:val="000F2EDF"/>
    <w:pPr>
      <w:numPr>
        <w:ilvl w:val="1"/>
        <w:numId w:val="13"/>
      </w:numPr>
      <w:spacing w:after="240"/>
      <w:outlineLvl w:val="1"/>
    </w:pPr>
    <w:rPr>
      <w:b/>
      <w:sz w:val="24"/>
      <w:szCs w:val="24"/>
    </w:rPr>
  </w:style>
  <w:style w:type="paragraph" w:customStyle="1" w:styleId="MNormaali">
    <w:name w:val="MNormaali"/>
    <w:rsid w:val="000F2EDF"/>
    <w:rPr>
      <w:sz w:val="24"/>
      <w:szCs w:val="24"/>
    </w:rPr>
  </w:style>
  <w:style w:type="paragraph" w:customStyle="1" w:styleId="MKappalejako">
    <w:name w:val="MKappalejako"/>
    <w:rsid w:val="000F2EDF"/>
    <w:pPr>
      <w:spacing w:after="240"/>
      <w:ind w:left="1418"/>
    </w:pPr>
    <w:rPr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CA461E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06B07"/>
    <w:rPr>
      <w:color w:val="800080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666FF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66FF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66FFB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66FF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66FFB"/>
    <w:rPr>
      <w:b/>
      <w:bCs/>
    </w:rPr>
  </w:style>
  <w:style w:type="paragraph" w:styleId="Muutos">
    <w:name w:val="Revision"/>
    <w:hidden/>
    <w:uiPriority w:val="99"/>
    <w:semiHidden/>
    <w:rsid w:val="00ED75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5720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Kangasjärvi Anu (STM)</dc:creator>
  <cp:keywords/>
  <dc:description/>
  <cp:lastModifiedBy>Kangasjärvi Anu (STM)</cp:lastModifiedBy>
  <cp:revision>2</cp:revision>
  <dcterms:created xsi:type="dcterms:W3CDTF">2024-07-08T06:06:00Z</dcterms:created>
  <dcterms:modified xsi:type="dcterms:W3CDTF">2024-07-08T06:06:00Z</dcterms:modified>
</cp:coreProperties>
</file>