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F4" w:rsidRDefault="00C21BF4" w:rsidP="00C21BF4">
      <w:pPr>
        <w:pStyle w:val="LLValtioneuvostonAsetus"/>
      </w:pPr>
      <w:bookmarkStart w:id="0" w:name="_GoBack"/>
      <w:bookmarkEnd w:id="0"/>
      <w:r>
        <w:t>Statsrådets förordning</w:t>
      </w:r>
    </w:p>
    <w:p w:rsidR="0028097B" w:rsidRPr="0028097B" w:rsidRDefault="005A66BD" w:rsidP="0028097B">
      <w:pPr>
        <w:pStyle w:val="LLSaadoksenNimi"/>
      </w:pPr>
      <w:r>
        <w:t>om Åklagarmyndigheten</w:t>
      </w:r>
    </w:p>
    <w:p w:rsidR="00C21BF4" w:rsidRPr="00C21BF4" w:rsidRDefault="00C21BF4" w:rsidP="00C21BF4">
      <w:pPr>
        <w:pStyle w:val="LLNormaali"/>
      </w:pPr>
    </w:p>
    <w:p w:rsidR="008C48C4" w:rsidRPr="008C48C4" w:rsidRDefault="008C48C4" w:rsidP="00C21BF4">
      <w:pPr>
        <w:pStyle w:val="LLJohtolauseKappaleet"/>
      </w:pPr>
      <w:r>
        <w:t>I enlighet med statsrådets beslut föreskrivs med stöd av lagen om Åklagarmyndigheten (  /2017):</w:t>
      </w:r>
    </w:p>
    <w:p w:rsidR="008C48C4" w:rsidRDefault="008C48C4" w:rsidP="00A76909">
      <w:pPr>
        <w:pStyle w:val="LLNormaali"/>
      </w:pPr>
    </w:p>
    <w:p w:rsidR="008C48C4" w:rsidRDefault="008C48C4" w:rsidP="00C21BF4">
      <w:pPr>
        <w:pStyle w:val="LLLuku"/>
      </w:pPr>
      <w:r>
        <w:t>1 kap.</w:t>
      </w:r>
    </w:p>
    <w:p w:rsidR="008C48C4" w:rsidRDefault="008C48C4" w:rsidP="00C21BF4">
      <w:pPr>
        <w:pStyle w:val="LLLuvunOtsikko"/>
      </w:pPr>
      <w:r>
        <w:t>Åklagarmyndighetens organisation och uppgifter</w:t>
      </w:r>
    </w:p>
    <w:p w:rsidR="008C48C4" w:rsidRDefault="008C48C4" w:rsidP="00A76909">
      <w:pPr>
        <w:pStyle w:val="LLNormaali"/>
      </w:pPr>
    </w:p>
    <w:p w:rsidR="008C48C4" w:rsidRDefault="008C48C4" w:rsidP="00C21BF4">
      <w:pPr>
        <w:pStyle w:val="LLPykala"/>
      </w:pPr>
      <w:r>
        <w:t>1 §</w:t>
      </w:r>
    </w:p>
    <w:p w:rsidR="008C48C4" w:rsidRDefault="008C48C4" w:rsidP="00C21BF4">
      <w:pPr>
        <w:pStyle w:val="LLPykalanOtsikko"/>
      </w:pPr>
      <w:r>
        <w:t>Riksåklagarens byrås organisation</w:t>
      </w:r>
    </w:p>
    <w:p w:rsidR="008C48C4" w:rsidRDefault="008C48C4" w:rsidP="0053307D">
      <w:pPr>
        <w:pStyle w:val="LLKappalejako"/>
      </w:pPr>
      <w:r>
        <w:t xml:space="preserve">Riksåklagarens byrå är indelad i enheter. Riksåklagaren </w:t>
      </w:r>
      <w:proofErr w:type="gramStart"/>
      <w:r>
        <w:t>förordnar</w:t>
      </w:r>
      <w:proofErr w:type="gramEnd"/>
      <w:r>
        <w:t xml:space="preserve"> de tjänsteman som ska vara chefer för enheterna.</w:t>
      </w:r>
    </w:p>
    <w:p w:rsidR="008C48C4" w:rsidRDefault="008C48C4" w:rsidP="0053307D">
      <w:pPr>
        <w:pStyle w:val="LLKappalejako"/>
      </w:pPr>
      <w:r>
        <w:t>Riksåklagarens byrå finns i Helsingfors.</w:t>
      </w:r>
    </w:p>
    <w:p w:rsidR="008C48C4" w:rsidRDefault="008C48C4" w:rsidP="00A76909">
      <w:pPr>
        <w:pStyle w:val="LLNormaali"/>
      </w:pPr>
    </w:p>
    <w:p w:rsidR="008C48C4" w:rsidRDefault="008C48C4" w:rsidP="00C21BF4">
      <w:pPr>
        <w:pStyle w:val="LLPykala"/>
      </w:pPr>
      <w:r>
        <w:t xml:space="preserve">2 § </w:t>
      </w:r>
    </w:p>
    <w:p w:rsidR="008C48C4" w:rsidRDefault="008C48C4" w:rsidP="00C21BF4">
      <w:pPr>
        <w:pStyle w:val="LLPykalanOtsikko"/>
      </w:pPr>
      <w:r>
        <w:t>Åklagardistrikt</w:t>
      </w:r>
    </w:p>
    <w:p w:rsidR="008C48C4" w:rsidRDefault="008C48C4" w:rsidP="00C21BF4">
      <w:pPr>
        <w:pStyle w:val="LLMomentinJohdantoKappale"/>
      </w:pPr>
      <w:r>
        <w:t>Åklagardistrikten är följande:</w:t>
      </w:r>
    </w:p>
    <w:p w:rsidR="008C48C4" w:rsidRDefault="008C48C4" w:rsidP="00C21BF4">
      <w:pPr>
        <w:pStyle w:val="LLMomentinKohta"/>
      </w:pPr>
      <w:r>
        <w:t>1) Södra Finlands åklagardistrikt med kommunerna i landskapet Nyland och Pyttis kommun som verksamhetsområde; distriktets verksamhetsställen finns i Borgå, Esbo, Helsingfors, Lojo, Raseborg, Träskända och Vanda,</w:t>
      </w:r>
    </w:p>
    <w:p w:rsidR="008C48C4" w:rsidRDefault="008C48C4" w:rsidP="00C21BF4">
      <w:pPr>
        <w:pStyle w:val="LLMomentinKohta"/>
      </w:pPr>
      <w:r>
        <w:t>2) Västra Finlands åklagardistrikt med kommunerna i landskapen Birkaland, Egentliga Fi</w:t>
      </w:r>
      <w:r>
        <w:t>n</w:t>
      </w:r>
      <w:r>
        <w:t>land, Mellersta Finland, Mellersta Österbotten, Satakunta, Södra Österbotten och Österbotten som verksamhetsområde; distriktets verksamhetsställen finns i Björneborg, Jyväskylä, Ka</w:t>
      </w:r>
      <w:r>
        <w:t>r</w:t>
      </w:r>
      <w:r>
        <w:t>leby, Seinäjoki, Tammerfors, Vasa och Åbo,</w:t>
      </w:r>
    </w:p>
    <w:p w:rsidR="008C48C4" w:rsidRDefault="008C48C4" w:rsidP="00C21BF4">
      <w:pPr>
        <w:pStyle w:val="LLMomentinKohta"/>
      </w:pPr>
      <w:r>
        <w:t>3) Östra Finlands åklagardistrikt med kommunerna i landskapen Egentliga Tavastland, Kymmenedalen, Norra Karelen, Norra Savolax, Päijänne-Tavastland, Södra Karelen och Södra Savolax, med undantag för Pyttis kommun, som verksamhetsområde; distriktets ver</w:t>
      </w:r>
      <w:r>
        <w:t>k</w:t>
      </w:r>
      <w:r>
        <w:t>samhetsställen finns i Idensalmi, Joensuu, Kouvola, Kotka, Kuopio, Lahtis, S:t Michel, Tava</w:t>
      </w:r>
      <w:r>
        <w:t>s</w:t>
      </w:r>
      <w:r>
        <w:t>tehus och Villmanstrand,</w:t>
      </w:r>
    </w:p>
    <w:p w:rsidR="008C48C4" w:rsidRDefault="008C48C4" w:rsidP="00C21BF4">
      <w:pPr>
        <w:pStyle w:val="LLMomentinKohta"/>
      </w:pPr>
      <w:r>
        <w:t xml:space="preserve">4) Norra Finlands åklagardistrikt med kommunerna i landskapen Kajanaland, Lappland och Norra Österbotten som verksamhetsområde; distriktets verksamhetsställen finns i Brahestad, Kajana, Kemi, Rovaniemi, Uleåborg och Ylivieska, samt </w:t>
      </w:r>
    </w:p>
    <w:p w:rsidR="008C48C4" w:rsidRDefault="008C48C4" w:rsidP="00C21BF4">
      <w:pPr>
        <w:pStyle w:val="LLMomentinKohta"/>
      </w:pPr>
      <w:r>
        <w:t>5) Ålands åklagardistrikt.</w:t>
      </w:r>
    </w:p>
    <w:p w:rsidR="008C48C4" w:rsidRDefault="008C48C4" w:rsidP="00C21BF4">
      <w:pPr>
        <w:pStyle w:val="LLMomentinKohta"/>
      </w:pPr>
      <w:r>
        <w:t>Bestämmelser om verksamhetsområdet och verksamhetsstället för Ålands åklagardistrikt finns i 4 § i lagen om Åklagarmyndigheten.</w:t>
      </w:r>
    </w:p>
    <w:p w:rsidR="008C48C4" w:rsidRDefault="008C48C4" w:rsidP="00A76909">
      <w:pPr>
        <w:pStyle w:val="LLNormaali"/>
      </w:pPr>
    </w:p>
    <w:p w:rsidR="005F4AC2" w:rsidRDefault="005F4AC2" w:rsidP="00A76909">
      <w:pPr>
        <w:pStyle w:val="LLNormaali"/>
      </w:pPr>
    </w:p>
    <w:p w:rsidR="008C48C4" w:rsidRDefault="008C48C4" w:rsidP="00C21BF4">
      <w:pPr>
        <w:pStyle w:val="LLLuku"/>
      </w:pPr>
      <w:r>
        <w:t>2 kap.</w:t>
      </w:r>
    </w:p>
    <w:p w:rsidR="008C48C4" w:rsidRDefault="008C48C4" w:rsidP="00C21BF4">
      <w:pPr>
        <w:pStyle w:val="LLLuvunOtsikko"/>
      </w:pPr>
      <w:r>
        <w:t>Personal</w:t>
      </w:r>
    </w:p>
    <w:p w:rsidR="008C48C4" w:rsidRDefault="008C48C4" w:rsidP="00A76909">
      <w:pPr>
        <w:pStyle w:val="LLNormaali"/>
      </w:pPr>
    </w:p>
    <w:p w:rsidR="008C48C4" w:rsidRDefault="005F4AC2" w:rsidP="00C21BF4">
      <w:pPr>
        <w:pStyle w:val="LLPykala"/>
      </w:pPr>
      <w:r>
        <w:t xml:space="preserve">3 § </w:t>
      </w:r>
    </w:p>
    <w:p w:rsidR="008C48C4" w:rsidRDefault="008C48C4" w:rsidP="00C21BF4">
      <w:pPr>
        <w:pStyle w:val="LLPykalanOtsikko"/>
      </w:pPr>
      <w:r>
        <w:t>Personal</w:t>
      </w:r>
    </w:p>
    <w:p w:rsidR="008C48C4" w:rsidRDefault="008C48C4" w:rsidP="0053307D">
      <w:pPr>
        <w:pStyle w:val="LLKappalejako"/>
      </w:pPr>
      <w:r>
        <w:t>Vid riksåklagarens byrå finns en tjänst som riksåklagare och en tjänst som biträdande riks</w:t>
      </w:r>
      <w:r>
        <w:t>å</w:t>
      </w:r>
      <w:r>
        <w:t xml:space="preserve">klagare samt tjänster som statsåklagare. Vid byrån kan det dessutom finnas andra tjänster som behövs för verksamheten. </w:t>
      </w:r>
    </w:p>
    <w:p w:rsidR="008C48C4" w:rsidRDefault="008C48C4" w:rsidP="0053307D">
      <w:pPr>
        <w:pStyle w:val="LLKappalejako"/>
      </w:pPr>
      <w:r>
        <w:t>I ett åklagardistrikt finns en tjänst som ledande distriktåklagare samt tjänster som specialis</w:t>
      </w:r>
      <w:r>
        <w:t>t</w:t>
      </w:r>
      <w:r>
        <w:t>åklagare och distriktsåklagare. I åklagardistriktet kan det dessutom finnas andra tjänster som behövs för verksamheten.</w:t>
      </w:r>
    </w:p>
    <w:p w:rsidR="0053307D" w:rsidRDefault="0053307D" w:rsidP="0053307D">
      <w:pPr>
        <w:pStyle w:val="LLKappalejako"/>
      </w:pPr>
    </w:p>
    <w:p w:rsidR="008C48C4" w:rsidRDefault="005F4AC2" w:rsidP="00C21BF4">
      <w:pPr>
        <w:pStyle w:val="LLPykala"/>
      </w:pPr>
      <w:r>
        <w:t xml:space="preserve">4 § </w:t>
      </w:r>
    </w:p>
    <w:p w:rsidR="008C48C4" w:rsidRDefault="008C48C4" w:rsidP="00C21BF4">
      <w:pPr>
        <w:pStyle w:val="LLPykalanOtsikko"/>
      </w:pPr>
      <w:r>
        <w:t>Statsåklagarnas administrativa uppgifter</w:t>
      </w:r>
    </w:p>
    <w:p w:rsidR="008C48C4" w:rsidRDefault="008C48C4" w:rsidP="0053307D">
      <w:pPr>
        <w:pStyle w:val="LLKappalejako"/>
      </w:pPr>
      <w:r>
        <w:t>Utöver vad som annars föreskrivs om statsåklagarnas uppgifter ska statsåklagarna bistå rik</w:t>
      </w:r>
      <w:r>
        <w:t>s</w:t>
      </w:r>
      <w:r>
        <w:t>åklagaren vid styrningen, utvecklingen och uppföljningen av åklagarverksamheten samt i andra administrativa uppgifter.</w:t>
      </w:r>
    </w:p>
    <w:p w:rsidR="004E7BFA" w:rsidRDefault="004E7BFA" w:rsidP="004E7BFA">
      <w:pPr>
        <w:pStyle w:val="LLNormaali"/>
      </w:pPr>
    </w:p>
    <w:p w:rsidR="008C48C4" w:rsidRDefault="005F4AC2" w:rsidP="00C21BF4">
      <w:pPr>
        <w:pStyle w:val="LLPykala"/>
      </w:pPr>
      <w:r>
        <w:t>5 §</w:t>
      </w:r>
    </w:p>
    <w:p w:rsidR="008C48C4" w:rsidRDefault="008C48C4" w:rsidP="00C21BF4">
      <w:pPr>
        <w:pStyle w:val="LLPykalanOtsikko"/>
      </w:pPr>
      <w:r>
        <w:t>Specialiståklagarnas administrativa uppgifter</w:t>
      </w:r>
    </w:p>
    <w:p w:rsidR="004E7BFA" w:rsidRDefault="008C48C4" w:rsidP="0053307D">
      <w:pPr>
        <w:pStyle w:val="LLKappalejako"/>
      </w:pPr>
      <w:r>
        <w:t xml:space="preserve">En specialiståklagare ska utöver sina åklagaruppdrag medverka i utbildningen av åklagare och också i övrigt delta i </w:t>
      </w:r>
      <w:r w:rsidR="00636208">
        <w:t>utvecklingen</w:t>
      </w:r>
      <w:r>
        <w:t xml:space="preserve"> och styrningen av </w:t>
      </w:r>
      <w:r w:rsidR="00636208">
        <w:t xml:space="preserve">åklagarverksamheten inom </w:t>
      </w:r>
      <w:r>
        <w:t>sitt spec</w:t>
      </w:r>
      <w:r>
        <w:t>i</w:t>
      </w:r>
      <w:r>
        <w:t xml:space="preserve">aliseringsområde. Dessutom ska specialiståklagaren utföra de administrativa uppgifter som han eller hon särskilt </w:t>
      </w:r>
      <w:proofErr w:type="gramStart"/>
      <w:r>
        <w:t>förordnas</w:t>
      </w:r>
      <w:proofErr w:type="gramEnd"/>
      <w:r>
        <w:t xml:space="preserve"> att sköta. </w:t>
      </w:r>
    </w:p>
    <w:p w:rsidR="008C48C4" w:rsidRDefault="008C48C4" w:rsidP="004E7BFA">
      <w:pPr>
        <w:pStyle w:val="LLNormaali"/>
      </w:pPr>
      <w:r>
        <w:t xml:space="preserve"> </w:t>
      </w:r>
    </w:p>
    <w:p w:rsidR="008C48C4" w:rsidRDefault="005F4AC2" w:rsidP="00C21BF4">
      <w:pPr>
        <w:pStyle w:val="LLPykala"/>
      </w:pPr>
      <w:r>
        <w:t xml:space="preserve">6 § </w:t>
      </w:r>
    </w:p>
    <w:p w:rsidR="008C48C4" w:rsidRDefault="008C48C4" w:rsidP="00C21BF4">
      <w:pPr>
        <w:pStyle w:val="LLPykalanOtsikko"/>
      </w:pPr>
      <w:r>
        <w:t>Distriktsåklagarnas administrativa uppgifter</w:t>
      </w:r>
    </w:p>
    <w:p w:rsidR="008C48C4" w:rsidRDefault="008C48C4" w:rsidP="0053307D">
      <w:pPr>
        <w:pStyle w:val="LLKappalejako"/>
      </w:pPr>
      <w:r>
        <w:t xml:space="preserve">Utöver vad som annars föreskrivs om distriktsåklagarnas uppgifter ska en distriktsåklagare utföra de administrativa uppgifter som han eller hon </w:t>
      </w:r>
      <w:proofErr w:type="gramStart"/>
      <w:r>
        <w:t>förordnas</w:t>
      </w:r>
      <w:proofErr w:type="gramEnd"/>
      <w:r>
        <w:t xml:space="preserve"> att sköta.</w:t>
      </w:r>
    </w:p>
    <w:p w:rsidR="004E7BFA" w:rsidRDefault="004E7BFA" w:rsidP="004E7BFA">
      <w:pPr>
        <w:pStyle w:val="LLNormaali"/>
      </w:pPr>
    </w:p>
    <w:p w:rsidR="008C48C4" w:rsidRDefault="005F4AC2" w:rsidP="00C21BF4">
      <w:pPr>
        <w:pStyle w:val="LLPykala"/>
      </w:pPr>
      <w:r>
        <w:t xml:space="preserve">7 § </w:t>
      </w:r>
    </w:p>
    <w:p w:rsidR="008C48C4" w:rsidRDefault="008C48C4" w:rsidP="00C21BF4">
      <w:pPr>
        <w:pStyle w:val="LLPykalanOtsikko"/>
      </w:pPr>
      <w:r>
        <w:t>Biträdande åklagare</w:t>
      </w:r>
    </w:p>
    <w:p w:rsidR="008C48C4" w:rsidRDefault="008C48C4" w:rsidP="0053307D">
      <w:pPr>
        <w:pStyle w:val="LLKappalejako"/>
      </w:pPr>
      <w:r>
        <w:t>I ett åklagardistrikt kan det finnas biträdande åklagare i tjänstförhållande för viss tid som u</w:t>
      </w:r>
      <w:r>
        <w:t>t</w:t>
      </w:r>
      <w:r>
        <w:t>bildas för åklagaruppgifter. De brottmål som tilldelas en biträdande åklagare ska bestämmas enligt övningsperiodens fas och i enlighet med hur krävande målet är.</w:t>
      </w:r>
    </w:p>
    <w:p w:rsidR="008C48C4" w:rsidRDefault="008C48C4" w:rsidP="0053307D">
      <w:pPr>
        <w:pStyle w:val="LLKappalejako"/>
      </w:pPr>
      <w:r>
        <w:t>De biträdande åklagarnas introduktionsutbildning, handledning och uppgifter ska ordnas så att de får en mångsidig och utvecklande utbildning.</w:t>
      </w:r>
    </w:p>
    <w:p w:rsidR="00C21BF4" w:rsidRDefault="00C21BF4">
      <w:pPr>
        <w:rPr>
          <w:sz w:val="22"/>
        </w:rPr>
      </w:pPr>
      <w:r>
        <w:br w:type="page"/>
      </w:r>
    </w:p>
    <w:p w:rsidR="008C48C4" w:rsidRDefault="005F4AC2" w:rsidP="00C21BF4">
      <w:pPr>
        <w:pStyle w:val="LLPykala"/>
      </w:pPr>
      <w:r>
        <w:lastRenderedPageBreak/>
        <w:t>8 §</w:t>
      </w:r>
    </w:p>
    <w:p w:rsidR="008C48C4" w:rsidRDefault="008C48C4" w:rsidP="00C21BF4">
      <w:pPr>
        <w:pStyle w:val="LLPykalanOtsikko"/>
      </w:pPr>
      <w:r>
        <w:t>Behörighetskrav som gäller distriktsåklagares, specialiståklagares och biträdande åklagares språkkunskaper</w:t>
      </w:r>
    </w:p>
    <w:p w:rsidR="008C48C4" w:rsidRDefault="008C48C4" w:rsidP="00C21BF4">
      <w:pPr>
        <w:pStyle w:val="LLMomentinJohdantoKappale"/>
      </w:pPr>
      <w:r>
        <w:t>Med undantag av vad som föreskrivs i 6 § 1 mom. i lagen om de språkkunskaper som krävs av offentligt anställda (424/2003) omfattar behörighetskraven för</w:t>
      </w:r>
    </w:p>
    <w:p w:rsidR="008C48C4" w:rsidRDefault="008C48C4" w:rsidP="00C21BF4">
      <w:pPr>
        <w:pStyle w:val="LLMomentinKohta"/>
      </w:pPr>
      <w:r>
        <w:t>1) nio tjänster som distriktsåklagare eller specialiståklagare i Södra Finlands åklagardistrikt utmärkta muntliga och skriftliga kunskaper i svenska samt goda muntliga och skriftliga ku</w:t>
      </w:r>
      <w:r>
        <w:t>n</w:t>
      </w:r>
      <w:r>
        <w:t>skaper i finska, samt</w:t>
      </w:r>
    </w:p>
    <w:p w:rsidR="008C48C4" w:rsidRDefault="008C48C4" w:rsidP="00C21BF4">
      <w:pPr>
        <w:pStyle w:val="LLMomentinKohta"/>
      </w:pPr>
      <w:r>
        <w:t>2) sju tjänster som distriktsåklagare eller specialiståklagare i Västra Finlands åklagardistrikt utmärkta muntliga och skriftliga kunskaper i svenska samt goda muntliga och skriftliga ku</w:t>
      </w:r>
      <w:r>
        <w:t>n</w:t>
      </w:r>
      <w:r>
        <w:t>skaper i finska.</w:t>
      </w:r>
    </w:p>
    <w:p w:rsidR="008C48C4" w:rsidRDefault="008C48C4" w:rsidP="0028097B">
      <w:pPr>
        <w:pStyle w:val="LLKappalejako"/>
      </w:pPr>
      <w:r>
        <w:t xml:space="preserve">Vid besättande av tidsbundna tjänsteförhållanden för biträdande åklagare i </w:t>
      </w:r>
      <w:proofErr w:type="gramStart"/>
      <w:r>
        <w:t>ovannämnda</w:t>
      </w:r>
      <w:proofErr w:type="gramEnd"/>
      <w:r>
        <w:t xml:space="preserve"> åklagardistrikt ska i tillräcklig utsträckning beaktas ovannämnda behörighetskrav som gäller språkkunskaper.</w:t>
      </w:r>
    </w:p>
    <w:p w:rsidR="0028097B" w:rsidRDefault="0028097B" w:rsidP="0028097B">
      <w:pPr>
        <w:pStyle w:val="LLNormaali"/>
      </w:pPr>
    </w:p>
    <w:p w:rsidR="008C48C4" w:rsidRDefault="005F4AC2" w:rsidP="00C21BF4">
      <w:pPr>
        <w:pStyle w:val="LLPykala"/>
      </w:pPr>
      <w:r>
        <w:t xml:space="preserve">9 § </w:t>
      </w:r>
    </w:p>
    <w:p w:rsidR="008C48C4" w:rsidRDefault="008C48C4" w:rsidP="00C21BF4">
      <w:pPr>
        <w:pStyle w:val="LLPykalanOtsikko"/>
      </w:pPr>
      <w:r>
        <w:t>Biträdande chef</w:t>
      </w:r>
    </w:p>
    <w:p w:rsidR="008C48C4" w:rsidRDefault="008C48C4" w:rsidP="0053307D">
      <w:pPr>
        <w:pStyle w:val="LLKappalejako"/>
      </w:pPr>
      <w:r>
        <w:t xml:space="preserve">De biträdande cheferna </w:t>
      </w:r>
      <w:proofErr w:type="gramStart"/>
      <w:r>
        <w:t>förordnas</w:t>
      </w:r>
      <w:proofErr w:type="gramEnd"/>
      <w:r>
        <w:t xml:space="preserve"> av riksåklagarens byrå på förslag av åklagardistriktet. Förordnandet utfärdas för högst fem år åt gången.</w:t>
      </w:r>
    </w:p>
    <w:p w:rsidR="0053307D" w:rsidRDefault="0053307D" w:rsidP="004E7BFA">
      <w:pPr>
        <w:pStyle w:val="LLNormaali"/>
      </w:pPr>
    </w:p>
    <w:p w:rsidR="008C48C4" w:rsidRDefault="005F4AC2" w:rsidP="00C21BF4">
      <w:pPr>
        <w:pStyle w:val="LLPykala"/>
      </w:pPr>
      <w:r>
        <w:t xml:space="preserve">10 § </w:t>
      </w:r>
    </w:p>
    <w:p w:rsidR="008C48C4" w:rsidRDefault="008C48C4" w:rsidP="00C21BF4">
      <w:pPr>
        <w:pStyle w:val="LLPykalanOtsikko"/>
      </w:pPr>
      <w:r>
        <w:t>Utnämning</w:t>
      </w:r>
    </w:p>
    <w:p w:rsidR="008C48C4" w:rsidRDefault="008C48C4" w:rsidP="0053307D">
      <w:pPr>
        <w:pStyle w:val="LLKappalejako"/>
      </w:pPr>
      <w:r>
        <w:t xml:space="preserve">Bestämmelser om utnämningen av åklagare finns i lagen om Åklagarmyndigheten. </w:t>
      </w:r>
    </w:p>
    <w:p w:rsidR="008C48C4" w:rsidRDefault="008C48C4" w:rsidP="0053307D">
      <w:pPr>
        <w:pStyle w:val="LLKappalejako"/>
      </w:pPr>
      <w:r>
        <w:t xml:space="preserve">Övriga Åklagarmyndighetens tjänstemän vid riksåklagarens byrå utnämns av riksåklagarens byrå. </w:t>
      </w:r>
    </w:p>
    <w:p w:rsidR="008C48C4" w:rsidRDefault="008C48C4" w:rsidP="0053307D">
      <w:pPr>
        <w:pStyle w:val="LLKappalejako"/>
      </w:pPr>
      <w:r>
        <w:t xml:space="preserve">Övriga Åklagarmyndighetens tjänstemän i ett åklagardistrikt utnämns av åklagardistriktet. </w:t>
      </w:r>
    </w:p>
    <w:p w:rsidR="008C48C4" w:rsidRDefault="008C48C4" w:rsidP="0053307D">
      <w:pPr>
        <w:pStyle w:val="LLKappalejako"/>
      </w:pPr>
      <w:r>
        <w:t>Tjänstemannens tjänstgöringsställe bestäms av den utnämnande myndigheten.</w:t>
      </w:r>
    </w:p>
    <w:p w:rsidR="0053307D" w:rsidRDefault="0053307D" w:rsidP="004E7BFA">
      <w:pPr>
        <w:pStyle w:val="LLNormaali"/>
      </w:pPr>
    </w:p>
    <w:p w:rsidR="008C48C4" w:rsidRDefault="005F4AC2" w:rsidP="00C21BF4">
      <w:pPr>
        <w:pStyle w:val="LLPykala"/>
      </w:pPr>
      <w:r>
        <w:t xml:space="preserve">11 § </w:t>
      </w:r>
    </w:p>
    <w:p w:rsidR="008C48C4" w:rsidRDefault="008C48C4" w:rsidP="00C21BF4">
      <w:pPr>
        <w:pStyle w:val="LLPykalanOtsikko"/>
      </w:pPr>
      <w:r>
        <w:t>Utnämning till tjänsteförhållande för viss tid</w:t>
      </w:r>
    </w:p>
    <w:p w:rsidR="008C48C4" w:rsidRDefault="008C48C4" w:rsidP="0053307D">
      <w:pPr>
        <w:pStyle w:val="LLKappalejako"/>
      </w:pPr>
      <w:r>
        <w:t>Bestämmelser om utnämning av Åklagarmyndighetens tjänstemän vid riksåklagarens byrå till tjänsteförhållande för viss tid finns i 9 § i statstjänstemannalagen (750/1994) och i 20 § i statstjänstemannaförordningen. Beslut om utnämning av en statsåklagare till tjänsteförhå</w:t>
      </w:r>
      <w:r>
        <w:t>l</w:t>
      </w:r>
      <w:r>
        <w:t>lande för viss tid som varar över ett år fattas dock av justitieministeriet på framställning av riksåklagarens byrå. Beslut om utnämning av övriga Åklagarmyndighetens tjänstemän vid riksåklagarens byrå till tjänsteförhållande för viss tid som varar högst ett år fattas av riksåkl</w:t>
      </w:r>
      <w:r>
        <w:t>a</w:t>
      </w:r>
      <w:r>
        <w:t>garens byrå.</w:t>
      </w:r>
    </w:p>
    <w:p w:rsidR="008C48C4" w:rsidRDefault="008C48C4" w:rsidP="0053307D">
      <w:pPr>
        <w:pStyle w:val="LLKappalejako"/>
      </w:pPr>
      <w:r>
        <w:t>Bestämmelser om utnämning av övriga Åklagarmyndighetens tjänstemän till tjänsteförhå</w:t>
      </w:r>
      <w:r>
        <w:t>l</w:t>
      </w:r>
      <w:r>
        <w:t>lande för viss tid finns i 20 § i statstjänstemannaförordningen. Beslut om utnämning av Åklagarmyndighetens tjänstemän i ett åklagardistrikt till tjänsteförhållande för viss tid som varar högst ett år fattas av åklagardistriktet.</w:t>
      </w:r>
    </w:p>
    <w:p w:rsidR="004E7BFA" w:rsidRDefault="004E7BFA" w:rsidP="004E7BFA">
      <w:pPr>
        <w:pStyle w:val="LLNormaali"/>
      </w:pPr>
    </w:p>
    <w:p w:rsidR="004E7BFA" w:rsidRDefault="004E7BFA">
      <w:pPr>
        <w:rPr>
          <w:sz w:val="22"/>
        </w:rPr>
      </w:pPr>
      <w:r>
        <w:br w:type="page"/>
      </w:r>
    </w:p>
    <w:p w:rsidR="008C48C4" w:rsidRDefault="005F4AC2" w:rsidP="004E7BFA">
      <w:pPr>
        <w:pStyle w:val="LLPykala"/>
      </w:pPr>
      <w:r>
        <w:lastRenderedPageBreak/>
        <w:t xml:space="preserve">12 § </w:t>
      </w:r>
    </w:p>
    <w:p w:rsidR="008C48C4" w:rsidRDefault="008C48C4" w:rsidP="004E7BFA">
      <w:pPr>
        <w:pStyle w:val="LLPykalanOtsikko"/>
      </w:pPr>
      <w:r>
        <w:t>Behörighetskrav</w:t>
      </w:r>
    </w:p>
    <w:p w:rsidR="008C48C4" w:rsidRDefault="008C48C4" w:rsidP="0053307D">
      <w:pPr>
        <w:pStyle w:val="LLKappalejako"/>
      </w:pPr>
      <w:r>
        <w:t>Bestämmelser om behörighetskraven för åklagare finns i lagen om Åklagarmyndigheten (   /2017).</w:t>
      </w:r>
    </w:p>
    <w:p w:rsidR="008C48C4" w:rsidRDefault="008C48C4" w:rsidP="0053307D">
      <w:pPr>
        <w:pStyle w:val="LLKappalejako"/>
      </w:pPr>
      <w:r>
        <w:t>Behörighetskraven för förvaltningsdirektören, ledande sakkunniga, konsultativa tjänstemän och överinspektörer är annan högre högskoleexamen i juridik än magisterexamen i interna</w:t>
      </w:r>
      <w:r>
        <w:t>t</w:t>
      </w:r>
      <w:r>
        <w:t>ionell och komparativ rätt.</w:t>
      </w:r>
    </w:p>
    <w:p w:rsidR="008C48C4" w:rsidRDefault="008C48C4" w:rsidP="0053307D">
      <w:pPr>
        <w:pStyle w:val="LLKappalejako"/>
      </w:pPr>
      <w:r>
        <w:t>Behörighetskraven för personalchefen, utbildningschefen, chefen för informationstjänsten och informationschefen är högre högskoleexamen.</w:t>
      </w:r>
    </w:p>
    <w:p w:rsidR="0053307D" w:rsidRDefault="0053307D" w:rsidP="004E7BFA">
      <w:pPr>
        <w:pStyle w:val="LLNormaali"/>
      </w:pPr>
    </w:p>
    <w:p w:rsidR="008C48C4" w:rsidRDefault="005F4AC2" w:rsidP="00C21BF4">
      <w:pPr>
        <w:pStyle w:val="LLPykala"/>
      </w:pPr>
      <w:r>
        <w:t xml:space="preserve">13 § </w:t>
      </w:r>
    </w:p>
    <w:p w:rsidR="008C48C4" w:rsidRDefault="008C48C4" w:rsidP="00C21BF4">
      <w:pPr>
        <w:pStyle w:val="LLPykalanOtsikko"/>
      </w:pPr>
      <w:r>
        <w:t>Tjänstledighet</w:t>
      </w:r>
    </w:p>
    <w:p w:rsidR="008C48C4" w:rsidRDefault="008C48C4" w:rsidP="0053307D">
      <w:pPr>
        <w:pStyle w:val="LLKappalejako"/>
      </w:pPr>
      <w:r>
        <w:t>Riksåklagaren och biträdande riksåklagaren beviljas tjänstledighet av justitieministeriet.</w:t>
      </w:r>
    </w:p>
    <w:p w:rsidR="008C48C4" w:rsidRDefault="008C48C4" w:rsidP="0053307D">
      <w:pPr>
        <w:pStyle w:val="LLKappalejako"/>
      </w:pPr>
      <w:r>
        <w:t>Övriga Åklagarmyndighetens tjänstemän beviljas tjänstledighet av riksåklagarens byrå. B</w:t>
      </w:r>
      <w:r>
        <w:t>e</w:t>
      </w:r>
      <w:r>
        <w:t>slut om tjänstledighet på högst ett år samt om tjänstledighet enligt prövning för Åklagarmy</w:t>
      </w:r>
      <w:r>
        <w:t>n</w:t>
      </w:r>
      <w:r>
        <w:t>dighetens tjänstemän i ett åklagardistrikt fattas dock av åklagardistriktet.</w:t>
      </w:r>
    </w:p>
    <w:p w:rsidR="008C48C4" w:rsidRDefault="008C48C4" w:rsidP="00A76909">
      <w:pPr>
        <w:pStyle w:val="LLNormaali"/>
      </w:pPr>
    </w:p>
    <w:p w:rsidR="008C48C4" w:rsidRDefault="008C48C4" w:rsidP="00C21BF4">
      <w:pPr>
        <w:pStyle w:val="LLLuku"/>
      </w:pPr>
      <w:r>
        <w:t>3 kap.</w:t>
      </w:r>
    </w:p>
    <w:p w:rsidR="008C48C4" w:rsidRDefault="008C48C4" w:rsidP="00C21BF4">
      <w:pPr>
        <w:pStyle w:val="LLLuvunOtsikko"/>
      </w:pPr>
      <w:r>
        <w:t>Särskilda bestämmelser</w:t>
      </w:r>
    </w:p>
    <w:p w:rsidR="00C21BF4" w:rsidRDefault="00C21BF4">
      <w:pPr>
        <w:rPr>
          <w:sz w:val="22"/>
        </w:rPr>
      </w:pPr>
    </w:p>
    <w:p w:rsidR="008C48C4" w:rsidRDefault="005F4AC2" w:rsidP="00C21BF4">
      <w:pPr>
        <w:pStyle w:val="LLPykala"/>
      </w:pPr>
      <w:r>
        <w:t>14 §</w:t>
      </w:r>
    </w:p>
    <w:p w:rsidR="008C48C4" w:rsidRDefault="008C48C4" w:rsidP="00C21BF4">
      <w:pPr>
        <w:pStyle w:val="LLPykalanOtsikko"/>
      </w:pPr>
      <w:r>
        <w:t>Styrning av undersökningsledare vid brott som en polisman misstänks ha begått</w:t>
      </w:r>
    </w:p>
    <w:p w:rsidR="008C48C4" w:rsidRDefault="008C48C4" w:rsidP="0053307D">
      <w:pPr>
        <w:pStyle w:val="LLKappalejako"/>
      </w:pPr>
      <w:r>
        <w:t>Riksåklagarens byrå styr verksamheten i hela landet när det gäller de åklagare som leder förundersökningen vid brott som en polisman misstänks ha begått.</w:t>
      </w:r>
    </w:p>
    <w:p w:rsidR="0053307D" w:rsidRDefault="0053307D" w:rsidP="004E7BFA">
      <w:pPr>
        <w:pStyle w:val="LLNormaali"/>
      </w:pPr>
    </w:p>
    <w:p w:rsidR="008C48C4" w:rsidRDefault="005F4AC2" w:rsidP="00C21BF4">
      <w:pPr>
        <w:pStyle w:val="LLPykala"/>
      </w:pPr>
      <w:r>
        <w:t xml:space="preserve">15 § </w:t>
      </w:r>
    </w:p>
    <w:p w:rsidR="008C48C4" w:rsidRDefault="008C48C4" w:rsidP="00C21BF4">
      <w:pPr>
        <w:pStyle w:val="LLPykalanOtsikko"/>
      </w:pPr>
      <w:r>
        <w:t>Tjänstemärke</w:t>
      </w:r>
    </w:p>
    <w:p w:rsidR="008C48C4" w:rsidRDefault="008C48C4" w:rsidP="0053307D">
      <w:pPr>
        <w:pStyle w:val="LLKappalejako"/>
      </w:pPr>
      <w:r>
        <w:t>Åklagare tilldelas tjänstemärken som har fastställts av Åklagarmyndigheten.</w:t>
      </w:r>
    </w:p>
    <w:p w:rsidR="0053307D" w:rsidRDefault="0053307D" w:rsidP="004E7BFA">
      <w:pPr>
        <w:pStyle w:val="LLNormaali"/>
      </w:pPr>
    </w:p>
    <w:p w:rsidR="008C48C4" w:rsidRDefault="005F4AC2" w:rsidP="00C21BF4">
      <w:pPr>
        <w:pStyle w:val="LLPykala"/>
      </w:pPr>
      <w:r>
        <w:t xml:space="preserve">16 § </w:t>
      </w:r>
    </w:p>
    <w:p w:rsidR="008C48C4" w:rsidRDefault="008C48C4" w:rsidP="00C21BF4">
      <w:pPr>
        <w:pStyle w:val="LLPykalanOtsikko"/>
      </w:pPr>
      <w:r>
        <w:t>Avgörande av ärenden som gäller förvaltningsklagan</w:t>
      </w:r>
    </w:p>
    <w:p w:rsidR="008C48C4" w:rsidRDefault="008C48C4" w:rsidP="0053307D">
      <w:pPr>
        <w:pStyle w:val="LLKappalejako"/>
      </w:pPr>
      <w:r>
        <w:t>Förvaltningsklagan som har anförts över Åklagarmyndighetens tjänstemäns verksamhet a</w:t>
      </w:r>
      <w:r>
        <w:t>v</w:t>
      </w:r>
      <w:r>
        <w:t xml:space="preserve">görs av riksåklagaren eller av en tjänsteman som riksåklagaren utsett. </w:t>
      </w:r>
    </w:p>
    <w:p w:rsidR="008C48C4" w:rsidRDefault="008C48C4" w:rsidP="0053307D">
      <w:pPr>
        <w:pStyle w:val="LLKappalejako"/>
      </w:pPr>
      <w:r>
        <w:t>En klagan över riksåklagarens åtgärder ska hänskjutas till justitieministeriet.</w:t>
      </w:r>
    </w:p>
    <w:p w:rsidR="0053307D" w:rsidRDefault="0053307D" w:rsidP="004E7BFA">
      <w:pPr>
        <w:pStyle w:val="LLNormaali"/>
      </w:pPr>
    </w:p>
    <w:p w:rsidR="004E7BFA" w:rsidRDefault="004E7BFA">
      <w:pPr>
        <w:rPr>
          <w:sz w:val="22"/>
        </w:rPr>
      </w:pPr>
      <w:r>
        <w:br w:type="page"/>
      </w:r>
    </w:p>
    <w:p w:rsidR="0053307D" w:rsidRDefault="0053307D" w:rsidP="004E7BFA">
      <w:pPr>
        <w:pStyle w:val="LLNormaali"/>
      </w:pPr>
    </w:p>
    <w:p w:rsidR="008C48C4" w:rsidRDefault="008C48C4" w:rsidP="00C21BF4">
      <w:pPr>
        <w:pStyle w:val="LLLuku"/>
      </w:pPr>
      <w:r>
        <w:t>4 kap.</w:t>
      </w:r>
    </w:p>
    <w:p w:rsidR="008C48C4" w:rsidRDefault="008C48C4" w:rsidP="00C21BF4">
      <w:pPr>
        <w:pStyle w:val="LLLuvunOtsikko"/>
      </w:pPr>
      <w:r>
        <w:t>Ikraftträdande</w:t>
      </w:r>
    </w:p>
    <w:p w:rsidR="008C48C4" w:rsidRDefault="008C48C4" w:rsidP="00C21BF4">
      <w:pPr>
        <w:pStyle w:val="LLVoimaantuloPykala"/>
      </w:pPr>
      <w:r>
        <w:t>1</w:t>
      </w:r>
      <w:r w:rsidR="00636208">
        <w:t>7</w:t>
      </w:r>
      <w:r>
        <w:t xml:space="preserve"> § </w:t>
      </w:r>
    </w:p>
    <w:p w:rsidR="008C48C4" w:rsidRDefault="008C48C4" w:rsidP="00C21BF4">
      <w:pPr>
        <w:pStyle w:val="LLPykalanOtsikko"/>
      </w:pPr>
      <w:r>
        <w:t>Ikraftträdande</w:t>
      </w:r>
    </w:p>
    <w:p w:rsidR="008C48C4" w:rsidRDefault="008C48C4" w:rsidP="0053307D">
      <w:pPr>
        <w:pStyle w:val="LLKappalejako"/>
      </w:pPr>
      <w:r>
        <w:t>Denna förordning träder i kraft den 1 september 2018.</w:t>
      </w:r>
    </w:p>
    <w:p w:rsidR="008C48C4" w:rsidRDefault="008C48C4" w:rsidP="0053307D">
      <w:pPr>
        <w:pStyle w:val="LLKappalejako"/>
      </w:pPr>
      <w:r>
        <w:t>På sådana ärenden om utnämning till en tjänst, utnämning till tjänsteförhållande för viss tid eller förordnande till en uppgift som inletts före ikraftträdandet av denna förordning tillämpas de bestämmelser som gällde vid ikraftträdandet.</w:t>
      </w:r>
    </w:p>
    <w:p w:rsidR="00167AE6" w:rsidRDefault="00167AE6" w:rsidP="0053307D">
      <w:pPr>
        <w:pStyle w:val="LLKappalejako"/>
      </w:pPr>
    </w:p>
    <w:p w:rsidR="00167AE6" w:rsidRDefault="00167AE6" w:rsidP="00167AE6">
      <w:pPr>
        <w:pStyle w:val="LLPaivays"/>
      </w:pPr>
      <w:r>
        <w:t>Helsingfors den 2018</w:t>
      </w:r>
    </w:p>
    <w:p w:rsidR="00F45682" w:rsidRDefault="00F45682" w:rsidP="00F45682">
      <w:pPr>
        <w:pStyle w:val="LLAllekirjoitus"/>
        <w:rPr>
          <w:sz w:val="22"/>
        </w:rPr>
      </w:pPr>
      <w:r>
        <w:rPr>
          <w:sz w:val="22"/>
        </w:rPr>
        <w:t>Justitieminister Antti Häkkänen</w:t>
      </w:r>
    </w:p>
    <w:p w:rsidR="00EC41EE" w:rsidRPr="00EC41EE" w:rsidRDefault="00EC41EE" w:rsidP="00EC41EE">
      <w:pPr>
        <w:pStyle w:val="LLNormaali"/>
      </w:pPr>
    </w:p>
    <w:p w:rsidR="00F45682" w:rsidRPr="00F45682" w:rsidRDefault="00F45682" w:rsidP="00F45682">
      <w:pPr>
        <w:pStyle w:val="LLVarmennus"/>
      </w:pPr>
      <w:r>
        <w:t>Konsultativ tjänsteman Miia Ljungqvist</w:t>
      </w:r>
    </w:p>
    <w:p w:rsidR="00F45682" w:rsidRPr="00F45682" w:rsidRDefault="00F45682" w:rsidP="00F45682">
      <w:pPr>
        <w:pStyle w:val="LLNormaali"/>
      </w:pPr>
    </w:p>
    <w:sectPr w:rsidR="00F45682" w:rsidRPr="00F45682" w:rsidSect="00C85EB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8C4" w:rsidRDefault="008C48C4">
      <w:r>
        <w:separator/>
      </w:r>
    </w:p>
  </w:endnote>
  <w:endnote w:type="continuationSeparator" w:id="0">
    <w:p w:rsidR="008C48C4" w:rsidRDefault="008C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90920" w:rsidRDefault="00690920">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0920" w:rsidTr="000C5020">
      <w:trPr>
        <w:trHeight w:hRule="exact" w:val="356"/>
      </w:trPr>
      <w:tc>
        <w:tcPr>
          <w:tcW w:w="2828" w:type="dxa"/>
          <w:shd w:val="clear" w:color="auto" w:fill="auto"/>
          <w:vAlign w:val="bottom"/>
        </w:tcPr>
        <w:p w:rsidR="00690920" w:rsidRPr="000C5020" w:rsidRDefault="00690920" w:rsidP="001310B9">
          <w:pPr>
            <w:pStyle w:val="Alatunniste"/>
            <w:rPr>
              <w:sz w:val="18"/>
              <w:szCs w:val="18"/>
            </w:rPr>
          </w:pPr>
        </w:p>
      </w:tc>
      <w:tc>
        <w:tcPr>
          <w:tcW w:w="2829" w:type="dxa"/>
          <w:shd w:val="clear" w:color="auto" w:fill="auto"/>
          <w:vAlign w:val="bottom"/>
        </w:tcPr>
        <w:p w:rsidR="00690920" w:rsidRPr="000C5020" w:rsidRDefault="0069092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7252BB">
            <w:rPr>
              <w:rStyle w:val="Sivunumero"/>
              <w:noProof/>
              <w:sz w:val="22"/>
            </w:rPr>
            <w:t>2</w:t>
          </w:r>
          <w:r w:rsidRPr="000C5020">
            <w:rPr>
              <w:rStyle w:val="Sivunumero"/>
              <w:sz w:val="22"/>
            </w:rPr>
            <w:fldChar w:fldCharType="end"/>
          </w:r>
        </w:p>
      </w:tc>
      <w:tc>
        <w:tcPr>
          <w:tcW w:w="2829" w:type="dxa"/>
          <w:shd w:val="clear" w:color="auto" w:fill="auto"/>
          <w:vAlign w:val="bottom"/>
        </w:tcPr>
        <w:p w:rsidR="00690920" w:rsidRPr="000C5020" w:rsidRDefault="00690920" w:rsidP="001310B9">
          <w:pPr>
            <w:pStyle w:val="Alatunniste"/>
            <w:rPr>
              <w:sz w:val="18"/>
              <w:szCs w:val="18"/>
            </w:rPr>
          </w:pPr>
        </w:p>
      </w:tc>
    </w:tr>
  </w:tbl>
  <w:p w:rsidR="00690920" w:rsidRDefault="00690920" w:rsidP="001310B9">
    <w:pPr>
      <w:pStyle w:val="Alatunniste"/>
    </w:pPr>
  </w:p>
  <w:p w:rsidR="00690920" w:rsidRDefault="00690920" w:rsidP="001310B9">
    <w:pPr>
      <w:pStyle w:val="Alatunniste"/>
      <w:framePr w:wrap="around" w:vAnchor="text" w:hAnchor="page" w:x="5921" w:y="729"/>
      <w:rPr>
        <w:rStyle w:val="Sivunumero"/>
      </w:rPr>
    </w:pPr>
  </w:p>
  <w:p w:rsidR="00690920" w:rsidRDefault="00690920" w:rsidP="001310B9">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0920" w:rsidTr="000C5020">
      <w:trPr>
        <w:trHeight w:val="841"/>
      </w:trPr>
      <w:tc>
        <w:tcPr>
          <w:tcW w:w="2829" w:type="dxa"/>
          <w:shd w:val="clear" w:color="auto" w:fill="auto"/>
        </w:tcPr>
        <w:p w:rsidR="00690920" w:rsidRPr="000C5020" w:rsidRDefault="00690920" w:rsidP="005224A0">
          <w:pPr>
            <w:pStyle w:val="Alatunniste"/>
            <w:rPr>
              <w:sz w:val="17"/>
              <w:szCs w:val="18"/>
            </w:rPr>
          </w:pPr>
        </w:p>
      </w:tc>
      <w:tc>
        <w:tcPr>
          <w:tcW w:w="2829" w:type="dxa"/>
          <w:shd w:val="clear" w:color="auto" w:fill="auto"/>
          <w:vAlign w:val="bottom"/>
        </w:tcPr>
        <w:p w:rsidR="00690920" w:rsidRPr="000C5020" w:rsidRDefault="00690920" w:rsidP="000C5020">
          <w:pPr>
            <w:pStyle w:val="Alatunniste"/>
            <w:jc w:val="center"/>
            <w:rPr>
              <w:sz w:val="22"/>
              <w:szCs w:val="22"/>
            </w:rPr>
          </w:pPr>
        </w:p>
      </w:tc>
      <w:tc>
        <w:tcPr>
          <w:tcW w:w="2829" w:type="dxa"/>
          <w:shd w:val="clear" w:color="auto" w:fill="auto"/>
        </w:tcPr>
        <w:p w:rsidR="00690920" w:rsidRPr="000C5020" w:rsidRDefault="00690920" w:rsidP="005224A0">
          <w:pPr>
            <w:pStyle w:val="Alatunniste"/>
            <w:rPr>
              <w:sz w:val="17"/>
              <w:szCs w:val="18"/>
            </w:rPr>
          </w:pPr>
        </w:p>
      </w:tc>
    </w:tr>
  </w:tbl>
  <w:p w:rsidR="00690920" w:rsidRPr="001310B9" w:rsidRDefault="00690920">
    <w:pPr>
      <w:pStyle w:val="Alatunniste"/>
      <w:rPr>
        <w:sz w:val="22"/>
        <w:szCs w:val="22"/>
      </w:rPr>
    </w:pPr>
  </w:p>
  <w:p w:rsidR="00690920" w:rsidRDefault="00690920">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8C4" w:rsidRDefault="008C48C4">
      <w:r>
        <w:separator/>
      </w:r>
    </w:p>
  </w:footnote>
  <w:footnote w:type="continuationSeparator" w:id="0">
    <w:p w:rsidR="008C48C4" w:rsidRDefault="008C4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C95716">
      <w:tc>
        <w:tcPr>
          <w:tcW w:w="2140" w:type="dxa"/>
        </w:tcPr>
        <w:p w:rsidR="00690920" w:rsidRDefault="00690920" w:rsidP="00C95716">
          <w:pPr>
            <w:pStyle w:val="LLNormaali"/>
            <w:rPr>
              <w:lang w:val="en-US"/>
            </w:rPr>
          </w:pPr>
        </w:p>
      </w:tc>
      <w:tc>
        <w:tcPr>
          <w:tcW w:w="4281" w:type="dxa"/>
          <w:gridSpan w:val="2"/>
        </w:tcPr>
        <w:p w:rsidR="00690920" w:rsidRDefault="00690920" w:rsidP="00C95716">
          <w:pPr>
            <w:pStyle w:val="LLNormaali"/>
            <w:jc w:val="center"/>
          </w:pPr>
        </w:p>
      </w:tc>
      <w:tc>
        <w:tcPr>
          <w:tcW w:w="2141" w:type="dxa"/>
        </w:tcPr>
        <w:p w:rsidR="00690920" w:rsidRDefault="00690920" w:rsidP="00C95716">
          <w:pPr>
            <w:pStyle w:val="LLNormaali"/>
            <w:rPr>
              <w:lang w:val="en-US"/>
            </w:rPr>
          </w:pPr>
        </w:p>
      </w:tc>
    </w:tr>
    <w:tr w:rsidR="00690920" w:rsidTr="00C95716">
      <w:tc>
        <w:tcPr>
          <w:tcW w:w="4281" w:type="dxa"/>
          <w:gridSpan w:val="2"/>
        </w:tcPr>
        <w:p w:rsidR="00690920" w:rsidRPr="00AC3BA6" w:rsidRDefault="00690920" w:rsidP="00C95716">
          <w:pPr>
            <w:pStyle w:val="LLNormaali"/>
            <w:rPr>
              <w:i/>
            </w:rPr>
          </w:pPr>
        </w:p>
      </w:tc>
      <w:tc>
        <w:tcPr>
          <w:tcW w:w="4281" w:type="dxa"/>
          <w:gridSpan w:val="2"/>
        </w:tcPr>
        <w:p w:rsidR="00690920" w:rsidRPr="00AC3BA6" w:rsidRDefault="00690920" w:rsidP="00C95716">
          <w:pPr>
            <w:pStyle w:val="LLNormaali"/>
            <w:rPr>
              <w:i/>
            </w:rPr>
          </w:pPr>
        </w:p>
      </w:tc>
    </w:tr>
  </w:tbl>
  <w:p w:rsidR="00690920" w:rsidRDefault="00690920" w:rsidP="00007EA2">
    <w:pPr>
      <w:pStyle w:val="Yltunnist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F674CC">
      <w:tc>
        <w:tcPr>
          <w:tcW w:w="2140" w:type="dxa"/>
        </w:tcPr>
        <w:p w:rsidR="00690920" w:rsidRPr="005F4AC2" w:rsidRDefault="007252BB" w:rsidP="00F674CC">
          <w:pPr>
            <w:pStyle w:val="LLNormaali"/>
            <w:rPr>
              <w:color w:val="FF0000"/>
            </w:rPr>
          </w:pPr>
          <w:r>
            <w:rPr>
              <w:color w:val="FF0000"/>
            </w:rPr>
            <w:t>UTKAST 3.11</w:t>
          </w:r>
          <w:r w:rsidR="005F4AC2">
            <w:rPr>
              <w:color w:val="FF0000"/>
            </w:rPr>
            <w:t>.2017</w:t>
          </w:r>
        </w:p>
      </w:tc>
      <w:tc>
        <w:tcPr>
          <w:tcW w:w="4281" w:type="dxa"/>
          <w:gridSpan w:val="2"/>
        </w:tcPr>
        <w:p w:rsidR="00690920" w:rsidRDefault="00690920" w:rsidP="00F674CC">
          <w:pPr>
            <w:pStyle w:val="LLNormaali"/>
            <w:jc w:val="center"/>
          </w:pPr>
        </w:p>
      </w:tc>
      <w:tc>
        <w:tcPr>
          <w:tcW w:w="2141" w:type="dxa"/>
        </w:tcPr>
        <w:p w:rsidR="00690920" w:rsidRDefault="00690920" w:rsidP="00F674CC">
          <w:pPr>
            <w:pStyle w:val="LLNormaali"/>
            <w:rPr>
              <w:lang w:val="en-US"/>
            </w:rPr>
          </w:pPr>
        </w:p>
      </w:tc>
    </w:tr>
    <w:tr w:rsidR="00690920" w:rsidTr="00F674CC">
      <w:tc>
        <w:tcPr>
          <w:tcW w:w="4281" w:type="dxa"/>
          <w:gridSpan w:val="2"/>
        </w:tcPr>
        <w:p w:rsidR="00690920" w:rsidRPr="00AC3BA6" w:rsidRDefault="00690920" w:rsidP="00F674CC">
          <w:pPr>
            <w:pStyle w:val="LLNormaali"/>
            <w:rPr>
              <w:i/>
            </w:rPr>
          </w:pPr>
        </w:p>
      </w:tc>
      <w:tc>
        <w:tcPr>
          <w:tcW w:w="4281" w:type="dxa"/>
          <w:gridSpan w:val="2"/>
        </w:tcPr>
        <w:p w:rsidR="00690920" w:rsidRPr="00AC3BA6" w:rsidRDefault="00690920" w:rsidP="00F674CC">
          <w:pPr>
            <w:pStyle w:val="LLNormaali"/>
            <w:rPr>
              <w:i/>
            </w:rPr>
          </w:pPr>
        </w:p>
      </w:tc>
    </w:tr>
  </w:tbl>
  <w:p w:rsidR="00690920" w:rsidRDefault="00690920">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2">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1"/>
  </w:num>
  <w:num w:numId="3">
    <w:abstractNumId w:val="24"/>
  </w:num>
  <w:num w:numId="4">
    <w:abstractNumId w:val="4"/>
  </w:num>
  <w:num w:numId="5">
    <w:abstractNumId w:val="27"/>
  </w:num>
  <w:num w:numId="6">
    <w:abstractNumId w:val="20"/>
  </w:num>
  <w:num w:numId="7">
    <w:abstractNumId w:val="23"/>
  </w:num>
  <w:num w:numId="8">
    <w:abstractNumId w:val="40"/>
  </w:num>
  <w:num w:numId="9">
    <w:abstractNumId w:val="35"/>
  </w:num>
  <w:num w:numId="10">
    <w:abstractNumId w:val="25"/>
  </w:num>
  <w:num w:numId="11">
    <w:abstractNumId w:val="12"/>
  </w:num>
  <w:num w:numId="12">
    <w:abstractNumId w:val="13"/>
  </w:num>
  <w:num w:numId="13">
    <w:abstractNumId w:val="8"/>
  </w:num>
  <w:num w:numId="14">
    <w:abstractNumId w:val="11"/>
  </w:num>
  <w:num w:numId="15">
    <w:abstractNumId w:val="38"/>
  </w:num>
  <w:num w:numId="16">
    <w:abstractNumId w:val="37"/>
  </w:num>
  <w:num w:numId="17">
    <w:abstractNumId w:val="15"/>
  </w:num>
  <w:num w:numId="18">
    <w:abstractNumId w:val="5"/>
  </w:num>
  <w:num w:numId="19">
    <w:abstractNumId w:val="28"/>
  </w:num>
  <w:num w:numId="20">
    <w:abstractNumId w:val="16"/>
  </w:num>
  <w:num w:numId="21">
    <w:abstractNumId w:val="34"/>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2"/>
  </w:num>
  <w:num w:numId="29">
    <w:abstractNumId w:val="33"/>
  </w:num>
  <w:num w:numId="30">
    <w:abstractNumId w:val="26"/>
  </w:num>
  <w:num w:numId="31">
    <w:abstractNumId w:val="17"/>
  </w:num>
  <w:num w:numId="32">
    <w:abstractNumId w:val="19"/>
  </w:num>
  <w:num w:numId="33">
    <w:abstractNumId w:val="6"/>
  </w:num>
  <w:num w:numId="34">
    <w:abstractNumId w:val="36"/>
  </w:num>
  <w:num w:numId="35">
    <w:abstractNumId w:val="14"/>
  </w:num>
  <w:num w:numId="36">
    <w:abstractNumId w:val="21"/>
  </w:num>
  <w:num w:numId="37">
    <w:abstractNumId w:val="32"/>
  </w:num>
  <w:num w:numId="38">
    <w:abstractNumId w:val="30"/>
  </w:num>
  <w:num w:numId="39">
    <w:abstractNumId w:val="2"/>
  </w:num>
  <w:num w:numId="40">
    <w:abstractNumId w:val="41"/>
  </w:num>
  <w:num w:numId="41">
    <w:abstractNumId w:val="29"/>
  </w:num>
  <w:num w:numId="42">
    <w:abstractNumId w:val="43"/>
  </w:num>
  <w:num w:numId="43">
    <w:abstractNumId w:val="39"/>
  </w:num>
  <w:num w:numId="4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C4"/>
    <w:rsid w:val="00000B13"/>
    <w:rsid w:val="00000D79"/>
    <w:rsid w:val="00001C65"/>
    <w:rsid w:val="000026A6"/>
    <w:rsid w:val="00005736"/>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4B95"/>
    <w:rsid w:val="0003652F"/>
    <w:rsid w:val="000370C8"/>
    <w:rsid w:val="00040D23"/>
    <w:rsid w:val="00043723"/>
    <w:rsid w:val="00047B66"/>
    <w:rsid w:val="000502E9"/>
    <w:rsid w:val="00050C95"/>
    <w:rsid w:val="00052549"/>
    <w:rsid w:val="00052E56"/>
    <w:rsid w:val="000543D1"/>
    <w:rsid w:val="000608D6"/>
    <w:rsid w:val="00061325"/>
    <w:rsid w:val="000614BC"/>
    <w:rsid w:val="00061565"/>
    <w:rsid w:val="00061FE7"/>
    <w:rsid w:val="00062A38"/>
    <w:rsid w:val="00063DCC"/>
    <w:rsid w:val="00063DFF"/>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619B4"/>
    <w:rsid w:val="00161A08"/>
    <w:rsid w:val="001628A5"/>
    <w:rsid w:val="00167060"/>
    <w:rsid w:val="00167AE6"/>
    <w:rsid w:val="00170B5F"/>
    <w:rsid w:val="00171AEB"/>
    <w:rsid w:val="00172F9D"/>
    <w:rsid w:val="001737ED"/>
    <w:rsid w:val="00173F89"/>
    <w:rsid w:val="00174FCA"/>
    <w:rsid w:val="00175AD6"/>
    <w:rsid w:val="001760C5"/>
    <w:rsid w:val="00177976"/>
    <w:rsid w:val="001809D8"/>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74D6"/>
    <w:rsid w:val="001D7C93"/>
    <w:rsid w:val="001E07D9"/>
    <w:rsid w:val="001E0895"/>
    <w:rsid w:val="001E2815"/>
    <w:rsid w:val="001E3303"/>
    <w:rsid w:val="001E6CCB"/>
    <w:rsid w:val="001F0934"/>
    <w:rsid w:val="001F172F"/>
    <w:rsid w:val="001F6E1A"/>
    <w:rsid w:val="001F7A9D"/>
    <w:rsid w:val="002013EA"/>
    <w:rsid w:val="00203617"/>
    <w:rsid w:val="002042DB"/>
    <w:rsid w:val="002049A0"/>
    <w:rsid w:val="00205F1C"/>
    <w:rsid w:val="002070FC"/>
    <w:rsid w:val="00213078"/>
    <w:rsid w:val="002133C2"/>
    <w:rsid w:val="00214F6B"/>
    <w:rsid w:val="00216F59"/>
    <w:rsid w:val="0021781C"/>
    <w:rsid w:val="00220C7D"/>
    <w:rsid w:val="002233F1"/>
    <w:rsid w:val="00223FC3"/>
    <w:rsid w:val="002305CB"/>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690"/>
    <w:rsid w:val="00273F65"/>
    <w:rsid w:val="0027666C"/>
    <w:rsid w:val="002767A8"/>
    <w:rsid w:val="0027698E"/>
    <w:rsid w:val="00276C0A"/>
    <w:rsid w:val="0028097B"/>
    <w:rsid w:val="0028520A"/>
    <w:rsid w:val="00292DB8"/>
    <w:rsid w:val="00293DCE"/>
    <w:rsid w:val="00295268"/>
    <w:rsid w:val="002953B9"/>
    <w:rsid w:val="002A0577"/>
    <w:rsid w:val="002A082B"/>
    <w:rsid w:val="002A2066"/>
    <w:rsid w:val="002A4575"/>
    <w:rsid w:val="002A5827"/>
    <w:rsid w:val="002A630E"/>
    <w:rsid w:val="002B0120"/>
    <w:rsid w:val="002B3891"/>
    <w:rsid w:val="002B4A7F"/>
    <w:rsid w:val="002B712B"/>
    <w:rsid w:val="002C19FF"/>
    <w:rsid w:val="002C25AD"/>
    <w:rsid w:val="002C694B"/>
    <w:rsid w:val="002C6F56"/>
    <w:rsid w:val="002D0561"/>
    <w:rsid w:val="002D158A"/>
    <w:rsid w:val="002D2DFF"/>
    <w:rsid w:val="002D4C0B"/>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04E51"/>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547"/>
    <w:rsid w:val="003433C2"/>
    <w:rsid w:val="0035308D"/>
    <w:rsid w:val="00353702"/>
    <w:rsid w:val="003569FE"/>
    <w:rsid w:val="00360341"/>
    <w:rsid w:val="00360E69"/>
    <w:rsid w:val="00362079"/>
    <w:rsid w:val="0036367F"/>
    <w:rsid w:val="00373F61"/>
    <w:rsid w:val="00374108"/>
    <w:rsid w:val="003741DD"/>
    <w:rsid w:val="0037489B"/>
    <w:rsid w:val="0037538C"/>
    <w:rsid w:val="0037558E"/>
    <w:rsid w:val="00377BFD"/>
    <w:rsid w:val="003801DE"/>
    <w:rsid w:val="0038158D"/>
    <w:rsid w:val="00384BEB"/>
    <w:rsid w:val="0039043F"/>
    <w:rsid w:val="00390BBF"/>
    <w:rsid w:val="00392B9C"/>
    <w:rsid w:val="00392BB4"/>
    <w:rsid w:val="00394176"/>
    <w:rsid w:val="003A58B2"/>
    <w:rsid w:val="003A7AF7"/>
    <w:rsid w:val="003B0771"/>
    <w:rsid w:val="003B1CA9"/>
    <w:rsid w:val="003B1D71"/>
    <w:rsid w:val="003B2B16"/>
    <w:rsid w:val="003B2DC7"/>
    <w:rsid w:val="003B2F0E"/>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30BE"/>
    <w:rsid w:val="004D328B"/>
    <w:rsid w:val="004D35CD"/>
    <w:rsid w:val="004D3E0C"/>
    <w:rsid w:val="004D4146"/>
    <w:rsid w:val="004E0F73"/>
    <w:rsid w:val="004E2153"/>
    <w:rsid w:val="004E232B"/>
    <w:rsid w:val="004E7BFA"/>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07D"/>
    <w:rsid w:val="00533274"/>
    <w:rsid w:val="005359A7"/>
    <w:rsid w:val="00535DA6"/>
    <w:rsid w:val="00536E21"/>
    <w:rsid w:val="00537322"/>
    <w:rsid w:val="00540668"/>
    <w:rsid w:val="00540C5D"/>
    <w:rsid w:val="00541E6B"/>
    <w:rsid w:val="00543113"/>
    <w:rsid w:val="00546C4C"/>
    <w:rsid w:val="0055413D"/>
    <w:rsid w:val="00556BBA"/>
    <w:rsid w:val="00564DEC"/>
    <w:rsid w:val="005662AC"/>
    <w:rsid w:val="005747C4"/>
    <w:rsid w:val="00574A50"/>
    <w:rsid w:val="005815CB"/>
    <w:rsid w:val="005853E6"/>
    <w:rsid w:val="00587CD7"/>
    <w:rsid w:val="0059124A"/>
    <w:rsid w:val="00591464"/>
    <w:rsid w:val="005A10EA"/>
    <w:rsid w:val="005A1605"/>
    <w:rsid w:val="005A1C33"/>
    <w:rsid w:val="005A38B8"/>
    <w:rsid w:val="005A4C29"/>
    <w:rsid w:val="005A66BD"/>
    <w:rsid w:val="005A6734"/>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5F4AC2"/>
    <w:rsid w:val="0060037A"/>
    <w:rsid w:val="00600AE3"/>
    <w:rsid w:val="00602870"/>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665A"/>
    <w:rsid w:val="0062698C"/>
    <w:rsid w:val="00630648"/>
    <w:rsid w:val="006309A0"/>
    <w:rsid w:val="00636208"/>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70496"/>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2BB"/>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5D7E"/>
    <w:rsid w:val="007914C8"/>
    <w:rsid w:val="00796058"/>
    <w:rsid w:val="007961ED"/>
    <w:rsid w:val="0079674C"/>
    <w:rsid w:val="00797CFD"/>
    <w:rsid w:val="007A1F5B"/>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8C4"/>
    <w:rsid w:val="008C4A4D"/>
    <w:rsid w:val="008C6CEB"/>
    <w:rsid w:val="008C6F48"/>
    <w:rsid w:val="008C712A"/>
    <w:rsid w:val="008D0FCE"/>
    <w:rsid w:val="008D2404"/>
    <w:rsid w:val="008D4752"/>
    <w:rsid w:val="008D4A96"/>
    <w:rsid w:val="008D765A"/>
    <w:rsid w:val="008D78E1"/>
    <w:rsid w:val="008D7BB5"/>
    <w:rsid w:val="008E15F4"/>
    <w:rsid w:val="008E336B"/>
    <w:rsid w:val="008E3437"/>
    <w:rsid w:val="008E3838"/>
    <w:rsid w:val="008E3D10"/>
    <w:rsid w:val="008E5DE8"/>
    <w:rsid w:val="008F01C4"/>
    <w:rsid w:val="008F1F22"/>
    <w:rsid w:val="008F471B"/>
    <w:rsid w:val="008F6A51"/>
    <w:rsid w:val="008F6AC8"/>
    <w:rsid w:val="009033B5"/>
    <w:rsid w:val="009066F7"/>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337C"/>
    <w:rsid w:val="0098383B"/>
    <w:rsid w:val="00987062"/>
    <w:rsid w:val="0099055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263A"/>
    <w:rsid w:val="009F4241"/>
    <w:rsid w:val="009F5183"/>
    <w:rsid w:val="009F72FD"/>
    <w:rsid w:val="00A0024C"/>
    <w:rsid w:val="00A014EA"/>
    <w:rsid w:val="00A02F9B"/>
    <w:rsid w:val="00A05399"/>
    <w:rsid w:val="00A0547A"/>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76909"/>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7C0"/>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5B2C"/>
    <w:rsid w:val="00B26DDF"/>
    <w:rsid w:val="00B27533"/>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50676"/>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ECE"/>
    <w:rsid w:val="00B77E51"/>
    <w:rsid w:val="00B817A6"/>
    <w:rsid w:val="00B8432A"/>
    <w:rsid w:val="00B84E3D"/>
    <w:rsid w:val="00B858FE"/>
    <w:rsid w:val="00B872D6"/>
    <w:rsid w:val="00B9042C"/>
    <w:rsid w:val="00B9420D"/>
    <w:rsid w:val="00B95FAB"/>
    <w:rsid w:val="00B96D33"/>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20617"/>
    <w:rsid w:val="00C21BF4"/>
    <w:rsid w:val="00C22CBF"/>
    <w:rsid w:val="00C26932"/>
    <w:rsid w:val="00C32B61"/>
    <w:rsid w:val="00C36E9A"/>
    <w:rsid w:val="00C3764E"/>
    <w:rsid w:val="00C4269D"/>
    <w:rsid w:val="00C43D48"/>
    <w:rsid w:val="00C46E51"/>
    <w:rsid w:val="00C51846"/>
    <w:rsid w:val="00C5185A"/>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C16DD"/>
    <w:rsid w:val="00CC1BB0"/>
    <w:rsid w:val="00CC4DA8"/>
    <w:rsid w:val="00CC5A11"/>
    <w:rsid w:val="00CC7214"/>
    <w:rsid w:val="00CD0C80"/>
    <w:rsid w:val="00CD1909"/>
    <w:rsid w:val="00CD661D"/>
    <w:rsid w:val="00CE3174"/>
    <w:rsid w:val="00CE43BD"/>
    <w:rsid w:val="00CE51C5"/>
    <w:rsid w:val="00CE6A12"/>
    <w:rsid w:val="00CF1122"/>
    <w:rsid w:val="00CF127D"/>
    <w:rsid w:val="00CF561D"/>
    <w:rsid w:val="00D00070"/>
    <w:rsid w:val="00D00BD0"/>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3088"/>
    <w:rsid w:val="00D348B0"/>
    <w:rsid w:val="00D34A4F"/>
    <w:rsid w:val="00D366BD"/>
    <w:rsid w:val="00D4041C"/>
    <w:rsid w:val="00D40A31"/>
    <w:rsid w:val="00D40ACA"/>
    <w:rsid w:val="00D441EB"/>
    <w:rsid w:val="00D44217"/>
    <w:rsid w:val="00D46B7E"/>
    <w:rsid w:val="00D4753B"/>
    <w:rsid w:val="00D50D0E"/>
    <w:rsid w:val="00D52659"/>
    <w:rsid w:val="00D54D1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5FE3"/>
    <w:rsid w:val="00DA35B5"/>
    <w:rsid w:val="00DA3F48"/>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3A86"/>
    <w:rsid w:val="00E6442F"/>
    <w:rsid w:val="00E66659"/>
    <w:rsid w:val="00E70B03"/>
    <w:rsid w:val="00E70EDE"/>
    <w:rsid w:val="00E73674"/>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6D0E"/>
    <w:rsid w:val="00EB124A"/>
    <w:rsid w:val="00EB1630"/>
    <w:rsid w:val="00EB2B72"/>
    <w:rsid w:val="00EB5118"/>
    <w:rsid w:val="00EC0BFA"/>
    <w:rsid w:val="00EC103C"/>
    <w:rsid w:val="00EC41EE"/>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68D9"/>
    <w:rsid w:val="00F34CBB"/>
    <w:rsid w:val="00F36AFD"/>
    <w:rsid w:val="00F3745E"/>
    <w:rsid w:val="00F37C8E"/>
    <w:rsid w:val="00F40066"/>
    <w:rsid w:val="00F443A3"/>
    <w:rsid w:val="00F44F7B"/>
    <w:rsid w:val="00F45682"/>
    <w:rsid w:val="00F45AE3"/>
    <w:rsid w:val="00F47FEA"/>
    <w:rsid w:val="00F50A15"/>
    <w:rsid w:val="00F5399B"/>
    <w:rsid w:val="00F57621"/>
    <w:rsid w:val="00F57C9D"/>
    <w:rsid w:val="00F57DCF"/>
    <w:rsid w:val="00F60243"/>
    <w:rsid w:val="00F607FB"/>
    <w:rsid w:val="00F60D0A"/>
    <w:rsid w:val="00F61379"/>
    <w:rsid w:val="00F651F0"/>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4118"/>
    <w:rsid w:val="00FB6269"/>
    <w:rsid w:val="00FB7AA4"/>
    <w:rsid w:val="00FB7BE7"/>
    <w:rsid w:val="00FC0F79"/>
    <w:rsid w:val="00FC19DC"/>
    <w:rsid w:val="00FC3AED"/>
    <w:rsid w:val="00FC51DF"/>
    <w:rsid w:val="00FC6AD6"/>
    <w:rsid w:val="00FC7546"/>
    <w:rsid w:val="00FD036D"/>
    <w:rsid w:val="00FD1158"/>
    <w:rsid w:val="00FD1658"/>
    <w:rsid w:val="00FD20BE"/>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sv-SE"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sv-SE"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mattila@om.fi\Downloads\S&#228;&#228;d&#246;spohjaSuomi%20(4).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SäädöspohjaSuomi (4).dot</Template>
  <TotalTime>1</TotalTime>
  <Pages>5</Pages>
  <Words>846</Words>
  <Characters>6857</Characters>
  <Application>Microsoft Office Word</Application>
  <DocSecurity>4</DocSecurity>
  <Lines>57</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Mattila Kristina</dc:creator>
  <cp:lastModifiedBy>Ljungqvist Miia</cp:lastModifiedBy>
  <cp:revision>2</cp:revision>
  <cp:lastPrinted>2013-12-04T18:50:00Z</cp:lastPrinted>
  <dcterms:created xsi:type="dcterms:W3CDTF">2017-11-03T09:09:00Z</dcterms:created>
  <dcterms:modified xsi:type="dcterms:W3CDTF">2017-11-03T09:09:00Z</dcterms:modified>
</cp:coreProperties>
</file>