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AB8" w:rsidRPr="00266D77" w:rsidRDefault="00224ED5" w:rsidP="009B3FB6">
      <w:pPr>
        <w:pStyle w:val="DNiminotsikko"/>
        <w:jc w:val="center"/>
        <w:rPr>
          <w:rFonts w:cs="Arial"/>
          <w:color w:val="00B0F0"/>
          <w:sz w:val="48"/>
          <w:szCs w:val="48"/>
          <w:lang w:val="fi-FI"/>
        </w:rPr>
      </w:pPr>
      <w:r w:rsidRPr="00266D77">
        <w:rPr>
          <w:rFonts w:cs="Arial"/>
          <w:i/>
          <w:color w:val="00B0F0"/>
          <w:sz w:val="48"/>
          <w:szCs w:val="48"/>
          <w:lang w:val="fi-FI"/>
        </w:rPr>
        <w:t xml:space="preserve">Out of </w:t>
      </w:r>
      <w:proofErr w:type="spellStart"/>
      <w:r w:rsidRPr="00266D77">
        <w:rPr>
          <w:rFonts w:cs="Arial"/>
          <w:i/>
          <w:color w:val="00B0F0"/>
          <w:sz w:val="48"/>
          <w:szCs w:val="48"/>
          <w:lang w:val="fi-FI"/>
        </w:rPr>
        <w:t>the</w:t>
      </w:r>
      <w:proofErr w:type="spellEnd"/>
      <w:r w:rsidRPr="00266D77">
        <w:rPr>
          <w:rFonts w:cs="Arial"/>
          <w:i/>
          <w:color w:val="00B0F0"/>
          <w:sz w:val="48"/>
          <w:szCs w:val="48"/>
          <w:lang w:val="fi-FI"/>
        </w:rPr>
        <w:t xml:space="preserve"> </w:t>
      </w:r>
      <w:proofErr w:type="spellStart"/>
      <w:r w:rsidRPr="00266D77">
        <w:rPr>
          <w:rFonts w:cs="Arial"/>
          <w:i/>
          <w:color w:val="00B0F0"/>
          <w:sz w:val="48"/>
          <w:szCs w:val="48"/>
          <w:lang w:val="fi-FI"/>
        </w:rPr>
        <w:t>Blue</w:t>
      </w:r>
      <w:proofErr w:type="spellEnd"/>
    </w:p>
    <w:p w:rsidR="003D675D" w:rsidRDefault="005A1738" w:rsidP="00F137CC">
      <w:pPr>
        <w:pStyle w:val="DNiminotsikko"/>
        <w:rPr>
          <w:rFonts w:cs="Arial"/>
          <w:lang w:val="fi-FI"/>
        </w:rPr>
      </w:pPr>
      <w:r>
        <w:rPr>
          <w:rFonts w:cs="Arial"/>
          <w:lang w:val="fi-FI"/>
        </w:rPr>
        <w:t>Sinisen biotalouden tutkimus- ja osaamisagenda</w:t>
      </w:r>
    </w:p>
    <w:p w:rsidR="005F0466" w:rsidRDefault="005F0466" w:rsidP="00F137CC">
      <w:pPr>
        <w:pStyle w:val="DNiminotsikko"/>
        <w:rPr>
          <w:rFonts w:cs="Arial"/>
          <w:lang w:val="fi-FI"/>
        </w:rPr>
        <w:sectPr w:rsidR="005F0466" w:rsidSect="003D675D">
          <w:headerReference w:type="default" r:id="rId11"/>
          <w:headerReference w:type="first" r:id="rId12"/>
          <w:footerReference w:type="first" r:id="rId13"/>
          <w:pgSz w:w="11906" w:h="16838" w:code="9"/>
          <w:pgMar w:top="7229" w:right="2098" w:bottom="1758" w:left="2098" w:header="2722" w:footer="1758" w:gutter="0"/>
          <w:cols w:space="708"/>
          <w:titlePg/>
          <w:docGrid w:linePitch="360"/>
        </w:sectPr>
      </w:pPr>
    </w:p>
    <w:tbl>
      <w:tblPr>
        <w:tblStyle w:val="TaulukkoRuudukko"/>
        <w:tblpPr w:leftFromText="141" w:rightFromText="141" w:vertAnchor="page" w:horzAnchor="margin" w:tblpY="5334"/>
        <w:tblW w:w="0" w:type="auto"/>
        <w:tblLook w:val="04A0" w:firstRow="1" w:lastRow="0" w:firstColumn="1" w:lastColumn="0" w:noHBand="0" w:noVBand="1"/>
      </w:tblPr>
      <w:tblGrid>
        <w:gridCol w:w="7710"/>
      </w:tblGrid>
      <w:tr w:rsidR="00FD7D94" w:rsidTr="00FD7D94">
        <w:trPr>
          <w:trHeight w:val="9362"/>
        </w:trPr>
        <w:tc>
          <w:tcPr>
            <w:tcW w:w="7850" w:type="dxa"/>
            <w:tcBorders>
              <w:top w:val="nil"/>
              <w:left w:val="nil"/>
              <w:bottom w:val="nil"/>
              <w:right w:val="nil"/>
            </w:tcBorders>
            <w:vAlign w:val="bottom"/>
          </w:tcPr>
          <w:p w:rsidR="00FD7D94" w:rsidRDefault="00FD7D94" w:rsidP="00FD7D94">
            <w:pPr>
              <w:pStyle w:val="DCopyright"/>
              <w:rPr>
                <w:noProof/>
              </w:rPr>
            </w:pPr>
          </w:p>
          <w:p w:rsidR="00FD7D94" w:rsidRDefault="00FD7D94" w:rsidP="00FD7D94">
            <w:pPr>
              <w:pStyle w:val="DCopyright"/>
              <w:rPr>
                <w:noProof/>
              </w:rPr>
            </w:pPr>
          </w:p>
          <w:p w:rsidR="00FD7D94" w:rsidRDefault="00FD7D94" w:rsidP="00FD7D94">
            <w:pPr>
              <w:pStyle w:val="DCopyright"/>
            </w:pPr>
          </w:p>
          <w:p w:rsidR="00FD7D94" w:rsidRDefault="000F6AD0" w:rsidP="00FD7D94">
            <w:pPr>
              <w:pStyle w:val="DCopyright"/>
            </w:pPr>
            <w:r>
              <w:t>Maa- ja metsätalous</w:t>
            </w:r>
            <w:r w:rsidR="00FD7D94">
              <w:t>ministeriö</w:t>
            </w:r>
          </w:p>
          <w:p w:rsidR="00FD7D94" w:rsidRDefault="00FD7D94" w:rsidP="00FD7D94">
            <w:pPr>
              <w:pStyle w:val="DCopyright"/>
            </w:pPr>
          </w:p>
          <w:p w:rsidR="00FD7D94" w:rsidRDefault="00FD7D94" w:rsidP="00FD7D94">
            <w:pPr>
              <w:pStyle w:val="DCopyright"/>
            </w:pPr>
            <w:r>
              <w:t>ISBN</w:t>
            </w:r>
            <w:r w:rsidR="009C59FF">
              <w:t xml:space="preserve"> PDF</w:t>
            </w:r>
            <w:r>
              <w:t>:</w:t>
            </w:r>
          </w:p>
          <w:p w:rsidR="00FD7D94" w:rsidRDefault="00FD7D94" w:rsidP="00FD7D94">
            <w:pPr>
              <w:pStyle w:val="DCopyright"/>
            </w:pPr>
            <w:r>
              <w:t xml:space="preserve">Kuvat: </w:t>
            </w:r>
            <w:proofErr w:type="spellStart"/>
            <w:r>
              <w:t>Xxxxxxxxx</w:t>
            </w:r>
            <w:proofErr w:type="spellEnd"/>
            <w:r>
              <w:t xml:space="preserve"> Xxxx</w:t>
            </w:r>
          </w:p>
          <w:p w:rsidR="00FD7D94" w:rsidRDefault="00FD7D94" w:rsidP="00FD7D94">
            <w:pPr>
              <w:pStyle w:val="DCopyright"/>
            </w:pPr>
            <w:r>
              <w:t xml:space="preserve">Taitto: </w:t>
            </w:r>
            <w:proofErr w:type="spellStart"/>
            <w:r>
              <w:t>Xxxxxxx</w:t>
            </w:r>
            <w:proofErr w:type="spellEnd"/>
            <w:r>
              <w:t xml:space="preserve"> </w:t>
            </w:r>
            <w:proofErr w:type="spellStart"/>
            <w:r>
              <w:t>Xxxxxxx</w:t>
            </w:r>
            <w:proofErr w:type="spellEnd"/>
          </w:p>
          <w:p w:rsidR="00FD7D94" w:rsidRDefault="00FD7D94" w:rsidP="00FD7D94">
            <w:pPr>
              <w:pStyle w:val="DCopyright"/>
            </w:pPr>
          </w:p>
          <w:p w:rsidR="00FD7D94" w:rsidRDefault="00FD7D94" w:rsidP="00FD7D94">
            <w:pPr>
              <w:pStyle w:val="DCopyright"/>
            </w:pPr>
            <w:r>
              <w:t>Helsinki 201</w:t>
            </w:r>
            <w:r w:rsidR="007E3970">
              <w:t>8</w:t>
            </w:r>
          </w:p>
          <w:p w:rsidR="00FD7D94" w:rsidRDefault="00FD7D94" w:rsidP="00FD7D94">
            <w:pPr>
              <w:pStyle w:val="DCopyright"/>
            </w:pPr>
            <w:r>
              <w:t xml:space="preserve"> </w:t>
            </w:r>
          </w:p>
          <w:p w:rsidR="00FD7D94" w:rsidRDefault="00FD7D94" w:rsidP="00FD7D94">
            <w:pPr>
              <w:pStyle w:val="DCopyright"/>
              <w:rPr>
                <w:rFonts w:ascii="Arial Narrow" w:hAnsi="Arial Narrow" w:cs="Arial"/>
              </w:rPr>
            </w:pPr>
          </w:p>
        </w:tc>
      </w:tr>
    </w:tbl>
    <w:p w:rsidR="003D675D" w:rsidRDefault="003D675D" w:rsidP="00F137CC">
      <w:pPr>
        <w:pStyle w:val="DNiminotsikko"/>
        <w:rPr>
          <w:rFonts w:cs="Arial"/>
          <w:lang w:val="fi-FI"/>
        </w:rPr>
        <w:sectPr w:rsidR="003D675D" w:rsidSect="003D675D">
          <w:headerReference w:type="first" r:id="rId14"/>
          <w:footerReference w:type="first" r:id="rId15"/>
          <w:pgSz w:w="11906" w:h="16838" w:code="9"/>
          <w:pgMar w:top="7229" w:right="2098" w:bottom="1758" w:left="2098" w:header="2722" w:footer="1758" w:gutter="0"/>
          <w:cols w:space="708"/>
          <w:titlePg/>
          <w:docGrid w:linePitch="360"/>
        </w:sectPr>
      </w:pPr>
    </w:p>
    <w:p w:rsidR="00DF34FB" w:rsidRPr="00D3145B" w:rsidRDefault="00AD2029" w:rsidP="00984134">
      <w:pPr>
        <w:pStyle w:val="BSisltOtsikko"/>
        <w:rPr>
          <w:lang w:val="fi-FI"/>
        </w:rPr>
      </w:pPr>
      <w:r>
        <w:rPr>
          <w:lang w:val="fi-FI"/>
        </w:rPr>
        <w:t>Sisältö</w:t>
      </w:r>
    </w:p>
    <w:p w:rsidR="00095CF3" w:rsidRDefault="00022276">
      <w:pPr>
        <w:pStyle w:val="Sisluet1"/>
        <w:rPr>
          <w:rFonts w:asciiTheme="minorHAnsi" w:eastAsiaTheme="minorEastAsia" w:hAnsiTheme="minorHAnsi" w:cstheme="minorBidi"/>
          <w:b w:val="0"/>
          <w:color w:val="auto"/>
          <w:sz w:val="22"/>
          <w:szCs w:val="22"/>
          <w:lang w:val="fi-FI"/>
        </w:rPr>
      </w:pPr>
      <w:r>
        <w:fldChar w:fldCharType="begin"/>
      </w:r>
      <w:r w:rsidRPr="00FD7D94">
        <w:rPr>
          <w:lang w:val="fi-FI"/>
        </w:rPr>
        <w:instrText xml:space="preserve"> TOC \o "1-4" \t "B_Otsikko esipuhe;1;B_Otsikko 1;1;B_Otsikko 2;2;B_Otsikko 3;3;B_Otsikko 2 O1 jälkeen;2" </w:instrText>
      </w:r>
      <w:r>
        <w:fldChar w:fldCharType="separate"/>
      </w:r>
      <w:r w:rsidR="00095CF3">
        <w:t>LUKIJALLE</w:t>
      </w:r>
      <w:r w:rsidR="00095CF3">
        <w:tab/>
      </w:r>
      <w:r w:rsidR="00095CF3">
        <w:fldChar w:fldCharType="begin"/>
      </w:r>
      <w:r w:rsidR="00095CF3">
        <w:instrText xml:space="preserve"> PAGEREF _Toc509148963 \h </w:instrText>
      </w:r>
      <w:r w:rsidR="00095CF3">
        <w:fldChar w:fldCharType="separate"/>
      </w:r>
      <w:r w:rsidR="00095CF3">
        <w:t>5</w:t>
      </w:r>
      <w:r w:rsidR="00095CF3">
        <w:fldChar w:fldCharType="end"/>
      </w:r>
    </w:p>
    <w:p w:rsidR="00095CF3" w:rsidRDefault="00095CF3">
      <w:pPr>
        <w:pStyle w:val="Sisluet1"/>
        <w:rPr>
          <w:rFonts w:asciiTheme="minorHAnsi" w:eastAsiaTheme="minorEastAsia" w:hAnsiTheme="minorHAnsi" w:cstheme="minorBidi"/>
          <w:b w:val="0"/>
          <w:color w:val="auto"/>
          <w:sz w:val="22"/>
          <w:szCs w:val="22"/>
          <w:lang w:val="fi-FI"/>
        </w:rPr>
      </w:pPr>
      <w:r w:rsidRPr="0064769D">
        <w:rPr>
          <w:rFonts w:cs="Arial"/>
        </w:rPr>
        <w:t>1</w:t>
      </w:r>
      <w:r>
        <w:rPr>
          <w:rFonts w:asciiTheme="minorHAnsi" w:eastAsiaTheme="minorEastAsia" w:hAnsiTheme="minorHAnsi" w:cstheme="minorBidi"/>
          <w:b w:val="0"/>
          <w:color w:val="auto"/>
          <w:sz w:val="22"/>
          <w:szCs w:val="22"/>
          <w:lang w:val="fi-FI"/>
        </w:rPr>
        <w:tab/>
      </w:r>
      <w:r>
        <w:t>Motivaatio, tavoitteet ja määrittelyt</w:t>
      </w:r>
      <w:r>
        <w:tab/>
      </w:r>
      <w:r>
        <w:fldChar w:fldCharType="begin"/>
      </w:r>
      <w:r>
        <w:instrText xml:space="preserve"> PAGEREF _Toc509148964 \h </w:instrText>
      </w:r>
      <w:r>
        <w:fldChar w:fldCharType="separate"/>
      </w:r>
      <w:r>
        <w:t>6</w:t>
      </w:r>
      <w: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1.1</w:t>
      </w:r>
      <w:r>
        <w:rPr>
          <w:rFonts w:asciiTheme="minorHAnsi" w:eastAsiaTheme="minorEastAsia" w:hAnsiTheme="minorHAnsi" w:cstheme="minorBidi"/>
          <w:noProof/>
          <w:sz w:val="22"/>
          <w:szCs w:val="22"/>
        </w:rPr>
        <w:tab/>
      </w:r>
      <w:r w:rsidRPr="0064769D">
        <w:rPr>
          <w:noProof/>
        </w:rPr>
        <w:t>Tavoite 1 - Mihin tutkimusta tulee suunnata?</w:t>
      </w:r>
      <w:r>
        <w:rPr>
          <w:noProof/>
        </w:rPr>
        <w:tab/>
      </w:r>
      <w:r>
        <w:rPr>
          <w:noProof/>
        </w:rPr>
        <w:fldChar w:fldCharType="begin"/>
      </w:r>
      <w:r>
        <w:rPr>
          <w:noProof/>
        </w:rPr>
        <w:instrText xml:space="preserve"> PAGEREF _Toc509148965 \h </w:instrText>
      </w:r>
      <w:r>
        <w:rPr>
          <w:noProof/>
        </w:rPr>
      </w:r>
      <w:r>
        <w:rPr>
          <w:noProof/>
        </w:rPr>
        <w:fldChar w:fldCharType="separate"/>
      </w:r>
      <w:r>
        <w:rPr>
          <w:noProof/>
        </w:rPr>
        <w:t>7</w:t>
      </w:r>
      <w:r>
        <w:rPr>
          <w:noProof/>
        </w:rP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1.2</w:t>
      </w:r>
      <w:r>
        <w:rPr>
          <w:rFonts w:asciiTheme="minorHAnsi" w:eastAsiaTheme="minorEastAsia" w:hAnsiTheme="minorHAnsi" w:cstheme="minorBidi"/>
          <w:noProof/>
          <w:sz w:val="22"/>
          <w:szCs w:val="22"/>
        </w:rPr>
        <w:tab/>
      </w:r>
      <w:r w:rsidRPr="0064769D">
        <w:rPr>
          <w:noProof/>
        </w:rPr>
        <w:t>Tavoite 2 - Miten muutos saadaan liikkeelle?</w:t>
      </w:r>
      <w:r>
        <w:rPr>
          <w:noProof/>
        </w:rPr>
        <w:tab/>
      </w:r>
      <w:r>
        <w:rPr>
          <w:noProof/>
        </w:rPr>
        <w:fldChar w:fldCharType="begin"/>
      </w:r>
      <w:r>
        <w:rPr>
          <w:noProof/>
        </w:rPr>
        <w:instrText xml:space="preserve"> PAGEREF _Toc509148966 \h </w:instrText>
      </w:r>
      <w:r>
        <w:rPr>
          <w:noProof/>
        </w:rPr>
      </w:r>
      <w:r>
        <w:rPr>
          <w:noProof/>
        </w:rPr>
        <w:fldChar w:fldCharType="separate"/>
      </w:r>
      <w:r>
        <w:rPr>
          <w:noProof/>
        </w:rPr>
        <w:t>7</w:t>
      </w:r>
      <w:r>
        <w:rPr>
          <w:noProof/>
        </w:rP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1.3</w:t>
      </w:r>
      <w:r>
        <w:rPr>
          <w:rFonts w:asciiTheme="minorHAnsi" w:eastAsiaTheme="minorEastAsia" w:hAnsiTheme="minorHAnsi" w:cstheme="minorBidi"/>
          <w:noProof/>
          <w:sz w:val="22"/>
          <w:szCs w:val="22"/>
        </w:rPr>
        <w:tab/>
      </w:r>
      <w:r w:rsidRPr="0064769D">
        <w:rPr>
          <w:noProof/>
        </w:rPr>
        <w:t>Tavoite 3 - Miten varmistetaan jatkuva, tavoitteellinen vuoropuhelu?</w:t>
      </w:r>
      <w:r>
        <w:rPr>
          <w:noProof/>
        </w:rPr>
        <w:tab/>
      </w:r>
      <w:r>
        <w:rPr>
          <w:noProof/>
        </w:rPr>
        <w:fldChar w:fldCharType="begin"/>
      </w:r>
      <w:r>
        <w:rPr>
          <w:noProof/>
        </w:rPr>
        <w:instrText xml:space="preserve"> PAGEREF _Toc509148967 \h </w:instrText>
      </w:r>
      <w:r>
        <w:rPr>
          <w:noProof/>
        </w:rPr>
      </w:r>
      <w:r>
        <w:rPr>
          <w:noProof/>
        </w:rPr>
        <w:fldChar w:fldCharType="separate"/>
      </w:r>
      <w:r>
        <w:rPr>
          <w:noProof/>
        </w:rPr>
        <w:t>7</w:t>
      </w:r>
      <w:r>
        <w:rPr>
          <w:noProof/>
        </w:rPr>
        <w:fldChar w:fldCharType="end"/>
      </w:r>
    </w:p>
    <w:p w:rsidR="00095CF3" w:rsidRDefault="00095CF3">
      <w:pPr>
        <w:pStyle w:val="Sisluet2"/>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sidRPr="0064769D">
        <w:rPr>
          <w:noProof/>
        </w:rPr>
        <w:t xml:space="preserve">Sinisen biotalouden </w:t>
      </w:r>
      <w:r>
        <w:rPr>
          <w:noProof/>
        </w:rPr>
        <w:t>pelikenttä ja määrittelyt</w:t>
      </w:r>
      <w:r>
        <w:rPr>
          <w:noProof/>
        </w:rPr>
        <w:tab/>
      </w:r>
      <w:r>
        <w:rPr>
          <w:noProof/>
        </w:rPr>
        <w:fldChar w:fldCharType="begin"/>
      </w:r>
      <w:r>
        <w:rPr>
          <w:noProof/>
        </w:rPr>
        <w:instrText xml:space="preserve"> PAGEREF _Toc509148968 \h </w:instrText>
      </w:r>
      <w:r>
        <w:rPr>
          <w:noProof/>
        </w:rPr>
      </w:r>
      <w:r>
        <w:rPr>
          <w:noProof/>
        </w:rPr>
        <w:fldChar w:fldCharType="separate"/>
      </w:r>
      <w:r>
        <w:rPr>
          <w:noProof/>
        </w:rPr>
        <w:t>8</w:t>
      </w:r>
      <w:r>
        <w:rPr>
          <w:noProof/>
        </w:rPr>
        <w:fldChar w:fldCharType="end"/>
      </w:r>
    </w:p>
    <w:p w:rsidR="00095CF3" w:rsidRDefault="00095CF3">
      <w:pPr>
        <w:pStyle w:val="Sisluet1"/>
        <w:rPr>
          <w:rFonts w:asciiTheme="minorHAnsi" w:eastAsiaTheme="minorEastAsia" w:hAnsiTheme="minorHAnsi" w:cstheme="minorBidi"/>
          <w:b w:val="0"/>
          <w:color w:val="auto"/>
          <w:sz w:val="22"/>
          <w:szCs w:val="22"/>
          <w:lang w:val="fi-FI"/>
        </w:rPr>
      </w:pPr>
      <w:r w:rsidRPr="0064769D">
        <w:rPr>
          <w:rFonts w:cs="Arial"/>
          <w:lang w:val="fi-FI"/>
        </w:rPr>
        <w:t>2</w:t>
      </w:r>
      <w:r>
        <w:rPr>
          <w:rFonts w:asciiTheme="minorHAnsi" w:eastAsiaTheme="minorEastAsia" w:hAnsiTheme="minorHAnsi" w:cstheme="minorBidi"/>
          <w:b w:val="0"/>
          <w:color w:val="auto"/>
          <w:sz w:val="22"/>
          <w:szCs w:val="22"/>
          <w:lang w:val="fi-FI"/>
        </w:rPr>
        <w:tab/>
      </w:r>
      <w:r w:rsidRPr="0064769D">
        <w:rPr>
          <w:lang w:val="fi-FI"/>
        </w:rPr>
        <w:t>Visio 2025</w:t>
      </w:r>
      <w:r w:rsidRPr="00095CF3">
        <w:rPr>
          <w:lang w:val="fi-FI"/>
        </w:rPr>
        <w:tab/>
      </w:r>
      <w:r>
        <w:fldChar w:fldCharType="begin"/>
      </w:r>
      <w:r w:rsidRPr="00095CF3">
        <w:rPr>
          <w:lang w:val="fi-FI"/>
        </w:rPr>
        <w:instrText xml:space="preserve"> PAGEREF _Toc509148969 \h </w:instrText>
      </w:r>
      <w:r>
        <w:fldChar w:fldCharType="separate"/>
      </w:r>
      <w:r>
        <w:rPr>
          <w:lang w:val="fi-FI"/>
        </w:rPr>
        <w:t>9</w:t>
      </w:r>
      <w:r>
        <w:fldChar w:fldCharType="end"/>
      </w:r>
    </w:p>
    <w:p w:rsidR="00095CF3" w:rsidRDefault="00095CF3">
      <w:pPr>
        <w:pStyle w:val="Sisluet1"/>
        <w:rPr>
          <w:rFonts w:asciiTheme="minorHAnsi" w:eastAsiaTheme="minorEastAsia" w:hAnsiTheme="minorHAnsi" w:cstheme="minorBidi"/>
          <w:b w:val="0"/>
          <w:color w:val="auto"/>
          <w:sz w:val="22"/>
          <w:szCs w:val="22"/>
          <w:lang w:val="fi-FI"/>
        </w:rPr>
      </w:pPr>
      <w:r w:rsidRPr="0064769D">
        <w:rPr>
          <w:rFonts w:cs="Arial"/>
          <w:lang w:val="fi-FI"/>
        </w:rPr>
        <w:t>3</w:t>
      </w:r>
      <w:r>
        <w:rPr>
          <w:rFonts w:asciiTheme="minorHAnsi" w:eastAsiaTheme="minorEastAsia" w:hAnsiTheme="minorHAnsi" w:cstheme="minorBidi"/>
          <w:b w:val="0"/>
          <w:color w:val="auto"/>
          <w:sz w:val="22"/>
          <w:szCs w:val="22"/>
          <w:lang w:val="fi-FI"/>
        </w:rPr>
        <w:tab/>
      </w:r>
      <w:r w:rsidRPr="0064769D">
        <w:rPr>
          <w:lang w:val="fi-FI"/>
        </w:rPr>
        <w:t>Painopisteet tutkimukselle ja osaamiselle kestävän kehityksen näkökulmasta</w:t>
      </w:r>
      <w:r w:rsidRPr="00095CF3">
        <w:rPr>
          <w:lang w:val="fi-FI"/>
        </w:rPr>
        <w:tab/>
      </w:r>
      <w:r>
        <w:fldChar w:fldCharType="begin"/>
      </w:r>
      <w:r w:rsidRPr="00095CF3">
        <w:rPr>
          <w:lang w:val="fi-FI"/>
        </w:rPr>
        <w:instrText xml:space="preserve"> PAGEREF _Toc509148970 \h </w:instrText>
      </w:r>
      <w:r>
        <w:fldChar w:fldCharType="separate"/>
      </w:r>
      <w:r>
        <w:rPr>
          <w:lang w:val="fi-FI"/>
        </w:rPr>
        <w:t>10</w:t>
      </w:r>
      <w:r>
        <w:fldChar w:fldCharType="end"/>
      </w:r>
    </w:p>
    <w:p w:rsidR="00095CF3" w:rsidRDefault="00095CF3">
      <w:pPr>
        <w:pStyle w:val="Sisluet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Kestävä ruuantuotanto</w:t>
      </w:r>
      <w:r>
        <w:rPr>
          <w:noProof/>
        </w:rPr>
        <w:tab/>
      </w:r>
      <w:r>
        <w:rPr>
          <w:noProof/>
        </w:rPr>
        <w:fldChar w:fldCharType="begin"/>
      </w:r>
      <w:r>
        <w:rPr>
          <w:noProof/>
        </w:rPr>
        <w:instrText xml:space="preserve"> PAGEREF _Toc509148971 \h </w:instrText>
      </w:r>
      <w:r>
        <w:rPr>
          <w:noProof/>
        </w:rPr>
      </w:r>
      <w:r>
        <w:rPr>
          <w:noProof/>
        </w:rPr>
        <w:fldChar w:fldCharType="separate"/>
      </w:r>
      <w:r>
        <w:rPr>
          <w:noProof/>
        </w:rPr>
        <w:t>11</w:t>
      </w:r>
      <w:r>
        <w:rPr>
          <w:noProof/>
        </w:rP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3.2</w:t>
      </w:r>
      <w:r>
        <w:rPr>
          <w:rFonts w:asciiTheme="minorHAnsi" w:eastAsiaTheme="minorEastAsia" w:hAnsiTheme="minorHAnsi" w:cstheme="minorBidi"/>
          <w:noProof/>
          <w:sz w:val="22"/>
          <w:szCs w:val="22"/>
        </w:rPr>
        <w:tab/>
      </w:r>
      <w:r w:rsidRPr="0064769D">
        <w:rPr>
          <w:noProof/>
        </w:rPr>
        <w:t>Puhdas vesi ja sanitaatio</w:t>
      </w:r>
      <w:r>
        <w:rPr>
          <w:noProof/>
        </w:rPr>
        <w:tab/>
      </w:r>
      <w:r>
        <w:rPr>
          <w:noProof/>
        </w:rPr>
        <w:fldChar w:fldCharType="begin"/>
      </w:r>
      <w:r>
        <w:rPr>
          <w:noProof/>
        </w:rPr>
        <w:instrText xml:space="preserve"> PAGEREF _Toc509148972 \h </w:instrText>
      </w:r>
      <w:r>
        <w:rPr>
          <w:noProof/>
        </w:rPr>
      </w:r>
      <w:r>
        <w:rPr>
          <w:noProof/>
        </w:rPr>
        <w:fldChar w:fldCharType="separate"/>
      </w:r>
      <w:r>
        <w:rPr>
          <w:noProof/>
        </w:rPr>
        <w:t>12</w:t>
      </w:r>
      <w:r>
        <w:rPr>
          <w:noProof/>
        </w:rPr>
        <w:fldChar w:fldCharType="end"/>
      </w:r>
    </w:p>
    <w:p w:rsidR="00095CF3" w:rsidRDefault="00095CF3">
      <w:pPr>
        <w:pStyle w:val="Sisluet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Edullista ja puhdasta energiaa</w:t>
      </w:r>
      <w:r>
        <w:rPr>
          <w:noProof/>
        </w:rPr>
        <w:tab/>
      </w:r>
      <w:r>
        <w:rPr>
          <w:noProof/>
        </w:rPr>
        <w:fldChar w:fldCharType="begin"/>
      </w:r>
      <w:r>
        <w:rPr>
          <w:noProof/>
        </w:rPr>
        <w:instrText xml:space="preserve"> PAGEREF _Toc509148973 \h </w:instrText>
      </w:r>
      <w:r>
        <w:rPr>
          <w:noProof/>
        </w:rPr>
      </w:r>
      <w:r>
        <w:rPr>
          <w:noProof/>
        </w:rPr>
        <w:fldChar w:fldCharType="separate"/>
      </w:r>
      <w:r>
        <w:rPr>
          <w:noProof/>
        </w:rPr>
        <w:t>13</w:t>
      </w:r>
      <w:r>
        <w:rPr>
          <w:noProof/>
        </w:rPr>
        <w:fldChar w:fldCharType="end"/>
      </w:r>
    </w:p>
    <w:p w:rsidR="00095CF3" w:rsidRDefault="00095CF3">
      <w:pPr>
        <w:pStyle w:val="Sisluet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Terve ja monimuotoinen vesiympäristö</w:t>
      </w:r>
      <w:r>
        <w:rPr>
          <w:noProof/>
        </w:rPr>
        <w:tab/>
      </w:r>
      <w:r>
        <w:rPr>
          <w:noProof/>
        </w:rPr>
        <w:fldChar w:fldCharType="begin"/>
      </w:r>
      <w:r>
        <w:rPr>
          <w:noProof/>
        </w:rPr>
        <w:instrText xml:space="preserve"> PAGEREF _Toc509148974 \h </w:instrText>
      </w:r>
      <w:r>
        <w:rPr>
          <w:noProof/>
        </w:rPr>
      </w:r>
      <w:r>
        <w:rPr>
          <w:noProof/>
        </w:rPr>
        <w:fldChar w:fldCharType="separate"/>
      </w:r>
      <w:r>
        <w:rPr>
          <w:noProof/>
        </w:rPr>
        <w:t>14</w:t>
      </w:r>
      <w:r>
        <w:rPr>
          <w:noProof/>
        </w:rPr>
        <w:fldChar w:fldCharType="end"/>
      </w:r>
    </w:p>
    <w:p w:rsidR="00095CF3" w:rsidRDefault="00095CF3">
      <w:pPr>
        <w:pStyle w:val="Sisluet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Ilmastonmuutoksen hillintä ja sopeutuminen</w:t>
      </w:r>
      <w:r>
        <w:rPr>
          <w:noProof/>
        </w:rPr>
        <w:tab/>
      </w:r>
      <w:r>
        <w:rPr>
          <w:noProof/>
        </w:rPr>
        <w:fldChar w:fldCharType="begin"/>
      </w:r>
      <w:r>
        <w:rPr>
          <w:noProof/>
        </w:rPr>
        <w:instrText xml:space="preserve"> PAGEREF _Toc509148975 \h </w:instrText>
      </w:r>
      <w:r>
        <w:rPr>
          <w:noProof/>
        </w:rPr>
      </w:r>
      <w:r>
        <w:rPr>
          <w:noProof/>
        </w:rPr>
        <w:fldChar w:fldCharType="separate"/>
      </w:r>
      <w:r>
        <w:rPr>
          <w:noProof/>
        </w:rPr>
        <w:t>15</w:t>
      </w:r>
      <w:r>
        <w:rPr>
          <w:noProof/>
        </w:rPr>
        <w:fldChar w:fldCharType="end"/>
      </w:r>
    </w:p>
    <w:p w:rsidR="00095CF3" w:rsidRDefault="00095CF3">
      <w:pPr>
        <w:pStyle w:val="Sisluet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Terveys ja hyvinvointi</w:t>
      </w:r>
      <w:r>
        <w:rPr>
          <w:noProof/>
        </w:rPr>
        <w:tab/>
      </w:r>
      <w:r>
        <w:rPr>
          <w:noProof/>
        </w:rPr>
        <w:fldChar w:fldCharType="begin"/>
      </w:r>
      <w:r>
        <w:rPr>
          <w:noProof/>
        </w:rPr>
        <w:instrText xml:space="preserve"> PAGEREF _Toc509148976 \h </w:instrText>
      </w:r>
      <w:r>
        <w:rPr>
          <w:noProof/>
        </w:rPr>
      </w:r>
      <w:r>
        <w:rPr>
          <w:noProof/>
        </w:rPr>
        <w:fldChar w:fldCharType="separate"/>
      </w:r>
      <w:r>
        <w:rPr>
          <w:noProof/>
        </w:rPr>
        <w:t>16</w:t>
      </w:r>
      <w:r>
        <w:rPr>
          <w:noProof/>
        </w:rPr>
        <w:fldChar w:fldCharType="end"/>
      </w:r>
    </w:p>
    <w:p w:rsidR="00095CF3" w:rsidRDefault="00095CF3">
      <w:pPr>
        <w:pStyle w:val="Sisluet1"/>
        <w:rPr>
          <w:rFonts w:asciiTheme="minorHAnsi" w:eastAsiaTheme="minorEastAsia" w:hAnsiTheme="minorHAnsi" w:cstheme="minorBidi"/>
          <w:b w:val="0"/>
          <w:color w:val="auto"/>
          <w:sz w:val="22"/>
          <w:szCs w:val="22"/>
          <w:lang w:val="fi-FI"/>
        </w:rPr>
      </w:pPr>
      <w:r w:rsidRPr="0064769D">
        <w:rPr>
          <w:rFonts w:cs="Arial"/>
          <w:lang w:val="fi-FI"/>
        </w:rPr>
        <w:t>4</w:t>
      </w:r>
      <w:r>
        <w:rPr>
          <w:rFonts w:asciiTheme="minorHAnsi" w:eastAsiaTheme="minorEastAsia" w:hAnsiTheme="minorHAnsi" w:cstheme="minorBidi"/>
          <w:b w:val="0"/>
          <w:color w:val="auto"/>
          <w:sz w:val="22"/>
          <w:szCs w:val="22"/>
          <w:lang w:val="fi-FI"/>
        </w:rPr>
        <w:tab/>
      </w:r>
      <w:r w:rsidRPr="0064769D">
        <w:rPr>
          <w:lang w:val="fi-FI"/>
        </w:rPr>
        <w:t>Painopisteet sinisen biotalouden liiketoiminnan kasvun edellytyksistä</w:t>
      </w:r>
      <w:r w:rsidRPr="00095CF3">
        <w:rPr>
          <w:lang w:val="fi-FI"/>
        </w:rPr>
        <w:tab/>
      </w:r>
      <w:r>
        <w:fldChar w:fldCharType="begin"/>
      </w:r>
      <w:r w:rsidRPr="00095CF3">
        <w:rPr>
          <w:lang w:val="fi-FI"/>
        </w:rPr>
        <w:instrText xml:space="preserve"> PAGEREF _Toc509148977 \h </w:instrText>
      </w:r>
      <w:r>
        <w:fldChar w:fldCharType="separate"/>
      </w:r>
      <w:r>
        <w:rPr>
          <w:lang w:val="fi-FI"/>
        </w:rPr>
        <w:t>17</w:t>
      </w:r>
      <w:r>
        <w:fldChar w:fldCharType="end"/>
      </w:r>
    </w:p>
    <w:p w:rsidR="00095CF3" w:rsidRDefault="00095CF3">
      <w:pPr>
        <w:pStyle w:val="Sisluet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Kestävästi hyödynnettävät vesiekosysteemit</w:t>
      </w:r>
      <w:r>
        <w:rPr>
          <w:noProof/>
        </w:rPr>
        <w:tab/>
      </w:r>
      <w:r>
        <w:rPr>
          <w:noProof/>
        </w:rPr>
        <w:fldChar w:fldCharType="begin"/>
      </w:r>
      <w:r>
        <w:rPr>
          <w:noProof/>
        </w:rPr>
        <w:instrText xml:space="preserve"> PAGEREF _Toc509148978 \h </w:instrText>
      </w:r>
      <w:r>
        <w:rPr>
          <w:noProof/>
        </w:rPr>
      </w:r>
      <w:r>
        <w:rPr>
          <w:noProof/>
        </w:rPr>
        <w:fldChar w:fldCharType="separate"/>
      </w:r>
      <w:r>
        <w:rPr>
          <w:noProof/>
        </w:rPr>
        <w:t>18</w:t>
      </w:r>
      <w:r>
        <w:rPr>
          <w:noProof/>
        </w:rPr>
        <w:fldChar w:fldCharType="end"/>
      </w:r>
    </w:p>
    <w:p w:rsidR="00095CF3" w:rsidRDefault="00095CF3">
      <w:pPr>
        <w:pStyle w:val="Sisluet3"/>
        <w:rPr>
          <w:rFonts w:asciiTheme="minorHAnsi" w:eastAsiaTheme="minorEastAsia" w:hAnsiTheme="minorHAnsi" w:cstheme="minorBidi"/>
          <w:noProof/>
          <w:sz w:val="22"/>
          <w:szCs w:val="22"/>
        </w:rPr>
      </w:pPr>
      <w:r w:rsidRPr="0064769D">
        <w:rPr>
          <w:noProof/>
        </w:rPr>
        <w:t>4.1.1</w:t>
      </w:r>
      <w:r>
        <w:rPr>
          <w:rFonts w:asciiTheme="minorHAnsi" w:eastAsiaTheme="minorEastAsia" w:hAnsiTheme="minorHAnsi" w:cstheme="minorBidi"/>
          <w:noProof/>
          <w:sz w:val="22"/>
          <w:szCs w:val="22"/>
        </w:rPr>
        <w:tab/>
      </w:r>
      <w:r>
        <w:rPr>
          <w:noProof/>
        </w:rPr>
        <w:t>Keskeisiä muutosta vauhdittavia toimenpiteitä</w:t>
      </w:r>
      <w:r>
        <w:rPr>
          <w:noProof/>
        </w:rPr>
        <w:tab/>
      </w:r>
      <w:r>
        <w:rPr>
          <w:noProof/>
        </w:rPr>
        <w:fldChar w:fldCharType="begin"/>
      </w:r>
      <w:r>
        <w:rPr>
          <w:noProof/>
        </w:rPr>
        <w:instrText xml:space="preserve"> PAGEREF _Toc509148979 \h </w:instrText>
      </w:r>
      <w:r>
        <w:rPr>
          <w:noProof/>
        </w:rPr>
      </w:r>
      <w:r>
        <w:rPr>
          <w:noProof/>
        </w:rPr>
        <w:fldChar w:fldCharType="separate"/>
      </w:r>
      <w:r>
        <w:rPr>
          <w:noProof/>
        </w:rPr>
        <w:t>18</w:t>
      </w:r>
      <w:r>
        <w:rPr>
          <w:noProof/>
        </w:rP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4.2</w:t>
      </w:r>
      <w:r>
        <w:rPr>
          <w:rFonts w:asciiTheme="minorHAnsi" w:eastAsiaTheme="minorEastAsia" w:hAnsiTheme="minorHAnsi" w:cstheme="minorBidi"/>
          <w:noProof/>
          <w:sz w:val="22"/>
          <w:szCs w:val="22"/>
        </w:rPr>
        <w:tab/>
      </w:r>
      <w:r>
        <w:rPr>
          <w:noProof/>
        </w:rPr>
        <w:t>Uudet ja käänteen tekevät innovaatiot</w:t>
      </w:r>
      <w:r>
        <w:rPr>
          <w:noProof/>
        </w:rPr>
        <w:tab/>
      </w:r>
      <w:r>
        <w:rPr>
          <w:noProof/>
        </w:rPr>
        <w:fldChar w:fldCharType="begin"/>
      </w:r>
      <w:r>
        <w:rPr>
          <w:noProof/>
        </w:rPr>
        <w:instrText xml:space="preserve"> PAGEREF _Toc509148980 \h </w:instrText>
      </w:r>
      <w:r>
        <w:rPr>
          <w:noProof/>
        </w:rPr>
      </w:r>
      <w:r>
        <w:rPr>
          <w:noProof/>
        </w:rPr>
        <w:fldChar w:fldCharType="separate"/>
      </w:r>
      <w:r>
        <w:rPr>
          <w:noProof/>
        </w:rPr>
        <w:t>19</w:t>
      </w:r>
      <w:r>
        <w:rPr>
          <w:noProof/>
        </w:rPr>
        <w:fldChar w:fldCharType="end"/>
      </w:r>
    </w:p>
    <w:p w:rsidR="00095CF3" w:rsidRDefault="00095CF3">
      <w:pPr>
        <w:pStyle w:val="Sisluet3"/>
        <w:rPr>
          <w:rFonts w:asciiTheme="minorHAnsi" w:eastAsiaTheme="minorEastAsia" w:hAnsiTheme="minorHAnsi" w:cstheme="minorBidi"/>
          <w:noProof/>
          <w:sz w:val="22"/>
          <w:szCs w:val="22"/>
        </w:rPr>
      </w:pPr>
      <w:r w:rsidRPr="0064769D">
        <w:rPr>
          <w:noProof/>
        </w:rPr>
        <w:t>4.2.1</w:t>
      </w:r>
      <w:r>
        <w:rPr>
          <w:rFonts w:asciiTheme="minorHAnsi" w:eastAsiaTheme="minorEastAsia" w:hAnsiTheme="minorHAnsi" w:cstheme="minorBidi"/>
          <w:noProof/>
          <w:sz w:val="22"/>
          <w:szCs w:val="22"/>
        </w:rPr>
        <w:tab/>
      </w:r>
      <w:r>
        <w:rPr>
          <w:noProof/>
        </w:rPr>
        <w:t>Keskeisiä muutosta vauhdittavia toimenpiteitä</w:t>
      </w:r>
      <w:r>
        <w:rPr>
          <w:noProof/>
        </w:rPr>
        <w:tab/>
      </w:r>
      <w:r>
        <w:rPr>
          <w:noProof/>
        </w:rPr>
        <w:fldChar w:fldCharType="begin"/>
      </w:r>
      <w:r>
        <w:rPr>
          <w:noProof/>
        </w:rPr>
        <w:instrText xml:space="preserve"> PAGEREF _Toc509148981 \h </w:instrText>
      </w:r>
      <w:r>
        <w:rPr>
          <w:noProof/>
        </w:rPr>
      </w:r>
      <w:r>
        <w:rPr>
          <w:noProof/>
        </w:rPr>
        <w:fldChar w:fldCharType="separate"/>
      </w:r>
      <w:r>
        <w:rPr>
          <w:noProof/>
        </w:rPr>
        <w:t>19</w:t>
      </w:r>
      <w:r>
        <w:rPr>
          <w:noProof/>
        </w:rP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4.3</w:t>
      </w:r>
      <w:r>
        <w:rPr>
          <w:rFonts w:asciiTheme="minorHAnsi" w:eastAsiaTheme="minorEastAsia" w:hAnsiTheme="minorHAnsi" w:cstheme="minorBidi"/>
          <w:noProof/>
          <w:sz w:val="22"/>
          <w:szCs w:val="22"/>
        </w:rPr>
        <w:tab/>
      </w:r>
      <w:r>
        <w:rPr>
          <w:noProof/>
        </w:rPr>
        <w:t>Asiakassuuntautunut arvonluonti</w:t>
      </w:r>
      <w:r>
        <w:rPr>
          <w:noProof/>
        </w:rPr>
        <w:tab/>
      </w:r>
      <w:r>
        <w:rPr>
          <w:noProof/>
        </w:rPr>
        <w:fldChar w:fldCharType="begin"/>
      </w:r>
      <w:r>
        <w:rPr>
          <w:noProof/>
        </w:rPr>
        <w:instrText xml:space="preserve"> PAGEREF _Toc509148982 \h </w:instrText>
      </w:r>
      <w:r>
        <w:rPr>
          <w:noProof/>
        </w:rPr>
      </w:r>
      <w:r>
        <w:rPr>
          <w:noProof/>
        </w:rPr>
        <w:fldChar w:fldCharType="separate"/>
      </w:r>
      <w:r>
        <w:rPr>
          <w:noProof/>
        </w:rPr>
        <w:t>20</w:t>
      </w:r>
      <w:r>
        <w:rPr>
          <w:noProof/>
        </w:rPr>
        <w:fldChar w:fldCharType="end"/>
      </w:r>
    </w:p>
    <w:p w:rsidR="00095CF3" w:rsidRDefault="00095CF3">
      <w:pPr>
        <w:pStyle w:val="Sisluet3"/>
        <w:rPr>
          <w:rFonts w:asciiTheme="minorHAnsi" w:eastAsiaTheme="minorEastAsia" w:hAnsiTheme="minorHAnsi" w:cstheme="minorBidi"/>
          <w:noProof/>
          <w:sz w:val="22"/>
          <w:szCs w:val="22"/>
        </w:rPr>
      </w:pPr>
      <w:r w:rsidRPr="0064769D">
        <w:rPr>
          <w:noProof/>
        </w:rPr>
        <w:t>4.3.1</w:t>
      </w:r>
      <w:r>
        <w:rPr>
          <w:rFonts w:asciiTheme="minorHAnsi" w:eastAsiaTheme="minorEastAsia" w:hAnsiTheme="minorHAnsi" w:cstheme="minorBidi"/>
          <w:noProof/>
          <w:sz w:val="22"/>
          <w:szCs w:val="22"/>
        </w:rPr>
        <w:tab/>
      </w:r>
      <w:r>
        <w:rPr>
          <w:noProof/>
        </w:rPr>
        <w:t>Keskeisiä muutosta vauhdittavia toimenpiteitä</w:t>
      </w:r>
      <w:r>
        <w:rPr>
          <w:noProof/>
        </w:rPr>
        <w:tab/>
      </w:r>
      <w:r>
        <w:rPr>
          <w:noProof/>
        </w:rPr>
        <w:fldChar w:fldCharType="begin"/>
      </w:r>
      <w:r>
        <w:rPr>
          <w:noProof/>
        </w:rPr>
        <w:instrText xml:space="preserve"> PAGEREF _Toc509148983 \h </w:instrText>
      </w:r>
      <w:r>
        <w:rPr>
          <w:noProof/>
        </w:rPr>
      </w:r>
      <w:r>
        <w:rPr>
          <w:noProof/>
        </w:rPr>
        <w:fldChar w:fldCharType="separate"/>
      </w:r>
      <w:r>
        <w:rPr>
          <w:noProof/>
        </w:rPr>
        <w:t>20</w:t>
      </w:r>
      <w:r>
        <w:rPr>
          <w:noProof/>
        </w:rP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4.4</w:t>
      </w:r>
      <w:r>
        <w:rPr>
          <w:rFonts w:asciiTheme="minorHAnsi" w:eastAsiaTheme="minorEastAsia" w:hAnsiTheme="minorHAnsi" w:cstheme="minorBidi"/>
          <w:noProof/>
          <w:sz w:val="22"/>
          <w:szCs w:val="22"/>
        </w:rPr>
        <w:tab/>
      </w:r>
      <w:r>
        <w:rPr>
          <w:noProof/>
        </w:rPr>
        <w:t>Strategiset kumppanuudet</w:t>
      </w:r>
      <w:r>
        <w:rPr>
          <w:noProof/>
        </w:rPr>
        <w:tab/>
      </w:r>
      <w:r>
        <w:rPr>
          <w:noProof/>
        </w:rPr>
        <w:fldChar w:fldCharType="begin"/>
      </w:r>
      <w:r>
        <w:rPr>
          <w:noProof/>
        </w:rPr>
        <w:instrText xml:space="preserve"> PAGEREF _Toc509148984 \h </w:instrText>
      </w:r>
      <w:r>
        <w:rPr>
          <w:noProof/>
        </w:rPr>
      </w:r>
      <w:r>
        <w:rPr>
          <w:noProof/>
        </w:rPr>
        <w:fldChar w:fldCharType="separate"/>
      </w:r>
      <w:r>
        <w:rPr>
          <w:noProof/>
        </w:rPr>
        <w:t>21</w:t>
      </w:r>
      <w:r>
        <w:rPr>
          <w:noProof/>
        </w:rPr>
        <w:fldChar w:fldCharType="end"/>
      </w:r>
    </w:p>
    <w:p w:rsidR="00095CF3" w:rsidRDefault="00095CF3">
      <w:pPr>
        <w:pStyle w:val="Sisluet3"/>
        <w:rPr>
          <w:rFonts w:asciiTheme="minorHAnsi" w:eastAsiaTheme="minorEastAsia" w:hAnsiTheme="minorHAnsi" w:cstheme="minorBidi"/>
          <w:noProof/>
          <w:sz w:val="22"/>
          <w:szCs w:val="22"/>
        </w:rPr>
      </w:pPr>
      <w:r w:rsidRPr="0064769D">
        <w:rPr>
          <w:noProof/>
        </w:rPr>
        <w:t>4.4.1</w:t>
      </w:r>
      <w:r>
        <w:rPr>
          <w:rFonts w:asciiTheme="minorHAnsi" w:eastAsiaTheme="minorEastAsia" w:hAnsiTheme="minorHAnsi" w:cstheme="minorBidi"/>
          <w:noProof/>
          <w:sz w:val="22"/>
          <w:szCs w:val="22"/>
        </w:rPr>
        <w:tab/>
      </w:r>
      <w:r>
        <w:rPr>
          <w:noProof/>
        </w:rPr>
        <w:t>Keskeisiä muutosta vauhdittavia toimenpiteitä</w:t>
      </w:r>
      <w:r>
        <w:rPr>
          <w:noProof/>
        </w:rPr>
        <w:tab/>
      </w:r>
      <w:r>
        <w:rPr>
          <w:noProof/>
        </w:rPr>
        <w:fldChar w:fldCharType="begin"/>
      </w:r>
      <w:r>
        <w:rPr>
          <w:noProof/>
        </w:rPr>
        <w:instrText xml:space="preserve"> PAGEREF _Toc509148985 \h </w:instrText>
      </w:r>
      <w:r>
        <w:rPr>
          <w:noProof/>
        </w:rPr>
      </w:r>
      <w:r>
        <w:rPr>
          <w:noProof/>
        </w:rPr>
        <w:fldChar w:fldCharType="separate"/>
      </w:r>
      <w:r>
        <w:rPr>
          <w:noProof/>
        </w:rPr>
        <w:t>21</w:t>
      </w:r>
      <w:r>
        <w:rPr>
          <w:noProof/>
        </w:rPr>
        <w:fldChar w:fldCharType="end"/>
      </w:r>
    </w:p>
    <w:p w:rsidR="00095CF3" w:rsidRDefault="00095CF3">
      <w:pPr>
        <w:pStyle w:val="Sisluet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Fiksu hallinto</w:t>
      </w:r>
      <w:r>
        <w:rPr>
          <w:noProof/>
        </w:rPr>
        <w:tab/>
      </w:r>
      <w:r>
        <w:rPr>
          <w:noProof/>
        </w:rPr>
        <w:fldChar w:fldCharType="begin"/>
      </w:r>
      <w:r>
        <w:rPr>
          <w:noProof/>
        </w:rPr>
        <w:instrText xml:space="preserve"> PAGEREF _Toc509148986 \h </w:instrText>
      </w:r>
      <w:r>
        <w:rPr>
          <w:noProof/>
        </w:rPr>
      </w:r>
      <w:r>
        <w:rPr>
          <w:noProof/>
        </w:rPr>
        <w:fldChar w:fldCharType="separate"/>
      </w:r>
      <w:r>
        <w:rPr>
          <w:noProof/>
        </w:rPr>
        <w:t>22</w:t>
      </w:r>
      <w:r>
        <w:rPr>
          <w:noProof/>
        </w:rPr>
        <w:fldChar w:fldCharType="end"/>
      </w:r>
    </w:p>
    <w:p w:rsidR="00095CF3" w:rsidRDefault="00095CF3">
      <w:pPr>
        <w:pStyle w:val="Sisluet3"/>
        <w:rPr>
          <w:rFonts w:asciiTheme="minorHAnsi" w:eastAsiaTheme="minorEastAsia" w:hAnsiTheme="minorHAnsi" w:cstheme="minorBidi"/>
          <w:noProof/>
          <w:sz w:val="22"/>
          <w:szCs w:val="22"/>
        </w:rPr>
      </w:pPr>
      <w:r w:rsidRPr="0064769D">
        <w:rPr>
          <w:noProof/>
        </w:rPr>
        <w:t>4.5.1</w:t>
      </w:r>
      <w:r>
        <w:rPr>
          <w:rFonts w:asciiTheme="minorHAnsi" w:eastAsiaTheme="minorEastAsia" w:hAnsiTheme="minorHAnsi" w:cstheme="minorBidi"/>
          <w:noProof/>
          <w:sz w:val="22"/>
          <w:szCs w:val="22"/>
        </w:rPr>
        <w:tab/>
      </w:r>
      <w:r>
        <w:rPr>
          <w:noProof/>
        </w:rPr>
        <w:t>Keskeisiä muutosta vauhdittavia toimenpiteitä</w:t>
      </w:r>
      <w:r>
        <w:rPr>
          <w:noProof/>
        </w:rPr>
        <w:tab/>
      </w:r>
      <w:r>
        <w:rPr>
          <w:noProof/>
        </w:rPr>
        <w:fldChar w:fldCharType="begin"/>
      </w:r>
      <w:r>
        <w:rPr>
          <w:noProof/>
        </w:rPr>
        <w:instrText xml:space="preserve"> PAGEREF _Toc509148987 \h </w:instrText>
      </w:r>
      <w:r>
        <w:rPr>
          <w:noProof/>
        </w:rPr>
      </w:r>
      <w:r>
        <w:rPr>
          <w:noProof/>
        </w:rPr>
        <w:fldChar w:fldCharType="separate"/>
      </w:r>
      <w:r>
        <w:rPr>
          <w:noProof/>
        </w:rPr>
        <w:t>22</w:t>
      </w:r>
      <w:r>
        <w:rPr>
          <w:noProof/>
        </w:rPr>
        <w:fldChar w:fldCharType="end"/>
      </w:r>
    </w:p>
    <w:p w:rsidR="00095CF3" w:rsidRDefault="00095CF3">
      <w:pPr>
        <w:pStyle w:val="Sisluet1"/>
        <w:rPr>
          <w:rFonts w:asciiTheme="minorHAnsi" w:eastAsiaTheme="minorEastAsia" w:hAnsiTheme="minorHAnsi" w:cstheme="minorBidi"/>
          <w:b w:val="0"/>
          <w:color w:val="auto"/>
          <w:sz w:val="22"/>
          <w:szCs w:val="22"/>
          <w:lang w:val="fi-FI"/>
        </w:rPr>
      </w:pPr>
      <w:r w:rsidRPr="0064769D">
        <w:rPr>
          <w:rFonts w:cs="Arial"/>
          <w:lang w:val="fi-FI"/>
        </w:rPr>
        <w:t>5</w:t>
      </w:r>
      <w:r>
        <w:rPr>
          <w:rFonts w:asciiTheme="minorHAnsi" w:eastAsiaTheme="minorEastAsia" w:hAnsiTheme="minorHAnsi" w:cstheme="minorBidi"/>
          <w:b w:val="0"/>
          <w:color w:val="auto"/>
          <w:sz w:val="22"/>
          <w:szCs w:val="22"/>
          <w:lang w:val="fi-FI"/>
        </w:rPr>
        <w:tab/>
      </w:r>
      <w:r w:rsidRPr="0064769D">
        <w:rPr>
          <w:lang w:val="fi-FI"/>
        </w:rPr>
        <w:t>Agendan toimeenpano, päivitys ja vuoropuhelun varmistaminen</w:t>
      </w:r>
      <w:r w:rsidRPr="00095CF3">
        <w:rPr>
          <w:lang w:val="fi-FI"/>
        </w:rPr>
        <w:tab/>
      </w:r>
      <w:r>
        <w:fldChar w:fldCharType="begin"/>
      </w:r>
      <w:r w:rsidRPr="00095CF3">
        <w:rPr>
          <w:lang w:val="fi-FI"/>
        </w:rPr>
        <w:instrText xml:space="preserve"> PAGEREF _Toc509148988 \h </w:instrText>
      </w:r>
      <w:r>
        <w:fldChar w:fldCharType="separate"/>
      </w:r>
      <w:r>
        <w:rPr>
          <w:lang w:val="fi-FI"/>
        </w:rPr>
        <w:t>23</w:t>
      </w:r>
      <w:r>
        <w:fldChar w:fldCharType="end"/>
      </w:r>
    </w:p>
    <w:p w:rsidR="00095CF3" w:rsidRDefault="00095CF3">
      <w:pPr>
        <w:pStyle w:val="Sisluet2"/>
        <w:rPr>
          <w:rFonts w:asciiTheme="minorHAnsi" w:eastAsiaTheme="minorEastAsia" w:hAnsiTheme="minorHAnsi" w:cstheme="minorBidi"/>
          <w:noProof/>
          <w:sz w:val="22"/>
          <w:szCs w:val="22"/>
        </w:rPr>
      </w:pPr>
      <w:r w:rsidRPr="0064769D">
        <w:rPr>
          <w:noProof/>
        </w:rPr>
        <w:t>5.1</w:t>
      </w:r>
      <w:r>
        <w:rPr>
          <w:rFonts w:asciiTheme="minorHAnsi" w:eastAsiaTheme="minorEastAsia" w:hAnsiTheme="minorHAnsi" w:cstheme="minorBidi"/>
          <w:noProof/>
          <w:sz w:val="22"/>
          <w:szCs w:val="22"/>
        </w:rPr>
        <w:tab/>
      </w:r>
      <w:r w:rsidRPr="0064769D">
        <w:rPr>
          <w:noProof/>
        </w:rPr>
        <w:t>Sinisen biotalouden ohjausryhmä vastuussa agendan toimeenpanosta</w:t>
      </w:r>
      <w:r>
        <w:rPr>
          <w:noProof/>
        </w:rPr>
        <w:tab/>
      </w:r>
      <w:r>
        <w:rPr>
          <w:noProof/>
        </w:rPr>
        <w:fldChar w:fldCharType="begin"/>
      </w:r>
      <w:r>
        <w:rPr>
          <w:noProof/>
        </w:rPr>
        <w:instrText xml:space="preserve"> PAGEREF _Toc509148989 \h </w:instrText>
      </w:r>
      <w:r>
        <w:rPr>
          <w:noProof/>
        </w:rPr>
      </w:r>
      <w:r>
        <w:rPr>
          <w:noProof/>
        </w:rPr>
        <w:fldChar w:fldCharType="separate"/>
      </w:r>
      <w:r>
        <w:rPr>
          <w:noProof/>
        </w:rPr>
        <w:t>24</w:t>
      </w:r>
      <w:r>
        <w:rPr>
          <w:noProof/>
        </w:rPr>
        <w:fldChar w:fldCharType="end"/>
      </w:r>
    </w:p>
    <w:p w:rsidR="00095CF3" w:rsidRDefault="00095CF3">
      <w:pPr>
        <w:pStyle w:val="Sisluet3"/>
        <w:rPr>
          <w:rFonts w:asciiTheme="minorHAnsi" w:eastAsiaTheme="minorEastAsia" w:hAnsiTheme="minorHAnsi" w:cstheme="minorBidi"/>
          <w:noProof/>
          <w:sz w:val="22"/>
          <w:szCs w:val="22"/>
        </w:rPr>
      </w:pPr>
      <w:r w:rsidRPr="0064769D">
        <w:rPr>
          <w:noProof/>
        </w:rPr>
        <w:t>5.1.1</w:t>
      </w:r>
      <w:r>
        <w:rPr>
          <w:rFonts w:asciiTheme="minorHAnsi" w:eastAsiaTheme="minorEastAsia" w:hAnsiTheme="minorHAnsi" w:cstheme="minorBidi"/>
          <w:noProof/>
          <w:sz w:val="22"/>
          <w:szCs w:val="22"/>
        </w:rPr>
        <w:tab/>
      </w:r>
      <w:r w:rsidRPr="0064769D">
        <w:rPr>
          <w:noProof/>
        </w:rPr>
        <w:t>Ehdotus muiksi keskeisiksi toimijoiksi ja foorumeiksi</w:t>
      </w:r>
      <w:r>
        <w:rPr>
          <w:noProof/>
        </w:rPr>
        <w:tab/>
      </w:r>
      <w:r>
        <w:rPr>
          <w:noProof/>
        </w:rPr>
        <w:fldChar w:fldCharType="begin"/>
      </w:r>
      <w:r>
        <w:rPr>
          <w:noProof/>
        </w:rPr>
        <w:instrText xml:space="preserve"> PAGEREF _Toc509148990 \h </w:instrText>
      </w:r>
      <w:r>
        <w:rPr>
          <w:noProof/>
        </w:rPr>
      </w:r>
      <w:r>
        <w:rPr>
          <w:noProof/>
        </w:rPr>
        <w:fldChar w:fldCharType="separate"/>
      </w:r>
      <w:r>
        <w:rPr>
          <w:noProof/>
        </w:rPr>
        <w:t>25</w:t>
      </w:r>
      <w:r>
        <w:rPr>
          <w:noProof/>
        </w:rPr>
        <w:fldChar w:fldCharType="end"/>
      </w:r>
    </w:p>
    <w:p w:rsidR="00095CF3" w:rsidRDefault="00095CF3">
      <w:pPr>
        <w:pStyle w:val="Sisluet1"/>
        <w:rPr>
          <w:rFonts w:asciiTheme="minorHAnsi" w:eastAsiaTheme="minorEastAsia" w:hAnsiTheme="minorHAnsi" w:cstheme="minorBidi"/>
          <w:b w:val="0"/>
          <w:color w:val="auto"/>
          <w:sz w:val="22"/>
          <w:szCs w:val="22"/>
          <w:lang w:val="fi-FI"/>
        </w:rPr>
      </w:pPr>
      <w:r>
        <w:t>Liite 1: Miten agenda valmisteltiin?</w:t>
      </w:r>
      <w:r>
        <w:tab/>
      </w:r>
      <w:r>
        <w:fldChar w:fldCharType="begin"/>
      </w:r>
      <w:r>
        <w:instrText xml:space="preserve"> PAGEREF _Toc509148991 \h </w:instrText>
      </w:r>
      <w:r>
        <w:fldChar w:fldCharType="separate"/>
      </w:r>
      <w:r>
        <w:t>27</w:t>
      </w:r>
      <w:r>
        <w:fldChar w:fldCharType="end"/>
      </w:r>
    </w:p>
    <w:p w:rsidR="00DF34FB" w:rsidRPr="00370108" w:rsidRDefault="00022276" w:rsidP="004F175C">
      <w:pPr>
        <w:sectPr w:rsidR="00DF34FB" w:rsidRPr="00370108" w:rsidSect="00DF1718">
          <w:headerReference w:type="default" r:id="rId16"/>
          <w:footerReference w:type="default" r:id="rId17"/>
          <w:pgSz w:w="11906" w:h="16838" w:code="9"/>
          <w:pgMar w:top="2722" w:right="2098" w:bottom="1758" w:left="2098" w:header="1502" w:footer="612" w:gutter="0"/>
          <w:cols w:space="708"/>
          <w:docGrid w:linePitch="360"/>
        </w:sectPr>
      </w:pPr>
      <w:r>
        <w:rPr>
          <w:rFonts w:ascii="Arial Narrow" w:hAnsi="Arial Narrow"/>
          <w:b/>
          <w:noProof/>
          <w:color w:val="294672"/>
          <w:sz w:val="26"/>
          <w:szCs w:val="26"/>
          <w:lang w:val="en-US"/>
        </w:rPr>
        <w:fldChar w:fldCharType="end"/>
      </w:r>
    </w:p>
    <w:p w:rsidR="003A7F21" w:rsidRPr="00370108" w:rsidRDefault="003A7F21" w:rsidP="00FC0269">
      <w:pPr>
        <w:pStyle w:val="BOtsikkoesipuhe"/>
      </w:pPr>
      <w:bookmarkStart w:id="0" w:name="_Toc509148963"/>
      <w:r w:rsidRPr="00370108">
        <w:t>LUKIJALLE</w:t>
      </w:r>
      <w:bookmarkEnd w:id="0"/>
    </w:p>
    <w:p w:rsidR="000F6AD0" w:rsidRDefault="000F6AD0" w:rsidP="000F6AD0">
      <w:pPr>
        <w:pStyle w:val="ALeip2kappaleet"/>
      </w:pPr>
      <w:r>
        <w:t xml:space="preserve">Suomessa on ainutlaatuiset sisävesistöt, rannikko ja saaristoalue, runsaat kalavarat, ruhtinaalliset makea- ja pohjavesivarannot sekä edistyksellistä teknologiaa ja osaamista. Nämä mahdollistavat nykyistä </w:t>
      </w:r>
      <w:r w:rsidR="003F1F4C">
        <w:t xml:space="preserve">laajemman ja kansainvälisemmän sinisen biotalouden </w:t>
      </w:r>
      <w:r>
        <w:t>liiketoiminnan</w:t>
      </w:r>
      <w:r w:rsidR="00EB0128">
        <w:t>, mutta kehitysloikka tarvitsee tuekseen tutkimusta ja osaamista</w:t>
      </w:r>
      <w:r>
        <w:t xml:space="preserve">. </w:t>
      </w:r>
    </w:p>
    <w:p w:rsidR="000F6AD0" w:rsidRDefault="007C3B10" w:rsidP="000F6AD0">
      <w:pPr>
        <w:pStyle w:val="ALeip2kappaleet"/>
      </w:pPr>
      <w:hyperlink r:id="rId18" w:history="1">
        <w:r w:rsidR="003F1F4C" w:rsidRPr="008D0BDC">
          <w:rPr>
            <w:rStyle w:val="Hyperlinkki"/>
          </w:rPr>
          <w:t>Sinisen biotalouden kansallisen kehittämissuunnitelma</w:t>
        </w:r>
        <w:r w:rsidR="003F1F4C">
          <w:rPr>
            <w:rStyle w:val="Hyperlinkki"/>
          </w:rPr>
          <w:t>n</w:t>
        </w:r>
        <w:r w:rsidR="003F1F4C" w:rsidRPr="008D0BDC">
          <w:rPr>
            <w:rStyle w:val="Hyperlinkki"/>
          </w:rPr>
          <w:t xml:space="preserve"> 2025</w:t>
        </w:r>
      </w:hyperlink>
      <w:r w:rsidR="003F1F4C">
        <w:t xml:space="preserve"> mukaisesti t</w:t>
      </w:r>
      <w:r w:rsidR="000F6AD0">
        <w:t>utkimu</w:t>
      </w:r>
      <w:r w:rsidR="003F1F4C">
        <w:t xml:space="preserve">ksen </w:t>
      </w:r>
      <w:r w:rsidR="000F6AD0">
        <w:t>vaikuttavuutta on paran</w:t>
      </w:r>
      <w:r w:rsidR="002A2EFF">
        <w:t>nettava</w:t>
      </w:r>
      <w:r w:rsidR="000F6AD0">
        <w:t xml:space="preserve"> kohdistamalla rajalliset resurssit yhteisesti määriteltyjen tavoitteiden saavuttamiseen</w:t>
      </w:r>
      <w:r w:rsidR="00EB0128">
        <w:t>.</w:t>
      </w:r>
      <w:r w:rsidR="000F6AD0">
        <w:t xml:space="preserve"> </w:t>
      </w:r>
      <w:r w:rsidR="00EB0128">
        <w:t xml:space="preserve">Tavoitteena </w:t>
      </w:r>
      <w:r w:rsidR="000F6AD0">
        <w:t xml:space="preserve">on </w:t>
      </w:r>
      <w:r w:rsidR="00EB0128">
        <w:t xml:space="preserve">myös </w:t>
      </w:r>
      <w:r w:rsidR="000F6AD0">
        <w:t xml:space="preserve">vaikuttaa kansainvälisissä verkostoissa tutkimusrahoituksen painopisteisiin ja parantaa näin </w:t>
      </w:r>
      <w:r w:rsidR="00EB0128">
        <w:t>tutkimus</w:t>
      </w:r>
      <w:r w:rsidR="000F6AD0">
        <w:t xml:space="preserve">rahoituksen </w:t>
      </w:r>
      <w:r w:rsidR="00EB0128">
        <w:t>kanavoitumista Suomeen</w:t>
      </w:r>
      <w:r w:rsidR="000F6AD0">
        <w:t xml:space="preserve">. Keskeistä on myös tunnistaa tulevaisuuden osaamistarve ja etsiä keinoja riittävän osaamispohjan varmistamiseksi. </w:t>
      </w:r>
      <w:r w:rsidR="008D0BDC">
        <w:t>O</w:t>
      </w:r>
      <w:r w:rsidR="00EB0128">
        <w:t>leellista</w:t>
      </w:r>
      <w:r w:rsidR="008D0BDC">
        <w:t xml:space="preserve"> </w:t>
      </w:r>
      <w:r w:rsidR="001C49F7">
        <w:t xml:space="preserve">on </w:t>
      </w:r>
      <w:r w:rsidR="008D0BDC">
        <w:t>seurata toimintaympäristön ja alan kehittymistä ja kohdistaa toimia ja resursseja uusiin haasteisiin vastaamiseksi ja mahdollisuuksien hyödyntämiseksi.</w:t>
      </w:r>
    </w:p>
    <w:p w:rsidR="000F6AD0" w:rsidRDefault="008D0BDC" w:rsidP="000F6AD0">
      <w:pPr>
        <w:pStyle w:val="ALeip2kappaleet"/>
      </w:pPr>
      <w:r>
        <w:t xml:space="preserve">Maa- ja metsätalousministeriössä on toteutettu laajapohjainen valmistelutyö sinisen biotalouden tutkimuksen ja osaamisen painopisteistä. </w:t>
      </w:r>
      <w:r w:rsidR="000F6AD0">
        <w:t>Työ tukee hallitusohjelman kärkihankkeen ”</w:t>
      </w:r>
      <w:hyperlink r:id="rId19" w:history="1">
        <w:r w:rsidR="000F6AD0" w:rsidRPr="003F1F4C">
          <w:rPr>
            <w:rStyle w:val="Hyperlinkki"/>
          </w:rPr>
          <w:t>Suomalainen ruoantuotanto kannattavaksi, kauppatase ja sininen biotalous nousuun</w:t>
        </w:r>
      </w:hyperlink>
      <w:r w:rsidR="000F6AD0">
        <w:t>” strategisia päämääriä.</w:t>
      </w:r>
    </w:p>
    <w:p w:rsidR="008D0BDC" w:rsidRDefault="00FB2B65" w:rsidP="000F6AD0">
      <w:pPr>
        <w:pStyle w:val="ALeip2kappaleet"/>
      </w:pPr>
      <w:r>
        <w:t xml:space="preserve">Valmistelulle asetettiin ryhmä, johon kuuluivat maa- ja metsätalousministeriöstä Riitta Rahkonen, Timo Halonen, Ville Keskisarja, Heidi Alatalo ja Virpi Komulainen, Luonnonvarakeskuksesta (Luke) Nina </w:t>
      </w:r>
      <w:proofErr w:type="spellStart"/>
      <w:r>
        <w:t>Peuhkuri</w:t>
      </w:r>
      <w:proofErr w:type="spellEnd"/>
      <w:r>
        <w:t xml:space="preserve">, Anssi Ahvonen ja Asmo Honkanen, Suomen ympäristökeskuksesta (Syke) Harri Juvonen, Markku Maunula, Anna-Stiina </w:t>
      </w:r>
      <w:r w:rsidRPr="006A67C9">
        <w:t>Heiskanen</w:t>
      </w:r>
      <w:r w:rsidR="00A956DC" w:rsidRPr="006A67C9">
        <w:t xml:space="preserve"> ja</w:t>
      </w:r>
      <w:r>
        <w:t xml:space="preserve"> Laura Uusitalo, Teknologian tutkimuskesku</w:t>
      </w:r>
      <w:r w:rsidR="00071257">
        <w:t>kse</w:t>
      </w:r>
      <w:r w:rsidR="00071257" w:rsidRPr="006A67C9">
        <w:t>sta</w:t>
      </w:r>
      <w:r>
        <w:t xml:space="preserve"> (VTT) Anne-Christine </w:t>
      </w:r>
      <w:proofErr w:type="spellStart"/>
      <w:r>
        <w:t>Ritschkoff</w:t>
      </w:r>
      <w:proofErr w:type="spellEnd"/>
      <w:r>
        <w:t xml:space="preserve">, Suomen Akatemiasta Laura </w:t>
      </w:r>
      <w:proofErr w:type="spellStart"/>
      <w:r>
        <w:t>Raaska</w:t>
      </w:r>
      <w:proofErr w:type="spellEnd"/>
      <w:r>
        <w:t xml:space="preserve"> ja Tekesistä/BusinessFinlandista Piia Moilanen. </w:t>
      </w:r>
      <w:r w:rsidR="003F1F4C">
        <w:t>Arvokkaita n</w:t>
      </w:r>
      <w:r>
        <w:t>äkemyksiä kerättiin myös y</w:t>
      </w:r>
      <w:r w:rsidR="003F1F4C">
        <w:t xml:space="preserve">rityshaastatteluilla, työpajoissa sekä avoimella </w:t>
      </w:r>
      <w:r>
        <w:t xml:space="preserve">verkkokyselyllä. Työtä </w:t>
      </w:r>
      <w:proofErr w:type="spellStart"/>
      <w:r>
        <w:t>fasilitoi</w:t>
      </w:r>
      <w:proofErr w:type="spellEnd"/>
      <w:r>
        <w:t xml:space="preserve"> </w:t>
      </w:r>
      <w:proofErr w:type="spellStart"/>
      <w:r>
        <w:t>Gaia</w:t>
      </w:r>
      <w:proofErr w:type="spellEnd"/>
      <w:r>
        <w:t xml:space="preserve"> Consulting Oy.</w:t>
      </w:r>
    </w:p>
    <w:p w:rsidR="003A7F21" w:rsidRPr="00915955" w:rsidRDefault="00EB0128" w:rsidP="00792531">
      <w:pPr>
        <w:pStyle w:val="ALeip2kappaleet"/>
      </w:pPr>
      <w:r w:rsidRPr="00915955">
        <w:t>Allekirjoittaja</w:t>
      </w:r>
      <w:r w:rsidR="003B4886" w:rsidRPr="00915955">
        <w:t xml:space="preserve"> </w:t>
      </w:r>
      <w:r w:rsidR="003B4886" w:rsidRPr="000571F2">
        <w:t>Biotalous- ja puhtaat ratkaisut ministeriryhmä</w:t>
      </w:r>
      <w:r w:rsidRPr="00915955">
        <w:br/>
        <w:t>Kesäkuu 2018</w:t>
      </w:r>
    </w:p>
    <w:p w:rsidR="008432BD" w:rsidRPr="00C06D23" w:rsidRDefault="00275648" w:rsidP="00802465">
      <w:pPr>
        <w:pStyle w:val="Otsikko1"/>
      </w:pPr>
      <w:bookmarkStart w:id="1" w:name="_Toc509148964"/>
      <w:proofErr w:type="spellStart"/>
      <w:r>
        <w:t>Motivaatio</w:t>
      </w:r>
      <w:proofErr w:type="spellEnd"/>
      <w:r w:rsidR="00F7377F">
        <w:t xml:space="preserve">, </w:t>
      </w:r>
      <w:proofErr w:type="spellStart"/>
      <w:r w:rsidR="005760EA">
        <w:t>tavoitteet</w:t>
      </w:r>
      <w:proofErr w:type="spellEnd"/>
      <w:r w:rsidR="00F7377F">
        <w:t xml:space="preserve"> </w:t>
      </w:r>
      <w:proofErr w:type="gramStart"/>
      <w:r w:rsidR="00F7377F">
        <w:t>ja</w:t>
      </w:r>
      <w:proofErr w:type="gramEnd"/>
      <w:r w:rsidR="00F7377F">
        <w:t xml:space="preserve"> </w:t>
      </w:r>
      <w:proofErr w:type="spellStart"/>
      <w:r w:rsidR="00F7377F" w:rsidRPr="006A67C9">
        <w:t>määrittelyt</w:t>
      </w:r>
      <w:bookmarkEnd w:id="1"/>
      <w:proofErr w:type="spellEnd"/>
    </w:p>
    <w:p w:rsidR="009E6973" w:rsidRPr="009E6973" w:rsidRDefault="009E6973" w:rsidP="009E6973">
      <w:pPr>
        <w:pStyle w:val="ALeip1kappale"/>
        <w:ind w:left="851"/>
        <w:rPr>
          <w:rFonts w:cs="Myriad Pro Light"/>
          <w:b/>
          <w:sz w:val="22"/>
          <w:szCs w:val="22"/>
        </w:rPr>
      </w:pPr>
      <w:r w:rsidRPr="009E6973">
        <w:rPr>
          <w:rFonts w:cs="Myriad Pro Light"/>
          <w:b/>
          <w:sz w:val="22"/>
          <w:szCs w:val="22"/>
        </w:rPr>
        <w:t xml:space="preserve">Suomi haluaa kasvua ja hyvinvointia vedestä, vesiosaamisesta ja vesiluonnonvarojen kestävästä hyödyntämisestä. Edistykselliset ratkaisut ja osaaminen sekä ainutlaatuiset vesistöt, vesivarannot, kalavarat ja muu vesien biomassa antavat tähän erinomaiset edellytykset. Potentiaalia ei ole vielä läheskään täysimääräisesti hyödynnetty. </w:t>
      </w:r>
    </w:p>
    <w:p w:rsidR="009E6973" w:rsidRDefault="009E6973" w:rsidP="009E6973">
      <w:pPr>
        <w:pStyle w:val="ALeip1kappale"/>
      </w:pPr>
      <w:r w:rsidRPr="009E6973">
        <w:t xml:space="preserve">Vuoden 2016 lopussa julkaistussa </w:t>
      </w:r>
      <w:hyperlink r:id="rId20" w:history="1">
        <w:r w:rsidRPr="009E6973">
          <w:rPr>
            <w:rStyle w:val="Hyperlinkki"/>
          </w:rPr>
          <w:t>Sinisen biotalouden kansallisessa kehittämissuunnitelmassa 2025</w:t>
        </w:r>
      </w:hyperlink>
      <w:r w:rsidRPr="009E6973">
        <w:t xml:space="preserve"> nostettiin esiin tavoite vahvistaa ja vauhdittaa yrityksiä palvelevaa tutkimusta ja osaamista. Tavoitteena on, että sininen biotalous on Suomelle vahva tulevaisuuden kasvuala ja hyvinvoinnin tekijä. Yhteiskunnan voimavaroja, toimenpiteitä ja myös tutkimusta ja osaamista tulee suunnata nykyistä paremmin tukemaan yritysten kasvua ja uudistumista sekä kansainvälisten läpimurtojen saavuttamista. Tutkimuksen ja osaamisen agenda määrittelee painopisteet tälle työlle. </w:t>
      </w:r>
      <w:r w:rsidR="00D862C9">
        <w:t>Kuvassa 1 on havainnollistettu tutkimuksen ja osaamisen arvon muodostuminen sinisen biotalouden kokonaisuudessa.</w:t>
      </w:r>
    </w:p>
    <w:p w:rsidR="007C3B10" w:rsidRDefault="007C3B10" w:rsidP="007C3B10">
      <w:pPr>
        <w:pStyle w:val="ALeip2kappaleet"/>
      </w:pPr>
      <w:r>
        <w:rPr>
          <w:noProof/>
        </w:rPr>
        <w:drawing>
          <wp:inline distT="0" distB="0" distL="0" distR="0" wp14:anchorId="233168CE" wp14:editId="398E5EBC">
            <wp:extent cx="4895850" cy="3457657"/>
            <wp:effectExtent l="0" t="0" r="0" b="9525"/>
            <wp:docPr id="9" name="Kuva 1" descr="korjatu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jatut-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5850" cy="3457657"/>
                    </a:xfrm>
                    <a:prstGeom prst="rect">
                      <a:avLst/>
                    </a:prstGeom>
                    <a:noFill/>
                    <a:ln>
                      <a:noFill/>
                    </a:ln>
                  </pic:spPr>
                </pic:pic>
              </a:graphicData>
            </a:graphic>
          </wp:inline>
        </w:drawing>
      </w:r>
    </w:p>
    <w:p w:rsidR="007C3B10" w:rsidRPr="007C3B10" w:rsidRDefault="007C3B10" w:rsidP="007C3B10">
      <w:pPr>
        <w:rPr>
          <w:lang w:eastAsia="en-US"/>
        </w:rPr>
      </w:pPr>
      <w:r>
        <w:rPr>
          <w:lang w:eastAsia="en-US"/>
        </w:rPr>
        <w:t>Kuva 1. Tutkimuksen ja osaamisen arvon muodostuminen Sinisen biotalouden kokonaisuudessa.</w:t>
      </w:r>
    </w:p>
    <w:p w:rsidR="009E6973" w:rsidRPr="00893D4E" w:rsidRDefault="005760EA" w:rsidP="00FD445B">
      <w:pPr>
        <w:pStyle w:val="Otsikko2"/>
        <w:rPr>
          <w:lang w:val="fi-FI"/>
        </w:rPr>
      </w:pPr>
      <w:bookmarkStart w:id="2" w:name="_Toc509148965"/>
      <w:r w:rsidRPr="00893D4E">
        <w:rPr>
          <w:lang w:val="fi-FI"/>
        </w:rPr>
        <w:t>Tavoite 1</w:t>
      </w:r>
      <w:r>
        <w:rPr>
          <w:lang w:val="fi-FI"/>
        </w:rPr>
        <w:t xml:space="preserve"> -</w:t>
      </w:r>
      <w:r w:rsidRPr="00893D4E">
        <w:rPr>
          <w:lang w:val="fi-FI"/>
        </w:rPr>
        <w:t xml:space="preserve"> </w:t>
      </w:r>
      <w:r w:rsidR="009E6973" w:rsidRPr="00893D4E">
        <w:rPr>
          <w:lang w:val="fi-FI"/>
        </w:rPr>
        <w:t xml:space="preserve">Mihin tutkimusta tulee </w:t>
      </w:r>
      <w:r w:rsidR="0071473A" w:rsidRPr="00893D4E">
        <w:rPr>
          <w:lang w:val="fi-FI"/>
        </w:rPr>
        <w:t>suunnata</w:t>
      </w:r>
      <w:r w:rsidR="009E6973" w:rsidRPr="00893D4E">
        <w:rPr>
          <w:lang w:val="fi-FI"/>
        </w:rPr>
        <w:t>?</w:t>
      </w:r>
      <w:bookmarkEnd w:id="2"/>
      <w:r w:rsidR="009E6973" w:rsidRPr="00893D4E">
        <w:rPr>
          <w:lang w:val="fi-FI"/>
        </w:rPr>
        <w:t xml:space="preserve"> </w:t>
      </w:r>
    </w:p>
    <w:p w:rsidR="009E6973" w:rsidRDefault="009E6973" w:rsidP="009E6973">
      <w:pPr>
        <w:pStyle w:val="ALeip1kappale"/>
      </w:pPr>
      <w:proofErr w:type="spellStart"/>
      <w:r w:rsidRPr="00150F23">
        <w:t>Think</w:t>
      </w:r>
      <w:proofErr w:type="spellEnd"/>
      <w:r w:rsidRPr="00150F23">
        <w:t xml:space="preserve"> </w:t>
      </w:r>
      <w:proofErr w:type="spellStart"/>
      <w:r w:rsidRPr="00150F23">
        <w:t>global</w:t>
      </w:r>
      <w:proofErr w:type="spellEnd"/>
      <w:r w:rsidRPr="00150F23">
        <w:t xml:space="preserve">, act </w:t>
      </w:r>
      <w:proofErr w:type="spellStart"/>
      <w:r w:rsidRPr="00150F23">
        <w:t>local</w:t>
      </w:r>
      <w:proofErr w:type="spellEnd"/>
      <w:r w:rsidRPr="00150F23">
        <w:t xml:space="preserve">! </w:t>
      </w:r>
      <w:r w:rsidRPr="009E6973">
        <w:t xml:space="preserve">Vesi on keskeisessä roolissa useassa maapallon kestävyys-haasteessa. </w:t>
      </w:r>
      <w:r w:rsidRPr="00150F23">
        <w:t xml:space="preserve">Suomessa kansallisiin tarpeisiin tehtävien ja kehitettävien ratkaisujen tulisi olla siirrettävissä ja monistettavissa. Tutkimuksen ja osaamisen kehittäminen tulisi olla keskeinen osa työtä, jossa globaaleja haasteita ratkaistaan kansallisista lähtökohdista ja rakennetaan määrätietoisesti siihen liittyvää kansainvälistä liiketoimintaa. </w:t>
      </w:r>
    </w:p>
    <w:p w:rsidR="00C422FD" w:rsidRPr="00C422FD" w:rsidRDefault="00C422FD" w:rsidP="00893D4E">
      <w:pPr>
        <w:pStyle w:val="ALeip2kappaleet"/>
      </w:pPr>
      <w:r w:rsidRPr="009E6973" w:rsidDel="005760EA">
        <w:t>Eri toimijoilla tul</w:t>
      </w:r>
      <w:r>
        <w:t>ee</w:t>
      </w:r>
      <w:r w:rsidR="003B05C8">
        <w:t xml:space="preserve"> </w:t>
      </w:r>
      <w:r w:rsidRPr="009E6973" w:rsidDel="005760EA">
        <w:t xml:space="preserve">olla yhteinen tilannekuva sekä näkemys </w:t>
      </w:r>
      <w:r w:rsidDel="005760EA">
        <w:t>merkittävistä</w:t>
      </w:r>
      <w:r w:rsidRPr="009E6973" w:rsidDel="005760EA">
        <w:t xml:space="preserve"> mahdollisuuksista, jotta rajalliset tutkimuksen ja koulutuksen resurssit kyetään kohdistamaan mahdollisimman vaikuttavasti.</w:t>
      </w:r>
    </w:p>
    <w:p w:rsidR="009E6973" w:rsidRPr="009E6973" w:rsidRDefault="00FD445B" w:rsidP="009E6973">
      <w:pPr>
        <w:pStyle w:val="ALeip1kappale"/>
      </w:pPr>
      <w:r>
        <w:t>Lähtökoh</w:t>
      </w:r>
      <w:r w:rsidR="009C6C8E">
        <w:t xml:space="preserve">tana on </w:t>
      </w:r>
      <w:r w:rsidR="009E6973">
        <w:t>kuusi</w:t>
      </w:r>
      <w:r w:rsidR="009E6973" w:rsidRPr="009E6973">
        <w:t xml:space="preserve"> YK:n kestävän kehityksen haaste</w:t>
      </w:r>
      <w:r w:rsidR="009E6973">
        <w:t>tta</w:t>
      </w:r>
      <w:r w:rsidR="009E6973" w:rsidRPr="009E6973">
        <w:t xml:space="preserve"> ja nii</w:t>
      </w:r>
      <w:r w:rsidR="000F5DB2">
        <w:t xml:space="preserve">hin </w:t>
      </w:r>
      <w:r w:rsidR="00D653A8">
        <w:t xml:space="preserve">kilpailukykyisten ja kestävien </w:t>
      </w:r>
      <w:r w:rsidR="009E6973" w:rsidRPr="009E6973">
        <w:t>rat</w:t>
      </w:r>
      <w:r w:rsidR="0071473A">
        <w:t xml:space="preserve">kaisujen </w:t>
      </w:r>
      <w:r w:rsidR="00D653A8">
        <w:t>tuottaminen</w:t>
      </w:r>
      <w:r w:rsidR="009E6973" w:rsidRPr="009E6973">
        <w:t xml:space="preserve">: </w:t>
      </w:r>
      <w:r w:rsidR="002E0266">
        <w:t>K</w:t>
      </w:r>
      <w:r w:rsidR="009E6973" w:rsidRPr="009E6973">
        <w:t xml:space="preserve">estävä ruuantuotanto, </w:t>
      </w:r>
      <w:r w:rsidR="002E0266">
        <w:t>P</w:t>
      </w:r>
      <w:r w:rsidR="009E6973" w:rsidRPr="009E6973">
        <w:t xml:space="preserve">uhdas vesi ja </w:t>
      </w:r>
      <w:proofErr w:type="spellStart"/>
      <w:r w:rsidR="009E6973" w:rsidRPr="009E6973">
        <w:t>sanitaatio</w:t>
      </w:r>
      <w:proofErr w:type="spellEnd"/>
      <w:r w:rsidR="009E6973" w:rsidRPr="009E6973">
        <w:t xml:space="preserve">, </w:t>
      </w:r>
      <w:r w:rsidR="002E0266">
        <w:t>P</w:t>
      </w:r>
      <w:r w:rsidR="009E6973" w:rsidRPr="009E6973">
        <w:t xml:space="preserve">uhdas ja edullinen energia, </w:t>
      </w:r>
      <w:r w:rsidR="002E0266">
        <w:t>T</w:t>
      </w:r>
      <w:r w:rsidR="009E6973" w:rsidRPr="009E6973">
        <w:t>erve ja m</w:t>
      </w:r>
      <w:r w:rsidR="002E0266">
        <w:t>onimuotoinen vesiympäristö, I</w:t>
      </w:r>
      <w:r w:rsidR="009E6973" w:rsidRPr="009E6973">
        <w:t xml:space="preserve">lmastonmuutoksen hillintä ja sopeutuminen sekä </w:t>
      </w:r>
      <w:r w:rsidR="002E0266">
        <w:t>T</w:t>
      </w:r>
      <w:r w:rsidR="009E6973" w:rsidRPr="009E6973">
        <w:t xml:space="preserve">erveys ja hyvinvointi. </w:t>
      </w:r>
      <w:r w:rsidR="00C422FD">
        <w:t>Tutkimuksen ja osaamisen painopisteitä on avattu luvussa 3.</w:t>
      </w:r>
    </w:p>
    <w:p w:rsidR="009E6973" w:rsidRPr="00893D4E" w:rsidRDefault="005760EA" w:rsidP="00FD445B">
      <w:pPr>
        <w:pStyle w:val="Otsikko2"/>
        <w:rPr>
          <w:lang w:val="fi-FI"/>
        </w:rPr>
      </w:pPr>
      <w:bookmarkStart w:id="3" w:name="_Toc509148966"/>
      <w:r w:rsidRPr="00893D4E">
        <w:rPr>
          <w:lang w:val="fi-FI"/>
        </w:rPr>
        <w:t xml:space="preserve">Tavoite 2 - </w:t>
      </w:r>
      <w:r w:rsidR="009E6973" w:rsidRPr="00893D4E">
        <w:rPr>
          <w:lang w:val="fi-FI"/>
        </w:rPr>
        <w:t>Miten muutos saadaan liikkeelle?</w:t>
      </w:r>
      <w:bookmarkEnd w:id="3"/>
      <w:r w:rsidR="009E6973" w:rsidRPr="00893D4E">
        <w:rPr>
          <w:lang w:val="fi-FI"/>
        </w:rPr>
        <w:t xml:space="preserve"> </w:t>
      </w:r>
    </w:p>
    <w:p w:rsidR="009C6C8E" w:rsidRDefault="009E6973" w:rsidP="008176CF">
      <w:pPr>
        <w:pStyle w:val="ALeip1kappale"/>
      </w:pPr>
      <w:r w:rsidRPr="009E6973">
        <w:t>Liiketoiminnan kasvun vetureina toimivat yritykset</w:t>
      </w:r>
      <w:r w:rsidR="007A3F6A">
        <w:t xml:space="preserve">. </w:t>
      </w:r>
      <w:r w:rsidR="005760EA" w:rsidRPr="00893D4E">
        <w:t xml:space="preserve">Liiketoiminnan kasvun vauhdittaminen ja todellisen muutoksen aikaansaaminen </w:t>
      </w:r>
      <w:proofErr w:type="gramStart"/>
      <w:r w:rsidR="005760EA" w:rsidRPr="00893D4E">
        <w:t>edellyttää</w:t>
      </w:r>
      <w:proofErr w:type="gramEnd"/>
      <w:r w:rsidR="005760EA" w:rsidRPr="00893D4E">
        <w:t xml:space="preserve"> </w:t>
      </w:r>
      <w:r w:rsidR="00356448">
        <w:t xml:space="preserve">kuitenkin </w:t>
      </w:r>
      <w:r w:rsidR="005760EA" w:rsidRPr="00893D4E">
        <w:t xml:space="preserve">muutoksia </w:t>
      </w:r>
      <w:r w:rsidR="005760EA">
        <w:t xml:space="preserve">paitsi </w:t>
      </w:r>
      <w:r w:rsidR="005760EA" w:rsidRPr="00893D4E">
        <w:t>yritysten</w:t>
      </w:r>
      <w:r w:rsidR="005760EA">
        <w:t xml:space="preserve"> myös </w:t>
      </w:r>
      <w:r w:rsidR="005760EA" w:rsidRPr="00893D4E">
        <w:t>tutkimuksen ja hallinnon toimintatavoissa.</w:t>
      </w:r>
      <w:r w:rsidR="005760EA" w:rsidRPr="00631B58">
        <w:rPr>
          <w:rFonts w:cs="Myriad Pro Light"/>
          <w:b/>
          <w:color w:val="auto"/>
          <w:sz w:val="22"/>
          <w:szCs w:val="22"/>
        </w:rPr>
        <w:t xml:space="preserve"> </w:t>
      </w:r>
      <w:r w:rsidR="005760EA" w:rsidRPr="00893D4E">
        <w:t>Näitä on tunnistettu luvussa 4.</w:t>
      </w:r>
      <w:r w:rsidR="005760EA">
        <w:rPr>
          <w:rFonts w:cs="Myriad Pro Light"/>
          <w:b/>
          <w:color w:val="auto"/>
          <w:sz w:val="22"/>
          <w:szCs w:val="22"/>
        </w:rPr>
        <w:t xml:space="preserve"> </w:t>
      </w:r>
    </w:p>
    <w:p w:rsidR="005760EA" w:rsidRPr="00893D4E" w:rsidRDefault="005760EA" w:rsidP="00893D4E">
      <w:pPr>
        <w:pStyle w:val="Otsikko2"/>
        <w:rPr>
          <w:lang w:val="fi-FI"/>
        </w:rPr>
      </w:pPr>
      <w:bookmarkStart w:id="4" w:name="_Toc509148967"/>
      <w:r w:rsidRPr="00893D4E">
        <w:rPr>
          <w:lang w:val="fi-FI"/>
        </w:rPr>
        <w:t>Tavoite 3 - Miten varmistetaan jatkuva, tavoitteellinen vuoropuhelu?</w:t>
      </w:r>
      <w:bookmarkEnd w:id="4"/>
    </w:p>
    <w:p w:rsidR="00D862C9" w:rsidRPr="00D862C9" w:rsidRDefault="00356448" w:rsidP="00915955">
      <w:pPr>
        <w:pStyle w:val="ALeip2kappaleet"/>
      </w:pPr>
      <w:r>
        <w:t xml:space="preserve">Agendan onnistunut toimeenpano edellyttää tunnistettujen painopisteiden eteenpäinviemistä vuoropuhelussa </w:t>
      </w:r>
      <w:r w:rsidRPr="009E6973">
        <w:t xml:space="preserve">yritysten, hallinnon, tutkimus- ja koulutusorganisaatioiden, tutkimuksen rahoittajien ja kolmannen sektorin välillä. </w:t>
      </w:r>
      <w:r w:rsidR="00C422FD">
        <w:t>Agendan toimeenpanoon ja päivittämiseen sekä y</w:t>
      </w:r>
      <w:r w:rsidDel="005760EA">
        <w:t>hteisen tilannekuvan muodostamiseksi nopeasti muuttuvassa toimintaympäristössä ehdotetaan toimenpiteitä luvussa 5.</w:t>
      </w:r>
    </w:p>
    <w:p w:rsidR="00370108" w:rsidRPr="009E6973" w:rsidRDefault="00370108" w:rsidP="009E6973">
      <w:pPr>
        <w:pStyle w:val="ALeip1kappale"/>
      </w:pPr>
      <w:r w:rsidRPr="009E6973">
        <w:br w:type="page"/>
      </w:r>
    </w:p>
    <w:p w:rsidR="00582FDE" w:rsidRDefault="000D332F" w:rsidP="00582FDE">
      <w:pPr>
        <w:pStyle w:val="Otsikko2"/>
      </w:pPr>
      <w:bookmarkStart w:id="5" w:name="_Toc509148968"/>
      <w:r w:rsidRPr="00893D4E">
        <w:rPr>
          <w:lang w:val="fi-FI"/>
        </w:rPr>
        <w:t xml:space="preserve">Sinisen biotalouden </w:t>
      </w:r>
      <w:proofErr w:type="spellStart"/>
      <w:r>
        <w:t>pelikenttä</w:t>
      </w:r>
      <w:proofErr w:type="spellEnd"/>
      <w:r>
        <w:t xml:space="preserve"> ja </w:t>
      </w:r>
      <w:proofErr w:type="spellStart"/>
      <w:r>
        <w:t>m</w:t>
      </w:r>
      <w:r w:rsidR="009C6C8E">
        <w:t>äärittely</w:t>
      </w:r>
      <w:r w:rsidR="00582FDE">
        <w:t>t</w:t>
      </w:r>
      <w:bookmarkEnd w:id="5"/>
      <w:proofErr w:type="spellEnd"/>
    </w:p>
    <w:p w:rsidR="002F61B6" w:rsidRPr="002F61B6" w:rsidRDefault="002F61B6" w:rsidP="002F61B6">
      <w:pPr>
        <w:pStyle w:val="ALeip2kappaleet"/>
        <w:spacing w:before="0" w:after="0"/>
        <w:rPr>
          <w:lang w:val="en-US" w:eastAsia="en-US"/>
        </w:rPr>
      </w:pPr>
    </w:p>
    <w:p w:rsidR="000D332F" w:rsidRPr="00BB02E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spacing w:after="120"/>
      </w:pPr>
      <w:r w:rsidRPr="00BB02EF">
        <w:rPr>
          <w:i/>
        </w:rPr>
        <w:t>Sininen biotalous</w:t>
      </w:r>
      <w:r w:rsidRPr="00BB02EF">
        <w:t>: kestävä arvonluonti vedestä ja uusiutuvista vesiluonnonvaroista</w:t>
      </w:r>
    </w:p>
    <w:p w:rsidR="000D332F" w:rsidRPr="000D332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spacing w:after="120"/>
      </w:pPr>
      <w:r w:rsidRPr="000D332F">
        <w:rPr>
          <w:i/>
        </w:rPr>
        <w:t>Arvonluonti</w:t>
      </w:r>
      <w:r w:rsidRPr="000D332F">
        <w:t xml:space="preserve">: yritysten liiketoiminnan kautta tai muulla tavoin vedestä ja vesiluonnonvaroista ja niiden kestävästä hoidosta ja käytöstä </w:t>
      </w:r>
      <w:r w:rsidR="00D653A8">
        <w:t xml:space="preserve">tai teknologisista ratkaisuista </w:t>
      </w:r>
      <w:r w:rsidRPr="000D332F">
        <w:t>syntyvä hyöty yhteiskunnan eri toimijoille</w:t>
      </w:r>
    </w:p>
    <w:p w:rsidR="000D332F" w:rsidRPr="000D332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spacing w:after="120"/>
      </w:pPr>
      <w:r w:rsidRPr="000D332F">
        <w:rPr>
          <w:i/>
        </w:rPr>
        <w:t>Tutkimus</w:t>
      </w:r>
      <w:r w:rsidRPr="000D332F">
        <w:t xml:space="preserve">: monipuolisesti vesiluonnonvaroihin ja niiden kestävään käyttöön, hoitoon ja hallintaan liittyvä tai </w:t>
      </w:r>
      <w:r w:rsidR="007A3F6A">
        <w:t>näitä</w:t>
      </w:r>
      <w:r w:rsidR="007A3F6A" w:rsidRPr="000D332F">
        <w:t xml:space="preserve"> </w:t>
      </w:r>
      <w:r w:rsidRPr="000D332F">
        <w:t>tukeva tutkimus- ja kehitystoiminta yrityksissä, tutkimuslaitoksissa, korkeakouluissa ja muissa organisaatioissa</w:t>
      </w:r>
    </w:p>
    <w:p w:rsidR="000D332F" w:rsidRPr="000D332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pPr>
      <w:r w:rsidRPr="000D332F">
        <w:rPr>
          <w:i/>
        </w:rPr>
        <w:t>Osaaminen</w:t>
      </w:r>
      <w:r w:rsidRPr="000D332F">
        <w:t xml:space="preserve">: monipuolisesti vesiluonnonvaroihin ja niiden kestävään käyttöön, hoitoon ja hallintaan liittyvä tai </w:t>
      </w:r>
      <w:r w:rsidR="007A3F6A">
        <w:t>näitä</w:t>
      </w:r>
      <w:r w:rsidRPr="000D332F">
        <w:t xml:space="preserve"> tukeva osaaminen yrityksissä, tutkimuslaitoksissa, korkeakouluissa ja muissa organisaatioissa</w:t>
      </w:r>
    </w:p>
    <w:p w:rsidR="00915955" w:rsidRDefault="00D862C9" w:rsidP="00943DA7">
      <w:pPr>
        <w:pStyle w:val="ALeip2kappaleet"/>
        <w:rPr>
          <w:lang w:eastAsia="en-US"/>
        </w:rPr>
      </w:pPr>
      <w:r>
        <w:rPr>
          <w:lang w:eastAsia="en-US"/>
        </w:rPr>
        <w:t>Kuvassa 2</w:t>
      </w:r>
      <w:r w:rsidR="00A8114E">
        <w:rPr>
          <w:lang w:eastAsia="en-US"/>
        </w:rPr>
        <w:t xml:space="preserve"> on havainnollistettu Sinisen biotalouden resursseja sekä liiketoiminta-alueita. Hyödyntämättömiä mahdollisuuksia nähdään etenkin </w:t>
      </w:r>
      <w:r>
        <w:rPr>
          <w:lang w:eastAsia="en-US"/>
        </w:rPr>
        <w:t xml:space="preserve">eri </w:t>
      </w:r>
      <w:r w:rsidR="00E66C48">
        <w:rPr>
          <w:lang w:eastAsia="en-US"/>
        </w:rPr>
        <w:t xml:space="preserve">resursseja ja </w:t>
      </w:r>
      <w:r>
        <w:rPr>
          <w:lang w:eastAsia="en-US"/>
        </w:rPr>
        <w:t>liiketoimintamahdollisuuksia yhdistämällä.</w:t>
      </w:r>
    </w:p>
    <w:p w:rsidR="007950C1" w:rsidRDefault="005F1A53" w:rsidP="00943DA7">
      <w:pPr>
        <w:pStyle w:val="ALeip2kappaleet"/>
        <w:rPr>
          <w:lang w:val="en-US" w:eastAsia="en-US"/>
        </w:rPr>
      </w:pPr>
      <w:r>
        <w:rPr>
          <w:noProof/>
        </w:rPr>
        <w:drawing>
          <wp:inline distT="0" distB="0" distL="0" distR="0" wp14:anchorId="10468EE4" wp14:editId="1CC7646C">
            <wp:extent cx="4343400" cy="3279322"/>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3016" cy="3286582"/>
                    </a:xfrm>
                    <a:prstGeom prst="rect">
                      <a:avLst/>
                    </a:prstGeom>
                    <a:noFill/>
                  </pic:spPr>
                </pic:pic>
              </a:graphicData>
            </a:graphic>
          </wp:inline>
        </w:drawing>
      </w:r>
    </w:p>
    <w:p w:rsidR="00187F66" w:rsidRDefault="000D332F" w:rsidP="000571F2">
      <w:pPr>
        <w:pStyle w:val="ALeip2kappaleet"/>
        <w:rPr>
          <w:lang w:eastAsia="en-US"/>
        </w:rPr>
      </w:pPr>
      <w:r w:rsidRPr="00915955">
        <w:rPr>
          <w:lang w:eastAsia="en-US"/>
        </w:rPr>
        <w:t xml:space="preserve">Kuva </w:t>
      </w:r>
      <w:r w:rsidR="00927320">
        <w:rPr>
          <w:lang w:eastAsia="en-US"/>
        </w:rPr>
        <w:t>2</w:t>
      </w:r>
      <w:r w:rsidRPr="00915955">
        <w:rPr>
          <w:lang w:eastAsia="en-US"/>
        </w:rPr>
        <w:t xml:space="preserve">. Sinisen biotalouden </w:t>
      </w:r>
      <w:r w:rsidR="00D862C9">
        <w:rPr>
          <w:lang w:eastAsia="en-US"/>
        </w:rPr>
        <w:t>resurss</w:t>
      </w:r>
      <w:r w:rsidR="00E66C48">
        <w:rPr>
          <w:lang w:eastAsia="en-US"/>
        </w:rPr>
        <w:t>eista</w:t>
      </w:r>
      <w:r w:rsidR="00D862C9">
        <w:rPr>
          <w:lang w:eastAsia="en-US"/>
        </w:rPr>
        <w:t xml:space="preserve"> liiketoimintamahdollisuu</w:t>
      </w:r>
      <w:r w:rsidR="00E66C48">
        <w:rPr>
          <w:lang w:eastAsia="en-US"/>
        </w:rPr>
        <w:t>ksia</w:t>
      </w:r>
      <w:r w:rsidR="00D862C9">
        <w:rPr>
          <w:lang w:eastAsia="en-US"/>
        </w:rPr>
        <w:t>.</w:t>
      </w:r>
    </w:p>
    <w:p w:rsidR="004A2C83" w:rsidRPr="00187F66" w:rsidRDefault="00582FDE" w:rsidP="00582FDE">
      <w:pPr>
        <w:pStyle w:val="Otsikko1"/>
        <w:rPr>
          <w:caps/>
          <w:lang w:val="fi-FI"/>
        </w:rPr>
      </w:pPr>
      <w:bookmarkStart w:id="6" w:name="_Toc509148969"/>
      <w:r w:rsidRPr="00187F66">
        <w:rPr>
          <w:lang w:val="fi-FI"/>
        </w:rPr>
        <w:t>Visio 20</w:t>
      </w:r>
      <w:r w:rsidR="003B4886">
        <w:rPr>
          <w:lang w:val="fi-FI"/>
        </w:rPr>
        <w:t>25</w:t>
      </w:r>
      <w:bookmarkEnd w:id="6"/>
    </w:p>
    <w:tbl>
      <w:tblPr>
        <w:tblStyle w:val="TaulukkoRuudukko"/>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shd w:val="clear" w:color="auto" w:fill="C6D9F1" w:themeFill="text2" w:themeFillTint="33"/>
        <w:tblLook w:val="04A0" w:firstRow="1" w:lastRow="0" w:firstColumn="1" w:lastColumn="0" w:noHBand="0" w:noVBand="1"/>
      </w:tblPr>
      <w:tblGrid>
        <w:gridCol w:w="7664"/>
      </w:tblGrid>
      <w:tr w:rsidR="00582FDE" w:rsidRPr="00582FDE" w:rsidTr="00FF346B">
        <w:tc>
          <w:tcPr>
            <w:tcW w:w="7850" w:type="dxa"/>
            <w:shd w:val="clear" w:color="auto" w:fill="C6D9F1" w:themeFill="text2" w:themeFillTint="33"/>
          </w:tcPr>
          <w:p w:rsidR="00582FDE" w:rsidRPr="00582FDE" w:rsidRDefault="00582FDE" w:rsidP="00582FDE">
            <w:pPr>
              <w:pStyle w:val="ALeip1kappale"/>
              <w:jc w:val="center"/>
              <w:rPr>
                <w:b/>
                <w:color w:val="auto"/>
                <w:sz w:val="24"/>
                <w:szCs w:val="24"/>
              </w:rPr>
            </w:pPr>
            <w:r w:rsidRPr="00582FDE">
              <w:rPr>
                <w:b/>
                <w:color w:val="auto"/>
                <w:sz w:val="24"/>
                <w:szCs w:val="24"/>
              </w:rPr>
              <w:t>Suomalaiset toimijat ratkaisevat yhdessä veteen ja vesiluonnonvaroihin liittyviä kansallisia ja globaaleja haasteita sekä tuottavat uusia hyvinvointia luovia innovaatioita.</w:t>
            </w:r>
          </w:p>
          <w:p w:rsidR="00582FDE" w:rsidRPr="00582FDE" w:rsidRDefault="00582FDE" w:rsidP="007B5CAA">
            <w:pPr>
              <w:pStyle w:val="ALeip1kappale"/>
              <w:jc w:val="center"/>
              <w:rPr>
                <w:color w:val="auto"/>
              </w:rPr>
            </w:pPr>
            <w:r w:rsidRPr="00582FDE">
              <w:rPr>
                <w:b/>
                <w:color w:val="auto"/>
                <w:sz w:val="24"/>
                <w:szCs w:val="24"/>
              </w:rPr>
              <w:t>Avoin, laaja-alainen ja kansainvälinen vuoropuhelu on konkretisoitunut kasvua tuoviksi kumppanuuksiksi ja osaamiskeskittymiksi.</w:t>
            </w:r>
          </w:p>
        </w:tc>
      </w:tr>
    </w:tbl>
    <w:p w:rsidR="006B589B" w:rsidRDefault="006B589B">
      <w:pPr>
        <w:rPr>
          <w:rFonts w:cs="Myriad Pro"/>
          <w:color w:val="000000"/>
          <w:spacing w:val="1"/>
          <w:sz w:val="20"/>
        </w:rPr>
      </w:pPr>
      <w:r>
        <w:br w:type="page"/>
      </w:r>
    </w:p>
    <w:p w:rsidR="006B589B" w:rsidRPr="00915955" w:rsidRDefault="006B589B" w:rsidP="006B589B">
      <w:pPr>
        <w:pStyle w:val="Otsikko1"/>
        <w:rPr>
          <w:lang w:val="fi-FI"/>
        </w:rPr>
      </w:pPr>
      <w:bookmarkStart w:id="7" w:name="_Toc509148970"/>
      <w:r w:rsidRPr="00915955">
        <w:rPr>
          <w:lang w:val="fi-FI"/>
        </w:rPr>
        <w:t xml:space="preserve">Painopisteet tutkimukselle </w:t>
      </w:r>
      <w:r w:rsidR="00D653A8" w:rsidRPr="00915955">
        <w:rPr>
          <w:lang w:val="fi-FI"/>
        </w:rPr>
        <w:t xml:space="preserve">ja osaamiselle </w:t>
      </w:r>
      <w:r w:rsidRPr="00915955">
        <w:rPr>
          <w:lang w:val="fi-FI"/>
        </w:rPr>
        <w:t>kestävän kehityksen näkökulmasta</w:t>
      </w:r>
      <w:bookmarkEnd w:id="7"/>
    </w:p>
    <w:p w:rsidR="006B589B" w:rsidRPr="00204B2E" w:rsidRDefault="006B589B" w:rsidP="00204B2E">
      <w:pPr>
        <w:pStyle w:val="ALeip1kappale"/>
        <w:ind w:left="851"/>
        <w:rPr>
          <w:rFonts w:cs="Myriad Pro Light"/>
          <w:b/>
          <w:sz w:val="22"/>
          <w:szCs w:val="22"/>
        </w:rPr>
      </w:pPr>
      <w:r w:rsidRPr="00204B2E">
        <w:rPr>
          <w:rFonts w:cs="Myriad Pro Light"/>
          <w:b/>
          <w:sz w:val="22"/>
          <w:szCs w:val="22"/>
        </w:rPr>
        <w:t xml:space="preserve">Tutkimuksen </w:t>
      </w:r>
      <w:r w:rsidR="00C54946">
        <w:rPr>
          <w:rFonts w:cs="Myriad Pro Light"/>
          <w:b/>
          <w:sz w:val="22"/>
          <w:szCs w:val="22"/>
        </w:rPr>
        <w:t xml:space="preserve">ja samalla osaamisen vahvistamisen </w:t>
      </w:r>
      <w:r w:rsidRPr="00204B2E">
        <w:rPr>
          <w:rFonts w:cs="Myriad Pro Light"/>
          <w:b/>
          <w:sz w:val="22"/>
          <w:szCs w:val="22"/>
        </w:rPr>
        <w:t xml:space="preserve">lähtökohdaksi on valittu kuusi YK:n kestävän kehityksen tavoitetta (Agenda 2030), joita on tarkasteltu veteen ja vesiluonnonvaroihin perustuvan liiketoiminnan mahdollisuuksien näkökulmasta, Suomessa ja kansainvälisesti. </w:t>
      </w:r>
    </w:p>
    <w:p w:rsidR="00DD34E3" w:rsidRPr="00DD34E3" w:rsidRDefault="006B589B" w:rsidP="00DD34E3">
      <w:pPr>
        <w:pStyle w:val="ALeip1kappale"/>
      </w:pPr>
      <w:r w:rsidRPr="00204B2E">
        <w:t xml:space="preserve">Tarkasteltavat teemat ovat </w:t>
      </w:r>
      <w:r w:rsidR="00204B2E" w:rsidRPr="00204B2E">
        <w:t>K</w:t>
      </w:r>
      <w:r w:rsidRPr="00204B2E">
        <w:t>estävä ruuantuotanto</w:t>
      </w:r>
      <w:r w:rsidR="00204B2E" w:rsidRPr="00204B2E">
        <w:t>,</w:t>
      </w:r>
      <w:r w:rsidRPr="00204B2E">
        <w:t xml:space="preserve"> </w:t>
      </w:r>
      <w:r w:rsidR="00204B2E" w:rsidRPr="00204B2E">
        <w:t>P</w:t>
      </w:r>
      <w:r w:rsidRPr="00204B2E">
        <w:t xml:space="preserve">uhdas vesi ja </w:t>
      </w:r>
      <w:proofErr w:type="spellStart"/>
      <w:r w:rsidRPr="00204B2E">
        <w:t>sanitaatio</w:t>
      </w:r>
      <w:proofErr w:type="spellEnd"/>
      <w:r w:rsidR="00204B2E" w:rsidRPr="00204B2E">
        <w:t>,</w:t>
      </w:r>
      <w:r w:rsidRPr="00204B2E">
        <w:t xml:space="preserve"> </w:t>
      </w:r>
      <w:r w:rsidR="00204B2E" w:rsidRPr="00204B2E">
        <w:t>P</w:t>
      </w:r>
      <w:r w:rsidRPr="00204B2E">
        <w:t xml:space="preserve">uhdas ja edullinen energia, </w:t>
      </w:r>
      <w:r w:rsidR="00204B2E" w:rsidRPr="00204B2E">
        <w:t>T</w:t>
      </w:r>
      <w:r w:rsidRPr="00204B2E">
        <w:t xml:space="preserve">erve ja monimuotoinen vesiympäristö, </w:t>
      </w:r>
      <w:r w:rsidR="00204B2E" w:rsidRPr="00204B2E">
        <w:t>I</w:t>
      </w:r>
      <w:r w:rsidRPr="00204B2E">
        <w:t xml:space="preserve">lmastonmuutoksen hillintä ja sopeutuminen sekä </w:t>
      </w:r>
      <w:r w:rsidR="00204B2E" w:rsidRPr="00204B2E">
        <w:t>T</w:t>
      </w:r>
      <w:r w:rsidRPr="00204B2E">
        <w:t xml:space="preserve">erveys ja hyvinvointi. </w:t>
      </w:r>
      <w:r w:rsidR="00DD34E3">
        <w:t xml:space="preserve">Monet teemoista liittyvät toisiinsa ja ovat toisistaan riippuvaisia, vahvimmin ruoka-, vesi- ja energiaturvallisuus. </w:t>
      </w:r>
    </w:p>
    <w:p w:rsidR="00204B2E" w:rsidRDefault="00204B2E" w:rsidP="00204B2E">
      <w:pPr>
        <w:pStyle w:val="ALeip1kappale"/>
      </w:pPr>
      <w:r>
        <w:t xml:space="preserve">Tutkimuksen </w:t>
      </w:r>
      <w:r w:rsidR="00C54946">
        <w:t xml:space="preserve">ja osaamisen </w:t>
      </w:r>
      <w:r>
        <w:t xml:space="preserve">painopisteitä analysoitiin sekä </w:t>
      </w:r>
      <w:r w:rsidR="006B589B">
        <w:t>lyhye</w:t>
      </w:r>
      <w:r>
        <w:t>llä</w:t>
      </w:r>
      <w:r w:rsidR="006B589B">
        <w:t xml:space="preserve"> </w:t>
      </w:r>
      <w:r>
        <w:t>että</w:t>
      </w:r>
      <w:r w:rsidR="006B589B">
        <w:t xml:space="preserve"> pitkä</w:t>
      </w:r>
      <w:r>
        <w:t>llä</w:t>
      </w:r>
      <w:r w:rsidR="006B589B">
        <w:t xml:space="preserve"> aikaväli</w:t>
      </w:r>
      <w:r>
        <w:t>llä.</w:t>
      </w:r>
      <w:r w:rsidRPr="00204B2E">
        <w:t xml:space="preserve"> </w:t>
      </w:r>
      <w:r>
        <w:t xml:space="preserve">Tutkimuksen pitkäjänteisyydestä ja toimintaympäristön nopeista muutoksista johtuen jakoa lyhyen ja pitkän aikavälin tutkimustarpeisiin ei tule tulkita kategorisesti. Kyseessä on kevään 2018 näkemys, jota päivitetään agendan luvun </w:t>
      </w:r>
      <w:r w:rsidR="003B4886">
        <w:t>5</w:t>
      </w:r>
      <w:r>
        <w:t xml:space="preserve"> mukaisesti. Moniin lyhyen aikavälin painopisteisiin on jo kohdennettu rahoitusta ja tutkimus-, kehitys- ja innovaatiotoimintaa on meneillään. Aiheet ovat silti edelleen tärkeitä. </w:t>
      </w:r>
    </w:p>
    <w:p w:rsidR="006B589B" w:rsidRDefault="006B589B" w:rsidP="002949F6">
      <w:pPr>
        <w:pStyle w:val="ALeip1kappale"/>
      </w:pPr>
      <w:r w:rsidRPr="006B589B">
        <w:rPr>
          <w:i/>
        </w:rPr>
        <w:t>Lyhyt aikaväli</w:t>
      </w:r>
      <w:r>
        <w:rPr>
          <w:i/>
        </w:rPr>
        <w:t xml:space="preserve"> (0-4 v)</w:t>
      </w:r>
      <w:r w:rsidRPr="006B589B">
        <w:rPr>
          <w:i/>
        </w:rPr>
        <w:t>:</w:t>
      </w:r>
      <w:r>
        <w:t xml:space="preserve"> Mitä tutkimusta </w:t>
      </w:r>
      <w:r w:rsidR="00961AE5">
        <w:t xml:space="preserve">ja osaamista </w:t>
      </w:r>
      <w:r>
        <w:t>tarvitaan akuuttien, kansallisten ongelmien ratkaisemiseksi ja toisaalta mahdollisuuksien hyödyntämiseksi uusien tuotteiden ja palveluiden kehittämisessä myös kansainvälisille markkinoille?</w:t>
      </w:r>
    </w:p>
    <w:p w:rsidR="006B589B" w:rsidRDefault="006B589B" w:rsidP="002949F6">
      <w:pPr>
        <w:pStyle w:val="ALeip1kappale"/>
      </w:pPr>
      <w:r w:rsidRPr="006B589B">
        <w:rPr>
          <w:i/>
        </w:rPr>
        <w:t>Pitkä aikaväli</w:t>
      </w:r>
      <w:r>
        <w:rPr>
          <w:i/>
        </w:rPr>
        <w:t xml:space="preserve"> </w:t>
      </w:r>
      <w:r w:rsidRPr="006B589B">
        <w:t>(5-10 v):</w:t>
      </w:r>
      <w:r>
        <w:t xml:space="preserve"> Mitä tutkimusta </w:t>
      </w:r>
      <w:r w:rsidR="00961AE5">
        <w:t xml:space="preserve">ja osaamista </w:t>
      </w:r>
      <w:r>
        <w:t xml:space="preserve">tarvitaan, jotta ollaan mukana globaalisti nousevissa teemoissa, jotka luovat tulevaisuuden mahdollisuuksia </w:t>
      </w:r>
      <w:r w:rsidR="003B4886">
        <w:t>elinkeinoelämälle ja yhteiskunnalle</w:t>
      </w:r>
      <w:r>
        <w:t xml:space="preserve"> ja vahvistavat suomalaista osaamispohjaa? </w:t>
      </w:r>
    </w:p>
    <w:p w:rsidR="006B589B" w:rsidRPr="006B589B" w:rsidRDefault="006B589B" w:rsidP="006B589B">
      <w:pPr>
        <w:pStyle w:val="Otsikko2"/>
      </w:pPr>
      <w:bookmarkStart w:id="8" w:name="_Toc509148971"/>
      <w:proofErr w:type="spellStart"/>
      <w:r>
        <w:t>Kestävä</w:t>
      </w:r>
      <w:proofErr w:type="spellEnd"/>
      <w:r>
        <w:t xml:space="preserve"> </w:t>
      </w:r>
      <w:proofErr w:type="spellStart"/>
      <w:r>
        <w:t>ruuantuotanto</w:t>
      </w:r>
      <w:bookmarkEnd w:id="8"/>
      <w:proofErr w:type="spellEnd"/>
    </w:p>
    <w:tbl>
      <w:tblPr>
        <w:tblStyle w:val="TaulukkoRuudukko"/>
        <w:tblW w:w="0" w:type="auto"/>
        <w:tblBorders>
          <w:top w:val="single" w:sz="24" w:space="0" w:color="CC9900"/>
          <w:left w:val="single" w:sz="24" w:space="0" w:color="CC9900"/>
          <w:bottom w:val="single" w:sz="24" w:space="0" w:color="CC9900"/>
          <w:right w:val="single" w:sz="24" w:space="0" w:color="CC9900"/>
          <w:insideH w:val="single" w:sz="24" w:space="0" w:color="CC9900"/>
          <w:insideV w:val="single" w:sz="24" w:space="0" w:color="CC9900"/>
        </w:tblBorders>
        <w:tblLook w:val="04A0" w:firstRow="1" w:lastRow="0" w:firstColumn="1" w:lastColumn="0" w:noHBand="0" w:noVBand="1"/>
      </w:tblPr>
      <w:tblGrid>
        <w:gridCol w:w="1945"/>
        <w:gridCol w:w="5705"/>
      </w:tblGrid>
      <w:tr w:rsidR="00463ADF" w:rsidTr="005C0815">
        <w:tc>
          <w:tcPr>
            <w:tcW w:w="1951" w:type="dxa"/>
          </w:tcPr>
          <w:p w:rsidR="00463ADF" w:rsidRDefault="00463ADF" w:rsidP="006C2D06">
            <w:pPr>
              <w:rPr>
                <w:rFonts w:cs="Myriad Pro"/>
                <w:color w:val="000000"/>
                <w:spacing w:val="1"/>
                <w:sz w:val="20"/>
              </w:rPr>
            </w:pPr>
            <w:r>
              <w:rPr>
                <w:noProof/>
              </w:rPr>
              <w:drawing>
                <wp:inline distT="0" distB="0" distL="0" distR="0" wp14:anchorId="7AD05283" wp14:editId="24FA5E28">
                  <wp:extent cx="1001395" cy="996315"/>
                  <wp:effectExtent l="0" t="0" r="8255" b="0"/>
                  <wp:docPr id="4" name="Kuva 4"/>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1395" cy="996315"/>
                          </a:xfrm>
                          <a:prstGeom prst="rect">
                            <a:avLst/>
                          </a:prstGeom>
                          <a:noFill/>
                          <a:ln>
                            <a:noFill/>
                          </a:ln>
                        </pic:spPr>
                      </pic:pic>
                    </a:graphicData>
                  </a:graphic>
                </wp:inline>
              </w:drawing>
            </w:r>
          </w:p>
        </w:tc>
        <w:tc>
          <w:tcPr>
            <w:tcW w:w="5899" w:type="dxa"/>
          </w:tcPr>
          <w:p w:rsidR="00E634C8" w:rsidRDefault="002F61B6" w:rsidP="00463ADF">
            <w:pPr>
              <w:rPr>
                <w:rFonts w:cs="Myriad Pro"/>
                <w:color w:val="000000"/>
                <w:spacing w:val="1"/>
                <w:sz w:val="20"/>
              </w:rPr>
            </w:pPr>
            <w:r>
              <w:rPr>
                <w:rFonts w:cs="Myriad Pro"/>
                <w:color w:val="000000"/>
                <w:spacing w:val="1"/>
                <w:sz w:val="20"/>
              </w:rPr>
              <w:t>YK:n t</w:t>
            </w:r>
            <w:r w:rsidR="00463ADF" w:rsidRPr="00463ADF">
              <w:rPr>
                <w:rFonts w:cs="Myriad Pro"/>
                <w:color w:val="000000"/>
                <w:spacing w:val="1"/>
                <w:sz w:val="20"/>
              </w:rPr>
              <w:t>avoitteena on poistaa nälkä, saavuttaa ruokaturva, parantaa ravitsemusta ja edistää kestävää alkutuotantoa.</w:t>
            </w:r>
            <w:r w:rsidR="00FF2867">
              <w:rPr>
                <w:rFonts w:cs="Myriad Pro"/>
                <w:color w:val="000000"/>
                <w:spacing w:val="1"/>
                <w:sz w:val="20"/>
              </w:rPr>
              <w:t xml:space="preserve"> Ruuan tar</w:t>
            </w:r>
            <w:r w:rsidR="0031619F">
              <w:rPr>
                <w:rFonts w:cs="Myriad Pro"/>
                <w:color w:val="000000"/>
                <w:spacing w:val="1"/>
                <w:sz w:val="20"/>
              </w:rPr>
              <w:t xml:space="preserve">peen ennakoidaan </w:t>
            </w:r>
            <w:r w:rsidR="00FF2867">
              <w:rPr>
                <w:rFonts w:cs="Myriad Pro"/>
                <w:color w:val="000000"/>
                <w:spacing w:val="1"/>
                <w:sz w:val="20"/>
              </w:rPr>
              <w:t>lisäänty</w:t>
            </w:r>
            <w:r w:rsidR="0031619F">
              <w:rPr>
                <w:rFonts w:cs="Myriad Pro"/>
                <w:color w:val="000000"/>
                <w:spacing w:val="1"/>
                <w:sz w:val="20"/>
              </w:rPr>
              <w:t>vän</w:t>
            </w:r>
            <w:r w:rsidR="00FF2867">
              <w:rPr>
                <w:rFonts w:cs="Myriad Pro"/>
                <w:color w:val="000000"/>
                <w:spacing w:val="1"/>
                <w:sz w:val="20"/>
              </w:rPr>
              <w:t xml:space="preserve"> 50 % vuoteen 2030 mennessä</w:t>
            </w:r>
            <w:r w:rsidR="0031619F">
              <w:rPr>
                <w:rFonts w:cs="Myriad Pro"/>
                <w:color w:val="000000"/>
                <w:spacing w:val="1"/>
                <w:sz w:val="20"/>
              </w:rPr>
              <w:t>. S</w:t>
            </w:r>
            <w:r w:rsidR="00936568">
              <w:rPr>
                <w:rFonts w:cs="Myriad Pro"/>
                <w:color w:val="000000"/>
                <w:spacing w:val="1"/>
                <w:sz w:val="20"/>
              </w:rPr>
              <w:t>uuri</w:t>
            </w:r>
            <w:r w:rsidR="0031619F">
              <w:rPr>
                <w:rFonts w:cs="Myriad Pro"/>
                <w:color w:val="000000"/>
                <w:spacing w:val="1"/>
                <w:sz w:val="20"/>
              </w:rPr>
              <w:t xml:space="preserve">n </w:t>
            </w:r>
            <w:r w:rsidR="00D653A8">
              <w:rPr>
                <w:rFonts w:cs="Myriad Pro"/>
                <w:color w:val="000000"/>
                <w:spacing w:val="1"/>
                <w:sz w:val="20"/>
              </w:rPr>
              <w:t xml:space="preserve">potentiaali nähdään </w:t>
            </w:r>
            <w:r w:rsidR="00936568">
              <w:rPr>
                <w:rFonts w:cs="Myriad Pro"/>
                <w:color w:val="000000"/>
                <w:spacing w:val="1"/>
                <w:sz w:val="20"/>
              </w:rPr>
              <w:t>merialueiden tehokkaammassa hyödyntämisessä</w:t>
            </w:r>
            <w:r w:rsidR="00B87E6D">
              <w:rPr>
                <w:rFonts w:cs="Myriad Pro"/>
                <w:color w:val="000000"/>
                <w:spacing w:val="1"/>
                <w:sz w:val="20"/>
              </w:rPr>
              <w:t>, mikä on myös suuri haaste ympäristön kestävyydelle</w:t>
            </w:r>
            <w:r w:rsidR="00936568">
              <w:rPr>
                <w:rFonts w:cs="Myriad Pro"/>
                <w:color w:val="000000"/>
                <w:spacing w:val="1"/>
                <w:sz w:val="20"/>
              </w:rPr>
              <w:t>.</w:t>
            </w:r>
            <w:r w:rsidR="00463ADF" w:rsidRPr="00463ADF">
              <w:rPr>
                <w:rFonts w:cs="Myriad Pro"/>
                <w:color w:val="000000"/>
                <w:spacing w:val="1"/>
                <w:sz w:val="20"/>
              </w:rPr>
              <w:t xml:space="preserve"> </w:t>
            </w:r>
            <w:r w:rsidR="00DB697D">
              <w:rPr>
                <w:rFonts w:cs="Myriad Pro"/>
                <w:color w:val="000000"/>
                <w:spacing w:val="1"/>
                <w:sz w:val="20"/>
              </w:rPr>
              <w:t>Kansainvälisesti</w:t>
            </w:r>
            <w:r w:rsidR="00E634C8">
              <w:rPr>
                <w:rFonts w:cs="Myriad Pro"/>
                <w:color w:val="000000"/>
                <w:spacing w:val="1"/>
                <w:sz w:val="20"/>
              </w:rPr>
              <w:t xml:space="preserve"> </w:t>
            </w:r>
            <w:proofErr w:type="spellStart"/>
            <w:r w:rsidR="00DB697D">
              <w:rPr>
                <w:rFonts w:cs="Myriad Pro"/>
                <w:color w:val="000000"/>
                <w:spacing w:val="1"/>
                <w:sz w:val="20"/>
              </w:rPr>
              <w:t>seafood</w:t>
            </w:r>
            <w:proofErr w:type="spellEnd"/>
            <w:r w:rsidR="00DB697D">
              <w:rPr>
                <w:rFonts w:cs="Myriad Pro"/>
                <w:color w:val="000000"/>
                <w:spacing w:val="1"/>
                <w:sz w:val="20"/>
              </w:rPr>
              <w:t>-</w:t>
            </w:r>
            <w:r w:rsidR="00E634C8">
              <w:rPr>
                <w:rFonts w:cs="Myriad Pro"/>
                <w:color w:val="000000"/>
                <w:spacing w:val="1"/>
                <w:sz w:val="20"/>
              </w:rPr>
              <w:t xml:space="preserve">arvoketjun markkinat ovat noin 1000 </w:t>
            </w:r>
            <w:proofErr w:type="spellStart"/>
            <w:r w:rsidR="00E634C8">
              <w:rPr>
                <w:rFonts w:cs="Myriad Pro"/>
                <w:color w:val="000000"/>
                <w:spacing w:val="1"/>
                <w:sz w:val="20"/>
              </w:rPr>
              <w:t>m</w:t>
            </w:r>
            <w:r w:rsidR="00915955">
              <w:rPr>
                <w:rFonts w:cs="Myriad Pro"/>
                <w:color w:val="000000"/>
                <w:spacing w:val="1"/>
                <w:sz w:val="20"/>
              </w:rPr>
              <w:t>rd</w:t>
            </w:r>
            <w:proofErr w:type="spellEnd"/>
            <w:r w:rsidR="00915955">
              <w:rPr>
                <w:rFonts w:cs="Myriad Pro"/>
                <w:color w:val="000000"/>
                <w:spacing w:val="1"/>
                <w:sz w:val="20"/>
              </w:rPr>
              <w:t xml:space="preserve"> €</w:t>
            </w:r>
            <w:r w:rsidR="00833414">
              <w:rPr>
                <w:rFonts w:cs="Myriad Pro"/>
                <w:color w:val="000000"/>
                <w:spacing w:val="1"/>
                <w:sz w:val="20"/>
              </w:rPr>
              <w:t xml:space="preserve"> vuodessa</w:t>
            </w:r>
            <w:r w:rsidR="00E634C8">
              <w:rPr>
                <w:rFonts w:cs="Myriad Pro"/>
                <w:color w:val="000000"/>
                <w:spacing w:val="1"/>
                <w:sz w:val="20"/>
              </w:rPr>
              <w:t xml:space="preserve">. Nopeimmin kasvaa vesiviljely, </w:t>
            </w:r>
            <w:r w:rsidR="00833414">
              <w:rPr>
                <w:rFonts w:cs="Myriad Pro"/>
                <w:color w:val="000000"/>
                <w:spacing w:val="1"/>
                <w:sz w:val="20"/>
              </w:rPr>
              <w:t xml:space="preserve">noin </w:t>
            </w:r>
            <w:r w:rsidR="00E634C8">
              <w:rPr>
                <w:rFonts w:cs="Myriad Pro"/>
                <w:color w:val="000000"/>
                <w:spacing w:val="1"/>
                <w:sz w:val="20"/>
              </w:rPr>
              <w:t>10 % vuodessa.</w:t>
            </w:r>
          </w:p>
          <w:p w:rsidR="00E634C8" w:rsidRDefault="00E634C8" w:rsidP="00463ADF">
            <w:pPr>
              <w:rPr>
                <w:rFonts w:cs="Myriad Pro"/>
                <w:color w:val="000000"/>
                <w:spacing w:val="1"/>
                <w:sz w:val="20"/>
              </w:rPr>
            </w:pPr>
          </w:p>
          <w:p w:rsidR="00463ADF" w:rsidRDefault="00D653A8" w:rsidP="00915955">
            <w:pPr>
              <w:rPr>
                <w:rFonts w:cs="Myriad Pro"/>
                <w:color w:val="000000"/>
                <w:spacing w:val="1"/>
                <w:sz w:val="20"/>
              </w:rPr>
            </w:pPr>
            <w:r>
              <w:rPr>
                <w:rFonts w:cs="Myriad Pro"/>
                <w:color w:val="000000"/>
                <w:spacing w:val="1"/>
                <w:sz w:val="20"/>
              </w:rPr>
              <w:t>Suom</w:t>
            </w:r>
            <w:r w:rsidR="00B87E6D">
              <w:rPr>
                <w:rFonts w:cs="Myriad Pro"/>
                <w:color w:val="000000"/>
                <w:spacing w:val="1"/>
                <w:sz w:val="20"/>
              </w:rPr>
              <w:t xml:space="preserve">i on Itämeren alueen suurin kalastusvaltio ja </w:t>
            </w:r>
            <w:r>
              <w:rPr>
                <w:rFonts w:cs="Myriad Pro"/>
                <w:color w:val="000000"/>
                <w:spacing w:val="1"/>
                <w:sz w:val="20"/>
              </w:rPr>
              <w:t xml:space="preserve">kalatalouden arvoketjun markkinat ovat noin 1 </w:t>
            </w:r>
            <w:proofErr w:type="spellStart"/>
            <w:r>
              <w:rPr>
                <w:rFonts w:cs="Myriad Pro"/>
                <w:color w:val="000000"/>
                <w:spacing w:val="1"/>
                <w:sz w:val="20"/>
              </w:rPr>
              <w:t>mrd</w:t>
            </w:r>
            <w:proofErr w:type="spellEnd"/>
            <w:r>
              <w:rPr>
                <w:rFonts w:cs="Myriad Pro"/>
                <w:color w:val="000000"/>
                <w:spacing w:val="1"/>
                <w:sz w:val="20"/>
              </w:rPr>
              <w:t xml:space="preserve"> </w:t>
            </w:r>
            <w:r w:rsidR="00915955">
              <w:rPr>
                <w:rFonts w:cs="Myriad Pro"/>
                <w:color w:val="000000"/>
                <w:spacing w:val="1"/>
                <w:sz w:val="20"/>
              </w:rPr>
              <w:t>€</w:t>
            </w:r>
            <w:r w:rsidR="000355E6">
              <w:rPr>
                <w:rFonts w:cs="Myriad Pro"/>
                <w:color w:val="000000"/>
                <w:spacing w:val="1"/>
                <w:sz w:val="20"/>
              </w:rPr>
              <w:t xml:space="preserve"> vuodessa</w:t>
            </w:r>
            <w:r w:rsidR="00B87E6D">
              <w:rPr>
                <w:rFonts w:cs="Myriad Pro"/>
                <w:color w:val="000000"/>
                <w:spacing w:val="1"/>
                <w:sz w:val="20"/>
              </w:rPr>
              <w:t xml:space="preserve">. </w:t>
            </w:r>
            <w:r w:rsidR="00833414">
              <w:rPr>
                <w:rFonts w:cs="Myriad Pro"/>
                <w:color w:val="000000"/>
                <w:spacing w:val="1"/>
                <w:sz w:val="20"/>
              </w:rPr>
              <w:t xml:space="preserve">Silti </w:t>
            </w:r>
            <w:r w:rsidR="00E634C8">
              <w:rPr>
                <w:rFonts w:cs="Myriad Pro"/>
                <w:color w:val="000000"/>
                <w:spacing w:val="1"/>
                <w:sz w:val="20"/>
              </w:rPr>
              <w:t>Suomessa e</w:t>
            </w:r>
            <w:r w:rsidRPr="00463ADF">
              <w:rPr>
                <w:rFonts w:cs="Myriad Pro"/>
                <w:color w:val="000000"/>
                <w:spacing w:val="1"/>
                <w:sz w:val="20"/>
              </w:rPr>
              <w:t xml:space="preserve">lintarvikekalan kauppatase on </w:t>
            </w:r>
            <w:r>
              <w:rPr>
                <w:rFonts w:cs="Myriad Pro"/>
                <w:color w:val="000000"/>
                <w:spacing w:val="1"/>
                <w:sz w:val="20"/>
              </w:rPr>
              <w:t xml:space="preserve">noin </w:t>
            </w:r>
            <w:r w:rsidRPr="00463ADF">
              <w:rPr>
                <w:rFonts w:cs="Myriad Pro"/>
                <w:color w:val="000000"/>
                <w:spacing w:val="1"/>
                <w:sz w:val="20"/>
              </w:rPr>
              <w:t xml:space="preserve">300 miljoonaa euroa </w:t>
            </w:r>
            <w:r w:rsidR="00B87E6D">
              <w:rPr>
                <w:rFonts w:cs="Myriad Pro"/>
                <w:color w:val="000000"/>
                <w:spacing w:val="1"/>
                <w:sz w:val="20"/>
              </w:rPr>
              <w:t>alijäämäinen</w:t>
            </w:r>
            <w:r w:rsidR="00833414">
              <w:rPr>
                <w:rFonts w:cs="Myriad Pro"/>
                <w:color w:val="000000"/>
                <w:spacing w:val="1"/>
                <w:sz w:val="20"/>
              </w:rPr>
              <w:t>,</w:t>
            </w:r>
            <w:r w:rsidR="00B87E6D">
              <w:rPr>
                <w:rFonts w:cs="Myriad Pro"/>
                <w:color w:val="000000"/>
                <w:spacing w:val="1"/>
                <w:sz w:val="20"/>
              </w:rPr>
              <w:t xml:space="preserve"> ja haasteena on </w:t>
            </w:r>
            <w:r w:rsidR="00E634C8">
              <w:rPr>
                <w:rFonts w:cs="Myriad Pro"/>
                <w:color w:val="000000"/>
                <w:spacing w:val="1"/>
                <w:sz w:val="20"/>
              </w:rPr>
              <w:t xml:space="preserve">sekä </w:t>
            </w:r>
            <w:r w:rsidR="001861E1">
              <w:rPr>
                <w:rFonts w:cs="Myriad Pro"/>
                <w:color w:val="000000"/>
                <w:spacing w:val="1"/>
                <w:sz w:val="20"/>
              </w:rPr>
              <w:t xml:space="preserve">kotimaisen </w:t>
            </w:r>
            <w:r w:rsidR="00B87E6D">
              <w:rPr>
                <w:rFonts w:cs="Myriad Pro"/>
                <w:color w:val="000000"/>
                <w:spacing w:val="1"/>
                <w:sz w:val="20"/>
              </w:rPr>
              <w:t>k</w:t>
            </w:r>
            <w:r w:rsidR="00E634C8">
              <w:rPr>
                <w:rFonts w:cs="Myriad Pro"/>
                <w:color w:val="000000"/>
                <w:spacing w:val="1"/>
                <w:sz w:val="20"/>
              </w:rPr>
              <w:t xml:space="preserve">alan </w:t>
            </w:r>
            <w:proofErr w:type="gramStart"/>
            <w:r w:rsidR="00E634C8">
              <w:rPr>
                <w:rFonts w:cs="Myriad Pro"/>
                <w:color w:val="000000"/>
                <w:spacing w:val="1"/>
                <w:sz w:val="20"/>
              </w:rPr>
              <w:t>saatavuus</w:t>
            </w:r>
            <w:proofErr w:type="gramEnd"/>
            <w:r w:rsidR="00E634C8">
              <w:rPr>
                <w:rFonts w:cs="Myriad Pro"/>
                <w:color w:val="000000"/>
                <w:spacing w:val="1"/>
                <w:sz w:val="20"/>
              </w:rPr>
              <w:t xml:space="preserve"> että alhainen jalostusaste</w:t>
            </w:r>
            <w:r>
              <w:rPr>
                <w:rFonts w:cs="Myriad Pro"/>
                <w:color w:val="000000"/>
                <w:spacing w:val="1"/>
                <w:sz w:val="20"/>
              </w:rPr>
              <w:t xml:space="preserve">. </w:t>
            </w:r>
          </w:p>
        </w:tc>
      </w:tr>
    </w:tbl>
    <w:p w:rsidR="00463ADF" w:rsidRPr="00915955" w:rsidRDefault="00463ADF" w:rsidP="00463ADF">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ook w:val="04A0" w:firstRow="1" w:lastRow="0" w:firstColumn="1" w:lastColumn="0" w:noHBand="0" w:noVBand="1"/>
      </w:tblPr>
      <w:tblGrid>
        <w:gridCol w:w="3829"/>
        <w:gridCol w:w="3821"/>
      </w:tblGrid>
      <w:tr w:rsidR="006B589B" w:rsidRPr="003D668B"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rsidR="00194259" w:rsidRPr="00150F23" w:rsidRDefault="00194259" w:rsidP="00194259">
            <w:pPr>
              <w:rPr>
                <w:rFonts w:cs="Myriad Pro"/>
                <w:b/>
                <w:i/>
                <w:color w:val="000000"/>
                <w:spacing w:val="1"/>
                <w:sz w:val="20"/>
              </w:rPr>
            </w:pPr>
            <w:r w:rsidRPr="00150F23">
              <w:rPr>
                <w:rFonts w:cs="Myriad Pro"/>
                <w:b/>
                <w:i/>
                <w:color w:val="000000"/>
                <w:spacing w:val="1"/>
                <w:sz w:val="20"/>
              </w:rPr>
              <w:t>Lyhyen aikavälin painopisteet (0-4 v)</w:t>
            </w:r>
          </w:p>
          <w:p w:rsidR="003D668B" w:rsidRPr="00150F23" w:rsidRDefault="003D668B" w:rsidP="009B0F53">
            <w:pPr>
              <w:rPr>
                <w:rFonts w:cs="Myriad Pro"/>
                <w:i/>
                <w:color w:val="000000"/>
                <w:spacing w:val="1"/>
                <w:sz w:val="20"/>
              </w:rPr>
            </w:pPr>
          </w:p>
          <w:p w:rsidR="006B589B" w:rsidRPr="003D668B" w:rsidRDefault="00194259" w:rsidP="009B0F53">
            <w:pPr>
              <w:rPr>
                <w:rFonts w:cs="Myriad Pro"/>
                <w:i/>
                <w:color w:val="000000"/>
                <w:spacing w:val="1"/>
                <w:sz w:val="20"/>
              </w:rPr>
            </w:pPr>
            <w:r w:rsidRPr="003D668B">
              <w:rPr>
                <w:rFonts w:cs="Myriad Pro"/>
                <w:i/>
                <w:color w:val="000000"/>
                <w:spacing w:val="1"/>
                <w:sz w:val="20"/>
              </w:rPr>
              <w:t xml:space="preserve">Mitä tutkimusta </w:t>
            </w:r>
            <w:r w:rsidR="00961AE5">
              <w:rPr>
                <w:rFonts w:cs="Myriad Pro"/>
                <w:i/>
                <w:color w:val="000000"/>
                <w:spacing w:val="1"/>
                <w:sz w:val="20"/>
              </w:rPr>
              <w:t xml:space="preserve">ja osaamista </w:t>
            </w:r>
            <w:r w:rsidRPr="003D668B">
              <w:rPr>
                <w:rFonts w:cs="Myriad Pro"/>
                <w:i/>
                <w:color w:val="000000"/>
                <w:spacing w:val="1"/>
                <w:sz w:val="20"/>
              </w:rPr>
              <w:t>tarvitaan akuuttien, kansallisten ongelmien ratkaisemiseksi ja toisaalta mahdollisuuksien hyödyntämiseksi uusien tuotteiden ja palveluiden kehittämisessä myös kansainvälisille markkinoille?</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rsidR="00194259" w:rsidRPr="00150F23" w:rsidRDefault="00194259" w:rsidP="00194259">
            <w:pPr>
              <w:rPr>
                <w:rFonts w:cs="Myriad Pro"/>
                <w:b/>
                <w:i/>
                <w:color w:val="000000"/>
                <w:spacing w:val="1"/>
                <w:sz w:val="20"/>
              </w:rPr>
            </w:pPr>
            <w:r w:rsidRPr="00150F23">
              <w:rPr>
                <w:rFonts w:cs="Myriad Pro"/>
                <w:b/>
                <w:i/>
                <w:color w:val="000000"/>
                <w:spacing w:val="1"/>
                <w:sz w:val="20"/>
              </w:rPr>
              <w:t>Pitkän aikavälin painopisteet (5-10 v)</w:t>
            </w:r>
          </w:p>
          <w:p w:rsidR="003D668B" w:rsidRPr="00150F23" w:rsidRDefault="003D668B" w:rsidP="009B0F53">
            <w:pPr>
              <w:rPr>
                <w:rFonts w:cs="Myriad Pro"/>
                <w:i/>
                <w:color w:val="000000"/>
                <w:spacing w:val="1"/>
                <w:sz w:val="20"/>
              </w:rPr>
            </w:pPr>
          </w:p>
          <w:p w:rsidR="006B589B" w:rsidRPr="003D668B" w:rsidRDefault="00194259" w:rsidP="00EB4E7D">
            <w:pPr>
              <w:rPr>
                <w:rFonts w:cs="Myriad Pro"/>
                <w:i/>
                <w:color w:val="000000"/>
                <w:spacing w:val="1"/>
                <w:sz w:val="20"/>
              </w:rPr>
            </w:pPr>
            <w:r w:rsidRPr="003D668B">
              <w:rPr>
                <w:rFonts w:cs="Myriad Pro"/>
                <w:i/>
                <w:color w:val="000000"/>
                <w:spacing w:val="1"/>
                <w:sz w:val="20"/>
              </w:rPr>
              <w:t xml:space="preserve">Mitä tutkimusta </w:t>
            </w:r>
            <w:r w:rsidR="00961AE5">
              <w:rPr>
                <w:rFonts w:cs="Myriad Pro"/>
                <w:i/>
                <w:color w:val="000000"/>
                <w:spacing w:val="1"/>
                <w:sz w:val="20"/>
              </w:rPr>
              <w:t xml:space="preserve">ja osaamista </w:t>
            </w:r>
            <w:r w:rsidRPr="003D668B">
              <w:rPr>
                <w:rFonts w:cs="Myriad Pro"/>
                <w:i/>
                <w:color w:val="000000"/>
                <w:spacing w:val="1"/>
                <w:sz w:val="20"/>
              </w:rPr>
              <w:t xml:space="preserve">tarvitaan, jotta ollaan mukana globaalisti nousevissa teemoissa, jotka luovat tulevaisuuden mahdollisuuksia </w:t>
            </w:r>
            <w:r w:rsidR="00EB4E7D">
              <w:rPr>
                <w:rFonts w:cs="Myriad Pro"/>
                <w:i/>
                <w:color w:val="000000"/>
                <w:spacing w:val="1"/>
                <w:sz w:val="20"/>
              </w:rPr>
              <w:t>liiketoiminnalle</w:t>
            </w:r>
            <w:r w:rsidR="00EB4E7D" w:rsidRPr="003D668B">
              <w:rPr>
                <w:rFonts w:cs="Myriad Pro"/>
                <w:i/>
                <w:color w:val="000000"/>
                <w:spacing w:val="1"/>
                <w:sz w:val="20"/>
              </w:rPr>
              <w:t xml:space="preserve"> </w:t>
            </w:r>
            <w:r w:rsidRPr="003D668B">
              <w:rPr>
                <w:rFonts w:cs="Myriad Pro"/>
                <w:i/>
                <w:color w:val="000000"/>
                <w:spacing w:val="1"/>
                <w:sz w:val="20"/>
              </w:rPr>
              <w:t>ja vahvistavat suomalaista osaamispohjaa?</w:t>
            </w:r>
          </w:p>
        </w:tc>
      </w:tr>
      <w:tr w:rsidR="006B589B" w:rsidRPr="00406B26"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rsidR="00194259" w:rsidRPr="00406B26" w:rsidRDefault="00194259" w:rsidP="00915955">
            <w:pPr>
              <w:rPr>
                <w:sz w:val="20"/>
              </w:rPr>
            </w:pPr>
            <w:r w:rsidRPr="00406B26">
              <w:rPr>
                <w:sz w:val="20"/>
              </w:rPr>
              <w:t>Kalastuksen jatkuvuuden ja kannattavuuden turvaaminen</w:t>
            </w:r>
          </w:p>
          <w:p w:rsidR="00194259" w:rsidRPr="00915955" w:rsidRDefault="00194259" w:rsidP="00627FEE">
            <w:pPr>
              <w:pStyle w:val="Luettelokappale"/>
              <w:numPr>
                <w:ilvl w:val="0"/>
                <w:numId w:val="65"/>
              </w:numPr>
              <w:spacing w:after="0"/>
              <w:ind w:left="714" w:hanging="357"/>
              <w:rPr>
                <w:rFonts w:ascii="Arial" w:hAnsi="Arial" w:cs="Arial"/>
                <w:sz w:val="20"/>
              </w:rPr>
            </w:pPr>
            <w:r w:rsidRPr="00915955">
              <w:rPr>
                <w:rFonts w:ascii="Arial" w:hAnsi="Arial" w:cs="Arial"/>
                <w:sz w:val="20"/>
              </w:rPr>
              <w:t>uudet keinot ja pyyntitekniikat kotimaisen kalan saatavuuden varmistamiseksi</w:t>
            </w:r>
          </w:p>
          <w:p w:rsidR="00961AE5" w:rsidRPr="00915955" w:rsidRDefault="00961AE5" w:rsidP="00627FEE">
            <w:pPr>
              <w:pStyle w:val="Luettelokappale"/>
              <w:numPr>
                <w:ilvl w:val="0"/>
                <w:numId w:val="65"/>
              </w:numPr>
              <w:spacing w:after="0"/>
              <w:ind w:left="714" w:hanging="357"/>
              <w:rPr>
                <w:rFonts w:ascii="Arial" w:hAnsi="Arial" w:cs="Arial"/>
                <w:sz w:val="20"/>
              </w:rPr>
            </w:pPr>
            <w:r w:rsidRPr="00915955">
              <w:rPr>
                <w:rFonts w:ascii="Arial" w:hAnsi="Arial" w:cs="Arial"/>
                <w:sz w:val="20"/>
              </w:rPr>
              <w:t>logistiset ratkaisut hajallaan oleville raaka-ainevirroille</w:t>
            </w:r>
          </w:p>
          <w:p w:rsidR="006B589B" w:rsidRPr="00915955" w:rsidRDefault="00194259" w:rsidP="00627FEE">
            <w:pPr>
              <w:pStyle w:val="Luettelokappale"/>
              <w:numPr>
                <w:ilvl w:val="0"/>
                <w:numId w:val="65"/>
              </w:numPr>
              <w:spacing w:after="0"/>
              <w:ind w:left="714" w:hanging="357"/>
              <w:rPr>
                <w:sz w:val="20"/>
              </w:rPr>
            </w:pPr>
            <w:r w:rsidRPr="00915955">
              <w:rPr>
                <w:rFonts w:ascii="Arial" w:hAnsi="Arial" w:cs="Arial"/>
                <w:sz w:val="20"/>
              </w:rPr>
              <w:t>tuotteiden sertifiointi</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rsidR="00194259" w:rsidRPr="00406B26" w:rsidRDefault="00194259" w:rsidP="00915955">
            <w:pPr>
              <w:rPr>
                <w:sz w:val="20"/>
              </w:rPr>
            </w:pPr>
            <w:r w:rsidRPr="00406B26">
              <w:rPr>
                <w:sz w:val="20"/>
              </w:rPr>
              <w:t xml:space="preserve">Levä-, simpukka- ja kasvibiomassojen </w:t>
            </w:r>
            <w:r w:rsidR="00B732F6">
              <w:rPr>
                <w:sz w:val="20"/>
              </w:rPr>
              <w:t xml:space="preserve">viljely ja taloudellisesti kannattava </w:t>
            </w:r>
            <w:r w:rsidRPr="00406B26">
              <w:rPr>
                <w:sz w:val="20"/>
              </w:rPr>
              <w:t xml:space="preserve">hyödyntäminen elintarvikkeena sekä rehujen ja proteiinin lähteenä </w:t>
            </w:r>
          </w:p>
          <w:p w:rsidR="006B589B" w:rsidRPr="00406B26" w:rsidRDefault="00194259" w:rsidP="00915955">
            <w:pPr>
              <w:pStyle w:val="Luettelokappale"/>
              <w:numPr>
                <w:ilvl w:val="0"/>
                <w:numId w:val="65"/>
              </w:numPr>
              <w:rPr>
                <w:sz w:val="20"/>
              </w:rPr>
            </w:pPr>
            <w:r w:rsidRPr="00915955">
              <w:rPr>
                <w:rFonts w:ascii="Arial" w:hAnsi="Arial" w:cs="Arial"/>
                <w:sz w:val="20"/>
              </w:rPr>
              <w:t>samalla vesistöihin joutuneiden ravinteiden sitominen</w:t>
            </w:r>
          </w:p>
        </w:tc>
      </w:tr>
      <w:tr w:rsidR="006B589B" w:rsidRPr="00406B26"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rsidR="00194259" w:rsidRPr="00406B26" w:rsidRDefault="00194259" w:rsidP="00915955">
            <w:pPr>
              <w:rPr>
                <w:sz w:val="20"/>
              </w:rPr>
            </w:pPr>
            <w:r w:rsidRPr="00406B26">
              <w:rPr>
                <w:sz w:val="20"/>
              </w:rPr>
              <w:t>Vesiviljelytuotannon kasvattaminen kestävästi</w:t>
            </w:r>
          </w:p>
          <w:p w:rsidR="00194259" w:rsidRPr="00915955" w:rsidRDefault="00961AE5" w:rsidP="00627FEE">
            <w:pPr>
              <w:pStyle w:val="Luettelokappale"/>
              <w:numPr>
                <w:ilvl w:val="0"/>
                <w:numId w:val="65"/>
              </w:numPr>
              <w:spacing w:after="0"/>
              <w:ind w:left="714" w:hanging="357"/>
              <w:rPr>
                <w:rFonts w:ascii="Arial" w:hAnsi="Arial" w:cs="Arial"/>
                <w:sz w:val="20"/>
              </w:rPr>
            </w:pPr>
            <w:r w:rsidRPr="00915955">
              <w:rPr>
                <w:rFonts w:ascii="Arial" w:hAnsi="Arial" w:cs="Arial"/>
                <w:sz w:val="20"/>
              </w:rPr>
              <w:t xml:space="preserve">kannattava </w:t>
            </w:r>
            <w:r w:rsidR="00194259" w:rsidRPr="00915955">
              <w:rPr>
                <w:rFonts w:ascii="Arial" w:hAnsi="Arial" w:cs="Arial"/>
                <w:sz w:val="20"/>
              </w:rPr>
              <w:t>kiertovesi- ja avomerikasvatus</w:t>
            </w:r>
          </w:p>
          <w:p w:rsidR="006B589B" w:rsidRPr="00406B26" w:rsidRDefault="00194259" w:rsidP="00627FEE">
            <w:pPr>
              <w:pStyle w:val="Luettelokappale"/>
              <w:numPr>
                <w:ilvl w:val="0"/>
                <w:numId w:val="65"/>
              </w:numPr>
              <w:spacing w:after="0"/>
              <w:ind w:left="714" w:hanging="357"/>
              <w:rPr>
                <w:sz w:val="20"/>
              </w:rPr>
            </w:pPr>
            <w:r w:rsidRPr="00915955">
              <w:rPr>
                <w:rFonts w:ascii="Arial" w:hAnsi="Arial" w:cs="Arial"/>
                <w:sz w:val="20"/>
              </w:rPr>
              <w:t>tuotannon toimintaedellytysten parantaminen</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rsidR="00E27EB3" w:rsidRPr="00915955" w:rsidRDefault="00DD34E3" w:rsidP="00915955">
            <w:pPr>
              <w:rPr>
                <w:sz w:val="20"/>
              </w:rPr>
            </w:pPr>
            <w:r w:rsidRPr="00915955">
              <w:rPr>
                <w:sz w:val="20"/>
              </w:rPr>
              <w:t xml:space="preserve">Kalavarojen kasvattaminen </w:t>
            </w:r>
            <w:r w:rsidR="00B732F6" w:rsidRPr="00915955">
              <w:rPr>
                <w:sz w:val="20"/>
              </w:rPr>
              <w:t>luontais</w:t>
            </w:r>
            <w:r w:rsidRPr="00915955">
              <w:rPr>
                <w:sz w:val="20"/>
              </w:rPr>
              <w:t>ia lisääntymis</w:t>
            </w:r>
            <w:r w:rsidR="00B732F6" w:rsidRPr="00915955">
              <w:rPr>
                <w:sz w:val="20"/>
              </w:rPr>
              <w:t>edellytyks</w:t>
            </w:r>
            <w:r w:rsidRPr="00915955">
              <w:rPr>
                <w:sz w:val="20"/>
              </w:rPr>
              <w:t>iä parantamalla</w:t>
            </w:r>
          </w:p>
          <w:p w:rsidR="006B589B" w:rsidRPr="00406B26" w:rsidRDefault="006B589B" w:rsidP="00833414">
            <w:pPr>
              <w:pStyle w:val="ALeip2kappaleet"/>
            </w:pPr>
          </w:p>
        </w:tc>
      </w:tr>
      <w:tr w:rsidR="006B589B" w:rsidRPr="00406B26"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rsidR="00194259" w:rsidRPr="00406B26" w:rsidRDefault="00194259" w:rsidP="00915955">
            <w:pPr>
              <w:rPr>
                <w:sz w:val="20"/>
              </w:rPr>
            </w:pPr>
            <w:r w:rsidRPr="00406B26">
              <w:rPr>
                <w:sz w:val="20"/>
              </w:rPr>
              <w:t>Tuotteiden ja tuotannon arvon nostaminen</w:t>
            </w:r>
          </w:p>
          <w:p w:rsidR="00194259" w:rsidRPr="00915955" w:rsidRDefault="00194259" w:rsidP="00627FEE">
            <w:pPr>
              <w:pStyle w:val="Luettelokappale"/>
              <w:numPr>
                <w:ilvl w:val="0"/>
                <w:numId w:val="65"/>
              </w:numPr>
              <w:spacing w:after="0"/>
              <w:ind w:left="714" w:hanging="357"/>
              <w:rPr>
                <w:rFonts w:ascii="Arial" w:hAnsi="Arial" w:cs="Arial"/>
                <w:sz w:val="20"/>
              </w:rPr>
            </w:pPr>
            <w:r w:rsidRPr="00915955">
              <w:rPr>
                <w:rFonts w:ascii="Arial" w:hAnsi="Arial" w:cs="Arial"/>
                <w:sz w:val="20"/>
              </w:rPr>
              <w:t>jalostusasteen nostaminen</w:t>
            </w:r>
          </w:p>
          <w:p w:rsidR="006B589B" w:rsidRPr="00915955" w:rsidRDefault="00194259" w:rsidP="00627FEE">
            <w:pPr>
              <w:pStyle w:val="Luettelokappale"/>
              <w:numPr>
                <w:ilvl w:val="0"/>
                <w:numId w:val="65"/>
              </w:numPr>
              <w:spacing w:after="0"/>
              <w:ind w:left="714" w:hanging="357"/>
              <w:rPr>
                <w:rFonts w:ascii="Arial" w:hAnsi="Arial" w:cs="Arial"/>
                <w:sz w:val="20"/>
              </w:rPr>
            </w:pPr>
            <w:r w:rsidRPr="00915955">
              <w:rPr>
                <w:rFonts w:ascii="Arial" w:hAnsi="Arial" w:cs="Arial"/>
                <w:sz w:val="20"/>
              </w:rPr>
              <w:t>sivuvirtojen hyödyntäminen korkean arvon jakeiksi ja tuotteiksi</w:t>
            </w:r>
          </w:p>
          <w:p w:rsidR="00961AE5" w:rsidRPr="00406B26" w:rsidRDefault="00961AE5" w:rsidP="00627FEE">
            <w:pPr>
              <w:pStyle w:val="Luettelokappale"/>
              <w:numPr>
                <w:ilvl w:val="0"/>
                <w:numId w:val="65"/>
              </w:numPr>
              <w:spacing w:after="0"/>
              <w:ind w:left="714" w:hanging="357"/>
              <w:rPr>
                <w:sz w:val="20"/>
              </w:rPr>
            </w:pPr>
            <w:proofErr w:type="spellStart"/>
            <w:r w:rsidRPr="00915955">
              <w:rPr>
                <w:rFonts w:ascii="Arial" w:hAnsi="Arial" w:cs="Arial"/>
                <w:sz w:val="20"/>
              </w:rPr>
              <w:t>brändäys</w:t>
            </w:r>
            <w:proofErr w:type="spellEnd"/>
            <w:r w:rsidRPr="00915955">
              <w:rPr>
                <w:rFonts w:ascii="Arial" w:hAnsi="Arial" w:cs="Arial"/>
                <w:sz w:val="20"/>
              </w:rPr>
              <w:t xml:space="preserve"> ja tuotteistaminen</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rsidR="006B589B" w:rsidRPr="0071473A" w:rsidRDefault="00B732F6" w:rsidP="00915955">
            <w:r w:rsidRPr="00915955">
              <w:rPr>
                <w:sz w:val="20"/>
              </w:rPr>
              <w:t xml:space="preserve">Tuotannon tehostaminen teknologisten innovaatioiden </w:t>
            </w:r>
            <w:r w:rsidR="00DD34E3">
              <w:rPr>
                <w:sz w:val="20"/>
              </w:rPr>
              <w:t>avulla</w:t>
            </w:r>
          </w:p>
          <w:p w:rsidR="00B732F6" w:rsidRPr="00406B26" w:rsidRDefault="00B732F6" w:rsidP="00915955">
            <w:pPr>
              <w:ind w:left="1080"/>
            </w:pPr>
          </w:p>
        </w:tc>
      </w:tr>
    </w:tbl>
    <w:p w:rsidR="00235931" w:rsidRDefault="00235931">
      <w:pPr>
        <w:rPr>
          <w:rFonts w:cs="Myriad Pro"/>
          <w:color w:val="000000"/>
          <w:spacing w:val="1"/>
          <w:sz w:val="20"/>
        </w:rPr>
      </w:pPr>
      <w:r>
        <w:br w:type="page"/>
      </w:r>
    </w:p>
    <w:p w:rsidR="006B589B" w:rsidRPr="00915955" w:rsidRDefault="00235931" w:rsidP="00235931">
      <w:pPr>
        <w:pStyle w:val="Otsikko2"/>
        <w:rPr>
          <w:lang w:val="fi-FI"/>
        </w:rPr>
      </w:pPr>
      <w:bookmarkStart w:id="9" w:name="_Toc509148972"/>
      <w:r w:rsidRPr="00915955">
        <w:rPr>
          <w:lang w:val="fi-FI"/>
        </w:rPr>
        <w:t xml:space="preserve">Puhdas vesi ja </w:t>
      </w:r>
      <w:proofErr w:type="spellStart"/>
      <w:r w:rsidRPr="00915955">
        <w:rPr>
          <w:lang w:val="fi-FI"/>
        </w:rPr>
        <w:t>sanitaatio</w:t>
      </w:r>
      <w:bookmarkEnd w:id="9"/>
      <w:proofErr w:type="spellEnd"/>
    </w:p>
    <w:tbl>
      <w:tblPr>
        <w:tblStyle w:val="TaulukkoRuudukko"/>
        <w:tblW w:w="0" w:type="auto"/>
        <w:tblBorders>
          <w:top w:val="single" w:sz="24" w:space="0" w:color="33CCFF"/>
          <w:left w:val="single" w:sz="24" w:space="0" w:color="33CCFF"/>
          <w:bottom w:val="single" w:sz="24" w:space="0" w:color="33CCFF"/>
          <w:right w:val="single" w:sz="24" w:space="0" w:color="33CCFF"/>
          <w:insideH w:val="single" w:sz="24" w:space="0" w:color="33CCFF"/>
          <w:insideV w:val="single" w:sz="24" w:space="0" w:color="33CCFF"/>
        </w:tblBorders>
        <w:tblLook w:val="04A0" w:firstRow="1" w:lastRow="0" w:firstColumn="1" w:lastColumn="0" w:noHBand="0" w:noVBand="1"/>
      </w:tblPr>
      <w:tblGrid>
        <w:gridCol w:w="1950"/>
        <w:gridCol w:w="5700"/>
      </w:tblGrid>
      <w:tr w:rsidR="00F8302E" w:rsidTr="005C0815">
        <w:tc>
          <w:tcPr>
            <w:tcW w:w="1951" w:type="dxa"/>
          </w:tcPr>
          <w:p w:rsidR="00F8302E" w:rsidRDefault="00F8302E" w:rsidP="00C32119">
            <w:pPr>
              <w:rPr>
                <w:rFonts w:cs="Myriad Pro"/>
                <w:color w:val="000000"/>
                <w:spacing w:val="1"/>
                <w:sz w:val="20"/>
              </w:rPr>
            </w:pPr>
            <w:r>
              <w:rPr>
                <w:noProof/>
              </w:rPr>
              <w:drawing>
                <wp:inline distT="0" distB="0" distL="0" distR="0" wp14:anchorId="2A6F6AB9" wp14:editId="2EC7BEAA">
                  <wp:extent cx="1092200" cy="1085850"/>
                  <wp:effectExtent l="0" t="0" r="0" b="0"/>
                  <wp:docPr id="5" name="Kuva 5"/>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4755" cy="1088390"/>
                          </a:xfrm>
                          <a:prstGeom prst="rect">
                            <a:avLst/>
                          </a:prstGeom>
                          <a:noFill/>
                          <a:ln>
                            <a:noFill/>
                          </a:ln>
                        </pic:spPr>
                      </pic:pic>
                    </a:graphicData>
                  </a:graphic>
                </wp:inline>
              </w:drawing>
            </w:r>
          </w:p>
        </w:tc>
        <w:tc>
          <w:tcPr>
            <w:tcW w:w="5899" w:type="dxa"/>
          </w:tcPr>
          <w:p w:rsidR="00E27EB3" w:rsidRDefault="002F61B6" w:rsidP="00EF40CA">
            <w:pPr>
              <w:rPr>
                <w:rFonts w:cs="Myriad Pro"/>
                <w:color w:val="000000"/>
                <w:spacing w:val="1"/>
                <w:sz w:val="20"/>
              </w:rPr>
            </w:pPr>
            <w:r>
              <w:rPr>
                <w:rFonts w:cs="Myriad Pro"/>
                <w:color w:val="000000"/>
                <w:spacing w:val="1"/>
                <w:sz w:val="20"/>
              </w:rPr>
              <w:t>YK:n t</w:t>
            </w:r>
            <w:r w:rsidR="00F8302E" w:rsidRPr="00F8302E">
              <w:rPr>
                <w:rFonts w:cs="Myriad Pro"/>
                <w:color w:val="000000"/>
                <w:spacing w:val="1"/>
                <w:sz w:val="20"/>
              </w:rPr>
              <w:t xml:space="preserve">avoitteena on varmistaa veden saanti ja kestävä käyttö sekä </w:t>
            </w:r>
            <w:proofErr w:type="spellStart"/>
            <w:r w:rsidR="00F8302E" w:rsidRPr="00F8302E">
              <w:rPr>
                <w:rFonts w:cs="Myriad Pro"/>
                <w:color w:val="000000"/>
                <w:spacing w:val="1"/>
                <w:sz w:val="20"/>
              </w:rPr>
              <w:t>sanitaatio</w:t>
            </w:r>
            <w:proofErr w:type="spellEnd"/>
            <w:r w:rsidR="00F8302E" w:rsidRPr="00F8302E">
              <w:rPr>
                <w:rFonts w:cs="Myriad Pro"/>
                <w:color w:val="000000"/>
                <w:spacing w:val="1"/>
                <w:sz w:val="20"/>
              </w:rPr>
              <w:t xml:space="preserve"> kaikille. </w:t>
            </w:r>
            <w:r w:rsidR="00FF2867">
              <w:rPr>
                <w:rFonts w:cs="Myriad Pro"/>
                <w:color w:val="000000"/>
                <w:spacing w:val="1"/>
                <w:sz w:val="20"/>
              </w:rPr>
              <w:t xml:space="preserve">Makean veden tarve lisääntyy 30 % vuoteen 2030 mennessä. </w:t>
            </w:r>
            <w:r w:rsidR="00EF40CA">
              <w:rPr>
                <w:rFonts w:cs="Myriad Pro"/>
                <w:color w:val="000000"/>
                <w:spacing w:val="1"/>
                <w:sz w:val="20"/>
              </w:rPr>
              <w:t xml:space="preserve">Vesivarojen hallinta ja veden käytön tehokkuus korostuvat. </w:t>
            </w:r>
            <w:proofErr w:type="spellStart"/>
            <w:r w:rsidR="00EF40CA">
              <w:rPr>
                <w:rFonts w:cs="Myriad Pro"/>
                <w:color w:val="000000"/>
                <w:spacing w:val="1"/>
                <w:sz w:val="20"/>
              </w:rPr>
              <w:t>Digitalisaatiolla</w:t>
            </w:r>
            <w:proofErr w:type="spellEnd"/>
            <w:r w:rsidR="00EF40CA">
              <w:rPr>
                <w:rFonts w:cs="Myriad Pro"/>
                <w:color w:val="000000"/>
                <w:spacing w:val="1"/>
                <w:sz w:val="20"/>
              </w:rPr>
              <w:t xml:space="preserve"> on kasvava rooli. </w:t>
            </w:r>
            <w:r w:rsidR="00E27EB3" w:rsidRPr="008C4A6E">
              <w:rPr>
                <w:rFonts w:cs="Myriad Pro"/>
                <w:color w:val="000000"/>
                <w:spacing w:val="1"/>
                <w:sz w:val="20"/>
              </w:rPr>
              <w:t xml:space="preserve">Maailmanlaajuisesti liikutaan </w:t>
            </w:r>
            <w:r w:rsidR="00E27EB3">
              <w:rPr>
                <w:rFonts w:cs="Myriad Pro"/>
                <w:color w:val="000000"/>
                <w:spacing w:val="1"/>
                <w:sz w:val="20"/>
              </w:rPr>
              <w:t>4</w:t>
            </w:r>
            <w:r w:rsidR="00E27EB3" w:rsidRPr="008C4A6E">
              <w:rPr>
                <w:rFonts w:cs="Myriad Pro"/>
                <w:color w:val="000000"/>
                <w:spacing w:val="1"/>
                <w:sz w:val="20"/>
              </w:rPr>
              <w:t>00-</w:t>
            </w:r>
            <w:r w:rsidR="00E27EB3">
              <w:rPr>
                <w:rFonts w:cs="Myriad Pro"/>
                <w:color w:val="000000"/>
                <w:spacing w:val="1"/>
                <w:sz w:val="20"/>
              </w:rPr>
              <w:t>5</w:t>
            </w:r>
            <w:r w:rsidR="00E27EB3" w:rsidRPr="008C4A6E">
              <w:rPr>
                <w:rFonts w:cs="Myriad Pro"/>
                <w:color w:val="000000"/>
                <w:spacing w:val="1"/>
                <w:sz w:val="20"/>
              </w:rPr>
              <w:t xml:space="preserve">00 </w:t>
            </w:r>
            <w:proofErr w:type="spellStart"/>
            <w:r w:rsidR="003127FE">
              <w:rPr>
                <w:rFonts w:cs="Myriad Pro"/>
                <w:color w:val="000000"/>
                <w:spacing w:val="1"/>
                <w:sz w:val="20"/>
              </w:rPr>
              <w:t>mrd</w:t>
            </w:r>
            <w:proofErr w:type="spellEnd"/>
            <w:r w:rsidR="003127FE">
              <w:rPr>
                <w:rFonts w:cs="Myriad Pro"/>
                <w:color w:val="000000"/>
                <w:spacing w:val="1"/>
                <w:sz w:val="20"/>
              </w:rPr>
              <w:t xml:space="preserve"> €</w:t>
            </w:r>
            <w:r w:rsidR="00E27EB3" w:rsidRPr="008C4A6E">
              <w:rPr>
                <w:rFonts w:cs="Myriad Pro"/>
                <w:color w:val="000000"/>
                <w:spacing w:val="1"/>
                <w:sz w:val="20"/>
              </w:rPr>
              <w:t xml:space="preserve"> arvoisessa liiketoiminnassa vuosittain</w:t>
            </w:r>
            <w:r w:rsidR="00E27EB3">
              <w:rPr>
                <w:rFonts w:cs="Myriad Pro"/>
                <w:color w:val="000000"/>
                <w:spacing w:val="1"/>
                <w:sz w:val="20"/>
              </w:rPr>
              <w:t xml:space="preserve"> (vesihuolto, jäteveden käsittely, infra, palvelut, konsultointi, ym</w:t>
            </w:r>
            <w:r>
              <w:rPr>
                <w:rFonts w:cs="Myriad Pro"/>
                <w:color w:val="000000"/>
                <w:spacing w:val="1"/>
                <w:sz w:val="20"/>
              </w:rPr>
              <w:t>.</w:t>
            </w:r>
            <w:r w:rsidR="00E27EB3">
              <w:rPr>
                <w:rFonts w:cs="Myriad Pro"/>
                <w:color w:val="000000"/>
                <w:spacing w:val="1"/>
                <w:sz w:val="20"/>
              </w:rPr>
              <w:t>)</w:t>
            </w:r>
            <w:r w:rsidR="00130CD0">
              <w:rPr>
                <w:rFonts w:cs="Myriad Pro"/>
                <w:color w:val="000000"/>
                <w:spacing w:val="1"/>
                <w:sz w:val="20"/>
              </w:rPr>
              <w:t>, ja suunta on kasvava.</w:t>
            </w:r>
          </w:p>
          <w:p w:rsidR="00E27EB3" w:rsidRDefault="00E27EB3" w:rsidP="00EF40CA">
            <w:pPr>
              <w:rPr>
                <w:rFonts w:cs="Myriad Pro"/>
                <w:color w:val="000000"/>
                <w:spacing w:val="1"/>
                <w:sz w:val="20"/>
              </w:rPr>
            </w:pPr>
          </w:p>
          <w:p w:rsidR="00F8302E" w:rsidRDefault="00F8302E" w:rsidP="00E27EB3">
            <w:pPr>
              <w:rPr>
                <w:rFonts w:cs="Myriad Pro"/>
                <w:color w:val="000000"/>
                <w:spacing w:val="1"/>
                <w:sz w:val="20"/>
              </w:rPr>
            </w:pPr>
            <w:r w:rsidRPr="00F8302E">
              <w:rPr>
                <w:rFonts w:cs="Myriad Pro"/>
                <w:color w:val="000000"/>
                <w:spacing w:val="1"/>
                <w:sz w:val="20"/>
              </w:rPr>
              <w:t>Vaikka Suomessa on runsaat makeavesivarat, voimme olla edelläkävijöitä mm. ve</w:t>
            </w:r>
            <w:r w:rsidR="003345C9">
              <w:rPr>
                <w:rFonts w:cs="Myriad Pro"/>
                <w:color w:val="000000"/>
                <w:spacing w:val="1"/>
                <w:sz w:val="20"/>
              </w:rPr>
              <w:t>ttä</w:t>
            </w:r>
            <w:r w:rsidRPr="00F8302E">
              <w:rPr>
                <w:rFonts w:cs="Myriad Pro"/>
                <w:color w:val="000000"/>
                <w:spacing w:val="1"/>
                <w:sz w:val="20"/>
              </w:rPr>
              <w:t xml:space="preserve"> säästä</w:t>
            </w:r>
            <w:r w:rsidR="003345C9">
              <w:rPr>
                <w:rFonts w:cs="Myriad Pro"/>
                <w:color w:val="000000"/>
                <w:spacing w:val="1"/>
                <w:sz w:val="20"/>
              </w:rPr>
              <w:t>vissä ja kierrättävissä ratkaisuissa</w:t>
            </w:r>
            <w:r w:rsidRPr="00F8302E">
              <w:rPr>
                <w:rFonts w:cs="Myriad Pro"/>
                <w:color w:val="000000"/>
                <w:spacing w:val="1"/>
                <w:sz w:val="20"/>
              </w:rPr>
              <w:t xml:space="preserve">. </w:t>
            </w:r>
          </w:p>
        </w:tc>
      </w:tr>
    </w:tbl>
    <w:p w:rsidR="006B589B" w:rsidRPr="00915955" w:rsidRDefault="006B589B" w:rsidP="006C2D06">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ook w:val="04A0" w:firstRow="1" w:lastRow="0" w:firstColumn="1" w:lastColumn="0" w:noHBand="0" w:noVBand="1"/>
      </w:tblPr>
      <w:tblGrid>
        <w:gridCol w:w="3824"/>
        <w:gridCol w:w="3826"/>
      </w:tblGrid>
      <w:tr w:rsidR="00235931" w:rsidRPr="004A255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rsidR="00235931" w:rsidRPr="00150F23" w:rsidRDefault="00235931" w:rsidP="00C32119">
            <w:pPr>
              <w:rPr>
                <w:rFonts w:cs="Myriad Pro"/>
                <w:b/>
                <w:i/>
                <w:color w:val="000000"/>
                <w:spacing w:val="1"/>
                <w:sz w:val="20"/>
              </w:rPr>
            </w:pPr>
            <w:r w:rsidRPr="00150F23">
              <w:rPr>
                <w:rFonts w:cs="Myriad Pro"/>
                <w:b/>
                <w:i/>
                <w:color w:val="000000"/>
                <w:spacing w:val="1"/>
                <w:sz w:val="20"/>
              </w:rPr>
              <w:t>Lyhyen aikavälin painopisteet (0-4 v)</w:t>
            </w:r>
          </w:p>
          <w:p w:rsidR="004A2557" w:rsidRPr="00150F23" w:rsidRDefault="004A2557" w:rsidP="009B0F53">
            <w:pPr>
              <w:rPr>
                <w:rFonts w:cs="Myriad Pro"/>
                <w:i/>
                <w:color w:val="000000"/>
                <w:spacing w:val="1"/>
                <w:sz w:val="20"/>
              </w:rPr>
            </w:pPr>
          </w:p>
          <w:p w:rsidR="00235931" w:rsidRPr="004A2557" w:rsidRDefault="00235931" w:rsidP="009B0F53">
            <w:pPr>
              <w:rPr>
                <w:rFonts w:cs="Myriad Pro"/>
                <w:i/>
                <w:color w:val="000000"/>
                <w:spacing w:val="1"/>
                <w:sz w:val="20"/>
              </w:rPr>
            </w:pPr>
            <w:r w:rsidRPr="004A2557">
              <w:rPr>
                <w:rFonts w:cs="Myriad Pro"/>
                <w:i/>
                <w:color w:val="000000"/>
                <w:spacing w:val="1"/>
                <w:sz w:val="20"/>
              </w:rPr>
              <w:t xml:space="preserve">Mitä tutkimusta </w:t>
            </w:r>
            <w:r w:rsidR="00961AE5">
              <w:rPr>
                <w:rFonts w:cs="Myriad Pro"/>
                <w:i/>
                <w:color w:val="000000"/>
                <w:spacing w:val="1"/>
                <w:sz w:val="20"/>
              </w:rPr>
              <w:t xml:space="preserve">ja osaamista </w:t>
            </w:r>
            <w:r w:rsidRPr="004A2557">
              <w:rPr>
                <w:rFonts w:cs="Myriad Pro"/>
                <w:i/>
                <w:color w:val="000000"/>
                <w:spacing w:val="1"/>
                <w:sz w:val="20"/>
              </w:rPr>
              <w:t>tarvitaan akuuttien, kansallisten ongelmien ratkaisemiseksi ja toisaalta mahdollisuuksien hyödyntämiseksi uusien tuotteiden ja palveluiden kehittämisessä myös kansainvälisille markkinoille?</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rsidR="00235931" w:rsidRPr="00150F23" w:rsidRDefault="00235931" w:rsidP="00C32119">
            <w:pPr>
              <w:rPr>
                <w:rFonts w:cs="Myriad Pro"/>
                <w:b/>
                <w:i/>
                <w:color w:val="000000"/>
                <w:spacing w:val="1"/>
                <w:sz w:val="20"/>
              </w:rPr>
            </w:pPr>
            <w:r w:rsidRPr="00150F23">
              <w:rPr>
                <w:rFonts w:cs="Myriad Pro"/>
                <w:b/>
                <w:i/>
                <w:color w:val="000000"/>
                <w:spacing w:val="1"/>
                <w:sz w:val="20"/>
              </w:rPr>
              <w:t>Pitkän aikavälin painopisteet (5-10 v)</w:t>
            </w:r>
          </w:p>
          <w:p w:rsidR="004A2557" w:rsidRPr="00150F23" w:rsidRDefault="004A2557" w:rsidP="009B0F53">
            <w:pPr>
              <w:rPr>
                <w:rFonts w:cs="Myriad Pro"/>
                <w:i/>
                <w:color w:val="000000"/>
                <w:spacing w:val="1"/>
                <w:sz w:val="20"/>
              </w:rPr>
            </w:pPr>
          </w:p>
          <w:p w:rsidR="00235931" w:rsidRPr="004A2557" w:rsidRDefault="00235931" w:rsidP="009B0F53">
            <w:pPr>
              <w:rPr>
                <w:rFonts w:cs="Myriad Pro"/>
                <w:i/>
                <w:color w:val="000000"/>
                <w:spacing w:val="1"/>
                <w:sz w:val="20"/>
              </w:rPr>
            </w:pPr>
            <w:r w:rsidRPr="004A2557">
              <w:rPr>
                <w:rFonts w:cs="Myriad Pro"/>
                <w:i/>
                <w:color w:val="000000"/>
                <w:spacing w:val="1"/>
                <w:sz w:val="20"/>
              </w:rPr>
              <w:t xml:space="preserve">Mitä tutkimusta </w:t>
            </w:r>
            <w:r w:rsidR="00961AE5">
              <w:rPr>
                <w:rFonts w:cs="Myriad Pro"/>
                <w:i/>
                <w:color w:val="000000"/>
                <w:spacing w:val="1"/>
                <w:sz w:val="20"/>
              </w:rPr>
              <w:t xml:space="preserve">ja osaamista </w:t>
            </w:r>
            <w:r w:rsidRPr="004A2557">
              <w:rPr>
                <w:rFonts w:cs="Myriad Pro"/>
                <w:i/>
                <w:color w:val="000000"/>
                <w:spacing w:val="1"/>
                <w:sz w:val="20"/>
              </w:rPr>
              <w:t xml:space="preserve">tarvitaan, jotta ollaan mukana globaalisti nousevissa teemoissa, jotka luovat tulevaisuuden mahdollisuuksia </w:t>
            </w:r>
            <w:r w:rsidR="00EB4E7D">
              <w:rPr>
                <w:rFonts w:cs="Myriad Pro"/>
                <w:i/>
                <w:color w:val="000000"/>
                <w:spacing w:val="1"/>
                <w:sz w:val="20"/>
              </w:rPr>
              <w:t>liiketoiminnalle</w:t>
            </w:r>
            <w:r w:rsidRPr="004A2557">
              <w:rPr>
                <w:rFonts w:cs="Myriad Pro"/>
                <w:i/>
                <w:color w:val="000000"/>
                <w:spacing w:val="1"/>
                <w:sz w:val="20"/>
              </w:rPr>
              <w:t xml:space="preserve"> ja vahvistavat suomalaista osaamispohjaa?</w:t>
            </w:r>
          </w:p>
        </w:tc>
      </w:tr>
      <w:tr w:rsidR="00235931" w:rsidRPr="00235931"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rsidR="00235931" w:rsidRPr="00235931" w:rsidRDefault="00235931" w:rsidP="00915955">
            <w:pPr>
              <w:rPr>
                <w:rFonts w:cs="Arial"/>
                <w:sz w:val="20"/>
              </w:rPr>
            </w:pPr>
            <w:r w:rsidRPr="00235931">
              <w:rPr>
                <w:rFonts w:cs="Arial"/>
                <w:sz w:val="20"/>
              </w:rPr>
              <w:t>Vettä säästävät ja kierrättävät teknologiat ja ratkaisut</w:t>
            </w:r>
          </w:p>
          <w:p w:rsidR="00235931" w:rsidRPr="003A35A9" w:rsidRDefault="00235931" w:rsidP="00627FEE">
            <w:pPr>
              <w:pStyle w:val="Luettelokappale"/>
              <w:numPr>
                <w:ilvl w:val="0"/>
                <w:numId w:val="65"/>
              </w:numPr>
              <w:spacing w:after="0"/>
              <w:ind w:left="714" w:hanging="357"/>
              <w:rPr>
                <w:rFonts w:ascii="Arial" w:hAnsi="Arial" w:cs="Arial"/>
                <w:sz w:val="20"/>
              </w:rPr>
            </w:pPr>
            <w:r w:rsidRPr="003A35A9">
              <w:rPr>
                <w:rFonts w:ascii="Arial" w:hAnsi="Arial" w:cs="Arial"/>
                <w:sz w:val="20"/>
              </w:rPr>
              <w:t>moderni vesianalytiikka ja monitorointi (mm. vesivuodot)</w:t>
            </w:r>
          </w:p>
          <w:p w:rsidR="00235931" w:rsidRPr="003A35A9" w:rsidRDefault="00235931" w:rsidP="00627FEE">
            <w:pPr>
              <w:pStyle w:val="Luettelokappale"/>
              <w:numPr>
                <w:ilvl w:val="0"/>
                <w:numId w:val="65"/>
              </w:numPr>
              <w:spacing w:after="0"/>
              <w:ind w:left="714" w:hanging="357"/>
              <w:rPr>
                <w:rFonts w:ascii="Arial" w:hAnsi="Arial" w:cs="Arial"/>
                <w:sz w:val="20"/>
              </w:rPr>
            </w:pPr>
            <w:r w:rsidRPr="003A35A9">
              <w:rPr>
                <w:rFonts w:ascii="Arial" w:hAnsi="Arial" w:cs="Arial"/>
                <w:sz w:val="20"/>
              </w:rPr>
              <w:t>jätevedestä juomavedeksi</w:t>
            </w:r>
          </w:p>
          <w:p w:rsidR="006257DF" w:rsidRPr="003A35A9" w:rsidRDefault="006257DF" w:rsidP="00627FEE">
            <w:pPr>
              <w:pStyle w:val="Luettelokappale"/>
              <w:numPr>
                <w:ilvl w:val="0"/>
                <w:numId w:val="65"/>
              </w:numPr>
              <w:spacing w:after="0"/>
              <w:ind w:left="714" w:hanging="357"/>
              <w:rPr>
                <w:rFonts w:ascii="Arial" w:hAnsi="Arial" w:cs="Arial"/>
                <w:sz w:val="20"/>
              </w:rPr>
            </w:pPr>
            <w:r w:rsidRPr="003A35A9">
              <w:rPr>
                <w:rFonts w:ascii="Arial" w:hAnsi="Arial" w:cs="Arial"/>
                <w:sz w:val="20"/>
              </w:rPr>
              <w:t>teollis</w:t>
            </w:r>
            <w:r w:rsidR="0031255B" w:rsidRPr="003A35A9">
              <w:rPr>
                <w:rFonts w:ascii="Arial" w:hAnsi="Arial" w:cs="Arial"/>
                <w:sz w:val="20"/>
              </w:rPr>
              <w:t xml:space="preserve">uuden </w:t>
            </w:r>
            <w:r w:rsidRPr="003A35A9">
              <w:rPr>
                <w:rFonts w:ascii="Arial" w:hAnsi="Arial" w:cs="Arial"/>
                <w:sz w:val="20"/>
              </w:rPr>
              <w:t>prosessit</w:t>
            </w:r>
          </w:p>
          <w:p w:rsidR="00EF40CA" w:rsidRPr="003A35A9" w:rsidRDefault="006257DF" w:rsidP="00627FEE">
            <w:pPr>
              <w:pStyle w:val="Luettelokappale"/>
              <w:numPr>
                <w:ilvl w:val="0"/>
                <w:numId w:val="65"/>
              </w:numPr>
              <w:spacing w:after="0"/>
              <w:ind w:left="714" w:hanging="357"/>
              <w:rPr>
                <w:rFonts w:ascii="Arial" w:hAnsi="Arial" w:cs="Arial"/>
                <w:sz w:val="20"/>
              </w:rPr>
            </w:pPr>
            <w:r w:rsidRPr="003A35A9">
              <w:rPr>
                <w:rFonts w:ascii="Arial" w:hAnsi="Arial" w:cs="Arial"/>
                <w:sz w:val="20"/>
              </w:rPr>
              <w:t>ruuan tuotanto</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rsidR="00235931" w:rsidRPr="00915955" w:rsidRDefault="00235931" w:rsidP="00915955">
            <w:pPr>
              <w:rPr>
                <w:rFonts w:cs="Arial"/>
                <w:sz w:val="20"/>
              </w:rPr>
            </w:pPr>
            <w:r w:rsidRPr="00915955">
              <w:rPr>
                <w:rFonts w:cs="Arial"/>
                <w:sz w:val="20"/>
              </w:rPr>
              <w:t>Haitallisten aineiden poistaminen</w:t>
            </w:r>
          </w:p>
          <w:p w:rsidR="00235931" w:rsidRPr="003A35A9" w:rsidRDefault="00235931" w:rsidP="00627FEE">
            <w:pPr>
              <w:pStyle w:val="Luettelokappale"/>
              <w:numPr>
                <w:ilvl w:val="0"/>
                <w:numId w:val="65"/>
              </w:numPr>
              <w:spacing w:after="0"/>
              <w:ind w:left="714" w:hanging="357"/>
              <w:rPr>
                <w:rFonts w:ascii="Arial" w:hAnsi="Arial" w:cs="Arial"/>
                <w:sz w:val="20"/>
              </w:rPr>
            </w:pPr>
            <w:r w:rsidRPr="003A35A9">
              <w:rPr>
                <w:rFonts w:ascii="Arial" w:hAnsi="Arial" w:cs="Arial"/>
                <w:sz w:val="20"/>
              </w:rPr>
              <w:t>Lääkeainejäämät, mikromuovit ja hormonitoimintaan vaikuttavat kemialliset jäämät</w:t>
            </w:r>
          </w:p>
          <w:p w:rsidR="00235931" w:rsidRPr="00235931" w:rsidRDefault="00235931" w:rsidP="00627FEE">
            <w:pPr>
              <w:pStyle w:val="Luettelokappale"/>
              <w:numPr>
                <w:ilvl w:val="0"/>
                <w:numId w:val="65"/>
              </w:numPr>
              <w:spacing w:after="0"/>
              <w:ind w:left="714" w:hanging="357"/>
              <w:rPr>
                <w:rFonts w:cs="Arial"/>
                <w:sz w:val="20"/>
              </w:rPr>
            </w:pPr>
            <w:r w:rsidRPr="003A35A9">
              <w:rPr>
                <w:rFonts w:ascii="Arial" w:hAnsi="Arial" w:cs="Arial"/>
                <w:sz w:val="20"/>
              </w:rPr>
              <w:t>Haitallisten aineiden käytön vähentäminen ja hallinta</w:t>
            </w:r>
          </w:p>
        </w:tc>
      </w:tr>
      <w:tr w:rsidR="00235931" w:rsidRPr="00235931"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rsidR="00235931" w:rsidRPr="00235931" w:rsidRDefault="00235931" w:rsidP="00915955">
            <w:pPr>
              <w:rPr>
                <w:rFonts w:cs="Arial"/>
                <w:sz w:val="20"/>
              </w:rPr>
            </w:pPr>
            <w:r w:rsidRPr="00235931">
              <w:rPr>
                <w:rFonts w:cs="Arial"/>
                <w:sz w:val="20"/>
              </w:rPr>
              <w:t>Vesihuollon kokonaisratkaisut</w:t>
            </w:r>
          </w:p>
          <w:p w:rsidR="00235931" w:rsidRPr="003A35A9" w:rsidRDefault="00235931" w:rsidP="00627FEE">
            <w:pPr>
              <w:pStyle w:val="Luettelokappale"/>
              <w:numPr>
                <w:ilvl w:val="0"/>
                <w:numId w:val="65"/>
              </w:numPr>
              <w:spacing w:after="0"/>
              <w:ind w:left="714" w:hanging="357"/>
              <w:rPr>
                <w:rFonts w:ascii="Arial" w:hAnsi="Arial" w:cs="Arial"/>
                <w:sz w:val="20"/>
              </w:rPr>
            </w:pPr>
            <w:r w:rsidRPr="003A35A9">
              <w:rPr>
                <w:rFonts w:ascii="Arial" w:hAnsi="Arial" w:cs="Arial"/>
                <w:sz w:val="20"/>
              </w:rPr>
              <w:t>vesihuolto palveluna</w:t>
            </w:r>
          </w:p>
          <w:p w:rsidR="00235931" w:rsidRPr="00235931" w:rsidRDefault="00235931" w:rsidP="00833414">
            <w:pPr>
              <w:ind w:left="1080"/>
              <w:rPr>
                <w:rFonts w:cs="Arial"/>
                <w:sz w:val="20"/>
              </w:rPr>
            </w:pP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rsidR="00235931" w:rsidRPr="00915955" w:rsidRDefault="00235931" w:rsidP="00915955">
            <w:pPr>
              <w:rPr>
                <w:rFonts w:cs="Arial"/>
                <w:sz w:val="20"/>
              </w:rPr>
            </w:pPr>
            <w:r w:rsidRPr="00915955">
              <w:rPr>
                <w:rFonts w:cs="Arial"/>
                <w:sz w:val="20"/>
              </w:rPr>
              <w:t>”</w:t>
            </w:r>
            <w:proofErr w:type="spellStart"/>
            <w:r w:rsidRPr="00915955">
              <w:rPr>
                <w:rFonts w:cs="Arial"/>
                <w:sz w:val="20"/>
              </w:rPr>
              <w:t>NoWater</w:t>
            </w:r>
            <w:proofErr w:type="spellEnd"/>
            <w:r w:rsidRPr="00915955">
              <w:rPr>
                <w:rFonts w:cs="Arial"/>
                <w:sz w:val="20"/>
              </w:rPr>
              <w:t xml:space="preserve">”- </w:t>
            </w:r>
            <w:proofErr w:type="spellStart"/>
            <w:r w:rsidRPr="00915955">
              <w:rPr>
                <w:rFonts w:cs="Arial"/>
                <w:sz w:val="20"/>
              </w:rPr>
              <w:t>sanitaatiokonseptien</w:t>
            </w:r>
            <w:proofErr w:type="spellEnd"/>
            <w:r w:rsidRPr="00915955">
              <w:rPr>
                <w:rFonts w:cs="Arial"/>
                <w:sz w:val="20"/>
              </w:rPr>
              <w:t xml:space="preserve"> kehittäminen</w:t>
            </w:r>
          </w:p>
          <w:p w:rsidR="00235931" w:rsidRPr="00235931" w:rsidRDefault="00235931" w:rsidP="00627FEE">
            <w:pPr>
              <w:pStyle w:val="Luettelokappale"/>
              <w:numPr>
                <w:ilvl w:val="0"/>
                <w:numId w:val="65"/>
              </w:numPr>
              <w:spacing w:after="0"/>
              <w:ind w:left="714" w:hanging="357"/>
              <w:rPr>
                <w:rFonts w:cs="Arial"/>
                <w:sz w:val="20"/>
              </w:rPr>
            </w:pPr>
            <w:r w:rsidRPr="003A35A9">
              <w:rPr>
                <w:rFonts w:ascii="Arial" w:hAnsi="Arial" w:cs="Arial"/>
                <w:sz w:val="20"/>
              </w:rPr>
              <w:t>vesivessoista luopuminen tietyillä alueilla</w:t>
            </w:r>
          </w:p>
        </w:tc>
      </w:tr>
      <w:tr w:rsidR="00235931" w:rsidRPr="00235931"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rsidR="00235931" w:rsidRDefault="00235931" w:rsidP="00915955">
            <w:pPr>
              <w:rPr>
                <w:rFonts w:cs="Arial"/>
                <w:sz w:val="20"/>
              </w:rPr>
            </w:pPr>
            <w:r w:rsidRPr="00235931">
              <w:rPr>
                <w:rFonts w:cs="Arial"/>
                <w:sz w:val="20"/>
              </w:rPr>
              <w:t>Kustannustehokkaat ja älykkäät ratkaisut vesi-infrastruktuurin korjausvelkaan</w:t>
            </w:r>
          </w:p>
          <w:p w:rsidR="00EF40CA" w:rsidRPr="00235931" w:rsidRDefault="00EF40CA" w:rsidP="00627FEE">
            <w:pPr>
              <w:pStyle w:val="Luettelokappale"/>
              <w:numPr>
                <w:ilvl w:val="0"/>
                <w:numId w:val="65"/>
              </w:numPr>
              <w:spacing w:after="0"/>
              <w:ind w:left="714" w:hanging="357"/>
              <w:rPr>
                <w:rFonts w:cs="Arial"/>
                <w:sz w:val="20"/>
              </w:rPr>
            </w:pPr>
            <w:proofErr w:type="spellStart"/>
            <w:r w:rsidRPr="00643923">
              <w:rPr>
                <w:rFonts w:ascii="Arial" w:hAnsi="Arial" w:cs="Arial"/>
                <w:sz w:val="20"/>
              </w:rPr>
              <w:t>digitalisaation</w:t>
            </w:r>
            <w:proofErr w:type="spellEnd"/>
            <w:r w:rsidRPr="00643923">
              <w:rPr>
                <w:rFonts w:ascii="Arial" w:hAnsi="Arial" w:cs="Arial"/>
                <w:sz w:val="20"/>
              </w:rPr>
              <w:t xml:space="preserve"> hyödyntämien</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rsidR="00235931" w:rsidRPr="00915955" w:rsidRDefault="006257DF" w:rsidP="00915955">
            <w:pPr>
              <w:rPr>
                <w:rFonts w:cs="Arial"/>
                <w:sz w:val="20"/>
              </w:rPr>
            </w:pPr>
            <w:r w:rsidRPr="00915955">
              <w:rPr>
                <w:rFonts w:cs="Arial"/>
                <w:sz w:val="20"/>
              </w:rPr>
              <w:t>Maapallon makeavesivarojen muutosten ennustaminen ja mallintami</w:t>
            </w:r>
            <w:r w:rsidR="000E2E0A" w:rsidRPr="00915955">
              <w:rPr>
                <w:rFonts w:cs="Arial"/>
                <w:sz w:val="20"/>
              </w:rPr>
              <w:t>nen</w:t>
            </w:r>
          </w:p>
        </w:tc>
      </w:tr>
    </w:tbl>
    <w:p w:rsidR="00C2413B" w:rsidRDefault="00C2413B" w:rsidP="006B589B">
      <w:pPr>
        <w:pStyle w:val="ALeip2kappaleet"/>
      </w:pPr>
    </w:p>
    <w:p w:rsidR="00C2413B" w:rsidRDefault="00C2413B">
      <w:pPr>
        <w:rPr>
          <w:rFonts w:cs="Myriad Pro"/>
          <w:color w:val="000000"/>
          <w:spacing w:val="1"/>
          <w:sz w:val="20"/>
        </w:rPr>
      </w:pPr>
      <w:r>
        <w:br w:type="page"/>
      </w:r>
    </w:p>
    <w:p w:rsidR="00235931" w:rsidRDefault="00C2413B" w:rsidP="00C2413B">
      <w:pPr>
        <w:pStyle w:val="Otsikko2"/>
      </w:pPr>
      <w:bookmarkStart w:id="10" w:name="_Toc509148973"/>
      <w:proofErr w:type="spellStart"/>
      <w:r>
        <w:t>Edullista</w:t>
      </w:r>
      <w:proofErr w:type="spellEnd"/>
      <w:r>
        <w:t xml:space="preserve"> </w:t>
      </w:r>
      <w:proofErr w:type="gramStart"/>
      <w:r>
        <w:t>ja</w:t>
      </w:r>
      <w:proofErr w:type="gramEnd"/>
      <w:r>
        <w:t xml:space="preserve"> </w:t>
      </w:r>
      <w:proofErr w:type="spellStart"/>
      <w:r>
        <w:t>puhdasta</w:t>
      </w:r>
      <w:proofErr w:type="spellEnd"/>
      <w:r>
        <w:t xml:space="preserve"> </w:t>
      </w:r>
      <w:proofErr w:type="spellStart"/>
      <w:r>
        <w:t>energia</w:t>
      </w:r>
      <w:r w:rsidR="004A2557">
        <w:t>a</w:t>
      </w:r>
      <w:bookmarkEnd w:id="10"/>
      <w:proofErr w:type="spellEnd"/>
    </w:p>
    <w:tbl>
      <w:tblPr>
        <w:tblStyle w:val="TaulukkoRuudukko"/>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944"/>
        <w:gridCol w:w="5706"/>
      </w:tblGrid>
      <w:tr w:rsidR="006F6B32" w:rsidTr="004A2557">
        <w:tc>
          <w:tcPr>
            <w:tcW w:w="1951" w:type="dxa"/>
          </w:tcPr>
          <w:p w:rsidR="006F6B32" w:rsidRDefault="006F6B32" w:rsidP="00C32119">
            <w:pPr>
              <w:rPr>
                <w:rFonts w:cs="Myriad Pro"/>
                <w:color w:val="000000"/>
                <w:spacing w:val="1"/>
                <w:sz w:val="20"/>
              </w:rPr>
            </w:pPr>
            <w:r>
              <w:rPr>
                <w:noProof/>
              </w:rPr>
              <w:drawing>
                <wp:inline distT="0" distB="0" distL="0" distR="0" wp14:anchorId="08841793" wp14:editId="187422AF">
                  <wp:extent cx="985157" cy="980160"/>
                  <wp:effectExtent l="0" t="0" r="571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5157" cy="980160"/>
                          </a:xfrm>
                          <a:prstGeom prst="rect">
                            <a:avLst/>
                          </a:prstGeom>
                          <a:noFill/>
                          <a:ln>
                            <a:noFill/>
                          </a:ln>
                        </pic:spPr>
                      </pic:pic>
                    </a:graphicData>
                  </a:graphic>
                </wp:inline>
              </w:drawing>
            </w:r>
          </w:p>
        </w:tc>
        <w:tc>
          <w:tcPr>
            <w:tcW w:w="5899" w:type="dxa"/>
          </w:tcPr>
          <w:p w:rsidR="00E27EB3" w:rsidRDefault="002F61B6" w:rsidP="006F6B32">
            <w:pPr>
              <w:rPr>
                <w:rFonts w:cs="Myriad Pro"/>
                <w:color w:val="000000"/>
                <w:spacing w:val="1"/>
                <w:sz w:val="20"/>
              </w:rPr>
            </w:pPr>
            <w:r>
              <w:rPr>
                <w:rFonts w:cs="Myriad Pro"/>
                <w:color w:val="000000"/>
                <w:spacing w:val="1"/>
                <w:sz w:val="20"/>
              </w:rPr>
              <w:t>YK:n</w:t>
            </w:r>
            <w:r w:rsidR="006F6B32" w:rsidRPr="006F6B32">
              <w:rPr>
                <w:rFonts w:cs="Myriad Pro"/>
                <w:color w:val="000000"/>
                <w:spacing w:val="1"/>
                <w:sz w:val="20"/>
              </w:rPr>
              <w:t xml:space="preserve"> tavoitteena on varmistaa edullinen, luotettava, kestävä ja uudenaikainen energia kaikille. </w:t>
            </w:r>
            <w:r w:rsidR="00E27EB3">
              <w:rPr>
                <w:rFonts w:cs="Myriad Pro"/>
                <w:color w:val="000000"/>
                <w:spacing w:val="1"/>
                <w:sz w:val="20"/>
              </w:rPr>
              <w:t xml:space="preserve">Energiatarpeen ennustetaan lisääntyvän 45 %. EU:n alueella on investoitu </w:t>
            </w:r>
            <w:r w:rsidR="00833414">
              <w:rPr>
                <w:rFonts w:cs="Myriad Pro"/>
                <w:color w:val="000000"/>
                <w:spacing w:val="1"/>
                <w:sz w:val="20"/>
              </w:rPr>
              <w:t xml:space="preserve">esim. </w:t>
            </w:r>
            <w:r w:rsidR="00E27EB3">
              <w:rPr>
                <w:rFonts w:cs="Myriad Pro"/>
                <w:color w:val="000000"/>
                <w:spacing w:val="1"/>
                <w:sz w:val="20"/>
              </w:rPr>
              <w:t xml:space="preserve">merituulivoimaan viime vuosina 600 miljoonaa </w:t>
            </w:r>
            <w:r w:rsidR="00126207">
              <w:rPr>
                <w:rFonts w:cs="Myriad Pro"/>
                <w:color w:val="000000"/>
                <w:spacing w:val="1"/>
                <w:sz w:val="20"/>
              </w:rPr>
              <w:t>€</w:t>
            </w:r>
            <w:r w:rsidR="00E27EB3">
              <w:rPr>
                <w:rFonts w:cs="Myriad Pro"/>
                <w:color w:val="000000"/>
                <w:spacing w:val="1"/>
                <w:sz w:val="20"/>
              </w:rPr>
              <w:t xml:space="preserve"> ja markkinat kasvavat voimakkaasti maailmalla.</w:t>
            </w:r>
          </w:p>
          <w:p w:rsidR="00E27EB3" w:rsidRDefault="00E27EB3" w:rsidP="006F6B32">
            <w:pPr>
              <w:rPr>
                <w:rFonts w:cs="Myriad Pro"/>
                <w:color w:val="000000"/>
                <w:spacing w:val="1"/>
                <w:sz w:val="20"/>
              </w:rPr>
            </w:pPr>
          </w:p>
          <w:p w:rsidR="006F6B32" w:rsidRDefault="006F6B32" w:rsidP="000B27C4">
            <w:pPr>
              <w:rPr>
                <w:rFonts w:cs="Myriad Pro"/>
                <w:color w:val="000000"/>
                <w:spacing w:val="1"/>
                <w:sz w:val="20"/>
              </w:rPr>
            </w:pPr>
            <w:r w:rsidRPr="006F6B32">
              <w:rPr>
                <w:rFonts w:cs="Myriad Pro"/>
                <w:color w:val="000000"/>
                <w:spacing w:val="1"/>
                <w:sz w:val="20"/>
              </w:rPr>
              <w:t>Suomessakin on mahdollisuuksia esimerkiksi teknologian kehittämisessä rannikon ja meren hyödyntämisessä energiatuotannon alustana ja lähteenä</w:t>
            </w:r>
            <w:r w:rsidR="00263A7E">
              <w:rPr>
                <w:rFonts w:cs="Myriad Pro"/>
                <w:color w:val="000000"/>
                <w:spacing w:val="1"/>
                <w:sz w:val="20"/>
              </w:rPr>
              <w:t xml:space="preserve">. </w:t>
            </w:r>
            <w:r w:rsidR="00A37830">
              <w:rPr>
                <w:rFonts w:cs="Myriad Pro"/>
                <w:color w:val="000000"/>
                <w:spacing w:val="1"/>
                <w:sz w:val="20"/>
              </w:rPr>
              <w:t>Mikrolevät herättävät kiinnostusta n</w:t>
            </w:r>
            <w:r w:rsidR="00263A7E">
              <w:rPr>
                <w:rFonts w:cs="Myriad Pro"/>
                <w:color w:val="000000"/>
                <w:spacing w:val="1"/>
                <w:sz w:val="20"/>
              </w:rPr>
              <w:t>opeasti uusiutuvina biopolttoaineen raaka-aineina</w:t>
            </w:r>
            <w:r w:rsidRPr="006F6B32">
              <w:rPr>
                <w:rFonts w:cs="Myriad Pro"/>
                <w:color w:val="000000"/>
                <w:spacing w:val="1"/>
                <w:sz w:val="20"/>
              </w:rPr>
              <w:t xml:space="preserve">. </w:t>
            </w:r>
          </w:p>
        </w:tc>
      </w:tr>
    </w:tbl>
    <w:p w:rsidR="006F6B32" w:rsidRPr="00915955" w:rsidRDefault="006F6B32" w:rsidP="006C2D06">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6F6B32" w:rsidRPr="004A255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rsidR="006F6B32" w:rsidRPr="00150F23" w:rsidRDefault="006F6B32" w:rsidP="00C32119">
            <w:pPr>
              <w:rPr>
                <w:rFonts w:cs="Myriad Pro"/>
                <w:b/>
                <w:i/>
                <w:color w:val="000000"/>
                <w:spacing w:val="1"/>
                <w:sz w:val="20"/>
              </w:rPr>
            </w:pPr>
            <w:r w:rsidRPr="00150F23">
              <w:rPr>
                <w:rFonts w:cs="Myriad Pro"/>
                <w:b/>
                <w:i/>
                <w:color w:val="000000"/>
                <w:spacing w:val="1"/>
                <w:sz w:val="20"/>
              </w:rPr>
              <w:t>Lyhyen aikavälin painopisteet (0-4 v)</w:t>
            </w:r>
          </w:p>
          <w:p w:rsidR="004A2557" w:rsidRPr="00150F23" w:rsidRDefault="004A2557" w:rsidP="009B0F53">
            <w:pPr>
              <w:rPr>
                <w:rFonts w:cs="Myriad Pro"/>
                <w:i/>
                <w:color w:val="000000"/>
                <w:spacing w:val="1"/>
                <w:sz w:val="20"/>
              </w:rPr>
            </w:pPr>
          </w:p>
          <w:p w:rsidR="006F6B32" w:rsidRPr="004A2557" w:rsidRDefault="006F6B32" w:rsidP="009B0F53">
            <w:pPr>
              <w:rPr>
                <w:rFonts w:cs="Myriad Pro"/>
                <w:i/>
                <w:color w:val="000000"/>
                <w:spacing w:val="1"/>
                <w:sz w:val="20"/>
              </w:rPr>
            </w:pPr>
            <w:r w:rsidRPr="004A2557">
              <w:rPr>
                <w:rFonts w:cs="Myriad Pro"/>
                <w:i/>
                <w:color w:val="000000"/>
                <w:spacing w:val="1"/>
                <w:sz w:val="20"/>
              </w:rPr>
              <w:t xml:space="preserve">Mitä tutkimusta </w:t>
            </w:r>
            <w:r w:rsidR="00961AE5">
              <w:rPr>
                <w:rFonts w:cs="Myriad Pro"/>
                <w:i/>
                <w:color w:val="000000"/>
                <w:spacing w:val="1"/>
                <w:sz w:val="20"/>
              </w:rPr>
              <w:t xml:space="preserve">ja osaamista </w:t>
            </w:r>
            <w:r w:rsidRPr="004A2557">
              <w:rPr>
                <w:rFonts w:cs="Myriad Pro"/>
                <w:i/>
                <w:color w:val="000000"/>
                <w:spacing w:val="1"/>
                <w:sz w:val="20"/>
              </w:rPr>
              <w:t>tarvitaan akuuttien, kansallisten ongelmien ratkaisemiseksi ja toisaalta mahdollisuuksien hyödyntämiseksi uusien tuotteiden ja palveluiden kehittämisessä myös kansainvälisille markkinoille?</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rsidR="006F6B32" w:rsidRPr="00150F23" w:rsidRDefault="006F6B32" w:rsidP="00C32119">
            <w:pPr>
              <w:rPr>
                <w:rFonts w:cs="Myriad Pro"/>
                <w:b/>
                <w:i/>
                <w:color w:val="000000"/>
                <w:spacing w:val="1"/>
                <w:sz w:val="20"/>
              </w:rPr>
            </w:pPr>
            <w:r w:rsidRPr="00150F23">
              <w:rPr>
                <w:rFonts w:cs="Myriad Pro"/>
                <w:b/>
                <w:i/>
                <w:color w:val="000000"/>
                <w:spacing w:val="1"/>
                <w:sz w:val="20"/>
              </w:rPr>
              <w:t>Pitkän aikavälin painopisteet (5-10 v)</w:t>
            </w:r>
          </w:p>
          <w:p w:rsidR="004A2557" w:rsidRPr="00150F23" w:rsidRDefault="004A2557" w:rsidP="009B0F53">
            <w:pPr>
              <w:rPr>
                <w:rFonts w:cs="Myriad Pro"/>
                <w:i/>
                <w:color w:val="000000"/>
                <w:spacing w:val="1"/>
                <w:sz w:val="20"/>
              </w:rPr>
            </w:pPr>
          </w:p>
          <w:p w:rsidR="006F6B32" w:rsidRPr="004A2557" w:rsidRDefault="006F6B32" w:rsidP="009B0F53">
            <w:pPr>
              <w:rPr>
                <w:rFonts w:cs="Myriad Pro"/>
                <w:i/>
                <w:color w:val="000000"/>
                <w:spacing w:val="1"/>
                <w:sz w:val="20"/>
              </w:rPr>
            </w:pPr>
            <w:r w:rsidRPr="004A2557">
              <w:rPr>
                <w:rFonts w:cs="Myriad Pro"/>
                <w:i/>
                <w:color w:val="000000"/>
                <w:spacing w:val="1"/>
                <w:sz w:val="20"/>
              </w:rPr>
              <w:t xml:space="preserve">Mitä tutkimusta </w:t>
            </w:r>
            <w:r w:rsidR="00961AE5">
              <w:rPr>
                <w:rFonts w:cs="Myriad Pro"/>
                <w:i/>
                <w:color w:val="000000"/>
                <w:spacing w:val="1"/>
                <w:sz w:val="20"/>
              </w:rPr>
              <w:t xml:space="preserve">ja osaamista </w:t>
            </w:r>
            <w:r w:rsidRPr="004A2557">
              <w:rPr>
                <w:rFonts w:cs="Myriad Pro"/>
                <w:i/>
                <w:color w:val="000000"/>
                <w:spacing w:val="1"/>
                <w:sz w:val="20"/>
              </w:rPr>
              <w:t xml:space="preserve">tarvitaan, jotta ollaan mukana globaalisti nousevissa teemoissa, jotka luovat tulevaisuuden mahdollisuuksia </w:t>
            </w:r>
            <w:r w:rsidR="00EB4E7D">
              <w:rPr>
                <w:rFonts w:cs="Myriad Pro"/>
                <w:i/>
                <w:color w:val="000000"/>
                <w:spacing w:val="1"/>
                <w:sz w:val="20"/>
              </w:rPr>
              <w:t>liiketoiminnalle</w:t>
            </w:r>
            <w:r w:rsidRPr="004A2557">
              <w:rPr>
                <w:rFonts w:cs="Myriad Pro"/>
                <w:i/>
                <w:color w:val="000000"/>
                <w:spacing w:val="1"/>
                <w:sz w:val="20"/>
              </w:rPr>
              <w:t xml:space="preserve"> ja vahvistavat suomalaista osaamispohjaa?</w:t>
            </w:r>
          </w:p>
        </w:tc>
      </w:tr>
      <w:tr w:rsidR="006F6B32" w:rsidRPr="000F658D" w:rsidTr="00A37830">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6F6B32" w:rsidRPr="000F658D" w:rsidRDefault="006F6B32" w:rsidP="00915955">
            <w:pPr>
              <w:rPr>
                <w:rFonts w:cs="Arial"/>
                <w:sz w:val="20"/>
              </w:rPr>
            </w:pPr>
            <w:r w:rsidRPr="000F658D">
              <w:rPr>
                <w:rFonts w:cs="Arial"/>
                <w:sz w:val="20"/>
              </w:rPr>
              <w:t>Energian tuotanto</w:t>
            </w:r>
            <w:r w:rsidR="007A6DB5">
              <w:rPr>
                <w:rFonts w:cs="Arial"/>
                <w:sz w:val="20"/>
              </w:rPr>
              <w:t>teknologia</w:t>
            </w:r>
            <w:r w:rsidRPr="000F658D">
              <w:rPr>
                <w:rFonts w:cs="Arial"/>
                <w:sz w:val="20"/>
              </w:rPr>
              <w:t xml:space="preserve"> merialueilla</w:t>
            </w:r>
          </w:p>
          <w:p w:rsidR="006F6B32" w:rsidRPr="000B27C4" w:rsidRDefault="006F6B32" w:rsidP="00627FEE">
            <w:pPr>
              <w:pStyle w:val="Luettelokappale"/>
              <w:numPr>
                <w:ilvl w:val="0"/>
                <w:numId w:val="65"/>
              </w:numPr>
              <w:spacing w:after="0"/>
              <w:ind w:left="714" w:hanging="357"/>
              <w:rPr>
                <w:rFonts w:ascii="Arial" w:hAnsi="Arial" w:cs="Arial"/>
                <w:sz w:val="20"/>
              </w:rPr>
            </w:pPr>
            <w:r w:rsidRPr="000B27C4">
              <w:rPr>
                <w:rFonts w:ascii="Arial" w:hAnsi="Arial" w:cs="Arial"/>
                <w:sz w:val="20"/>
              </w:rPr>
              <w:t>merituulivoima</w:t>
            </w:r>
          </w:p>
          <w:p w:rsidR="006F6B32" w:rsidRPr="000B27C4" w:rsidRDefault="006F6B32" w:rsidP="00627FEE">
            <w:pPr>
              <w:pStyle w:val="Luettelokappale"/>
              <w:numPr>
                <w:ilvl w:val="0"/>
                <w:numId w:val="65"/>
              </w:numPr>
              <w:spacing w:after="0"/>
              <w:ind w:left="714" w:hanging="357"/>
              <w:rPr>
                <w:rFonts w:ascii="Arial" w:hAnsi="Arial" w:cs="Arial"/>
                <w:sz w:val="20"/>
              </w:rPr>
            </w:pPr>
            <w:r w:rsidRPr="000B27C4">
              <w:rPr>
                <w:rFonts w:ascii="Arial" w:hAnsi="Arial" w:cs="Arial"/>
                <w:sz w:val="20"/>
              </w:rPr>
              <w:t>aaltoenergia</w:t>
            </w:r>
          </w:p>
          <w:p w:rsidR="00BB02EF" w:rsidRPr="000F658D" w:rsidRDefault="00BB02EF" w:rsidP="00627FEE">
            <w:pPr>
              <w:pStyle w:val="Luettelokappale"/>
              <w:numPr>
                <w:ilvl w:val="0"/>
                <w:numId w:val="65"/>
              </w:numPr>
              <w:spacing w:after="0"/>
              <w:ind w:left="714" w:hanging="357"/>
              <w:rPr>
                <w:rFonts w:cs="Arial"/>
                <w:sz w:val="20"/>
              </w:rPr>
            </w:pPr>
            <w:r w:rsidRPr="000B27C4">
              <w:rPr>
                <w:rFonts w:ascii="Arial" w:hAnsi="Arial" w:cs="Arial"/>
                <w:sz w:val="20"/>
              </w:rPr>
              <w:t>lämpöenergia</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0F658D" w:rsidRPr="00915955" w:rsidRDefault="00263A7E" w:rsidP="00915955">
            <w:pPr>
              <w:rPr>
                <w:rFonts w:cs="Arial"/>
                <w:sz w:val="20"/>
              </w:rPr>
            </w:pPr>
            <w:r w:rsidRPr="00915955">
              <w:rPr>
                <w:rFonts w:cs="Arial"/>
                <w:sz w:val="20"/>
              </w:rPr>
              <w:t>Uusiutuva bioenergia</w:t>
            </w:r>
            <w:r w:rsidR="00A37830" w:rsidRPr="00915955">
              <w:rPr>
                <w:rFonts w:cs="Arial"/>
                <w:sz w:val="20"/>
              </w:rPr>
              <w:t xml:space="preserve"> </w:t>
            </w:r>
          </w:p>
          <w:p w:rsidR="006F6B32" w:rsidRPr="000F658D" w:rsidRDefault="000F658D" w:rsidP="00627FEE">
            <w:pPr>
              <w:pStyle w:val="Luettelokappale"/>
              <w:numPr>
                <w:ilvl w:val="0"/>
                <w:numId w:val="65"/>
              </w:numPr>
              <w:spacing w:after="0"/>
              <w:ind w:left="714" w:hanging="357"/>
              <w:rPr>
                <w:rFonts w:cs="Arial"/>
                <w:sz w:val="20"/>
              </w:rPr>
            </w:pPr>
            <w:r w:rsidRPr="000B27C4">
              <w:rPr>
                <w:rFonts w:ascii="Arial" w:hAnsi="Arial" w:cs="Arial"/>
                <w:sz w:val="20"/>
              </w:rPr>
              <w:t>biokaasuekosysteemin kytkeminen siniseen biotalouteen - sivuvirrat, levät, syanobakteerit</w:t>
            </w:r>
            <w:r w:rsidR="002E628C" w:rsidRPr="000F658D">
              <w:rPr>
                <w:rFonts w:cs="Arial"/>
                <w:sz w:val="20"/>
              </w:rPr>
              <w:t xml:space="preserve"> </w:t>
            </w:r>
          </w:p>
        </w:tc>
      </w:tr>
      <w:tr w:rsidR="006F6B32" w:rsidRPr="000F658D"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6F6B32" w:rsidRPr="000F658D" w:rsidRDefault="006F6B32" w:rsidP="00915955">
            <w:pPr>
              <w:rPr>
                <w:rFonts w:cs="Arial"/>
                <w:sz w:val="20"/>
              </w:rPr>
            </w:pPr>
            <w:r w:rsidRPr="000F658D">
              <w:rPr>
                <w:rFonts w:cs="Arial"/>
                <w:sz w:val="20"/>
              </w:rPr>
              <w:t>Tuotannolliset symbioosit</w:t>
            </w:r>
          </w:p>
          <w:p w:rsidR="006F6B32" w:rsidRPr="000F658D" w:rsidRDefault="006F6B32" w:rsidP="00627FEE">
            <w:pPr>
              <w:pStyle w:val="Luettelokappale"/>
              <w:numPr>
                <w:ilvl w:val="0"/>
                <w:numId w:val="65"/>
              </w:numPr>
              <w:spacing w:after="0"/>
              <w:ind w:left="714" w:hanging="357"/>
              <w:rPr>
                <w:rFonts w:cs="Arial"/>
                <w:sz w:val="20"/>
              </w:rPr>
            </w:pPr>
            <w:r w:rsidRPr="000B27C4">
              <w:rPr>
                <w:rFonts w:ascii="Arial" w:hAnsi="Arial" w:cs="Arial"/>
                <w:sz w:val="20"/>
              </w:rPr>
              <w:t>esim. kalan- ja levänkasvatus tuulivoimapuistojen yhteyteen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0F658D" w:rsidRPr="00915955" w:rsidRDefault="002E7176" w:rsidP="00915955">
            <w:pPr>
              <w:rPr>
                <w:rFonts w:cs="Arial"/>
                <w:sz w:val="20"/>
              </w:rPr>
            </w:pPr>
            <w:r w:rsidRPr="00915955">
              <w:rPr>
                <w:rFonts w:cs="Arial"/>
                <w:sz w:val="20"/>
              </w:rPr>
              <w:t>Il</w:t>
            </w:r>
            <w:r w:rsidR="000F658D" w:rsidRPr="00915955">
              <w:rPr>
                <w:rFonts w:cs="Arial"/>
                <w:sz w:val="20"/>
              </w:rPr>
              <w:t>mastonmuuto</w:t>
            </w:r>
            <w:r w:rsidRPr="00915955">
              <w:rPr>
                <w:rFonts w:cs="Arial"/>
                <w:sz w:val="20"/>
              </w:rPr>
              <w:t xml:space="preserve">ksen </w:t>
            </w:r>
            <w:r w:rsidR="000F658D" w:rsidRPr="00915955">
              <w:rPr>
                <w:rFonts w:cs="Arial"/>
                <w:sz w:val="20"/>
              </w:rPr>
              <w:t>vaikutusten ennakointi ja varautuminen vesivoiman tuotannossa</w:t>
            </w:r>
          </w:p>
          <w:p w:rsidR="006F6B32" w:rsidRPr="000F658D" w:rsidRDefault="000F658D" w:rsidP="00893D4E">
            <w:pPr>
              <w:pStyle w:val="Luettelokappale"/>
              <w:numPr>
                <w:ilvl w:val="0"/>
                <w:numId w:val="65"/>
              </w:numPr>
              <w:spacing w:after="0"/>
              <w:ind w:left="714" w:hanging="357"/>
              <w:rPr>
                <w:rFonts w:cs="Arial"/>
                <w:sz w:val="20"/>
              </w:rPr>
            </w:pPr>
            <w:r w:rsidRPr="00893D4E">
              <w:rPr>
                <w:rFonts w:ascii="Arial" w:hAnsi="Arial" w:cs="Arial"/>
                <w:sz w:val="20"/>
              </w:rPr>
              <w:t>palveluiden vienti</w:t>
            </w:r>
          </w:p>
        </w:tc>
      </w:tr>
      <w:tr w:rsidR="006F6B32" w:rsidRPr="000F658D"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6F6B32" w:rsidRPr="000F658D" w:rsidRDefault="006F6B32" w:rsidP="00915955">
            <w:pPr>
              <w:rPr>
                <w:rFonts w:cs="Arial"/>
                <w:sz w:val="20"/>
              </w:rPr>
            </w:pPr>
            <w:r w:rsidRPr="000F658D">
              <w:rPr>
                <w:rFonts w:cs="Arial"/>
                <w:sz w:val="20"/>
              </w:rPr>
              <w:t>Veden energiavarantoon perustuvat teknologiaratkaisut</w:t>
            </w:r>
          </w:p>
          <w:p w:rsidR="006F6B32" w:rsidRPr="000F658D" w:rsidRDefault="006F6B32" w:rsidP="00627FEE">
            <w:pPr>
              <w:pStyle w:val="Luettelokappale"/>
              <w:numPr>
                <w:ilvl w:val="0"/>
                <w:numId w:val="65"/>
              </w:numPr>
              <w:spacing w:after="0"/>
              <w:ind w:left="714" w:hanging="357"/>
              <w:rPr>
                <w:rFonts w:cs="Arial"/>
                <w:sz w:val="20"/>
              </w:rPr>
            </w:pPr>
            <w:r w:rsidRPr="000B27C4">
              <w:rPr>
                <w:rFonts w:ascii="Arial" w:hAnsi="Arial" w:cs="Arial"/>
                <w:sz w:val="20"/>
              </w:rPr>
              <w:t>esim. jäähdytysratkaisuissa, jäteveden käsittelyssä</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6F6B32" w:rsidRPr="00915955" w:rsidRDefault="001F5D40" w:rsidP="00915955">
            <w:pPr>
              <w:rPr>
                <w:rFonts w:cs="Arial"/>
                <w:sz w:val="20"/>
              </w:rPr>
            </w:pPr>
            <w:r w:rsidRPr="00915955">
              <w:rPr>
                <w:rFonts w:cs="Arial"/>
                <w:sz w:val="20"/>
              </w:rPr>
              <w:t>Patoturvallisuuden digitaaliset ratkaisut</w:t>
            </w:r>
          </w:p>
        </w:tc>
      </w:tr>
      <w:tr w:rsidR="006F6B32" w:rsidRPr="000F658D"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6F6B32" w:rsidRPr="000F658D" w:rsidRDefault="006F6B32" w:rsidP="00915955">
            <w:pPr>
              <w:rPr>
                <w:rFonts w:cs="Arial"/>
                <w:sz w:val="20"/>
              </w:rPr>
            </w:pPr>
            <w:r w:rsidRPr="000F658D">
              <w:rPr>
                <w:rFonts w:cs="Arial"/>
                <w:sz w:val="20"/>
              </w:rPr>
              <w:t>Vesivoiman ekologisen kestävyyden parantaminen</w:t>
            </w:r>
          </w:p>
          <w:p w:rsidR="006F6B32" w:rsidRPr="000F658D" w:rsidRDefault="006F6B32" w:rsidP="000B27C4">
            <w:pPr>
              <w:pStyle w:val="Luettelokappale"/>
              <w:numPr>
                <w:ilvl w:val="0"/>
                <w:numId w:val="65"/>
              </w:numPr>
              <w:rPr>
                <w:rFonts w:cs="Arial"/>
                <w:sz w:val="20"/>
              </w:rPr>
            </w:pPr>
            <w:r w:rsidRPr="000B27C4">
              <w:rPr>
                <w:rFonts w:ascii="Arial" w:hAnsi="Arial" w:cs="Arial"/>
                <w:sz w:val="20"/>
              </w:rPr>
              <w:t>ratkaisu</w:t>
            </w:r>
            <w:r w:rsidR="000F658D" w:rsidRPr="000B27C4">
              <w:rPr>
                <w:rFonts w:ascii="Arial" w:hAnsi="Arial" w:cs="Arial"/>
                <w:sz w:val="20"/>
              </w:rPr>
              <w:t>ja</w:t>
            </w:r>
            <w:r w:rsidRPr="000B27C4">
              <w:rPr>
                <w:rFonts w:ascii="Arial" w:hAnsi="Arial" w:cs="Arial"/>
                <w:sz w:val="20"/>
              </w:rPr>
              <w:t xml:space="preserve"> vaelluskalojen kulun mahdollistamiseksi ja elinvoimaisten kalakantojen turvaamiseksi</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6F6B32" w:rsidRPr="000F658D" w:rsidRDefault="006F6B32" w:rsidP="00833414">
            <w:pPr>
              <w:pStyle w:val="Luettelokappale"/>
              <w:spacing w:after="0" w:line="240" w:lineRule="auto"/>
              <w:ind w:left="360"/>
              <w:rPr>
                <w:rFonts w:ascii="Arial" w:hAnsi="Arial" w:cs="Arial"/>
                <w:sz w:val="20"/>
                <w:szCs w:val="20"/>
              </w:rPr>
            </w:pPr>
          </w:p>
        </w:tc>
      </w:tr>
    </w:tbl>
    <w:p w:rsidR="00882051" w:rsidRDefault="00882051" w:rsidP="006B589B">
      <w:pPr>
        <w:pStyle w:val="ALeip2kappaleet"/>
      </w:pPr>
    </w:p>
    <w:p w:rsidR="00882051" w:rsidRDefault="00882051">
      <w:pPr>
        <w:rPr>
          <w:rFonts w:cs="Myriad Pro"/>
          <w:color w:val="000000"/>
          <w:spacing w:val="1"/>
          <w:sz w:val="20"/>
        </w:rPr>
      </w:pPr>
      <w:r>
        <w:br w:type="page"/>
      </w:r>
    </w:p>
    <w:p w:rsidR="00882051" w:rsidRDefault="00882051" w:rsidP="00882051">
      <w:pPr>
        <w:pStyle w:val="Otsikko2"/>
      </w:pPr>
      <w:bookmarkStart w:id="11" w:name="_Toc509148974"/>
      <w:proofErr w:type="spellStart"/>
      <w:r>
        <w:t>Terve</w:t>
      </w:r>
      <w:proofErr w:type="spellEnd"/>
      <w:r>
        <w:t xml:space="preserve"> </w:t>
      </w:r>
      <w:proofErr w:type="gramStart"/>
      <w:r>
        <w:t>ja</w:t>
      </w:r>
      <w:proofErr w:type="gramEnd"/>
      <w:r>
        <w:t xml:space="preserve"> </w:t>
      </w:r>
      <w:proofErr w:type="spellStart"/>
      <w:r>
        <w:t>monimuotoinen</w:t>
      </w:r>
      <w:proofErr w:type="spellEnd"/>
      <w:r>
        <w:t xml:space="preserve"> </w:t>
      </w:r>
      <w:proofErr w:type="spellStart"/>
      <w:r w:rsidRPr="00822356">
        <w:t>vesiympäristö</w:t>
      </w:r>
      <w:bookmarkEnd w:id="11"/>
      <w:proofErr w:type="spellEnd"/>
    </w:p>
    <w:tbl>
      <w:tblPr>
        <w:tblStyle w:val="TaulukkoRuudukko"/>
        <w:tblW w:w="0" w:type="auto"/>
        <w:tbl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insideH w:val="single" w:sz="24" w:space="0" w:color="548DD4" w:themeColor="text2" w:themeTint="99"/>
          <w:insideV w:val="single" w:sz="24" w:space="0" w:color="548DD4" w:themeColor="text2" w:themeTint="99"/>
        </w:tblBorders>
        <w:tblLook w:val="04A0" w:firstRow="1" w:lastRow="0" w:firstColumn="1" w:lastColumn="0" w:noHBand="0" w:noVBand="1"/>
      </w:tblPr>
      <w:tblGrid>
        <w:gridCol w:w="1947"/>
        <w:gridCol w:w="5703"/>
      </w:tblGrid>
      <w:tr w:rsidR="00882051" w:rsidTr="004A2557">
        <w:tc>
          <w:tcPr>
            <w:tcW w:w="1951" w:type="dxa"/>
          </w:tcPr>
          <w:p w:rsidR="00882051" w:rsidRDefault="00882051" w:rsidP="00CF7448">
            <w:pPr>
              <w:rPr>
                <w:rFonts w:cs="Myriad Pro"/>
                <w:color w:val="000000"/>
                <w:spacing w:val="1"/>
                <w:sz w:val="20"/>
              </w:rPr>
            </w:pPr>
            <w:r>
              <w:rPr>
                <w:noProof/>
              </w:rPr>
              <w:drawing>
                <wp:inline distT="0" distB="0" distL="0" distR="0" wp14:anchorId="6006C2E5" wp14:editId="5CD62DB6">
                  <wp:extent cx="1031631" cy="1026398"/>
                  <wp:effectExtent l="0" t="0" r="0"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891" cy="1030636"/>
                          </a:xfrm>
                          <a:prstGeom prst="rect">
                            <a:avLst/>
                          </a:prstGeom>
                          <a:noFill/>
                          <a:ln>
                            <a:noFill/>
                          </a:ln>
                        </pic:spPr>
                      </pic:pic>
                    </a:graphicData>
                  </a:graphic>
                </wp:inline>
              </w:drawing>
            </w:r>
          </w:p>
        </w:tc>
        <w:tc>
          <w:tcPr>
            <w:tcW w:w="5899" w:type="dxa"/>
          </w:tcPr>
          <w:p w:rsidR="00D16EE3" w:rsidRDefault="002F61B6" w:rsidP="00D16EE3">
            <w:pPr>
              <w:rPr>
                <w:sz w:val="20"/>
              </w:rPr>
            </w:pPr>
            <w:r>
              <w:rPr>
                <w:sz w:val="20"/>
              </w:rPr>
              <w:t>YK:n</w:t>
            </w:r>
            <w:r w:rsidR="00882051" w:rsidRPr="00882051">
              <w:rPr>
                <w:sz w:val="20"/>
              </w:rPr>
              <w:t xml:space="preserve"> tavoitteena on säilyttää meret ja merten tarjoamat luonnonvarat sekä edistää niiden kestävää käyttöä. </w:t>
            </w:r>
            <w:r w:rsidR="00435E88">
              <w:rPr>
                <w:sz w:val="20"/>
              </w:rPr>
              <w:t>Pessimistisen ennusteen mukaan vuonna</w:t>
            </w:r>
            <w:r w:rsidR="00D16EE3">
              <w:rPr>
                <w:sz w:val="20"/>
              </w:rPr>
              <w:t xml:space="preserve"> 2030 on meressä enemmän muovia kuin kaloja.</w:t>
            </w:r>
          </w:p>
          <w:p w:rsidR="00D16EE3" w:rsidRDefault="00D16EE3" w:rsidP="00D16EE3">
            <w:pPr>
              <w:rPr>
                <w:sz w:val="20"/>
              </w:rPr>
            </w:pPr>
          </w:p>
          <w:p w:rsidR="00882051" w:rsidRPr="00882051" w:rsidRDefault="00882051" w:rsidP="00D16EE3">
            <w:pPr>
              <w:rPr>
                <w:rFonts w:cs="Myriad Pro"/>
                <w:color w:val="000000"/>
                <w:spacing w:val="1"/>
                <w:sz w:val="20"/>
              </w:rPr>
            </w:pPr>
            <w:r w:rsidRPr="00882051">
              <w:rPr>
                <w:sz w:val="20"/>
              </w:rPr>
              <w:t>Suomessa ongelmana o</w:t>
            </w:r>
            <w:r w:rsidR="00D84B87">
              <w:rPr>
                <w:sz w:val="20"/>
              </w:rPr>
              <w:t>n</w:t>
            </w:r>
            <w:r w:rsidRPr="00882051">
              <w:rPr>
                <w:sz w:val="20"/>
              </w:rPr>
              <w:t xml:space="preserve"> erityisesti vesien rehevöityminen ja vaikutukset vesiluontoon. Ratkaisuilla sekä </w:t>
            </w:r>
            <w:proofErr w:type="spellStart"/>
            <w:r w:rsidRPr="00882051">
              <w:rPr>
                <w:sz w:val="20"/>
              </w:rPr>
              <w:t>haja</w:t>
            </w:r>
            <w:proofErr w:type="spellEnd"/>
            <w:r w:rsidRPr="00882051">
              <w:rPr>
                <w:sz w:val="20"/>
              </w:rPr>
              <w:t xml:space="preserve">- että pistemäiseen kuormitukseen sekä hulevesiin ja niiden sisältämiin haitallisiin jäämiin on maailmanlaajuiset markkinat. Myös automaattisen veden laadun seurannan ja siitä syntyvän datan hallinnan ja palveluiden liiketaloudellinen merkitys kasvaa. </w:t>
            </w:r>
          </w:p>
        </w:tc>
      </w:tr>
    </w:tbl>
    <w:p w:rsidR="00235931" w:rsidRPr="00915955" w:rsidRDefault="00235931" w:rsidP="00882051">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882051" w:rsidRPr="004A255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rsidR="00882051" w:rsidRPr="00150F23" w:rsidRDefault="00882051" w:rsidP="00C32119">
            <w:pPr>
              <w:rPr>
                <w:rFonts w:cs="Myriad Pro"/>
                <w:b/>
                <w:i/>
                <w:color w:val="000000"/>
                <w:spacing w:val="1"/>
                <w:sz w:val="20"/>
              </w:rPr>
            </w:pPr>
            <w:r w:rsidRPr="00150F23">
              <w:rPr>
                <w:rFonts w:cs="Myriad Pro"/>
                <w:b/>
                <w:i/>
                <w:color w:val="000000"/>
                <w:spacing w:val="1"/>
                <w:sz w:val="20"/>
              </w:rPr>
              <w:t>Lyhyen aikavälin painopisteet (0-4 v)</w:t>
            </w:r>
          </w:p>
          <w:p w:rsidR="004A2557" w:rsidRPr="00150F23" w:rsidRDefault="004A2557" w:rsidP="009B0F53">
            <w:pPr>
              <w:rPr>
                <w:rFonts w:cs="Myriad Pro"/>
                <w:i/>
                <w:color w:val="000000"/>
                <w:spacing w:val="1"/>
                <w:sz w:val="20"/>
              </w:rPr>
            </w:pPr>
          </w:p>
          <w:p w:rsidR="00882051" w:rsidRPr="004A2557" w:rsidRDefault="00882051" w:rsidP="009B0F53">
            <w:pPr>
              <w:rPr>
                <w:rFonts w:cs="Myriad Pro"/>
                <w:i/>
                <w:color w:val="000000"/>
                <w:spacing w:val="1"/>
                <w:sz w:val="20"/>
              </w:rPr>
            </w:pPr>
            <w:r w:rsidRPr="004A2557">
              <w:rPr>
                <w:rFonts w:cs="Myriad Pro"/>
                <w:i/>
                <w:color w:val="000000"/>
                <w:spacing w:val="1"/>
                <w:sz w:val="20"/>
              </w:rPr>
              <w:t xml:space="preserve">Mitä tutkimusta </w:t>
            </w:r>
            <w:r w:rsidR="00961AE5">
              <w:rPr>
                <w:rFonts w:cs="Myriad Pro"/>
                <w:i/>
                <w:color w:val="000000"/>
                <w:spacing w:val="1"/>
                <w:sz w:val="20"/>
              </w:rPr>
              <w:t xml:space="preserve">ja osaamista </w:t>
            </w:r>
            <w:r w:rsidRPr="004A2557">
              <w:rPr>
                <w:rFonts w:cs="Myriad Pro"/>
                <w:i/>
                <w:color w:val="000000"/>
                <w:spacing w:val="1"/>
                <w:sz w:val="20"/>
              </w:rPr>
              <w:t>tarvitaan akuuttien, kansallisten ongelmien ratkaisemiseksi ja toisaalta mahdollisuuksien hyödyntämiseksi uusien tuotteiden ja palveluiden kehittämisessä myös kansainvälisille markkinoille?</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rsidR="00882051" w:rsidRPr="00150F23" w:rsidRDefault="00882051" w:rsidP="00C32119">
            <w:pPr>
              <w:rPr>
                <w:rFonts w:cs="Myriad Pro"/>
                <w:b/>
                <w:i/>
                <w:color w:val="000000"/>
                <w:spacing w:val="1"/>
                <w:sz w:val="20"/>
              </w:rPr>
            </w:pPr>
            <w:r w:rsidRPr="00150F23">
              <w:rPr>
                <w:rFonts w:cs="Myriad Pro"/>
                <w:b/>
                <w:i/>
                <w:color w:val="000000"/>
                <w:spacing w:val="1"/>
                <w:sz w:val="20"/>
              </w:rPr>
              <w:t>Pitkän aikavälin painopisteet (5-10 v)</w:t>
            </w:r>
          </w:p>
          <w:p w:rsidR="004A2557" w:rsidRPr="00150F23" w:rsidRDefault="004A2557" w:rsidP="009B0F53">
            <w:pPr>
              <w:rPr>
                <w:rFonts w:cs="Myriad Pro"/>
                <w:i/>
                <w:color w:val="000000"/>
                <w:spacing w:val="1"/>
                <w:sz w:val="20"/>
              </w:rPr>
            </w:pPr>
          </w:p>
          <w:p w:rsidR="00882051" w:rsidRPr="004A2557" w:rsidRDefault="00882051" w:rsidP="009B0F53">
            <w:pPr>
              <w:rPr>
                <w:rFonts w:cs="Myriad Pro"/>
                <w:i/>
                <w:color w:val="000000"/>
                <w:spacing w:val="1"/>
                <w:sz w:val="20"/>
              </w:rPr>
            </w:pPr>
            <w:r w:rsidRPr="004A2557">
              <w:rPr>
                <w:rFonts w:cs="Myriad Pro"/>
                <w:i/>
                <w:color w:val="000000"/>
                <w:spacing w:val="1"/>
                <w:sz w:val="20"/>
              </w:rPr>
              <w:t xml:space="preserve">Mitä tutkimusta </w:t>
            </w:r>
            <w:r w:rsidR="00961AE5">
              <w:rPr>
                <w:rFonts w:cs="Myriad Pro"/>
                <w:i/>
                <w:color w:val="000000"/>
                <w:spacing w:val="1"/>
                <w:sz w:val="20"/>
              </w:rPr>
              <w:t xml:space="preserve">ja osaamista </w:t>
            </w:r>
            <w:r w:rsidRPr="004A2557">
              <w:rPr>
                <w:rFonts w:cs="Myriad Pro"/>
                <w:i/>
                <w:color w:val="000000"/>
                <w:spacing w:val="1"/>
                <w:sz w:val="20"/>
              </w:rPr>
              <w:t xml:space="preserve">tarvitaan, jotta ollaan mukana globaalisti nousevissa teemoissa, jotka luovat tulevaisuuden mahdollisuuksia </w:t>
            </w:r>
            <w:r w:rsidR="00EB4E7D">
              <w:rPr>
                <w:rFonts w:cs="Myriad Pro"/>
                <w:i/>
                <w:color w:val="000000"/>
                <w:spacing w:val="1"/>
                <w:sz w:val="20"/>
              </w:rPr>
              <w:t>liiketoiminnalle</w:t>
            </w:r>
            <w:r w:rsidRPr="004A2557">
              <w:rPr>
                <w:rFonts w:cs="Myriad Pro"/>
                <w:i/>
                <w:color w:val="000000"/>
                <w:spacing w:val="1"/>
                <w:sz w:val="20"/>
              </w:rPr>
              <w:t xml:space="preserve"> ja vahvistavat suomalaista osaamispohjaa?</w:t>
            </w:r>
          </w:p>
        </w:tc>
      </w:tr>
      <w:tr w:rsidR="00882051" w:rsidRPr="0071111A"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882051" w:rsidRPr="0071111A" w:rsidRDefault="00882051" w:rsidP="00915955">
            <w:pPr>
              <w:rPr>
                <w:rFonts w:cs="Arial"/>
                <w:sz w:val="20"/>
              </w:rPr>
            </w:pPr>
            <w:r w:rsidRPr="0071111A">
              <w:rPr>
                <w:rFonts w:cs="Arial"/>
                <w:sz w:val="20"/>
              </w:rPr>
              <w:t>Hajakuormituksen kustannustehokas vähentäminen</w:t>
            </w:r>
          </w:p>
          <w:p w:rsidR="00882051" w:rsidRPr="0071111A" w:rsidRDefault="00882051" w:rsidP="00627FEE">
            <w:pPr>
              <w:pStyle w:val="Luettelokappale"/>
              <w:numPr>
                <w:ilvl w:val="0"/>
                <w:numId w:val="65"/>
              </w:numPr>
              <w:rPr>
                <w:rFonts w:cs="Arial"/>
                <w:sz w:val="20"/>
              </w:rPr>
            </w:pPr>
            <w:r w:rsidRPr="00627FEE">
              <w:rPr>
                <w:rFonts w:ascii="Arial" w:hAnsi="Arial" w:cs="Arial"/>
                <w:sz w:val="20"/>
              </w:rPr>
              <w:t>esim. fosforin ja typen talteenotto</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882051" w:rsidRPr="00915955" w:rsidRDefault="00882051" w:rsidP="00915955">
            <w:pPr>
              <w:rPr>
                <w:rFonts w:cs="Arial"/>
                <w:sz w:val="20"/>
              </w:rPr>
            </w:pPr>
            <w:r w:rsidRPr="00915955">
              <w:rPr>
                <w:rFonts w:cs="Arial"/>
                <w:sz w:val="20"/>
              </w:rPr>
              <w:t xml:space="preserve">Uusien systeemitason ratkaisumallien kehittäminen </w:t>
            </w:r>
            <w:r w:rsidR="00394EDC" w:rsidRPr="00915955">
              <w:rPr>
                <w:rFonts w:cs="Arial"/>
                <w:sz w:val="20"/>
              </w:rPr>
              <w:t xml:space="preserve">päästöjen vähentämiseen, </w:t>
            </w:r>
            <w:r w:rsidRPr="00915955">
              <w:rPr>
                <w:rFonts w:cs="Arial"/>
                <w:sz w:val="20"/>
              </w:rPr>
              <w:t>rehevöitymiseen sekä haitallisten aineiden ja yhdisteiden haittojen vähentämiseen</w:t>
            </w:r>
          </w:p>
          <w:p w:rsidR="00882051" w:rsidRPr="00627FEE" w:rsidRDefault="00882051" w:rsidP="00627FEE">
            <w:pPr>
              <w:pStyle w:val="Luettelokappale"/>
              <w:numPr>
                <w:ilvl w:val="0"/>
                <w:numId w:val="65"/>
              </w:numPr>
              <w:rPr>
                <w:rFonts w:ascii="Arial" w:hAnsi="Arial" w:cs="Arial"/>
                <w:sz w:val="20"/>
              </w:rPr>
            </w:pPr>
            <w:r w:rsidRPr="00627FEE">
              <w:rPr>
                <w:rFonts w:ascii="Arial" w:hAnsi="Arial" w:cs="Arial"/>
                <w:sz w:val="20"/>
              </w:rPr>
              <w:t>Ravinnekuormituksen systeemitason tarkastelu</w:t>
            </w:r>
          </w:p>
          <w:p w:rsidR="00882051" w:rsidRPr="00627FEE" w:rsidRDefault="00882051" w:rsidP="00627FEE">
            <w:pPr>
              <w:pStyle w:val="Luettelokappale"/>
              <w:numPr>
                <w:ilvl w:val="0"/>
                <w:numId w:val="65"/>
              </w:numPr>
              <w:spacing w:after="0"/>
              <w:ind w:left="714" w:hanging="357"/>
              <w:rPr>
                <w:rFonts w:ascii="Arial" w:hAnsi="Arial" w:cs="Arial"/>
                <w:sz w:val="20"/>
              </w:rPr>
            </w:pPr>
            <w:r w:rsidRPr="00627FEE">
              <w:rPr>
                <w:rFonts w:ascii="Arial" w:hAnsi="Arial" w:cs="Arial"/>
                <w:sz w:val="20"/>
              </w:rPr>
              <w:t xml:space="preserve">Haitattomat materiaalit ja kemikaalit </w:t>
            </w:r>
          </w:p>
        </w:tc>
      </w:tr>
      <w:tr w:rsidR="00882051" w:rsidRPr="0071111A"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882051" w:rsidRPr="0071111A" w:rsidRDefault="00882051" w:rsidP="00915955">
            <w:pPr>
              <w:rPr>
                <w:rFonts w:cs="Arial"/>
                <w:sz w:val="20"/>
              </w:rPr>
            </w:pPr>
            <w:r w:rsidRPr="0071111A">
              <w:rPr>
                <w:rFonts w:cs="Arial"/>
                <w:sz w:val="20"/>
              </w:rPr>
              <w:t xml:space="preserve">Uusien teknologioiden hyödyntäminen pistemäisen kuormituksen vähentämisessä </w:t>
            </w:r>
          </w:p>
          <w:p w:rsidR="00882051" w:rsidRPr="0071111A" w:rsidRDefault="00882051" w:rsidP="00627FEE">
            <w:pPr>
              <w:pStyle w:val="Luettelokappale"/>
              <w:numPr>
                <w:ilvl w:val="0"/>
                <w:numId w:val="65"/>
              </w:numPr>
              <w:spacing w:after="0"/>
              <w:ind w:left="714" w:hanging="357"/>
              <w:rPr>
                <w:rFonts w:cs="Arial"/>
                <w:sz w:val="20"/>
              </w:rPr>
            </w:pPr>
            <w:r w:rsidRPr="00627FEE">
              <w:rPr>
                <w:rFonts w:ascii="Arial" w:hAnsi="Arial" w:cs="Arial"/>
                <w:sz w:val="20"/>
              </w:rPr>
              <w:t>tehokkaampi jäteveden käsittely ja kierrätys (ravinteet, energia, kemikaalit, makro- ja mikromuovit)</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882051" w:rsidRPr="00915955" w:rsidRDefault="00882051" w:rsidP="00915955">
            <w:pPr>
              <w:rPr>
                <w:rFonts w:cs="Arial"/>
                <w:sz w:val="20"/>
              </w:rPr>
            </w:pPr>
            <w:r w:rsidRPr="00915955">
              <w:rPr>
                <w:rFonts w:cs="Arial"/>
                <w:sz w:val="20"/>
              </w:rPr>
              <w:t>Saastuneiden meren- ja järvenpohjien kunnostus</w:t>
            </w:r>
          </w:p>
        </w:tc>
      </w:tr>
      <w:tr w:rsidR="00882051" w:rsidRPr="0071111A"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882051" w:rsidRPr="0071111A" w:rsidRDefault="00882051" w:rsidP="00915955">
            <w:pPr>
              <w:rPr>
                <w:rFonts w:cs="Arial"/>
                <w:sz w:val="20"/>
              </w:rPr>
            </w:pPr>
            <w:r w:rsidRPr="0071111A">
              <w:rPr>
                <w:rFonts w:cs="Arial"/>
                <w:sz w:val="20"/>
              </w:rPr>
              <w:t>Hulevesien luonnonmukaiset talteenotto- ja käsittelyratkaisut</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882051" w:rsidRPr="0071111A" w:rsidRDefault="00627FEE" w:rsidP="00627FEE">
            <w:pPr>
              <w:rPr>
                <w:rFonts w:cs="Arial"/>
                <w:sz w:val="20"/>
              </w:rPr>
            </w:pPr>
            <w:r w:rsidRPr="00915955">
              <w:rPr>
                <w:rFonts w:cs="Arial"/>
                <w:sz w:val="20"/>
              </w:rPr>
              <w:t>Habitaattipankit ja luonnonarvokauppa</w:t>
            </w:r>
          </w:p>
        </w:tc>
      </w:tr>
      <w:tr w:rsidR="00882051" w:rsidRPr="0071111A"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882051" w:rsidRPr="0071111A" w:rsidRDefault="00882051" w:rsidP="00915955">
            <w:pPr>
              <w:rPr>
                <w:rFonts w:cs="Arial"/>
                <w:sz w:val="20"/>
              </w:rPr>
            </w:pPr>
            <w:r w:rsidRPr="0071111A">
              <w:rPr>
                <w:rFonts w:cs="Arial"/>
                <w:sz w:val="20"/>
              </w:rPr>
              <w:t xml:space="preserve">Modernit monitorointi- ja seurantamenetelmät, datan hallinta ja palvelut </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882051" w:rsidRPr="00915955" w:rsidRDefault="00882051" w:rsidP="00915955">
            <w:pPr>
              <w:rPr>
                <w:rFonts w:cs="Arial"/>
                <w:sz w:val="20"/>
              </w:rPr>
            </w:pPr>
          </w:p>
        </w:tc>
      </w:tr>
      <w:tr w:rsidR="00394EDC" w:rsidRPr="0071111A" w:rsidTr="00AA3D1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394EDC" w:rsidRPr="00915955" w:rsidRDefault="00394EDC" w:rsidP="00915955">
            <w:pPr>
              <w:rPr>
                <w:rFonts w:cs="Arial"/>
                <w:sz w:val="20"/>
              </w:rPr>
            </w:pPr>
            <w:r w:rsidRPr="00915955">
              <w:rPr>
                <w:rFonts w:cs="Arial"/>
                <w:sz w:val="20"/>
              </w:rPr>
              <w:t>Ekosysteemipalveluiden tunnistaminen ja tuotteistaminen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394EDC" w:rsidRPr="0071111A" w:rsidRDefault="00394EDC" w:rsidP="00915955">
            <w:pPr>
              <w:pStyle w:val="Luettelokappale"/>
              <w:spacing w:after="0" w:line="240" w:lineRule="auto"/>
              <w:ind w:left="360"/>
              <w:rPr>
                <w:rFonts w:ascii="Arial" w:hAnsi="Arial" w:cs="Arial"/>
                <w:sz w:val="20"/>
                <w:szCs w:val="20"/>
              </w:rPr>
            </w:pPr>
          </w:p>
        </w:tc>
      </w:tr>
    </w:tbl>
    <w:p w:rsidR="00507973" w:rsidRDefault="00507973" w:rsidP="006B589B">
      <w:pPr>
        <w:pStyle w:val="ALeip2kappaleet"/>
      </w:pPr>
    </w:p>
    <w:p w:rsidR="00507973" w:rsidRDefault="00507973">
      <w:pPr>
        <w:rPr>
          <w:rFonts w:cs="Myriad Pro"/>
          <w:color w:val="000000"/>
          <w:spacing w:val="1"/>
          <w:sz w:val="20"/>
        </w:rPr>
      </w:pPr>
      <w:r>
        <w:br w:type="page"/>
      </w:r>
    </w:p>
    <w:p w:rsidR="00507973" w:rsidRDefault="00507973" w:rsidP="00507973">
      <w:pPr>
        <w:pStyle w:val="Otsikko2"/>
      </w:pPr>
      <w:bookmarkStart w:id="12" w:name="_Toc509148975"/>
      <w:proofErr w:type="spellStart"/>
      <w:r w:rsidRPr="00670BEE">
        <w:t>Ilmastonmuutoksen</w:t>
      </w:r>
      <w:proofErr w:type="spellEnd"/>
      <w:r w:rsidRPr="00670BEE">
        <w:t xml:space="preserve"> </w:t>
      </w:r>
      <w:proofErr w:type="spellStart"/>
      <w:r w:rsidRPr="00670BEE">
        <w:t>hillintä</w:t>
      </w:r>
      <w:proofErr w:type="spellEnd"/>
      <w:r w:rsidRPr="00670BEE">
        <w:t xml:space="preserve"> </w:t>
      </w:r>
      <w:proofErr w:type="gramStart"/>
      <w:r w:rsidRPr="00670BEE">
        <w:t>ja</w:t>
      </w:r>
      <w:proofErr w:type="gramEnd"/>
      <w:r w:rsidRPr="00670BEE">
        <w:t xml:space="preserve"> </w:t>
      </w:r>
      <w:proofErr w:type="spellStart"/>
      <w:r w:rsidRPr="00670BEE">
        <w:t>sopeutuminen</w:t>
      </w:r>
      <w:bookmarkEnd w:id="12"/>
      <w:proofErr w:type="spellEnd"/>
    </w:p>
    <w:tbl>
      <w:tblPr>
        <w:tblStyle w:val="TaulukkoRuudukko"/>
        <w:tblW w:w="0" w:type="auto"/>
        <w:tblBorders>
          <w:top w:val="single" w:sz="24" w:space="0" w:color="2E902C"/>
          <w:left w:val="single" w:sz="24" w:space="0" w:color="2E902C"/>
          <w:bottom w:val="single" w:sz="24" w:space="0" w:color="2E902C"/>
          <w:right w:val="single" w:sz="24" w:space="0" w:color="2E902C"/>
          <w:insideH w:val="single" w:sz="24" w:space="0" w:color="2E902C"/>
          <w:insideV w:val="single" w:sz="24" w:space="0" w:color="2E902C"/>
        </w:tblBorders>
        <w:tblLook w:val="04A0" w:firstRow="1" w:lastRow="0" w:firstColumn="1" w:lastColumn="0" w:noHBand="0" w:noVBand="1"/>
      </w:tblPr>
      <w:tblGrid>
        <w:gridCol w:w="2150"/>
        <w:gridCol w:w="5500"/>
      </w:tblGrid>
      <w:tr w:rsidR="00507973" w:rsidTr="004E629F">
        <w:tc>
          <w:tcPr>
            <w:tcW w:w="2166" w:type="dxa"/>
          </w:tcPr>
          <w:p w:rsidR="00507973" w:rsidRDefault="00507973" w:rsidP="00C32119">
            <w:pPr>
              <w:rPr>
                <w:rFonts w:cs="Myriad Pro"/>
                <w:color w:val="000000"/>
                <w:spacing w:val="1"/>
                <w:sz w:val="20"/>
              </w:rPr>
            </w:pPr>
            <w:r>
              <w:rPr>
                <w:noProof/>
              </w:rPr>
              <w:drawing>
                <wp:inline distT="0" distB="0" distL="0" distR="0" wp14:anchorId="53BFC2C2" wp14:editId="5C482AE8">
                  <wp:extent cx="1043354" cy="1038062"/>
                  <wp:effectExtent l="0" t="0" r="4445"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3162" cy="1037871"/>
                          </a:xfrm>
                          <a:prstGeom prst="rect">
                            <a:avLst/>
                          </a:prstGeom>
                          <a:noFill/>
                          <a:ln>
                            <a:noFill/>
                          </a:ln>
                        </pic:spPr>
                      </pic:pic>
                    </a:graphicData>
                  </a:graphic>
                </wp:inline>
              </w:drawing>
            </w:r>
          </w:p>
        </w:tc>
        <w:tc>
          <w:tcPr>
            <w:tcW w:w="5760" w:type="dxa"/>
          </w:tcPr>
          <w:p w:rsidR="00507973" w:rsidRPr="00882051" w:rsidRDefault="002F61B6" w:rsidP="002F61B6">
            <w:pPr>
              <w:rPr>
                <w:rFonts w:cs="Myriad Pro"/>
                <w:color w:val="000000"/>
                <w:spacing w:val="1"/>
                <w:sz w:val="20"/>
              </w:rPr>
            </w:pPr>
            <w:r>
              <w:rPr>
                <w:sz w:val="20"/>
              </w:rPr>
              <w:t>YK:n</w:t>
            </w:r>
            <w:r w:rsidR="00507973" w:rsidRPr="00507973">
              <w:rPr>
                <w:sz w:val="20"/>
              </w:rPr>
              <w:t xml:space="preserve"> tavoitteena on toimia kiireellisesti ilmastonmuutosta ja sen vaikutuksia vastaan.</w:t>
            </w:r>
            <w:r w:rsidR="00942EEB">
              <w:rPr>
                <w:sz w:val="20"/>
              </w:rPr>
              <w:t xml:space="preserve"> </w:t>
            </w:r>
            <w:r w:rsidR="00D16EE3" w:rsidRPr="00500A67">
              <w:rPr>
                <w:sz w:val="20"/>
              </w:rPr>
              <w:t>Lämpötilan nousu vaikut</w:t>
            </w:r>
            <w:r w:rsidR="00D16EE3">
              <w:rPr>
                <w:sz w:val="20"/>
              </w:rPr>
              <w:t>taa</w:t>
            </w:r>
            <w:r w:rsidR="00D16EE3" w:rsidRPr="00500A67">
              <w:rPr>
                <w:sz w:val="20"/>
              </w:rPr>
              <w:t xml:space="preserve"> vesistöihin ja meriin sekä edelleen ravintoverkkoihin</w:t>
            </w:r>
            <w:r w:rsidR="00D16EE3">
              <w:rPr>
                <w:sz w:val="20"/>
              </w:rPr>
              <w:t>,</w:t>
            </w:r>
            <w:r w:rsidR="00D16EE3" w:rsidRPr="00500A67">
              <w:rPr>
                <w:sz w:val="20"/>
              </w:rPr>
              <w:t xml:space="preserve"> kalastoon</w:t>
            </w:r>
            <w:r w:rsidR="00D16EE3">
              <w:rPr>
                <w:sz w:val="20"/>
              </w:rPr>
              <w:t xml:space="preserve"> ja elinkeinoihin</w:t>
            </w:r>
            <w:r w:rsidR="00D16EE3" w:rsidRPr="00500A67">
              <w:rPr>
                <w:sz w:val="20"/>
              </w:rPr>
              <w:t xml:space="preserve">. </w:t>
            </w:r>
            <w:r w:rsidR="00D16EE3" w:rsidRPr="00507973">
              <w:rPr>
                <w:sz w:val="20"/>
              </w:rPr>
              <w:t xml:space="preserve">Ongelmat ovat </w:t>
            </w:r>
            <w:proofErr w:type="spellStart"/>
            <w:r w:rsidR="00D16EE3" w:rsidRPr="00507973">
              <w:rPr>
                <w:sz w:val="20"/>
              </w:rPr>
              <w:t>samantyyppisiä</w:t>
            </w:r>
            <w:proofErr w:type="spellEnd"/>
            <w:r w:rsidR="00D16EE3" w:rsidRPr="00507973">
              <w:rPr>
                <w:sz w:val="20"/>
              </w:rPr>
              <w:t xml:space="preserve"> ympäri maailmaa, joten esim. vesihuollon kestävillä ratkaisuilla</w:t>
            </w:r>
            <w:r w:rsidR="00D16EE3">
              <w:rPr>
                <w:color w:val="FF0000"/>
                <w:sz w:val="20"/>
              </w:rPr>
              <w:t xml:space="preserve"> </w:t>
            </w:r>
            <w:r w:rsidR="00D16EE3" w:rsidRPr="00507973">
              <w:rPr>
                <w:sz w:val="20"/>
              </w:rPr>
              <w:t>on maailmanlaajuiset markkinat</w:t>
            </w:r>
            <w:r w:rsidR="00D16EE3">
              <w:rPr>
                <w:sz w:val="20"/>
              </w:rPr>
              <w:t xml:space="preserve"> (vrt. kohta 3.2). Lisäksi hiilidioksidipäästöjen vähentämistä ja hiilen sitomista edistävillä innovaatioilla </w:t>
            </w:r>
            <w:r w:rsidR="00B11BA6">
              <w:rPr>
                <w:sz w:val="20"/>
              </w:rPr>
              <w:t>on kiire ja kasvavat markkinat.</w:t>
            </w:r>
            <w:r w:rsidR="00023971">
              <w:rPr>
                <w:sz w:val="20"/>
              </w:rPr>
              <w:t xml:space="preserve"> </w:t>
            </w:r>
          </w:p>
        </w:tc>
      </w:tr>
    </w:tbl>
    <w:p w:rsidR="00507973" w:rsidRPr="002949F6" w:rsidRDefault="00507973" w:rsidP="00507973">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507973" w:rsidRPr="001A51C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rsidR="00507973" w:rsidRPr="002949F6" w:rsidRDefault="00507973" w:rsidP="00C32119">
            <w:pPr>
              <w:rPr>
                <w:rFonts w:cs="Myriad Pro"/>
                <w:b/>
                <w:i/>
                <w:color w:val="000000"/>
                <w:spacing w:val="1"/>
                <w:sz w:val="20"/>
              </w:rPr>
            </w:pPr>
            <w:r w:rsidRPr="002949F6">
              <w:rPr>
                <w:rFonts w:cs="Myriad Pro"/>
                <w:b/>
                <w:i/>
                <w:color w:val="000000"/>
                <w:spacing w:val="1"/>
                <w:sz w:val="20"/>
              </w:rPr>
              <w:t>Lyhyen aikavälin painopisteet (0-4 v)</w:t>
            </w:r>
          </w:p>
          <w:p w:rsidR="001A51C7" w:rsidRPr="002949F6" w:rsidRDefault="001A51C7" w:rsidP="009B0F53">
            <w:pPr>
              <w:rPr>
                <w:rFonts w:cs="Myriad Pro"/>
                <w:i/>
                <w:color w:val="000000"/>
                <w:spacing w:val="1"/>
                <w:sz w:val="20"/>
              </w:rPr>
            </w:pPr>
          </w:p>
          <w:p w:rsidR="00507973" w:rsidRPr="001A51C7" w:rsidRDefault="00507973" w:rsidP="009B0F53">
            <w:pPr>
              <w:rPr>
                <w:rFonts w:cs="Myriad Pro"/>
                <w:i/>
                <w:color w:val="000000"/>
                <w:spacing w:val="1"/>
                <w:sz w:val="20"/>
              </w:rPr>
            </w:pPr>
            <w:r w:rsidRPr="001A51C7">
              <w:rPr>
                <w:rFonts w:cs="Myriad Pro"/>
                <w:i/>
                <w:color w:val="000000"/>
                <w:spacing w:val="1"/>
                <w:sz w:val="20"/>
              </w:rPr>
              <w:t xml:space="preserve">Mitä tutkimusta </w:t>
            </w:r>
            <w:r w:rsidR="00961AE5">
              <w:rPr>
                <w:rFonts w:cs="Myriad Pro"/>
                <w:i/>
                <w:color w:val="000000"/>
                <w:spacing w:val="1"/>
                <w:sz w:val="20"/>
              </w:rPr>
              <w:t xml:space="preserve">ja osaamista </w:t>
            </w:r>
            <w:r w:rsidRPr="001A51C7">
              <w:rPr>
                <w:rFonts w:cs="Myriad Pro"/>
                <w:i/>
                <w:color w:val="000000"/>
                <w:spacing w:val="1"/>
                <w:sz w:val="20"/>
              </w:rPr>
              <w:t>tarvitaan akuuttien, kansallisten ongelmien ratkaisemiseksi ja toisaalta mahdollisuuksien hyödyntämiseksi uusien tuotteiden ja palveluiden kehittämisessä myös kansainvälisille markkinoille?</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rsidR="00507973" w:rsidRPr="00150F23" w:rsidRDefault="00507973" w:rsidP="00C32119">
            <w:pPr>
              <w:rPr>
                <w:rFonts w:cs="Myriad Pro"/>
                <w:b/>
                <w:i/>
                <w:color w:val="000000"/>
                <w:spacing w:val="1"/>
                <w:sz w:val="20"/>
              </w:rPr>
            </w:pPr>
            <w:r w:rsidRPr="00150F23">
              <w:rPr>
                <w:rFonts w:cs="Myriad Pro"/>
                <w:b/>
                <w:i/>
                <w:color w:val="000000"/>
                <w:spacing w:val="1"/>
                <w:sz w:val="20"/>
              </w:rPr>
              <w:t>Pitkän aikavälin painopisteet (5-10 v)</w:t>
            </w:r>
          </w:p>
          <w:p w:rsidR="001A51C7" w:rsidRPr="00150F23" w:rsidRDefault="001A51C7" w:rsidP="009B0F53">
            <w:pPr>
              <w:rPr>
                <w:rFonts w:cs="Myriad Pro"/>
                <w:i/>
                <w:color w:val="000000"/>
                <w:spacing w:val="1"/>
                <w:sz w:val="20"/>
              </w:rPr>
            </w:pPr>
          </w:p>
          <w:p w:rsidR="00507973" w:rsidRPr="001A51C7" w:rsidRDefault="00507973" w:rsidP="009B0F53">
            <w:pPr>
              <w:rPr>
                <w:rFonts w:cs="Myriad Pro"/>
                <w:i/>
                <w:color w:val="000000"/>
                <w:spacing w:val="1"/>
                <w:sz w:val="20"/>
              </w:rPr>
            </w:pPr>
            <w:r w:rsidRPr="001A51C7">
              <w:rPr>
                <w:rFonts w:cs="Myriad Pro"/>
                <w:i/>
                <w:color w:val="000000"/>
                <w:spacing w:val="1"/>
                <w:sz w:val="20"/>
              </w:rPr>
              <w:t xml:space="preserve">Mitä tutkimusta </w:t>
            </w:r>
            <w:r w:rsidR="00961AE5">
              <w:rPr>
                <w:rFonts w:cs="Myriad Pro"/>
                <w:i/>
                <w:color w:val="000000"/>
                <w:spacing w:val="1"/>
                <w:sz w:val="20"/>
              </w:rPr>
              <w:t xml:space="preserve">ja osaamista </w:t>
            </w:r>
            <w:r w:rsidRPr="001A51C7">
              <w:rPr>
                <w:rFonts w:cs="Myriad Pro"/>
                <w:i/>
                <w:color w:val="000000"/>
                <w:spacing w:val="1"/>
                <w:sz w:val="20"/>
              </w:rPr>
              <w:t xml:space="preserve">tarvitaan, jotta ollaan mukana globaalisti nousevissa teemoissa, jotka luovat tulevaisuuden mahdollisuuksia </w:t>
            </w:r>
            <w:r w:rsidR="00EB4E7D">
              <w:rPr>
                <w:rFonts w:cs="Myriad Pro"/>
                <w:i/>
                <w:color w:val="000000"/>
                <w:spacing w:val="1"/>
                <w:sz w:val="20"/>
              </w:rPr>
              <w:t>liiketoiminnalle</w:t>
            </w:r>
            <w:r w:rsidRPr="001A51C7">
              <w:rPr>
                <w:rFonts w:cs="Myriad Pro"/>
                <w:i/>
                <w:color w:val="000000"/>
                <w:spacing w:val="1"/>
                <w:sz w:val="20"/>
              </w:rPr>
              <w:t xml:space="preserve"> ja vahvistavat suomalaista osaamispohjaa?</w:t>
            </w:r>
          </w:p>
        </w:tc>
      </w:tr>
      <w:tr w:rsidR="00507973" w:rsidRPr="00C32119"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C32119" w:rsidRPr="00C32119" w:rsidRDefault="00C32119" w:rsidP="00915955">
            <w:pPr>
              <w:rPr>
                <w:rFonts w:cs="Arial"/>
                <w:sz w:val="20"/>
              </w:rPr>
            </w:pPr>
            <w:r w:rsidRPr="00C32119">
              <w:rPr>
                <w:rFonts w:cs="Arial"/>
                <w:sz w:val="20"/>
              </w:rPr>
              <w:t>Vesihuollon riskienhallinta ja varautuminen</w:t>
            </w:r>
          </w:p>
          <w:p w:rsidR="00320982" w:rsidRPr="00B11BA6" w:rsidRDefault="00C32119" w:rsidP="00B11BA6">
            <w:pPr>
              <w:pStyle w:val="Luettelokappale"/>
              <w:numPr>
                <w:ilvl w:val="0"/>
                <w:numId w:val="65"/>
              </w:numPr>
              <w:spacing w:after="0"/>
              <w:ind w:left="714" w:hanging="357"/>
              <w:rPr>
                <w:rFonts w:ascii="Arial" w:hAnsi="Arial" w:cs="Arial"/>
                <w:sz w:val="20"/>
              </w:rPr>
            </w:pPr>
            <w:r w:rsidRPr="00B11BA6">
              <w:rPr>
                <w:rFonts w:ascii="Arial" w:hAnsi="Arial" w:cs="Arial"/>
                <w:sz w:val="20"/>
              </w:rPr>
              <w:t>kuivuuskaudet</w:t>
            </w:r>
          </w:p>
          <w:p w:rsidR="00507973" w:rsidRPr="00C32119" w:rsidRDefault="00C32119" w:rsidP="00B11BA6">
            <w:pPr>
              <w:pStyle w:val="Luettelokappale"/>
              <w:numPr>
                <w:ilvl w:val="0"/>
                <w:numId w:val="65"/>
              </w:numPr>
              <w:spacing w:after="0"/>
              <w:ind w:left="714" w:hanging="357"/>
              <w:rPr>
                <w:rFonts w:cs="Arial"/>
                <w:sz w:val="20"/>
              </w:rPr>
            </w:pPr>
            <w:r w:rsidRPr="00B11BA6">
              <w:rPr>
                <w:rFonts w:ascii="Arial" w:hAnsi="Arial" w:cs="Arial"/>
                <w:sz w:val="20"/>
              </w:rPr>
              <w:t xml:space="preserve">lisääntyneet sateet </w:t>
            </w:r>
            <w:r w:rsidR="00320982" w:rsidRPr="00B11BA6">
              <w:rPr>
                <w:rFonts w:ascii="Arial" w:hAnsi="Arial" w:cs="Arial"/>
                <w:sz w:val="20"/>
              </w:rPr>
              <w:t>ja tulvat</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507973" w:rsidRPr="00915955" w:rsidRDefault="00942EEB" w:rsidP="00915955">
            <w:pPr>
              <w:rPr>
                <w:rFonts w:cs="Arial"/>
                <w:sz w:val="20"/>
              </w:rPr>
            </w:pPr>
            <w:r w:rsidRPr="00915955">
              <w:rPr>
                <w:rFonts w:cs="Arial"/>
                <w:sz w:val="20"/>
              </w:rPr>
              <w:t>Yksihiilisten (esim. CO</w:t>
            </w:r>
            <w:r w:rsidRPr="00915955">
              <w:rPr>
                <w:rFonts w:cs="Arial"/>
                <w:sz w:val="20"/>
                <w:vertAlign w:val="subscript"/>
              </w:rPr>
              <w:t>2</w:t>
            </w:r>
            <w:r w:rsidRPr="00915955">
              <w:rPr>
                <w:rFonts w:cs="Arial"/>
                <w:sz w:val="20"/>
              </w:rPr>
              <w:t>) yhdisteiden talteenotto ja hyödyntäminen vesiekosysteem</w:t>
            </w:r>
            <w:r w:rsidR="00130CD0" w:rsidRPr="00915955">
              <w:rPr>
                <w:rFonts w:cs="Arial"/>
                <w:sz w:val="20"/>
              </w:rPr>
              <w:t>e</w:t>
            </w:r>
            <w:r w:rsidRPr="00915955">
              <w:rPr>
                <w:rFonts w:cs="Arial"/>
                <w:sz w:val="20"/>
              </w:rPr>
              <w:t>issä</w:t>
            </w:r>
          </w:p>
        </w:tc>
      </w:tr>
      <w:tr w:rsidR="00507973" w:rsidRPr="00C32119"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C32119" w:rsidRPr="00C32119" w:rsidRDefault="00C32119" w:rsidP="00915955">
            <w:pPr>
              <w:rPr>
                <w:rFonts w:cs="Arial"/>
                <w:sz w:val="20"/>
              </w:rPr>
            </w:pPr>
            <w:r w:rsidRPr="00C32119">
              <w:rPr>
                <w:rFonts w:cs="Arial"/>
                <w:sz w:val="20"/>
              </w:rPr>
              <w:t xml:space="preserve">Lisääntyneiden talvisateiden vaikutusten vähentäminen </w:t>
            </w:r>
          </w:p>
          <w:p w:rsidR="00023971" w:rsidRPr="00B11BA6" w:rsidRDefault="00C32119" w:rsidP="00B11BA6">
            <w:pPr>
              <w:pStyle w:val="Luettelokappale"/>
              <w:numPr>
                <w:ilvl w:val="0"/>
                <w:numId w:val="65"/>
              </w:numPr>
              <w:spacing w:after="0"/>
              <w:ind w:left="714" w:hanging="357"/>
              <w:rPr>
                <w:rFonts w:ascii="Arial" w:hAnsi="Arial" w:cs="Arial"/>
                <w:sz w:val="20"/>
              </w:rPr>
            </w:pPr>
            <w:r w:rsidRPr="00B11BA6">
              <w:rPr>
                <w:rFonts w:ascii="Arial" w:hAnsi="Arial" w:cs="Arial"/>
                <w:sz w:val="20"/>
              </w:rPr>
              <w:t>ravinteiden huuhtoutuminen</w:t>
            </w:r>
          </w:p>
          <w:p w:rsidR="00507973" w:rsidRPr="00C32119" w:rsidRDefault="00C32119" w:rsidP="00B11BA6">
            <w:pPr>
              <w:pStyle w:val="Luettelokappale"/>
              <w:numPr>
                <w:ilvl w:val="0"/>
                <w:numId w:val="65"/>
              </w:numPr>
              <w:spacing w:after="0"/>
              <w:ind w:left="714" w:hanging="357"/>
              <w:rPr>
                <w:rFonts w:cs="Arial"/>
                <w:sz w:val="20"/>
              </w:rPr>
            </w:pPr>
            <w:r w:rsidRPr="00B11BA6">
              <w:rPr>
                <w:rFonts w:ascii="Arial" w:hAnsi="Arial" w:cs="Arial"/>
                <w:sz w:val="20"/>
              </w:rPr>
              <w:t>viljely- ja metsämaan maaperän imeytysky</w:t>
            </w:r>
            <w:r w:rsidR="00023971" w:rsidRPr="00B11BA6">
              <w:rPr>
                <w:rFonts w:ascii="Arial" w:hAnsi="Arial" w:cs="Arial"/>
                <w:sz w:val="20"/>
              </w:rPr>
              <w:t>vyn parantaminen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507973" w:rsidRPr="00C32119" w:rsidRDefault="00C32119" w:rsidP="00915955">
            <w:pPr>
              <w:rPr>
                <w:rFonts w:cs="Arial"/>
                <w:sz w:val="20"/>
              </w:rPr>
            </w:pPr>
            <w:r w:rsidRPr="00C32119">
              <w:rPr>
                <w:rFonts w:cs="Arial"/>
                <w:sz w:val="20"/>
              </w:rPr>
              <w:t>Ilmastonmuutoksesta hyötyvien uusien lajien tuotanto ekologisesti kestävästi</w:t>
            </w:r>
          </w:p>
        </w:tc>
      </w:tr>
      <w:tr w:rsidR="00507973" w:rsidRPr="00C32119"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507973" w:rsidRPr="00C32119" w:rsidRDefault="00C32119" w:rsidP="00915955">
            <w:pPr>
              <w:rPr>
                <w:rFonts w:cs="Arial"/>
                <w:sz w:val="20"/>
              </w:rPr>
            </w:pPr>
            <w:r w:rsidRPr="00C32119">
              <w:rPr>
                <w:rFonts w:cs="Arial"/>
                <w:sz w:val="20"/>
              </w:rPr>
              <w:t xml:space="preserve">Vesien lämpenemisen vaikutusten ymmärtäminen </w:t>
            </w:r>
            <w:r w:rsidR="00320982">
              <w:rPr>
                <w:rFonts w:cs="Arial"/>
                <w:sz w:val="20"/>
              </w:rPr>
              <w:t xml:space="preserve">vesiluonnonvaroihin ja </w:t>
            </w:r>
            <w:r w:rsidRPr="00C32119">
              <w:rPr>
                <w:rFonts w:cs="Arial"/>
                <w:sz w:val="20"/>
              </w:rPr>
              <w:t>elinkeinoihin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5427DB" w:rsidRPr="00915955" w:rsidRDefault="005427DB" w:rsidP="00915955">
            <w:pPr>
              <w:rPr>
                <w:rFonts w:cs="Arial"/>
                <w:sz w:val="20"/>
              </w:rPr>
            </w:pPr>
            <w:r w:rsidRPr="00915955">
              <w:rPr>
                <w:rFonts w:cs="Arial"/>
                <w:sz w:val="20"/>
              </w:rPr>
              <w:t>Ilmastonmuutoksen systeemisten vaikutusten ennakointi ja varautuminen</w:t>
            </w:r>
          </w:p>
          <w:p w:rsidR="00507973" w:rsidRPr="00B11BA6" w:rsidRDefault="005427DB" w:rsidP="00B11BA6">
            <w:pPr>
              <w:pStyle w:val="Luettelokappale"/>
              <w:numPr>
                <w:ilvl w:val="0"/>
                <w:numId w:val="65"/>
              </w:numPr>
              <w:spacing w:after="0"/>
              <w:ind w:left="714" w:hanging="357"/>
              <w:rPr>
                <w:rFonts w:cs="Arial"/>
                <w:sz w:val="20"/>
              </w:rPr>
            </w:pPr>
            <w:r w:rsidRPr="00B11BA6">
              <w:rPr>
                <w:rFonts w:ascii="Arial" w:hAnsi="Arial" w:cs="Arial"/>
                <w:sz w:val="20"/>
              </w:rPr>
              <w:t>systeemidynamiikka ja kokonaisuuksien mallinnus ja simulointi ja vaikutukset elinkeinoihin</w:t>
            </w:r>
            <w:r w:rsidRPr="00B11BA6">
              <w:rPr>
                <w:rFonts w:cs="Arial"/>
                <w:sz w:val="20"/>
              </w:rPr>
              <w:t xml:space="preserve"> </w:t>
            </w:r>
          </w:p>
        </w:tc>
      </w:tr>
      <w:tr w:rsidR="00507973" w:rsidRPr="00C32119"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507973" w:rsidRPr="00C32119" w:rsidRDefault="00507973" w:rsidP="00915955">
            <w:pPr>
              <w:rPr>
                <w:rFonts w:cs="Arial"/>
                <w:sz w:val="20"/>
              </w:rPr>
            </w:pP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AB7D97" w:rsidRPr="00915955" w:rsidRDefault="001F5D40" w:rsidP="00915955">
            <w:pPr>
              <w:rPr>
                <w:rFonts w:asciiTheme="minorHAnsi" w:hAnsiTheme="minorHAnsi" w:cs="Arial"/>
                <w:sz w:val="20"/>
                <w:szCs w:val="22"/>
              </w:rPr>
            </w:pPr>
            <w:r w:rsidRPr="00915955">
              <w:rPr>
                <w:rFonts w:cs="Arial"/>
                <w:sz w:val="20"/>
              </w:rPr>
              <w:t xml:space="preserve">Tulvankestävät kaupungit </w:t>
            </w:r>
          </w:p>
          <w:p w:rsidR="00507973" w:rsidRPr="00915955" w:rsidRDefault="00507973" w:rsidP="00915955">
            <w:pPr>
              <w:rPr>
                <w:rFonts w:cs="Arial"/>
                <w:sz w:val="20"/>
              </w:rPr>
            </w:pPr>
          </w:p>
        </w:tc>
      </w:tr>
    </w:tbl>
    <w:p w:rsidR="006C19F7" w:rsidRDefault="006C19F7" w:rsidP="006B589B">
      <w:pPr>
        <w:pStyle w:val="ALeip2kappaleet"/>
      </w:pPr>
    </w:p>
    <w:p w:rsidR="006C19F7" w:rsidRDefault="006C19F7">
      <w:pPr>
        <w:rPr>
          <w:rFonts w:cs="Myriad Pro"/>
          <w:color w:val="000000"/>
          <w:spacing w:val="1"/>
          <w:sz w:val="20"/>
        </w:rPr>
      </w:pPr>
      <w:r>
        <w:br w:type="page"/>
      </w:r>
    </w:p>
    <w:p w:rsidR="00882051" w:rsidRDefault="006C19F7" w:rsidP="006C19F7">
      <w:pPr>
        <w:pStyle w:val="Otsikko2"/>
      </w:pPr>
      <w:bookmarkStart w:id="13" w:name="_Toc509148976"/>
      <w:proofErr w:type="spellStart"/>
      <w:r>
        <w:t>Terveys</w:t>
      </w:r>
      <w:proofErr w:type="spellEnd"/>
      <w:r>
        <w:t xml:space="preserve"> </w:t>
      </w:r>
      <w:proofErr w:type="gramStart"/>
      <w:r>
        <w:t>ja</w:t>
      </w:r>
      <w:proofErr w:type="gramEnd"/>
      <w:r>
        <w:t xml:space="preserve"> </w:t>
      </w:r>
      <w:proofErr w:type="spellStart"/>
      <w:r>
        <w:t>hyvinvointi</w:t>
      </w:r>
      <w:bookmarkEnd w:id="13"/>
      <w:proofErr w:type="spellEnd"/>
    </w:p>
    <w:tbl>
      <w:tblPr>
        <w:tblStyle w:val="TaulukkoRuudukko"/>
        <w:tblW w:w="0" w:type="auto"/>
        <w:tblBorders>
          <w:top w:val="single" w:sz="24" w:space="0" w:color="339E30"/>
          <w:left w:val="single" w:sz="24" w:space="0" w:color="339E30"/>
          <w:bottom w:val="single" w:sz="24" w:space="0" w:color="339E30"/>
          <w:right w:val="single" w:sz="24" w:space="0" w:color="339E30"/>
          <w:insideH w:val="single" w:sz="24" w:space="0" w:color="339E30"/>
          <w:insideV w:val="single" w:sz="24" w:space="0" w:color="339E30"/>
        </w:tblBorders>
        <w:tblLook w:val="04A0" w:firstRow="1" w:lastRow="0" w:firstColumn="1" w:lastColumn="0" w:noHBand="0" w:noVBand="1"/>
      </w:tblPr>
      <w:tblGrid>
        <w:gridCol w:w="2357"/>
        <w:gridCol w:w="5293"/>
      </w:tblGrid>
      <w:tr w:rsidR="006C19F7" w:rsidTr="004E629F">
        <w:tc>
          <w:tcPr>
            <w:tcW w:w="2384" w:type="dxa"/>
          </w:tcPr>
          <w:p w:rsidR="006C19F7" w:rsidRDefault="006C19F7" w:rsidP="00A95866">
            <w:pPr>
              <w:rPr>
                <w:rFonts w:cs="Myriad Pro"/>
                <w:color w:val="000000"/>
                <w:spacing w:val="1"/>
                <w:sz w:val="20"/>
              </w:rPr>
            </w:pPr>
            <w:r>
              <w:rPr>
                <w:noProof/>
              </w:rPr>
              <w:drawing>
                <wp:inline distT="0" distB="0" distL="0" distR="0" wp14:anchorId="75BBA71E" wp14:editId="200E62D4">
                  <wp:extent cx="1055077" cy="1049726"/>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4249" cy="1048902"/>
                          </a:xfrm>
                          <a:prstGeom prst="rect">
                            <a:avLst/>
                          </a:prstGeom>
                          <a:noFill/>
                          <a:ln>
                            <a:noFill/>
                          </a:ln>
                        </pic:spPr>
                      </pic:pic>
                    </a:graphicData>
                  </a:graphic>
                </wp:inline>
              </w:drawing>
            </w:r>
          </w:p>
        </w:tc>
        <w:tc>
          <w:tcPr>
            <w:tcW w:w="5542" w:type="dxa"/>
          </w:tcPr>
          <w:p w:rsidR="00942EEB" w:rsidRDefault="002F61B6" w:rsidP="00987E61">
            <w:pPr>
              <w:rPr>
                <w:sz w:val="20"/>
              </w:rPr>
            </w:pPr>
            <w:r>
              <w:rPr>
                <w:sz w:val="20"/>
              </w:rPr>
              <w:t>YK:n</w:t>
            </w:r>
            <w:r w:rsidR="006C19F7" w:rsidRPr="006C19F7">
              <w:rPr>
                <w:sz w:val="20"/>
              </w:rPr>
              <w:t xml:space="preserve"> tavoitteena on taata terveellinen elämä ja hyvinvointi kaiken ikäisille. Vesiluontoon perustuviin matkailu-, hyvinvointi ja virkistyspalveluihin liittyy merkittäviä kasvumahdollisuuksia, joita voidaan tutkimuksella vauhdittaa</w:t>
            </w:r>
            <w:r w:rsidR="00942EEB">
              <w:rPr>
                <w:sz w:val="20"/>
              </w:rPr>
              <w:t>.</w:t>
            </w:r>
            <w:r w:rsidR="006C19F7" w:rsidRPr="006C19F7">
              <w:rPr>
                <w:sz w:val="20"/>
              </w:rPr>
              <w:t xml:space="preserve"> </w:t>
            </w:r>
          </w:p>
          <w:p w:rsidR="00942EEB" w:rsidRDefault="00942EEB" w:rsidP="00987E61">
            <w:pPr>
              <w:rPr>
                <w:sz w:val="20"/>
              </w:rPr>
            </w:pPr>
          </w:p>
          <w:p w:rsidR="006C19F7" w:rsidRPr="006C19F7" w:rsidRDefault="00435E88" w:rsidP="00435E88">
            <w:pPr>
              <w:rPr>
                <w:rFonts w:cs="Myriad Pro"/>
                <w:color w:val="000000"/>
                <w:spacing w:val="1"/>
                <w:sz w:val="20"/>
              </w:rPr>
            </w:pPr>
            <w:r>
              <w:rPr>
                <w:sz w:val="20"/>
              </w:rPr>
              <w:t xml:space="preserve">Suomessa matkailun kokonaiskysynnäksi on arvioitu 13,4 </w:t>
            </w:r>
            <w:proofErr w:type="spellStart"/>
            <w:r>
              <w:rPr>
                <w:sz w:val="20"/>
              </w:rPr>
              <w:t>mrd</w:t>
            </w:r>
            <w:proofErr w:type="spellEnd"/>
            <w:r>
              <w:rPr>
                <w:sz w:val="20"/>
              </w:rPr>
              <w:t xml:space="preserve"> € vuonna 2014 ja noin 20 </w:t>
            </w:r>
            <w:proofErr w:type="spellStart"/>
            <w:r>
              <w:rPr>
                <w:sz w:val="20"/>
              </w:rPr>
              <w:t>mrd</w:t>
            </w:r>
            <w:proofErr w:type="spellEnd"/>
            <w:r>
              <w:rPr>
                <w:sz w:val="20"/>
              </w:rPr>
              <w:t xml:space="preserve"> € vuonna 2025. Vesistömatkailun osuuden on arvioitu olevan tästä noin 15 %</w:t>
            </w:r>
            <w:r w:rsidR="00244302">
              <w:rPr>
                <w:sz w:val="20"/>
              </w:rPr>
              <w:t xml:space="preserve">. </w:t>
            </w:r>
            <w:r w:rsidR="006055B8">
              <w:rPr>
                <w:sz w:val="20"/>
              </w:rPr>
              <w:t>Potentiaalia on, sillä ulkomaisten matkailijoiden yöpymis</w:t>
            </w:r>
            <w:r w:rsidR="00987E61">
              <w:rPr>
                <w:sz w:val="20"/>
              </w:rPr>
              <w:t>iä oli 6,6 miljoonaa vuonna 2017</w:t>
            </w:r>
            <w:r>
              <w:rPr>
                <w:sz w:val="20"/>
              </w:rPr>
              <w:t xml:space="preserve">. </w:t>
            </w:r>
          </w:p>
        </w:tc>
      </w:tr>
    </w:tbl>
    <w:p w:rsidR="006C19F7" w:rsidRPr="00920E5A" w:rsidRDefault="006C19F7" w:rsidP="006C19F7">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6C19F7" w:rsidRPr="009B0F53"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rsidR="006C19F7" w:rsidRPr="00150F23" w:rsidRDefault="006C19F7" w:rsidP="00A95866">
            <w:pPr>
              <w:rPr>
                <w:rFonts w:cs="Myriad Pro"/>
                <w:b/>
                <w:i/>
                <w:color w:val="000000"/>
                <w:spacing w:val="1"/>
                <w:sz w:val="20"/>
              </w:rPr>
            </w:pPr>
            <w:r w:rsidRPr="00150F23">
              <w:rPr>
                <w:rFonts w:cs="Myriad Pro"/>
                <w:b/>
                <w:i/>
                <w:color w:val="000000"/>
                <w:spacing w:val="1"/>
                <w:sz w:val="20"/>
              </w:rPr>
              <w:t>Lyhyen aikavälin painopisteet (0-4 v)</w:t>
            </w:r>
          </w:p>
          <w:p w:rsidR="009B0F53" w:rsidRPr="00150F23" w:rsidRDefault="009B0F53" w:rsidP="00A95866">
            <w:pPr>
              <w:rPr>
                <w:rFonts w:cs="Myriad Pro"/>
                <w:i/>
                <w:color w:val="000000"/>
                <w:spacing w:val="1"/>
                <w:sz w:val="20"/>
              </w:rPr>
            </w:pPr>
          </w:p>
          <w:p w:rsidR="006C19F7" w:rsidRPr="00150F23" w:rsidRDefault="006C19F7" w:rsidP="009B0F53">
            <w:pPr>
              <w:rPr>
                <w:rFonts w:cs="Myriad Pro"/>
                <w:i/>
                <w:color w:val="000000"/>
                <w:spacing w:val="1"/>
                <w:sz w:val="20"/>
              </w:rPr>
            </w:pPr>
            <w:r w:rsidRPr="00150F23">
              <w:rPr>
                <w:rFonts w:cs="Myriad Pro"/>
                <w:i/>
                <w:color w:val="000000"/>
                <w:spacing w:val="1"/>
                <w:sz w:val="20"/>
              </w:rPr>
              <w:t xml:space="preserve">Mitä tutkimusta </w:t>
            </w:r>
            <w:r w:rsidR="00961AE5">
              <w:rPr>
                <w:rFonts w:cs="Myriad Pro"/>
                <w:i/>
                <w:color w:val="000000"/>
                <w:spacing w:val="1"/>
                <w:sz w:val="20"/>
              </w:rPr>
              <w:t xml:space="preserve">ja osaamista </w:t>
            </w:r>
            <w:r w:rsidRPr="00150F23">
              <w:rPr>
                <w:rFonts w:cs="Myriad Pro"/>
                <w:i/>
                <w:color w:val="000000"/>
                <w:spacing w:val="1"/>
                <w:sz w:val="20"/>
              </w:rPr>
              <w:t>tarvitaan akuuttien, kansallisten ongelmien ratkaisemiseksi ja toisaalta mahdollisuuksien hyödyntämiseksi uusien tuotteiden ja palveluiden kehittämisessä myös kansainvälisille markkinoille?</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rsidR="006C19F7" w:rsidRPr="00150F23" w:rsidRDefault="006C19F7" w:rsidP="00A95866">
            <w:pPr>
              <w:rPr>
                <w:rFonts w:cs="Myriad Pro"/>
                <w:b/>
                <w:i/>
                <w:color w:val="000000"/>
                <w:spacing w:val="1"/>
                <w:sz w:val="20"/>
              </w:rPr>
            </w:pPr>
            <w:r w:rsidRPr="00150F23">
              <w:rPr>
                <w:rFonts w:cs="Myriad Pro"/>
                <w:b/>
                <w:i/>
                <w:color w:val="000000"/>
                <w:spacing w:val="1"/>
                <w:sz w:val="20"/>
              </w:rPr>
              <w:t>Pitkän aikavälin painopisteet (5-10 v)</w:t>
            </w:r>
          </w:p>
          <w:p w:rsidR="009B0F53" w:rsidRPr="00150F23" w:rsidRDefault="009B0F53" w:rsidP="00A95866">
            <w:pPr>
              <w:rPr>
                <w:rFonts w:cs="Myriad Pro"/>
                <w:i/>
                <w:color w:val="000000"/>
                <w:spacing w:val="1"/>
                <w:sz w:val="20"/>
              </w:rPr>
            </w:pPr>
          </w:p>
          <w:p w:rsidR="006C19F7" w:rsidRPr="00150F23" w:rsidRDefault="006C19F7" w:rsidP="009B0F53">
            <w:pPr>
              <w:rPr>
                <w:rFonts w:cs="Myriad Pro"/>
                <w:i/>
                <w:color w:val="000000"/>
                <w:spacing w:val="1"/>
                <w:sz w:val="20"/>
              </w:rPr>
            </w:pPr>
            <w:r w:rsidRPr="00150F23">
              <w:rPr>
                <w:rFonts w:cs="Myriad Pro"/>
                <w:i/>
                <w:color w:val="000000"/>
                <w:spacing w:val="1"/>
                <w:sz w:val="20"/>
              </w:rPr>
              <w:t xml:space="preserve">Mitä tutkimusta </w:t>
            </w:r>
            <w:r w:rsidR="00961AE5">
              <w:rPr>
                <w:rFonts w:cs="Myriad Pro"/>
                <w:i/>
                <w:color w:val="000000"/>
                <w:spacing w:val="1"/>
                <w:sz w:val="20"/>
              </w:rPr>
              <w:t xml:space="preserve">ja osaamista </w:t>
            </w:r>
            <w:r w:rsidRPr="00150F23">
              <w:rPr>
                <w:rFonts w:cs="Myriad Pro"/>
                <w:i/>
                <w:color w:val="000000"/>
                <w:spacing w:val="1"/>
                <w:sz w:val="20"/>
              </w:rPr>
              <w:t xml:space="preserve">tarvitaan, jotta ollaan mukana globaalisti nousevissa teemoissa, jotka luovat tulevaisuuden mahdollisuuksia </w:t>
            </w:r>
            <w:r w:rsidR="00EB4E7D">
              <w:rPr>
                <w:rFonts w:cs="Myriad Pro"/>
                <w:i/>
                <w:color w:val="000000"/>
                <w:spacing w:val="1"/>
                <w:sz w:val="20"/>
              </w:rPr>
              <w:t>liiketoiminnalle</w:t>
            </w:r>
            <w:r w:rsidRPr="00150F23">
              <w:rPr>
                <w:rFonts w:cs="Myriad Pro"/>
                <w:i/>
                <w:color w:val="000000"/>
                <w:spacing w:val="1"/>
                <w:sz w:val="20"/>
              </w:rPr>
              <w:t xml:space="preserve"> ja vahvistavat suomalaista osaamispohjaa?</w:t>
            </w:r>
          </w:p>
        </w:tc>
      </w:tr>
      <w:tr w:rsidR="006C19F7" w:rsidRPr="009B0F53"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E645C0" w:rsidRPr="009B0F53" w:rsidRDefault="00E645C0" w:rsidP="00915955">
            <w:pPr>
              <w:rPr>
                <w:rFonts w:cs="Arial"/>
                <w:sz w:val="20"/>
              </w:rPr>
            </w:pPr>
            <w:r w:rsidRPr="009B0F53">
              <w:rPr>
                <w:rFonts w:cs="Arial"/>
                <w:sz w:val="20"/>
              </w:rPr>
              <w:t>Vesistöjen virkistyskäyttöön ja matkailuun liittyvän liiketoiminnan kehittäminen</w:t>
            </w:r>
          </w:p>
          <w:p w:rsidR="00E645C0" w:rsidRPr="00B11BA6" w:rsidRDefault="00E645C0" w:rsidP="00B11BA6">
            <w:pPr>
              <w:pStyle w:val="Luettelokappale"/>
              <w:numPr>
                <w:ilvl w:val="0"/>
                <w:numId w:val="65"/>
              </w:numPr>
              <w:spacing w:after="0"/>
              <w:ind w:left="714" w:hanging="357"/>
              <w:rPr>
                <w:rFonts w:ascii="Arial" w:hAnsi="Arial" w:cs="Arial"/>
                <w:sz w:val="20"/>
              </w:rPr>
            </w:pPr>
            <w:r w:rsidRPr="00B11BA6">
              <w:rPr>
                <w:rFonts w:ascii="Arial" w:hAnsi="Arial" w:cs="Arial"/>
                <w:sz w:val="20"/>
              </w:rPr>
              <w:t>Uusia tuotteita ja palveluita ja nii</w:t>
            </w:r>
            <w:r w:rsidR="003F16B9">
              <w:rPr>
                <w:rFonts w:ascii="Arial" w:hAnsi="Arial" w:cs="Arial"/>
                <w:sz w:val="20"/>
              </w:rPr>
              <w:t xml:space="preserve">den </w:t>
            </w:r>
            <w:proofErr w:type="spellStart"/>
            <w:r w:rsidR="003F16B9">
              <w:rPr>
                <w:rFonts w:ascii="Arial" w:hAnsi="Arial" w:cs="Arial"/>
                <w:sz w:val="20"/>
              </w:rPr>
              <w:t>brändäys</w:t>
            </w:r>
            <w:proofErr w:type="spellEnd"/>
          </w:p>
          <w:p w:rsidR="006C19F7" w:rsidRPr="008B4D4A" w:rsidRDefault="00E645C0" w:rsidP="00B11BA6">
            <w:pPr>
              <w:pStyle w:val="Luettelokappale"/>
              <w:numPr>
                <w:ilvl w:val="0"/>
                <w:numId w:val="65"/>
              </w:numPr>
              <w:spacing w:after="0"/>
              <w:ind w:left="714" w:hanging="357"/>
              <w:rPr>
                <w:rFonts w:cs="Arial"/>
                <w:sz w:val="20"/>
              </w:rPr>
            </w:pPr>
            <w:r w:rsidRPr="00B11BA6">
              <w:rPr>
                <w:rFonts w:ascii="Arial" w:hAnsi="Arial" w:cs="Arial"/>
                <w:sz w:val="20"/>
              </w:rPr>
              <w:t>Kansainväliset markkinat ja asiakastarpeet</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9B0F53" w:rsidRPr="00915955" w:rsidRDefault="009B0F53" w:rsidP="00915955">
            <w:pPr>
              <w:rPr>
                <w:rFonts w:cs="Arial"/>
                <w:sz w:val="20"/>
              </w:rPr>
            </w:pPr>
            <w:r w:rsidRPr="00915955">
              <w:rPr>
                <w:rFonts w:cs="Arial"/>
                <w:sz w:val="20"/>
              </w:rPr>
              <w:t>Ennaltaehkäisevä</w:t>
            </w:r>
            <w:r w:rsidR="00ED09AE">
              <w:rPr>
                <w:rFonts w:cs="Arial"/>
                <w:sz w:val="20"/>
              </w:rPr>
              <w:t>n</w:t>
            </w:r>
            <w:r w:rsidRPr="00915955">
              <w:rPr>
                <w:rFonts w:cs="Arial"/>
                <w:sz w:val="20"/>
              </w:rPr>
              <w:t xml:space="preserve"> terveydenhuollon kehittäminen</w:t>
            </w:r>
          </w:p>
          <w:p w:rsidR="006C19F7" w:rsidRPr="00017979" w:rsidRDefault="009B0F53" w:rsidP="00B11BA6">
            <w:pPr>
              <w:pStyle w:val="Luettelokappale"/>
              <w:numPr>
                <w:ilvl w:val="0"/>
                <w:numId w:val="65"/>
              </w:numPr>
              <w:spacing w:after="0"/>
              <w:ind w:left="714" w:hanging="357"/>
              <w:rPr>
                <w:rFonts w:ascii="Arial" w:hAnsi="Arial" w:cs="Arial"/>
                <w:sz w:val="20"/>
                <w:szCs w:val="20"/>
              </w:rPr>
            </w:pPr>
            <w:r w:rsidRPr="00B11BA6">
              <w:rPr>
                <w:rFonts w:ascii="Arial" w:hAnsi="Arial" w:cs="Arial"/>
                <w:sz w:val="20"/>
              </w:rPr>
              <w:t>”Luontoreseptit”</w:t>
            </w:r>
          </w:p>
          <w:p w:rsidR="00017979" w:rsidRPr="00915955" w:rsidRDefault="00017979" w:rsidP="00B11BA6">
            <w:pPr>
              <w:pStyle w:val="Luettelokappale"/>
              <w:numPr>
                <w:ilvl w:val="0"/>
                <w:numId w:val="65"/>
              </w:numPr>
              <w:spacing w:after="0"/>
              <w:ind w:left="714" w:hanging="357"/>
              <w:rPr>
                <w:rFonts w:ascii="Arial" w:hAnsi="Arial" w:cs="Arial"/>
                <w:sz w:val="20"/>
                <w:szCs w:val="20"/>
              </w:rPr>
            </w:pPr>
            <w:r>
              <w:rPr>
                <w:rFonts w:ascii="Arial" w:hAnsi="Arial" w:cs="Arial"/>
                <w:sz w:val="20"/>
              </w:rPr>
              <w:t>Hoivapalvelut</w:t>
            </w:r>
          </w:p>
        </w:tc>
      </w:tr>
      <w:tr w:rsidR="006C19F7" w:rsidRPr="009B0F53"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6C19F7" w:rsidRPr="009B0F53" w:rsidRDefault="00E645C0" w:rsidP="00915955">
            <w:pPr>
              <w:rPr>
                <w:rFonts w:cs="Arial"/>
                <w:sz w:val="20"/>
              </w:rPr>
            </w:pPr>
            <w:r w:rsidRPr="009B0F53">
              <w:rPr>
                <w:rFonts w:cs="Arial"/>
                <w:sz w:val="20"/>
              </w:rPr>
              <w:t>Vesiluonnon hyvinvointivaikutusten mittaaminen, tuotteistaminen ja kaupallistaminen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9B0F53" w:rsidRPr="00915955" w:rsidRDefault="009B0F53" w:rsidP="00915955">
            <w:pPr>
              <w:rPr>
                <w:rFonts w:cs="Arial"/>
                <w:sz w:val="20"/>
              </w:rPr>
            </w:pPr>
            <w:r w:rsidRPr="00915955">
              <w:rPr>
                <w:rFonts w:cs="Arial"/>
                <w:sz w:val="20"/>
              </w:rPr>
              <w:t>Hyvinvointipalveluiden tuotteistaminen ja kaupallistaminen</w:t>
            </w:r>
          </w:p>
          <w:p w:rsidR="006C19F7" w:rsidRPr="009B0F53" w:rsidRDefault="009B0F53" w:rsidP="00B11BA6">
            <w:pPr>
              <w:pStyle w:val="Luettelokappale"/>
              <w:numPr>
                <w:ilvl w:val="0"/>
                <w:numId w:val="65"/>
              </w:numPr>
              <w:spacing w:after="0"/>
              <w:ind w:left="714" w:hanging="357"/>
              <w:rPr>
                <w:rFonts w:cs="Arial"/>
                <w:sz w:val="20"/>
              </w:rPr>
            </w:pPr>
            <w:r w:rsidRPr="00B11BA6">
              <w:rPr>
                <w:rFonts w:ascii="Arial" w:hAnsi="Arial" w:cs="Arial"/>
                <w:sz w:val="20"/>
              </w:rPr>
              <w:t>ml. luksustuotteet</w:t>
            </w:r>
          </w:p>
        </w:tc>
      </w:tr>
      <w:tr w:rsidR="006C19F7" w:rsidRPr="009B0F53"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rsidR="006C19F7" w:rsidRPr="009B0F53" w:rsidRDefault="008B4D4A" w:rsidP="00915955">
            <w:pPr>
              <w:rPr>
                <w:rFonts w:cs="Arial"/>
                <w:sz w:val="20"/>
              </w:rPr>
            </w:pPr>
            <w:r w:rsidRPr="009B0F53">
              <w:rPr>
                <w:rFonts w:cs="Arial"/>
                <w:sz w:val="20"/>
              </w:rPr>
              <w:t>Alusta- ja jakamistalouden mahdollisuuksien hyödyntäminen</w:t>
            </w:r>
            <w:r w:rsidR="00320982">
              <w:rPr>
                <w:rFonts w:cs="Arial"/>
                <w:sz w:val="20"/>
              </w:rPr>
              <w:t xml:space="preserve"> palveluiden tarjonnassa ja markkinoinnissa</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rsidR="006C19F7" w:rsidRPr="009B0F53" w:rsidRDefault="009B0F53" w:rsidP="00B11BA6">
            <w:pPr>
              <w:rPr>
                <w:rFonts w:cs="Arial"/>
                <w:sz w:val="20"/>
              </w:rPr>
            </w:pPr>
            <w:r w:rsidRPr="00915955">
              <w:rPr>
                <w:rFonts w:cs="Arial"/>
                <w:sz w:val="20"/>
              </w:rPr>
              <w:t>Vesiympäristöön liittyvien ekosysteemipalveluiden ja habitaattipankkien tuotteistus ja kaupallistaminen</w:t>
            </w:r>
          </w:p>
        </w:tc>
      </w:tr>
    </w:tbl>
    <w:p w:rsidR="004D202E" w:rsidRDefault="004D202E" w:rsidP="006B589B">
      <w:pPr>
        <w:pStyle w:val="ALeip2kappaleet"/>
      </w:pPr>
    </w:p>
    <w:p w:rsidR="004D202E" w:rsidRDefault="004D202E">
      <w:pPr>
        <w:rPr>
          <w:rFonts w:cs="Myriad Pro"/>
          <w:color w:val="000000"/>
          <w:spacing w:val="1"/>
          <w:sz w:val="20"/>
        </w:rPr>
      </w:pPr>
      <w:r>
        <w:br w:type="page"/>
      </w:r>
    </w:p>
    <w:p w:rsidR="00235931" w:rsidRPr="00150F23" w:rsidRDefault="004D202E" w:rsidP="004D202E">
      <w:pPr>
        <w:pStyle w:val="Otsikko1"/>
        <w:rPr>
          <w:lang w:val="fi-FI"/>
        </w:rPr>
      </w:pPr>
      <w:bookmarkStart w:id="14" w:name="_Toc509148977"/>
      <w:r w:rsidRPr="00150F23">
        <w:rPr>
          <w:lang w:val="fi-FI"/>
        </w:rPr>
        <w:t>Painopisteet sinisen biotalouden liiketoiminnan kasvun edellytyksistä</w:t>
      </w:r>
      <w:bookmarkEnd w:id="14"/>
    </w:p>
    <w:p w:rsidR="00FE60AB" w:rsidRDefault="004F2E7C" w:rsidP="00F76EC9">
      <w:pPr>
        <w:pStyle w:val="ALeip1kappale"/>
        <w:ind w:left="851"/>
        <w:rPr>
          <w:rFonts w:cs="Myriad Pro Light"/>
          <w:b/>
          <w:color w:val="auto"/>
          <w:sz w:val="22"/>
          <w:szCs w:val="22"/>
        </w:rPr>
      </w:pPr>
      <w:r w:rsidRPr="00631B58">
        <w:rPr>
          <w:rFonts w:cs="Myriad Pro Light"/>
          <w:b/>
          <w:color w:val="auto"/>
          <w:sz w:val="22"/>
          <w:szCs w:val="22"/>
        </w:rPr>
        <w:t>Liiketoiminnan kasvun vauhdittaminen ja todellisen muutoksen aikaansaaminen edellyttä</w:t>
      </w:r>
      <w:r w:rsidR="00F300A5">
        <w:rPr>
          <w:rFonts w:cs="Myriad Pro Light"/>
          <w:b/>
          <w:color w:val="auto"/>
          <w:sz w:val="22"/>
          <w:szCs w:val="22"/>
        </w:rPr>
        <w:t>vät</w:t>
      </w:r>
      <w:r w:rsidRPr="00631B58">
        <w:rPr>
          <w:rFonts w:cs="Myriad Pro Light"/>
          <w:b/>
          <w:color w:val="auto"/>
          <w:sz w:val="22"/>
          <w:szCs w:val="22"/>
        </w:rPr>
        <w:t xml:space="preserve"> muutoksia yritysten, tutkimuksen ja hallinnon toimintatavoissa. </w:t>
      </w:r>
    </w:p>
    <w:p w:rsidR="00F76EC9" w:rsidRPr="00FE60AB" w:rsidRDefault="004F2E7C" w:rsidP="00FE60AB">
      <w:pPr>
        <w:pStyle w:val="ALeip1kappale"/>
      </w:pPr>
      <w:r w:rsidRPr="00FE60AB">
        <w:t xml:space="preserve">Agendan valmistelussa nousi esiin viisi painopistettä, jotka luovat muutokselle tarvittavan perustan. </w:t>
      </w:r>
      <w:r w:rsidRPr="00915955">
        <w:rPr>
          <w:b/>
        </w:rPr>
        <w:t>Tutkimuksella ja osaamisella on perustan luomisessa tärkeä roo</w:t>
      </w:r>
      <w:r w:rsidR="00631B58" w:rsidRPr="00915955">
        <w:rPr>
          <w:b/>
        </w:rPr>
        <w:t>li</w:t>
      </w:r>
      <w:r w:rsidR="00AB7D97">
        <w:rPr>
          <w:b/>
        </w:rPr>
        <w:t>.</w:t>
      </w:r>
    </w:p>
    <w:p w:rsidR="00235931" w:rsidRDefault="002E3F7F" w:rsidP="006B589B">
      <w:pPr>
        <w:pStyle w:val="ALeip2kappaleet"/>
      </w:pPr>
      <w:r>
        <w:rPr>
          <w:noProof/>
        </w:rPr>
        <w:drawing>
          <wp:inline distT="0" distB="0" distL="0" distR="0">
            <wp:extent cx="5083187" cy="3594100"/>
            <wp:effectExtent l="0" t="0" r="3175" b="6350"/>
            <wp:docPr id="8" name="Picture 8" descr="C:\Users\412rrahkone\AppData\Local\Microsoft\Windows\Temporary Internet Files\Content.Outlook\218X7Y5A\dia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12rrahkone\AppData\Local\Microsoft\Windows\Temporary Internet Files\Content.Outlook\218X7Y5A\dia3-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1214" cy="3599776"/>
                    </a:xfrm>
                    <a:prstGeom prst="rect">
                      <a:avLst/>
                    </a:prstGeom>
                    <a:noFill/>
                    <a:ln>
                      <a:noFill/>
                    </a:ln>
                  </pic:spPr>
                </pic:pic>
              </a:graphicData>
            </a:graphic>
          </wp:inline>
        </w:drawing>
      </w:r>
    </w:p>
    <w:p w:rsidR="00AF2E80" w:rsidRDefault="00927320" w:rsidP="007C73AC">
      <w:pPr>
        <w:pStyle w:val="ALeip2kappaleet"/>
      </w:pPr>
      <w:r>
        <w:t>Kuva 3</w:t>
      </w:r>
      <w:r w:rsidR="003F42E4">
        <w:t xml:space="preserve">. Sinisen </w:t>
      </w:r>
      <w:r>
        <w:t>biotalouden liiketoiminnan kasvun edellytyksiä</w:t>
      </w:r>
      <w:r w:rsidR="00AF2E80">
        <w:br w:type="page"/>
      </w:r>
    </w:p>
    <w:p w:rsidR="004D202E" w:rsidRDefault="00630632" w:rsidP="00630632">
      <w:pPr>
        <w:pStyle w:val="Otsikko2"/>
      </w:pPr>
      <w:bookmarkStart w:id="15" w:name="_Toc509148978"/>
      <w:proofErr w:type="spellStart"/>
      <w:r w:rsidRPr="00630632">
        <w:t>Kestävästi</w:t>
      </w:r>
      <w:proofErr w:type="spellEnd"/>
      <w:r w:rsidRPr="00630632">
        <w:t xml:space="preserve"> </w:t>
      </w:r>
      <w:proofErr w:type="spellStart"/>
      <w:r w:rsidRPr="00630632">
        <w:t>hyödynnettävät</w:t>
      </w:r>
      <w:proofErr w:type="spellEnd"/>
      <w:r w:rsidRPr="00630632">
        <w:t xml:space="preserve"> </w:t>
      </w:r>
      <w:proofErr w:type="spellStart"/>
      <w:r w:rsidRPr="00630632">
        <w:t>vesiekosysteemit</w:t>
      </w:r>
      <w:bookmarkEnd w:id="15"/>
      <w:proofErr w:type="spellEnd"/>
    </w:p>
    <w:p w:rsidR="004D202E" w:rsidRPr="00FE60AB" w:rsidRDefault="00630632" w:rsidP="008176CF">
      <w:pPr>
        <w:pStyle w:val="ALeipluetteloajatusviivalla"/>
        <w:numPr>
          <w:ilvl w:val="0"/>
          <w:numId w:val="0"/>
        </w:numPr>
        <w:shd w:val="clear" w:color="auto" w:fill="C6D9F1" w:themeFill="text2" w:themeFillTint="33"/>
        <w:spacing w:before="160" w:after="320" w:line="290" w:lineRule="atLeast"/>
      </w:pPr>
      <w:r w:rsidRPr="00FE60AB">
        <w:t>Monimuotoiset, elinvoimaiset ja kestävästi hyödynnettävät vesiekosysteemit ovat liiketoiminnan edellytys. Vesiekosysteemien monimutkaisten vuorovaikutussuhteiden ymmärtäminen sekä ilmastonmuutokseen sopeutuminen ja siihen tarvittava muutosten ennakointi on välttämätöntä.</w:t>
      </w:r>
    </w:p>
    <w:p w:rsidR="004D202E" w:rsidRPr="00630632" w:rsidRDefault="00630632" w:rsidP="00687705">
      <w:pPr>
        <w:pStyle w:val="ALeip1kappale"/>
      </w:pPr>
      <w:r w:rsidRPr="00630632">
        <w:t xml:space="preserve">Tavoitteena on tutkimuksen ja osaamisen kehittämisen kautta ymmärtää ja ennakoida asioiden ja ekosysteemin monimutkaisia vuorovaikutussuhteita ja vaikutuksia eri toimijoiden näkökulmista. Tarvitaan monitieteellistä tutkimusta ja osaamista kestävien, resurssitehokkaiden vesiluonnonvarojen </w:t>
      </w:r>
      <w:proofErr w:type="spellStart"/>
      <w:r w:rsidRPr="00630632">
        <w:t>hyödyntämis</w:t>
      </w:r>
      <w:proofErr w:type="spellEnd"/>
      <w:r w:rsidRPr="00630632">
        <w:t>- ja tuotantotapojen kehittämiseksi sekä käyttöön ottamiseksi kansallisesti ja kansainvälisesti.</w:t>
      </w:r>
    </w:p>
    <w:p w:rsidR="004D202E" w:rsidRPr="00630632" w:rsidRDefault="00630632" w:rsidP="00AF2E80">
      <w:pPr>
        <w:pStyle w:val="Otsikko3"/>
        <w:rPr>
          <w:lang w:val="fi-FI"/>
        </w:rPr>
      </w:pPr>
      <w:bookmarkStart w:id="16" w:name="_Toc509148979"/>
      <w:proofErr w:type="spellStart"/>
      <w:r w:rsidRPr="00630632">
        <w:t>Keskeisiä</w:t>
      </w:r>
      <w:proofErr w:type="spellEnd"/>
      <w:r w:rsidRPr="00630632">
        <w:t xml:space="preserve"> </w:t>
      </w:r>
      <w:proofErr w:type="spellStart"/>
      <w:r w:rsidRPr="00630632">
        <w:t>muutosta</w:t>
      </w:r>
      <w:proofErr w:type="spellEnd"/>
      <w:r w:rsidRPr="00630632">
        <w:t xml:space="preserve"> </w:t>
      </w:r>
      <w:proofErr w:type="spellStart"/>
      <w:r w:rsidRPr="00630632">
        <w:t>vauhdittavia</w:t>
      </w:r>
      <w:proofErr w:type="spellEnd"/>
      <w:r w:rsidRPr="00630632">
        <w:t xml:space="preserve"> </w:t>
      </w:r>
      <w:proofErr w:type="spellStart"/>
      <w:r w:rsidRPr="00630632">
        <w:t>toimenpiteitä</w:t>
      </w:r>
      <w:bookmarkEnd w:id="16"/>
      <w:proofErr w:type="spellEnd"/>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09579D" w:rsidTr="003F16B9">
        <w:tc>
          <w:tcPr>
            <w:tcW w:w="6839" w:type="dxa"/>
          </w:tcPr>
          <w:p w:rsidR="0009579D" w:rsidRDefault="00AF2E80" w:rsidP="00AB7D97">
            <w:pPr>
              <w:pStyle w:val="ALeipluetteloajatusviivalla"/>
              <w:numPr>
                <w:ilvl w:val="0"/>
                <w:numId w:val="0"/>
              </w:numPr>
              <w:ind w:left="227"/>
            </w:pPr>
            <w:r>
              <w:t xml:space="preserve">Vesiluonnonvarojen </w:t>
            </w:r>
            <w:r w:rsidRPr="00956E45">
              <w:t>elinolosuhteiden turvaaminen</w:t>
            </w:r>
            <w:r>
              <w:t xml:space="preserve"> sekä hyödyntämisvaran arvioinnin kehittäminen </w:t>
            </w:r>
          </w:p>
        </w:tc>
      </w:tr>
      <w:tr w:rsidR="0009579D" w:rsidTr="003F16B9">
        <w:tc>
          <w:tcPr>
            <w:tcW w:w="6839" w:type="dxa"/>
          </w:tcPr>
          <w:p w:rsidR="0009579D" w:rsidRDefault="0009579D" w:rsidP="00AB7D97">
            <w:pPr>
              <w:pStyle w:val="ALeipluetteloajatusviivalla"/>
              <w:numPr>
                <w:ilvl w:val="0"/>
                <w:numId w:val="0"/>
              </w:numPr>
              <w:ind w:left="227"/>
            </w:pPr>
            <w:r w:rsidRPr="0009579D">
              <w:t>Merkittävien, eri tasojen systeemisten muutosten tunnistaminen, ennakointi ja niiden aiheuttamien vaikutusten ymmärtäminen, esimerkiksi ilmastonmuutoksen vaikutukset</w:t>
            </w:r>
          </w:p>
        </w:tc>
      </w:tr>
      <w:tr w:rsidR="0009579D" w:rsidTr="003F16B9">
        <w:tc>
          <w:tcPr>
            <w:tcW w:w="6839" w:type="dxa"/>
          </w:tcPr>
          <w:p w:rsidR="0009579D" w:rsidRDefault="00AF2E80" w:rsidP="00AB7D97">
            <w:pPr>
              <w:pStyle w:val="ALeipluetteloajatusviivalla"/>
              <w:numPr>
                <w:ilvl w:val="0"/>
                <w:numId w:val="0"/>
              </w:numPr>
              <w:ind w:left="227"/>
            </w:pPr>
            <w:r w:rsidRPr="0009579D">
              <w:t xml:space="preserve">Hallinnonalat ylittävä, merien ja vesistöalueiden käytön ja hoidon suunnittelu hyödyntäen tutkimuksen tuloksia </w:t>
            </w:r>
          </w:p>
        </w:tc>
      </w:tr>
      <w:tr w:rsidR="0009579D" w:rsidTr="003F16B9">
        <w:tc>
          <w:tcPr>
            <w:tcW w:w="6839" w:type="dxa"/>
          </w:tcPr>
          <w:p w:rsidR="0009579D" w:rsidRDefault="0009579D" w:rsidP="00AB7D97">
            <w:pPr>
              <w:pStyle w:val="ALeipluetteloajatusviivalla"/>
              <w:numPr>
                <w:ilvl w:val="0"/>
                <w:numId w:val="0"/>
              </w:numPr>
              <w:ind w:left="227"/>
            </w:pPr>
            <w:r>
              <w:t>P</w:t>
            </w:r>
            <w:r w:rsidR="00A95866" w:rsidRPr="0009579D">
              <w:t>olitiikkatoimenpiteiden vaikuttavuuden arvioinnin kehittäminen</w:t>
            </w:r>
          </w:p>
        </w:tc>
      </w:tr>
      <w:tr w:rsidR="0009579D" w:rsidTr="003F16B9">
        <w:tc>
          <w:tcPr>
            <w:tcW w:w="6839" w:type="dxa"/>
          </w:tcPr>
          <w:p w:rsidR="0009579D" w:rsidRPr="0009579D" w:rsidRDefault="00AF2E80" w:rsidP="00AB7D97">
            <w:pPr>
              <w:pStyle w:val="ALeipluetteloajatusviivalla"/>
              <w:numPr>
                <w:ilvl w:val="0"/>
                <w:numId w:val="0"/>
              </w:numPr>
              <w:ind w:left="227"/>
            </w:pPr>
            <w:r w:rsidRPr="0009579D">
              <w:t>Luonnonvara- ja ympäristötiedon kokoaminen ja avaaminen sekä kehittäminen alustoiksi, joita sekä yritykset että tutkimustahot voivat hyödyntää tehokkaasti</w:t>
            </w:r>
          </w:p>
        </w:tc>
      </w:tr>
    </w:tbl>
    <w:p w:rsidR="004D202E" w:rsidRPr="00630632" w:rsidRDefault="004D202E" w:rsidP="004D202E">
      <w:pPr>
        <w:pStyle w:val="ALeipluetteloajatusviivalla"/>
        <w:numPr>
          <w:ilvl w:val="0"/>
          <w:numId w:val="0"/>
        </w:numPr>
        <w:ind w:left="924"/>
      </w:pPr>
    </w:p>
    <w:p w:rsidR="00785D58" w:rsidRDefault="00785D58">
      <w:pPr>
        <w:rPr>
          <w:rFonts w:cs="Myriad Pro"/>
          <w:color w:val="000000"/>
          <w:sz w:val="20"/>
        </w:rPr>
      </w:pPr>
      <w:r>
        <w:br w:type="page"/>
      </w:r>
    </w:p>
    <w:p w:rsidR="004D202E" w:rsidRPr="00630632" w:rsidRDefault="00785D58" w:rsidP="00785D58">
      <w:pPr>
        <w:pStyle w:val="Otsikko2"/>
        <w:rPr>
          <w:lang w:val="fi-FI"/>
        </w:rPr>
      </w:pPr>
      <w:bookmarkStart w:id="17" w:name="_Toc509148980"/>
      <w:proofErr w:type="spellStart"/>
      <w:r w:rsidRPr="00785D58">
        <w:t>Uudet</w:t>
      </w:r>
      <w:proofErr w:type="spellEnd"/>
      <w:r w:rsidRPr="00785D58">
        <w:t xml:space="preserve"> </w:t>
      </w:r>
      <w:proofErr w:type="gramStart"/>
      <w:r w:rsidRPr="00785D58">
        <w:t>ja</w:t>
      </w:r>
      <w:proofErr w:type="gramEnd"/>
      <w:r w:rsidRPr="00785D58">
        <w:t xml:space="preserve"> </w:t>
      </w:r>
      <w:proofErr w:type="spellStart"/>
      <w:r w:rsidRPr="00785D58">
        <w:t>käänteen</w:t>
      </w:r>
      <w:proofErr w:type="spellEnd"/>
      <w:r w:rsidRPr="00785D58">
        <w:t xml:space="preserve"> </w:t>
      </w:r>
      <w:proofErr w:type="spellStart"/>
      <w:r w:rsidRPr="00785D58">
        <w:t>tekevät</w:t>
      </w:r>
      <w:proofErr w:type="spellEnd"/>
      <w:r w:rsidRPr="00785D58">
        <w:t xml:space="preserve"> </w:t>
      </w:r>
      <w:proofErr w:type="spellStart"/>
      <w:r w:rsidRPr="00785D58">
        <w:t>innovaatiot</w:t>
      </w:r>
      <w:bookmarkEnd w:id="17"/>
      <w:proofErr w:type="spellEnd"/>
    </w:p>
    <w:p w:rsidR="00FE60AB" w:rsidRPr="00FE60AB" w:rsidRDefault="00785D58" w:rsidP="008176CF">
      <w:pPr>
        <w:pStyle w:val="ALeipluetteloajatusviivalla"/>
        <w:numPr>
          <w:ilvl w:val="0"/>
          <w:numId w:val="0"/>
        </w:numPr>
        <w:shd w:val="clear" w:color="auto" w:fill="C6D9F1" w:themeFill="text2" w:themeFillTint="33"/>
        <w:spacing w:before="160" w:after="320" w:line="290" w:lineRule="atLeast"/>
      </w:pPr>
      <w:r w:rsidRPr="00FE60AB">
        <w:t>Uudet innovaatiot mahdollistavat uudenlaiset resurssikierrot ja –virrat sekä täysin uudenlaiset veden ja vesiluonnonvarojen hoidon ja käytön ratkaisut. Bioteknologian ja –prosessoinnin nopeasti kehittyvät menetelmät mahdollistavat korkean arvon tuotteiden kehittämisen. Monitorointi</w:t>
      </w:r>
      <w:r w:rsidR="00320982">
        <w:t xml:space="preserve">, </w:t>
      </w:r>
      <w:proofErr w:type="spellStart"/>
      <w:r w:rsidRPr="00FE60AB">
        <w:t>sensorointi</w:t>
      </w:r>
      <w:proofErr w:type="spellEnd"/>
      <w:r w:rsidRPr="00FE60AB">
        <w:t xml:space="preserve"> </w:t>
      </w:r>
      <w:r w:rsidR="00320982">
        <w:t xml:space="preserve">ja koko tiedonhallinnan ketju </w:t>
      </w:r>
      <w:r w:rsidRPr="00FE60AB">
        <w:t xml:space="preserve">avaavat laajoja mahdollisuuksia uusille liiketoiminta-alustoille. </w:t>
      </w:r>
    </w:p>
    <w:p w:rsidR="004D202E" w:rsidRPr="00FE60AB" w:rsidRDefault="00785D58" w:rsidP="00FE60AB">
      <w:pPr>
        <w:pStyle w:val="ALeip1kappale"/>
      </w:pPr>
      <w:r w:rsidRPr="00FE60AB">
        <w:t>Parhaimmillaan teknologiat yhdistyvät kokonaisratkaisuiksi, joissa asiakasarvo syntyy kokonaisvaltaisesti myös ratkaisujen käyttöön liittyvistä palveluista. Monille innovaatioille vesi ja vesiluonnonvarat ovat erinomainen sovelluskohde.</w:t>
      </w:r>
    </w:p>
    <w:p w:rsidR="004D202E" w:rsidRDefault="00687705" w:rsidP="00687705">
      <w:pPr>
        <w:pStyle w:val="ALeip1kappale"/>
      </w:pPr>
      <w:r w:rsidRPr="00687705">
        <w:t>Tavoitteena on, että tutkimus ja osaaminen vauhdittavat uusien teknologioiden kehitystä ja soveltamista sinisen biotalouden läpimurtojen saavuttamiseksi. Uusia innovaatioita testataan ja sovelletaan määrätietoisesti sinisen biotalouden ratkaisuina.</w:t>
      </w:r>
    </w:p>
    <w:p w:rsidR="00B44697" w:rsidRPr="00FB2AA3" w:rsidRDefault="00FB2AA3" w:rsidP="00915955">
      <w:pPr>
        <w:pStyle w:val="ALeip2kappaleet"/>
      </w:pPr>
      <w:r>
        <w:t>Menetelmäosaamisen puolella korostuvat m</w:t>
      </w:r>
      <w:r w:rsidRPr="00FB2AA3">
        <w:t>onipuolinen automaatio- ja digi-osaaminen ja sen soveltaminen käytäntöön</w:t>
      </w:r>
      <w:r>
        <w:t xml:space="preserve"> (</w:t>
      </w:r>
      <w:r w:rsidRPr="00FB2AA3">
        <w:t xml:space="preserve">automaatio, </w:t>
      </w:r>
      <w:r w:rsidR="00410FCD">
        <w:t xml:space="preserve">tekoäly, </w:t>
      </w:r>
      <w:r w:rsidRPr="00FB2AA3">
        <w:t>robotiikka, 3D, esineitten internet (</w:t>
      </w:r>
      <w:proofErr w:type="spellStart"/>
      <w:r w:rsidRPr="00FB2AA3">
        <w:t>IoT</w:t>
      </w:r>
      <w:proofErr w:type="spellEnd"/>
      <w:r w:rsidRPr="00FB2AA3">
        <w:t xml:space="preserve">), </w:t>
      </w:r>
      <w:proofErr w:type="spellStart"/>
      <w:r w:rsidRPr="00FB2AA3">
        <w:t>sensorointi</w:t>
      </w:r>
      <w:proofErr w:type="spellEnd"/>
      <w:r>
        <w:t>), b</w:t>
      </w:r>
      <w:r w:rsidRPr="00FB2AA3">
        <w:t>ioteknologia ja –prosessointi uusien tuotteiden kehittämiseksi</w:t>
      </w:r>
      <w:r>
        <w:t>, m</w:t>
      </w:r>
      <w:r w:rsidRPr="00FB2AA3">
        <w:t>allintaminen ja paikkatieto-osaaminen optimaalisten tuotantopaikkojen löytämiseksi ja monimutkaisten vuorovaikutussuhteiden kuvaamiseksi ja analysoimiseksi</w:t>
      </w:r>
      <w:r>
        <w:t>.</w:t>
      </w:r>
    </w:p>
    <w:p w:rsidR="00687705" w:rsidRPr="00630632" w:rsidRDefault="00687705" w:rsidP="00687705">
      <w:pPr>
        <w:pStyle w:val="Otsikko3"/>
        <w:rPr>
          <w:lang w:val="fi-FI"/>
        </w:rPr>
      </w:pPr>
      <w:bookmarkStart w:id="18" w:name="_Toc509148981"/>
      <w:proofErr w:type="spellStart"/>
      <w:r w:rsidRPr="00630632">
        <w:t>Keskeisiä</w:t>
      </w:r>
      <w:proofErr w:type="spellEnd"/>
      <w:r w:rsidRPr="00630632">
        <w:t xml:space="preserve"> </w:t>
      </w:r>
      <w:proofErr w:type="spellStart"/>
      <w:r w:rsidRPr="00630632">
        <w:t>muutosta</w:t>
      </w:r>
      <w:proofErr w:type="spellEnd"/>
      <w:r w:rsidRPr="00630632">
        <w:t xml:space="preserve"> </w:t>
      </w:r>
      <w:proofErr w:type="spellStart"/>
      <w:r w:rsidRPr="00630632">
        <w:t>vauhdittavia</w:t>
      </w:r>
      <w:proofErr w:type="spellEnd"/>
      <w:r w:rsidRPr="00630632">
        <w:t xml:space="preserve"> </w:t>
      </w:r>
      <w:proofErr w:type="spellStart"/>
      <w:r w:rsidRPr="00630632">
        <w:t>toimenpiteitä</w:t>
      </w:r>
      <w:bookmarkEnd w:id="18"/>
      <w:proofErr w:type="spellEnd"/>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687705" w:rsidTr="00FE60AB">
        <w:tc>
          <w:tcPr>
            <w:tcW w:w="6839" w:type="dxa"/>
          </w:tcPr>
          <w:p w:rsidR="00687705" w:rsidRDefault="00687705" w:rsidP="00AB7D97">
            <w:pPr>
              <w:pStyle w:val="ALeipluetteloajatusviivalla"/>
              <w:numPr>
                <w:ilvl w:val="0"/>
                <w:numId w:val="0"/>
              </w:numPr>
            </w:pPr>
            <w:r w:rsidRPr="00687705">
              <w:t>Vahvistetaan kansainvälisesti kilpailukykyisiä ja ainutlaatuisia pilottimittakaavan tutkimus- ja kokeilualustoja sekä virtuaalialustoja</w:t>
            </w:r>
            <w:r w:rsidR="00FF346B">
              <w:t xml:space="preserve"> ja avoimen datan hyödyntämistä</w:t>
            </w:r>
          </w:p>
        </w:tc>
      </w:tr>
      <w:tr w:rsidR="00687705" w:rsidTr="00FE60AB">
        <w:tc>
          <w:tcPr>
            <w:tcW w:w="6839" w:type="dxa"/>
          </w:tcPr>
          <w:p w:rsidR="00687705" w:rsidRDefault="00687705" w:rsidP="00AB7D97">
            <w:pPr>
              <w:pStyle w:val="ALeipluetteloajatusviivalla"/>
              <w:numPr>
                <w:ilvl w:val="0"/>
                <w:numId w:val="0"/>
              </w:numPr>
            </w:pPr>
            <w:r w:rsidRPr="00687705">
              <w:t xml:space="preserve">Kohdennetaan investointeja vanhentuvan infran ja myös digitaalisen infrastruktuurin uudistamiseen (monitorointi, data, tietojärjestelmät, jne.) </w:t>
            </w:r>
          </w:p>
        </w:tc>
      </w:tr>
      <w:tr w:rsidR="00687705" w:rsidTr="00FE60AB">
        <w:tc>
          <w:tcPr>
            <w:tcW w:w="6839" w:type="dxa"/>
          </w:tcPr>
          <w:p w:rsidR="00687705" w:rsidRDefault="00A95866" w:rsidP="00AB7D97">
            <w:pPr>
              <w:pStyle w:val="ALeipluetteloajatusviivalla"/>
              <w:numPr>
                <w:ilvl w:val="0"/>
                <w:numId w:val="0"/>
              </w:numPr>
            </w:pPr>
            <w:r w:rsidRPr="00687705">
              <w:t>Luonnontiede- ja ICT-osaamisen yhteen saattaminen tutkimusrahoituksen hakukriteereissä</w:t>
            </w:r>
          </w:p>
        </w:tc>
      </w:tr>
    </w:tbl>
    <w:p w:rsidR="00FE60AB" w:rsidRDefault="00FE60AB" w:rsidP="00FE60AB">
      <w:pPr>
        <w:pStyle w:val="Luettelokappale"/>
      </w:pPr>
    </w:p>
    <w:p w:rsidR="00FE60AB" w:rsidRPr="00150F23" w:rsidRDefault="00FE60AB" w:rsidP="00FE60AB">
      <w:pPr>
        <w:pStyle w:val="Luettelokappale"/>
      </w:pPr>
      <w:r>
        <w:br w:type="page"/>
      </w:r>
    </w:p>
    <w:p w:rsidR="004D202E" w:rsidRPr="00630632" w:rsidRDefault="00687705" w:rsidP="00687705">
      <w:pPr>
        <w:pStyle w:val="Otsikko2"/>
        <w:rPr>
          <w:lang w:val="fi-FI"/>
        </w:rPr>
      </w:pPr>
      <w:bookmarkStart w:id="19" w:name="_Toc509148982"/>
      <w:proofErr w:type="spellStart"/>
      <w:r w:rsidRPr="00687705">
        <w:t>Asiakassuuntautunut</w:t>
      </w:r>
      <w:proofErr w:type="spellEnd"/>
      <w:r w:rsidRPr="00687705">
        <w:t xml:space="preserve"> </w:t>
      </w:r>
      <w:proofErr w:type="spellStart"/>
      <w:r w:rsidRPr="00687705">
        <w:t>arvonluonti</w:t>
      </w:r>
      <w:bookmarkEnd w:id="19"/>
      <w:proofErr w:type="spellEnd"/>
    </w:p>
    <w:p w:rsidR="004D202E" w:rsidRPr="00FE60AB" w:rsidRDefault="00687705" w:rsidP="008176CF">
      <w:pPr>
        <w:pStyle w:val="ALeipluetteloajatusviivalla"/>
        <w:numPr>
          <w:ilvl w:val="0"/>
          <w:numId w:val="0"/>
        </w:numPr>
        <w:shd w:val="clear" w:color="auto" w:fill="C6D9F1" w:themeFill="text2" w:themeFillTint="33"/>
        <w:spacing w:before="160" w:after="320" w:line="290" w:lineRule="atLeast"/>
      </w:pPr>
      <w:r w:rsidRPr="00FE60AB">
        <w:t>Arvonluonnin ja liiketoiminnan mallit kehittyvät jatkuvasti globaalisti. On ymmärrettävä mistä arvo voi syntyä ja kehitettävä yhdessä ratkaisuja ja konsepteja asiakkaiden kanssa. Innovaatiotoiminta ja tutkimustiedon hyödyntäminen vaati</w:t>
      </w:r>
      <w:r w:rsidR="002F61B6">
        <w:t>vat</w:t>
      </w:r>
      <w:r w:rsidRPr="00FE60AB">
        <w:t xml:space="preserve"> nopeutta ja ketteryyttä, mutta toisaalta pitkäjänteistä yhteistyötä ja luottamusta. Tutkimus- ja kehittämistoiminnan on yhdessä asiakkaiden kanssa ratkaistava niitä tarpeita, joita yhteiskunnalla ja kansalaisilla on, kansallisesti ja kansainvälisesti.</w:t>
      </w:r>
    </w:p>
    <w:p w:rsidR="00687705" w:rsidRPr="007641E4" w:rsidRDefault="00687705" w:rsidP="00687705">
      <w:pPr>
        <w:pStyle w:val="ALeip2kappaleet"/>
      </w:pPr>
      <w:r w:rsidRPr="007641E4">
        <w:rPr>
          <w:iCs/>
        </w:rPr>
        <w:t>Tavoitteena on tutkimus ja osaaminen, joka tunnistaa toimintaympäristön avaamia mahdollisuuksia ja haasteita liiketoiminnalle sekä kehittää yhdessä asiakkaan kanssa uusia arvonluonnin tapoja, ratkaisujen skaalautuvuutta ja kannattavuutta.</w:t>
      </w:r>
    </w:p>
    <w:p w:rsidR="007641E4" w:rsidRPr="00630632" w:rsidRDefault="007641E4" w:rsidP="007641E4">
      <w:pPr>
        <w:pStyle w:val="Otsikko3"/>
        <w:rPr>
          <w:lang w:val="fi-FI"/>
        </w:rPr>
      </w:pPr>
      <w:bookmarkStart w:id="20" w:name="_Toc509148983"/>
      <w:proofErr w:type="spellStart"/>
      <w:r w:rsidRPr="00630632">
        <w:t>Keskeisiä</w:t>
      </w:r>
      <w:proofErr w:type="spellEnd"/>
      <w:r w:rsidRPr="00630632">
        <w:t xml:space="preserve"> </w:t>
      </w:r>
      <w:proofErr w:type="spellStart"/>
      <w:r w:rsidRPr="00630632">
        <w:t>muutosta</w:t>
      </w:r>
      <w:proofErr w:type="spellEnd"/>
      <w:r w:rsidRPr="00630632">
        <w:t xml:space="preserve"> </w:t>
      </w:r>
      <w:proofErr w:type="spellStart"/>
      <w:r w:rsidRPr="00630632">
        <w:t>vauhdittavia</w:t>
      </w:r>
      <w:proofErr w:type="spellEnd"/>
      <w:r w:rsidRPr="00630632">
        <w:t xml:space="preserve"> </w:t>
      </w:r>
      <w:proofErr w:type="spellStart"/>
      <w:r w:rsidRPr="00630632">
        <w:t>toimenpiteitä</w:t>
      </w:r>
      <w:bookmarkEnd w:id="20"/>
      <w:proofErr w:type="spellEnd"/>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7641E4" w:rsidTr="00FE60AB">
        <w:tc>
          <w:tcPr>
            <w:tcW w:w="6839" w:type="dxa"/>
          </w:tcPr>
          <w:p w:rsidR="007641E4" w:rsidRDefault="00A95866" w:rsidP="00AB7D97">
            <w:pPr>
              <w:pStyle w:val="ALeipluetteloajatusviivalla"/>
              <w:numPr>
                <w:ilvl w:val="0"/>
                <w:numId w:val="0"/>
              </w:numPr>
            </w:pPr>
            <w:r w:rsidRPr="007641E4">
              <w:t>Lisää sinisen biotalouden tuntevia innovaatioagentteja tutkimuslaitoksiin ja korkeakouluihin vahvistamaan tutkimustahojen ja yritysten yhteyksiä</w:t>
            </w:r>
          </w:p>
        </w:tc>
      </w:tr>
      <w:tr w:rsidR="007641E4" w:rsidTr="00FE60AB">
        <w:tc>
          <w:tcPr>
            <w:tcW w:w="6839" w:type="dxa"/>
          </w:tcPr>
          <w:p w:rsidR="007641E4" w:rsidRDefault="00A95866" w:rsidP="00AB7D97">
            <w:pPr>
              <w:pStyle w:val="ALeipluetteloajatusviivalla"/>
              <w:numPr>
                <w:ilvl w:val="0"/>
                <w:numId w:val="0"/>
              </w:numPr>
            </w:pPr>
            <w:r w:rsidRPr="007641E4">
              <w:t xml:space="preserve">Tutkimusrahoituksen kriteereihin vahvasti mukaan asiakasorientaatio, liiketoimintanäkökulma ja vaikuttavuus sekä </w:t>
            </w:r>
            <w:r w:rsidR="001C49F7">
              <w:t xml:space="preserve">julkisen ja yksityisen sektorin </w:t>
            </w:r>
            <w:r w:rsidRPr="007641E4">
              <w:t>yhteistyö</w:t>
            </w:r>
            <w:r w:rsidR="001C49F7">
              <w:t xml:space="preserve"> (</w:t>
            </w:r>
            <w:proofErr w:type="spellStart"/>
            <w:r w:rsidR="001C49F7">
              <w:t>public-private-partnership</w:t>
            </w:r>
            <w:proofErr w:type="spellEnd"/>
            <w:r w:rsidR="001C49F7">
              <w:t xml:space="preserve">, </w:t>
            </w:r>
            <w:proofErr w:type="spellStart"/>
            <w:r w:rsidR="001C49F7">
              <w:t>ppp</w:t>
            </w:r>
            <w:proofErr w:type="spellEnd"/>
            <w:r w:rsidR="001C49F7">
              <w:t>)</w:t>
            </w:r>
          </w:p>
        </w:tc>
      </w:tr>
      <w:tr w:rsidR="007641E4" w:rsidTr="00FE60AB">
        <w:tc>
          <w:tcPr>
            <w:tcW w:w="6839" w:type="dxa"/>
          </w:tcPr>
          <w:p w:rsidR="007641E4" w:rsidRDefault="007641E4" w:rsidP="00AB7D97">
            <w:pPr>
              <w:pStyle w:val="ALeipluetteloajatusviivalla"/>
              <w:numPr>
                <w:ilvl w:val="0"/>
                <w:numId w:val="0"/>
              </w:numPr>
            </w:pPr>
            <w:r w:rsidRPr="007641E4">
              <w:t>Kehitettävä malleja, joilla tuetaan tutkimushankkeiden suunnittelua vuoropuheluna ja yhteistyössä tiedon hyödyntäjätahojen kanssa</w:t>
            </w:r>
          </w:p>
        </w:tc>
      </w:tr>
      <w:tr w:rsidR="007641E4" w:rsidTr="00FE60AB">
        <w:tc>
          <w:tcPr>
            <w:tcW w:w="6839" w:type="dxa"/>
          </w:tcPr>
          <w:p w:rsidR="007641E4" w:rsidRPr="00687705" w:rsidRDefault="00A95866" w:rsidP="00AB7D97">
            <w:pPr>
              <w:pStyle w:val="ALeipluetteloajatusviivalla"/>
              <w:numPr>
                <w:ilvl w:val="0"/>
                <w:numId w:val="0"/>
              </w:numPr>
            </w:pPr>
            <w:r w:rsidRPr="007641E4">
              <w:t xml:space="preserve">Tutkimuksen, hallinnon ja yritysten vuoropuhelun lisääminen (ks. Agendan luku </w:t>
            </w:r>
            <w:r w:rsidR="009A7656">
              <w:t>5</w:t>
            </w:r>
            <w:r w:rsidRPr="007641E4">
              <w:t>)</w:t>
            </w:r>
          </w:p>
        </w:tc>
      </w:tr>
      <w:tr w:rsidR="007641E4" w:rsidTr="00FE60AB">
        <w:tc>
          <w:tcPr>
            <w:tcW w:w="6839" w:type="dxa"/>
          </w:tcPr>
          <w:p w:rsidR="007641E4" w:rsidRPr="00687705" w:rsidRDefault="00A95866" w:rsidP="00AB7D97">
            <w:pPr>
              <w:pStyle w:val="ALeipluetteloajatusviivalla"/>
              <w:numPr>
                <w:ilvl w:val="0"/>
                <w:numId w:val="0"/>
              </w:numPr>
            </w:pPr>
            <w:r w:rsidRPr="007641E4">
              <w:t>Tuetaan ja nopeutetaan kokeiluja, joilla testataan uusia liiketoimintamalleja, ansaintalogiikoita ja toimintaprosesseja</w:t>
            </w:r>
          </w:p>
        </w:tc>
      </w:tr>
    </w:tbl>
    <w:p w:rsidR="00FE60AB" w:rsidRDefault="00FE60AB" w:rsidP="00FE60AB">
      <w:pPr>
        <w:pStyle w:val="Luettelokappale"/>
      </w:pPr>
    </w:p>
    <w:p w:rsidR="00FE60AB" w:rsidRPr="00150F23" w:rsidRDefault="00FE60AB">
      <w:pPr>
        <w:rPr>
          <w:rFonts w:ascii="Arial Narrow" w:hAnsi="Arial Narrow"/>
          <w:b/>
          <w:color w:val="294672"/>
          <w:spacing w:val="10"/>
          <w:sz w:val="38"/>
          <w:lang w:eastAsia="en-US"/>
        </w:rPr>
      </w:pPr>
      <w:r>
        <w:br w:type="page"/>
      </w:r>
    </w:p>
    <w:p w:rsidR="00A95866" w:rsidRPr="00687705" w:rsidRDefault="00A95866" w:rsidP="00A95866">
      <w:pPr>
        <w:pStyle w:val="Otsikko2"/>
        <w:rPr>
          <w:lang w:val="fi-FI"/>
        </w:rPr>
      </w:pPr>
      <w:bookmarkStart w:id="21" w:name="_Toc509148984"/>
      <w:proofErr w:type="spellStart"/>
      <w:r w:rsidRPr="00A95866">
        <w:t>Strategiset</w:t>
      </w:r>
      <w:proofErr w:type="spellEnd"/>
      <w:r w:rsidRPr="00A95866">
        <w:t xml:space="preserve"> </w:t>
      </w:r>
      <w:proofErr w:type="spellStart"/>
      <w:r w:rsidRPr="00A95866">
        <w:t>kumppanuudet</w:t>
      </w:r>
      <w:bookmarkEnd w:id="21"/>
      <w:proofErr w:type="spellEnd"/>
    </w:p>
    <w:p w:rsidR="004D202E" w:rsidRPr="00FE60AB" w:rsidRDefault="00A95866" w:rsidP="008176CF">
      <w:pPr>
        <w:pStyle w:val="ALeipluetteloajatusviivalla"/>
        <w:numPr>
          <w:ilvl w:val="0"/>
          <w:numId w:val="0"/>
        </w:numPr>
        <w:shd w:val="clear" w:color="auto" w:fill="C6D9F1" w:themeFill="text2" w:themeFillTint="33"/>
        <w:spacing w:before="160" w:after="320" w:line="290" w:lineRule="atLeast"/>
      </w:pPr>
      <w:r w:rsidRPr="00FE60AB">
        <w:t>Ratkaisujen kehittäminen vaatii avoimuutta sekä osaamisen ja tiedon jakamista. Tutkimuksen ja osaamisen kehittyminen tukevat liiketoiminnan kasvua, yhdistyen sektorit ylittäen uudenlaisiksi konsepteiksi, ratkaisuiksi ja lisäarvoksi. Rakenteet, toimintatavat ja työkalut yrityksissä, tutkimustahoilla ja hallinnossa tukevat yhteistyötä, uusien kumppanuuksien luomista ja olemassa olevan osaamisen hyödyntämistä.</w:t>
      </w:r>
    </w:p>
    <w:p w:rsidR="00A95866" w:rsidRDefault="00A95866" w:rsidP="00A95866">
      <w:pPr>
        <w:pStyle w:val="ALeip2kappaleet"/>
      </w:pPr>
      <w:r w:rsidRPr="00A95866">
        <w:t>Tavoitteena on perinteisten yritys-, tieteenala-, hallinto- ja toimialarajojen ylittävät osaamisen keskittymät, jotka houkuttelevat myös tutkimusrahoittajia ja sijoittajia niin kotimaassa kuin kansainvälisesti. Yhteistoiminnan kautta etsitään aktiivisesti synergiaa, kokonaisratkaisuja sekä uusia avauksia potentiaalisten kumppaneiden kanssa kansallisesti ja kansainvälisesti.</w:t>
      </w:r>
    </w:p>
    <w:p w:rsidR="00A95866" w:rsidRPr="00630632" w:rsidRDefault="00A95866" w:rsidP="00A95866">
      <w:pPr>
        <w:pStyle w:val="Otsikko3"/>
        <w:rPr>
          <w:lang w:val="fi-FI"/>
        </w:rPr>
      </w:pPr>
      <w:bookmarkStart w:id="22" w:name="_Toc509148985"/>
      <w:proofErr w:type="spellStart"/>
      <w:r w:rsidRPr="00630632">
        <w:t>Keskeisiä</w:t>
      </w:r>
      <w:proofErr w:type="spellEnd"/>
      <w:r w:rsidRPr="00630632">
        <w:t xml:space="preserve"> </w:t>
      </w:r>
      <w:proofErr w:type="spellStart"/>
      <w:r w:rsidRPr="00630632">
        <w:t>muutosta</w:t>
      </w:r>
      <w:proofErr w:type="spellEnd"/>
      <w:r w:rsidRPr="00630632">
        <w:t xml:space="preserve"> </w:t>
      </w:r>
      <w:proofErr w:type="spellStart"/>
      <w:r w:rsidRPr="00630632">
        <w:t>vauhdittavia</w:t>
      </w:r>
      <w:proofErr w:type="spellEnd"/>
      <w:r w:rsidRPr="00630632">
        <w:t xml:space="preserve"> </w:t>
      </w:r>
      <w:proofErr w:type="spellStart"/>
      <w:r w:rsidRPr="00630632">
        <w:t>toimenpiteitä</w:t>
      </w:r>
      <w:bookmarkEnd w:id="22"/>
      <w:proofErr w:type="spellEnd"/>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A95866" w:rsidTr="00FE60AB">
        <w:tc>
          <w:tcPr>
            <w:tcW w:w="6839" w:type="dxa"/>
          </w:tcPr>
          <w:p w:rsidR="00A95866" w:rsidRDefault="00A95866" w:rsidP="00AB7D97">
            <w:pPr>
              <w:pStyle w:val="ALeipluetteloajatusviivalla"/>
              <w:numPr>
                <w:ilvl w:val="0"/>
                <w:numId w:val="0"/>
              </w:numPr>
            </w:pPr>
            <w:r w:rsidRPr="00A95866">
              <w:t>Kehitetään avoimia, kansainvälisesti houkuttelevia tutkimus- ja innovaatioalustoja. Alustat ovat sekä fyysisiä testaus- ja kokeiluympäristöjä että digit</w:t>
            </w:r>
            <w:r>
              <w:t>aalisia avoimen datan alustoja</w:t>
            </w:r>
          </w:p>
        </w:tc>
      </w:tr>
      <w:tr w:rsidR="00A95866" w:rsidTr="00FE60AB">
        <w:tc>
          <w:tcPr>
            <w:tcW w:w="6839" w:type="dxa"/>
          </w:tcPr>
          <w:p w:rsidR="00A95866" w:rsidRDefault="00A95866" w:rsidP="00AB7D97">
            <w:pPr>
              <w:pStyle w:val="ALeipluetteloajatusviivalla"/>
              <w:numPr>
                <w:ilvl w:val="0"/>
                <w:numId w:val="0"/>
              </w:numPr>
            </w:pPr>
            <w:r w:rsidRPr="00A95866">
              <w:t xml:space="preserve">Etsitään tapoja eri alojen toimijoiden törmäyttämiselle ja innovatiivisten kumppanuuksien ja osaamiskeskittymien syntymiselle yritysten, julkisen sektorin </w:t>
            </w:r>
            <w:r w:rsidR="00FF346B">
              <w:t>ja tutkimustahojen yhteistyössä</w:t>
            </w:r>
          </w:p>
        </w:tc>
      </w:tr>
      <w:tr w:rsidR="00A95866" w:rsidTr="00FE60AB">
        <w:tc>
          <w:tcPr>
            <w:tcW w:w="6839" w:type="dxa"/>
          </w:tcPr>
          <w:p w:rsidR="00A95866" w:rsidRDefault="00A95866" w:rsidP="00AB7D97">
            <w:pPr>
              <w:pStyle w:val="ALeipluetteloajatusviivalla"/>
              <w:numPr>
                <w:ilvl w:val="0"/>
                <w:numId w:val="0"/>
              </w:numPr>
            </w:pPr>
            <w:r w:rsidRPr="00A95866">
              <w:t>Hyödynnetään tehokkaammin jo olemassa olevia verkostoja kan</w:t>
            </w:r>
            <w:r w:rsidR="00FF346B">
              <w:t>sainvälisesti ja kotimaassa</w:t>
            </w:r>
            <w:r w:rsidRPr="00A95866">
              <w:t xml:space="preserve"> </w:t>
            </w:r>
          </w:p>
        </w:tc>
      </w:tr>
      <w:tr w:rsidR="00A95866" w:rsidTr="00FE60AB">
        <w:tc>
          <w:tcPr>
            <w:tcW w:w="6839" w:type="dxa"/>
          </w:tcPr>
          <w:p w:rsidR="00A95866" w:rsidRPr="00687705" w:rsidRDefault="00A95866" w:rsidP="003F16B9">
            <w:pPr>
              <w:pStyle w:val="ALeipluetteloajatusviivalla"/>
              <w:numPr>
                <w:ilvl w:val="0"/>
                <w:numId w:val="0"/>
              </w:numPr>
            </w:pPr>
            <w:r w:rsidRPr="00A95866">
              <w:t>Kehitettävä osaamista kansainvälisen tutkimus</w:t>
            </w:r>
            <w:r w:rsidR="003F16B9">
              <w:t>-</w:t>
            </w:r>
            <w:r w:rsidRPr="00A95866">
              <w:t xml:space="preserve"> ja muun rahoituksen hakemisessa. Muodostetaan näkemys siitä mille alueille ja teemoille pyritään erityisesti saamaan EU-rahoitusta ja</w:t>
            </w:r>
            <w:r w:rsidR="00270A95">
              <w:t xml:space="preserve"> miten sen saamista edistetään</w:t>
            </w:r>
          </w:p>
        </w:tc>
      </w:tr>
      <w:tr w:rsidR="00A95866" w:rsidTr="00FE60AB">
        <w:tc>
          <w:tcPr>
            <w:tcW w:w="6839" w:type="dxa"/>
          </w:tcPr>
          <w:p w:rsidR="00A95866" w:rsidRPr="00687705" w:rsidRDefault="00A95866" w:rsidP="00AB7D97">
            <w:pPr>
              <w:pStyle w:val="ALeipluetteloajatusviivalla"/>
              <w:numPr>
                <w:ilvl w:val="0"/>
                <w:numId w:val="0"/>
              </w:numPr>
            </w:pPr>
            <w:r w:rsidRPr="00A95866">
              <w:t>Kannustetaan monipuolisesti ihmisten liikkuvuuteen. Tutkijoiden ja opiskelijoiden liikkuvuus yrityksiin, hallintoon, ulkomaille sekä yritysten ja hallinnon</w:t>
            </w:r>
            <w:r w:rsidR="00270A95">
              <w:t xml:space="preserve"> edustajien asiantuntijavaihto</w:t>
            </w:r>
          </w:p>
        </w:tc>
      </w:tr>
      <w:tr w:rsidR="00A95866" w:rsidTr="00FE60AB">
        <w:tc>
          <w:tcPr>
            <w:tcW w:w="6839" w:type="dxa"/>
          </w:tcPr>
          <w:p w:rsidR="00A95866" w:rsidRPr="007641E4" w:rsidRDefault="006C56F6" w:rsidP="003F16B9">
            <w:pPr>
              <w:pStyle w:val="ALeipluetteloajatusviivalla"/>
              <w:numPr>
                <w:ilvl w:val="0"/>
                <w:numId w:val="0"/>
              </w:numPr>
            </w:pPr>
            <w:r w:rsidRPr="006C56F6">
              <w:t>Otetaan käyttöön murrosta tukevia rahoitus- ja tukimalleja, kuten vaikuttavuusinvestoinnit ja uusien teknologioiden käyttöönoton tuki. Korostetaan poikkitieteellisyyttä ja –</w:t>
            </w:r>
            <w:proofErr w:type="spellStart"/>
            <w:r w:rsidRPr="006C56F6">
              <w:t>sektoraalisuutta</w:t>
            </w:r>
            <w:proofErr w:type="spellEnd"/>
            <w:r w:rsidRPr="006C56F6">
              <w:t xml:space="preserve"> tutkimusrahoi</w:t>
            </w:r>
            <w:r w:rsidR="00270A95">
              <w:t>tuksen hakukriteereissä</w:t>
            </w:r>
          </w:p>
        </w:tc>
      </w:tr>
    </w:tbl>
    <w:p w:rsidR="00FE60AB" w:rsidRDefault="00FE60AB" w:rsidP="00FE60AB">
      <w:pPr>
        <w:pStyle w:val="Luettelokappale"/>
      </w:pPr>
    </w:p>
    <w:p w:rsidR="00FE60AB" w:rsidRDefault="00FE60AB">
      <w:pPr>
        <w:rPr>
          <w:rFonts w:ascii="Arial Narrow" w:hAnsi="Arial Narrow"/>
          <w:b/>
          <w:color w:val="294672"/>
          <w:spacing w:val="10"/>
          <w:sz w:val="38"/>
          <w:lang w:val="en-US" w:eastAsia="en-US"/>
        </w:rPr>
      </w:pPr>
      <w:r>
        <w:br w:type="page"/>
      </w:r>
    </w:p>
    <w:p w:rsidR="00A95866" w:rsidRDefault="00845C44" w:rsidP="00845C44">
      <w:pPr>
        <w:pStyle w:val="Otsikko2"/>
      </w:pPr>
      <w:bookmarkStart w:id="23" w:name="_Toc509148986"/>
      <w:proofErr w:type="spellStart"/>
      <w:r w:rsidRPr="00845C44">
        <w:t>Fiksu</w:t>
      </w:r>
      <w:proofErr w:type="spellEnd"/>
      <w:r w:rsidRPr="00845C44">
        <w:t xml:space="preserve"> </w:t>
      </w:r>
      <w:proofErr w:type="spellStart"/>
      <w:r w:rsidRPr="00845C44">
        <w:t>hallinto</w:t>
      </w:r>
      <w:bookmarkEnd w:id="23"/>
      <w:proofErr w:type="spellEnd"/>
    </w:p>
    <w:p w:rsidR="00A95866" w:rsidRPr="00FE60AB" w:rsidRDefault="00845C44" w:rsidP="008176CF">
      <w:pPr>
        <w:pStyle w:val="ALeipluetteloajatusviivalla"/>
        <w:numPr>
          <w:ilvl w:val="0"/>
          <w:numId w:val="0"/>
        </w:numPr>
        <w:shd w:val="clear" w:color="auto" w:fill="C6D9F1" w:themeFill="text2" w:themeFillTint="33"/>
        <w:spacing w:before="160" w:after="320" w:line="290" w:lineRule="atLeast"/>
      </w:pPr>
      <w:r w:rsidRPr="00FE60AB">
        <w:t>Hallinto on vesiin ja vesiluonnonvaroihin perustuvan kasvun ja sitä tukevan tutkimuksen ja osaamisen kehittämisen mahdollistaja ja vauhdittaja. Päätöksenteon on oltava vuorovaikutteista</w:t>
      </w:r>
      <w:r w:rsidR="007A3F6A">
        <w:t xml:space="preserve">, </w:t>
      </w:r>
      <w:r w:rsidRPr="00FE60AB">
        <w:t>nopeaa ja joustavaa</w:t>
      </w:r>
      <w:r w:rsidR="007A3F6A">
        <w:t xml:space="preserve">, mutta </w:t>
      </w:r>
      <w:r w:rsidRPr="00FE60AB">
        <w:t xml:space="preserve">toisaalta </w:t>
      </w:r>
      <w:r w:rsidR="007A3F6A">
        <w:t xml:space="preserve">myös </w:t>
      </w:r>
      <w:r w:rsidRPr="00FE60AB">
        <w:t>pitkäjänteistä. Päätöksenteon ja lainsäädännön on perustuttava tutkittuun tietoon eri valintojen ekologisista, taloudellisista ja sosiaalisista vaikutuksista. Tämä edellyttää myös aktiivista toimimista kansainvälisissä hallinnon ja tutkimusrahoituksen verkostoissa sekä hyvien käytäntöjen siirtämistä kumppanuuksien käyttöön myös muissa maissa.</w:t>
      </w:r>
    </w:p>
    <w:p w:rsidR="00B44697" w:rsidRPr="001F5D40" w:rsidRDefault="00845C44" w:rsidP="00845C44">
      <w:pPr>
        <w:pStyle w:val="ALeip2kappaleet"/>
        <w:rPr>
          <w:iCs/>
        </w:rPr>
      </w:pPr>
      <w:r w:rsidRPr="00845C44">
        <w:rPr>
          <w:iCs/>
        </w:rPr>
        <w:t>Tavoitteena on, että julkiset tahot tukevat kestävää</w:t>
      </w:r>
      <w:r w:rsidR="007A3F6A">
        <w:rPr>
          <w:iCs/>
        </w:rPr>
        <w:t xml:space="preserve"> ja</w:t>
      </w:r>
      <w:r w:rsidRPr="00845C44">
        <w:rPr>
          <w:iCs/>
        </w:rPr>
        <w:t xml:space="preserve"> resurssitehokasta sinisen biotalouden liiketoimintaa, ymmärtävät entistä paremmin uusia arvonluonnin tapoja ja vahvistavat omilla toimillaan arvon ja myös tutkimus- ja muun rahoituksen kanavoitumista Suomeen. Tavoitteena on, että hallinto aktiivisesti mahdollistaa kokeiluja ja uusia tapoja toimia.</w:t>
      </w:r>
    </w:p>
    <w:p w:rsidR="00845C44" w:rsidRPr="00630632" w:rsidRDefault="00845C44" w:rsidP="00845C44">
      <w:pPr>
        <w:pStyle w:val="Otsikko3"/>
        <w:rPr>
          <w:lang w:val="fi-FI"/>
        </w:rPr>
      </w:pPr>
      <w:bookmarkStart w:id="24" w:name="_Toc509148987"/>
      <w:proofErr w:type="spellStart"/>
      <w:r w:rsidRPr="00630632">
        <w:t>Keskeisiä</w:t>
      </w:r>
      <w:proofErr w:type="spellEnd"/>
      <w:r w:rsidRPr="00630632">
        <w:t xml:space="preserve"> </w:t>
      </w:r>
      <w:proofErr w:type="spellStart"/>
      <w:r w:rsidRPr="00630632">
        <w:t>muutosta</w:t>
      </w:r>
      <w:proofErr w:type="spellEnd"/>
      <w:r w:rsidRPr="00630632">
        <w:t xml:space="preserve"> </w:t>
      </w:r>
      <w:proofErr w:type="spellStart"/>
      <w:r w:rsidRPr="00630632">
        <w:t>vauhdittavia</w:t>
      </w:r>
      <w:proofErr w:type="spellEnd"/>
      <w:r w:rsidRPr="00630632">
        <w:t xml:space="preserve"> </w:t>
      </w:r>
      <w:proofErr w:type="spellStart"/>
      <w:r w:rsidRPr="00630632">
        <w:t>toimenpiteitä</w:t>
      </w:r>
      <w:bookmarkEnd w:id="24"/>
      <w:proofErr w:type="spellEnd"/>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845C44" w:rsidTr="00FE60AB">
        <w:tc>
          <w:tcPr>
            <w:tcW w:w="6839" w:type="dxa"/>
          </w:tcPr>
          <w:p w:rsidR="00845C44" w:rsidRDefault="00E00185" w:rsidP="00915955">
            <w:pPr>
              <w:pStyle w:val="ALeipluetteloajatusviivalla"/>
              <w:numPr>
                <w:ilvl w:val="0"/>
                <w:numId w:val="0"/>
              </w:numPr>
            </w:pPr>
            <w:r w:rsidRPr="00845C44">
              <w:t xml:space="preserve">Poikkihallinnollinen yhteistyö sinisen biotalouden </w:t>
            </w:r>
            <w:r w:rsidR="00845C44" w:rsidRPr="00845C44">
              <w:t>merkittävien tutkimusasemien ja innovaatioalustojen luomiseksi ja kokeilujen tukemiseksi</w:t>
            </w:r>
          </w:p>
        </w:tc>
      </w:tr>
      <w:tr w:rsidR="00845C44" w:rsidTr="00FE60AB">
        <w:tc>
          <w:tcPr>
            <w:tcW w:w="6839" w:type="dxa"/>
          </w:tcPr>
          <w:p w:rsidR="00845C44" w:rsidRDefault="00E00185" w:rsidP="00915955">
            <w:pPr>
              <w:pStyle w:val="ALeipluetteloajatusviivalla"/>
              <w:numPr>
                <w:ilvl w:val="0"/>
                <w:numId w:val="0"/>
              </w:numPr>
            </w:pPr>
            <w:r w:rsidRPr="00845C44">
              <w:t xml:space="preserve">Ohjauskeinojen ja uusien toimintamallien kehittäminen ja </w:t>
            </w:r>
            <w:proofErr w:type="spellStart"/>
            <w:r w:rsidRPr="00845C44">
              <w:t>pilotoiminen</w:t>
            </w:r>
            <w:proofErr w:type="spellEnd"/>
            <w:r w:rsidRPr="00845C44">
              <w:t xml:space="preserve"> sekä kokemuksista oppiminen</w:t>
            </w:r>
            <w:r w:rsidR="00845C44" w:rsidRPr="00A95866">
              <w:t xml:space="preserve"> </w:t>
            </w:r>
          </w:p>
        </w:tc>
      </w:tr>
      <w:tr w:rsidR="00845C44" w:rsidTr="00FE60AB">
        <w:tc>
          <w:tcPr>
            <w:tcW w:w="6839" w:type="dxa"/>
          </w:tcPr>
          <w:p w:rsidR="00845C44" w:rsidRPr="00687705" w:rsidRDefault="00845C44" w:rsidP="00915955">
            <w:pPr>
              <w:pStyle w:val="ALeipluetteloajatusviivalla"/>
              <w:numPr>
                <w:ilvl w:val="0"/>
                <w:numId w:val="0"/>
              </w:numPr>
            </w:pPr>
            <w:r w:rsidRPr="00845C44">
              <w:t>Resursointi julkisten tietokantojen kehittämiseen ja hyödyntämiseen</w:t>
            </w:r>
          </w:p>
        </w:tc>
      </w:tr>
      <w:tr w:rsidR="00845C44" w:rsidTr="00FE60AB">
        <w:tc>
          <w:tcPr>
            <w:tcW w:w="6839" w:type="dxa"/>
          </w:tcPr>
          <w:p w:rsidR="00845C44" w:rsidRPr="007641E4" w:rsidRDefault="00845C44" w:rsidP="00915955">
            <w:pPr>
              <w:pStyle w:val="ALeipluetteloajatusviivalla"/>
              <w:numPr>
                <w:ilvl w:val="0"/>
                <w:numId w:val="0"/>
              </w:numPr>
            </w:pPr>
            <w:r w:rsidRPr="00845C44">
              <w:t>Tutkimusrahoituksen suuntaaminen yhdessä tunnistettuihin teemoihin</w:t>
            </w:r>
          </w:p>
        </w:tc>
      </w:tr>
      <w:tr w:rsidR="00845C44" w:rsidTr="00FE60AB">
        <w:tc>
          <w:tcPr>
            <w:tcW w:w="6839" w:type="dxa"/>
          </w:tcPr>
          <w:p w:rsidR="00845C44" w:rsidRPr="00845C44" w:rsidRDefault="00E00185" w:rsidP="00915955">
            <w:pPr>
              <w:pStyle w:val="ALeipluetteloajatusviivalla"/>
              <w:numPr>
                <w:ilvl w:val="0"/>
                <w:numId w:val="0"/>
              </w:numPr>
            </w:pPr>
            <w:r w:rsidRPr="00845C44">
              <w:t>Tavoitteellinen toimiminen kansainvälisissä tutkimusta ohjaavissa ja hallintoa kehittävissä verkostoissa</w:t>
            </w:r>
          </w:p>
        </w:tc>
      </w:tr>
      <w:tr w:rsidR="006638E3" w:rsidTr="00FE60AB">
        <w:tc>
          <w:tcPr>
            <w:tcW w:w="6839" w:type="dxa"/>
          </w:tcPr>
          <w:p w:rsidR="006638E3" w:rsidRPr="00845C44" w:rsidRDefault="006638E3" w:rsidP="00915955">
            <w:pPr>
              <w:pStyle w:val="ALeipluetteloajatusviivalla"/>
              <w:numPr>
                <w:ilvl w:val="0"/>
                <w:numId w:val="0"/>
              </w:numPr>
            </w:pPr>
            <w:r>
              <w:t>Julkis</w:t>
            </w:r>
            <w:r w:rsidR="003466E1">
              <w:t xml:space="preserve">ten </w:t>
            </w:r>
            <w:r>
              <w:t>hankin</w:t>
            </w:r>
            <w:r w:rsidR="003466E1">
              <w:t>tojen innovatiivinen hyödyntäminen alan uudistamisessa</w:t>
            </w:r>
          </w:p>
        </w:tc>
      </w:tr>
      <w:tr w:rsidR="00435E88" w:rsidTr="00FE60AB">
        <w:tc>
          <w:tcPr>
            <w:tcW w:w="6839" w:type="dxa"/>
          </w:tcPr>
          <w:p w:rsidR="00435E88" w:rsidRDefault="005B4FDF" w:rsidP="005B4FDF">
            <w:pPr>
              <w:pStyle w:val="ALeipluetteloajatusviivalla"/>
              <w:numPr>
                <w:ilvl w:val="0"/>
                <w:numId w:val="0"/>
              </w:numPr>
            </w:pPr>
            <w:r>
              <w:t>Julkisilla toimenpiteillä yksityisen rahoituksen houkutteleminen vaikuttaviin, kansainvälisen mittakaavan hankkeisiin</w:t>
            </w:r>
          </w:p>
        </w:tc>
      </w:tr>
    </w:tbl>
    <w:p w:rsidR="007C050E" w:rsidRDefault="007C050E" w:rsidP="007C050E"/>
    <w:p w:rsidR="007C050E" w:rsidRPr="00150F23" w:rsidRDefault="004C3F3A" w:rsidP="004C3F3A">
      <w:pPr>
        <w:pStyle w:val="Otsikko1"/>
        <w:rPr>
          <w:lang w:val="fi-FI"/>
        </w:rPr>
      </w:pPr>
      <w:bookmarkStart w:id="25" w:name="_Toc509148988"/>
      <w:r w:rsidRPr="00150F23">
        <w:rPr>
          <w:lang w:val="fi-FI"/>
        </w:rPr>
        <w:t>Agendan toimeenpano, päivitys ja vuoropuhelun varmistaminen</w:t>
      </w:r>
      <w:bookmarkEnd w:id="25"/>
    </w:p>
    <w:p w:rsidR="00C07142" w:rsidRPr="008176CF" w:rsidRDefault="001E74C8" w:rsidP="008176CF">
      <w:pPr>
        <w:pStyle w:val="ALeip1kappale"/>
        <w:ind w:left="851"/>
        <w:rPr>
          <w:rFonts w:cs="Myriad Pro Light"/>
          <w:b/>
          <w:sz w:val="22"/>
          <w:szCs w:val="22"/>
        </w:rPr>
      </w:pPr>
      <w:r w:rsidRPr="008176CF">
        <w:rPr>
          <w:rFonts w:cs="Myriad Pro Light"/>
          <w:b/>
          <w:sz w:val="22"/>
          <w:szCs w:val="22"/>
        </w:rPr>
        <w:t>Sinisen biotalouden toimintaympäristö, haasteet ja mahdollisuudet muuttuvat nopeasti</w:t>
      </w:r>
      <w:r w:rsidR="007A3F6A">
        <w:rPr>
          <w:rFonts w:cs="Myriad Pro Light"/>
          <w:b/>
          <w:sz w:val="22"/>
          <w:szCs w:val="22"/>
        </w:rPr>
        <w:t>,</w:t>
      </w:r>
      <w:r w:rsidRPr="008176CF">
        <w:rPr>
          <w:rFonts w:cs="Myriad Pro Light"/>
          <w:b/>
          <w:sz w:val="22"/>
          <w:szCs w:val="22"/>
        </w:rPr>
        <w:t xml:space="preserve"> ja muutosvauhdin ennustetaan kasvavan kiihtyvällä nopeudella. </w:t>
      </w:r>
      <w:r w:rsidR="00AF5692" w:rsidRPr="008176CF">
        <w:rPr>
          <w:rFonts w:cs="Myriad Pro Light"/>
          <w:b/>
          <w:sz w:val="22"/>
          <w:szCs w:val="22"/>
        </w:rPr>
        <w:t>Tämän takia</w:t>
      </w:r>
      <w:r w:rsidRPr="008176CF">
        <w:rPr>
          <w:rFonts w:cs="Myriad Pro Light"/>
          <w:b/>
          <w:sz w:val="22"/>
          <w:szCs w:val="22"/>
        </w:rPr>
        <w:t xml:space="preserve"> tutkimus- ja osaamisagendaa on peilattava muuttuvaan pelikenttään säännöll</w:t>
      </w:r>
      <w:r w:rsidR="006257AE" w:rsidRPr="008176CF">
        <w:rPr>
          <w:rFonts w:cs="Myriad Pro Light"/>
          <w:b/>
          <w:sz w:val="22"/>
          <w:szCs w:val="22"/>
        </w:rPr>
        <w:t>isesti. Agendan toimeenpanossa ja päivittämisessä tunnistettiin keskeisiä toimijoita</w:t>
      </w:r>
      <w:r w:rsidRPr="008176CF">
        <w:rPr>
          <w:rFonts w:cs="Myriad Pro Light"/>
          <w:b/>
          <w:sz w:val="22"/>
          <w:szCs w:val="22"/>
        </w:rPr>
        <w:t xml:space="preserve">, joiden </w:t>
      </w:r>
      <w:r w:rsidR="006257AE" w:rsidRPr="008176CF">
        <w:rPr>
          <w:rFonts w:cs="Myriad Pro Light"/>
          <w:b/>
          <w:sz w:val="22"/>
          <w:szCs w:val="22"/>
        </w:rPr>
        <w:t xml:space="preserve">tehtäviin </w:t>
      </w:r>
      <w:r w:rsidRPr="008176CF">
        <w:rPr>
          <w:rFonts w:cs="Myriad Pro Light"/>
          <w:b/>
          <w:sz w:val="22"/>
          <w:szCs w:val="22"/>
        </w:rPr>
        <w:t xml:space="preserve">toimintaympäristön analysointi, mahdollisuuksien seuranta ja ennakointi </w:t>
      </w:r>
      <w:r w:rsidR="00BA61B6" w:rsidRPr="008176CF">
        <w:rPr>
          <w:rFonts w:cs="Myriad Pro Light"/>
          <w:b/>
          <w:sz w:val="22"/>
          <w:szCs w:val="22"/>
        </w:rPr>
        <w:t>sekä</w:t>
      </w:r>
      <w:r w:rsidRPr="008176CF">
        <w:rPr>
          <w:rFonts w:cs="Myriad Pro Light"/>
          <w:b/>
          <w:sz w:val="22"/>
          <w:szCs w:val="22"/>
        </w:rPr>
        <w:t xml:space="preserve"> </w:t>
      </w:r>
      <w:r w:rsidR="00E00185" w:rsidRPr="008176CF">
        <w:rPr>
          <w:rFonts w:cs="Myriad Pro Light"/>
          <w:b/>
          <w:sz w:val="22"/>
          <w:szCs w:val="22"/>
        </w:rPr>
        <w:t>liiketoimin</w:t>
      </w:r>
      <w:r w:rsidR="00BA61B6" w:rsidRPr="008176CF">
        <w:rPr>
          <w:rFonts w:cs="Myriad Pro Light"/>
          <w:b/>
          <w:sz w:val="22"/>
          <w:szCs w:val="22"/>
        </w:rPr>
        <w:t>tapotentiaalin tunnistaminen</w:t>
      </w:r>
      <w:r w:rsidR="006257AE" w:rsidRPr="008176CF">
        <w:rPr>
          <w:rFonts w:cs="Myriad Pro Light"/>
          <w:b/>
          <w:sz w:val="22"/>
          <w:szCs w:val="22"/>
        </w:rPr>
        <w:t xml:space="preserve"> luontevasti </w:t>
      </w:r>
      <w:proofErr w:type="gramStart"/>
      <w:r w:rsidR="006257AE" w:rsidRPr="008176CF">
        <w:rPr>
          <w:rFonts w:cs="Myriad Pro Light"/>
          <w:b/>
          <w:sz w:val="22"/>
          <w:szCs w:val="22"/>
        </w:rPr>
        <w:t>kuulu</w:t>
      </w:r>
      <w:r w:rsidR="009A7656">
        <w:rPr>
          <w:rFonts w:cs="Myriad Pro Light"/>
          <w:b/>
          <w:sz w:val="22"/>
          <w:szCs w:val="22"/>
        </w:rPr>
        <w:t>u</w:t>
      </w:r>
      <w:proofErr w:type="gramEnd"/>
      <w:r w:rsidR="00BA61B6" w:rsidRPr="008176CF">
        <w:rPr>
          <w:rFonts w:cs="Myriad Pro Light"/>
          <w:b/>
          <w:sz w:val="22"/>
          <w:szCs w:val="22"/>
        </w:rPr>
        <w:t xml:space="preserve">. </w:t>
      </w:r>
    </w:p>
    <w:p w:rsidR="00B23FEE" w:rsidRPr="001C79FF" w:rsidRDefault="00BA61B6" w:rsidP="008176CF">
      <w:pPr>
        <w:spacing w:before="160" w:after="320" w:line="290" w:lineRule="atLeast"/>
        <w:rPr>
          <w:sz w:val="20"/>
        </w:rPr>
      </w:pPr>
      <w:r w:rsidRPr="001C79FF">
        <w:rPr>
          <w:sz w:val="20"/>
        </w:rPr>
        <w:t xml:space="preserve">Tutkimuksen ja osaamisen </w:t>
      </w:r>
      <w:r w:rsidR="006E6772" w:rsidRPr="001C79FF">
        <w:rPr>
          <w:sz w:val="20"/>
        </w:rPr>
        <w:t>painopisteitä tulee tarkastella säännöllisesti</w:t>
      </w:r>
      <w:r w:rsidR="00B23FEE" w:rsidRPr="001C79FF">
        <w:rPr>
          <w:sz w:val="20"/>
        </w:rPr>
        <w:t xml:space="preserve"> paitsi eri toimialojen sisällä myös </w:t>
      </w:r>
      <w:r w:rsidR="00C07142" w:rsidRPr="001C79FF">
        <w:rPr>
          <w:sz w:val="20"/>
        </w:rPr>
        <w:t>tavoitteellise</w:t>
      </w:r>
      <w:r w:rsidR="009114DC" w:rsidRPr="001C79FF">
        <w:rPr>
          <w:sz w:val="20"/>
        </w:rPr>
        <w:t>ssa</w:t>
      </w:r>
      <w:r w:rsidR="00C07142" w:rsidRPr="001C79FF">
        <w:rPr>
          <w:sz w:val="20"/>
        </w:rPr>
        <w:t xml:space="preserve">, </w:t>
      </w:r>
      <w:r w:rsidRPr="001C79FF">
        <w:rPr>
          <w:sz w:val="20"/>
        </w:rPr>
        <w:t>vuorovaiku</w:t>
      </w:r>
      <w:r w:rsidR="00AF5692" w:rsidRPr="001C79FF">
        <w:rPr>
          <w:sz w:val="20"/>
        </w:rPr>
        <w:t>ttei</w:t>
      </w:r>
      <w:r w:rsidR="00C07142" w:rsidRPr="001C79FF">
        <w:rPr>
          <w:sz w:val="20"/>
        </w:rPr>
        <w:t>se</w:t>
      </w:r>
      <w:r w:rsidR="009114DC" w:rsidRPr="001C79FF">
        <w:rPr>
          <w:sz w:val="20"/>
        </w:rPr>
        <w:t>ssa</w:t>
      </w:r>
      <w:r w:rsidR="00C07142" w:rsidRPr="001C79FF">
        <w:rPr>
          <w:sz w:val="20"/>
        </w:rPr>
        <w:t xml:space="preserve"> </w:t>
      </w:r>
      <w:r w:rsidR="00AF5692" w:rsidRPr="001C79FF">
        <w:rPr>
          <w:sz w:val="20"/>
        </w:rPr>
        <w:t>keskustelu</w:t>
      </w:r>
      <w:r w:rsidR="009114DC" w:rsidRPr="001C79FF">
        <w:rPr>
          <w:sz w:val="20"/>
        </w:rPr>
        <w:t>ssa</w:t>
      </w:r>
      <w:r w:rsidRPr="001C79FF">
        <w:rPr>
          <w:sz w:val="20"/>
        </w:rPr>
        <w:t xml:space="preserve"> </w:t>
      </w:r>
      <w:r w:rsidR="00E00185" w:rsidRPr="001C79FF">
        <w:rPr>
          <w:sz w:val="20"/>
        </w:rPr>
        <w:t xml:space="preserve">yritysten, </w:t>
      </w:r>
      <w:r w:rsidR="009114DC" w:rsidRPr="001C79FF">
        <w:rPr>
          <w:sz w:val="20"/>
        </w:rPr>
        <w:t xml:space="preserve">hallinnon, </w:t>
      </w:r>
      <w:r w:rsidR="00E00185" w:rsidRPr="001C79FF">
        <w:rPr>
          <w:sz w:val="20"/>
        </w:rPr>
        <w:t>tutkimustahojen, muiden toimijoiden ja rahoittajien kesken</w:t>
      </w:r>
      <w:r w:rsidRPr="001C79FF">
        <w:rPr>
          <w:sz w:val="20"/>
        </w:rPr>
        <w:t xml:space="preserve">. </w:t>
      </w:r>
      <w:r w:rsidR="00C07142" w:rsidRPr="001C79FF">
        <w:rPr>
          <w:sz w:val="20"/>
        </w:rPr>
        <w:t>Tämän vuoropuhelun tavoitteena on myös saada mukaan uudentyyppisiä toimijoita ja toimialoja.</w:t>
      </w:r>
      <w:r w:rsidR="006E6772" w:rsidRPr="001C79FF">
        <w:rPr>
          <w:sz w:val="20"/>
        </w:rPr>
        <w:t xml:space="preserve"> </w:t>
      </w:r>
    </w:p>
    <w:p w:rsidR="00E00185" w:rsidRPr="001C79FF" w:rsidRDefault="006E6772" w:rsidP="008176CF">
      <w:pPr>
        <w:spacing w:before="160" w:after="320" w:line="290" w:lineRule="atLeast"/>
        <w:rPr>
          <w:sz w:val="20"/>
        </w:rPr>
      </w:pPr>
      <w:r w:rsidRPr="001C79FF">
        <w:rPr>
          <w:sz w:val="20"/>
        </w:rPr>
        <w:t>Yksi tärkeä mittari agendan toimeenpanon arvioinnissa tulee olemaan</w:t>
      </w:r>
      <w:r w:rsidR="009114DC" w:rsidRPr="001C79FF">
        <w:rPr>
          <w:sz w:val="20"/>
        </w:rPr>
        <w:t xml:space="preserve"> se</w:t>
      </w:r>
      <w:r w:rsidRPr="001C79FF">
        <w:rPr>
          <w:sz w:val="20"/>
        </w:rPr>
        <w:t>, miten hyvin tavoitteellise</w:t>
      </w:r>
      <w:r w:rsidR="009114DC" w:rsidRPr="001C79FF">
        <w:rPr>
          <w:sz w:val="20"/>
        </w:rPr>
        <w:t xml:space="preserve">n </w:t>
      </w:r>
      <w:r w:rsidRPr="001C79FF">
        <w:rPr>
          <w:sz w:val="20"/>
        </w:rPr>
        <w:t>vuoropuhelu</w:t>
      </w:r>
      <w:r w:rsidR="009114DC" w:rsidRPr="001C79FF">
        <w:rPr>
          <w:sz w:val="20"/>
        </w:rPr>
        <w:t xml:space="preserve">n rakentamisessa </w:t>
      </w:r>
      <w:r w:rsidRPr="001C79FF">
        <w:rPr>
          <w:sz w:val="20"/>
        </w:rPr>
        <w:t>onnistut</w:t>
      </w:r>
      <w:r w:rsidR="009114DC" w:rsidRPr="001C79FF">
        <w:rPr>
          <w:sz w:val="20"/>
        </w:rPr>
        <w:t>aan</w:t>
      </w:r>
      <w:r w:rsidRPr="001C79FF">
        <w:rPr>
          <w:sz w:val="20"/>
        </w:rPr>
        <w:t>.</w:t>
      </w:r>
    </w:p>
    <w:p w:rsidR="009114DC" w:rsidRDefault="000201D7" w:rsidP="009114DC">
      <w:pPr>
        <w:pStyle w:val="Numeroimatonotsikko"/>
      </w:pPr>
      <w:r w:rsidRPr="000201D7">
        <w:rPr>
          <w:noProof/>
          <w:lang w:val="fi-FI"/>
        </w:rPr>
        <w:drawing>
          <wp:inline distT="0" distB="0" distL="0" distR="0" wp14:anchorId="11916A08" wp14:editId="21EF1B53">
            <wp:extent cx="4114800" cy="2590800"/>
            <wp:effectExtent l="0" t="0" r="0" b="1905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95CF3" w:rsidRDefault="000201D7" w:rsidP="003F16B9">
      <w:pPr>
        <w:pStyle w:val="GaiaFigureheading"/>
      </w:pPr>
      <w:r w:rsidRPr="003F16B9">
        <w:t xml:space="preserve">Kuva </w:t>
      </w:r>
      <w:r w:rsidR="00781AA7" w:rsidRPr="003F16B9">
        <w:t>4.</w:t>
      </w:r>
      <w:r w:rsidRPr="003F16B9">
        <w:t xml:space="preserve"> Työpajassa tunnistettuja vuoropuhelun o</w:t>
      </w:r>
      <w:r w:rsidR="004C3F3A" w:rsidRPr="003F16B9">
        <w:t>nnistumisen edellytyksiä</w:t>
      </w:r>
      <w:r w:rsidRPr="003F16B9">
        <w:t>.</w:t>
      </w:r>
    </w:p>
    <w:p w:rsidR="004C3F3A" w:rsidRPr="00095CF3" w:rsidRDefault="00095CF3" w:rsidP="00095CF3">
      <w:pPr>
        <w:rPr>
          <w:rFonts w:eastAsia="SimSun" w:cs="Arial"/>
          <w:bCs/>
          <w:sz w:val="20"/>
          <w:lang w:eastAsia="zh-CN"/>
        </w:rPr>
      </w:pPr>
      <w:r>
        <w:br w:type="page"/>
      </w:r>
    </w:p>
    <w:p w:rsidR="004C3F3A" w:rsidRPr="00915955" w:rsidRDefault="009A7656" w:rsidP="00CA1A64">
      <w:pPr>
        <w:pStyle w:val="Otsikko2"/>
        <w:rPr>
          <w:lang w:val="fi-FI"/>
        </w:rPr>
      </w:pPr>
      <w:bookmarkStart w:id="26" w:name="_Toc509148989"/>
      <w:r w:rsidRPr="00915955">
        <w:rPr>
          <w:lang w:val="fi-FI"/>
        </w:rPr>
        <w:t xml:space="preserve">Sinisen biotalouden ohjausryhmä </w:t>
      </w:r>
      <w:r>
        <w:rPr>
          <w:lang w:val="fi-FI"/>
        </w:rPr>
        <w:t>vastuussa agendan toimeenpanosta</w:t>
      </w:r>
      <w:bookmarkEnd w:id="26"/>
    </w:p>
    <w:p w:rsidR="006257AE" w:rsidRPr="00183F3A" w:rsidRDefault="003742C7" w:rsidP="008176CF">
      <w:pPr>
        <w:spacing w:before="160" w:after="320" w:line="290" w:lineRule="atLeast"/>
        <w:rPr>
          <w:sz w:val="20"/>
        </w:rPr>
      </w:pPr>
      <w:r w:rsidRPr="00183F3A">
        <w:rPr>
          <w:sz w:val="20"/>
        </w:rPr>
        <w:t>Age</w:t>
      </w:r>
      <w:r w:rsidR="006257AE" w:rsidRPr="00183F3A">
        <w:rPr>
          <w:sz w:val="20"/>
        </w:rPr>
        <w:t>ndan toimeenpanon vastuutahoksi</w:t>
      </w:r>
      <w:r w:rsidRPr="00183F3A">
        <w:rPr>
          <w:sz w:val="20"/>
        </w:rPr>
        <w:t xml:space="preserve"> ehdotetaan </w:t>
      </w:r>
      <w:hyperlink r:id="rId35" w:anchor="/hanke/22312/kuvaukset" w:history="1">
        <w:r w:rsidR="00E00185" w:rsidRPr="00183F3A">
          <w:rPr>
            <w:rStyle w:val="Hyperlinkki"/>
            <w:sz w:val="20"/>
          </w:rPr>
          <w:t>Sinisen biotalouden ohjausryhmä</w:t>
        </w:r>
        <w:r w:rsidRPr="00183F3A">
          <w:rPr>
            <w:rStyle w:val="Hyperlinkki"/>
            <w:sz w:val="20"/>
          </w:rPr>
          <w:t>ä</w:t>
        </w:r>
      </w:hyperlink>
      <w:r w:rsidRPr="00183F3A">
        <w:rPr>
          <w:sz w:val="20"/>
        </w:rPr>
        <w:t xml:space="preserve">. Maa- ja metsätalousministeriön vetämässä ryhmässä ovat edustettuina tällä hetkellä työ- ja elinkeinoministeriö, </w:t>
      </w:r>
      <w:r w:rsidR="009A7656">
        <w:rPr>
          <w:sz w:val="20"/>
        </w:rPr>
        <w:t>u</w:t>
      </w:r>
      <w:r w:rsidR="000D4BFB" w:rsidRPr="00183F3A">
        <w:rPr>
          <w:sz w:val="20"/>
        </w:rPr>
        <w:t xml:space="preserve">lkoministeriö, </w:t>
      </w:r>
      <w:r w:rsidR="009A7656">
        <w:rPr>
          <w:sz w:val="20"/>
        </w:rPr>
        <w:t>y</w:t>
      </w:r>
      <w:r w:rsidRPr="00183F3A">
        <w:rPr>
          <w:sz w:val="20"/>
        </w:rPr>
        <w:t xml:space="preserve">mpäristöministeriö, </w:t>
      </w:r>
      <w:proofErr w:type="spellStart"/>
      <w:r w:rsidRPr="00183F3A">
        <w:rPr>
          <w:sz w:val="20"/>
        </w:rPr>
        <w:t>sosiaali</w:t>
      </w:r>
      <w:proofErr w:type="spellEnd"/>
      <w:r w:rsidRPr="00183F3A">
        <w:rPr>
          <w:sz w:val="20"/>
        </w:rPr>
        <w:t xml:space="preserve">- ja </w:t>
      </w:r>
      <w:r w:rsidRPr="003F16B9">
        <w:rPr>
          <w:sz w:val="20"/>
        </w:rPr>
        <w:t>terveysministeriö</w:t>
      </w:r>
      <w:bookmarkStart w:id="27" w:name="_GoBack"/>
      <w:bookmarkEnd w:id="27"/>
      <w:r w:rsidRPr="003F16B9">
        <w:rPr>
          <w:sz w:val="20"/>
        </w:rPr>
        <w:t xml:space="preserve">, </w:t>
      </w:r>
      <w:r w:rsidR="00E00185" w:rsidRPr="003F16B9">
        <w:rPr>
          <w:sz w:val="20"/>
        </w:rPr>
        <w:t xml:space="preserve">Suomen Akatemia, BusinessFinland, Sitra, </w:t>
      </w:r>
      <w:r w:rsidRPr="003F16B9">
        <w:rPr>
          <w:sz w:val="20"/>
        </w:rPr>
        <w:t xml:space="preserve">Etelä-Savon </w:t>
      </w:r>
      <w:r w:rsidR="00E00185" w:rsidRPr="003F16B9">
        <w:rPr>
          <w:sz w:val="20"/>
        </w:rPr>
        <w:t>ELY-keskus</w:t>
      </w:r>
      <w:r w:rsidRPr="003F16B9">
        <w:rPr>
          <w:sz w:val="20"/>
        </w:rPr>
        <w:t xml:space="preserve"> sekä Pohj</w:t>
      </w:r>
      <w:r w:rsidR="00DD251A">
        <w:rPr>
          <w:sz w:val="20"/>
        </w:rPr>
        <w:t>anmaan liitto</w:t>
      </w:r>
      <w:r w:rsidRPr="003F16B9">
        <w:rPr>
          <w:sz w:val="20"/>
        </w:rPr>
        <w:t>.</w:t>
      </w:r>
      <w:r w:rsidRPr="00183F3A">
        <w:rPr>
          <w:sz w:val="20"/>
        </w:rPr>
        <w:t xml:space="preserve"> </w:t>
      </w:r>
    </w:p>
    <w:p w:rsidR="001C10D4" w:rsidRPr="003F16B9" w:rsidRDefault="003742C7" w:rsidP="008176CF">
      <w:pPr>
        <w:spacing w:before="160" w:after="320" w:line="290" w:lineRule="atLeast"/>
        <w:rPr>
          <w:sz w:val="20"/>
        </w:rPr>
      </w:pPr>
      <w:r w:rsidRPr="001C79FF">
        <w:rPr>
          <w:sz w:val="20"/>
        </w:rPr>
        <w:t xml:space="preserve">Nykyinen toimikausi kestää 2019 loppuun saakka, mutta sitä ehdotetaan jatkettavaksi 2025 loppuun saakka uudenlaisella tehtävänkuvalla. </w:t>
      </w:r>
      <w:r w:rsidR="000D4BFB" w:rsidRPr="003F16B9">
        <w:rPr>
          <w:sz w:val="20"/>
        </w:rPr>
        <w:t xml:space="preserve">Agendan toimeenpanon mahdollistamiseksi ehdotetaan kiinnitettäväksi </w:t>
      </w:r>
      <w:r w:rsidR="000D4BFB" w:rsidRPr="003F16B9">
        <w:rPr>
          <w:sz w:val="20"/>
          <w:highlight w:val="yellow"/>
        </w:rPr>
        <w:t>xx</w:t>
      </w:r>
      <w:r w:rsidR="000D4BFB" w:rsidRPr="003F16B9">
        <w:rPr>
          <w:sz w:val="20"/>
        </w:rPr>
        <w:t xml:space="preserve"> t€ Sinisen biotalouden kärkihank</w:t>
      </w:r>
      <w:r w:rsidR="003F16B9">
        <w:rPr>
          <w:sz w:val="20"/>
        </w:rPr>
        <w:t>erahoista vuosina 2018 ja 2019</w:t>
      </w:r>
      <w:r w:rsidR="000D4BFB" w:rsidRPr="003F16B9">
        <w:rPr>
          <w:sz w:val="20"/>
        </w:rPr>
        <w:t>.</w:t>
      </w:r>
    </w:p>
    <w:p w:rsidR="00A20524" w:rsidRPr="00915955" w:rsidRDefault="00A20524" w:rsidP="00A20524">
      <w:pPr>
        <w:spacing w:before="160" w:after="320" w:line="290" w:lineRule="atLeast"/>
        <w:rPr>
          <w:sz w:val="20"/>
        </w:rPr>
      </w:pPr>
      <w:r w:rsidRPr="00915955">
        <w:rPr>
          <w:sz w:val="20"/>
        </w:rPr>
        <w:t>Sinisen biotalouden ohjausryhmälle määriteltiin keskeiset tehtävät sinisen biotalouden tutkimuksen ja osaamisen agendan toimeenpanossa:</w:t>
      </w:r>
    </w:p>
    <w:p w:rsidR="00234622" w:rsidRPr="001C79FF" w:rsidRDefault="002426BA" w:rsidP="008E1341">
      <w:pPr>
        <w:numPr>
          <w:ilvl w:val="1"/>
          <w:numId w:val="55"/>
        </w:numPr>
        <w:spacing w:line="290" w:lineRule="atLeast"/>
        <w:ind w:hanging="357"/>
        <w:rPr>
          <w:sz w:val="20"/>
        </w:rPr>
      </w:pPr>
      <w:r w:rsidRPr="001C79FF">
        <w:rPr>
          <w:sz w:val="20"/>
        </w:rPr>
        <w:t>T</w:t>
      </w:r>
      <w:r w:rsidR="00E00185" w:rsidRPr="001C79FF">
        <w:rPr>
          <w:sz w:val="20"/>
        </w:rPr>
        <w:t xml:space="preserve">oimintaympäristön ja toimialan kehittyminen sekä tutkimuksen ja osaamisen painopisteiden analyysi </w:t>
      </w:r>
      <w:r w:rsidR="000D4BFB" w:rsidRPr="001C79FF">
        <w:rPr>
          <w:sz w:val="20"/>
        </w:rPr>
        <w:t xml:space="preserve">säännöllisesti </w:t>
      </w:r>
    </w:p>
    <w:p w:rsidR="00E00185" w:rsidRPr="001C79FF" w:rsidRDefault="00234622" w:rsidP="008E1341">
      <w:pPr>
        <w:numPr>
          <w:ilvl w:val="2"/>
          <w:numId w:val="52"/>
        </w:numPr>
        <w:spacing w:line="290" w:lineRule="atLeast"/>
        <w:ind w:hanging="357"/>
        <w:rPr>
          <w:sz w:val="20"/>
        </w:rPr>
      </w:pPr>
      <w:r w:rsidRPr="001C79FF">
        <w:rPr>
          <w:sz w:val="20"/>
        </w:rPr>
        <w:t xml:space="preserve">Itsearviointi </w:t>
      </w:r>
      <w:r w:rsidR="000D4BFB" w:rsidRPr="001C79FF">
        <w:rPr>
          <w:sz w:val="20"/>
        </w:rPr>
        <w:t xml:space="preserve">Sinisen biotalouden kehittämissuunnitelman ja agendan </w:t>
      </w:r>
      <w:r w:rsidRPr="001C79FF">
        <w:rPr>
          <w:sz w:val="20"/>
        </w:rPr>
        <w:t>vaikuttavuudesta</w:t>
      </w:r>
    </w:p>
    <w:p w:rsidR="00F804EA" w:rsidRPr="001C79FF" w:rsidRDefault="00F804EA" w:rsidP="008E1341">
      <w:pPr>
        <w:numPr>
          <w:ilvl w:val="1"/>
          <w:numId w:val="55"/>
        </w:numPr>
        <w:spacing w:line="290" w:lineRule="atLeast"/>
        <w:ind w:hanging="357"/>
        <w:rPr>
          <w:sz w:val="20"/>
        </w:rPr>
      </w:pPr>
      <w:r w:rsidRPr="001C79FF">
        <w:rPr>
          <w:sz w:val="20"/>
        </w:rPr>
        <w:t>Julkisen ja yksityis</w:t>
      </w:r>
      <w:r w:rsidR="008F0508" w:rsidRPr="001C79FF">
        <w:rPr>
          <w:sz w:val="20"/>
        </w:rPr>
        <w:t xml:space="preserve">en sektorin </w:t>
      </w:r>
      <w:r w:rsidRPr="001C79FF">
        <w:rPr>
          <w:sz w:val="20"/>
        </w:rPr>
        <w:t>vuoropuhelu</w:t>
      </w:r>
      <w:r w:rsidR="008F0508" w:rsidRPr="001C79FF">
        <w:rPr>
          <w:sz w:val="20"/>
        </w:rPr>
        <w:t>n kehittäminen</w:t>
      </w:r>
    </w:p>
    <w:p w:rsidR="00127CB4" w:rsidRPr="001C79FF" w:rsidRDefault="00127CB4" w:rsidP="008E1341">
      <w:pPr>
        <w:numPr>
          <w:ilvl w:val="2"/>
          <w:numId w:val="55"/>
        </w:numPr>
        <w:spacing w:line="290" w:lineRule="atLeast"/>
        <w:ind w:hanging="357"/>
        <w:rPr>
          <w:sz w:val="20"/>
        </w:rPr>
      </w:pPr>
      <w:r w:rsidRPr="001C79FF">
        <w:rPr>
          <w:sz w:val="20"/>
        </w:rPr>
        <w:t>Sinisen biotalouden koordinaattorin nimeäminen (vrt. ravinteiden kierrätys)</w:t>
      </w:r>
    </w:p>
    <w:p w:rsidR="00BE0472" w:rsidRPr="001C79FF" w:rsidRDefault="002426BA" w:rsidP="008E1341">
      <w:pPr>
        <w:numPr>
          <w:ilvl w:val="1"/>
          <w:numId w:val="55"/>
        </w:numPr>
        <w:spacing w:line="290" w:lineRule="atLeast"/>
        <w:ind w:hanging="357"/>
        <w:rPr>
          <w:sz w:val="20"/>
        </w:rPr>
      </w:pPr>
      <w:r w:rsidRPr="001C79FF">
        <w:rPr>
          <w:sz w:val="20"/>
        </w:rPr>
        <w:t>Aktiivinen ulkoinen viestintä</w:t>
      </w:r>
      <w:r w:rsidR="000D4BFB" w:rsidRPr="001C79FF">
        <w:rPr>
          <w:sz w:val="20"/>
        </w:rPr>
        <w:t xml:space="preserve"> eri kanavissa, ml. v</w:t>
      </w:r>
      <w:r w:rsidR="00BE0472" w:rsidRPr="001C79FF">
        <w:rPr>
          <w:sz w:val="20"/>
        </w:rPr>
        <w:t>uosittaiset päivityk</w:t>
      </w:r>
      <w:r w:rsidR="000D4BFB" w:rsidRPr="001C79FF">
        <w:rPr>
          <w:sz w:val="20"/>
        </w:rPr>
        <w:t>set/painopisteet</w:t>
      </w:r>
    </w:p>
    <w:p w:rsidR="00127CB4" w:rsidRPr="001C79FF" w:rsidRDefault="00127CB4" w:rsidP="008E1341">
      <w:pPr>
        <w:numPr>
          <w:ilvl w:val="1"/>
          <w:numId w:val="55"/>
        </w:numPr>
        <w:spacing w:line="290" w:lineRule="atLeast"/>
        <w:ind w:hanging="357"/>
        <w:rPr>
          <w:sz w:val="20"/>
        </w:rPr>
      </w:pPr>
      <w:r w:rsidRPr="001C79FF">
        <w:rPr>
          <w:sz w:val="20"/>
        </w:rPr>
        <w:t xml:space="preserve">Tunnistaa keskeiset kansainväliset, kansalliset ja alueelliset toimijat ja foorumit, </w:t>
      </w:r>
      <w:r w:rsidR="000A08DB" w:rsidRPr="001C79FF">
        <w:rPr>
          <w:sz w:val="20"/>
        </w:rPr>
        <w:t xml:space="preserve">joissa vaikutetaan ja </w:t>
      </w:r>
      <w:r w:rsidRPr="001C79FF">
        <w:rPr>
          <w:sz w:val="20"/>
        </w:rPr>
        <w:t>joiden kanssa käynnistetään vuoropuhelu</w:t>
      </w:r>
    </w:p>
    <w:p w:rsidR="00634E18" w:rsidRPr="001C79FF" w:rsidRDefault="00634E18" w:rsidP="008E1341">
      <w:pPr>
        <w:numPr>
          <w:ilvl w:val="1"/>
          <w:numId w:val="55"/>
        </w:numPr>
        <w:spacing w:line="290" w:lineRule="atLeast"/>
        <w:ind w:hanging="357"/>
        <w:rPr>
          <w:sz w:val="20"/>
        </w:rPr>
      </w:pPr>
      <w:r w:rsidRPr="001C79FF">
        <w:rPr>
          <w:sz w:val="20"/>
        </w:rPr>
        <w:t xml:space="preserve">Tunnistaa uusia </w:t>
      </w:r>
      <w:proofErr w:type="spellStart"/>
      <w:r w:rsidRPr="001C79FF">
        <w:rPr>
          <w:sz w:val="20"/>
        </w:rPr>
        <w:t>t&amp;k&amp;i</w:t>
      </w:r>
      <w:proofErr w:type="spellEnd"/>
      <w:r w:rsidRPr="001C79FF">
        <w:rPr>
          <w:sz w:val="20"/>
        </w:rPr>
        <w:t xml:space="preserve"> ohjelmia niiden valmisteluvaiheessa</w:t>
      </w:r>
      <w:r w:rsidR="000A08DB" w:rsidRPr="001C79FF">
        <w:rPr>
          <w:sz w:val="20"/>
        </w:rPr>
        <w:t xml:space="preserve"> ja vaikuttaa painopisteisiin</w:t>
      </w:r>
    </w:p>
    <w:p w:rsidR="00E00185" w:rsidRPr="001C79FF" w:rsidRDefault="000A08DB" w:rsidP="008E1341">
      <w:pPr>
        <w:numPr>
          <w:ilvl w:val="1"/>
          <w:numId w:val="55"/>
        </w:numPr>
        <w:spacing w:line="290" w:lineRule="atLeast"/>
        <w:ind w:hanging="357"/>
        <w:rPr>
          <w:sz w:val="20"/>
        </w:rPr>
      </w:pPr>
      <w:r w:rsidRPr="001C79FF">
        <w:rPr>
          <w:sz w:val="20"/>
        </w:rPr>
        <w:t>”</w:t>
      </w:r>
      <w:r w:rsidR="00127CB4" w:rsidRPr="001C79FF">
        <w:rPr>
          <w:sz w:val="20"/>
        </w:rPr>
        <w:t>Törmäytyst</w:t>
      </w:r>
      <w:r w:rsidR="00E00185" w:rsidRPr="001C79FF">
        <w:rPr>
          <w:sz w:val="20"/>
        </w:rPr>
        <w:t>yöpajan</w:t>
      </w:r>
      <w:r w:rsidRPr="001C79FF">
        <w:rPr>
          <w:sz w:val="20"/>
        </w:rPr>
        <w:t>”</w:t>
      </w:r>
      <w:r w:rsidR="00E00185" w:rsidRPr="001C79FF">
        <w:rPr>
          <w:sz w:val="20"/>
        </w:rPr>
        <w:t xml:space="preserve"> järjestäminen </w:t>
      </w:r>
      <w:r w:rsidR="000D4BFB" w:rsidRPr="001C79FF">
        <w:rPr>
          <w:sz w:val="20"/>
        </w:rPr>
        <w:t>säännöllisesti</w:t>
      </w:r>
      <w:r w:rsidR="00E00185" w:rsidRPr="001C79FF">
        <w:rPr>
          <w:sz w:val="20"/>
        </w:rPr>
        <w:t xml:space="preserve">, jossa kutsuttuna </w:t>
      </w:r>
      <w:r w:rsidR="00127CB4" w:rsidRPr="001C79FF">
        <w:rPr>
          <w:sz w:val="20"/>
        </w:rPr>
        <w:t xml:space="preserve">kohdan </w:t>
      </w:r>
      <w:r w:rsidR="00A20524">
        <w:rPr>
          <w:sz w:val="20"/>
        </w:rPr>
        <w:t>5</w:t>
      </w:r>
      <w:r w:rsidR="000D4BFB" w:rsidRPr="001C79FF">
        <w:rPr>
          <w:sz w:val="20"/>
        </w:rPr>
        <w:t>.1.</w:t>
      </w:r>
      <w:r w:rsidR="00B44697">
        <w:rPr>
          <w:sz w:val="20"/>
        </w:rPr>
        <w:t>1</w:t>
      </w:r>
      <w:r w:rsidR="000D4BFB" w:rsidRPr="001C79FF">
        <w:rPr>
          <w:sz w:val="20"/>
        </w:rPr>
        <w:t xml:space="preserve">. </w:t>
      </w:r>
      <w:r w:rsidR="00E00185" w:rsidRPr="001C79FF">
        <w:rPr>
          <w:sz w:val="20"/>
        </w:rPr>
        <w:t>vastuullis</w:t>
      </w:r>
      <w:r w:rsidR="002426BA" w:rsidRPr="001C79FF">
        <w:rPr>
          <w:sz w:val="20"/>
        </w:rPr>
        <w:t>ia</w:t>
      </w:r>
      <w:r w:rsidR="000D4BFB" w:rsidRPr="001C79FF">
        <w:rPr>
          <w:sz w:val="20"/>
        </w:rPr>
        <w:t xml:space="preserve"> toimijoita</w:t>
      </w:r>
      <w:r w:rsidR="00127CB4" w:rsidRPr="001C79FF">
        <w:rPr>
          <w:sz w:val="20"/>
        </w:rPr>
        <w:t xml:space="preserve"> sekä</w:t>
      </w:r>
      <w:r w:rsidR="00E00185" w:rsidRPr="001C79FF">
        <w:rPr>
          <w:sz w:val="20"/>
        </w:rPr>
        <w:t xml:space="preserve"> yrityksiä, </w:t>
      </w:r>
      <w:r w:rsidR="00127CB4" w:rsidRPr="001C79FF">
        <w:rPr>
          <w:sz w:val="20"/>
        </w:rPr>
        <w:t xml:space="preserve">hallintoa, </w:t>
      </w:r>
      <w:r w:rsidR="00E00185" w:rsidRPr="001C79FF">
        <w:rPr>
          <w:sz w:val="20"/>
        </w:rPr>
        <w:t>tutkijoita</w:t>
      </w:r>
    </w:p>
    <w:p w:rsidR="00E00185" w:rsidRPr="001C79FF" w:rsidRDefault="002426BA" w:rsidP="008E1341">
      <w:pPr>
        <w:numPr>
          <w:ilvl w:val="2"/>
          <w:numId w:val="52"/>
        </w:numPr>
        <w:spacing w:line="290" w:lineRule="atLeast"/>
        <w:ind w:hanging="357"/>
        <w:rPr>
          <w:sz w:val="20"/>
        </w:rPr>
      </w:pPr>
      <w:r w:rsidRPr="001C79FF">
        <w:rPr>
          <w:sz w:val="20"/>
        </w:rPr>
        <w:t>K</w:t>
      </w:r>
      <w:r w:rsidR="00E00185" w:rsidRPr="001C79FF">
        <w:rPr>
          <w:sz w:val="20"/>
        </w:rPr>
        <w:t xml:space="preserve">onkreettisiin ongelmiin tai haasteisiin ratkaisumalleja </w:t>
      </w:r>
    </w:p>
    <w:p w:rsidR="00E00185" w:rsidRPr="001C79FF" w:rsidRDefault="000D4BFB" w:rsidP="008E1341">
      <w:pPr>
        <w:numPr>
          <w:ilvl w:val="2"/>
          <w:numId w:val="52"/>
        </w:numPr>
        <w:spacing w:line="290" w:lineRule="atLeast"/>
        <w:ind w:hanging="357"/>
        <w:rPr>
          <w:sz w:val="20"/>
        </w:rPr>
      </w:pPr>
      <w:r w:rsidRPr="001C79FF">
        <w:rPr>
          <w:sz w:val="20"/>
        </w:rPr>
        <w:t>Sparraajia</w:t>
      </w:r>
      <w:r w:rsidR="00E00185" w:rsidRPr="001C79FF">
        <w:rPr>
          <w:sz w:val="20"/>
        </w:rPr>
        <w:t xml:space="preserve"> muilta toimialoilta</w:t>
      </w:r>
    </w:p>
    <w:p w:rsidR="00842723" w:rsidRPr="001C79FF" w:rsidRDefault="002426BA" w:rsidP="008E1341">
      <w:pPr>
        <w:numPr>
          <w:ilvl w:val="2"/>
          <w:numId w:val="52"/>
        </w:numPr>
        <w:spacing w:line="290" w:lineRule="atLeast"/>
        <w:ind w:hanging="357"/>
        <w:rPr>
          <w:sz w:val="20"/>
        </w:rPr>
      </w:pPr>
      <w:r w:rsidRPr="001C79FF">
        <w:rPr>
          <w:sz w:val="20"/>
        </w:rPr>
        <w:t>Tutkimus- ja osaamisagendan päivitys</w:t>
      </w:r>
      <w:r w:rsidR="00127CB4" w:rsidRPr="001C79FF">
        <w:rPr>
          <w:sz w:val="20"/>
        </w:rPr>
        <w:t>tä</w:t>
      </w:r>
    </w:p>
    <w:p w:rsidR="00842723" w:rsidRPr="001C79FF" w:rsidRDefault="00842723" w:rsidP="008E1341">
      <w:pPr>
        <w:numPr>
          <w:ilvl w:val="1"/>
          <w:numId w:val="55"/>
        </w:numPr>
        <w:spacing w:line="290" w:lineRule="atLeast"/>
        <w:ind w:hanging="357"/>
        <w:rPr>
          <w:sz w:val="20"/>
        </w:rPr>
      </w:pPr>
      <w:r w:rsidRPr="001C79FF">
        <w:rPr>
          <w:sz w:val="20"/>
        </w:rPr>
        <w:t>Edistää/kannustaa Sinisen biotalouden tiedefoorumin syntymistä</w:t>
      </w:r>
    </w:p>
    <w:p w:rsidR="00842723" w:rsidRPr="001C79FF" w:rsidRDefault="00842723" w:rsidP="008E1341">
      <w:pPr>
        <w:numPr>
          <w:ilvl w:val="2"/>
          <w:numId w:val="52"/>
        </w:numPr>
        <w:spacing w:line="290" w:lineRule="atLeast"/>
        <w:ind w:hanging="357"/>
        <w:rPr>
          <w:sz w:val="20"/>
        </w:rPr>
      </w:pPr>
      <w:proofErr w:type="spellStart"/>
      <w:r w:rsidRPr="001C79FF">
        <w:rPr>
          <w:sz w:val="20"/>
        </w:rPr>
        <w:t>back</w:t>
      </w:r>
      <w:proofErr w:type="spellEnd"/>
      <w:r w:rsidRPr="001C79FF">
        <w:rPr>
          <w:sz w:val="20"/>
        </w:rPr>
        <w:t>-to-</w:t>
      </w:r>
      <w:proofErr w:type="spellStart"/>
      <w:r w:rsidRPr="001C79FF">
        <w:rPr>
          <w:sz w:val="20"/>
        </w:rPr>
        <w:t>back</w:t>
      </w:r>
      <w:proofErr w:type="spellEnd"/>
      <w:r w:rsidRPr="001C79FF">
        <w:rPr>
          <w:sz w:val="20"/>
        </w:rPr>
        <w:t xml:space="preserve"> jonkun muun tilaisuuden/tutkimusohjelman kanssa</w:t>
      </w:r>
    </w:p>
    <w:p w:rsidR="00AC7B5C" w:rsidRPr="001C79FF" w:rsidRDefault="00842723" w:rsidP="008E1341">
      <w:pPr>
        <w:numPr>
          <w:ilvl w:val="2"/>
          <w:numId w:val="52"/>
        </w:numPr>
        <w:spacing w:line="290" w:lineRule="atLeast"/>
        <w:ind w:hanging="357"/>
        <w:rPr>
          <w:sz w:val="20"/>
        </w:rPr>
      </w:pPr>
      <w:r w:rsidRPr="001C79FF">
        <w:rPr>
          <w:sz w:val="20"/>
        </w:rPr>
        <w:t>Kiertävä järjestelyvast</w:t>
      </w:r>
      <w:r w:rsidR="00127CB4" w:rsidRPr="001C79FF">
        <w:rPr>
          <w:sz w:val="20"/>
        </w:rPr>
        <w:t>uu</w:t>
      </w:r>
    </w:p>
    <w:p w:rsidR="001C79FF" w:rsidRPr="001C79FF" w:rsidRDefault="001C79FF" w:rsidP="008E1341">
      <w:pPr>
        <w:numPr>
          <w:ilvl w:val="1"/>
          <w:numId w:val="55"/>
        </w:numPr>
        <w:spacing w:line="290" w:lineRule="atLeast"/>
        <w:ind w:hanging="357"/>
        <w:rPr>
          <w:sz w:val="20"/>
        </w:rPr>
      </w:pPr>
      <w:r w:rsidRPr="001C79FF">
        <w:rPr>
          <w:sz w:val="20"/>
        </w:rPr>
        <w:t>Sinisen biotalouden agendan tavoitteiden sisällyttäminen tutkimuslaitosten tulossopimuksiin</w:t>
      </w:r>
    </w:p>
    <w:p w:rsidR="00E00185" w:rsidRPr="001C79FF" w:rsidRDefault="00B06A8E" w:rsidP="008E1341">
      <w:pPr>
        <w:numPr>
          <w:ilvl w:val="1"/>
          <w:numId w:val="55"/>
        </w:numPr>
        <w:spacing w:line="290" w:lineRule="atLeast"/>
        <w:ind w:hanging="357"/>
        <w:rPr>
          <w:sz w:val="20"/>
        </w:rPr>
      </w:pPr>
      <w:r>
        <w:rPr>
          <w:sz w:val="20"/>
        </w:rPr>
        <w:t>Sinisen biotalouden kansallisen k</w:t>
      </w:r>
      <w:r w:rsidR="00BE0472" w:rsidRPr="001C79FF">
        <w:rPr>
          <w:sz w:val="20"/>
        </w:rPr>
        <w:t xml:space="preserve">ehittämissuunnitelman </w:t>
      </w:r>
      <w:r>
        <w:rPr>
          <w:sz w:val="20"/>
        </w:rPr>
        <w:t xml:space="preserve">2025 sekä tutkimus- ja osaamisagendan </w:t>
      </w:r>
      <w:r w:rsidR="00BE0472" w:rsidRPr="001C79FF">
        <w:rPr>
          <w:sz w:val="20"/>
        </w:rPr>
        <w:t>kokonaistarkistus</w:t>
      </w:r>
      <w:r w:rsidR="00127CB4" w:rsidRPr="001C79FF">
        <w:rPr>
          <w:sz w:val="20"/>
        </w:rPr>
        <w:t xml:space="preserve"> </w:t>
      </w:r>
      <w:r w:rsidR="00A96318">
        <w:rPr>
          <w:sz w:val="20"/>
        </w:rPr>
        <w:t xml:space="preserve">vuonna </w:t>
      </w:r>
      <w:r w:rsidR="00127CB4" w:rsidRPr="001C79FF">
        <w:rPr>
          <w:sz w:val="20"/>
        </w:rPr>
        <w:t>2025</w:t>
      </w:r>
    </w:p>
    <w:p w:rsidR="004C3F3A" w:rsidRDefault="006257AE" w:rsidP="00842723">
      <w:pPr>
        <w:pStyle w:val="Otsikko3"/>
        <w:rPr>
          <w:color w:val="auto"/>
          <w:lang w:val="fi-FI"/>
        </w:rPr>
      </w:pPr>
      <w:bookmarkStart w:id="28" w:name="_Toc509148990"/>
      <w:r w:rsidRPr="006257AE">
        <w:rPr>
          <w:color w:val="auto"/>
          <w:lang w:val="fi-FI"/>
        </w:rPr>
        <w:t xml:space="preserve">Ehdotus muiksi keskeisiksi </w:t>
      </w:r>
      <w:r w:rsidR="001C79FF">
        <w:rPr>
          <w:color w:val="auto"/>
          <w:lang w:val="fi-FI"/>
        </w:rPr>
        <w:t xml:space="preserve">toimijoiksi ja </w:t>
      </w:r>
      <w:r w:rsidR="000839DC">
        <w:rPr>
          <w:color w:val="auto"/>
          <w:lang w:val="fi-FI"/>
        </w:rPr>
        <w:t>foorumeiksi</w:t>
      </w:r>
      <w:bookmarkEnd w:id="28"/>
    </w:p>
    <w:p w:rsidR="00F5580E" w:rsidRPr="00F5580E" w:rsidRDefault="00F5580E" w:rsidP="00F5580E">
      <w:pPr>
        <w:spacing w:before="160" w:after="320" w:line="290" w:lineRule="atLeast"/>
        <w:rPr>
          <w:sz w:val="20"/>
        </w:rPr>
      </w:pPr>
      <w:r w:rsidRPr="00826474">
        <w:rPr>
          <w:b/>
          <w:sz w:val="20"/>
          <w:lang w:eastAsia="en-US"/>
        </w:rPr>
        <w:t>Osaamisen kehittämisessä</w:t>
      </w:r>
      <w:r w:rsidRPr="001C79FF">
        <w:rPr>
          <w:sz w:val="20"/>
          <w:lang w:eastAsia="en-US"/>
        </w:rPr>
        <w:t xml:space="preserve"> keskeiseksi yhteistyötahoksi tunnistettiin Opetushallituksen vetämä </w:t>
      </w:r>
      <w:hyperlink r:id="rId36" w:history="1">
        <w:r w:rsidRPr="001C79FF">
          <w:rPr>
            <w:rStyle w:val="Hyperlinkki"/>
            <w:sz w:val="20"/>
          </w:rPr>
          <w:t>Osaamisen ennakointifoorumi</w:t>
        </w:r>
      </w:hyperlink>
      <w:r w:rsidRPr="001C79FF">
        <w:rPr>
          <w:sz w:val="20"/>
        </w:rPr>
        <w:t xml:space="preserve"> </w:t>
      </w:r>
      <w:r w:rsidR="00A96318">
        <w:rPr>
          <w:sz w:val="20"/>
        </w:rPr>
        <w:t>(</w:t>
      </w:r>
      <w:r w:rsidR="00951169">
        <w:rPr>
          <w:sz w:val="20"/>
        </w:rPr>
        <w:t>2017</w:t>
      </w:r>
      <w:r w:rsidR="006A67C9">
        <w:rPr>
          <w:sz w:val="20"/>
        </w:rPr>
        <w:t xml:space="preserve"> </w:t>
      </w:r>
      <w:r w:rsidR="00951169">
        <w:rPr>
          <w:sz w:val="20"/>
        </w:rPr>
        <w:t>-</w:t>
      </w:r>
      <w:r w:rsidR="006A67C9">
        <w:rPr>
          <w:sz w:val="20"/>
        </w:rPr>
        <w:t xml:space="preserve"> </w:t>
      </w:r>
      <w:r w:rsidR="00951169" w:rsidRPr="006A67C9">
        <w:rPr>
          <w:sz w:val="20"/>
        </w:rPr>
        <w:t>2020</w:t>
      </w:r>
      <w:r w:rsidR="00A96318">
        <w:rPr>
          <w:sz w:val="20"/>
        </w:rPr>
        <w:t xml:space="preserve">) </w:t>
      </w:r>
      <w:r w:rsidRPr="001C79FF">
        <w:rPr>
          <w:sz w:val="20"/>
        </w:rPr>
        <w:t xml:space="preserve">ja siinä etenkin </w:t>
      </w:r>
      <w:hyperlink r:id="rId37" w:history="1">
        <w:r w:rsidRPr="001C79FF">
          <w:rPr>
            <w:rStyle w:val="Hyperlinkki"/>
            <w:sz w:val="20"/>
          </w:rPr>
          <w:t>Luonnonvarat, elintarviketuotanto ja ympäristö</w:t>
        </w:r>
      </w:hyperlink>
      <w:r w:rsidRPr="001C79FF">
        <w:rPr>
          <w:sz w:val="20"/>
        </w:rPr>
        <w:t xml:space="preserve"> -ryhmä, jossa </w:t>
      </w:r>
      <w:r>
        <w:rPr>
          <w:sz w:val="20"/>
        </w:rPr>
        <w:t xml:space="preserve">on </w:t>
      </w:r>
      <w:r w:rsidRPr="001C79FF">
        <w:rPr>
          <w:sz w:val="20"/>
        </w:rPr>
        <w:t>sekä jäseniä että asiantunti</w:t>
      </w:r>
      <w:r>
        <w:rPr>
          <w:sz w:val="20"/>
        </w:rPr>
        <w:t>joita maa- ja metsätalousministeriöstä</w:t>
      </w:r>
      <w:r w:rsidRPr="001C79FF">
        <w:rPr>
          <w:sz w:val="20"/>
        </w:rPr>
        <w:t>. Foorumissa ja sen työryhmissä ovat edustettuina työnantajat, työntekijät ja yrittäjät, ammatillisen koulutuksen järjestäjät ja korkeakoulut, opetushenkilöstö, alan tutkimuksen edustajat ja opetushallin</w:t>
      </w:r>
      <w:r>
        <w:rPr>
          <w:sz w:val="20"/>
        </w:rPr>
        <w:t>to.</w:t>
      </w:r>
      <w:r w:rsidR="00A96318">
        <w:rPr>
          <w:sz w:val="20"/>
        </w:rPr>
        <w:t xml:space="preserve"> </w:t>
      </w:r>
    </w:p>
    <w:p w:rsidR="009E13E9" w:rsidRPr="001C79FF" w:rsidRDefault="000A08DB" w:rsidP="008176CF">
      <w:pPr>
        <w:spacing w:before="160" w:after="320" w:line="290" w:lineRule="atLeast"/>
        <w:rPr>
          <w:sz w:val="20"/>
        </w:rPr>
      </w:pPr>
      <w:r w:rsidRPr="001C79FF">
        <w:rPr>
          <w:sz w:val="20"/>
        </w:rPr>
        <w:t xml:space="preserve">Agendan valmistelutyön aikana tunnistettiin olemassa olevia foorumeita, joiden tehtäviin </w:t>
      </w:r>
      <w:r w:rsidR="009E13E9" w:rsidRPr="001C79FF">
        <w:rPr>
          <w:sz w:val="20"/>
        </w:rPr>
        <w:t>toimintaympäristön analysointi, mahdollisuuksien seuranta ja ennakointi sekä liiketoimintapotentiaalin tunnistaminen</w:t>
      </w:r>
      <w:r w:rsidRPr="001C79FF">
        <w:rPr>
          <w:sz w:val="20"/>
        </w:rPr>
        <w:t xml:space="preserve"> luontevasti kuuluisi.</w:t>
      </w:r>
    </w:p>
    <w:p w:rsidR="00E00185" w:rsidRPr="001C79FF" w:rsidRDefault="008619D9" w:rsidP="00183F3A">
      <w:pPr>
        <w:numPr>
          <w:ilvl w:val="0"/>
          <w:numId w:val="56"/>
        </w:numPr>
        <w:spacing w:line="290" w:lineRule="atLeast"/>
        <w:ind w:hanging="357"/>
        <w:rPr>
          <w:sz w:val="20"/>
        </w:rPr>
      </w:pPr>
      <w:r w:rsidRPr="001C79FF">
        <w:rPr>
          <w:sz w:val="20"/>
        </w:rPr>
        <w:t xml:space="preserve">Euroopan meri- ja kalatalousrahastosta rahoitettavat </w:t>
      </w:r>
      <w:hyperlink r:id="rId38" w:history="1">
        <w:r w:rsidR="00E00185" w:rsidRPr="001C79FF">
          <w:rPr>
            <w:rStyle w:val="Hyperlinkki"/>
            <w:sz w:val="20"/>
          </w:rPr>
          <w:t>Kalatalouden innovaatio-ohjelmat</w:t>
        </w:r>
      </w:hyperlink>
      <w:r w:rsidR="00E00185" w:rsidRPr="001C79FF">
        <w:rPr>
          <w:sz w:val="20"/>
        </w:rPr>
        <w:t xml:space="preserve"> 2017-2023 (5 kpl)</w:t>
      </w:r>
      <w:r w:rsidR="006257AE" w:rsidRPr="001C79FF">
        <w:rPr>
          <w:sz w:val="20"/>
        </w:rPr>
        <w:t>.</w:t>
      </w:r>
      <w:r w:rsidR="00E00185" w:rsidRPr="001C79FF">
        <w:rPr>
          <w:sz w:val="20"/>
        </w:rPr>
        <w:t xml:space="preserve"> </w:t>
      </w:r>
    </w:p>
    <w:p w:rsidR="00E33FD0" w:rsidRPr="001C79FF" w:rsidRDefault="00E33FD0" w:rsidP="00183F3A">
      <w:pPr>
        <w:numPr>
          <w:ilvl w:val="1"/>
          <w:numId w:val="53"/>
        </w:numPr>
        <w:spacing w:line="290" w:lineRule="atLeast"/>
        <w:ind w:hanging="357"/>
        <w:rPr>
          <w:sz w:val="20"/>
        </w:rPr>
      </w:pPr>
      <w:r w:rsidRPr="001C79FF">
        <w:rPr>
          <w:sz w:val="20"/>
        </w:rPr>
        <w:t>Kalatalouden kehittämisryhmät</w:t>
      </w:r>
    </w:p>
    <w:p w:rsidR="008A41C2" w:rsidRPr="001C79FF" w:rsidRDefault="007C3B10" w:rsidP="00183F3A">
      <w:pPr>
        <w:numPr>
          <w:ilvl w:val="0"/>
          <w:numId w:val="56"/>
        </w:numPr>
        <w:spacing w:line="290" w:lineRule="atLeast"/>
        <w:ind w:hanging="357"/>
        <w:rPr>
          <w:sz w:val="20"/>
        </w:rPr>
      </w:pPr>
      <w:hyperlink r:id="rId39" w:history="1">
        <w:r w:rsidR="00AC7B5C" w:rsidRPr="001C79FF">
          <w:rPr>
            <w:rStyle w:val="Hyperlinkki"/>
            <w:sz w:val="20"/>
          </w:rPr>
          <w:t xml:space="preserve">Vesien ja merenhoidon </w:t>
        </w:r>
        <w:r w:rsidR="008A41C2" w:rsidRPr="001C79FF">
          <w:rPr>
            <w:rStyle w:val="Hyperlinkki"/>
            <w:sz w:val="20"/>
          </w:rPr>
          <w:t>kärkihanke</w:t>
        </w:r>
      </w:hyperlink>
    </w:p>
    <w:p w:rsidR="00AC7B5C" w:rsidRPr="001C79FF" w:rsidRDefault="008A41C2" w:rsidP="00183F3A">
      <w:pPr>
        <w:numPr>
          <w:ilvl w:val="1"/>
          <w:numId w:val="56"/>
        </w:numPr>
        <w:spacing w:line="290" w:lineRule="atLeast"/>
        <w:ind w:hanging="357"/>
        <w:rPr>
          <w:sz w:val="20"/>
        </w:rPr>
      </w:pPr>
      <w:r w:rsidRPr="001C79FF">
        <w:rPr>
          <w:sz w:val="20"/>
        </w:rPr>
        <w:t>V</w:t>
      </w:r>
      <w:r w:rsidR="00AC7B5C" w:rsidRPr="001C79FF">
        <w:rPr>
          <w:sz w:val="20"/>
        </w:rPr>
        <w:t xml:space="preserve">altakunnallinen ja alueelliset </w:t>
      </w:r>
      <w:r w:rsidRPr="001C79FF">
        <w:rPr>
          <w:sz w:val="20"/>
        </w:rPr>
        <w:t>suunnitteluryhmät</w:t>
      </w:r>
    </w:p>
    <w:p w:rsidR="00891DED" w:rsidRPr="001C79FF" w:rsidRDefault="008A41C2" w:rsidP="00183F3A">
      <w:pPr>
        <w:numPr>
          <w:ilvl w:val="0"/>
          <w:numId w:val="56"/>
        </w:numPr>
        <w:spacing w:line="290" w:lineRule="atLeast"/>
        <w:ind w:hanging="357"/>
        <w:rPr>
          <w:rStyle w:val="Hyperlinkki"/>
          <w:sz w:val="20"/>
        </w:rPr>
      </w:pPr>
      <w:r w:rsidRPr="001C79FF">
        <w:rPr>
          <w:sz w:val="20"/>
        </w:rPr>
        <w:fldChar w:fldCharType="begin"/>
      </w:r>
      <w:r w:rsidRPr="001C79FF">
        <w:rPr>
          <w:sz w:val="20"/>
        </w:rPr>
        <w:instrText xml:space="preserve"> HYPERLINK "http://www.finnishwaterforum.fi/wp/fi/" </w:instrText>
      </w:r>
      <w:r w:rsidRPr="001C79FF">
        <w:rPr>
          <w:sz w:val="20"/>
        </w:rPr>
        <w:fldChar w:fldCharType="separate"/>
      </w:r>
      <w:r w:rsidR="00891DED" w:rsidRPr="001C79FF">
        <w:rPr>
          <w:rStyle w:val="Hyperlinkki"/>
          <w:sz w:val="20"/>
        </w:rPr>
        <w:t>FWF – Suomen vesifoorumi</w:t>
      </w:r>
    </w:p>
    <w:p w:rsidR="00CD6E50" w:rsidRPr="001C79FF" w:rsidRDefault="008A41C2" w:rsidP="00183F3A">
      <w:pPr>
        <w:numPr>
          <w:ilvl w:val="1"/>
          <w:numId w:val="53"/>
        </w:numPr>
        <w:spacing w:line="290" w:lineRule="atLeast"/>
        <w:ind w:hanging="357"/>
        <w:rPr>
          <w:sz w:val="20"/>
        </w:rPr>
      </w:pPr>
      <w:r w:rsidRPr="001C79FF">
        <w:rPr>
          <w:sz w:val="20"/>
        </w:rPr>
        <w:fldChar w:fldCharType="end"/>
      </w:r>
      <w:r w:rsidR="00CD6E50" w:rsidRPr="001C79FF">
        <w:rPr>
          <w:sz w:val="20"/>
        </w:rPr>
        <w:t>Vesialan kasvua ja kansainvälisyyttä tukeva pysyvä foorumi</w:t>
      </w:r>
    </w:p>
    <w:p w:rsidR="00CD6E50" w:rsidRPr="001C79FF" w:rsidRDefault="00CD6E50" w:rsidP="00183F3A">
      <w:pPr>
        <w:numPr>
          <w:ilvl w:val="1"/>
          <w:numId w:val="53"/>
        </w:numPr>
        <w:spacing w:line="290" w:lineRule="atLeast"/>
        <w:ind w:hanging="357"/>
        <w:rPr>
          <w:sz w:val="20"/>
        </w:rPr>
      </w:pPr>
      <w:r w:rsidRPr="001C79FF">
        <w:rPr>
          <w:sz w:val="20"/>
        </w:rPr>
        <w:t>Laajasti yrityksiä, tutkimuslaitoksia, korkeakouluja, järjestöjä ja yhdistyksiä</w:t>
      </w:r>
    </w:p>
    <w:p w:rsidR="00E00185" w:rsidRPr="001C79FF" w:rsidRDefault="00E00185" w:rsidP="00183F3A">
      <w:pPr>
        <w:numPr>
          <w:ilvl w:val="1"/>
          <w:numId w:val="53"/>
        </w:numPr>
        <w:spacing w:line="290" w:lineRule="atLeast"/>
        <w:ind w:hanging="357"/>
        <w:rPr>
          <w:sz w:val="20"/>
        </w:rPr>
      </w:pPr>
      <w:r w:rsidRPr="001C79FF">
        <w:rPr>
          <w:sz w:val="20"/>
        </w:rPr>
        <w:t>Vesiteknologia, energia, vesihuolto, ravinteet, kunnostukset</w:t>
      </w:r>
    </w:p>
    <w:p w:rsidR="001C79FF" w:rsidRPr="001C79FF" w:rsidRDefault="001C79FF" w:rsidP="00183F3A">
      <w:pPr>
        <w:numPr>
          <w:ilvl w:val="0"/>
          <w:numId w:val="56"/>
        </w:numPr>
        <w:spacing w:line="290" w:lineRule="atLeast"/>
        <w:ind w:hanging="357"/>
        <w:rPr>
          <w:rStyle w:val="Hyperlinkki"/>
          <w:sz w:val="20"/>
        </w:rPr>
      </w:pPr>
      <w:r w:rsidRPr="001C79FF">
        <w:rPr>
          <w:sz w:val="20"/>
        </w:rPr>
        <w:fldChar w:fldCharType="begin"/>
      </w:r>
      <w:r w:rsidRPr="001C79FF">
        <w:rPr>
          <w:sz w:val="20"/>
        </w:rPr>
        <w:instrText xml:space="preserve"> HYPERLINK "http://tem.fi/matkailun-toimijat" </w:instrText>
      </w:r>
      <w:r w:rsidRPr="001C79FF">
        <w:rPr>
          <w:sz w:val="20"/>
        </w:rPr>
        <w:fldChar w:fldCharType="separate"/>
      </w:r>
      <w:proofErr w:type="spellStart"/>
      <w:r w:rsidRPr="001C79FF">
        <w:rPr>
          <w:rStyle w:val="Hyperlinkki"/>
          <w:sz w:val="20"/>
        </w:rPr>
        <w:t>MiniMatka</w:t>
      </w:r>
      <w:proofErr w:type="spellEnd"/>
      <w:r w:rsidRPr="001C79FF">
        <w:rPr>
          <w:rStyle w:val="Hyperlinkki"/>
          <w:sz w:val="20"/>
        </w:rPr>
        <w:t xml:space="preserve">-työryhmä </w:t>
      </w:r>
    </w:p>
    <w:p w:rsidR="001C79FF" w:rsidRPr="001C79FF" w:rsidRDefault="001C79FF" w:rsidP="00183F3A">
      <w:pPr>
        <w:numPr>
          <w:ilvl w:val="1"/>
          <w:numId w:val="53"/>
        </w:numPr>
        <w:spacing w:line="290" w:lineRule="atLeast"/>
        <w:ind w:hanging="357"/>
        <w:rPr>
          <w:sz w:val="20"/>
        </w:rPr>
      </w:pPr>
      <w:r w:rsidRPr="001C79FF">
        <w:rPr>
          <w:sz w:val="20"/>
        </w:rPr>
        <w:fldChar w:fldCharType="end"/>
      </w:r>
      <w:r w:rsidRPr="001C79FF">
        <w:rPr>
          <w:sz w:val="20"/>
        </w:rPr>
        <w:t xml:space="preserve">TEM-vetoinen, poikkihallinnollinen matkailutyöryhmä, jonka tavoitteena on vaihtaa matkailuun liittyvää tietoa ja valmistella yhdessä asiakokonaisuuksia </w:t>
      </w:r>
    </w:p>
    <w:p w:rsidR="001C79FF" w:rsidRPr="001C79FF" w:rsidRDefault="001C79FF" w:rsidP="00183F3A">
      <w:pPr>
        <w:numPr>
          <w:ilvl w:val="1"/>
          <w:numId w:val="53"/>
        </w:numPr>
        <w:spacing w:line="290" w:lineRule="atLeast"/>
        <w:ind w:hanging="357"/>
        <w:rPr>
          <w:sz w:val="20"/>
        </w:rPr>
      </w:pPr>
      <w:r w:rsidRPr="001C79FF">
        <w:rPr>
          <w:sz w:val="20"/>
        </w:rPr>
        <w:t xml:space="preserve">Työtä tukemaan perustettiin vuonna 2016 matkailuyrittäjistä ja muista matkailun keskeisten sidosryhmien edustajista koostuva 35-jäseninen </w:t>
      </w:r>
      <w:hyperlink r:id="rId40" w:history="1">
        <w:r w:rsidRPr="001C79FF">
          <w:rPr>
            <w:rStyle w:val="Hyperlinkki"/>
            <w:sz w:val="20"/>
          </w:rPr>
          <w:t>Matkailun yhteistyöryhmä</w:t>
        </w:r>
      </w:hyperlink>
    </w:p>
    <w:p w:rsidR="003436D3" w:rsidRPr="001C79FF" w:rsidRDefault="00E23D75" w:rsidP="00183F3A">
      <w:pPr>
        <w:numPr>
          <w:ilvl w:val="0"/>
          <w:numId w:val="56"/>
        </w:numPr>
        <w:spacing w:line="290" w:lineRule="atLeast"/>
        <w:ind w:hanging="357"/>
        <w:rPr>
          <w:sz w:val="20"/>
        </w:rPr>
      </w:pPr>
      <w:r w:rsidRPr="001C79FF">
        <w:rPr>
          <w:sz w:val="20"/>
        </w:rPr>
        <w:t>Maakunnat ja maakuntien liitot</w:t>
      </w:r>
    </w:p>
    <w:p w:rsidR="003436D3" w:rsidRPr="001C79FF" w:rsidRDefault="003436D3" w:rsidP="00183F3A">
      <w:pPr>
        <w:numPr>
          <w:ilvl w:val="1"/>
          <w:numId w:val="53"/>
        </w:numPr>
        <w:spacing w:line="290" w:lineRule="atLeast"/>
        <w:ind w:hanging="357"/>
        <w:rPr>
          <w:sz w:val="20"/>
        </w:rPr>
      </w:pPr>
      <w:r w:rsidRPr="001C79FF">
        <w:rPr>
          <w:sz w:val="20"/>
        </w:rPr>
        <w:t>Agendassa tunnistettujen painopisteiden huomioiminen ja toimeenpano myös alueilla on tärkeätä</w:t>
      </w:r>
    </w:p>
    <w:p w:rsidR="003436D3" w:rsidRPr="001C79FF" w:rsidRDefault="003436D3" w:rsidP="00183F3A">
      <w:pPr>
        <w:numPr>
          <w:ilvl w:val="1"/>
          <w:numId w:val="53"/>
        </w:numPr>
        <w:spacing w:line="290" w:lineRule="atLeast"/>
        <w:ind w:hanging="357"/>
        <w:rPr>
          <w:sz w:val="20"/>
        </w:rPr>
      </w:pPr>
      <w:r w:rsidRPr="001C79FF">
        <w:rPr>
          <w:sz w:val="20"/>
        </w:rPr>
        <w:t>Yritysten kannalta oleellista saada vuoropuhelu käyntiin uusien maakuntien hallinnon kanssa</w:t>
      </w:r>
    </w:p>
    <w:p w:rsidR="001B1593" w:rsidRPr="001C79FF" w:rsidRDefault="003436D3" w:rsidP="00A96318">
      <w:pPr>
        <w:spacing w:before="160" w:after="320" w:line="290" w:lineRule="atLeast"/>
        <w:rPr>
          <w:sz w:val="20"/>
          <w:lang w:eastAsia="en-US"/>
        </w:rPr>
      </w:pPr>
      <w:r w:rsidRPr="001C79FF">
        <w:rPr>
          <w:sz w:val="20"/>
        </w:rPr>
        <w:t xml:space="preserve">Siniseen biotalouteen liittyvää vuoropuhelua käydään myös </w:t>
      </w:r>
      <w:r w:rsidR="001C79FF" w:rsidRPr="001C79FF">
        <w:rPr>
          <w:sz w:val="20"/>
        </w:rPr>
        <w:t xml:space="preserve">monilla </w:t>
      </w:r>
      <w:r w:rsidRPr="00A96318">
        <w:rPr>
          <w:sz w:val="20"/>
          <w:u w:val="single"/>
        </w:rPr>
        <w:t>epävirallisilla foorumeilla</w:t>
      </w:r>
      <w:r w:rsidRPr="001C79FF">
        <w:rPr>
          <w:sz w:val="20"/>
        </w:rPr>
        <w:t xml:space="preserve">, </w:t>
      </w:r>
      <w:r w:rsidR="00E23D75" w:rsidRPr="001C79FF">
        <w:rPr>
          <w:sz w:val="20"/>
        </w:rPr>
        <w:t>joilla voisi olla roolia myös tutkimus- ja osaamisagendan toimeenpanos</w:t>
      </w:r>
      <w:r w:rsidR="00E40460">
        <w:rPr>
          <w:sz w:val="20"/>
        </w:rPr>
        <w:t>sa</w:t>
      </w:r>
      <w:r w:rsidR="00E23D75" w:rsidRPr="001C79FF">
        <w:rPr>
          <w:sz w:val="20"/>
        </w:rPr>
        <w:t xml:space="preserve"> ja päivittämises</w:t>
      </w:r>
      <w:r w:rsidR="00E40460">
        <w:rPr>
          <w:sz w:val="20"/>
        </w:rPr>
        <w:t>sä</w:t>
      </w:r>
      <w:r w:rsidR="00E23D75" w:rsidRPr="001C79FF">
        <w:rPr>
          <w:sz w:val="20"/>
        </w:rPr>
        <w:t xml:space="preserve">. Tällaisia foorumeita ovat esim. </w:t>
      </w:r>
      <w:r w:rsidRPr="00E40460">
        <w:rPr>
          <w:b/>
          <w:sz w:val="20"/>
        </w:rPr>
        <w:t>vesivirkamiestyöryhmä</w:t>
      </w:r>
      <w:r w:rsidRPr="001C79FF">
        <w:rPr>
          <w:sz w:val="20"/>
        </w:rPr>
        <w:t xml:space="preserve">, jossa valmistellaan Suomen kansainvälisiä vesiasioita. </w:t>
      </w:r>
      <w:r w:rsidR="00E23D75" w:rsidRPr="001C79FF">
        <w:rPr>
          <w:sz w:val="20"/>
        </w:rPr>
        <w:t>R</w:t>
      </w:r>
      <w:r w:rsidRPr="001C79FF">
        <w:rPr>
          <w:sz w:val="20"/>
        </w:rPr>
        <w:t xml:space="preserve">akennettujen jokien </w:t>
      </w:r>
      <w:hyperlink r:id="rId41" w:history="1">
        <w:r w:rsidRPr="00E40460">
          <w:rPr>
            <w:rStyle w:val="Hyperlinkki"/>
            <w:b/>
            <w:sz w:val="20"/>
          </w:rPr>
          <w:t>vaelluskalafoorumissa</w:t>
        </w:r>
      </w:hyperlink>
      <w:r w:rsidRPr="00E40460">
        <w:rPr>
          <w:sz w:val="20"/>
        </w:rPr>
        <w:t xml:space="preserve"> </w:t>
      </w:r>
      <w:r w:rsidRPr="001C79FF">
        <w:rPr>
          <w:sz w:val="20"/>
        </w:rPr>
        <w:t xml:space="preserve">puolestaan parannetaan tiedonvälitystä ja vuorovaikutusta kehittämishankkeiden, vesivoimayhtiöiden, tutkimuksen ja kalatalousviranomaisten välillä. </w:t>
      </w:r>
      <w:hyperlink r:id="rId42" w:history="1">
        <w:r w:rsidR="00865FBC" w:rsidRPr="00A96318">
          <w:rPr>
            <w:rStyle w:val="Hyperlinkki"/>
            <w:b/>
            <w:sz w:val="20"/>
          </w:rPr>
          <w:t>Vesistökunnostusverkosto</w:t>
        </w:r>
      </w:hyperlink>
      <w:r w:rsidR="00865FBC">
        <w:rPr>
          <w:sz w:val="20"/>
        </w:rPr>
        <w:t xml:space="preserve"> </w:t>
      </w:r>
      <w:r w:rsidR="00865FBC" w:rsidRPr="00A96318">
        <w:rPr>
          <w:sz w:val="20"/>
        </w:rPr>
        <w:t xml:space="preserve">on kaikille avoin yhteydenpitofoorumi, </w:t>
      </w:r>
      <w:r w:rsidR="00865FBC" w:rsidRPr="00915955">
        <w:rPr>
          <w:sz w:val="20"/>
        </w:rPr>
        <w:t xml:space="preserve">joka välittää tietoa ja kokemuksia vesistöjen </w:t>
      </w:r>
      <w:r w:rsidR="00865FBC" w:rsidRPr="00A96318">
        <w:rPr>
          <w:sz w:val="20"/>
        </w:rPr>
        <w:t xml:space="preserve">kunnostamisesta. </w:t>
      </w:r>
      <w:hyperlink r:id="rId43" w:history="1">
        <w:r w:rsidR="000B58E5" w:rsidRPr="00A96318">
          <w:rPr>
            <w:rStyle w:val="Hyperlinkki"/>
            <w:b/>
            <w:sz w:val="20"/>
          </w:rPr>
          <w:t>Itämeri-viestijä</w:t>
        </w:r>
        <w:r w:rsidR="00A96318" w:rsidRPr="00A96318">
          <w:rPr>
            <w:rStyle w:val="Hyperlinkki"/>
            <w:b/>
            <w:sz w:val="20"/>
          </w:rPr>
          <w:t>verkosto</w:t>
        </w:r>
      </w:hyperlink>
      <w:r w:rsidR="00A96318" w:rsidRPr="00A96318">
        <w:rPr>
          <w:sz w:val="20"/>
        </w:rPr>
        <w:t xml:space="preserve"> sekä </w:t>
      </w:r>
      <w:r w:rsidR="00A96318" w:rsidRPr="00A96318">
        <w:rPr>
          <w:b/>
          <w:sz w:val="20"/>
        </w:rPr>
        <w:t>Sinisen biotalouden viestijäverkosto</w:t>
      </w:r>
      <w:r w:rsidR="00A96318" w:rsidRPr="00A96318">
        <w:rPr>
          <w:sz w:val="20"/>
        </w:rPr>
        <w:t xml:space="preserve"> ovat tärkeitä foorumeita ajankohtaisen tiedon levittämisessä. </w:t>
      </w:r>
    </w:p>
    <w:p w:rsidR="00B34418" w:rsidRDefault="00B34418" w:rsidP="00370108">
      <w:pPr>
        <w:pStyle w:val="BLiitejaLhteetotsikko"/>
      </w:pPr>
      <w:bookmarkStart w:id="29" w:name="_Toc509148991"/>
      <w:r w:rsidRPr="00370108">
        <w:t>Liite</w:t>
      </w:r>
      <w:r w:rsidR="00E00185">
        <w:t xml:space="preserve"> 1: Miten agenda </w:t>
      </w:r>
      <w:r w:rsidR="00360F93">
        <w:t>valmisteltiin</w:t>
      </w:r>
      <w:r w:rsidR="00E00185">
        <w:t>?</w:t>
      </w:r>
      <w:bookmarkEnd w:id="29"/>
    </w:p>
    <w:p w:rsidR="00E00185" w:rsidRPr="00360F93" w:rsidRDefault="00E00185" w:rsidP="00360F93">
      <w:pPr>
        <w:pStyle w:val="ALeip2kappaleet"/>
      </w:pPr>
      <w:r w:rsidRPr="00360F93">
        <w:t xml:space="preserve">Tutkimuksen ja osaamisen agendan valmistelusta oli vastuussa maa- ja metsätalousministeriö ja työtä varten koottiin valmisteluryhmä. Valmisteluryhmän edustajat on </w:t>
      </w:r>
      <w:proofErr w:type="spellStart"/>
      <w:r w:rsidRPr="00360F93">
        <w:t>listattu</w:t>
      </w:r>
      <w:r w:rsidR="00360F93" w:rsidRPr="00360F93">
        <w:t>”Lukijalle</w:t>
      </w:r>
      <w:proofErr w:type="spellEnd"/>
      <w:r w:rsidR="00360F93" w:rsidRPr="00360F93">
        <w:t>” -kappaleessa</w:t>
      </w:r>
      <w:r w:rsidRPr="00360F93">
        <w:t xml:space="preserve">. Valmisteluprosessin tukikonsulttina toimi </w:t>
      </w:r>
      <w:proofErr w:type="spellStart"/>
      <w:r w:rsidRPr="00360F93">
        <w:t>Gaia</w:t>
      </w:r>
      <w:proofErr w:type="spellEnd"/>
      <w:r w:rsidRPr="00360F93">
        <w:t xml:space="preserve"> Consulting Oy, joka vastasi erityisesti työpajojen toteutuksesta ja yritysten näkemysten keräämisestä. </w:t>
      </w:r>
    </w:p>
    <w:p w:rsidR="00DC63EB" w:rsidRDefault="00E00185" w:rsidP="00360F93">
      <w:pPr>
        <w:pStyle w:val="ALeip2kappaleet"/>
      </w:pPr>
      <w:r w:rsidRPr="00360F93">
        <w:t xml:space="preserve">Kuvassa </w:t>
      </w:r>
      <w:r w:rsidR="00835B42">
        <w:t>5</w:t>
      </w:r>
      <w:r w:rsidRPr="00360F93">
        <w:t xml:space="preserve"> on esitetty yleiskuva agendan valmistelun prosessista. Agendan valmistelu aloitettiin tunnistamalla keskeiset lähtökohdat, jotka koostuivat toimintaympäristön ymmärtämisestä (</w:t>
      </w:r>
      <w:proofErr w:type="spellStart"/>
      <w:r w:rsidRPr="00360F93">
        <w:t>VNK:n</w:t>
      </w:r>
      <w:proofErr w:type="spellEnd"/>
      <w:r w:rsidRPr="00360F93">
        <w:t xml:space="preserve"> tulevaisuuskatsaus), markkinanäkemyksestä, tutkimuksen ja osaamisen nykytilan kuvauksesta</w:t>
      </w:r>
      <w:r w:rsidR="00DC63EB">
        <w:t xml:space="preserve"> (Kuva </w:t>
      </w:r>
      <w:r w:rsidR="008D6F8C">
        <w:t>5</w:t>
      </w:r>
      <w:r w:rsidR="00DC63EB">
        <w:t>)</w:t>
      </w:r>
      <w:r w:rsidRPr="00360F93">
        <w:t>, sekä yritysten tarpeiden tunnistamisesta (yrityshaastattelut)</w:t>
      </w:r>
      <w:r w:rsidR="00DC63EB">
        <w:t xml:space="preserve">. </w:t>
      </w:r>
      <w:r w:rsidR="0045517E">
        <w:t xml:space="preserve">Sinisen biotalouden tutkimuksen ja osaamisen nykytilan vahvuuksia on analysoitu kuvassa 6. </w:t>
      </w:r>
      <w:r w:rsidR="00DC63EB">
        <w:t>Kansallisia ja kansainvälisiä t</w:t>
      </w:r>
      <w:r w:rsidRPr="00360F93">
        <w:t xml:space="preserve">utkimuksen rahoittajien </w:t>
      </w:r>
      <w:r w:rsidR="00DC63EB">
        <w:t xml:space="preserve">painopisteet tiivistettiin avainsana-analyysiin kuvassa </w:t>
      </w:r>
      <w:r w:rsidR="00835B42">
        <w:t>7</w:t>
      </w:r>
      <w:r w:rsidR="00DC63EB">
        <w:t xml:space="preserve">. </w:t>
      </w:r>
    </w:p>
    <w:p w:rsidR="00E00185" w:rsidRPr="00360F93" w:rsidRDefault="00E00185" w:rsidP="00360F93">
      <w:pPr>
        <w:pStyle w:val="ALeip2kappaleet"/>
      </w:pPr>
      <w:r w:rsidRPr="00360F93">
        <w:t xml:space="preserve">Lähtötietojen perusteella koostettiin ensimmäinen versio agendan painopisteistä, joka esiteltiin ja työstettiin kahdessa erillisessä työpajassa. Työpajojen ja kyselyn perusteella agendaluonnosta muokattiin tiiviimmäksi versioksi, jota työstettiin sisäisessä valmisteluryhmän työpajassa ja valmisteluryhmän kokouksissa sekä yhteisellä virtuaalisella työskentelyalustalla. Agendaluonnos </w:t>
      </w:r>
      <w:r w:rsidR="00360F93">
        <w:t xml:space="preserve">jätettiin lausunnolle 19.3.2018 ja sitä </w:t>
      </w:r>
      <w:r w:rsidRPr="00360F93">
        <w:t xml:space="preserve">esiteltiin </w:t>
      </w:r>
      <w:r w:rsidR="00360F93">
        <w:t>keskustelu</w:t>
      </w:r>
      <w:r w:rsidRPr="00360F93">
        <w:t xml:space="preserve">tilaisuudessa Helsingissä 20.3.2018. Lausuntokierroksen jälkeen agenda viimeisteltiin ja toimitettiin </w:t>
      </w:r>
      <w:r w:rsidR="00360F93">
        <w:t>Biotalous- ja puhtaat ratkaisut -</w:t>
      </w:r>
      <w:r w:rsidRPr="00360F93">
        <w:t>ministeriryhmän hyväksyttäväksi</w:t>
      </w:r>
      <w:r w:rsidR="00360F93">
        <w:t xml:space="preserve"> kesäkuussa 2018</w:t>
      </w:r>
      <w:r w:rsidRPr="00360F93">
        <w:t>.</w:t>
      </w:r>
    </w:p>
    <w:p w:rsidR="00A3054B" w:rsidRPr="00A3054B" w:rsidRDefault="00DE6A8F" w:rsidP="00A3054B">
      <w:pPr>
        <w:keepNext/>
        <w:rPr>
          <w:rFonts w:cs="Arial"/>
          <w:sz w:val="20"/>
        </w:rPr>
      </w:pPr>
      <w:bookmarkStart w:id="30" w:name="_Ref505842311"/>
      <w:r>
        <w:rPr>
          <w:rFonts w:cs="Arial"/>
          <w:noProof/>
          <w:sz w:val="20"/>
        </w:rPr>
        <w:drawing>
          <wp:inline distT="0" distB="0" distL="0" distR="0" wp14:anchorId="2ACA23A9">
            <wp:extent cx="4883150" cy="3454400"/>
            <wp:effectExtent l="0" t="0" r="0" b="0"/>
            <wp:docPr id="6" name="Kuva 2" descr="korjatut-04_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jatut-04_2-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3150" cy="3454400"/>
                    </a:xfrm>
                    <a:prstGeom prst="rect">
                      <a:avLst/>
                    </a:prstGeom>
                    <a:noFill/>
                    <a:ln>
                      <a:noFill/>
                    </a:ln>
                  </pic:spPr>
                </pic:pic>
              </a:graphicData>
            </a:graphic>
          </wp:inline>
        </w:drawing>
      </w:r>
    </w:p>
    <w:p w:rsidR="00E00185" w:rsidRDefault="00E00185" w:rsidP="003F16B9">
      <w:pPr>
        <w:pStyle w:val="GaiaFigureheading"/>
      </w:pPr>
      <w:r w:rsidRPr="00360F93">
        <w:t xml:space="preserve">Kuva </w:t>
      </w:r>
      <w:bookmarkEnd w:id="30"/>
      <w:r w:rsidR="00835B42" w:rsidRPr="00766905">
        <w:t>5</w:t>
      </w:r>
      <w:r w:rsidR="00C4532E" w:rsidRPr="00766905">
        <w:t>.</w:t>
      </w:r>
      <w:r w:rsidRPr="00360F93">
        <w:t xml:space="preserve"> Työn etenemisen prosessikuva</w:t>
      </w:r>
      <w:r w:rsidR="00835B42">
        <w:t>.</w:t>
      </w:r>
    </w:p>
    <w:p w:rsidR="00766905" w:rsidRDefault="00766905">
      <w:pPr>
        <w:rPr>
          <w:rFonts w:eastAsia="SimSun" w:cs="Arial"/>
          <w:bCs/>
          <w:sz w:val="20"/>
          <w:lang w:eastAsia="zh-CN"/>
        </w:rPr>
      </w:pPr>
      <w:r>
        <w:br w:type="page"/>
      </w:r>
    </w:p>
    <w:p w:rsidR="00425490" w:rsidRPr="00360F93" w:rsidRDefault="00766905" w:rsidP="003F16B9">
      <w:pPr>
        <w:pStyle w:val="GaiaFigureheading"/>
      </w:pPr>
      <w:r>
        <w:rPr>
          <w:noProof/>
          <w:lang w:eastAsia="fi-FI"/>
        </w:rPr>
        <w:drawing>
          <wp:inline distT="0" distB="0" distL="0" distR="0">
            <wp:extent cx="4301837" cy="3038348"/>
            <wp:effectExtent l="0" t="0" r="3810" b="0"/>
            <wp:docPr id="1" name="Picture 1" descr="dia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5-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4991" cy="3040575"/>
                    </a:xfrm>
                    <a:prstGeom prst="rect">
                      <a:avLst/>
                    </a:prstGeom>
                    <a:noFill/>
                    <a:ln>
                      <a:noFill/>
                    </a:ln>
                  </pic:spPr>
                </pic:pic>
              </a:graphicData>
            </a:graphic>
          </wp:inline>
        </w:drawing>
      </w:r>
    </w:p>
    <w:p w:rsidR="00766905" w:rsidRDefault="00C4532E" w:rsidP="00ED587C">
      <w:pPr>
        <w:pStyle w:val="GaiaTableheading"/>
      </w:pPr>
      <w:r>
        <w:t xml:space="preserve">Kuva </w:t>
      </w:r>
      <w:r w:rsidR="00835B42" w:rsidRPr="00766905">
        <w:t>6</w:t>
      </w:r>
      <w:r w:rsidRPr="00766905">
        <w:t>.</w:t>
      </w:r>
      <w:r w:rsidR="00323849">
        <w:t xml:space="preserve"> </w:t>
      </w:r>
      <w:r w:rsidR="004250BD">
        <w:t>Sinisen biotalouden tutkimuksen ja osaamisen nykytilan vahvuudet</w:t>
      </w:r>
      <w:r w:rsidR="000B58E5">
        <w:t xml:space="preserve"> Suomessa</w:t>
      </w:r>
      <w:r w:rsidR="004250BD">
        <w:t xml:space="preserve">. Pohjautuu </w:t>
      </w:r>
      <w:r w:rsidR="004250BD" w:rsidRPr="004250BD">
        <w:t xml:space="preserve">Luken, </w:t>
      </w:r>
      <w:proofErr w:type="spellStart"/>
      <w:r w:rsidR="004250BD" w:rsidRPr="004250BD">
        <w:t>Syken</w:t>
      </w:r>
      <w:proofErr w:type="spellEnd"/>
      <w:r w:rsidR="004250BD" w:rsidRPr="004250BD">
        <w:t xml:space="preserve"> ja VTT:n analyysiin sinisen biotalouden tutkimuksen ja osaamisen nykytilasta.</w:t>
      </w:r>
      <w:r w:rsidR="000B58E5">
        <w:t xml:space="preserve"> </w:t>
      </w:r>
    </w:p>
    <w:p w:rsidR="00DC63EB" w:rsidRPr="00360F93" w:rsidRDefault="00DC63EB" w:rsidP="00ED587C">
      <w:pPr>
        <w:pStyle w:val="GaiaTableheading"/>
      </w:pPr>
      <w:r w:rsidRPr="00360F93">
        <w:rPr>
          <w:noProof/>
          <w:lang w:eastAsia="fi-FI"/>
        </w:rPr>
        <w:drawing>
          <wp:inline distT="0" distB="0" distL="0" distR="0" wp14:anchorId="3ECA9EA3" wp14:editId="37F29FA2">
            <wp:extent cx="4405746" cy="3378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2349" cy="3383153"/>
                    </a:xfrm>
                    <a:prstGeom prst="rect">
                      <a:avLst/>
                    </a:prstGeom>
                    <a:noFill/>
                    <a:ln>
                      <a:noFill/>
                    </a:ln>
                  </pic:spPr>
                </pic:pic>
              </a:graphicData>
            </a:graphic>
          </wp:inline>
        </w:drawing>
      </w:r>
    </w:p>
    <w:p w:rsidR="00DC63EB" w:rsidRPr="00360F93" w:rsidRDefault="00DC63EB" w:rsidP="00ED587C">
      <w:pPr>
        <w:pStyle w:val="GaiaTableheading"/>
      </w:pPr>
      <w:bookmarkStart w:id="31" w:name="_Ref505842277"/>
      <w:r w:rsidRPr="00360F93">
        <w:t xml:space="preserve">Kuva </w:t>
      </w:r>
      <w:bookmarkEnd w:id="31"/>
      <w:r w:rsidR="00835B42" w:rsidRPr="00766905">
        <w:t>7</w:t>
      </w:r>
      <w:r w:rsidR="00C4532E" w:rsidRPr="00766905">
        <w:t>.</w:t>
      </w:r>
      <w:r w:rsidRPr="00360F93">
        <w:t xml:space="preserve"> </w:t>
      </w:r>
      <w:r>
        <w:t xml:space="preserve">Kansainvälisistä ja kotimaisista tutkimuksen rahoitusinstrumenteista poimittuja </w:t>
      </w:r>
      <w:r w:rsidRPr="00360F93">
        <w:t>avainsan</w:t>
      </w:r>
      <w:r>
        <w:t>oja</w:t>
      </w:r>
    </w:p>
    <w:p w:rsidR="00E00185" w:rsidRPr="005D35D7" w:rsidRDefault="00E00185" w:rsidP="005D35D7">
      <w:pPr>
        <w:pStyle w:val="ALeip2kappaleet"/>
      </w:pPr>
      <w:r w:rsidRPr="005D35D7">
        <w:t>Yritysten näkemyksiä kerättiin agendan valmistelun aikana haastatteluin, työpajoissa ja verkkokyselyllä. Haastattelujen tavoitteena oli saada mukaan eri toimialojen näkemyksellisiä yrityksiä. Haastatteluissa kysyttiin seuraavia kysymyksiä:</w:t>
      </w:r>
    </w:p>
    <w:p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sidRPr="00360F93">
        <w:rPr>
          <w:rFonts w:ascii="Arial" w:hAnsi="Arial" w:cs="Arial"/>
          <w:sz w:val="20"/>
          <w:szCs w:val="20"/>
        </w:rPr>
        <w:t>Miten yrityksesi hyödyntää tutkimusta ja osaamista liiketoiminnassa ja sen kehittämisessä? Kuvaa yrityksesi innovaatiotoimintaa (ratkaisujen, palveluiden ja liiketoiminnan kehitys) ja anna konkreettisia esimerkkejä. Mikä on ollut tutkimuksen ja osaamisen konkreettinen hyöty liiketoiminnalle?</w:t>
      </w:r>
    </w:p>
    <w:p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sidRPr="00360F93">
        <w:rPr>
          <w:rFonts w:ascii="Arial" w:hAnsi="Arial" w:cs="Arial"/>
          <w:sz w:val="20"/>
          <w:szCs w:val="20"/>
        </w:rPr>
        <w:t>Millaista tutkimustietoa ja osaamista yrityksesi tarvitsee menestyäkseen nyt ja jatkossa? Entä sinisen biotalouden yritykset laajemmin? (tarkasteltava liiketoiminnan kehitystä riittävän laajasti, ml. esim. palvelut)</w:t>
      </w:r>
    </w:p>
    <w:p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sidRPr="00360F93">
        <w:rPr>
          <w:rFonts w:ascii="Arial" w:hAnsi="Arial" w:cs="Arial"/>
          <w:sz w:val="20"/>
          <w:szCs w:val="20"/>
        </w:rPr>
        <w:t>Mitkä ovat (sinisen biotalouden) tutkimuksen ja osaamisen keskeisimmät vahvuudet ja heikkoudet Suomessa? Mitä pitäisi ehdottomasti muuttaa?</w:t>
      </w:r>
    </w:p>
    <w:p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sidRPr="00360F93">
        <w:rPr>
          <w:rFonts w:ascii="Arial" w:hAnsi="Arial" w:cs="Arial"/>
          <w:sz w:val="20"/>
          <w:szCs w:val="20"/>
        </w:rPr>
        <w:t>Miten yritysten ja tutkimuksen ja osaamisen toimijoiden yhteistyötä pitää kehittää? Miten tutkimuksesta ja osaamisen kehittämisestä on eniten hyötyä yrityksille?</w:t>
      </w:r>
    </w:p>
    <w:p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sidRPr="00360F93">
        <w:rPr>
          <w:rFonts w:ascii="Arial" w:hAnsi="Arial" w:cs="Arial"/>
          <w:sz w:val="20"/>
          <w:szCs w:val="20"/>
        </w:rPr>
        <w:t>Mitä tavoitteita ja painopisteitä sinisen biotalouden tutkimuksen, innovaation ja osaamisen kehittämiselle pitäisi Suomessa asettaa? Miten yrityksesi edistää näitä tavoitteita?</w:t>
      </w:r>
    </w:p>
    <w:p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bCs/>
          <w:sz w:val="20"/>
          <w:szCs w:val="20"/>
        </w:rPr>
      </w:pPr>
      <w:r w:rsidRPr="00360F93">
        <w:rPr>
          <w:rFonts w:ascii="Arial" w:hAnsi="Arial" w:cs="Arial"/>
          <w:sz w:val="20"/>
          <w:szCs w:val="20"/>
        </w:rPr>
        <w:t>Millaisessa roolissa yrityksesi on sinisen biotalouden kehittämisessä Suomessa ja kansainvälisesti?</w:t>
      </w:r>
    </w:p>
    <w:p w:rsidR="00E00185" w:rsidRPr="005D35D7" w:rsidRDefault="005D35D7" w:rsidP="005D35D7">
      <w:pPr>
        <w:pStyle w:val="ALeip2kappaleet"/>
      </w:pPr>
      <w:r>
        <w:t>Haastattelu toteutettiin seuraavissa yrityksissä</w:t>
      </w:r>
      <w:r w:rsidR="00E00185" w:rsidRPr="005D35D7">
        <w:t xml:space="preserve">: Kemira, Vaisala, </w:t>
      </w:r>
      <w:proofErr w:type="spellStart"/>
      <w:r w:rsidR="00E00185" w:rsidRPr="005D35D7">
        <w:t>Gasum</w:t>
      </w:r>
      <w:proofErr w:type="spellEnd"/>
      <w:r w:rsidR="00E00185" w:rsidRPr="005D35D7">
        <w:t xml:space="preserve">, </w:t>
      </w:r>
      <w:proofErr w:type="spellStart"/>
      <w:r w:rsidR="00E00185" w:rsidRPr="005D35D7">
        <w:t>Alleco</w:t>
      </w:r>
      <w:proofErr w:type="spellEnd"/>
      <w:r w:rsidR="00E00185" w:rsidRPr="005D35D7">
        <w:t xml:space="preserve">, Luode </w:t>
      </w:r>
      <w:proofErr w:type="spellStart"/>
      <w:r w:rsidR="00E00185" w:rsidRPr="005D35D7">
        <w:t>consulting</w:t>
      </w:r>
      <w:proofErr w:type="spellEnd"/>
      <w:r w:rsidR="00E00185" w:rsidRPr="005D35D7">
        <w:t xml:space="preserve">, </w:t>
      </w:r>
      <w:proofErr w:type="spellStart"/>
      <w:r w:rsidR="00E00185" w:rsidRPr="005D35D7">
        <w:t>Lamor</w:t>
      </w:r>
      <w:proofErr w:type="spellEnd"/>
      <w:r w:rsidR="00E00185" w:rsidRPr="005D35D7">
        <w:t xml:space="preserve">, </w:t>
      </w:r>
      <w:proofErr w:type="spellStart"/>
      <w:r w:rsidR="00E00185" w:rsidRPr="005D35D7">
        <w:t>Entocube</w:t>
      </w:r>
      <w:proofErr w:type="spellEnd"/>
      <w:r w:rsidR="00E00185" w:rsidRPr="005D35D7">
        <w:t xml:space="preserve">, </w:t>
      </w:r>
      <w:proofErr w:type="spellStart"/>
      <w:r w:rsidR="00E00185" w:rsidRPr="005D35D7">
        <w:t>Raisioaqua</w:t>
      </w:r>
      <w:proofErr w:type="spellEnd"/>
      <w:r w:rsidR="00E00185" w:rsidRPr="005D35D7">
        <w:t xml:space="preserve">, </w:t>
      </w:r>
      <w:proofErr w:type="spellStart"/>
      <w:r w:rsidR="00E00185" w:rsidRPr="005D35D7">
        <w:t>Chipsters</w:t>
      </w:r>
      <w:proofErr w:type="spellEnd"/>
      <w:r w:rsidR="00E00185" w:rsidRPr="005D35D7">
        <w:t xml:space="preserve">, </w:t>
      </w:r>
      <w:proofErr w:type="spellStart"/>
      <w:r w:rsidR="00E00185" w:rsidRPr="005D35D7">
        <w:t>Salmonfarm</w:t>
      </w:r>
      <w:proofErr w:type="spellEnd"/>
      <w:r w:rsidR="00E00185" w:rsidRPr="005D35D7">
        <w:t xml:space="preserve">. </w:t>
      </w:r>
    </w:p>
    <w:p w:rsidR="00E00185" w:rsidRPr="005D35D7" w:rsidRDefault="00E00185" w:rsidP="005D35D7">
      <w:pPr>
        <w:pStyle w:val="ALeip2kappaleet"/>
      </w:pPr>
      <w:r w:rsidRPr="005D35D7">
        <w:t xml:space="preserve">Valmistelun osana järjestettiin myös kaksi peräkkäistä työpajaa, joihin kutsuttiin yrityksiä, hallintoa, tutkijoita ja järjestöjen edustajia, työstämään agendan painopisteitä. Työpajat järjestettiin Helsingissä 8.11.2017 ja 21.11.2017. Työpajoihin osallistuivat: </w:t>
      </w:r>
      <w:r w:rsidR="00DC63EB">
        <w:t>m</w:t>
      </w:r>
      <w:r w:rsidRPr="005D35D7">
        <w:t xml:space="preserve">aa- ja metsätalousministeriö, </w:t>
      </w:r>
      <w:r w:rsidR="00DC63EB">
        <w:t>y</w:t>
      </w:r>
      <w:r w:rsidR="005D35D7">
        <w:t>mpäristöministeriö</w:t>
      </w:r>
      <w:r w:rsidRPr="005D35D7">
        <w:t xml:space="preserve">, </w:t>
      </w:r>
      <w:r w:rsidR="00DC63EB" w:rsidRPr="005D35D7">
        <w:t xml:space="preserve">työ- ja elinkeinoministeriö, </w:t>
      </w:r>
      <w:r w:rsidR="00DC63EB" w:rsidRPr="00C4532E">
        <w:rPr>
          <w:color w:val="auto"/>
        </w:rPr>
        <w:t xml:space="preserve">Varsinais-Suomen ELY-keskus, </w:t>
      </w:r>
      <w:proofErr w:type="spellStart"/>
      <w:r w:rsidRPr="005D35D7">
        <w:t>Finpro</w:t>
      </w:r>
      <w:proofErr w:type="spellEnd"/>
      <w:r w:rsidRPr="005D35D7">
        <w:t xml:space="preserve"> Oy, </w:t>
      </w:r>
      <w:proofErr w:type="spellStart"/>
      <w:r w:rsidRPr="005D35D7">
        <w:t>Visit</w:t>
      </w:r>
      <w:proofErr w:type="spellEnd"/>
      <w:r w:rsidRPr="005D35D7">
        <w:t xml:space="preserve"> Finland, </w:t>
      </w:r>
      <w:proofErr w:type="spellStart"/>
      <w:r w:rsidRPr="005D35D7">
        <w:t>Aquazone</w:t>
      </w:r>
      <w:proofErr w:type="spellEnd"/>
      <w:r w:rsidRPr="005D35D7">
        <w:t xml:space="preserve"> Oy, Kemira Oyj, Järki särki oy, Ravinneneutraali kunta –hanke, </w:t>
      </w:r>
      <w:proofErr w:type="spellStart"/>
      <w:r w:rsidRPr="005D35D7">
        <w:t>SaimaaHoliday</w:t>
      </w:r>
      <w:proofErr w:type="spellEnd"/>
      <w:r w:rsidRPr="005D35D7">
        <w:t xml:space="preserve"> </w:t>
      </w:r>
      <w:proofErr w:type="spellStart"/>
      <w:r w:rsidRPr="005D35D7">
        <w:t>Oravi</w:t>
      </w:r>
      <w:proofErr w:type="spellEnd"/>
      <w:r w:rsidRPr="005D35D7">
        <w:t xml:space="preserve">, </w:t>
      </w:r>
      <w:proofErr w:type="spellStart"/>
      <w:r w:rsidRPr="005D35D7">
        <w:t>Vesiotec</w:t>
      </w:r>
      <w:proofErr w:type="spellEnd"/>
      <w:r w:rsidRPr="005D35D7">
        <w:t xml:space="preserve"> Oy, Outotec, HAAGA-HELIA ammattikorkeakoulu, Pisara c/o Jyväskylän Energia, </w:t>
      </w:r>
      <w:r w:rsidR="00DC63EB" w:rsidRPr="005D35D7">
        <w:t xml:space="preserve">Suomen Vesilaitosyhdistys ry (VVY), </w:t>
      </w:r>
      <w:proofErr w:type="spellStart"/>
      <w:r w:rsidR="00DC63EB" w:rsidRPr="005D35D7">
        <w:t>Finnish</w:t>
      </w:r>
      <w:proofErr w:type="spellEnd"/>
      <w:r w:rsidR="00DC63EB" w:rsidRPr="005D35D7">
        <w:t xml:space="preserve"> </w:t>
      </w:r>
      <w:proofErr w:type="spellStart"/>
      <w:r w:rsidR="00DC63EB" w:rsidRPr="005D35D7">
        <w:t>Water</w:t>
      </w:r>
      <w:proofErr w:type="spellEnd"/>
      <w:r w:rsidR="00DC63EB" w:rsidRPr="005D35D7">
        <w:t xml:space="preserve"> Forum, </w:t>
      </w:r>
      <w:r w:rsidR="005D35D7" w:rsidRPr="005D35D7">
        <w:t>John Nurmisen säätiö</w:t>
      </w:r>
      <w:r w:rsidR="005D35D7">
        <w:t>,</w:t>
      </w:r>
      <w:r w:rsidR="005D35D7" w:rsidRPr="005D35D7">
        <w:t xml:space="preserve"> </w:t>
      </w:r>
      <w:proofErr w:type="spellStart"/>
      <w:r w:rsidR="005D35D7" w:rsidRPr="005D35D7">
        <w:t>Raisioagro</w:t>
      </w:r>
      <w:proofErr w:type="spellEnd"/>
      <w:r w:rsidR="005D35D7">
        <w:t>,</w:t>
      </w:r>
      <w:r w:rsidR="005D35D7" w:rsidRPr="005D35D7">
        <w:t xml:space="preserve"> </w:t>
      </w:r>
      <w:r w:rsidRPr="005D35D7">
        <w:t>Ilmatieteen laitos, Luonnonvarakeskus,</w:t>
      </w:r>
      <w:r w:rsidR="005D35D7">
        <w:t xml:space="preserve"> Suomen ympäristökeskus, VTT</w:t>
      </w:r>
      <w:r w:rsidR="00DC63EB">
        <w:t>,</w:t>
      </w:r>
      <w:r w:rsidR="005D35D7" w:rsidRPr="005D35D7">
        <w:t xml:space="preserve"> Geologian tutkimus</w:t>
      </w:r>
      <w:r w:rsidR="00DC63EB">
        <w:t>keskus</w:t>
      </w:r>
      <w:r w:rsidRPr="005D35D7">
        <w:t>.</w:t>
      </w:r>
    </w:p>
    <w:p w:rsidR="00E00185" w:rsidRPr="005D35D7" w:rsidRDefault="00E00185" w:rsidP="005D35D7">
      <w:pPr>
        <w:pStyle w:val="ALeip2kappaleet"/>
      </w:pPr>
      <w:r w:rsidRPr="005D35D7">
        <w:t>Agendan valmisteluprosessia esiteltiin Tampereella 9.-10.11.2017 järjestetyillä Kalatalouden innovaatiopäivillä</w:t>
      </w:r>
      <w:r w:rsidR="00DC63EB">
        <w:t xml:space="preserve">. Päivien lopuksi järjestettiin työpaja, johon osallistui 118 </w:t>
      </w:r>
      <w:r w:rsidRPr="005D35D7">
        <w:t>henkilöä. Tilaisuudessa oli edustettuna koko kalatalouden arvoketjun lisäksi tutkimus, järjestöt ja hallinto. Kalatalouden innovaatiopäivien muistio löytyy kokonaisuudessaan Pro Kalan verkkosivuilta (</w:t>
      </w:r>
      <w:hyperlink r:id="rId47" w:history="1">
        <w:r w:rsidRPr="005D35D7">
          <w:t>http://www.prokala.fi/mediapankki/</w:t>
        </w:r>
      </w:hyperlink>
      <w:r w:rsidRPr="005D35D7">
        <w:t>).</w:t>
      </w:r>
    </w:p>
    <w:p w:rsidR="00E00185" w:rsidRPr="005D35D7" w:rsidRDefault="00E00185" w:rsidP="005D35D7">
      <w:pPr>
        <w:pStyle w:val="ALeip2kappaleet"/>
      </w:pPr>
      <w:r w:rsidRPr="005D35D7">
        <w:t>Agendan valmisteluun kerättiin myös mielipiteitä verkkokyselyllä, josta tehtiin sekä suomen- että ruotsinkieliset versiot. Verkkokysely oli aktiivinen 3.11. - 3.12.2017. Kyselyä markkinoitiin verk</w:t>
      </w:r>
      <w:r w:rsidR="00DC63EB">
        <w:t>kouutisin, sähköposteilla</w:t>
      </w:r>
      <w:r w:rsidRPr="005D35D7">
        <w:t xml:space="preserve"> ja kalatalouden innovaatiopäivillä. Suomenkieliseen kyselyyn vastasi 89 henkilöä ja ruotsinkieliseen kaksi </w:t>
      </w:r>
      <w:r w:rsidR="00DC63EB">
        <w:t>henkilöä. Vastaajat edustivat laajasti sinise</w:t>
      </w:r>
      <w:r w:rsidR="00ED587C">
        <w:t>n biotalouden toimialoja (Kuva 8</w:t>
      </w:r>
      <w:r w:rsidRPr="005D35D7">
        <w:t>).</w:t>
      </w:r>
    </w:p>
    <w:p w:rsidR="00E00185" w:rsidRPr="00360F93" w:rsidRDefault="00EF67B0" w:rsidP="00E00185">
      <w:pPr>
        <w:keepNext/>
        <w:rPr>
          <w:rFonts w:cs="Arial"/>
          <w:sz w:val="20"/>
        </w:rPr>
      </w:pPr>
      <w:r>
        <w:rPr>
          <w:rFonts w:cs="Arial"/>
          <w:noProof/>
          <w:sz w:val="20"/>
        </w:rPr>
        <w:drawing>
          <wp:inline distT="0" distB="0" distL="0" distR="0" wp14:anchorId="6C5DF4F5" wp14:editId="2CFB177D">
            <wp:extent cx="4579620" cy="275082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rsidR="00E00185" w:rsidRPr="00ED587C" w:rsidRDefault="00E00185" w:rsidP="00ED587C">
      <w:pPr>
        <w:pStyle w:val="GaiaTableheading"/>
      </w:pPr>
      <w:r w:rsidRPr="00ED587C">
        <w:t xml:space="preserve">Kuva </w:t>
      </w:r>
      <w:r w:rsidR="00ED58FA" w:rsidRPr="00766905">
        <w:t>8</w:t>
      </w:r>
      <w:r w:rsidR="00C4532E" w:rsidRPr="00766905">
        <w:t>.</w:t>
      </w:r>
      <w:r w:rsidRPr="00ED587C">
        <w:t xml:space="preserve"> </w:t>
      </w:r>
      <w:r w:rsidR="000B58E5" w:rsidRPr="00ED587C">
        <w:t>Verkkok</w:t>
      </w:r>
      <w:r w:rsidRPr="00ED587C">
        <w:t xml:space="preserve">yselyyn vastanneiden </w:t>
      </w:r>
      <w:r w:rsidR="00ED587C" w:rsidRPr="00ED587C">
        <w:t>tausta</w:t>
      </w:r>
      <w:r w:rsidRPr="00ED587C">
        <w:t>organisaatiot</w:t>
      </w:r>
      <w:r w:rsidR="00EF67B0">
        <w:t xml:space="preserve"> ja vastaajien lukumäärät</w:t>
      </w:r>
      <w:r w:rsidR="000B58E5" w:rsidRPr="00ED587C">
        <w:t>.</w:t>
      </w:r>
    </w:p>
    <w:p w:rsidR="00E00185" w:rsidRPr="00C4532E" w:rsidRDefault="00E00185" w:rsidP="00C4532E">
      <w:pPr>
        <w:pStyle w:val="ALeip2kappaleet"/>
      </w:pPr>
      <w:r w:rsidRPr="00C4532E">
        <w:t xml:space="preserve">Agendan valmistelutyössä on myös käynnistetty yhteistyötä </w:t>
      </w:r>
      <w:r w:rsidR="00C4532E">
        <w:t>O</w:t>
      </w:r>
      <w:r w:rsidRPr="00C4532E">
        <w:t>petushalli</w:t>
      </w:r>
      <w:r w:rsidR="00C4532E">
        <w:t xml:space="preserve">tuksen </w:t>
      </w:r>
      <w:hyperlink r:id="rId49" w:history="1">
        <w:r w:rsidRPr="00C4532E">
          <w:rPr>
            <w:rStyle w:val="Hyperlinkki"/>
          </w:rPr>
          <w:t>osaamisen ennakointifoorumin</w:t>
        </w:r>
      </w:hyperlink>
      <w:r w:rsidR="00C4532E">
        <w:t xml:space="preserve"> ja erityisesti sen L</w:t>
      </w:r>
      <w:r w:rsidRPr="00C4532E">
        <w:t xml:space="preserve">uonnonvarat, elintarviketuotanto ja ympäristö -ryhmän kanssa. Osaamisen ennakointifoorumi muodostuu yhdeksästä eri aloja edustavasta ennakointiryhmästä sekä ennakointiprosessia tukevasta ohjausryhmästä. Ennakointiryhmien sihteeristö koostuu Opetushallituksen asiantuntijoista. Ennakointiryhmissä ovat edustettuina työnantajat, työntekijät ja yrittäjät, ammatillisen koulutuksen järjestäjät ja korkeakoulut, opetushenkilöstö, alan tutkimuksen edustajat ja opetushallinto. Sinisen biotalouden tutkimuksen ja osaamisen agendaa esiteltiin </w:t>
      </w:r>
      <w:r w:rsidR="00975962">
        <w:t>L</w:t>
      </w:r>
      <w:r w:rsidRPr="00C4532E">
        <w:t>uonnonvarat, elintarviketuotanto ja ympäristö -ryhmän kokouksessa 20.3.2018.</w:t>
      </w:r>
    </w:p>
    <w:p w:rsidR="00E00185" w:rsidRPr="00C4532E" w:rsidRDefault="00E00185" w:rsidP="00C4532E">
      <w:pPr>
        <w:pStyle w:val="ALeip2kappaleet"/>
      </w:pPr>
      <w:r w:rsidRPr="00C4532E">
        <w:t xml:space="preserve">Ideoita ja yhteistyötä etsittiin </w:t>
      </w:r>
      <w:r w:rsidR="00C4532E">
        <w:t xml:space="preserve">myös </w:t>
      </w:r>
      <w:r w:rsidRPr="00C4532E">
        <w:t>19.1</w:t>
      </w:r>
      <w:r w:rsidR="00C4532E">
        <w:t>.2018</w:t>
      </w:r>
      <w:r w:rsidRPr="00C4532E">
        <w:t xml:space="preserve"> </w:t>
      </w:r>
      <w:r w:rsidR="00C4532E">
        <w:t xml:space="preserve">Valtioneuvoston tutkimus- ja selvitystoimintaan liittyvät </w:t>
      </w:r>
      <w:hyperlink r:id="rId50" w:history="1">
        <w:proofErr w:type="spellStart"/>
        <w:r w:rsidR="00C4532E" w:rsidRPr="00C4532E">
          <w:rPr>
            <w:rStyle w:val="Hyperlinkki"/>
          </w:rPr>
          <w:t>VirKein</w:t>
        </w:r>
        <w:proofErr w:type="spellEnd"/>
      </w:hyperlink>
      <w:r w:rsidR="00C4532E">
        <w:t xml:space="preserve"> -hankkeen </w:t>
      </w:r>
      <w:r w:rsidRPr="00C4532E">
        <w:t>seminaaris</w:t>
      </w:r>
      <w:r w:rsidR="00C4532E">
        <w:t>ta.</w:t>
      </w:r>
    </w:p>
    <w:p w:rsidR="00E00185" w:rsidRPr="00C4532E" w:rsidRDefault="00C4532E" w:rsidP="00C4532E">
      <w:pPr>
        <w:pStyle w:val="ALeip2kappaleet"/>
      </w:pPr>
      <w:r>
        <w:t xml:space="preserve">Lausunnolle avattua agendaa esiteltiin keskustelutilaisuudessa </w:t>
      </w:r>
      <w:r w:rsidR="00E00185" w:rsidRPr="00C4532E">
        <w:t xml:space="preserve">20.3.2018 </w:t>
      </w:r>
      <w:r>
        <w:t xml:space="preserve">Tiedekulmassa, ja tilaisuus myös </w:t>
      </w:r>
      <w:proofErr w:type="spellStart"/>
      <w:r>
        <w:t>striimattiin</w:t>
      </w:r>
      <w:proofErr w:type="spellEnd"/>
      <w:r>
        <w:t xml:space="preserve">. </w:t>
      </w:r>
      <w:r w:rsidR="00596235">
        <w:t>Maa- ja metsätalousministeri L</w:t>
      </w:r>
      <w:r>
        <w:t xml:space="preserve">epän avaussanojen jälkeen kuultiin yritysten, tutkimuslaitosten ja tutkimuksen rahoittajien näkemyksiä </w:t>
      </w:r>
      <w:r w:rsidR="00596235">
        <w:t>tulevaisuuden liiketoimintamahdollisuuksista, sekä kaksi DEEP - Kestävää liiketoimintaa Itämerestä -haastekilpailun palkittua ideaa.</w:t>
      </w:r>
    </w:p>
    <w:p w:rsidR="00E00185" w:rsidRPr="00C4532E" w:rsidRDefault="00E00185" w:rsidP="00C4532E">
      <w:pPr>
        <w:pStyle w:val="ALeip2kappaleet"/>
      </w:pPr>
      <w:r w:rsidRPr="00C4532E">
        <w:t xml:space="preserve">Taustamateriaalia ja tietoa työn etenemisestä jaettiin työn aikana MMM:n sivuilla: </w:t>
      </w:r>
      <w:hyperlink r:id="rId51" w:history="1">
        <w:r w:rsidRPr="00C4532E">
          <w:t>http://mmm.fi/sininenbiotalous/tutkimus</w:t>
        </w:r>
      </w:hyperlink>
      <w:r w:rsidR="00975962">
        <w:t xml:space="preserve">. </w:t>
      </w:r>
    </w:p>
    <w:p w:rsidR="00E00185" w:rsidRDefault="00E00185" w:rsidP="00E00185">
      <w:pPr>
        <w:pStyle w:val="Luettelokappale"/>
      </w:pPr>
    </w:p>
    <w:sectPr w:rsidR="00E00185" w:rsidSect="003A7F21">
      <w:headerReference w:type="default" r:id="rId52"/>
      <w:footerReference w:type="default" r:id="rId53"/>
      <w:pgSz w:w="11906" w:h="16838"/>
      <w:pgMar w:top="2722" w:right="2098" w:bottom="1758" w:left="2098" w:header="1502" w:footer="6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B10" w:rsidRDefault="007C3B10" w:rsidP="00B90A4E">
      <w:r>
        <w:separator/>
      </w:r>
    </w:p>
    <w:p w:rsidR="007C3B10" w:rsidRDefault="007C3B10"/>
  </w:endnote>
  <w:endnote w:type="continuationSeparator" w:id="0">
    <w:p w:rsidR="007C3B10" w:rsidRDefault="007C3B10" w:rsidP="00B90A4E">
      <w:r>
        <w:continuationSeparator/>
      </w:r>
    </w:p>
    <w:p w:rsidR="007C3B10" w:rsidRDefault="007C3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Light Cond">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Default="007C3B10" w:rsidP="005F2CB6">
    <w:pPr>
      <w:pStyle w:val="DSarjanimi"/>
    </w:pPr>
    <w:r>
      <w:t>Maa- ja metsätalousministeriö, Helsinki 2018</w:t>
    </w:r>
  </w:p>
  <w:p w:rsidR="007C3B10" w:rsidRDefault="007C3B10" w:rsidP="005F2CB6">
    <w:pPr>
      <w:pStyle w:val="DSarjanimi"/>
    </w:pPr>
    <w:r>
      <w:rPr>
        <w:noProof/>
        <w:sz w:val="22"/>
      </w:rPr>
      <mc:AlternateContent>
        <mc:Choice Requires="wpg">
          <w:drawing>
            <wp:inline distT="0" distB="0" distL="0" distR="0" wp14:anchorId="4396B35F" wp14:editId="30EC9B4D">
              <wp:extent cx="4895850" cy="55177"/>
              <wp:effectExtent l="0" t="0" r="0" b="2540"/>
              <wp:docPr id="13125" name="Group 13125"/>
              <wp:cNvGraphicFramePr/>
              <a:graphic xmlns:a="http://schemas.openxmlformats.org/drawingml/2006/main">
                <a:graphicData uri="http://schemas.microsoft.com/office/word/2010/wordprocessingGroup">
                  <wpg:wgp>
                    <wpg:cNvGrpSpPr/>
                    <wpg:grpSpPr>
                      <a:xfrm>
                        <a:off x="0" y="0"/>
                        <a:ext cx="4895850" cy="55177"/>
                        <a:chOff x="0" y="0"/>
                        <a:chExt cx="6479540" cy="73025"/>
                      </a:xfrm>
                    </wpg:grpSpPr>
                    <wps:wsp>
                      <wps:cNvPr id="18036" name="Shape 18036"/>
                      <wps:cNvSpPr/>
                      <wps:spPr>
                        <a:xfrm>
                          <a:off x="0" y="0"/>
                          <a:ext cx="2159635" cy="71755"/>
                        </a:xfrm>
                        <a:custGeom>
                          <a:avLst/>
                          <a:gdLst/>
                          <a:ahLst/>
                          <a:cxnLst/>
                          <a:rect l="0" t="0" r="0" b="0"/>
                          <a:pathLst>
                            <a:path w="2159635" h="71755">
                              <a:moveTo>
                                <a:pt x="0" y="0"/>
                              </a:moveTo>
                              <a:lnTo>
                                <a:pt x="2159635" y="0"/>
                              </a:lnTo>
                              <a:lnTo>
                                <a:pt x="2159635" y="71755"/>
                              </a:lnTo>
                              <a:lnTo>
                                <a:pt x="0" y="71755"/>
                              </a:lnTo>
                              <a:lnTo>
                                <a:pt x="0" y="0"/>
                              </a:lnTo>
                            </a:path>
                          </a:pathLst>
                        </a:custGeom>
                        <a:ln w="0" cap="flat">
                          <a:miter lim="127000"/>
                        </a:ln>
                      </wps:spPr>
                      <wps:style>
                        <a:lnRef idx="0">
                          <a:srgbClr val="000000">
                            <a:alpha val="0"/>
                          </a:srgbClr>
                        </a:lnRef>
                        <a:fillRef idx="1">
                          <a:srgbClr val="009900"/>
                        </a:fillRef>
                        <a:effectRef idx="0">
                          <a:scrgbClr r="0" g="0" b="0"/>
                        </a:effectRef>
                        <a:fontRef idx="none"/>
                      </wps:style>
                      <wps:bodyPr/>
                    </wps:wsp>
                    <wps:wsp>
                      <wps:cNvPr id="18037" name="Shape 18037"/>
                      <wps:cNvSpPr/>
                      <wps:spPr>
                        <a:xfrm>
                          <a:off x="2159635" y="0"/>
                          <a:ext cx="2159635" cy="71755"/>
                        </a:xfrm>
                        <a:custGeom>
                          <a:avLst/>
                          <a:gdLst/>
                          <a:ahLst/>
                          <a:cxnLst/>
                          <a:rect l="0" t="0" r="0" b="0"/>
                          <a:pathLst>
                            <a:path w="2159635" h="71755">
                              <a:moveTo>
                                <a:pt x="0" y="0"/>
                              </a:moveTo>
                              <a:lnTo>
                                <a:pt x="2159635" y="0"/>
                              </a:lnTo>
                              <a:lnTo>
                                <a:pt x="2159635" y="71755"/>
                              </a:lnTo>
                              <a:lnTo>
                                <a:pt x="0" y="71755"/>
                              </a:lnTo>
                              <a:lnTo>
                                <a:pt x="0" y="0"/>
                              </a:lnTo>
                            </a:path>
                          </a:pathLst>
                        </a:custGeom>
                        <a:ln w="0" cap="flat">
                          <a:miter lim="127000"/>
                        </a:ln>
                      </wps:spPr>
                      <wps:style>
                        <a:lnRef idx="0">
                          <a:srgbClr val="000000">
                            <a:alpha val="0"/>
                          </a:srgbClr>
                        </a:lnRef>
                        <a:fillRef idx="1">
                          <a:srgbClr val="FFEE00"/>
                        </a:fillRef>
                        <a:effectRef idx="0">
                          <a:scrgbClr r="0" g="0" b="0"/>
                        </a:effectRef>
                        <a:fontRef idx="none"/>
                      </wps:style>
                      <wps:bodyPr/>
                    </wps:wsp>
                    <wps:wsp>
                      <wps:cNvPr id="18038" name="Shape 18038"/>
                      <wps:cNvSpPr/>
                      <wps:spPr>
                        <a:xfrm>
                          <a:off x="4319905" y="1270"/>
                          <a:ext cx="2159635" cy="71755"/>
                        </a:xfrm>
                        <a:custGeom>
                          <a:avLst/>
                          <a:gdLst/>
                          <a:ahLst/>
                          <a:cxnLst/>
                          <a:rect l="0" t="0" r="0" b="0"/>
                          <a:pathLst>
                            <a:path w="2159635" h="71755">
                              <a:moveTo>
                                <a:pt x="0" y="0"/>
                              </a:moveTo>
                              <a:lnTo>
                                <a:pt x="2159635" y="0"/>
                              </a:lnTo>
                              <a:lnTo>
                                <a:pt x="2159635" y="71755"/>
                              </a:lnTo>
                              <a:lnTo>
                                <a:pt x="0" y="71755"/>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g:wgp>
                </a:graphicData>
              </a:graphic>
            </wp:inline>
          </w:drawing>
        </mc:Choice>
        <mc:Fallback>
          <w:pict>
            <v:group w14:anchorId="4711DB95" id="Group 13125" o:spid="_x0000_s1026" style="width:385.5pt;height:4.35pt;mso-position-horizontal-relative:char;mso-position-vertical-relative:line" coordsize="6479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">
              <v:shape id="Shape 18036" o:spid="_x0000_s1027" style="position:absolute;width:21596;height:717;visibility:visible;mso-wrap-style:square;v-text-anchor:top" coordsize="21596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" path="m,l2159635,r,71755l,71755,,e" fillcolor="#090" stroked="f" strokeweight="0">
                <v:stroke miterlimit="83231f" joinstyle="miter"/>
                <v:path arrowok="t" textboxrect="0,0,2159635,71755"/>
              </v:shape>
              <v:shape id="Shape 18037" o:spid="_x0000_s1028" style="position:absolute;left:21596;width:21596;height:717;visibility:visible;mso-wrap-style:square;v-text-anchor:top" coordsize="21596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" path="m,l2159635,r,71755l,71755,,e" fillcolor="#fe0" stroked="f" strokeweight="0">
                <v:stroke miterlimit="83231f" joinstyle="miter"/>
                <v:path arrowok="t" textboxrect="0,0,2159635,71755"/>
              </v:shape>
              <v:shape id="Shape 18038" o:spid="_x0000_s1029" style="position:absolute;left:43199;top:12;width:21596;height:718;visibility:visible;mso-wrap-style:square;v-text-anchor:top" coordsize="21596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" path="m,l2159635,r,71755l,71755,,e" fillcolor="#36f" stroked="f" strokeweight="0">
                <v:stroke miterlimit="83231f" joinstyle="miter"/>
                <v:path arrowok="t" textboxrect="0,0,2159635,71755"/>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Default="007C3B1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Default="007C3B1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976181"/>
      <w:docPartObj>
        <w:docPartGallery w:val="Page Numbers (Bottom of Page)"/>
        <w:docPartUnique/>
      </w:docPartObj>
    </w:sdtPr>
    <w:sdtEndPr>
      <w:rPr>
        <w:noProof/>
      </w:rPr>
    </w:sdtEndPr>
    <w:sdtContent>
      <w:p w:rsidR="007C3B10" w:rsidRDefault="007C3B10" w:rsidP="005F2CB6">
        <w:pPr>
          <w:pStyle w:val="DSarjanimi"/>
          <w:jc w:val="center"/>
        </w:pPr>
        <w:r>
          <w:fldChar w:fldCharType="begin"/>
        </w:r>
        <w:r>
          <w:instrText xml:space="preserve"> PAGE   \* MERGEFORMAT </w:instrText>
        </w:r>
        <w:r>
          <w:fldChar w:fldCharType="separate"/>
        </w:r>
        <w:r w:rsidR="00095CF3">
          <w:rPr>
            <w:noProof/>
          </w:rPr>
          <w:t>25</w:t>
        </w:r>
        <w:r>
          <w:rPr>
            <w:noProof/>
          </w:rPr>
          <w:fldChar w:fldCharType="end"/>
        </w:r>
      </w:p>
    </w:sdtContent>
  </w:sdt>
  <w:p w:rsidR="007C3B10" w:rsidRDefault="007C3B10"/>
  <w:p w:rsidR="007C3B10" w:rsidRDefault="007C3B1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B10" w:rsidRDefault="007C3B10" w:rsidP="00B90A4E">
      <w:r>
        <w:separator/>
      </w:r>
    </w:p>
    <w:p w:rsidR="007C3B10" w:rsidRDefault="007C3B10"/>
  </w:footnote>
  <w:footnote w:type="continuationSeparator" w:id="0">
    <w:p w:rsidR="007C3B10" w:rsidRDefault="007C3B10" w:rsidP="00B90A4E">
      <w:r>
        <w:continuationSeparator/>
      </w:r>
    </w:p>
    <w:p w:rsidR="007C3B10" w:rsidRDefault="007C3B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Pr="00F137CC" w:rsidRDefault="007C3B10" w:rsidP="00F137CC">
    <w:pPr>
      <w:rPr>
        <w:rFonts w:cs="Arial"/>
        <w:color w:val="404040" w:themeColor="text1" w:themeTint="BF"/>
      </w:rPr>
    </w:pPr>
    <w:proofErr w:type="spellStart"/>
    <w:r w:rsidRPr="00F137CC">
      <w:rPr>
        <w:rFonts w:cs="Arial"/>
        <w:color w:val="404040" w:themeColor="text1" w:themeTint="BF"/>
      </w:rPr>
      <w:t>xxxministeriön</w:t>
    </w:r>
    <w:proofErr w:type="spellEnd"/>
    <w:r w:rsidRPr="00F137CC">
      <w:rPr>
        <w:rFonts w:cs="Arial"/>
        <w:color w:val="404040" w:themeColor="text1" w:themeTint="BF"/>
      </w:rPr>
      <w:t xml:space="preserve"> </w:t>
    </w:r>
    <w:proofErr w:type="gramStart"/>
    <w:r w:rsidRPr="00F137CC">
      <w:rPr>
        <w:rFonts w:cs="Arial"/>
        <w:color w:val="404040" w:themeColor="text1" w:themeTint="BF"/>
      </w:rPr>
      <w:t>julkaisuja  xx</w:t>
    </w:r>
    <w:proofErr w:type="gramEnd"/>
    <w:r w:rsidRPr="00F137CC">
      <w:rPr>
        <w:rFonts w:cs="Arial"/>
        <w:color w:val="404040" w:themeColor="text1" w:themeTint="BF"/>
      </w:rPr>
      <w:t>/201x</w:t>
    </w:r>
  </w:p>
  <w:p w:rsidR="007C3B10" w:rsidRDefault="007C3B1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Default="007C3B10" w:rsidP="00F137CC">
    <w:pPr>
      <w:pStyle w:val="DSarjanimi"/>
    </w:pPr>
    <w:r>
      <w:rPr>
        <w:noProof/>
      </w:rPr>
      <w:drawing>
        <wp:inline distT="0" distB="0" distL="0" distR="0" wp14:anchorId="17ECCDA9" wp14:editId="729A93CC">
          <wp:extent cx="1948797" cy="461011"/>
          <wp:effectExtent l="0" t="0" r="0" b="0"/>
          <wp:docPr id="13"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948797" cy="461011"/>
                  </a:xfrm>
                  <a:prstGeom prst="rect">
                    <a:avLst/>
                  </a:prstGeom>
                </pic:spPr>
              </pic:pic>
            </a:graphicData>
          </a:graphic>
        </wp:inline>
      </w:drawing>
    </w:r>
  </w:p>
  <w:p w:rsidR="007C3B10" w:rsidRDefault="007C3B10" w:rsidP="00F137CC">
    <w:pPr>
      <w:pStyle w:val="DSarjanimi"/>
    </w:pPr>
    <w:r>
      <w:t>Sarjanimi ja numero x/2018</w:t>
    </w:r>
  </w:p>
  <w:p w:rsidR="007C3B10" w:rsidRPr="006A67C9" w:rsidRDefault="007C3B10" w:rsidP="00F137CC">
    <w:pPr>
      <w:pStyle w:val="DSarjanimi"/>
      <w:rPr>
        <w:color w:val="FF0000"/>
      </w:rPr>
    </w:pPr>
    <w:r w:rsidRPr="006A67C9">
      <w:rPr>
        <w:color w:val="FF0000"/>
      </w:rPr>
      <w:t xml:space="preserve">Luonnos lausunnolla </w:t>
    </w:r>
    <w:r>
      <w:rPr>
        <w:color w:val="FF0000"/>
      </w:rPr>
      <w:t>1</w:t>
    </w:r>
    <w:r w:rsidRPr="006A67C9">
      <w:rPr>
        <w:color w:val="FF0000"/>
      </w:rPr>
      <w:t>9.3.- 20.4.2018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Default="007C3B10" w:rsidP="00F137CC">
    <w:pPr>
      <w:pStyle w:val="DSarjanimi"/>
      <w:rPr>
        <w:noProof/>
      </w:rPr>
    </w:pPr>
  </w:p>
  <w:p w:rsidR="007C3B10" w:rsidRDefault="007C3B10" w:rsidP="00F137CC">
    <w:pPr>
      <w:pStyle w:val="DSarjanim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Pr="00636746" w:rsidRDefault="007C3B10" w:rsidP="0063674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10" w:rsidRDefault="007C3B10" w:rsidP="004D5739">
    <w:pPr>
      <w:pStyle w:val="Yltunniste"/>
    </w:pPr>
    <w:r>
      <w:t xml:space="preserve">Maa- ja metsätalousministeriön </w:t>
    </w:r>
    <w:proofErr w:type="gramStart"/>
    <w:r>
      <w:t>julkaisuja  xx</w:t>
    </w:r>
    <w:proofErr w:type="gramEnd"/>
    <w:r>
      <w:t>/201x</w:t>
    </w:r>
  </w:p>
  <w:p w:rsidR="007C3B10" w:rsidRPr="00636746" w:rsidRDefault="007C3B10" w:rsidP="0063674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436"/>
    <w:multiLevelType w:val="multilevel"/>
    <w:tmpl w:val="99165244"/>
    <w:styleLink w:val="Tyyli1"/>
    <w:lvl w:ilvl="0">
      <w:start w:val="4"/>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7F86159"/>
    <w:multiLevelType w:val="hybridMultilevel"/>
    <w:tmpl w:val="3558D5E0"/>
    <w:lvl w:ilvl="0" w:tplc="4272A532">
      <w:start w:val="1"/>
      <w:numFmt w:val="decimal"/>
      <w:pStyle w:val="A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2" w15:restartNumberingAfterBreak="0">
    <w:nsid w:val="09EB2168"/>
    <w:multiLevelType w:val="hybridMultilevel"/>
    <w:tmpl w:val="9C968D2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D523665"/>
    <w:multiLevelType w:val="hybridMultilevel"/>
    <w:tmpl w:val="10F8560A"/>
    <w:lvl w:ilvl="0" w:tplc="BAE0D9F4">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4" w15:restartNumberingAfterBreak="0">
    <w:nsid w:val="0EB15536"/>
    <w:multiLevelType w:val="hybridMultilevel"/>
    <w:tmpl w:val="81647EF4"/>
    <w:lvl w:ilvl="0" w:tplc="29063EFE">
      <w:start w:val="4"/>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05F4F50"/>
    <w:multiLevelType w:val="hybridMultilevel"/>
    <w:tmpl w:val="CE88B016"/>
    <w:lvl w:ilvl="0" w:tplc="4EB26C38">
      <w:start w:val="4"/>
      <w:numFmt w:val="decimal"/>
      <w:lvlText w:val="%1."/>
      <w:lvlJc w:val="left"/>
      <w:pPr>
        <w:tabs>
          <w:tab w:val="num" w:pos="360"/>
        </w:tabs>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1D714C5"/>
    <w:multiLevelType w:val="hybridMultilevel"/>
    <w:tmpl w:val="99165244"/>
    <w:lvl w:ilvl="0" w:tplc="D6F041BC">
      <w:start w:val="1"/>
      <w:numFmt w:val="decimal"/>
      <w:lvlText w:val="%1."/>
      <w:lvlJc w:val="left"/>
      <w:pPr>
        <w:tabs>
          <w:tab w:val="num" w:pos="360"/>
        </w:tabs>
        <w:ind w:left="360" w:hanging="360"/>
      </w:p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7" w15:restartNumberingAfterBreak="0">
    <w:nsid w:val="13E03278"/>
    <w:multiLevelType w:val="hybridMultilevel"/>
    <w:tmpl w:val="B366D2EE"/>
    <w:lvl w:ilvl="0" w:tplc="03EEFE4A">
      <w:start w:val="3"/>
      <w:numFmt w:val="decimal"/>
      <w:lvlText w:val="%1."/>
      <w:lvlJc w:val="left"/>
      <w:pPr>
        <w:tabs>
          <w:tab w:val="num" w:pos="360"/>
        </w:tabs>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5436FDC"/>
    <w:multiLevelType w:val="hybridMultilevel"/>
    <w:tmpl w:val="AC04C920"/>
    <w:lvl w:ilvl="0" w:tplc="040B000F">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9" w15:restartNumberingAfterBreak="0">
    <w:nsid w:val="16AB4887"/>
    <w:multiLevelType w:val="hybridMultilevel"/>
    <w:tmpl w:val="32E25A92"/>
    <w:lvl w:ilvl="0" w:tplc="040B000D">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17AA0A70"/>
    <w:multiLevelType w:val="hybridMultilevel"/>
    <w:tmpl w:val="AB1CF41E"/>
    <w:lvl w:ilvl="0" w:tplc="00EEF5C6">
      <w:start w:val="4"/>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8AB1EF9"/>
    <w:multiLevelType w:val="hybridMultilevel"/>
    <w:tmpl w:val="01C2C3F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96A2D7F"/>
    <w:multiLevelType w:val="hybridMultilevel"/>
    <w:tmpl w:val="5008C9BA"/>
    <w:lvl w:ilvl="0" w:tplc="008C7A5A">
      <w:start w:val="3"/>
      <w:numFmt w:val="decimal"/>
      <w:lvlText w:val="%1."/>
      <w:lvlJc w:val="left"/>
      <w:pPr>
        <w:tabs>
          <w:tab w:val="num" w:pos="360"/>
        </w:tabs>
        <w:ind w:left="360" w:hanging="360"/>
      </w:pPr>
      <w:rPr>
        <w:rFonts w:hint="default"/>
      </w:rPr>
    </w:lvl>
    <w:lvl w:ilvl="1" w:tplc="040B0017">
      <w:start w:val="1"/>
      <w:numFmt w:val="lowerLetter"/>
      <w:lvlText w:val="%2)"/>
      <w:lvlJc w:val="left"/>
      <w:pPr>
        <w:tabs>
          <w:tab w:val="num" w:pos="1080"/>
        </w:tabs>
        <w:ind w:left="1080" w:hanging="360"/>
      </w:p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13" w15:restartNumberingAfterBreak="0">
    <w:nsid w:val="19BE49DE"/>
    <w:multiLevelType w:val="hybridMultilevel"/>
    <w:tmpl w:val="1F2C5094"/>
    <w:lvl w:ilvl="0" w:tplc="98D6DF22">
      <w:start w:val="1"/>
      <w:numFmt w:val="bullet"/>
      <w:lvlText w:val="•"/>
      <w:lvlJc w:val="left"/>
      <w:pPr>
        <w:tabs>
          <w:tab w:val="num" w:pos="720"/>
        </w:tabs>
        <w:ind w:left="720" w:hanging="360"/>
      </w:pPr>
      <w:rPr>
        <w:rFonts w:ascii="Arial" w:hAnsi="Arial" w:hint="default"/>
      </w:rPr>
    </w:lvl>
    <w:lvl w:ilvl="1" w:tplc="DC424B28">
      <w:start w:val="3401"/>
      <w:numFmt w:val="bullet"/>
      <w:lvlText w:val=""/>
      <w:lvlJc w:val="left"/>
      <w:pPr>
        <w:tabs>
          <w:tab w:val="num" w:pos="1440"/>
        </w:tabs>
        <w:ind w:left="1440" w:hanging="360"/>
      </w:pPr>
      <w:rPr>
        <w:rFonts w:ascii="Wingdings" w:hAnsi="Wingdings" w:hint="default"/>
      </w:rPr>
    </w:lvl>
    <w:lvl w:ilvl="2" w:tplc="B108014A">
      <w:start w:val="3401"/>
      <w:numFmt w:val="bullet"/>
      <w:lvlText w:val=""/>
      <w:lvlJc w:val="left"/>
      <w:pPr>
        <w:tabs>
          <w:tab w:val="num" w:pos="2160"/>
        </w:tabs>
        <w:ind w:left="2160" w:hanging="360"/>
      </w:pPr>
      <w:rPr>
        <w:rFonts w:ascii="Wingdings" w:hAnsi="Wingdings" w:hint="default"/>
      </w:rPr>
    </w:lvl>
    <w:lvl w:ilvl="3" w:tplc="E90C2460" w:tentative="1">
      <w:start w:val="1"/>
      <w:numFmt w:val="bullet"/>
      <w:lvlText w:val="•"/>
      <w:lvlJc w:val="left"/>
      <w:pPr>
        <w:tabs>
          <w:tab w:val="num" w:pos="2880"/>
        </w:tabs>
        <w:ind w:left="2880" w:hanging="360"/>
      </w:pPr>
      <w:rPr>
        <w:rFonts w:ascii="Arial" w:hAnsi="Arial" w:hint="default"/>
      </w:rPr>
    </w:lvl>
    <w:lvl w:ilvl="4" w:tplc="EBC69BA4" w:tentative="1">
      <w:start w:val="1"/>
      <w:numFmt w:val="bullet"/>
      <w:lvlText w:val="•"/>
      <w:lvlJc w:val="left"/>
      <w:pPr>
        <w:tabs>
          <w:tab w:val="num" w:pos="3600"/>
        </w:tabs>
        <w:ind w:left="3600" w:hanging="360"/>
      </w:pPr>
      <w:rPr>
        <w:rFonts w:ascii="Arial" w:hAnsi="Arial" w:hint="default"/>
      </w:rPr>
    </w:lvl>
    <w:lvl w:ilvl="5" w:tplc="54129774" w:tentative="1">
      <w:start w:val="1"/>
      <w:numFmt w:val="bullet"/>
      <w:lvlText w:val="•"/>
      <w:lvlJc w:val="left"/>
      <w:pPr>
        <w:tabs>
          <w:tab w:val="num" w:pos="4320"/>
        </w:tabs>
        <w:ind w:left="4320" w:hanging="360"/>
      </w:pPr>
      <w:rPr>
        <w:rFonts w:ascii="Arial" w:hAnsi="Arial" w:hint="default"/>
      </w:rPr>
    </w:lvl>
    <w:lvl w:ilvl="6" w:tplc="CA2EE2AA" w:tentative="1">
      <w:start w:val="1"/>
      <w:numFmt w:val="bullet"/>
      <w:lvlText w:val="•"/>
      <w:lvlJc w:val="left"/>
      <w:pPr>
        <w:tabs>
          <w:tab w:val="num" w:pos="5040"/>
        </w:tabs>
        <w:ind w:left="5040" w:hanging="360"/>
      </w:pPr>
      <w:rPr>
        <w:rFonts w:ascii="Arial" w:hAnsi="Arial" w:hint="default"/>
      </w:rPr>
    </w:lvl>
    <w:lvl w:ilvl="7" w:tplc="4BF2F35A" w:tentative="1">
      <w:start w:val="1"/>
      <w:numFmt w:val="bullet"/>
      <w:lvlText w:val="•"/>
      <w:lvlJc w:val="left"/>
      <w:pPr>
        <w:tabs>
          <w:tab w:val="num" w:pos="5760"/>
        </w:tabs>
        <w:ind w:left="5760" w:hanging="360"/>
      </w:pPr>
      <w:rPr>
        <w:rFonts w:ascii="Arial" w:hAnsi="Arial" w:hint="default"/>
      </w:rPr>
    </w:lvl>
    <w:lvl w:ilvl="8" w:tplc="8042ED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01275A"/>
    <w:multiLevelType w:val="multilevel"/>
    <w:tmpl w:val="99165244"/>
    <w:numStyleLink w:val="Tyyli1"/>
  </w:abstractNum>
  <w:abstractNum w:abstractNumId="15" w15:restartNumberingAfterBreak="0">
    <w:nsid w:val="1B775BFE"/>
    <w:multiLevelType w:val="hybridMultilevel"/>
    <w:tmpl w:val="E84C2A42"/>
    <w:lvl w:ilvl="0" w:tplc="9B24480A">
      <w:start w:val="4"/>
      <w:numFmt w:val="decimal"/>
      <w:lvlText w:val="%1."/>
      <w:lvlJc w:val="left"/>
      <w:pPr>
        <w:tabs>
          <w:tab w:val="num" w:pos="360"/>
        </w:tabs>
        <w:ind w:left="36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16F6823"/>
    <w:multiLevelType w:val="hybridMultilevel"/>
    <w:tmpl w:val="BBCAC5BE"/>
    <w:lvl w:ilvl="0" w:tplc="9C8649BA">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1AA26B9"/>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18" w15:restartNumberingAfterBreak="0">
    <w:nsid w:val="22596481"/>
    <w:multiLevelType w:val="hybridMultilevel"/>
    <w:tmpl w:val="F6361F16"/>
    <w:lvl w:ilvl="0" w:tplc="98D6DF22">
      <w:start w:val="1"/>
      <w:numFmt w:val="bullet"/>
      <w:lvlText w:val="•"/>
      <w:lvlJc w:val="left"/>
      <w:pPr>
        <w:tabs>
          <w:tab w:val="num" w:pos="720"/>
        </w:tabs>
        <w:ind w:left="720" w:hanging="360"/>
      </w:pPr>
      <w:rPr>
        <w:rFonts w:ascii="Arial" w:hAnsi="Arial" w:hint="default"/>
      </w:rPr>
    </w:lvl>
    <w:lvl w:ilvl="1" w:tplc="040B000F">
      <w:start w:val="1"/>
      <w:numFmt w:val="decimal"/>
      <w:lvlText w:val="%2."/>
      <w:lvlJc w:val="left"/>
      <w:pPr>
        <w:tabs>
          <w:tab w:val="num" w:pos="1440"/>
        </w:tabs>
        <w:ind w:left="1440" w:hanging="360"/>
      </w:pPr>
      <w:rPr>
        <w:rFonts w:hint="default"/>
      </w:rPr>
    </w:lvl>
    <w:lvl w:ilvl="2" w:tplc="B108014A">
      <w:start w:val="3401"/>
      <w:numFmt w:val="bullet"/>
      <w:lvlText w:val=""/>
      <w:lvlJc w:val="left"/>
      <w:pPr>
        <w:tabs>
          <w:tab w:val="num" w:pos="2160"/>
        </w:tabs>
        <w:ind w:left="2160" w:hanging="360"/>
      </w:pPr>
      <w:rPr>
        <w:rFonts w:ascii="Wingdings" w:hAnsi="Wingdings" w:hint="default"/>
      </w:rPr>
    </w:lvl>
    <w:lvl w:ilvl="3" w:tplc="E90C2460" w:tentative="1">
      <w:start w:val="1"/>
      <w:numFmt w:val="bullet"/>
      <w:lvlText w:val="•"/>
      <w:lvlJc w:val="left"/>
      <w:pPr>
        <w:tabs>
          <w:tab w:val="num" w:pos="2880"/>
        </w:tabs>
        <w:ind w:left="2880" w:hanging="360"/>
      </w:pPr>
      <w:rPr>
        <w:rFonts w:ascii="Arial" w:hAnsi="Arial" w:hint="default"/>
      </w:rPr>
    </w:lvl>
    <w:lvl w:ilvl="4" w:tplc="EBC69BA4" w:tentative="1">
      <w:start w:val="1"/>
      <w:numFmt w:val="bullet"/>
      <w:lvlText w:val="•"/>
      <w:lvlJc w:val="left"/>
      <w:pPr>
        <w:tabs>
          <w:tab w:val="num" w:pos="3600"/>
        </w:tabs>
        <w:ind w:left="3600" w:hanging="360"/>
      </w:pPr>
      <w:rPr>
        <w:rFonts w:ascii="Arial" w:hAnsi="Arial" w:hint="default"/>
      </w:rPr>
    </w:lvl>
    <w:lvl w:ilvl="5" w:tplc="54129774" w:tentative="1">
      <w:start w:val="1"/>
      <w:numFmt w:val="bullet"/>
      <w:lvlText w:val="•"/>
      <w:lvlJc w:val="left"/>
      <w:pPr>
        <w:tabs>
          <w:tab w:val="num" w:pos="4320"/>
        </w:tabs>
        <w:ind w:left="4320" w:hanging="360"/>
      </w:pPr>
      <w:rPr>
        <w:rFonts w:ascii="Arial" w:hAnsi="Arial" w:hint="default"/>
      </w:rPr>
    </w:lvl>
    <w:lvl w:ilvl="6" w:tplc="CA2EE2AA" w:tentative="1">
      <w:start w:val="1"/>
      <w:numFmt w:val="bullet"/>
      <w:lvlText w:val="•"/>
      <w:lvlJc w:val="left"/>
      <w:pPr>
        <w:tabs>
          <w:tab w:val="num" w:pos="5040"/>
        </w:tabs>
        <w:ind w:left="5040" w:hanging="360"/>
      </w:pPr>
      <w:rPr>
        <w:rFonts w:ascii="Arial" w:hAnsi="Arial" w:hint="default"/>
      </w:rPr>
    </w:lvl>
    <w:lvl w:ilvl="7" w:tplc="4BF2F35A" w:tentative="1">
      <w:start w:val="1"/>
      <w:numFmt w:val="bullet"/>
      <w:lvlText w:val="•"/>
      <w:lvlJc w:val="left"/>
      <w:pPr>
        <w:tabs>
          <w:tab w:val="num" w:pos="5760"/>
        </w:tabs>
        <w:ind w:left="5760" w:hanging="360"/>
      </w:pPr>
      <w:rPr>
        <w:rFonts w:ascii="Arial" w:hAnsi="Arial" w:hint="default"/>
      </w:rPr>
    </w:lvl>
    <w:lvl w:ilvl="8" w:tplc="8042ED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176A5C"/>
    <w:multiLevelType w:val="hybridMultilevel"/>
    <w:tmpl w:val="A65ED6B4"/>
    <w:lvl w:ilvl="0" w:tplc="D6F041BC">
      <w:start w:val="1"/>
      <w:numFmt w:val="decimal"/>
      <w:lvlText w:val="%1."/>
      <w:lvlJc w:val="left"/>
      <w:pPr>
        <w:tabs>
          <w:tab w:val="num" w:pos="360"/>
        </w:tabs>
        <w:ind w:left="360" w:hanging="360"/>
      </w:pPr>
    </w:lvl>
    <w:lvl w:ilvl="1" w:tplc="040B000D">
      <w:start w:val="1"/>
      <w:numFmt w:val="bullet"/>
      <w:lvlText w:val=""/>
      <w:lvlJc w:val="left"/>
      <w:pPr>
        <w:tabs>
          <w:tab w:val="num" w:pos="1069"/>
        </w:tabs>
        <w:ind w:left="1069" w:hanging="360"/>
      </w:pPr>
      <w:rPr>
        <w:rFonts w:ascii="Wingdings" w:hAnsi="Wingdings" w:hint="default"/>
      </w:rPr>
    </w:lvl>
    <w:lvl w:ilvl="2" w:tplc="040B000D">
      <w:start w:val="1"/>
      <w:numFmt w:val="bullet"/>
      <w:lvlText w:val=""/>
      <w:lvlJc w:val="left"/>
      <w:pPr>
        <w:tabs>
          <w:tab w:val="num" w:pos="1800"/>
        </w:tabs>
        <w:ind w:left="1800" w:hanging="360"/>
      </w:pPr>
      <w:rPr>
        <w:rFonts w:ascii="Wingdings" w:hAnsi="Wingdings" w:hint="default"/>
      </w:r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0" w15:restartNumberingAfterBreak="0">
    <w:nsid w:val="262E7CE1"/>
    <w:multiLevelType w:val="hybridMultilevel"/>
    <w:tmpl w:val="1A267C6C"/>
    <w:lvl w:ilvl="0" w:tplc="ED7C3688">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1" w15:restartNumberingAfterBreak="0">
    <w:nsid w:val="2A194EA2"/>
    <w:multiLevelType w:val="hybridMultilevel"/>
    <w:tmpl w:val="E37A6FA6"/>
    <w:lvl w:ilvl="0" w:tplc="D1D68372">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2" w15:restartNumberingAfterBreak="0">
    <w:nsid w:val="2A233786"/>
    <w:multiLevelType w:val="hybridMultilevel"/>
    <w:tmpl w:val="B63C9608"/>
    <w:lvl w:ilvl="0" w:tplc="448C1998">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3" w15:restartNumberingAfterBreak="0">
    <w:nsid w:val="2EEC4DFD"/>
    <w:multiLevelType w:val="hybridMultilevel"/>
    <w:tmpl w:val="2F368D7A"/>
    <w:lvl w:ilvl="0" w:tplc="E11ECC90">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4" w15:restartNumberingAfterBreak="0">
    <w:nsid w:val="2F2D1349"/>
    <w:multiLevelType w:val="hybridMultilevel"/>
    <w:tmpl w:val="CE042422"/>
    <w:lvl w:ilvl="0" w:tplc="040B0001">
      <w:start w:val="1"/>
      <w:numFmt w:val="bullet"/>
      <w:lvlText w:val=""/>
      <w:lvlJc w:val="left"/>
      <w:pPr>
        <w:ind w:left="720" w:hanging="360"/>
      </w:pPr>
      <w:rPr>
        <w:rFonts w:ascii="Symbol" w:hAnsi="Symbol" w:hint="default"/>
      </w:rPr>
    </w:lvl>
    <w:lvl w:ilvl="1" w:tplc="A75C12FA">
      <w:numFmt w:val="bullet"/>
      <w:lvlText w:val="•"/>
      <w:lvlJc w:val="left"/>
      <w:pPr>
        <w:ind w:left="1800" w:hanging="72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102603B"/>
    <w:multiLevelType w:val="hybridMultilevel"/>
    <w:tmpl w:val="1C10E72E"/>
    <w:lvl w:ilvl="0" w:tplc="C70492CC">
      <w:start w:val="1"/>
      <w:numFmt w:val="decimal"/>
      <w:lvlText w:val="%1."/>
      <w:lvlJc w:val="left"/>
      <w:pPr>
        <w:tabs>
          <w:tab w:val="num" w:pos="360"/>
        </w:tabs>
        <w:ind w:left="360" w:hanging="360"/>
      </w:pPr>
    </w:lvl>
    <w:lvl w:ilvl="1" w:tplc="040B0017">
      <w:start w:val="1"/>
      <w:numFmt w:val="lowerLetter"/>
      <w:lvlText w:val="%2)"/>
      <w:lvlJc w:val="left"/>
      <w:pPr>
        <w:tabs>
          <w:tab w:val="num" w:pos="1080"/>
        </w:tabs>
        <w:ind w:left="1080" w:hanging="360"/>
      </w:p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6" w15:restartNumberingAfterBreak="0">
    <w:nsid w:val="32C5698B"/>
    <w:multiLevelType w:val="hybridMultilevel"/>
    <w:tmpl w:val="947E1E62"/>
    <w:lvl w:ilvl="0" w:tplc="F29AAA0E">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7" w15:restartNumberingAfterBreak="0">
    <w:nsid w:val="34266161"/>
    <w:multiLevelType w:val="hybridMultilevel"/>
    <w:tmpl w:val="3D149B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4E501AF"/>
    <w:multiLevelType w:val="hybridMultilevel"/>
    <w:tmpl w:val="7C4E48DA"/>
    <w:lvl w:ilvl="0" w:tplc="4A424EE8">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9" w15:restartNumberingAfterBreak="0">
    <w:nsid w:val="358D1A83"/>
    <w:multiLevelType w:val="hybridMultilevel"/>
    <w:tmpl w:val="83DCEED4"/>
    <w:lvl w:ilvl="0" w:tplc="E2FA503C">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0" w15:restartNumberingAfterBreak="0">
    <w:nsid w:val="374D35A1"/>
    <w:multiLevelType w:val="hybridMultilevel"/>
    <w:tmpl w:val="AEA8052A"/>
    <w:lvl w:ilvl="0" w:tplc="B2F4DB72">
      <w:start w:val="1"/>
      <w:numFmt w:val="bullet"/>
      <w:lvlText w:val="•"/>
      <w:lvlJc w:val="left"/>
      <w:pPr>
        <w:tabs>
          <w:tab w:val="num" w:pos="720"/>
        </w:tabs>
        <w:ind w:left="720" w:hanging="360"/>
      </w:pPr>
      <w:rPr>
        <w:rFonts w:ascii="Arial" w:hAnsi="Arial" w:hint="default"/>
      </w:rPr>
    </w:lvl>
    <w:lvl w:ilvl="1" w:tplc="54B4D78E">
      <w:start w:val="3401"/>
      <w:numFmt w:val="bullet"/>
      <w:lvlText w:val=""/>
      <w:lvlJc w:val="left"/>
      <w:pPr>
        <w:tabs>
          <w:tab w:val="num" w:pos="1440"/>
        </w:tabs>
        <w:ind w:left="1440" w:hanging="360"/>
      </w:pPr>
      <w:rPr>
        <w:rFonts w:ascii="Wingdings" w:hAnsi="Wingdings" w:hint="default"/>
      </w:rPr>
    </w:lvl>
    <w:lvl w:ilvl="2" w:tplc="EDD23AB8">
      <w:start w:val="3401"/>
      <w:numFmt w:val="bullet"/>
      <w:lvlText w:val=""/>
      <w:lvlJc w:val="left"/>
      <w:pPr>
        <w:tabs>
          <w:tab w:val="num" w:pos="2160"/>
        </w:tabs>
        <w:ind w:left="2160" w:hanging="360"/>
      </w:pPr>
      <w:rPr>
        <w:rFonts w:ascii="Wingdings" w:hAnsi="Wingdings" w:hint="default"/>
      </w:rPr>
    </w:lvl>
    <w:lvl w:ilvl="3" w:tplc="FF307652" w:tentative="1">
      <w:start w:val="1"/>
      <w:numFmt w:val="bullet"/>
      <w:lvlText w:val="•"/>
      <w:lvlJc w:val="left"/>
      <w:pPr>
        <w:tabs>
          <w:tab w:val="num" w:pos="2880"/>
        </w:tabs>
        <w:ind w:left="2880" w:hanging="360"/>
      </w:pPr>
      <w:rPr>
        <w:rFonts w:ascii="Arial" w:hAnsi="Arial" w:hint="default"/>
      </w:rPr>
    </w:lvl>
    <w:lvl w:ilvl="4" w:tplc="87C623D4" w:tentative="1">
      <w:start w:val="1"/>
      <w:numFmt w:val="bullet"/>
      <w:lvlText w:val="•"/>
      <w:lvlJc w:val="left"/>
      <w:pPr>
        <w:tabs>
          <w:tab w:val="num" w:pos="3600"/>
        </w:tabs>
        <w:ind w:left="3600" w:hanging="360"/>
      </w:pPr>
      <w:rPr>
        <w:rFonts w:ascii="Arial" w:hAnsi="Arial" w:hint="default"/>
      </w:rPr>
    </w:lvl>
    <w:lvl w:ilvl="5" w:tplc="CA9A2368" w:tentative="1">
      <w:start w:val="1"/>
      <w:numFmt w:val="bullet"/>
      <w:lvlText w:val="•"/>
      <w:lvlJc w:val="left"/>
      <w:pPr>
        <w:tabs>
          <w:tab w:val="num" w:pos="4320"/>
        </w:tabs>
        <w:ind w:left="4320" w:hanging="360"/>
      </w:pPr>
      <w:rPr>
        <w:rFonts w:ascii="Arial" w:hAnsi="Arial" w:hint="default"/>
      </w:rPr>
    </w:lvl>
    <w:lvl w:ilvl="6" w:tplc="A2369CD4" w:tentative="1">
      <w:start w:val="1"/>
      <w:numFmt w:val="bullet"/>
      <w:lvlText w:val="•"/>
      <w:lvlJc w:val="left"/>
      <w:pPr>
        <w:tabs>
          <w:tab w:val="num" w:pos="5040"/>
        </w:tabs>
        <w:ind w:left="5040" w:hanging="360"/>
      </w:pPr>
      <w:rPr>
        <w:rFonts w:ascii="Arial" w:hAnsi="Arial" w:hint="default"/>
      </w:rPr>
    </w:lvl>
    <w:lvl w:ilvl="7" w:tplc="060691DC" w:tentative="1">
      <w:start w:val="1"/>
      <w:numFmt w:val="bullet"/>
      <w:lvlText w:val="•"/>
      <w:lvlJc w:val="left"/>
      <w:pPr>
        <w:tabs>
          <w:tab w:val="num" w:pos="5760"/>
        </w:tabs>
        <w:ind w:left="5760" w:hanging="360"/>
      </w:pPr>
      <w:rPr>
        <w:rFonts w:ascii="Arial" w:hAnsi="Arial" w:hint="default"/>
      </w:rPr>
    </w:lvl>
    <w:lvl w:ilvl="8" w:tplc="1D1E5F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7D81EB4"/>
    <w:multiLevelType w:val="hybridMultilevel"/>
    <w:tmpl w:val="2576A6BC"/>
    <w:lvl w:ilvl="0" w:tplc="86CE0044">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2" w15:restartNumberingAfterBreak="0">
    <w:nsid w:val="38D44FF8"/>
    <w:multiLevelType w:val="hybridMultilevel"/>
    <w:tmpl w:val="8DD0E8A6"/>
    <w:lvl w:ilvl="0" w:tplc="5F84A614">
      <w:start w:val="1"/>
      <w:numFmt w:val="decimal"/>
      <w:lvlText w:val="%1."/>
      <w:lvlJc w:val="left"/>
      <w:pPr>
        <w:tabs>
          <w:tab w:val="num" w:pos="360"/>
        </w:tabs>
        <w:ind w:left="360" w:hanging="360"/>
      </w:pPr>
      <w:rPr>
        <w:rFonts w:hint="default"/>
      </w:rPr>
    </w:lvl>
    <w:lvl w:ilvl="1" w:tplc="040B000D">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39290D78"/>
    <w:multiLevelType w:val="hybridMultilevel"/>
    <w:tmpl w:val="1FAC5150"/>
    <w:lvl w:ilvl="0" w:tplc="311C5DEC">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3B417173"/>
    <w:multiLevelType w:val="hybridMultilevel"/>
    <w:tmpl w:val="301E44EA"/>
    <w:lvl w:ilvl="0" w:tplc="040B000D">
      <w:start w:val="1"/>
      <w:numFmt w:val="bullet"/>
      <w:lvlText w:val=""/>
      <w:lvlJc w:val="left"/>
      <w:pPr>
        <w:ind w:left="1434" w:hanging="360"/>
      </w:pPr>
      <w:rPr>
        <w:rFonts w:ascii="Wingdings" w:hAnsi="Wingdings" w:hint="default"/>
      </w:rPr>
    </w:lvl>
    <w:lvl w:ilvl="1" w:tplc="040B000D">
      <w:start w:val="1"/>
      <w:numFmt w:val="bullet"/>
      <w:lvlText w:val=""/>
      <w:lvlJc w:val="left"/>
      <w:pPr>
        <w:ind w:left="2154" w:hanging="360"/>
      </w:pPr>
      <w:rPr>
        <w:rFonts w:ascii="Wingdings" w:hAnsi="Wingdings" w:hint="default"/>
      </w:rPr>
    </w:lvl>
    <w:lvl w:ilvl="2" w:tplc="040B0005" w:tentative="1">
      <w:start w:val="1"/>
      <w:numFmt w:val="bullet"/>
      <w:lvlText w:val=""/>
      <w:lvlJc w:val="left"/>
      <w:pPr>
        <w:ind w:left="2874" w:hanging="360"/>
      </w:pPr>
      <w:rPr>
        <w:rFonts w:ascii="Wingdings" w:hAnsi="Wingdings" w:hint="default"/>
      </w:rPr>
    </w:lvl>
    <w:lvl w:ilvl="3" w:tplc="040B0001" w:tentative="1">
      <w:start w:val="1"/>
      <w:numFmt w:val="bullet"/>
      <w:lvlText w:val=""/>
      <w:lvlJc w:val="left"/>
      <w:pPr>
        <w:ind w:left="3594" w:hanging="360"/>
      </w:pPr>
      <w:rPr>
        <w:rFonts w:ascii="Symbol" w:hAnsi="Symbol" w:hint="default"/>
      </w:rPr>
    </w:lvl>
    <w:lvl w:ilvl="4" w:tplc="040B0003" w:tentative="1">
      <w:start w:val="1"/>
      <w:numFmt w:val="bullet"/>
      <w:lvlText w:val="o"/>
      <w:lvlJc w:val="left"/>
      <w:pPr>
        <w:ind w:left="4314" w:hanging="360"/>
      </w:pPr>
      <w:rPr>
        <w:rFonts w:ascii="Courier New" w:hAnsi="Courier New" w:cs="Courier New" w:hint="default"/>
      </w:rPr>
    </w:lvl>
    <w:lvl w:ilvl="5" w:tplc="040B0005" w:tentative="1">
      <w:start w:val="1"/>
      <w:numFmt w:val="bullet"/>
      <w:lvlText w:val=""/>
      <w:lvlJc w:val="left"/>
      <w:pPr>
        <w:ind w:left="5034" w:hanging="360"/>
      </w:pPr>
      <w:rPr>
        <w:rFonts w:ascii="Wingdings" w:hAnsi="Wingdings" w:hint="default"/>
      </w:rPr>
    </w:lvl>
    <w:lvl w:ilvl="6" w:tplc="040B0001" w:tentative="1">
      <w:start w:val="1"/>
      <w:numFmt w:val="bullet"/>
      <w:lvlText w:val=""/>
      <w:lvlJc w:val="left"/>
      <w:pPr>
        <w:ind w:left="5754" w:hanging="360"/>
      </w:pPr>
      <w:rPr>
        <w:rFonts w:ascii="Symbol" w:hAnsi="Symbol" w:hint="default"/>
      </w:rPr>
    </w:lvl>
    <w:lvl w:ilvl="7" w:tplc="040B0003" w:tentative="1">
      <w:start w:val="1"/>
      <w:numFmt w:val="bullet"/>
      <w:lvlText w:val="o"/>
      <w:lvlJc w:val="left"/>
      <w:pPr>
        <w:ind w:left="6474" w:hanging="360"/>
      </w:pPr>
      <w:rPr>
        <w:rFonts w:ascii="Courier New" w:hAnsi="Courier New" w:cs="Courier New" w:hint="default"/>
      </w:rPr>
    </w:lvl>
    <w:lvl w:ilvl="8" w:tplc="040B0005" w:tentative="1">
      <w:start w:val="1"/>
      <w:numFmt w:val="bullet"/>
      <w:lvlText w:val=""/>
      <w:lvlJc w:val="left"/>
      <w:pPr>
        <w:ind w:left="7194" w:hanging="360"/>
      </w:pPr>
      <w:rPr>
        <w:rFonts w:ascii="Wingdings" w:hAnsi="Wingdings" w:hint="default"/>
      </w:rPr>
    </w:lvl>
  </w:abstractNum>
  <w:abstractNum w:abstractNumId="35" w15:restartNumberingAfterBreak="0">
    <w:nsid w:val="3F961D35"/>
    <w:multiLevelType w:val="hybridMultilevel"/>
    <w:tmpl w:val="5CE2A006"/>
    <w:lvl w:ilvl="0" w:tplc="0738299A">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6" w15:restartNumberingAfterBreak="0">
    <w:nsid w:val="418C526D"/>
    <w:multiLevelType w:val="hybridMultilevel"/>
    <w:tmpl w:val="CE169DEC"/>
    <w:lvl w:ilvl="0" w:tplc="15527218">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7" w15:restartNumberingAfterBreak="0">
    <w:nsid w:val="44C87D45"/>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38" w15:restartNumberingAfterBreak="0">
    <w:nsid w:val="4500517C"/>
    <w:multiLevelType w:val="hybridMultilevel"/>
    <w:tmpl w:val="A14C83AA"/>
    <w:lvl w:ilvl="0" w:tplc="66BE051E">
      <w:start w:val="1"/>
      <w:numFmt w:val="decimal"/>
      <w:lvlText w:val="%1."/>
      <w:lvlJc w:val="left"/>
      <w:pPr>
        <w:tabs>
          <w:tab w:val="num" w:pos="360"/>
        </w:tabs>
        <w:ind w:left="36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516E1CE5"/>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40" w15:restartNumberingAfterBreak="0">
    <w:nsid w:val="532460B3"/>
    <w:multiLevelType w:val="multilevel"/>
    <w:tmpl w:val="991652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15:restartNumberingAfterBreak="0">
    <w:nsid w:val="5493536A"/>
    <w:multiLevelType w:val="multilevel"/>
    <w:tmpl w:val="1D6E6F0C"/>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2" w15:restartNumberingAfterBreak="0">
    <w:nsid w:val="55EF7A5B"/>
    <w:multiLevelType w:val="hybridMultilevel"/>
    <w:tmpl w:val="B51ED5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589507F1"/>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44" w15:restartNumberingAfterBreak="0">
    <w:nsid w:val="591E2471"/>
    <w:multiLevelType w:val="hybridMultilevel"/>
    <w:tmpl w:val="71867ECA"/>
    <w:lvl w:ilvl="0" w:tplc="AEACAAF2">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45" w15:restartNumberingAfterBreak="0">
    <w:nsid w:val="594E5BE4"/>
    <w:multiLevelType w:val="hybridMultilevel"/>
    <w:tmpl w:val="1F0A0CE6"/>
    <w:lvl w:ilvl="0" w:tplc="8FC0442C">
      <w:start w:val="5"/>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5B115E75"/>
    <w:multiLevelType w:val="hybridMultilevel"/>
    <w:tmpl w:val="EBA4864E"/>
    <w:lvl w:ilvl="0" w:tplc="A42CBFCE">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47" w15:restartNumberingAfterBreak="0">
    <w:nsid w:val="5E0F3405"/>
    <w:multiLevelType w:val="hybridMultilevel"/>
    <w:tmpl w:val="BBCAC5BE"/>
    <w:lvl w:ilvl="0" w:tplc="9C8649BA">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605C6F78"/>
    <w:multiLevelType w:val="multilevel"/>
    <w:tmpl w:val="B3B4B5C0"/>
    <w:lvl w:ilvl="0">
      <w:start w:val="1"/>
      <w:numFmt w:val="decimal"/>
      <w:pStyle w:val="Otsikko1"/>
      <w:lvlText w:val="%1"/>
      <w:lvlJc w:val="left"/>
      <w:pPr>
        <w:ind w:left="432" w:hanging="432"/>
      </w:pPr>
      <w:rPr>
        <w:rFonts w:ascii="Arial Narrow" w:hAnsi="Arial Narrow" w:cs="Arial" w:hint="default"/>
        <w:b/>
        <w:bCs w:val="0"/>
        <w:i w:val="0"/>
        <w:iCs w:val="0"/>
        <w:caps w:val="0"/>
        <w:smallCaps w:val="0"/>
        <w:strike w:val="0"/>
        <w:dstrike w:val="0"/>
        <w:color w:val="294672"/>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576" w:hanging="576"/>
      </w:pPr>
    </w:lvl>
    <w:lvl w:ilvl="2">
      <w:start w:val="1"/>
      <w:numFmt w:val="decimal"/>
      <w:pStyle w:val="Otsikko3"/>
      <w:lvlText w:val="%1.%2.%3"/>
      <w:lvlJc w:val="left"/>
      <w:pPr>
        <w:ind w:left="1004"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49" w15:restartNumberingAfterBreak="0">
    <w:nsid w:val="60683583"/>
    <w:multiLevelType w:val="hybridMultilevel"/>
    <w:tmpl w:val="241CC6F0"/>
    <w:lvl w:ilvl="0" w:tplc="040B000F">
      <w:start w:val="1"/>
      <w:numFmt w:val="decimal"/>
      <w:lvlText w:val="%1."/>
      <w:lvlJc w:val="left"/>
      <w:pPr>
        <w:tabs>
          <w:tab w:val="num" w:pos="720"/>
        </w:tabs>
        <w:ind w:left="720" w:hanging="360"/>
      </w:pPr>
      <w:rPr>
        <w:rFonts w:hint="default"/>
      </w:rPr>
    </w:lvl>
    <w:lvl w:ilvl="1" w:tplc="54B4D78E">
      <w:start w:val="3401"/>
      <w:numFmt w:val="bullet"/>
      <w:lvlText w:val=""/>
      <w:lvlJc w:val="left"/>
      <w:pPr>
        <w:tabs>
          <w:tab w:val="num" w:pos="1440"/>
        </w:tabs>
        <w:ind w:left="1440" w:hanging="360"/>
      </w:pPr>
      <w:rPr>
        <w:rFonts w:ascii="Wingdings" w:hAnsi="Wingdings" w:hint="default"/>
      </w:rPr>
    </w:lvl>
    <w:lvl w:ilvl="2" w:tplc="EDD23AB8">
      <w:start w:val="3401"/>
      <w:numFmt w:val="bullet"/>
      <w:lvlText w:val=""/>
      <w:lvlJc w:val="left"/>
      <w:pPr>
        <w:tabs>
          <w:tab w:val="num" w:pos="2160"/>
        </w:tabs>
        <w:ind w:left="2160" w:hanging="360"/>
      </w:pPr>
      <w:rPr>
        <w:rFonts w:ascii="Wingdings" w:hAnsi="Wingdings" w:hint="default"/>
      </w:rPr>
    </w:lvl>
    <w:lvl w:ilvl="3" w:tplc="FF307652" w:tentative="1">
      <w:start w:val="1"/>
      <w:numFmt w:val="bullet"/>
      <w:lvlText w:val="•"/>
      <w:lvlJc w:val="left"/>
      <w:pPr>
        <w:tabs>
          <w:tab w:val="num" w:pos="2880"/>
        </w:tabs>
        <w:ind w:left="2880" w:hanging="360"/>
      </w:pPr>
      <w:rPr>
        <w:rFonts w:ascii="Arial" w:hAnsi="Arial" w:hint="default"/>
      </w:rPr>
    </w:lvl>
    <w:lvl w:ilvl="4" w:tplc="87C623D4" w:tentative="1">
      <w:start w:val="1"/>
      <w:numFmt w:val="bullet"/>
      <w:lvlText w:val="•"/>
      <w:lvlJc w:val="left"/>
      <w:pPr>
        <w:tabs>
          <w:tab w:val="num" w:pos="3600"/>
        </w:tabs>
        <w:ind w:left="3600" w:hanging="360"/>
      </w:pPr>
      <w:rPr>
        <w:rFonts w:ascii="Arial" w:hAnsi="Arial" w:hint="default"/>
      </w:rPr>
    </w:lvl>
    <w:lvl w:ilvl="5" w:tplc="CA9A2368" w:tentative="1">
      <w:start w:val="1"/>
      <w:numFmt w:val="bullet"/>
      <w:lvlText w:val="•"/>
      <w:lvlJc w:val="left"/>
      <w:pPr>
        <w:tabs>
          <w:tab w:val="num" w:pos="4320"/>
        </w:tabs>
        <w:ind w:left="4320" w:hanging="360"/>
      </w:pPr>
      <w:rPr>
        <w:rFonts w:ascii="Arial" w:hAnsi="Arial" w:hint="default"/>
      </w:rPr>
    </w:lvl>
    <w:lvl w:ilvl="6" w:tplc="A2369CD4" w:tentative="1">
      <w:start w:val="1"/>
      <w:numFmt w:val="bullet"/>
      <w:lvlText w:val="•"/>
      <w:lvlJc w:val="left"/>
      <w:pPr>
        <w:tabs>
          <w:tab w:val="num" w:pos="5040"/>
        </w:tabs>
        <w:ind w:left="5040" w:hanging="360"/>
      </w:pPr>
      <w:rPr>
        <w:rFonts w:ascii="Arial" w:hAnsi="Arial" w:hint="default"/>
      </w:rPr>
    </w:lvl>
    <w:lvl w:ilvl="7" w:tplc="060691DC" w:tentative="1">
      <w:start w:val="1"/>
      <w:numFmt w:val="bullet"/>
      <w:lvlText w:val="•"/>
      <w:lvlJc w:val="left"/>
      <w:pPr>
        <w:tabs>
          <w:tab w:val="num" w:pos="5760"/>
        </w:tabs>
        <w:ind w:left="5760" w:hanging="360"/>
      </w:pPr>
      <w:rPr>
        <w:rFonts w:ascii="Arial" w:hAnsi="Arial" w:hint="default"/>
      </w:rPr>
    </w:lvl>
    <w:lvl w:ilvl="8" w:tplc="1D1E5F2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7656247"/>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51" w15:restartNumberingAfterBreak="0">
    <w:nsid w:val="67C7156B"/>
    <w:multiLevelType w:val="hybridMultilevel"/>
    <w:tmpl w:val="BEC62A08"/>
    <w:lvl w:ilvl="0" w:tplc="D6F041BC">
      <w:start w:val="1"/>
      <w:numFmt w:val="decimal"/>
      <w:lvlText w:val="%1."/>
      <w:lvlJc w:val="left"/>
      <w:pPr>
        <w:tabs>
          <w:tab w:val="num" w:pos="360"/>
        </w:tabs>
        <w:ind w:left="360" w:hanging="360"/>
      </w:p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52" w15:restartNumberingAfterBreak="0">
    <w:nsid w:val="6AE21CE4"/>
    <w:multiLevelType w:val="hybridMultilevel"/>
    <w:tmpl w:val="408C95FA"/>
    <w:lvl w:ilvl="0" w:tplc="26560C68">
      <w:start w:val="1"/>
      <w:numFmt w:val="bullet"/>
      <w:pStyle w:val="ALeipluettelopallukalla"/>
      <w:lvlText w:val=""/>
      <w:lvlJc w:val="left"/>
      <w:pPr>
        <w:ind w:left="1287" w:hanging="360"/>
      </w:pPr>
      <w:rPr>
        <w:rFonts w:ascii="Symbol" w:hAnsi="Symbol" w:hint="default"/>
        <w:color w:val="365F91"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53" w15:restartNumberingAfterBreak="0">
    <w:nsid w:val="6C2B7BFD"/>
    <w:multiLevelType w:val="multilevel"/>
    <w:tmpl w:val="0E4E1CEC"/>
    <w:lvl w:ilvl="0">
      <w:start w:val="5"/>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 w15:restartNumberingAfterBreak="0">
    <w:nsid w:val="6DFD4BCE"/>
    <w:multiLevelType w:val="hybridMultilevel"/>
    <w:tmpl w:val="AA7844C2"/>
    <w:lvl w:ilvl="0" w:tplc="D30AC004">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55" w15:restartNumberingAfterBreak="0">
    <w:nsid w:val="71D077D8"/>
    <w:multiLevelType w:val="hybridMultilevel"/>
    <w:tmpl w:val="6E342E8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6" w15:restartNumberingAfterBreak="0">
    <w:nsid w:val="75951DEC"/>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57" w15:restartNumberingAfterBreak="0">
    <w:nsid w:val="75F46692"/>
    <w:multiLevelType w:val="hybridMultilevel"/>
    <w:tmpl w:val="72FEFF90"/>
    <w:lvl w:ilvl="0" w:tplc="37AE71B6">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58" w15:restartNumberingAfterBreak="0">
    <w:nsid w:val="761B3483"/>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59" w15:restartNumberingAfterBreak="0">
    <w:nsid w:val="76BF5A8E"/>
    <w:multiLevelType w:val="hybridMultilevel"/>
    <w:tmpl w:val="73224F5C"/>
    <w:lvl w:ilvl="0" w:tplc="040B0011">
      <w:start w:val="1"/>
      <w:numFmt w:val="decimal"/>
      <w:lvlText w:val="%1)"/>
      <w:lvlJc w:val="left"/>
      <w:pPr>
        <w:ind w:left="587" w:hanging="360"/>
      </w:p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60" w15:restartNumberingAfterBreak="0">
    <w:nsid w:val="7A957C83"/>
    <w:multiLevelType w:val="hybridMultilevel"/>
    <w:tmpl w:val="BBCAC5BE"/>
    <w:lvl w:ilvl="0" w:tplc="9C8649BA">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15:restartNumberingAfterBreak="0">
    <w:nsid w:val="7ADF1D2E"/>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62" w15:restartNumberingAfterBreak="0">
    <w:nsid w:val="7C0771C5"/>
    <w:multiLevelType w:val="hybridMultilevel"/>
    <w:tmpl w:val="D5EE92E6"/>
    <w:lvl w:ilvl="0" w:tplc="5F84A614">
      <w:start w:val="1"/>
      <w:numFmt w:val="decimal"/>
      <w:lvlText w:val="%1."/>
      <w:lvlJc w:val="left"/>
      <w:pPr>
        <w:tabs>
          <w:tab w:val="num" w:pos="360"/>
        </w:tabs>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3" w15:restartNumberingAfterBreak="0">
    <w:nsid w:val="7DE21CCC"/>
    <w:multiLevelType w:val="hybridMultilevel"/>
    <w:tmpl w:val="0D086B42"/>
    <w:lvl w:ilvl="0" w:tplc="42CCE79C">
      <w:start w:val="6"/>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4" w15:restartNumberingAfterBreak="0">
    <w:nsid w:val="7EA8584F"/>
    <w:multiLevelType w:val="hybridMultilevel"/>
    <w:tmpl w:val="470E55AA"/>
    <w:lvl w:ilvl="0" w:tplc="D82460CC">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65" w15:restartNumberingAfterBreak="0">
    <w:nsid w:val="7FB76392"/>
    <w:multiLevelType w:val="hybridMultilevel"/>
    <w:tmpl w:val="515453FE"/>
    <w:lvl w:ilvl="0" w:tplc="EC44B624">
      <w:start w:val="1"/>
      <w:numFmt w:val="bullet"/>
      <w:pStyle w:val="ALeipluetteloajatusviivalla"/>
      <w:lvlText w:val=""/>
      <w:lvlJc w:val="left"/>
      <w:pPr>
        <w:ind w:left="1214" w:hanging="360"/>
      </w:pPr>
      <w:rPr>
        <w:rFonts w:ascii="Symbol" w:hAnsi="Symbol" w:hint="default"/>
      </w:rPr>
    </w:lvl>
    <w:lvl w:ilvl="1" w:tplc="040B0003" w:tentative="1">
      <w:start w:val="1"/>
      <w:numFmt w:val="bullet"/>
      <w:lvlText w:val="o"/>
      <w:lvlJc w:val="left"/>
      <w:pPr>
        <w:ind w:left="1934" w:hanging="360"/>
      </w:pPr>
      <w:rPr>
        <w:rFonts w:ascii="Courier New" w:hAnsi="Courier New" w:cs="Courier New" w:hint="default"/>
      </w:rPr>
    </w:lvl>
    <w:lvl w:ilvl="2" w:tplc="040B0005" w:tentative="1">
      <w:start w:val="1"/>
      <w:numFmt w:val="bullet"/>
      <w:lvlText w:val=""/>
      <w:lvlJc w:val="left"/>
      <w:pPr>
        <w:ind w:left="2654" w:hanging="360"/>
      </w:pPr>
      <w:rPr>
        <w:rFonts w:ascii="Wingdings" w:hAnsi="Wingdings" w:hint="default"/>
      </w:rPr>
    </w:lvl>
    <w:lvl w:ilvl="3" w:tplc="040B0001" w:tentative="1">
      <w:start w:val="1"/>
      <w:numFmt w:val="bullet"/>
      <w:lvlText w:val=""/>
      <w:lvlJc w:val="left"/>
      <w:pPr>
        <w:ind w:left="3374" w:hanging="360"/>
      </w:pPr>
      <w:rPr>
        <w:rFonts w:ascii="Symbol" w:hAnsi="Symbol" w:hint="default"/>
      </w:rPr>
    </w:lvl>
    <w:lvl w:ilvl="4" w:tplc="040B0003" w:tentative="1">
      <w:start w:val="1"/>
      <w:numFmt w:val="bullet"/>
      <w:lvlText w:val="o"/>
      <w:lvlJc w:val="left"/>
      <w:pPr>
        <w:ind w:left="4094" w:hanging="360"/>
      </w:pPr>
      <w:rPr>
        <w:rFonts w:ascii="Courier New" w:hAnsi="Courier New" w:cs="Courier New" w:hint="default"/>
      </w:rPr>
    </w:lvl>
    <w:lvl w:ilvl="5" w:tplc="040B0005" w:tentative="1">
      <w:start w:val="1"/>
      <w:numFmt w:val="bullet"/>
      <w:lvlText w:val=""/>
      <w:lvlJc w:val="left"/>
      <w:pPr>
        <w:ind w:left="4814" w:hanging="360"/>
      </w:pPr>
      <w:rPr>
        <w:rFonts w:ascii="Wingdings" w:hAnsi="Wingdings" w:hint="default"/>
      </w:rPr>
    </w:lvl>
    <w:lvl w:ilvl="6" w:tplc="040B0001" w:tentative="1">
      <w:start w:val="1"/>
      <w:numFmt w:val="bullet"/>
      <w:lvlText w:val=""/>
      <w:lvlJc w:val="left"/>
      <w:pPr>
        <w:ind w:left="5534" w:hanging="360"/>
      </w:pPr>
      <w:rPr>
        <w:rFonts w:ascii="Symbol" w:hAnsi="Symbol" w:hint="default"/>
      </w:rPr>
    </w:lvl>
    <w:lvl w:ilvl="7" w:tplc="040B0003" w:tentative="1">
      <w:start w:val="1"/>
      <w:numFmt w:val="bullet"/>
      <w:lvlText w:val="o"/>
      <w:lvlJc w:val="left"/>
      <w:pPr>
        <w:ind w:left="6254" w:hanging="360"/>
      </w:pPr>
      <w:rPr>
        <w:rFonts w:ascii="Courier New" w:hAnsi="Courier New" w:cs="Courier New" w:hint="default"/>
      </w:rPr>
    </w:lvl>
    <w:lvl w:ilvl="8" w:tplc="040B0005" w:tentative="1">
      <w:start w:val="1"/>
      <w:numFmt w:val="bullet"/>
      <w:lvlText w:val=""/>
      <w:lvlJc w:val="left"/>
      <w:pPr>
        <w:ind w:left="6974" w:hanging="360"/>
      </w:pPr>
      <w:rPr>
        <w:rFonts w:ascii="Wingdings" w:hAnsi="Wingdings" w:hint="default"/>
      </w:rPr>
    </w:lvl>
  </w:abstractNum>
  <w:num w:numId="1">
    <w:abstractNumId w:val="1"/>
  </w:num>
  <w:num w:numId="2">
    <w:abstractNumId w:val="65"/>
  </w:num>
  <w:num w:numId="3">
    <w:abstractNumId w:val="52"/>
  </w:num>
  <w:num w:numId="4">
    <w:abstractNumId w:val="48"/>
  </w:num>
  <w:num w:numId="5">
    <w:abstractNumId w:val="51"/>
  </w:num>
  <w:num w:numId="6">
    <w:abstractNumId w:val="22"/>
  </w:num>
  <w:num w:numId="7">
    <w:abstractNumId w:val="46"/>
  </w:num>
  <w:num w:numId="8">
    <w:abstractNumId w:val="54"/>
  </w:num>
  <w:num w:numId="9">
    <w:abstractNumId w:val="25"/>
  </w:num>
  <w:num w:numId="10">
    <w:abstractNumId w:val="6"/>
  </w:num>
  <w:num w:numId="11">
    <w:abstractNumId w:val="55"/>
  </w:num>
  <w:num w:numId="12">
    <w:abstractNumId w:val="38"/>
  </w:num>
  <w:num w:numId="13">
    <w:abstractNumId w:val="12"/>
  </w:num>
  <w:num w:numId="14">
    <w:abstractNumId w:val="15"/>
  </w:num>
  <w:num w:numId="15">
    <w:abstractNumId w:val="62"/>
  </w:num>
  <w:num w:numId="16">
    <w:abstractNumId w:val="8"/>
  </w:num>
  <w:num w:numId="17">
    <w:abstractNumId w:val="57"/>
  </w:num>
  <w:num w:numId="18">
    <w:abstractNumId w:val="31"/>
  </w:num>
  <w:num w:numId="19">
    <w:abstractNumId w:val="28"/>
  </w:num>
  <w:num w:numId="20">
    <w:abstractNumId w:val="32"/>
  </w:num>
  <w:num w:numId="21">
    <w:abstractNumId w:val="26"/>
  </w:num>
  <w:num w:numId="22">
    <w:abstractNumId w:val="20"/>
  </w:num>
  <w:num w:numId="23">
    <w:abstractNumId w:val="44"/>
  </w:num>
  <w:num w:numId="24">
    <w:abstractNumId w:val="23"/>
  </w:num>
  <w:num w:numId="25">
    <w:abstractNumId w:val="35"/>
  </w:num>
  <w:num w:numId="26">
    <w:abstractNumId w:val="36"/>
  </w:num>
  <w:num w:numId="27">
    <w:abstractNumId w:val="3"/>
  </w:num>
  <w:num w:numId="28">
    <w:abstractNumId w:val="19"/>
  </w:num>
  <w:num w:numId="29">
    <w:abstractNumId w:val="21"/>
  </w:num>
  <w:num w:numId="30">
    <w:abstractNumId w:val="29"/>
  </w:num>
  <w:num w:numId="31">
    <w:abstractNumId w:val="64"/>
  </w:num>
  <w:num w:numId="32">
    <w:abstractNumId w:val="7"/>
  </w:num>
  <w:num w:numId="33">
    <w:abstractNumId w:val="59"/>
  </w:num>
  <w:num w:numId="34">
    <w:abstractNumId w:val="50"/>
  </w:num>
  <w:num w:numId="35">
    <w:abstractNumId w:val="43"/>
  </w:num>
  <w:num w:numId="36">
    <w:abstractNumId w:val="33"/>
  </w:num>
  <w:num w:numId="37">
    <w:abstractNumId w:val="58"/>
  </w:num>
  <w:num w:numId="38">
    <w:abstractNumId w:val="39"/>
  </w:num>
  <w:num w:numId="39">
    <w:abstractNumId w:val="47"/>
  </w:num>
  <w:num w:numId="40">
    <w:abstractNumId w:val="56"/>
  </w:num>
  <w:num w:numId="41">
    <w:abstractNumId w:val="17"/>
  </w:num>
  <w:num w:numId="42">
    <w:abstractNumId w:val="60"/>
  </w:num>
  <w:num w:numId="43">
    <w:abstractNumId w:val="10"/>
  </w:num>
  <w:num w:numId="44">
    <w:abstractNumId w:val="37"/>
  </w:num>
  <w:num w:numId="45">
    <w:abstractNumId w:val="61"/>
  </w:num>
  <w:num w:numId="46">
    <w:abstractNumId w:val="16"/>
  </w:num>
  <w:num w:numId="47">
    <w:abstractNumId w:val="4"/>
  </w:num>
  <w:num w:numId="48">
    <w:abstractNumId w:val="45"/>
  </w:num>
  <w:num w:numId="49">
    <w:abstractNumId w:val="63"/>
  </w:num>
  <w:num w:numId="50">
    <w:abstractNumId w:val="24"/>
  </w:num>
  <w:num w:numId="51">
    <w:abstractNumId w:val="34"/>
  </w:num>
  <w:num w:numId="52">
    <w:abstractNumId w:val="13"/>
  </w:num>
  <w:num w:numId="53">
    <w:abstractNumId w:val="30"/>
  </w:num>
  <w:num w:numId="54">
    <w:abstractNumId w:val="42"/>
  </w:num>
  <w:num w:numId="55">
    <w:abstractNumId w:val="18"/>
  </w:num>
  <w:num w:numId="56">
    <w:abstractNumId w:val="49"/>
  </w:num>
  <w:num w:numId="57">
    <w:abstractNumId w:val="5"/>
  </w:num>
  <w:num w:numId="58">
    <w:abstractNumId w:val="27"/>
  </w:num>
  <w:num w:numId="59">
    <w:abstractNumId w:val="40"/>
  </w:num>
  <w:num w:numId="60">
    <w:abstractNumId w:val="0"/>
  </w:num>
  <w:num w:numId="61">
    <w:abstractNumId w:val="14"/>
  </w:num>
  <w:num w:numId="62">
    <w:abstractNumId w:val="53"/>
  </w:num>
  <w:num w:numId="63">
    <w:abstractNumId w:val="41"/>
  </w:num>
  <w:num w:numId="64">
    <w:abstractNumId w:val="2"/>
  </w:num>
  <w:num w:numId="65">
    <w:abstractNumId w:val="11"/>
  </w:num>
  <w:num w:numId="66">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131078" w:nlCheck="1" w:checkStyle="0"/>
  <w:activeWritingStyle w:appName="MSWord" w:lang="en-US" w:vendorID="64" w:dllVersion="131078" w:nlCheck="1" w:checkStyle="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D94"/>
    <w:rsid w:val="000005A1"/>
    <w:rsid w:val="00013ED0"/>
    <w:rsid w:val="00017979"/>
    <w:rsid w:val="000201D7"/>
    <w:rsid w:val="00022276"/>
    <w:rsid w:val="00023971"/>
    <w:rsid w:val="0002704A"/>
    <w:rsid w:val="000355E6"/>
    <w:rsid w:val="000509A7"/>
    <w:rsid w:val="00055FA3"/>
    <w:rsid w:val="000571F2"/>
    <w:rsid w:val="00057BA7"/>
    <w:rsid w:val="00070ACE"/>
    <w:rsid w:val="00071257"/>
    <w:rsid w:val="000839DC"/>
    <w:rsid w:val="000871A1"/>
    <w:rsid w:val="000915D1"/>
    <w:rsid w:val="0009579D"/>
    <w:rsid w:val="00095CF3"/>
    <w:rsid w:val="00097B0E"/>
    <w:rsid w:val="000A08DB"/>
    <w:rsid w:val="000A6410"/>
    <w:rsid w:val="000A7746"/>
    <w:rsid w:val="000B22A4"/>
    <w:rsid w:val="000B27C4"/>
    <w:rsid w:val="000B58E5"/>
    <w:rsid w:val="000D332F"/>
    <w:rsid w:val="000D4BFB"/>
    <w:rsid w:val="000E22F3"/>
    <w:rsid w:val="000E2E0A"/>
    <w:rsid w:val="000E5C81"/>
    <w:rsid w:val="000F5DB2"/>
    <w:rsid w:val="000F658D"/>
    <w:rsid w:val="000F6AD0"/>
    <w:rsid w:val="00101BE8"/>
    <w:rsid w:val="001041C3"/>
    <w:rsid w:val="0011429D"/>
    <w:rsid w:val="00126207"/>
    <w:rsid w:val="00127CB4"/>
    <w:rsid w:val="00130CD0"/>
    <w:rsid w:val="0013478D"/>
    <w:rsid w:val="0014647D"/>
    <w:rsid w:val="00150F23"/>
    <w:rsid w:val="00183F3A"/>
    <w:rsid w:val="001861E1"/>
    <w:rsid w:val="00187F66"/>
    <w:rsid w:val="00194259"/>
    <w:rsid w:val="00197B44"/>
    <w:rsid w:val="00197E72"/>
    <w:rsid w:val="001A51C7"/>
    <w:rsid w:val="001B1593"/>
    <w:rsid w:val="001C08F6"/>
    <w:rsid w:val="001C10D4"/>
    <w:rsid w:val="001C49F7"/>
    <w:rsid w:val="001C79FF"/>
    <w:rsid w:val="001E02D9"/>
    <w:rsid w:val="001E74C8"/>
    <w:rsid w:val="001F5D40"/>
    <w:rsid w:val="00204B2E"/>
    <w:rsid w:val="00210908"/>
    <w:rsid w:val="00220847"/>
    <w:rsid w:val="00221978"/>
    <w:rsid w:val="00224ED5"/>
    <w:rsid w:val="00234622"/>
    <w:rsid w:val="00235931"/>
    <w:rsid w:val="002426BA"/>
    <w:rsid w:val="00244302"/>
    <w:rsid w:val="00263A7E"/>
    <w:rsid w:val="00266D77"/>
    <w:rsid w:val="00270A95"/>
    <w:rsid w:val="00275110"/>
    <w:rsid w:val="00275648"/>
    <w:rsid w:val="00286931"/>
    <w:rsid w:val="002949F6"/>
    <w:rsid w:val="002A2EFF"/>
    <w:rsid w:val="002A4F8A"/>
    <w:rsid w:val="002A7B10"/>
    <w:rsid w:val="002C115D"/>
    <w:rsid w:val="002C5A32"/>
    <w:rsid w:val="002E0266"/>
    <w:rsid w:val="002E3F7F"/>
    <w:rsid w:val="002E628C"/>
    <w:rsid w:val="002E7176"/>
    <w:rsid w:val="002F61B6"/>
    <w:rsid w:val="003026B4"/>
    <w:rsid w:val="0031255B"/>
    <w:rsid w:val="003127FE"/>
    <w:rsid w:val="0031619F"/>
    <w:rsid w:val="00320982"/>
    <w:rsid w:val="003237D2"/>
    <w:rsid w:val="00323849"/>
    <w:rsid w:val="00324E5A"/>
    <w:rsid w:val="00331032"/>
    <w:rsid w:val="003345C9"/>
    <w:rsid w:val="003436D3"/>
    <w:rsid w:val="003466E1"/>
    <w:rsid w:val="003514CF"/>
    <w:rsid w:val="00356448"/>
    <w:rsid w:val="00360F93"/>
    <w:rsid w:val="003664DB"/>
    <w:rsid w:val="00370108"/>
    <w:rsid w:val="003736C6"/>
    <w:rsid w:val="003742C7"/>
    <w:rsid w:val="00377A4A"/>
    <w:rsid w:val="00382E66"/>
    <w:rsid w:val="00394EDC"/>
    <w:rsid w:val="003A35A9"/>
    <w:rsid w:val="003A75BF"/>
    <w:rsid w:val="003A7F21"/>
    <w:rsid w:val="003B05C8"/>
    <w:rsid w:val="003B4886"/>
    <w:rsid w:val="003C452F"/>
    <w:rsid w:val="003D668B"/>
    <w:rsid w:val="003D675D"/>
    <w:rsid w:val="003F16B9"/>
    <w:rsid w:val="003F1F4C"/>
    <w:rsid w:val="003F42E4"/>
    <w:rsid w:val="003F54B0"/>
    <w:rsid w:val="003F5EA3"/>
    <w:rsid w:val="004060A8"/>
    <w:rsid w:val="00406B26"/>
    <w:rsid w:val="00410FCD"/>
    <w:rsid w:val="004250BD"/>
    <w:rsid w:val="00425490"/>
    <w:rsid w:val="00435E88"/>
    <w:rsid w:val="0045517E"/>
    <w:rsid w:val="00463ADF"/>
    <w:rsid w:val="004863B9"/>
    <w:rsid w:val="004A037F"/>
    <w:rsid w:val="004A2557"/>
    <w:rsid w:val="004A2C83"/>
    <w:rsid w:val="004A40CA"/>
    <w:rsid w:val="004B4AFF"/>
    <w:rsid w:val="004B5081"/>
    <w:rsid w:val="004C3F3A"/>
    <w:rsid w:val="004C634C"/>
    <w:rsid w:val="004C797F"/>
    <w:rsid w:val="004D0ECA"/>
    <w:rsid w:val="004D202E"/>
    <w:rsid w:val="004D5739"/>
    <w:rsid w:val="004E629F"/>
    <w:rsid w:val="004F175C"/>
    <w:rsid w:val="004F2E7C"/>
    <w:rsid w:val="00500A67"/>
    <w:rsid w:val="00507973"/>
    <w:rsid w:val="00526295"/>
    <w:rsid w:val="005427DB"/>
    <w:rsid w:val="0056686A"/>
    <w:rsid w:val="005760EA"/>
    <w:rsid w:val="00582FDE"/>
    <w:rsid w:val="005859FB"/>
    <w:rsid w:val="00587B2E"/>
    <w:rsid w:val="00596235"/>
    <w:rsid w:val="005A1738"/>
    <w:rsid w:val="005B4FDF"/>
    <w:rsid w:val="005C0815"/>
    <w:rsid w:val="005D35D7"/>
    <w:rsid w:val="005F0466"/>
    <w:rsid w:val="005F1A53"/>
    <w:rsid w:val="005F2CB6"/>
    <w:rsid w:val="005F5AB8"/>
    <w:rsid w:val="006055B8"/>
    <w:rsid w:val="00621BF7"/>
    <w:rsid w:val="00624161"/>
    <w:rsid w:val="006257AE"/>
    <w:rsid w:val="006257C1"/>
    <w:rsid w:val="006257DF"/>
    <w:rsid w:val="00627FEE"/>
    <w:rsid w:val="00630632"/>
    <w:rsid w:val="00631B58"/>
    <w:rsid w:val="00634E18"/>
    <w:rsid w:val="00636746"/>
    <w:rsid w:val="00643923"/>
    <w:rsid w:val="006519F8"/>
    <w:rsid w:val="006638E3"/>
    <w:rsid w:val="00667276"/>
    <w:rsid w:val="00673DD6"/>
    <w:rsid w:val="006815C8"/>
    <w:rsid w:val="006837C3"/>
    <w:rsid w:val="00685545"/>
    <w:rsid w:val="00687705"/>
    <w:rsid w:val="006A67C9"/>
    <w:rsid w:val="006A7049"/>
    <w:rsid w:val="006A7D8E"/>
    <w:rsid w:val="006A7FB2"/>
    <w:rsid w:val="006B589B"/>
    <w:rsid w:val="006C19F7"/>
    <w:rsid w:val="006C2D06"/>
    <w:rsid w:val="006C56F6"/>
    <w:rsid w:val="006C7EF4"/>
    <w:rsid w:val="006D49F7"/>
    <w:rsid w:val="006D6D5F"/>
    <w:rsid w:val="006E2026"/>
    <w:rsid w:val="006E5D51"/>
    <w:rsid w:val="006E6772"/>
    <w:rsid w:val="006F4EDA"/>
    <w:rsid w:val="006F6B32"/>
    <w:rsid w:val="00706AB2"/>
    <w:rsid w:val="0071111A"/>
    <w:rsid w:val="00712A6E"/>
    <w:rsid w:val="0071473A"/>
    <w:rsid w:val="0074314E"/>
    <w:rsid w:val="007628C9"/>
    <w:rsid w:val="00763415"/>
    <w:rsid w:val="007641E4"/>
    <w:rsid w:val="00766905"/>
    <w:rsid w:val="00781AA7"/>
    <w:rsid w:val="00785D58"/>
    <w:rsid w:val="00792531"/>
    <w:rsid w:val="007950C1"/>
    <w:rsid w:val="007A0DB6"/>
    <w:rsid w:val="007A3F6A"/>
    <w:rsid w:val="007A6DB5"/>
    <w:rsid w:val="007B5CAA"/>
    <w:rsid w:val="007C050E"/>
    <w:rsid w:val="007C3B10"/>
    <w:rsid w:val="007C73AC"/>
    <w:rsid w:val="007E3970"/>
    <w:rsid w:val="007E3D37"/>
    <w:rsid w:val="00802465"/>
    <w:rsid w:val="008029F1"/>
    <w:rsid w:val="008176CF"/>
    <w:rsid w:val="00826474"/>
    <w:rsid w:val="00833414"/>
    <w:rsid w:val="00835B42"/>
    <w:rsid w:val="00842723"/>
    <w:rsid w:val="008432BD"/>
    <w:rsid w:val="00845C44"/>
    <w:rsid w:val="00847EC1"/>
    <w:rsid w:val="008619D9"/>
    <w:rsid w:val="00865FBC"/>
    <w:rsid w:val="00877C61"/>
    <w:rsid w:val="00882051"/>
    <w:rsid w:val="0088487A"/>
    <w:rsid w:val="00891DED"/>
    <w:rsid w:val="00893D4E"/>
    <w:rsid w:val="008A41C2"/>
    <w:rsid w:val="008B4D4A"/>
    <w:rsid w:val="008B712E"/>
    <w:rsid w:val="008C3FFD"/>
    <w:rsid w:val="008D0BDC"/>
    <w:rsid w:val="008D6F8C"/>
    <w:rsid w:val="008E1341"/>
    <w:rsid w:val="008E4963"/>
    <w:rsid w:val="008F0508"/>
    <w:rsid w:val="00900B51"/>
    <w:rsid w:val="00905425"/>
    <w:rsid w:val="009114DC"/>
    <w:rsid w:val="00915955"/>
    <w:rsid w:val="00920E5A"/>
    <w:rsid w:val="00927320"/>
    <w:rsid w:val="0093221F"/>
    <w:rsid w:val="00936568"/>
    <w:rsid w:val="009416A9"/>
    <w:rsid w:val="00942EEB"/>
    <w:rsid w:val="00943DA7"/>
    <w:rsid w:val="00946DAF"/>
    <w:rsid w:val="00951169"/>
    <w:rsid w:val="009604D3"/>
    <w:rsid w:val="00961AE5"/>
    <w:rsid w:val="00975962"/>
    <w:rsid w:val="009810D4"/>
    <w:rsid w:val="00982803"/>
    <w:rsid w:val="00983514"/>
    <w:rsid w:val="00984134"/>
    <w:rsid w:val="00987E61"/>
    <w:rsid w:val="00996ED4"/>
    <w:rsid w:val="009A7656"/>
    <w:rsid w:val="009B0F53"/>
    <w:rsid w:val="009B3FB6"/>
    <w:rsid w:val="009C117C"/>
    <w:rsid w:val="009C59FF"/>
    <w:rsid w:val="009C6C8E"/>
    <w:rsid w:val="009D231A"/>
    <w:rsid w:val="009E13E9"/>
    <w:rsid w:val="009E6973"/>
    <w:rsid w:val="00A03853"/>
    <w:rsid w:val="00A07E96"/>
    <w:rsid w:val="00A20524"/>
    <w:rsid w:val="00A22456"/>
    <w:rsid w:val="00A22BC3"/>
    <w:rsid w:val="00A3054B"/>
    <w:rsid w:val="00A336CF"/>
    <w:rsid w:val="00A36F75"/>
    <w:rsid w:val="00A37830"/>
    <w:rsid w:val="00A453AE"/>
    <w:rsid w:val="00A46A75"/>
    <w:rsid w:val="00A53664"/>
    <w:rsid w:val="00A80B96"/>
    <w:rsid w:val="00A8114E"/>
    <w:rsid w:val="00A901CD"/>
    <w:rsid w:val="00A90F8A"/>
    <w:rsid w:val="00A956DC"/>
    <w:rsid w:val="00A95866"/>
    <w:rsid w:val="00A96318"/>
    <w:rsid w:val="00AA3D15"/>
    <w:rsid w:val="00AA545B"/>
    <w:rsid w:val="00AB757A"/>
    <w:rsid w:val="00AB7D97"/>
    <w:rsid w:val="00AC177B"/>
    <w:rsid w:val="00AC7B5C"/>
    <w:rsid w:val="00AD2029"/>
    <w:rsid w:val="00AF2E80"/>
    <w:rsid w:val="00AF5692"/>
    <w:rsid w:val="00AF72BD"/>
    <w:rsid w:val="00B04C69"/>
    <w:rsid w:val="00B06A8E"/>
    <w:rsid w:val="00B101C3"/>
    <w:rsid w:val="00B11BA6"/>
    <w:rsid w:val="00B17D9B"/>
    <w:rsid w:val="00B23FEE"/>
    <w:rsid w:val="00B24483"/>
    <w:rsid w:val="00B34418"/>
    <w:rsid w:val="00B345A3"/>
    <w:rsid w:val="00B40C50"/>
    <w:rsid w:val="00B44697"/>
    <w:rsid w:val="00B50541"/>
    <w:rsid w:val="00B50836"/>
    <w:rsid w:val="00B54B7A"/>
    <w:rsid w:val="00B732F6"/>
    <w:rsid w:val="00B8151D"/>
    <w:rsid w:val="00B86F91"/>
    <w:rsid w:val="00B87E6D"/>
    <w:rsid w:val="00B90A4E"/>
    <w:rsid w:val="00B92347"/>
    <w:rsid w:val="00BA61B6"/>
    <w:rsid w:val="00BB02EF"/>
    <w:rsid w:val="00BC37E6"/>
    <w:rsid w:val="00BD1C1C"/>
    <w:rsid w:val="00BD7866"/>
    <w:rsid w:val="00BD7A4D"/>
    <w:rsid w:val="00BE0472"/>
    <w:rsid w:val="00C06D23"/>
    <w:rsid w:val="00C07142"/>
    <w:rsid w:val="00C2095C"/>
    <w:rsid w:val="00C23264"/>
    <w:rsid w:val="00C23BEE"/>
    <w:rsid w:val="00C2413B"/>
    <w:rsid w:val="00C32119"/>
    <w:rsid w:val="00C422FD"/>
    <w:rsid w:val="00C4532E"/>
    <w:rsid w:val="00C52983"/>
    <w:rsid w:val="00C54946"/>
    <w:rsid w:val="00C77D02"/>
    <w:rsid w:val="00C85FCE"/>
    <w:rsid w:val="00C87269"/>
    <w:rsid w:val="00C9131A"/>
    <w:rsid w:val="00CA1A64"/>
    <w:rsid w:val="00CA5CA4"/>
    <w:rsid w:val="00CA7AFC"/>
    <w:rsid w:val="00CD6E50"/>
    <w:rsid w:val="00CE2A34"/>
    <w:rsid w:val="00CF0CAA"/>
    <w:rsid w:val="00CF5AC4"/>
    <w:rsid w:val="00CF7448"/>
    <w:rsid w:val="00D04BEC"/>
    <w:rsid w:val="00D158A9"/>
    <w:rsid w:val="00D15BCE"/>
    <w:rsid w:val="00D16EE3"/>
    <w:rsid w:val="00D30CC8"/>
    <w:rsid w:val="00D3145B"/>
    <w:rsid w:val="00D40731"/>
    <w:rsid w:val="00D4799D"/>
    <w:rsid w:val="00D516CB"/>
    <w:rsid w:val="00D56B42"/>
    <w:rsid w:val="00D64661"/>
    <w:rsid w:val="00D653A8"/>
    <w:rsid w:val="00D764BD"/>
    <w:rsid w:val="00D84B87"/>
    <w:rsid w:val="00D862C9"/>
    <w:rsid w:val="00D92584"/>
    <w:rsid w:val="00D94C47"/>
    <w:rsid w:val="00D95D5A"/>
    <w:rsid w:val="00DB3D70"/>
    <w:rsid w:val="00DB4FE6"/>
    <w:rsid w:val="00DB697D"/>
    <w:rsid w:val="00DC5320"/>
    <w:rsid w:val="00DC59A5"/>
    <w:rsid w:val="00DC63EB"/>
    <w:rsid w:val="00DD251A"/>
    <w:rsid w:val="00DD34E3"/>
    <w:rsid w:val="00DE6A8F"/>
    <w:rsid w:val="00DE7388"/>
    <w:rsid w:val="00DE7D43"/>
    <w:rsid w:val="00DF1718"/>
    <w:rsid w:val="00DF34FB"/>
    <w:rsid w:val="00E00185"/>
    <w:rsid w:val="00E03075"/>
    <w:rsid w:val="00E04530"/>
    <w:rsid w:val="00E10D49"/>
    <w:rsid w:val="00E22ACB"/>
    <w:rsid w:val="00E23D75"/>
    <w:rsid w:val="00E24365"/>
    <w:rsid w:val="00E27EB3"/>
    <w:rsid w:val="00E31CE0"/>
    <w:rsid w:val="00E33FD0"/>
    <w:rsid w:val="00E40460"/>
    <w:rsid w:val="00E40C04"/>
    <w:rsid w:val="00E634C8"/>
    <w:rsid w:val="00E645C0"/>
    <w:rsid w:val="00E66C48"/>
    <w:rsid w:val="00E85AB3"/>
    <w:rsid w:val="00E90C06"/>
    <w:rsid w:val="00EB0128"/>
    <w:rsid w:val="00EB4E7D"/>
    <w:rsid w:val="00EC4D24"/>
    <w:rsid w:val="00ED09AE"/>
    <w:rsid w:val="00ED587C"/>
    <w:rsid w:val="00ED58FA"/>
    <w:rsid w:val="00ED75CE"/>
    <w:rsid w:val="00EE60CB"/>
    <w:rsid w:val="00EF40CA"/>
    <w:rsid w:val="00EF67B0"/>
    <w:rsid w:val="00F051AC"/>
    <w:rsid w:val="00F0566E"/>
    <w:rsid w:val="00F1028D"/>
    <w:rsid w:val="00F137CC"/>
    <w:rsid w:val="00F20168"/>
    <w:rsid w:val="00F228DC"/>
    <w:rsid w:val="00F300A5"/>
    <w:rsid w:val="00F513E3"/>
    <w:rsid w:val="00F5580E"/>
    <w:rsid w:val="00F7377F"/>
    <w:rsid w:val="00F76EC9"/>
    <w:rsid w:val="00F804EA"/>
    <w:rsid w:val="00F8302E"/>
    <w:rsid w:val="00FB2AA3"/>
    <w:rsid w:val="00FB2B65"/>
    <w:rsid w:val="00FB49AC"/>
    <w:rsid w:val="00FC0269"/>
    <w:rsid w:val="00FC36E6"/>
    <w:rsid w:val="00FC482C"/>
    <w:rsid w:val="00FD0921"/>
    <w:rsid w:val="00FD0C61"/>
    <w:rsid w:val="00FD3064"/>
    <w:rsid w:val="00FD445B"/>
    <w:rsid w:val="00FD4652"/>
    <w:rsid w:val="00FD7D94"/>
    <w:rsid w:val="00FD7E95"/>
    <w:rsid w:val="00FE60AB"/>
    <w:rsid w:val="00FF2867"/>
    <w:rsid w:val="00FF346B"/>
    <w:rsid w:val="00FF7E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7A5E25"/>
  <w15:docId w15:val="{24FA3B4F-649C-4894-AAE6-EBD45F37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F513E3"/>
    <w:rPr>
      <w:sz w:val="22"/>
    </w:rPr>
  </w:style>
  <w:style w:type="paragraph" w:styleId="Otsikko1">
    <w:name w:val="heading 1"/>
    <w:basedOn w:val="ALeip2kappaleet"/>
    <w:next w:val="Normaali"/>
    <w:link w:val="Otsikko1Char"/>
    <w:qFormat/>
    <w:rsid w:val="00802465"/>
    <w:pPr>
      <w:pageBreakBefore/>
      <w:numPr>
        <w:numId w:val="4"/>
      </w:numPr>
      <w:tabs>
        <w:tab w:val="clear" w:pos="397"/>
        <w:tab w:val="clear" w:pos="540"/>
        <w:tab w:val="left" w:pos="851"/>
      </w:tabs>
      <w:suppressAutoHyphens/>
      <w:spacing w:before="2268" w:after="283" w:line="560" w:lineRule="atLeast"/>
      <w:ind w:left="851" w:hanging="851"/>
      <w:outlineLvl w:val="0"/>
    </w:pPr>
    <w:rPr>
      <w:rFonts w:ascii="Arial Narrow" w:hAnsi="Arial Narrow"/>
      <w:b/>
      <w:color w:val="294672"/>
      <w:sz w:val="50"/>
      <w:lang w:val="en-US"/>
    </w:rPr>
  </w:style>
  <w:style w:type="paragraph" w:styleId="Otsikko2">
    <w:name w:val="heading 2"/>
    <w:basedOn w:val="Normaali"/>
    <w:next w:val="ALeip2kappaleet"/>
    <w:link w:val="Otsikko2Char"/>
    <w:qFormat/>
    <w:rsid w:val="00AA545B"/>
    <w:pPr>
      <w:keepNext/>
      <w:numPr>
        <w:ilvl w:val="1"/>
        <w:numId w:val="4"/>
      </w:numPr>
      <w:tabs>
        <w:tab w:val="left" w:pos="851"/>
      </w:tabs>
      <w:suppressAutoHyphens/>
      <w:spacing w:before="737" w:after="170" w:line="340" w:lineRule="atLeast"/>
      <w:ind w:left="851" w:hanging="851"/>
      <w:outlineLvl w:val="1"/>
    </w:pPr>
    <w:rPr>
      <w:rFonts w:ascii="Arial Narrow" w:hAnsi="Arial Narrow"/>
      <w:b/>
      <w:color w:val="294672"/>
      <w:spacing w:val="10"/>
      <w:sz w:val="38"/>
      <w:lang w:val="en-US" w:eastAsia="en-US"/>
    </w:rPr>
  </w:style>
  <w:style w:type="paragraph" w:styleId="Otsikko3">
    <w:name w:val="heading 3"/>
    <w:basedOn w:val="Normaali"/>
    <w:next w:val="Normaali"/>
    <w:link w:val="Otsikko3Char"/>
    <w:qFormat/>
    <w:rsid w:val="00DC59A5"/>
    <w:pPr>
      <w:keepNext/>
      <w:numPr>
        <w:ilvl w:val="2"/>
        <w:numId w:val="4"/>
      </w:numPr>
      <w:tabs>
        <w:tab w:val="left" w:pos="851"/>
      </w:tabs>
      <w:spacing w:before="240" w:after="100" w:line="301" w:lineRule="atLeast"/>
      <w:ind w:left="851" w:hanging="851"/>
      <w:outlineLvl w:val="2"/>
    </w:pPr>
    <w:rPr>
      <w:rFonts w:ascii="Arial Narrow" w:hAnsi="Arial Narrow" w:cs="Arial"/>
      <w:b/>
      <w:bCs/>
      <w:color w:val="294672"/>
      <w:spacing w:val="8"/>
      <w:position w:val="10"/>
      <w:sz w:val="33"/>
      <w:szCs w:val="26"/>
      <w:lang w:val="en-US" w:eastAsia="en-US"/>
    </w:rPr>
  </w:style>
  <w:style w:type="paragraph" w:styleId="Otsikko4">
    <w:name w:val="heading 4"/>
    <w:basedOn w:val="Normaali"/>
    <w:next w:val="Normaali"/>
    <w:link w:val="Otsikko4Char"/>
    <w:rsid w:val="00220847"/>
    <w:pPr>
      <w:keepNext/>
      <w:numPr>
        <w:ilvl w:val="3"/>
        <w:numId w:val="4"/>
      </w:numPr>
      <w:tabs>
        <w:tab w:val="left" w:pos="1021"/>
      </w:tabs>
      <w:spacing w:before="240" w:after="100" w:line="301" w:lineRule="atLeast"/>
      <w:ind w:left="0" w:firstLine="0"/>
      <w:jc w:val="both"/>
      <w:outlineLvl w:val="3"/>
    </w:pPr>
    <w:rPr>
      <w:rFonts w:ascii="Arial Narrow" w:hAnsi="Arial Narrow"/>
      <w:color w:val="294672"/>
      <w:sz w:val="26"/>
      <w:lang w:eastAsia="en-US"/>
    </w:rPr>
  </w:style>
  <w:style w:type="paragraph" w:styleId="Otsikko5">
    <w:name w:val="heading 5"/>
    <w:basedOn w:val="Normaali"/>
    <w:next w:val="Normaali"/>
    <w:link w:val="Otsikko5Char"/>
    <w:uiPriority w:val="9"/>
    <w:semiHidden/>
    <w:unhideWhenUsed/>
    <w:rsid w:val="00097B0E"/>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rsid w:val="00097B0E"/>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rsid w:val="00097B0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097B0E"/>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Otsikko9">
    <w:name w:val="heading 9"/>
    <w:basedOn w:val="Normaali"/>
    <w:next w:val="Normaali"/>
    <w:link w:val="Otsikko9Char"/>
    <w:uiPriority w:val="9"/>
    <w:semiHidden/>
    <w:unhideWhenUsed/>
    <w:rsid w:val="00097B0E"/>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802465"/>
    <w:rPr>
      <w:rFonts w:ascii="Arial Narrow" w:hAnsi="Arial Narrow" w:cs="Myriad Pro"/>
      <w:b/>
      <w:color w:val="294672"/>
      <w:spacing w:val="1"/>
      <w:sz w:val="50"/>
      <w:lang w:val="en-US"/>
    </w:rPr>
  </w:style>
  <w:style w:type="paragraph" w:styleId="Yltunniste">
    <w:name w:val="header"/>
    <w:basedOn w:val="Normaali"/>
    <w:link w:val="YltunnisteChar"/>
    <w:uiPriority w:val="99"/>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basedOn w:val="Kappaleenoletusfontti"/>
    <w:link w:val="Yltunniste"/>
    <w:uiPriority w:val="99"/>
    <w:rsid w:val="00526295"/>
    <w:rPr>
      <w:caps/>
      <w:color w:val="7F7F7F" w:themeColor="text1" w:themeTint="80"/>
      <w:sz w:val="14"/>
    </w:rPr>
  </w:style>
  <w:style w:type="paragraph" w:styleId="Alatunniste">
    <w:name w:val="footer"/>
    <w:basedOn w:val="Normaali"/>
    <w:link w:val="AlatunnisteChar"/>
    <w:uiPriority w:val="99"/>
    <w:unhideWhenUsed/>
    <w:rsid w:val="004D5739"/>
    <w:pPr>
      <w:tabs>
        <w:tab w:val="center" w:pos="4819"/>
        <w:tab w:val="right" w:pos="9638"/>
      </w:tabs>
    </w:pPr>
  </w:style>
  <w:style w:type="character" w:customStyle="1" w:styleId="AlatunnisteChar">
    <w:name w:val="Alatunniste Char"/>
    <w:basedOn w:val="Kappaleenoletusfontti"/>
    <w:link w:val="Alatunniste"/>
    <w:uiPriority w:val="99"/>
    <w:rsid w:val="004D5739"/>
    <w:rPr>
      <w:sz w:val="22"/>
    </w:rPr>
  </w:style>
  <w:style w:type="paragraph" w:customStyle="1" w:styleId="AAlaviite">
    <w:name w:val="A_Alaviite"/>
    <w:basedOn w:val="Normaali"/>
    <w:link w:val="AAlaviiteChar"/>
    <w:qFormat/>
    <w:rsid w:val="00331032"/>
    <w:pPr>
      <w:jc w:val="both"/>
    </w:pPr>
    <w:rPr>
      <w:sz w:val="18"/>
      <w:lang w:val="en-GB"/>
    </w:rPr>
  </w:style>
  <w:style w:type="character" w:customStyle="1" w:styleId="AAlaviiteChar">
    <w:name w:val="A_Alaviite Char"/>
    <w:basedOn w:val="Kappaleenoletusfontti"/>
    <w:link w:val="AAlaviite"/>
    <w:rsid w:val="00331032"/>
    <w:rPr>
      <w:sz w:val="18"/>
      <w:lang w:val="en-GB"/>
    </w:rPr>
  </w:style>
  <w:style w:type="paragraph" w:styleId="Sisllysluettelonotsikko">
    <w:name w:val="TOC Heading"/>
    <w:basedOn w:val="Otsikko1"/>
    <w:next w:val="Normaali"/>
    <w:uiPriority w:val="39"/>
    <w:semiHidden/>
    <w:unhideWhenUsed/>
    <w:qFormat/>
    <w:rsid w:val="0011429D"/>
    <w:pPr>
      <w:keepNext/>
      <w:keepLines/>
      <w:autoSpaceDE/>
      <w:autoSpaceDN/>
      <w:adjustRightInd/>
      <w:spacing w:before="480" w:after="0" w:line="276" w:lineRule="auto"/>
      <w:textAlignment w:val="auto"/>
      <w:outlineLvl w:val="9"/>
    </w:pPr>
    <w:rPr>
      <w:rFonts w:asciiTheme="majorHAnsi" w:eastAsiaTheme="majorEastAsia" w:hAnsiTheme="majorHAnsi" w:cstheme="majorBidi"/>
      <w:b w:val="0"/>
      <w:bCs/>
      <w:color w:val="365F91" w:themeColor="accent1" w:themeShade="BF"/>
      <w:spacing w:val="0"/>
      <w:sz w:val="28"/>
      <w:szCs w:val="28"/>
      <w:lang w:eastAsia="en-US"/>
    </w:rPr>
  </w:style>
  <w:style w:type="paragraph" w:styleId="Sisluet1">
    <w:name w:val="toc 1"/>
    <w:basedOn w:val="Normaali"/>
    <w:next w:val="Normaali"/>
    <w:autoRedefine/>
    <w:uiPriority w:val="39"/>
    <w:unhideWhenUsed/>
    <w:rsid w:val="00022276"/>
    <w:pPr>
      <w:tabs>
        <w:tab w:val="left" w:pos="454"/>
        <w:tab w:val="right" w:leader="dot" w:pos="7700"/>
      </w:tabs>
      <w:spacing w:before="340" w:after="80"/>
      <w:ind w:left="454" w:right="851" w:hanging="454"/>
    </w:pPr>
    <w:rPr>
      <w:rFonts w:ascii="Arial Narrow" w:hAnsi="Arial Narrow"/>
      <w:b/>
      <w:noProof/>
      <w:color w:val="294672"/>
      <w:sz w:val="26"/>
      <w:szCs w:val="26"/>
      <w:lang w:val="en-US"/>
    </w:rPr>
  </w:style>
  <w:style w:type="paragraph" w:styleId="Sisluet2">
    <w:name w:val="toc 2"/>
    <w:basedOn w:val="Normaali"/>
    <w:next w:val="Normaali"/>
    <w:autoRedefine/>
    <w:uiPriority w:val="39"/>
    <w:unhideWhenUsed/>
    <w:rsid w:val="00101BE8"/>
    <w:pPr>
      <w:tabs>
        <w:tab w:val="left" w:pos="907"/>
        <w:tab w:val="right" w:leader="dot" w:pos="7700"/>
      </w:tabs>
      <w:spacing w:before="40" w:after="100"/>
      <w:ind w:left="908" w:hanging="454"/>
    </w:pPr>
    <w:rPr>
      <w:rFonts w:ascii="Arial Narrow" w:hAnsi="Arial Narrow"/>
      <w:sz w:val="21"/>
    </w:rPr>
  </w:style>
  <w:style w:type="paragraph" w:styleId="Sisluet3">
    <w:name w:val="toc 3"/>
    <w:basedOn w:val="Normaali"/>
    <w:next w:val="Normaali"/>
    <w:autoRedefine/>
    <w:uiPriority w:val="39"/>
    <w:unhideWhenUsed/>
    <w:rsid w:val="004B4AFF"/>
    <w:pPr>
      <w:tabs>
        <w:tab w:val="left" w:pos="1474"/>
        <w:tab w:val="right" w:leader="dot" w:pos="7700"/>
      </w:tabs>
      <w:spacing w:after="100"/>
      <w:ind w:left="1474" w:hanging="567"/>
    </w:pPr>
    <w:rPr>
      <w:rFonts w:ascii="Arial Narrow" w:hAnsi="Arial Narrow"/>
      <w:sz w:val="21"/>
    </w:rPr>
  </w:style>
  <w:style w:type="paragraph" w:styleId="Sisluet4">
    <w:name w:val="toc 4"/>
    <w:basedOn w:val="Normaali"/>
    <w:next w:val="Normaali"/>
    <w:autoRedefine/>
    <w:uiPriority w:val="39"/>
    <w:unhideWhenUsed/>
    <w:rsid w:val="00A22456"/>
    <w:pPr>
      <w:tabs>
        <w:tab w:val="left" w:pos="2155"/>
        <w:tab w:val="right" w:leader="dot" w:pos="7700"/>
      </w:tabs>
      <w:spacing w:after="100"/>
      <w:ind w:left="2948" w:hanging="1474"/>
    </w:pPr>
    <w:rPr>
      <w:rFonts w:ascii="Arial Narrow" w:hAnsi="Arial Narrow"/>
      <w:sz w:val="21"/>
    </w:rPr>
  </w:style>
  <w:style w:type="paragraph" w:customStyle="1" w:styleId="BSisltOtsikko">
    <w:name w:val="B_Sisältö Otsikko"/>
    <w:basedOn w:val="BOtsikkoesipuhe"/>
    <w:rsid w:val="00AD2029"/>
    <w:pPr>
      <w:spacing w:after="510"/>
    </w:pPr>
    <w:rPr>
      <w:rFonts w:ascii="Arial Narrow" w:hAnsi="Arial Narrow"/>
      <w:caps w:val="0"/>
      <w:sz w:val="34"/>
      <w:szCs w:val="34"/>
      <w:lang w:val="en-US"/>
    </w:rPr>
  </w:style>
  <w:style w:type="character" w:customStyle="1" w:styleId="Otsikko2Char">
    <w:name w:val="Otsikko 2 Char"/>
    <w:basedOn w:val="Kappaleenoletusfontti"/>
    <w:link w:val="Otsikko2"/>
    <w:rsid w:val="00AA545B"/>
    <w:rPr>
      <w:rFonts w:ascii="Arial Narrow" w:hAnsi="Arial Narrow"/>
      <w:b/>
      <w:color w:val="294672"/>
      <w:spacing w:val="10"/>
      <w:sz w:val="38"/>
      <w:lang w:val="en-US" w:eastAsia="en-US"/>
    </w:rPr>
  </w:style>
  <w:style w:type="character" w:customStyle="1" w:styleId="Otsikko3Char">
    <w:name w:val="Otsikko 3 Char"/>
    <w:basedOn w:val="Kappaleenoletusfontti"/>
    <w:link w:val="Otsikko3"/>
    <w:rsid w:val="00DC59A5"/>
    <w:rPr>
      <w:rFonts w:ascii="Arial Narrow" w:hAnsi="Arial Narrow" w:cs="Arial"/>
      <w:b/>
      <w:bCs/>
      <w:color w:val="294672"/>
      <w:spacing w:val="8"/>
      <w:position w:val="10"/>
      <w:sz w:val="33"/>
      <w:szCs w:val="26"/>
      <w:lang w:val="en-US" w:eastAsia="en-US"/>
    </w:rPr>
  </w:style>
  <w:style w:type="character" w:customStyle="1" w:styleId="Otsikko4Char">
    <w:name w:val="Otsikko 4 Char"/>
    <w:basedOn w:val="Kappaleenoletusfontti"/>
    <w:link w:val="Otsikko4"/>
    <w:rsid w:val="00220847"/>
    <w:rPr>
      <w:rFonts w:ascii="Arial Narrow" w:hAnsi="Arial Narrow"/>
      <w:color w:val="294672"/>
      <w:sz w:val="26"/>
      <w:lang w:eastAsia="en-US"/>
    </w:rPr>
  </w:style>
  <w:style w:type="paragraph" w:styleId="Otsikko">
    <w:name w:val="Title"/>
    <w:basedOn w:val="Normaali"/>
    <w:next w:val="Normaali"/>
    <w:link w:val="OtsikkoChar"/>
    <w:rsid w:val="005859FB"/>
    <w:pPr>
      <w:suppressAutoHyphens/>
      <w:spacing w:after="280"/>
      <w:contextualSpacing/>
    </w:pPr>
    <w:rPr>
      <w:rFonts w:ascii="Arial Narrow" w:eastAsiaTheme="majorEastAsia" w:hAnsi="Arial Narrow" w:cstheme="majorHAnsi"/>
      <w:caps/>
      <w:kern w:val="28"/>
      <w:sz w:val="32"/>
      <w:szCs w:val="52"/>
    </w:rPr>
  </w:style>
  <w:style w:type="character" w:customStyle="1" w:styleId="OtsikkoChar">
    <w:name w:val="Otsikko Char"/>
    <w:basedOn w:val="Kappaleenoletusfontti"/>
    <w:link w:val="Otsikko"/>
    <w:rsid w:val="005859FB"/>
    <w:rPr>
      <w:rFonts w:ascii="Arial Narrow" w:eastAsiaTheme="majorEastAsia" w:hAnsi="Arial Narrow" w:cstheme="majorHAnsi"/>
      <w:caps/>
      <w:kern w:val="28"/>
      <w:sz w:val="32"/>
      <w:szCs w:val="52"/>
    </w:rPr>
  </w:style>
  <w:style w:type="paragraph" w:customStyle="1" w:styleId="CKuvateksti">
    <w:name w:val="C_Kuvateksti"/>
    <w:basedOn w:val="NoParagraphStyle"/>
    <w:uiPriority w:val="99"/>
    <w:rsid w:val="003C452F"/>
    <w:pPr>
      <w:tabs>
        <w:tab w:val="left" w:pos="227"/>
        <w:tab w:val="left" w:pos="397"/>
      </w:tabs>
      <w:spacing w:after="440" w:line="220" w:lineRule="atLeast"/>
    </w:pPr>
    <w:rPr>
      <w:rFonts w:ascii="Arial Narrow" w:hAnsi="Arial Narrow" w:cs="Myriad Pro Light"/>
      <w:b/>
      <w:spacing w:val="1"/>
      <w:position w:val="-10"/>
      <w:sz w:val="18"/>
      <w:szCs w:val="18"/>
    </w:rPr>
  </w:style>
  <w:style w:type="paragraph" w:customStyle="1" w:styleId="DNiminotsikko">
    <w:name w:val="D_Nimiön otsikko"/>
    <w:basedOn w:val="Normaali"/>
    <w:uiPriority w:val="99"/>
    <w:rsid w:val="00792531"/>
    <w:pPr>
      <w:suppressAutoHyphens/>
      <w:autoSpaceDE w:val="0"/>
      <w:autoSpaceDN w:val="0"/>
      <w:adjustRightInd w:val="0"/>
      <w:spacing w:after="170" w:line="420" w:lineRule="atLeast"/>
      <w:textAlignment w:val="center"/>
    </w:pPr>
    <w:rPr>
      <w:rFonts w:ascii="Arial Narrow" w:hAnsi="Arial Narrow" w:cs="Myriad Pro Cond"/>
      <w:color w:val="000000"/>
      <w:spacing w:val="4"/>
      <w:sz w:val="40"/>
      <w:szCs w:val="40"/>
      <w:lang w:val="sv-SE"/>
    </w:rPr>
  </w:style>
  <w:style w:type="paragraph" w:customStyle="1" w:styleId="NiminalaotsikkotaitekijNimiCopyright">
    <w:name w:val="Nimiön alaotsikko tai tekijä (Nimiö_Copyright)"/>
    <w:basedOn w:val="DNiminotsikko"/>
    <w:uiPriority w:val="99"/>
    <w:rsid w:val="00F137CC"/>
    <w:pPr>
      <w:spacing w:line="360" w:lineRule="atLeast"/>
    </w:pPr>
    <w:rPr>
      <w:spacing w:val="3"/>
      <w:sz w:val="26"/>
      <w:szCs w:val="26"/>
    </w:rPr>
  </w:style>
  <w:style w:type="paragraph" w:customStyle="1" w:styleId="DSarjanimi">
    <w:name w:val="D_Sarjanimi"/>
    <w:basedOn w:val="NiminalaotsikkotaitekijNimiCopyright"/>
    <w:uiPriority w:val="99"/>
    <w:rsid w:val="005F2CB6"/>
    <w:pPr>
      <w:spacing w:after="0" w:line="280" w:lineRule="atLeast"/>
    </w:pPr>
    <w:rPr>
      <w:rFonts w:ascii="Arial" w:hAnsi="Arial" w:cs="Myriad Pro"/>
      <w:spacing w:val="2"/>
      <w:sz w:val="20"/>
      <w:szCs w:val="20"/>
      <w:lang w:val="fi-FI"/>
    </w:rPr>
  </w:style>
  <w:style w:type="paragraph" w:customStyle="1" w:styleId="DCopyright">
    <w:name w:val="D_Copyright"/>
    <w:basedOn w:val="Normaali"/>
    <w:uiPriority w:val="99"/>
    <w:rsid w:val="00E24365"/>
    <w:pPr>
      <w:tabs>
        <w:tab w:val="left" w:pos="760"/>
        <w:tab w:val="right" w:pos="10375"/>
      </w:tabs>
      <w:suppressAutoHyphens/>
      <w:autoSpaceDE w:val="0"/>
      <w:autoSpaceDN w:val="0"/>
      <w:adjustRightInd w:val="0"/>
      <w:spacing w:line="240" w:lineRule="atLeast"/>
      <w:textAlignment w:val="center"/>
    </w:pPr>
    <w:rPr>
      <w:rFonts w:cs="Myriad Pro"/>
      <w:color w:val="000000"/>
      <w:sz w:val="16"/>
      <w:szCs w:val="16"/>
    </w:rPr>
  </w:style>
  <w:style w:type="table" w:styleId="TaulukkoRuudukko">
    <w:name w:val="Table Grid"/>
    <w:basedOn w:val="Normaalitaulukko"/>
    <w:uiPriority w:val="59"/>
    <w:rsid w:val="003D6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4863B9"/>
    <w:pPr>
      <w:autoSpaceDE w:val="0"/>
      <w:autoSpaceDN w:val="0"/>
      <w:adjustRightInd w:val="0"/>
      <w:spacing w:line="288" w:lineRule="auto"/>
      <w:textAlignment w:val="center"/>
    </w:pPr>
    <w:rPr>
      <w:rFonts w:ascii="Myriad Pro Light" w:hAnsi="Myriad Pro Light"/>
      <w:color w:val="000000"/>
      <w:sz w:val="24"/>
      <w:szCs w:val="24"/>
    </w:rPr>
  </w:style>
  <w:style w:type="paragraph" w:customStyle="1" w:styleId="DKuvailulehtiotsikko">
    <w:name w:val="D_Kuvailulehti otsikko"/>
    <w:basedOn w:val="NoParagraphStyle"/>
    <w:uiPriority w:val="99"/>
    <w:rsid w:val="00E24365"/>
    <w:pPr>
      <w:tabs>
        <w:tab w:val="center" w:pos="776"/>
        <w:tab w:val="center" w:pos="2250"/>
        <w:tab w:val="right" w:pos="3698"/>
        <w:tab w:val="right" w:pos="5094"/>
        <w:tab w:val="right" w:pos="6646"/>
        <w:tab w:val="right" w:pos="8068"/>
        <w:tab w:val="right" w:pos="10266"/>
        <w:tab w:val="right" w:pos="11688"/>
      </w:tabs>
      <w:suppressAutoHyphens/>
      <w:spacing w:line="310" w:lineRule="atLeast"/>
    </w:pPr>
    <w:rPr>
      <w:rFonts w:ascii="Arial" w:hAnsi="Arial" w:cs="Myriad Pro Light"/>
      <w:spacing w:val="5"/>
      <w:sz w:val="26"/>
      <w:szCs w:val="26"/>
      <w:u w:color="000000"/>
    </w:rPr>
  </w:style>
  <w:style w:type="paragraph" w:customStyle="1" w:styleId="DKuvailulehtityhjllvlillregular">
    <w:name w:val="D_Kuvailulehti tyhjällä välillä regular"/>
    <w:basedOn w:val="NoParagraphStyle"/>
    <w:uiPriority w:val="99"/>
    <w:rsid w:val="00E24365"/>
    <w:pPr>
      <w:tabs>
        <w:tab w:val="right" w:pos="7940"/>
        <w:tab w:val="right" w:pos="9040"/>
      </w:tabs>
      <w:suppressAutoHyphens/>
      <w:spacing w:after="170" w:line="240" w:lineRule="atLeast"/>
    </w:pPr>
    <w:rPr>
      <w:rFonts w:ascii="Arial Narrow" w:hAnsi="Arial Narrow" w:cs="Myriad Pro"/>
      <w:sz w:val="18"/>
      <w:szCs w:val="18"/>
      <w:u w:color="000000"/>
    </w:rPr>
  </w:style>
  <w:style w:type="paragraph" w:customStyle="1" w:styleId="DKuvailulehtiotsikkopalstabold">
    <w:name w:val="D_Kuvailulehti otsikkopalsta bold"/>
    <w:basedOn w:val="DKuvailulehtityhjllvlillregular"/>
    <w:uiPriority w:val="99"/>
    <w:rsid w:val="00DB3D70"/>
    <w:pPr>
      <w:spacing w:after="0"/>
    </w:pPr>
    <w:rPr>
      <w:rFonts w:cs="Myriad Pro Light"/>
      <w:b/>
    </w:rPr>
  </w:style>
  <w:style w:type="paragraph" w:customStyle="1" w:styleId="DKuvailulehtieityhjvli">
    <w:name w:val="D_Kuvailulehti ei tyhjää väliä"/>
    <w:basedOn w:val="DKuvailulehtityhjllvlillregular"/>
    <w:uiPriority w:val="99"/>
    <w:rsid w:val="00DB3D70"/>
    <w:pPr>
      <w:spacing w:after="0"/>
    </w:pPr>
  </w:style>
  <w:style w:type="paragraph" w:customStyle="1" w:styleId="DKuvailulehtityhjllvlillbold">
    <w:name w:val="D_Kuvailulehti tyhjällä välillä bold"/>
    <w:basedOn w:val="DKuvailulehtiotsikkopalstabold"/>
    <w:uiPriority w:val="99"/>
    <w:rsid w:val="004863B9"/>
    <w:pPr>
      <w:spacing w:after="170"/>
    </w:pPr>
  </w:style>
  <w:style w:type="character" w:customStyle="1" w:styleId="nimitiedot">
    <w:name w:val="nimiö tiedot"/>
    <w:uiPriority w:val="99"/>
    <w:rsid w:val="004863B9"/>
  </w:style>
  <w:style w:type="character" w:styleId="Hyperlinkki">
    <w:name w:val="Hyperlink"/>
    <w:uiPriority w:val="99"/>
    <w:rsid w:val="003C452F"/>
    <w:rPr>
      <w:color w:val="294672"/>
      <w:u w:val="none"/>
    </w:rPr>
  </w:style>
  <w:style w:type="paragraph" w:customStyle="1" w:styleId="BOtsikkoesipuhe">
    <w:name w:val="B_Otsikko esipuhe"/>
    <w:basedOn w:val="NoParagraphStyle"/>
    <w:uiPriority w:val="99"/>
    <w:rsid w:val="00FC0269"/>
    <w:pPr>
      <w:suppressAutoHyphens/>
      <w:spacing w:before="2268" w:after="680" w:line="240" w:lineRule="atLeast"/>
    </w:pPr>
    <w:rPr>
      <w:rFonts w:ascii="Arial" w:hAnsi="Arial" w:cs="Myriad Pro"/>
      <w:b/>
      <w:bCs/>
      <w:caps/>
      <w:color w:val="294672"/>
      <w:spacing w:val="24"/>
    </w:rPr>
  </w:style>
  <w:style w:type="paragraph" w:customStyle="1" w:styleId="ALeip1kappale">
    <w:name w:val="A_Leipä 1. kappale"/>
    <w:basedOn w:val="NoParagraphStyle"/>
    <w:next w:val="ALeip2kappaleet"/>
    <w:uiPriority w:val="99"/>
    <w:rsid w:val="002C5A32"/>
    <w:pPr>
      <w:tabs>
        <w:tab w:val="left" w:pos="227"/>
        <w:tab w:val="left" w:pos="397"/>
      </w:tabs>
      <w:spacing w:before="160" w:after="320" w:line="290" w:lineRule="atLeast"/>
    </w:pPr>
    <w:rPr>
      <w:rFonts w:ascii="Arial" w:hAnsi="Arial" w:cs="Myriad Pro"/>
      <w:spacing w:val="1"/>
      <w:sz w:val="20"/>
      <w:szCs w:val="20"/>
    </w:rPr>
  </w:style>
  <w:style w:type="paragraph" w:customStyle="1" w:styleId="ALeip2kappaleet">
    <w:name w:val="A_Leipä 2. kappaleet"/>
    <w:basedOn w:val="ALeip1kappale"/>
    <w:uiPriority w:val="99"/>
    <w:rsid w:val="002C5A32"/>
    <w:pPr>
      <w:tabs>
        <w:tab w:val="clear" w:pos="227"/>
        <w:tab w:val="left" w:pos="540"/>
      </w:tabs>
      <w:spacing w:before="240"/>
    </w:pPr>
  </w:style>
  <w:style w:type="character" w:customStyle="1" w:styleId="Otsikko5Char">
    <w:name w:val="Otsikko 5 Char"/>
    <w:basedOn w:val="Kappaleenoletusfontti"/>
    <w:link w:val="Otsikko5"/>
    <w:uiPriority w:val="9"/>
    <w:semiHidden/>
    <w:rsid w:val="00097B0E"/>
    <w:rPr>
      <w:rFonts w:asciiTheme="majorHAnsi" w:eastAsiaTheme="majorEastAsia" w:hAnsiTheme="majorHAnsi" w:cstheme="majorBidi"/>
      <w:color w:val="243F60" w:themeColor="accent1" w:themeShade="7F"/>
      <w:sz w:val="22"/>
    </w:rPr>
  </w:style>
  <w:style w:type="paragraph" w:customStyle="1" w:styleId="B2Ingressi">
    <w:name w:val="B2_Ingressi"/>
    <w:basedOn w:val="ALeip1kappale"/>
    <w:uiPriority w:val="99"/>
    <w:rsid w:val="003C452F"/>
    <w:pPr>
      <w:suppressAutoHyphens/>
      <w:spacing w:after="340"/>
      <w:ind w:left="851"/>
    </w:pPr>
    <w:rPr>
      <w:rFonts w:cs="Myriad Pro Light"/>
      <w:b/>
      <w:sz w:val="22"/>
      <w:szCs w:val="22"/>
    </w:rPr>
  </w:style>
  <w:style w:type="character" w:customStyle="1" w:styleId="Otsikko6Char">
    <w:name w:val="Otsikko 6 Char"/>
    <w:basedOn w:val="Kappaleenoletusfontti"/>
    <w:link w:val="Otsikko6"/>
    <w:uiPriority w:val="9"/>
    <w:semiHidden/>
    <w:rsid w:val="00097B0E"/>
    <w:rPr>
      <w:rFonts w:asciiTheme="majorHAnsi" w:eastAsiaTheme="majorEastAsia" w:hAnsiTheme="majorHAnsi" w:cstheme="majorBidi"/>
      <w:i/>
      <w:iCs/>
      <w:color w:val="243F60" w:themeColor="accent1" w:themeShade="7F"/>
      <w:sz w:val="22"/>
    </w:rPr>
  </w:style>
  <w:style w:type="character" w:customStyle="1" w:styleId="Otsikko7Char">
    <w:name w:val="Otsikko 7 Char"/>
    <w:basedOn w:val="Kappaleenoletusfontti"/>
    <w:link w:val="Otsikko7"/>
    <w:uiPriority w:val="9"/>
    <w:semiHidden/>
    <w:rsid w:val="00097B0E"/>
    <w:rPr>
      <w:rFonts w:asciiTheme="majorHAnsi" w:eastAsiaTheme="majorEastAsia" w:hAnsiTheme="majorHAnsi" w:cstheme="majorBidi"/>
      <w:i/>
      <w:iCs/>
      <w:color w:val="404040" w:themeColor="text1" w:themeTint="BF"/>
      <w:sz w:val="22"/>
    </w:rPr>
  </w:style>
  <w:style w:type="paragraph" w:customStyle="1" w:styleId="ALeipluettelonumeroituna">
    <w:name w:val="A_Leipä luettelo numeroituna"/>
    <w:basedOn w:val="NoParagraphStyle"/>
    <w:next w:val="ALeip2kappaleet"/>
    <w:uiPriority w:val="99"/>
    <w:rsid w:val="003026B4"/>
    <w:pPr>
      <w:numPr>
        <w:numId w:val="1"/>
      </w:numPr>
      <w:tabs>
        <w:tab w:val="left" w:pos="227"/>
        <w:tab w:val="left" w:pos="397"/>
        <w:tab w:val="left" w:pos="794"/>
        <w:tab w:val="left" w:pos="1020"/>
      </w:tabs>
      <w:spacing w:line="280" w:lineRule="atLeast"/>
      <w:ind w:left="1281" w:hanging="357"/>
    </w:pPr>
    <w:rPr>
      <w:rFonts w:ascii="Arial" w:hAnsi="Arial" w:cs="Myriad Pro"/>
      <w:sz w:val="20"/>
      <w:szCs w:val="20"/>
    </w:rPr>
  </w:style>
  <w:style w:type="paragraph" w:customStyle="1" w:styleId="ALeipluettelopallukalla">
    <w:name w:val="A_Leipä luettelo pallukalla"/>
    <w:basedOn w:val="ALeipluetteloajatusviivalla"/>
    <w:rsid w:val="002C5A32"/>
    <w:pPr>
      <w:numPr>
        <w:numId w:val="3"/>
      </w:numPr>
      <w:tabs>
        <w:tab w:val="clear" w:pos="227"/>
        <w:tab w:val="clear" w:pos="397"/>
        <w:tab w:val="clear" w:pos="794"/>
        <w:tab w:val="clear" w:pos="1020"/>
        <w:tab w:val="left" w:pos="1276"/>
      </w:tabs>
    </w:pPr>
    <w:rPr>
      <w:lang w:val="en-US"/>
    </w:rPr>
  </w:style>
  <w:style w:type="character" w:customStyle="1" w:styleId="Otsikko8Char">
    <w:name w:val="Otsikko 8 Char"/>
    <w:basedOn w:val="Kappaleenoletusfontti"/>
    <w:link w:val="Otsikko8"/>
    <w:uiPriority w:val="9"/>
    <w:semiHidden/>
    <w:rsid w:val="00097B0E"/>
    <w:rPr>
      <w:rFonts w:asciiTheme="majorHAnsi" w:eastAsiaTheme="majorEastAsia" w:hAnsiTheme="majorHAnsi" w:cstheme="majorBidi"/>
      <w:color w:val="404040" w:themeColor="text1" w:themeTint="BF"/>
    </w:rPr>
  </w:style>
  <w:style w:type="paragraph" w:customStyle="1" w:styleId="ALeipluetteloajatusviivalla">
    <w:name w:val="A_Leipä luettelo ajatusviivalla"/>
    <w:basedOn w:val="NoParagraphStyle"/>
    <w:next w:val="ALeip2kappaleet"/>
    <w:uiPriority w:val="99"/>
    <w:rsid w:val="006F4EDA"/>
    <w:pPr>
      <w:numPr>
        <w:numId w:val="2"/>
      </w:numPr>
      <w:tabs>
        <w:tab w:val="left" w:pos="227"/>
        <w:tab w:val="left" w:pos="397"/>
        <w:tab w:val="left" w:pos="794"/>
        <w:tab w:val="left" w:pos="1020"/>
      </w:tabs>
      <w:spacing w:line="280" w:lineRule="atLeast"/>
    </w:pPr>
    <w:rPr>
      <w:rFonts w:ascii="Arial" w:hAnsi="Arial" w:cs="Myriad Pro"/>
      <w:sz w:val="20"/>
      <w:szCs w:val="20"/>
    </w:rPr>
  </w:style>
  <w:style w:type="character" w:customStyle="1" w:styleId="Otsikko9Char">
    <w:name w:val="Otsikko 9 Char"/>
    <w:basedOn w:val="Kappaleenoletusfontti"/>
    <w:link w:val="Otsikko9"/>
    <w:uiPriority w:val="9"/>
    <w:semiHidden/>
    <w:rsid w:val="00097B0E"/>
    <w:rPr>
      <w:rFonts w:asciiTheme="majorHAnsi" w:eastAsiaTheme="majorEastAsia" w:hAnsiTheme="majorHAnsi" w:cstheme="majorBidi"/>
      <w:i/>
      <w:iCs/>
      <w:color w:val="404040" w:themeColor="text1" w:themeTint="BF"/>
    </w:rPr>
  </w:style>
  <w:style w:type="paragraph" w:customStyle="1" w:styleId="CTaulukonotsikko">
    <w:name w:val="C_Taulukon otsikko"/>
    <w:basedOn w:val="NoParagraphStyle"/>
    <w:uiPriority w:val="99"/>
    <w:rsid w:val="003026B4"/>
    <w:pPr>
      <w:tabs>
        <w:tab w:val="left" w:pos="907"/>
      </w:tabs>
      <w:spacing w:before="510" w:after="240" w:line="180" w:lineRule="atLeast"/>
    </w:pPr>
    <w:rPr>
      <w:rFonts w:ascii="Arial Narrow" w:hAnsi="Arial Narrow" w:cs="Myriad Pro Light Cond"/>
      <w:b/>
      <w:sz w:val="20"/>
      <w:szCs w:val="22"/>
    </w:rPr>
  </w:style>
  <w:style w:type="paragraph" w:customStyle="1" w:styleId="BasicParagraph">
    <w:name w:val="[Basic Paragraph]"/>
    <w:basedOn w:val="NoParagraphStyle"/>
    <w:uiPriority w:val="99"/>
    <w:rsid w:val="003A7F21"/>
    <w:rPr>
      <w:rFonts w:ascii="Times New Roman" w:hAnsi="Times New Roman"/>
      <w:lang w:val="en-GB"/>
    </w:rPr>
  </w:style>
  <w:style w:type="paragraph" w:customStyle="1" w:styleId="CTaulukkoperusoikea">
    <w:name w:val="C_Taulukko perus oikea"/>
    <w:basedOn w:val="NoParagraphStyle"/>
    <w:uiPriority w:val="99"/>
    <w:rsid w:val="00D15BCE"/>
    <w:pPr>
      <w:tabs>
        <w:tab w:val="right" w:pos="5140"/>
        <w:tab w:val="right" w:pos="6240"/>
        <w:tab w:val="right" w:pos="7940"/>
        <w:tab w:val="right" w:pos="9040"/>
      </w:tabs>
      <w:spacing w:line="224" w:lineRule="atLeast"/>
      <w:jc w:val="right"/>
    </w:pPr>
    <w:rPr>
      <w:rFonts w:ascii="Arial Narrow" w:hAnsi="Arial Narrow" w:cs="Myriad Pro Cond"/>
      <w:spacing w:val="4"/>
      <w:sz w:val="18"/>
      <w:szCs w:val="18"/>
      <w:u w:color="000000"/>
    </w:rPr>
  </w:style>
  <w:style w:type="paragraph" w:customStyle="1" w:styleId="CTaulukkosarakeotsikkokeskitetty">
    <w:name w:val="C_Taulukko sarakeotsikko keskitetty"/>
    <w:basedOn w:val="Normaali"/>
    <w:uiPriority w:val="99"/>
    <w:rsid w:val="00FC0269"/>
    <w:pPr>
      <w:tabs>
        <w:tab w:val="center" w:pos="600"/>
        <w:tab w:val="center" w:pos="1740"/>
        <w:tab w:val="right" w:pos="2860"/>
        <w:tab w:val="right" w:pos="3940"/>
        <w:tab w:val="right" w:pos="5140"/>
        <w:tab w:val="right" w:pos="6240"/>
        <w:tab w:val="right" w:pos="7940"/>
        <w:tab w:val="right" w:pos="9040"/>
      </w:tabs>
      <w:autoSpaceDE w:val="0"/>
      <w:autoSpaceDN w:val="0"/>
      <w:adjustRightInd w:val="0"/>
      <w:spacing w:line="224" w:lineRule="atLeast"/>
      <w:jc w:val="center"/>
      <w:textAlignment w:val="center"/>
    </w:pPr>
    <w:rPr>
      <w:rFonts w:ascii="Arial Narrow" w:hAnsi="Arial Narrow" w:cs="Myriad Pro Light Cond"/>
      <w:b/>
      <w:color w:val="294672"/>
      <w:sz w:val="18"/>
      <w:szCs w:val="18"/>
      <w:u w:color="000000"/>
    </w:rPr>
  </w:style>
  <w:style w:type="paragraph" w:customStyle="1" w:styleId="CTaulukkosarakeotsikkokeskitettynega">
    <w:name w:val="C_Taulukko sarakeotsikko keskitetty nega"/>
    <w:basedOn w:val="CTaulukkosarakeotsikkokeskitetty"/>
    <w:uiPriority w:val="99"/>
    <w:rsid w:val="00D15BCE"/>
    <w:rPr>
      <w:b w:val="0"/>
      <w:color w:val="FFFFFF"/>
      <w:sz w:val="20"/>
    </w:rPr>
  </w:style>
  <w:style w:type="paragraph" w:customStyle="1" w:styleId="CTaulukkoperusvasen">
    <w:name w:val="C_Taulukko perus vasen"/>
    <w:basedOn w:val="CTaulukkoperusoikea"/>
    <w:uiPriority w:val="99"/>
    <w:rsid w:val="00D15BCE"/>
    <w:pPr>
      <w:suppressAutoHyphens/>
      <w:jc w:val="left"/>
    </w:pPr>
  </w:style>
  <w:style w:type="paragraph" w:customStyle="1" w:styleId="CInfolaatikkootsikko">
    <w:name w:val="C_Infolaatikko otsikko"/>
    <w:basedOn w:val="NoParagraphStyle"/>
    <w:uiPriority w:val="99"/>
    <w:rsid w:val="00FC0269"/>
    <w:pPr>
      <w:suppressAutoHyphens/>
      <w:spacing w:after="227" w:line="240" w:lineRule="atLeast"/>
    </w:pPr>
    <w:rPr>
      <w:rFonts w:ascii="Arial Narrow" w:hAnsi="Arial Narrow" w:cs="Myriad Pro"/>
      <w:b/>
      <w:bCs/>
      <w:caps/>
      <w:color w:val="294672"/>
      <w:spacing w:val="18"/>
      <w:sz w:val="18"/>
      <w:szCs w:val="18"/>
    </w:rPr>
  </w:style>
  <w:style w:type="paragraph" w:customStyle="1" w:styleId="CInfolaatikkoleip">
    <w:name w:val="C_Infolaatikko leipä"/>
    <w:basedOn w:val="ALeip1kappale"/>
    <w:uiPriority w:val="99"/>
    <w:rsid w:val="003A7F21"/>
    <w:pPr>
      <w:suppressAutoHyphens/>
      <w:spacing w:after="170" w:line="250" w:lineRule="atLeast"/>
    </w:pPr>
    <w:rPr>
      <w:sz w:val="18"/>
      <w:szCs w:val="18"/>
    </w:rPr>
  </w:style>
  <w:style w:type="paragraph" w:customStyle="1" w:styleId="CTaulukkovrillinenbold">
    <w:name w:val="C_Taulukko värillinen bold"/>
    <w:basedOn w:val="Normaali"/>
    <w:uiPriority w:val="99"/>
    <w:rsid w:val="00FC0269"/>
    <w:pPr>
      <w:tabs>
        <w:tab w:val="right" w:pos="5140"/>
        <w:tab w:val="right" w:pos="6240"/>
        <w:tab w:val="right" w:pos="7940"/>
        <w:tab w:val="right" w:pos="9040"/>
      </w:tabs>
      <w:autoSpaceDE w:val="0"/>
      <w:autoSpaceDN w:val="0"/>
      <w:adjustRightInd w:val="0"/>
      <w:spacing w:line="224" w:lineRule="atLeast"/>
      <w:textAlignment w:val="center"/>
    </w:pPr>
    <w:rPr>
      <w:rFonts w:ascii="Arial Narrow" w:hAnsi="Arial Narrow" w:cs="Myriad Pro Light Cond"/>
      <w:b/>
      <w:color w:val="294672"/>
      <w:spacing w:val="2"/>
      <w:sz w:val="20"/>
      <w:szCs w:val="18"/>
      <w:u w:color="000000"/>
    </w:rPr>
  </w:style>
  <w:style w:type="character" w:customStyle="1" w:styleId="Indeksinnumero">
    <w:name w:val="Indeksin numero"/>
    <w:uiPriority w:val="99"/>
    <w:rsid w:val="003A7F21"/>
    <w:rPr>
      <w:sz w:val="22"/>
      <w:szCs w:val="22"/>
      <w:vertAlign w:val="superscript"/>
    </w:rPr>
  </w:style>
  <w:style w:type="character" w:customStyle="1" w:styleId="sislnumerotjapisteet">
    <w:name w:val="sisl_numerot ja pisteet"/>
    <w:basedOn w:val="Kappaleenoletusfontti"/>
    <w:uiPriority w:val="1"/>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055FA3"/>
    <w:rPr>
      <w:color w:val="800080" w:themeColor="followedHyperlink"/>
      <w:u w:val="single"/>
    </w:rPr>
  </w:style>
  <w:style w:type="paragraph" w:customStyle="1" w:styleId="BLiitejaLhteetotsikko">
    <w:name w:val="B_Liite ja Lähteet otsikko"/>
    <w:basedOn w:val="Normaali"/>
    <w:autoRedefine/>
    <w:rsid w:val="00F513E3"/>
    <w:pPr>
      <w:keepNext/>
      <w:pageBreakBefore/>
      <w:tabs>
        <w:tab w:val="left" w:pos="851"/>
      </w:tabs>
      <w:suppressAutoHyphens/>
      <w:autoSpaceDE w:val="0"/>
      <w:autoSpaceDN w:val="0"/>
      <w:adjustRightInd w:val="0"/>
      <w:spacing w:before="737" w:after="170" w:line="340" w:lineRule="atLeast"/>
      <w:textAlignment w:val="center"/>
      <w:outlineLvl w:val="0"/>
    </w:pPr>
    <w:rPr>
      <w:rFonts w:ascii="Arial Narrow" w:hAnsi="Arial Narrow" w:cs="Myriad Pro Light Cond"/>
      <w:b/>
      <w:color w:val="294672"/>
      <w:spacing w:val="10"/>
      <w:sz w:val="38"/>
      <w:szCs w:val="34"/>
    </w:rPr>
  </w:style>
  <w:style w:type="paragraph" w:customStyle="1" w:styleId="Numeroimatonotsikko">
    <w:name w:val="Numeroimaton otsikko"/>
    <w:basedOn w:val="Otsikko"/>
    <w:next w:val="ALeip2kappaleet"/>
    <w:qFormat/>
    <w:rsid w:val="00D764BD"/>
    <w:pPr>
      <w:spacing w:before="440" w:after="60" w:line="280" w:lineRule="atLeast"/>
      <w:contextualSpacing w:val="0"/>
    </w:pPr>
    <w:rPr>
      <w:b/>
      <w:caps w:val="0"/>
      <w:color w:val="1F497D" w:themeColor="text2"/>
      <w:spacing w:val="5"/>
      <w:position w:val="6"/>
      <w:sz w:val="26"/>
      <w:lang w:val="en-US"/>
    </w:rPr>
  </w:style>
  <w:style w:type="paragraph" w:styleId="Luettelokappale">
    <w:name w:val="List Paragraph"/>
    <w:aliases w:val="Gaia List Paragraph"/>
    <w:basedOn w:val="Normaali"/>
    <w:uiPriority w:val="34"/>
    <w:qFormat/>
    <w:rsid w:val="00235931"/>
    <w:pPr>
      <w:spacing w:after="200" w:line="276" w:lineRule="auto"/>
      <w:ind w:left="720"/>
      <w:contextualSpacing/>
    </w:pPr>
    <w:rPr>
      <w:rFonts w:asciiTheme="minorHAnsi" w:eastAsiaTheme="minorHAnsi" w:hAnsiTheme="minorHAnsi" w:cstheme="minorBidi"/>
      <w:szCs w:val="22"/>
      <w:lang w:eastAsia="en-US"/>
    </w:rPr>
  </w:style>
  <w:style w:type="character" w:styleId="Kommentinviite">
    <w:name w:val="annotation reference"/>
    <w:basedOn w:val="Kappaleenoletusfontti"/>
    <w:semiHidden/>
    <w:unhideWhenUsed/>
    <w:rsid w:val="00507973"/>
    <w:rPr>
      <w:sz w:val="16"/>
      <w:szCs w:val="16"/>
    </w:rPr>
  </w:style>
  <w:style w:type="paragraph" w:styleId="Kommentinteksti">
    <w:name w:val="annotation text"/>
    <w:basedOn w:val="Normaali"/>
    <w:link w:val="KommentintekstiChar"/>
    <w:semiHidden/>
    <w:unhideWhenUsed/>
    <w:rsid w:val="00507973"/>
    <w:pPr>
      <w:spacing w:after="200"/>
    </w:pPr>
    <w:rPr>
      <w:rFonts w:asciiTheme="minorHAnsi" w:eastAsiaTheme="minorHAnsi" w:hAnsiTheme="minorHAnsi" w:cstheme="minorBidi"/>
      <w:sz w:val="20"/>
      <w:lang w:eastAsia="en-US"/>
    </w:rPr>
  </w:style>
  <w:style w:type="character" w:customStyle="1" w:styleId="KommentintekstiChar">
    <w:name w:val="Kommentin teksti Char"/>
    <w:basedOn w:val="Kappaleenoletusfontti"/>
    <w:link w:val="Kommentinteksti"/>
    <w:semiHidden/>
    <w:rsid w:val="00507973"/>
    <w:rPr>
      <w:rFonts w:asciiTheme="minorHAnsi" w:eastAsiaTheme="minorHAnsi" w:hAnsiTheme="minorHAnsi" w:cstheme="minorBidi"/>
      <w:lang w:eastAsia="en-US"/>
    </w:rPr>
  </w:style>
  <w:style w:type="paragraph" w:customStyle="1" w:styleId="GaiaTableheading">
    <w:name w:val="Gaia Table heading"/>
    <w:basedOn w:val="Normaali"/>
    <w:autoRedefine/>
    <w:uiPriority w:val="5"/>
    <w:qFormat/>
    <w:rsid w:val="00ED587C"/>
    <w:pPr>
      <w:keepNext/>
      <w:spacing w:before="120" w:after="120" w:line="312" w:lineRule="auto"/>
      <w:ind w:left="74"/>
    </w:pPr>
    <w:rPr>
      <w:rFonts w:eastAsia="SimSun" w:cs="Arial"/>
      <w:bCs/>
      <w:sz w:val="20"/>
      <w:lang w:eastAsia="zh-CN"/>
    </w:rPr>
  </w:style>
  <w:style w:type="paragraph" w:customStyle="1" w:styleId="GaiaFigureheading">
    <w:name w:val="Gaia Figure heading"/>
    <w:basedOn w:val="Normaali"/>
    <w:autoRedefine/>
    <w:uiPriority w:val="5"/>
    <w:qFormat/>
    <w:rsid w:val="003F16B9"/>
    <w:pPr>
      <w:keepNext/>
      <w:spacing w:before="240" w:after="240" w:line="312" w:lineRule="auto"/>
    </w:pPr>
    <w:rPr>
      <w:rFonts w:eastAsia="SimSun" w:cs="Arial"/>
      <w:bCs/>
      <w:sz w:val="20"/>
      <w:lang w:eastAsia="zh-CN"/>
    </w:rPr>
  </w:style>
  <w:style w:type="paragraph" w:styleId="Kommentinotsikko">
    <w:name w:val="annotation subject"/>
    <w:basedOn w:val="Kommentinteksti"/>
    <w:next w:val="Kommentinteksti"/>
    <w:link w:val="KommentinotsikkoChar"/>
    <w:uiPriority w:val="99"/>
    <w:semiHidden/>
    <w:unhideWhenUsed/>
    <w:rsid w:val="00920E5A"/>
    <w:pPr>
      <w:spacing w:after="0"/>
    </w:pPr>
    <w:rPr>
      <w:rFonts w:ascii="Arial" w:eastAsia="Times New Roman" w:hAnsi="Arial" w:cs="Times New Roman"/>
      <w:b/>
      <w:bCs/>
      <w:lang w:eastAsia="fi-FI"/>
    </w:rPr>
  </w:style>
  <w:style w:type="character" w:customStyle="1" w:styleId="KommentinotsikkoChar">
    <w:name w:val="Kommentin otsikko Char"/>
    <w:basedOn w:val="KommentintekstiChar"/>
    <w:link w:val="Kommentinotsikko"/>
    <w:uiPriority w:val="99"/>
    <w:semiHidden/>
    <w:rsid w:val="00920E5A"/>
    <w:rPr>
      <w:rFonts w:asciiTheme="minorHAnsi" w:eastAsiaTheme="minorHAnsi" w:hAnsiTheme="minorHAnsi" w:cstheme="minorBidi"/>
      <w:b/>
      <w:bCs/>
      <w:lang w:eastAsia="en-US"/>
    </w:rPr>
  </w:style>
  <w:style w:type="numbering" w:customStyle="1" w:styleId="Tyyli1">
    <w:name w:val="Tyyli1"/>
    <w:uiPriority w:val="99"/>
    <w:rsid w:val="00394EDC"/>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0768">
      <w:bodyDiv w:val="1"/>
      <w:marLeft w:val="0"/>
      <w:marRight w:val="0"/>
      <w:marTop w:val="0"/>
      <w:marBottom w:val="0"/>
      <w:divBdr>
        <w:top w:val="none" w:sz="0" w:space="0" w:color="auto"/>
        <w:left w:val="none" w:sz="0" w:space="0" w:color="auto"/>
        <w:bottom w:val="none" w:sz="0" w:space="0" w:color="auto"/>
        <w:right w:val="none" w:sz="0" w:space="0" w:color="auto"/>
      </w:divBdr>
      <w:divsChild>
        <w:div w:id="2095317082">
          <w:marLeft w:val="360"/>
          <w:marRight w:val="0"/>
          <w:marTop w:val="0"/>
          <w:marBottom w:val="120"/>
          <w:divBdr>
            <w:top w:val="none" w:sz="0" w:space="0" w:color="auto"/>
            <w:left w:val="none" w:sz="0" w:space="0" w:color="auto"/>
            <w:bottom w:val="none" w:sz="0" w:space="0" w:color="auto"/>
            <w:right w:val="none" w:sz="0" w:space="0" w:color="auto"/>
          </w:divBdr>
        </w:div>
      </w:divsChild>
    </w:div>
    <w:div w:id="20590585">
      <w:bodyDiv w:val="1"/>
      <w:marLeft w:val="0"/>
      <w:marRight w:val="0"/>
      <w:marTop w:val="0"/>
      <w:marBottom w:val="0"/>
      <w:divBdr>
        <w:top w:val="none" w:sz="0" w:space="0" w:color="auto"/>
        <w:left w:val="none" w:sz="0" w:space="0" w:color="auto"/>
        <w:bottom w:val="none" w:sz="0" w:space="0" w:color="auto"/>
        <w:right w:val="none" w:sz="0" w:space="0" w:color="auto"/>
      </w:divBdr>
      <w:divsChild>
        <w:div w:id="2113283792">
          <w:marLeft w:val="360"/>
          <w:marRight w:val="0"/>
          <w:marTop w:val="200"/>
          <w:marBottom w:val="0"/>
          <w:divBdr>
            <w:top w:val="none" w:sz="0" w:space="0" w:color="auto"/>
            <w:left w:val="none" w:sz="0" w:space="0" w:color="auto"/>
            <w:bottom w:val="none" w:sz="0" w:space="0" w:color="auto"/>
            <w:right w:val="none" w:sz="0" w:space="0" w:color="auto"/>
          </w:divBdr>
        </w:div>
      </w:divsChild>
    </w:div>
    <w:div w:id="106778156">
      <w:bodyDiv w:val="1"/>
      <w:marLeft w:val="0"/>
      <w:marRight w:val="0"/>
      <w:marTop w:val="0"/>
      <w:marBottom w:val="0"/>
      <w:divBdr>
        <w:top w:val="none" w:sz="0" w:space="0" w:color="auto"/>
        <w:left w:val="none" w:sz="0" w:space="0" w:color="auto"/>
        <w:bottom w:val="none" w:sz="0" w:space="0" w:color="auto"/>
        <w:right w:val="none" w:sz="0" w:space="0" w:color="auto"/>
      </w:divBdr>
    </w:div>
    <w:div w:id="136724549">
      <w:bodyDiv w:val="1"/>
      <w:marLeft w:val="0"/>
      <w:marRight w:val="0"/>
      <w:marTop w:val="0"/>
      <w:marBottom w:val="0"/>
      <w:divBdr>
        <w:top w:val="none" w:sz="0" w:space="0" w:color="auto"/>
        <w:left w:val="none" w:sz="0" w:space="0" w:color="auto"/>
        <w:bottom w:val="none" w:sz="0" w:space="0" w:color="auto"/>
        <w:right w:val="none" w:sz="0" w:space="0" w:color="auto"/>
      </w:divBdr>
      <w:divsChild>
        <w:div w:id="2127507089">
          <w:marLeft w:val="360"/>
          <w:marRight w:val="0"/>
          <w:marTop w:val="200"/>
          <w:marBottom w:val="0"/>
          <w:divBdr>
            <w:top w:val="none" w:sz="0" w:space="0" w:color="auto"/>
            <w:left w:val="none" w:sz="0" w:space="0" w:color="auto"/>
            <w:bottom w:val="none" w:sz="0" w:space="0" w:color="auto"/>
            <w:right w:val="none" w:sz="0" w:space="0" w:color="auto"/>
          </w:divBdr>
        </w:div>
      </w:divsChild>
    </w:div>
    <w:div w:id="574896665">
      <w:bodyDiv w:val="1"/>
      <w:marLeft w:val="0"/>
      <w:marRight w:val="0"/>
      <w:marTop w:val="0"/>
      <w:marBottom w:val="0"/>
      <w:divBdr>
        <w:top w:val="none" w:sz="0" w:space="0" w:color="auto"/>
        <w:left w:val="none" w:sz="0" w:space="0" w:color="auto"/>
        <w:bottom w:val="none" w:sz="0" w:space="0" w:color="auto"/>
        <w:right w:val="none" w:sz="0" w:space="0" w:color="auto"/>
      </w:divBdr>
      <w:divsChild>
        <w:div w:id="1749495649">
          <w:marLeft w:val="360"/>
          <w:marRight w:val="0"/>
          <w:marTop w:val="120"/>
          <w:marBottom w:val="0"/>
          <w:divBdr>
            <w:top w:val="none" w:sz="0" w:space="0" w:color="auto"/>
            <w:left w:val="none" w:sz="0" w:space="0" w:color="auto"/>
            <w:bottom w:val="none" w:sz="0" w:space="0" w:color="auto"/>
            <w:right w:val="none" w:sz="0" w:space="0" w:color="auto"/>
          </w:divBdr>
        </w:div>
      </w:divsChild>
    </w:div>
    <w:div w:id="683363607">
      <w:bodyDiv w:val="1"/>
      <w:marLeft w:val="0"/>
      <w:marRight w:val="0"/>
      <w:marTop w:val="0"/>
      <w:marBottom w:val="0"/>
      <w:divBdr>
        <w:top w:val="none" w:sz="0" w:space="0" w:color="auto"/>
        <w:left w:val="none" w:sz="0" w:space="0" w:color="auto"/>
        <w:bottom w:val="none" w:sz="0" w:space="0" w:color="auto"/>
        <w:right w:val="none" w:sz="0" w:space="0" w:color="auto"/>
      </w:divBdr>
      <w:divsChild>
        <w:div w:id="121121656">
          <w:marLeft w:val="360"/>
          <w:marRight w:val="0"/>
          <w:marTop w:val="200"/>
          <w:marBottom w:val="0"/>
          <w:divBdr>
            <w:top w:val="none" w:sz="0" w:space="0" w:color="auto"/>
            <w:left w:val="none" w:sz="0" w:space="0" w:color="auto"/>
            <w:bottom w:val="none" w:sz="0" w:space="0" w:color="auto"/>
            <w:right w:val="none" w:sz="0" w:space="0" w:color="auto"/>
          </w:divBdr>
        </w:div>
        <w:div w:id="100105747">
          <w:marLeft w:val="1080"/>
          <w:marRight w:val="0"/>
          <w:marTop w:val="100"/>
          <w:marBottom w:val="0"/>
          <w:divBdr>
            <w:top w:val="none" w:sz="0" w:space="0" w:color="auto"/>
            <w:left w:val="none" w:sz="0" w:space="0" w:color="auto"/>
            <w:bottom w:val="none" w:sz="0" w:space="0" w:color="auto"/>
            <w:right w:val="none" w:sz="0" w:space="0" w:color="auto"/>
          </w:divBdr>
        </w:div>
        <w:div w:id="38286248">
          <w:marLeft w:val="360"/>
          <w:marRight w:val="0"/>
          <w:marTop w:val="200"/>
          <w:marBottom w:val="0"/>
          <w:divBdr>
            <w:top w:val="none" w:sz="0" w:space="0" w:color="auto"/>
            <w:left w:val="none" w:sz="0" w:space="0" w:color="auto"/>
            <w:bottom w:val="none" w:sz="0" w:space="0" w:color="auto"/>
            <w:right w:val="none" w:sz="0" w:space="0" w:color="auto"/>
          </w:divBdr>
        </w:div>
        <w:div w:id="644703593">
          <w:marLeft w:val="1080"/>
          <w:marRight w:val="0"/>
          <w:marTop w:val="100"/>
          <w:marBottom w:val="0"/>
          <w:divBdr>
            <w:top w:val="none" w:sz="0" w:space="0" w:color="auto"/>
            <w:left w:val="none" w:sz="0" w:space="0" w:color="auto"/>
            <w:bottom w:val="none" w:sz="0" w:space="0" w:color="auto"/>
            <w:right w:val="none" w:sz="0" w:space="0" w:color="auto"/>
          </w:divBdr>
        </w:div>
        <w:div w:id="1617984503">
          <w:marLeft w:val="1080"/>
          <w:marRight w:val="0"/>
          <w:marTop w:val="100"/>
          <w:marBottom w:val="0"/>
          <w:divBdr>
            <w:top w:val="none" w:sz="0" w:space="0" w:color="auto"/>
            <w:left w:val="none" w:sz="0" w:space="0" w:color="auto"/>
            <w:bottom w:val="none" w:sz="0" w:space="0" w:color="auto"/>
            <w:right w:val="none" w:sz="0" w:space="0" w:color="auto"/>
          </w:divBdr>
        </w:div>
        <w:div w:id="479152005">
          <w:marLeft w:val="360"/>
          <w:marRight w:val="0"/>
          <w:marTop w:val="200"/>
          <w:marBottom w:val="0"/>
          <w:divBdr>
            <w:top w:val="none" w:sz="0" w:space="0" w:color="auto"/>
            <w:left w:val="none" w:sz="0" w:space="0" w:color="auto"/>
            <w:bottom w:val="none" w:sz="0" w:space="0" w:color="auto"/>
            <w:right w:val="none" w:sz="0" w:space="0" w:color="auto"/>
          </w:divBdr>
        </w:div>
        <w:div w:id="1367296603">
          <w:marLeft w:val="1080"/>
          <w:marRight w:val="0"/>
          <w:marTop w:val="100"/>
          <w:marBottom w:val="0"/>
          <w:divBdr>
            <w:top w:val="none" w:sz="0" w:space="0" w:color="auto"/>
            <w:left w:val="none" w:sz="0" w:space="0" w:color="auto"/>
            <w:bottom w:val="none" w:sz="0" w:space="0" w:color="auto"/>
            <w:right w:val="none" w:sz="0" w:space="0" w:color="auto"/>
          </w:divBdr>
        </w:div>
        <w:div w:id="1323000566">
          <w:marLeft w:val="1080"/>
          <w:marRight w:val="0"/>
          <w:marTop w:val="100"/>
          <w:marBottom w:val="0"/>
          <w:divBdr>
            <w:top w:val="none" w:sz="0" w:space="0" w:color="auto"/>
            <w:left w:val="none" w:sz="0" w:space="0" w:color="auto"/>
            <w:bottom w:val="none" w:sz="0" w:space="0" w:color="auto"/>
            <w:right w:val="none" w:sz="0" w:space="0" w:color="auto"/>
          </w:divBdr>
        </w:div>
        <w:div w:id="1394815334">
          <w:marLeft w:val="360"/>
          <w:marRight w:val="0"/>
          <w:marTop w:val="200"/>
          <w:marBottom w:val="0"/>
          <w:divBdr>
            <w:top w:val="none" w:sz="0" w:space="0" w:color="auto"/>
            <w:left w:val="none" w:sz="0" w:space="0" w:color="auto"/>
            <w:bottom w:val="none" w:sz="0" w:space="0" w:color="auto"/>
            <w:right w:val="none" w:sz="0" w:space="0" w:color="auto"/>
          </w:divBdr>
        </w:div>
        <w:div w:id="1533809185">
          <w:marLeft w:val="1080"/>
          <w:marRight w:val="0"/>
          <w:marTop w:val="100"/>
          <w:marBottom w:val="0"/>
          <w:divBdr>
            <w:top w:val="none" w:sz="0" w:space="0" w:color="auto"/>
            <w:left w:val="none" w:sz="0" w:space="0" w:color="auto"/>
            <w:bottom w:val="none" w:sz="0" w:space="0" w:color="auto"/>
            <w:right w:val="none" w:sz="0" w:space="0" w:color="auto"/>
          </w:divBdr>
        </w:div>
        <w:div w:id="2125032217">
          <w:marLeft w:val="1800"/>
          <w:marRight w:val="0"/>
          <w:marTop w:val="100"/>
          <w:marBottom w:val="0"/>
          <w:divBdr>
            <w:top w:val="none" w:sz="0" w:space="0" w:color="auto"/>
            <w:left w:val="none" w:sz="0" w:space="0" w:color="auto"/>
            <w:bottom w:val="none" w:sz="0" w:space="0" w:color="auto"/>
            <w:right w:val="none" w:sz="0" w:space="0" w:color="auto"/>
          </w:divBdr>
        </w:div>
        <w:div w:id="2034649286">
          <w:marLeft w:val="1800"/>
          <w:marRight w:val="0"/>
          <w:marTop w:val="100"/>
          <w:marBottom w:val="0"/>
          <w:divBdr>
            <w:top w:val="none" w:sz="0" w:space="0" w:color="auto"/>
            <w:left w:val="none" w:sz="0" w:space="0" w:color="auto"/>
            <w:bottom w:val="none" w:sz="0" w:space="0" w:color="auto"/>
            <w:right w:val="none" w:sz="0" w:space="0" w:color="auto"/>
          </w:divBdr>
        </w:div>
        <w:div w:id="2134323050">
          <w:marLeft w:val="360"/>
          <w:marRight w:val="0"/>
          <w:marTop w:val="200"/>
          <w:marBottom w:val="0"/>
          <w:divBdr>
            <w:top w:val="none" w:sz="0" w:space="0" w:color="auto"/>
            <w:left w:val="none" w:sz="0" w:space="0" w:color="auto"/>
            <w:bottom w:val="none" w:sz="0" w:space="0" w:color="auto"/>
            <w:right w:val="none" w:sz="0" w:space="0" w:color="auto"/>
          </w:divBdr>
        </w:div>
        <w:div w:id="172303760">
          <w:marLeft w:val="1080"/>
          <w:marRight w:val="0"/>
          <w:marTop w:val="100"/>
          <w:marBottom w:val="0"/>
          <w:divBdr>
            <w:top w:val="none" w:sz="0" w:space="0" w:color="auto"/>
            <w:left w:val="none" w:sz="0" w:space="0" w:color="auto"/>
            <w:bottom w:val="none" w:sz="0" w:space="0" w:color="auto"/>
            <w:right w:val="none" w:sz="0" w:space="0" w:color="auto"/>
          </w:divBdr>
        </w:div>
      </w:divsChild>
    </w:div>
    <w:div w:id="748422655">
      <w:bodyDiv w:val="1"/>
      <w:marLeft w:val="0"/>
      <w:marRight w:val="0"/>
      <w:marTop w:val="0"/>
      <w:marBottom w:val="0"/>
      <w:divBdr>
        <w:top w:val="none" w:sz="0" w:space="0" w:color="auto"/>
        <w:left w:val="none" w:sz="0" w:space="0" w:color="auto"/>
        <w:bottom w:val="none" w:sz="0" w:space="0" w:color="auto"/>
        <w:right w:val="none" w:sz="0" w:space="0" w:color="auto"/>
      </w:divBdr>
      <w:divsChild>
        <w:div w:id="1077021120">
          <w:marLeft w:val="360"/>
          <w:marRight w:val="0"/>
          <w:marTop w:val="200"/>
          <w:marBottom w:val="120"/>
          <w:divBdr>
            <w:top w:val="none" w:sz="0" w:space="0" w:color="auto"/>
            <w:left w:val="none" w:sz="0" w:space="0" w:color="auto"/>
            <w:bottom w:val="none" w:sz="0" w:space="0" w:color="auto"/>
            <w:right w:val="none" w:sz="0" w:space="0" w:color="auto"/>
          </w:divBdr>
        </w:div>
        <w:div w:id="1116487690">
          <w:marLeft w:val="1080"/>
          <w:marRight w:val="0"/>
          <w:marTop w:val="100"/>
          <w:marBottom w:val="120"/>
          <w:divBdr>
            <w:top w:val="none" w:sz="0" w:space="0" w:color="auto"/>
            <w:left w:val="none" w:sz="0" w:space="0" w:color="auto"/>
            <w:bottom w:val="none" w:sz="0" w:space="0" w:color="auto"/>
            <w:right w:val="none" w:sz="0" w:space="0" w:color="auto"/>
          </w:divBdr>
        </w:div>
        <w:div w:id="786780500">
          <w:marLeft w:val="1080"/>
          <w:marRight w:val="0"/>
          <w:marTop w:val="100"/>
          <w:marBottom w:val="120"/>
          <w:divBdr>
            <w:top w:val="none" w:sz="0" w:space="0" w:color="auto"/>
            <w:left w:val="none" w:sz="0" w:space="0" w:color="auto"/>
            <w:bottom w:val="none" w:sz="0" w:space="0" w:color="auto"/>
            <w:right w:val="none" w:sz="0" w:space="0" w:color="auto"/>
          </w:divBdr>
        </w:div>
        <w:div w:id="613630925">
          <w:marLeft w:val="360"/>
          <w:marRight w:val="0"/>
          <w:marTop w:val="200"/>
          <w:marBottom w:val="120"/>
          <w:divBdr>
            <w:top w:val="none" w:sz="0" w:space="0" w:color="auto"/>
            <w:left w:val="none" w:sz="0" w:space="0" w:color="auto"/>
            <w:bottom w:val="none" w:sz="0" w:space="0" w:color="auto"/>
            <w:right w:val="none" w:sz="0" w:space="0" w:color="auto"/>
          </w:divBdr>
        </w:div>
        <w:div w:id="1145590294">
          <w:marLeft w:val="1080"/>
          <w:marRight w:val="0"/>
          <w:marTop w:val="100"/>
          <w:marBottom w:val="120"/>
          <w:divBdr>
            <w:top w:val="none" w:sz="0" w:space="0" w:color="auto"/>
            <w:left w:val="none" w:sz="0" w:space="0" w:color="auto"/>
            <w:bottom w:val="none" w:sz="0" w:space="0" w:color="auto"/>
            <w:right w:val="none" w:sz="0" w:space="0" w:color="auto"/>
          </w:divBdr>
        </w:div>
        <w:div w:id="921723740">
          <w:marLeft w:val="360"/>
          <w:marRight w:val="0"/>
          <w:marTop w:val="200"/>
          <w:marBottom w:val="120"/>
          <w:divBdr>
            <w:top w:val="none" w:sz="0" w:space="0" w:color="auto"/>
            <w:left w:val="none" w:sz="0" w:space="0" w:color="auto"/>
            <w:bottom w:val="none" w:sz="0" w:space="0" w:color="auto"/>
            <w:right w:val="none" w:sz="0" w:space="0" w:color="auto"/>
          </w:divBdr>
        </w:div>
        <w:div w:id="125900591">
          <w:marLeft w:val="1080"/>
          <w:marRight w:val="0"/>
          <w:marTop w:val="100"/>
          <w:marBottom w:val="120"/>
          <w:divBdr>
            <w:top w:val="none" w:sz="0" w:space="0" w:color="auto"/>
            <w:left w:val="none" w:sz="0" w:space="0" w:color="auto"/>
            <w:bottom w:val="none" w:sz="0" w:space="0" w:color="auto"/>
            <w:right w:val="none" w:sz="0" w:space="0" w:color="auto"/>
          </w:divBdr>
        </w:div>
        <w:div w:id="1851093645">
          <w:marLeft w:val="1080"/>
          <w:marRight w:val="0"/>
          <w:marTop w:val="100"/>
          <w:marBottom w:val="120"/>
          <w:divBdr>
            <w:top w:val="none" w:sz="0" w:space="0" w:color="auto"/>
            <w:left w:val="none" w:sz="0" w:space="0" w:color="auto"/>
            <w:bottom w:val="none" w:sz="0" w:space="0" w:color="auto"/>
            <w:right w:val="none" w:sz="0" w:space="0" w:color="auto"/>
          </w:divBdr>
        </w:div>
      </w:divsChild>
    </w:div>
    <w:div w:id="836573701">
      <w:bodyDiv w:val="1"/>
      <w:marLeft w:val="0"/>
      <w:marRight w:val="0"/>
      <w:marTop w:val="0"/>
      <w:marBottom w:val="0"/>
      <w:divBdr>
        <w:top w:val="none" w:sz="0" w:space="0" w:color="auto"/>
        <w:left w:val="none" w:sz="0" w:space="0" w:color="auto"/>
        <w:bottom w:val="none" w:sz="0" w:space="0" w:color="auto"/>
        <w:right w:val="none" w:sz="0" w:space="0" w:color="auto"/>
      </w:divBdr>
      <w:divsChild>
        <w:div w:id="645089192">
          <w:marLeft w:val="360"/>
          <w:marRight w:val="0"/>
          <w:marTop w:val="200"/>
          <w:marBottom w:val="0"/>
          <w:divBdr>
            <w:top w:val="none" w:sz="0" w:space="0" w:color="auto"/>
            <w:left w:val="none" w:sz="0" w:space="0" w:color="auto"/>
            <w:bottom w:val="none" w:sz="0" w:space="0" w:color="auto"/>
            <w:right w:val="none" w:sz="0" w:space="0" w:color="auto"/>
          </w:divBdr>
        </w:div>
        <w:div w:id="597296355">
          <w:marLeft w:val="1080"/>
          <w:marRight w:val="0"/>
          <w:marTop w:val="100"/>
          <w:marBottom w:val="0"/>
          <w:divBdr>
            <w:top w:val="none" w:sz="0" w:space="0" w:color="auto"/>
            <w:left w:val="none" w:sz="0" w:space="0" w:color="auto"/>
            <w:bottom w:val="none" w:sz="0" w:space="0" w:color="auto"/>
            <w:right w:val="none" w:sz="0" w:space="0" w:color="auto"/>
          </w:divBdr>
        </w:div>
        <w:div w:id="1284195983">
          <w:marLeft w:val="1080"/>
          <w:marRight w:val="0"/>
          <w:marTop w:val="100"/>
          <w:marBottom w:val="0"/>
          <w:divBdr>
            <w:top w:val="none" w:sz="0" w:space="0" w:color="auto"/>
            <w:left w:val="none" w:sz="0" w:space="0" w:color="auto"/>
            <w:bottom w:val="none" w:sz="0" w:space="0" w:color="auto"/>
            <w:right w:val="none" w:sz="0" w:space="0" w:color="auto"/>
          </w:divBdr>
        </w:div>
        <w:div w:id="587737219">
          <w:marLeft w:val="1080"/>
          <w:marRight w:val="0"/>
          <w:marTop w:val="100"/>
          <w:marBottom w:val="0"/>
          <w:divBdr>
            <w:top w:val="none" w:sz="0" w:space="0" w:color="auto"/>
            <w:left w:val="none" w:sz="0" w:space="0" w:color="auto"/>
            <w:bottom w:val="none" w:sz="0" w:space="0" w:color="auto"/>
            <w:right w:val="none" w:sz="0" w:space="0" w:color="auto"/>
          </w:divBdr>
        </w:div>
        <w:div w:id="805584979">
          <w:marLeft w:val="360"/>
          <w:marRight w:val="0"/>
          <w:marTop w:val="200"/>
          <w:marBottom w:val="0"/>
          <w:divBdr>
            <w:top w:val="none" w:sz="0" w:space="0" w:color="auto"/>
            <w:left w:val="none" w:sz="0" w:space="0" w:color="auto"/>
            <w:bottom w:val="none" w:sz="0" w:space="0" w:color="auto"/>
            <w:right w:val="none" w:sz="0" w:space="0" w:color="auto"/>
          </w:divBdr>
        </w:div>
        <w:div w:id="774710742">
          <w:marLeft w:val="1080"/>
          <w:marRight w:val="0"/>
          <w:marTop w:val="100"/>
          <w:marBottom w:val="0"/>
          <w:divBdr>
            <w:top w:val="none" w:sz="0" w:space="0" w:color="auto"/>
            <w:left w:val="none" w:sz="0" w:space="0" w:color="auto"/>
            <w:bottom w:val="none" w:sz="0" w:space="0" w:color="auto"/>
            <w:right w:val="none" w:sz="0" w:space="0" w:color="auto"/>
          </w:divBdr>
        </w:div>
        <w:div w:id="111020123">
          <w:marLeft w:val="1080"/>
          <w:marRight w:val="0"/>
          <w:marTop w:val="100"/>
          <w:marBottom w:val="0"/>
          <w:divBdr>
            <w:top w:val="none" w:sz="0" w:space="0" w:color="auto"/>
            <w:left w:val="none" w:sz="0" w:space="0" w:color="auto"/>
            <w:bottom w:val="none" w:sz="0" w:space="0" w:color="auto"/>
            <w:right w:val="none" w:sz="0" w:space="0" w:color="auto"/>
          </w:divBdr>
        </w:div>
        <w:div w:id="1350370963">
          <w:marLeft w:val="360"/>
          <w:marRight w:val="0"/>
          <w:marTop w:val="200"/>
          <w:marBottom w:val="0"/>
          <w:divBdr>
            <w:top w:val="none" w:sz="0" w:space="0" w:color="auto"/>
            <w:left w:val="none" w:sz="0" w:space="0" w:color="auto"/>
            <w:bottom w:val="none" w:sz="0" w:space="0" w:color="auto"/>
            <w:right w:val="none" w:sz="0" w:space="0" w:color="auto"/>
          </w:divBdr>
        </w:div>
        <w:div w:id="1124886086">
          <w:marLeft w:val="1080"/>
          <w:marRight w:val="0"/>
          <w:marTop w:val="100"/>
          <w:marBottom w:val="0"/>
          <w:divBdr>
            <w:top w:val="none" w:sz="0" w:space="0" w:color="auto"/>
            <w:left w:val="none" w:sz="0" w:space="0" w:color="auto"/>
            <w:bottom w:val="none" w:sz="0" w:space="0" w:color="auto"/>
            <w:right w:val="none" w:sz="0" w:space="0" w:color="auto"/>
          </w:divBdr>
        </w:div>
        <w:div w:id="519008204">
          <w:marLeft w:val="1080"/>
          <w:marRight w:val="0"/>
          <w:marTop w:val="100"/>
          <w:marBottom w:val="0"/>
          <w:divBdr>
            <w:top w:val="none" w:sz="0" w:space="0" w:color="auto"/>
            <w:left w:val="none" w:sz="0" w:space="0" w:color="auto"/>
            <w:bottom w:val="none" w:sz="0" w:space="0" w:color="auto"/>
            <w:right w:val="none" w:sz="0" w:space="0" w:color="auto"/>
          </w:divBdr>
        </w:div>
        <w:div w:id="1459837372">
          <w:marLeft w:val="1080"/>
          <w:marRight w:val="0"/>
          <w:marTop w:val="100"/>
          <w:marBottom w:val="0"/>
          <w:divBdr>
            <w:top w:val="none" w:sz="0" w:space="0" w:color="auto"/>
            <w:left w:val="none" w:sz="0" w:space="0" w:color="auto"/>
            <w:bottom w:val="none" w:sz="0" w:space="0" w:color="auto"/>
            <w:right w:val="none" w:sz="0" w:space="0" w:color="auto"/>
          </w:divBdr>
        </w:div>
      </w:divsChild>
    </w:div>
    <w:div w:id="981542706">
      <w:bodyDiv w:val="1"/>
      <w:marLeft w:val="0"/>
      <w:marRight w:val="0"/>
      <w:marTop w:val="0"/>
      <w:marBottom w:val="0"/>
      <w:divBdr>
        <w:top w:val="none" w:sz="0" w:space="0" w:color="auto"/>
        <w:left w:val="none" w:sz="0" w:space="0" w:color="auto"/>
        <w:bottom w:val="none" w:sz="0" w:space="0" w:color="auto"/>
        <w:right w:val="none" w:sz="0" w:space="0" w:color="auto"/>
      </w:divBdr>
      <w:divsChild>
        <w:div w:id="157815400">
          <w:marLeft w:val="360"/>
          <w:marRight w:val="0"/>
          <w:marTop w:val="0"/>
          <w:marBottom w:val="120"/>
          <w:divBdr>
            <w:top w:val="none" w:sz="0" w:space="0" w:color="auto"/>
            <w:left w:val="none" w:sz="0" w:space="0" w:color="auto"/>
            <w:bottom w:val="none" w:sz="0" w:space="0" w:color="auto"/>
            <w:right w:val="none" w:sz="0" w:space="0" w:color="auto"/>
          </w:divBdr>
        </w:div>
      </w:divsChild>
    </w:div>
    <w:div w:id="1221670027">
      <w:bodyDiv w:val="1"/>
      <w:marLeft w:val="0"/>
      <w:marRight w:val="0"/>
      <w:marTop w:val="0"/>
      <w:marBottom w:val="0"/>
      <w:divBdr>
        <w:top w:val="none" w:sz="0" w:space="0" w:color="auto"/>
        <w:left w:val="none" w:sz="0" w:space="0" w:color="auto"/>
        <w:bottom w:val="none" w:sz="0" w:space="0" w:color="auto"/>
        <w:right w:val="none" w:sz="0" w:space="0" w:color="auto"/>
      </w:divBdr>
    </w:div>
    <w:div w:id="1249001899">
      <w:bodyDiv w:val="1"/>
      <w:marLeft w:val="0"/>
      <w:marRight w:val="0"/>
      <w:marTop w:val="0"/>
      <w:marBottom w:val="0"/>
      <w:divBdr>
        <w:top w:val="none" w:sz="0" w:space="0" w:color="auto"/>
        <w:left w:val="none" w:sz="0" w:space="0" w:color="auto"/>
        <w:bottom w:val="none" w:sz="0" w:space="0" w:color="auto"/>
        <w:right w:val="none" w:sz="0" w:space="0" w:color="auto"/>
      </w:divBdr>
      <w:divsChild>
        <w:div w:id="1362827621">
          <w:marLeft w:val="360"/>
          <w:marRight w:val="0"/>
          <w:marTop w:val="200"/>
          <w:marBottom w:val="0"/>
          <w:divBdr>
            <w:top w:val="none" w:sz="0" w:space="0" w:color="auto"/>
            <w:left w:val="none" w:sz="0" w:space="0" w:color="auto"/>
            <w:bottom w:val="none" w:sz="0" w:space="0" w:color="auto"/>
            <w:right w:val="none" w:sz="0" w:space="0" w:color="auto"/>
          </w:divBdr>
        </w:div>
      </w:divsChild>
    </w:div>
    <w:div w:id="1284773838">
      <w:bodyDiv w:val="1"/>
      <w:marLeft w:val="0"/>
      <w:marRight w:val="0"/>
      <w:marTop w:val="0"/>
      <w:marBottom w:val="0"/>
      <w:divBdr>
        <w:top w:val="none" w:sz="0" w:space="0" w:color="auto"/>
        <w:left w:val="none" w:sz="0" w:space="0" w:color="auto"/>
        <w:bottom w:val="none" w:sz="0" w:space="0" w:color="auto"/>
        <w:right w:val="none" w:sz="0" w:space="0" w:color="auto"/>
      </w:divBdr>
      <w:divsChild>
        <w:div w:id="2044210531">
          <w:marLeft w:val="360"/>
          <w:marRight w:val="0"/>
          <w:marTop w:val="120"/>
          <w:marBottom w:val="0"/>
          <w:divBdr>
            <w:top w:val="none" w:sz="0" w:space="0" w:color="auto"/>
            <w:left w:val="none" w:sz="0" w:space="0" w:color="auto"/>
            <w:bottom w:val="none" w:sz="0" w:space="0" w:color="auto"/>
            <w:right w:val="none" w:sz="0" w:space="0" w:color="auto"/>
          </w:divBdr>
        </w:div>
      </w:divsChild>
    </w:div>
    <w:div w:id="1369338689">
      <w:bodyDiv w:val="1"/>
      <w:marLeft w:val="0"/>
      <w:marRight w:val="0"/>
      <w:marTop w:val="0"/>
      <w:marBottom w:val="0"/>
      <w:divBdr>
        <w:top w:val="none" w:sz="0" w:space="0" w:color="auto"/>
        <w:left w:val="none" w:sz="0" w:space="0" w:color="auto"/>
        <w:bottom w:val="none" w:sz="0" w:space="0" w:color="auto"/>
        <w:right w:val="none" w:sz="0" w:space="0" w:color="auto"/>
      </w:divBdr>
      <w:divsChild>
        <w:div w:id="1450051133">
          <w:marLeft w:val="360"/>
          <w:marRight w:val="0"/>
          <w:marTop w:val="200"/>
          <w:marBottom w:val="0"/>
          <w:divBdr>
            <w:top w:val="none" w:sz="0" w:space="0" w:color="auto"/>
            <w:left w:val="none" w:sz="0" w:space="0" w:color="auto"/>
            <w:bottom w:val="none" w:sz="0" w:space="0" w:color="auto"/>
            <w:right w:val="none" w:sz="0" w:space="0" w:color="auto"/>
          </w:divBdr>
        </w:div>
      </w:divsChild>
    </w:div>
    <w:div w:id="1414549100">
      <w:bodyDiv w:val="1"/>
      <w:marLeft w:val="0"/>
      <w:marRight w:val="0"/>
      <w:marTop w:val="0"/>
      <w:marBottom w:val="0"/>
      <w:divBdr>
        <w:top w:val="none" w:sz="0" w:space="0" w:color="auto"/>
        <w:left w:val="none" w:sz="0" w:space="0" w:color="auto"/>
        <w:bottom w:val="none" w:sz="0" w:space="0" w:color="auto"/>
        <w:right w:val="none" w:sz="0" w:space="0" w:color="auto"/>
      </w:divBdr>
    </w:div>
    <w:div w:id="1416977488">
      <w:bodyDiv w:val="1"/>
      <w:marLeft w:val="0"/>
      <w:marRight w:val="0"/>
      <w:marTop w:val="0"/>
      <w:marBottom w:val="0"/>
      <w:divBdr>
        <w:top w:val="none" w:sz="0" w:space="0" w:color="auto"/>
        <w:left w:val="none" w:sz="0" w:space="0" w:color="auto"/>
        <w:bottom w:val="none" w:sz="0" w:space="0" w:color="auto"/>
        <w:right w:val="none" w:sz="0" w:space="0" w:color="auto"/>
      </w:divBdr>
      <w:divsChild>
        <w:div w:id="1631550128">
          <w:marLeft w:val="360"/>
          <w:marRight w:val="0"/>
          <w:marTop w:val="0"/>
          <w:marBottom w:val="120"/>
          <w:divBdr>
            <w:top w:val="none" w:sz="0" w:space="0" w:color="auto"/>
            <w:left w:val="none" w:sz="0" w:space="0" w:color="auto"/>
            <w:bottom w:val="none" w:sz="0" w:space="0" w:color="auto"/>
            <w:right w:val="none" w:sz="0" w:space="0" w:color="auto"/>
          </w:divBdr>
        </w:div>
      </w:divsChild>
    </w:div>
    <w:div w:id="1450969513">
      <w:bodyDiv w:val="1"/>
      <w:marLeft w:val="0"/>
      <w:marRight w:val="0"/>
      <w:marTop w:val="0"/>
      <w:marBottom w:val="0"/>
      <w:divBdr>
        <w:top w:val="none" w:sz="0" w:space="0" w:color="auto"/>
        <w:left w:val="none" w:sz="0" w:space="0" w:color="auto"/>
        <w:bottom w:val="none" w:sz="0" w:space="0" w:color="auto"/>
        <w:right w:val="none" w:sz="0" w:space="0" w:color="auto"/>
      </w:divBdr>
      <w:divsChild>
        <w:div w:id="1668551397">
          <w:marLeft w:val="360"/>
          <w:marRight w:val="0"/>
          <w:marTop w:val="120"/>
          <w:marBottom w:val="0"/>
          <w:divBdr>
            <w:top w:val="none" w:sz="0" w:space="0" w:color="auto"/>
            <w:left w:val="none" w:sz="0" w:space="0" w:color="auto"/>
            <w:bottom w:val="none" w:sz="0" w:space="0" w:color="auto"/>
            <w:right w:val="none" w:sz="0" w:space="0" w:color="auto"/>
          </w:divBdr>
        </w:div>
      </w:divsChild>
    </w:div>
    <w:div w:id="1699576822">
      <w:bodyDiv w:val="1"/>
      <w:marLeft w:val="0"/>
      <w:marRight w:val="0"/>
      <w:marTop w:val="0"/>
      <w:marBottom w:val="0"/>
      <w:divBdr>
        <w:top w:val="none" w:sz="0" w:space="0" w:color="auto"/>
        <w:left w:val="none" w:sz="0" w:space="0" w:color="auto"/>
        <w:bottom w:val="none" w:sz="0" w:space="0" w:color="auto"/>
        <w:right w:val="none" w:sz="0" w:space="0" w:color="auto"/>
      </w:divBdr>
      <w:divsChild>
        <w:div w:id="213664448">
          <w:marLeft w:val="360"/>
          <w:marRight w:val="0"/>
          <w:marTop w:val="0"/>
          <w:marBottom w:val="120"/>
          <w:divBdr>
            <w:top w:val="none" w:sz="0" w:space="0" w:color="auto"/>
            <w:left w:val="none" w:sz="0" w:space="0" w:color="auto"/>
            <w:bottom w:val="none" w:sz="0" w:space="0" w:color="auto"/>
            <w:right w:val="none" w:sz="0" w:space="0" w:color="auto"/>
          </w:divBdr>
        </w:div>
      </w:divsChild>
    </w:div>
    <w:div w:id="1706517902">
      <w:bodyDiv w:val="1"/>
      <w:marLeft w:val="0"/>
      <w:marRight w:val="0"/>
      <w:marTop w:val="0"/>
      <w:marBottom w:val="0"/>
      <w:divBdr>
        <w:top w:val="none" w:sz="0" w:space="0" w:color="auto"/>
        <w:left w:val="none" w:sz="0" w:space="0" w:color="auto"/>
        <w:bottom w:val="none" w:sz="0" w:space="0" w:color="auto"/>
        <w:right w:val="none" w:sz="0" w:space="0" w:color="auto"/>
      </w:divBdr>
      <w:divsChild>
        <w:div w:id="680163402">
          <w:marLeft w:val="360"/>
          <w:marRight w:val="0"/>
          <w:marTop w:val="120"/>
          <w:marBottom w:val="0"/>
          <w:divBdr>
            <w:top w:val="none" w:sz="0" w:space="0" w:color="auto"/>
            <w:left w:val="none" w:sz="0" w:space="0" w:color="auto"/>
            <w:bottom w:val="none" w:sz="0" w:space="0" w:color="auto"/>
            <w:right w:val="none" w:sz="0" w:space="0" w:color="auto"/>
          </w:divBdr>
        </w:div>
      </w:divsChild>
    </w:div>
    <w:div w:id="1721900623">
      <w:bodyDiv w:val="1"/>
      <w:marLeft w:val="0"/>
      <w:marRight w:val="0"/>
      <w:marTop w:val="0"/>
      <w:marBottom w:val="0"/>
      <w:divBdr>
        <w:top w:val="none" w:sz="0" w:space="0" w:color="auto"/>
        <w:left w:val="none" w:sz="0" w:space="0" w:color="auto"/>
        <w:bottom w:val="none" w:sz="0" w:space="0" w:color="auto"/>
        <w:right w:val="none" w:sz="0" w:space="0" w:color="auto"/>
      </w:divBdr>
      <w:divsChild>
        <w:div w:id="1518227588">
          <w:marLeft w:val="360"/>
          <w:marRight w:val="0"/>
          <w:marTop w:val="200"/>
          <w:marBottom w:val="0"/>
          <w:divBdr>
            <w:top w:val="none" w:sz="0" w:space="0" w:color="auto"/>
            <w:left w:val="none" w:sz="0" w:space="0" w:color="auto"/>
            <w:bottom w:val="none" w:sz="0" w:space="0" w:color="auto"/>
            <w:right w:val="none" w:sz="0" w:space="0" w:color="auto"/>
          </w:divBdr>
        </w:div>
      </w:divsChild>
    </w:div>
    <w:div w:id="1777678864">
      <w:bodyDiv w:val="1"/>
      <w:marLeft w:val="0"/>
      <w:marRight w:val="0"/>
      <w:marTop w:val="0"/>
      <w:marBottom w:val="0"/>
      <w:divBdr>
        <w:top w:val="none" w:sz="0" w:space="0" w:color="auto"/>
        <w:left w:val="none" w:sz="0" w:space="0" w:color="auto"/>
        <w:bottom w:val="none" w:sz="0" w:space="0" w:color="auto"/>
        <w:right w:val="none" w:sz="0" w:space="0" w:color="auto"/>
      </w:divBdr>
    </w:div>
    <w:div w:id="1802378442">
      <w:bodyDiv w:val="1"/>
      <w:marLeft w:val="0"/>
      <w:marRight w:val="0"/>
      <w:marTop w:val="0"/>
      <w:marBottom w:val="0"/>
      <w:divBdr>
        <w:top w:val="none" w:sz="0" w:space="0" w:color="auto"/>
        <w:left w:val="none" w:sz="0" w:space="0" w:color="auto"/>
        <w:bottom w:val="none" w:sz="0" w:space="0" w:color="auto"/>
        <w:right w:val="none" w:sz="0" w:space="0" w:color="auto"/>
      </w:divBdr>
    </w:div>
    <w:div w:id="1805611318">
      <w:bodyDiv w:val="1"/>
      <w:marLeft w:val="0"/>
      <w:marRight w:val="0"/>
      <w:marTop w:val="0"/>
      <w:marBottom w:val="0"/>
      <w:divBdr>
        <w:top w:val="none" w:sz="0" w:space="0" w:color="auto"/>
        <w:left w:val="none" w:sz="0" w:space="0" w:color="auto"/>
        <w:bottom w:val="none" w:sz="0" w:space="0" w:color="auto"/>
        <w:right w:val="none" w:sz="0" w:space="0" w:color="auto"/>
      </w:divBdr>
      <w:divsChild>
        <w:div w:id="1044914765">
          <w:marLeft w:val="360"/>
          <w:marRight w:val="0"/>
          <w:marTop w:val="120"/>
          <w:marBottom w:val="0"/>
          <w:divBdr>
            <w:top w:val="none" w:sz="0" w:space="0" w:color="auto"/>
            <w:left w:val="none" w:sz="0" w:space="0" w:color="auto"/>
            <w:bottom w:val="none" w:sz="0" w:space="0" w:color="auto"/>
            <w:right w:val="none" w:sz="0" w:space="0" w:color="auto"/>
          </w:divBdr>
        </w:div>
      </w:divsChild>
    </w:div>
    <w:div w:id="1887371498">
      <w:bodyDiv w:val="1"/>
      <w:marLeft w:val="0"/>
      <w:marRight w:val="0"/>
      <w:marTop w:val="0"/>
      <w:marBottom w:val="0"/>
      <w:divBdr>
        <w:top w:val="none" w:sz="0" w:space="0" w:color="auto"/>
        <w:left w:val="none" w:sz="0" w:space="0" w:color="auto"/>
        <w:bottom w:val="none" w:sz="0" w:space="0" w:color="auto"/>
        <w:right w:val="none" w:sz="0" w:space="0" w:color="auto"/>
      </w:divBdr>
      <w:divsChild>
        <w:div w:id="1274484874">
          <w:marLeft w:val="360"/>
          <w:marRight w:val="0"/>
          <w:marTop w:val="120"/>
          <w:marBottom w:val="0"/>
          <w:divBdr>
            <w:top w:val="none" w:sz="0" w:space="0" w:color="auto"/>
            <w:left w:val="none" w:sz="0" w:space="0" w:color="auto"/>
            <w:bottom w:val="none" w:sz="0" w:space="0" w:color="auto"/>
            <w:right w:val="none" w:sz="0" w:space="0" w:color="auto"/>
          </w:divBdr>
        </w:div>
      </w:divsChild>
    </w:div>
    <w:div w:id="1892224082">
      <w:bodyDiv w:val="1"/>
      <w:marLeft w:val="0"/>
      <w:marRight w:val="0"/>
      <w:marTop w:val="0"/>
      <w:marBottom w:val="0"/>
      <w:divBdr>
        <w:top w:val="none" w:sz="0" w:space="0" w:color="auto"/>
        <w:left w:val="none" w:sz="0" w:space="0" w:color="auto"/>
        <w:bottom w:val="none" w:sz="0" w:space="0" w:color="auto"/>
        <w:right w:val="none" w:sz="0" w:space="0" w:color="auto"/>
      </w:divBdr>
      <w:divsChild>
        <w:div w:id="1577932671">
          <w:marLeft w:val="360"/>
          <w:marRight w:val="0"/>
          <w:marTop w:val="200"/>
          <w:marBottom w:val="0"/>
          <w:divBdr>
            <w:top w:val="none" w:sz="0" w:space="0" w:color="auto"/>
            <w:left w:val="none" w:sz="0" w:space="0" w:color="auto"/>
            <w:bottom w:val="none" w:sz="0" w:space="0" w:color="auto"/>
            <w:right w:val="none" w:sz="0" w:space="0" w:color="auto"/>
          </w:divBdr>
        </w:div>
        <w:div w:id="2098093081">
          <w:marLeft w:val="1080"/>
          <w:marRight w:val="0"/>
          <w:marTop w:val="100"/>
          <w:marBottom w:val="0"/>
          <w:divBdr>
            <w:top w:val="none" w:sz="0" w:space="0" w:color="auto"/>
            <w:left w:val="none" w:sz="0" w:space="0" w:color="auto"/>
            <w:bottom w:val="none" w:sz="0" w:space="0" w:color="auto"/>
            <w:right w:val="none" w:sz="0" w:space="0" w:color="auto"/>
          </w:divBdr>
        </w:div>
        <w:div w:id="897279641">
          <w:marLeft w:val="1080"/>
          <w:marRight w:val="0"/>
          <w:marTop w:val="100"/>
          <w:marBottom w:val="0"/>
          <w:divBdr>
            <w:top w:val="none" w:sz="0" w:space="0" w:color="auto"/>
            <w:left w:val="none" w:sz="0" w:space="0" w:color="auto"/>
            <w:bottom w:val="none" w:sz="0" w:space="0" w:color="auto"/>
            <w:right w:val="none" w:sz="0" w:space="0" w:color="auto"/>
          </w:divBdr>
        </w:div>
        <w:div w:id="1508717320">
          <w:marLeft w:val="1800"/>
          <w:marRight w:val="0"/>
          <w:marTop w:val="100"/>
          <w:marBottom w:val="0"/>
          <w:divBdr>
            <w:top w:val="none" w:sz="0" w:space="0" w:color="auto"/>
            <w:left w:val="none" w:sz="0" w:space="0" w:color="auto"/>
            <w:bottom w:val="none" w:sz="0" w:space="0" w:color="auto"/>
            <w:right w:val="none" w:sz="0" w:space="0" w:color="auto"/>
          </w:divBdr>
        </w:div>
        <w:div w:id="1428841787">
          <w:marLeft w:val="1080"/>
          <w:marRight w:val="0"/>
          <w:marTop w:val="100"/>
          <w:marBottom w:val="0"/>
          <w:divBdr>
            <w:top w:val="none" w:sz="0" w:space="0" w:color="auto"/>
            <w:left w:val="none" w:sz="0" w:space="0" w:color="auto"/>
            <w:bottom w:val="none" w:sz="0" w:space="0" w:color="auto"/>
            <w:right w:val="none" w:sz="0" w:space="0" w:color="auto"/>
          </w:divBdr>
        </w:div>
        <w:div w:id="653484832">
          <w:marLeft w:val="1080"/>
          <w:marRight w:val="0"/>
          <w:marTop w:val="100"/>
          <w:marBottom w:val="0"/>
          <w:divBdr>
            <w:top w:val="none" w:sz="0" w:space="0" w:color="auto"/>
            <w:left w:val="none" w:sz="0" w:space="0" w:color="auto"/>
            <w:bottom w:val="none" w:sz="0" w:space="0" w:color="auto"/>
            <w:right w:val="none" w:sz="0" w:space="0" w:color="auto"/>
          </w:divBdr>
        </w:div>
        <w:div w:id="1974090399">
          <w:marLeft w:val="1800"/>
          <w:marRight w:val="0"/>
          <w:marTop w:val="100"/>
          <w:marBottom w:val="0"/>
          <w:divBdr>
            <w:top w:val="none" w:sz="0" w:space="0" w:color="auto"/>
            <w:left w:val="none" w:sz="0" w:space="0" w:color="auto"/>
            <w:bottom w:val="none" w:sz="0" w:space="0" w:color="auto"/>
            <w:right w:val="none" w:sz="0" w:space="0" w:color="auto"/>
          </w:divBdr>
        </w:div>
        <w:div w:id="1181624658">
          <w:marLeft w:val="1800"/>
          <w:marRight w:val="0"/>
          <w:marTop w:val="100"/>
          <w:marBottom w:val="0"/>
          <w:divBdr>
            <w:top w:val="none" w:sz="0" w:space="0" w:color="auto"/>
            <w:left w:val="none" w:sz="0" w:space="0" w:color="auto"/>
            <w:bottom w:val="none" w:sz="0" w:space="0" w:color="auto"/>
            <w:right w:val="none" w:sz="0" w:space="0" w:color="auto"/>
          </w:divBdr>
        </w:div>
        <w:div w:id="924725151">
          <w:marLeft w:val="1080"/>
          <w:marRight w:val="0"/>
          <w:marTop w:val="100"/>
          <w:marBottom w:val="0"/>
          <w:divBdr>
            <w:top w:val="none" w:sz="0" w:space="0" w:color="auto"/>
            <w:left w:val="none" w:sz="0" w:space="0" w:color="auto"/>
            <w:bottom w:val="none" w:sz="0" w:space="0" w:color="auto"/>
            <w:right w:val="none" w:sz="0" w:space="0" w:color="auto"/>
          </w:divBdr>
        </w:div>
        <w:div w:id="1132602387">
          <w:marLeft w:val="1800"/>
          <w:marRight w:val="0"/>
          <w:marTop w:val="100"/>
          <w:marBottom w:val="0"/>
          <w:divBdr>
            <w:top w:val="none" w:sz="0" w:space="0" w:color="auto"/>
            <w:left w:val="none" w:sz="0" w:space="0" w:color="auto"/>
            <w:bottom w:val="none" w:sz="0" w:space="0" w:color="auto"/>
            <w:right w:val="none" w:sz="0" w:space="0" w:color="auto"/>
          </w:divBdr>
        </w:div>
      </w:divsChild>
    </w:div>
    <w:div w:id="1984578898">
      <w:bodyDiv w:val="1"/>
      <w:marLeft w:val="0"/>
      <w:marRight w:val="0"/>
      <w:marTop w:val="0"/>
      <w:marBottom w:val="0"/>
      <w:divBdr>
        <w:top w:val="none" w:sz="0" w:space="0" w:color="auto"/>
        <w:left w:val="none" w:sz="0" w:space="0" w:color="auto"/>
        <w:bottom w:val="none" w:sz="0" w:space="0" w:color="auto"/>
        <w:right w:val="none" w:sz="0" w:space="0" w:color="auto"/>
      </w:divBdr>
      <w:divsChild>
        <w:div w:id="1171601021">
          <w:marLeft w:val="360"/>
          <w:marRight w:val="0"/>
          <w:marTop w:val="200"/>
          <w:marBottom w:val="0"/>
          <w:divBdr>
            <w:top w:val="none" w:sz="0" w:space="0" w:color="auto"/>
            <w:left w:val="none" w:sz="0" w:space="0" w:color="auto"/>
            <w:bottom w:val="none" w:sz="0" w:space="0" w:color="auto"/>
            <w:right w:val="none" w:sz="0" w:space="0" w:color="auto"/>
          </w:divBdr>
        </w:div>
      </w:divsChild>
    </w:div>
    <w:div w:id="1995184968">
      <w:bodyDiv w:val="1"/>
      <w:marLeft w:val="0"/>
      <w:marRight w:val="0"/>
      <w:marTop w:val="0"/>
      <w:marBottom w:val="0"/>
      <w:divBdr>
        <w:top w:val="none" w:sz="0" w:space="0" w:color="auto"/>
        <w:left w:val="none" w:sz="0" w:space="0" w:color="auto"/>
        <w:bottom w:val="none" w:sz="0" w:space="0" w:color="auto"/>
        <w:right w:val="none" w:sz="0" w:space="0" w:color="auto"/>
      </w:divBdr>
      <w:divsChild>
        <w:div w:id="740912804">
          <w:marLeft w:val="360"/>
          <w:marRight w:val="0"/>
          <w:marTop w:val="200"/>
          <w:marBottom w:val="0"/>
          <w:divBdr>
            <w:top w:val="none" w:sz="0" w:space="0" w:color="auto"/>
            <w:left w:val="none" w:sz="0" w:space="0" w:color="auto"/>
            <w:bottom w:val="none" w:sz="0" w:space="0" w:color="auto"/>
            <w:right w:val="none" w:sz="0" w:space="0" w:color="auto"/>
          </w:divBdr>
        </w:div>
        <w:div w:id="1955093233">
          <w:marLeft w:val="360"/>
          <w:marRight w:val="0"/>
          <w:marTop w:val="200"/>
          <w:marBottom w:val="0"/>
          <w:divBdr>
            <w:top w:val="none" w:sz="0" w:space="0" w:color="auto"/>
            <w:left w:val="none" w:sz="0" w:space="0" w:color="auto"/>
            <w:bottom w:val="none" w:sz="0" w:space="0" w:color="auto"/>
            <w:right w:val="none" w:sz="0" w:space="0" w:color="auto"/>
          </w:divBdr>
        </w:div>
        <w:div w:id="473184698">
          <w:marLeft w:val="360"/>
          <w:marRight w:val="0"/>
          <w:marTop w:val="200"/>
          <w:marBottom w:val="0"/>
          <w:divBdr>
            <w:top w:val="none" w:sz="0" w:space="0" w:color="auto"/>
            <w:left w:val="none" w:sz="0" w:space="0" w:color="auto"/>
            <w:bottom w:val="none" w:sz="0" w:space="0" w:color="auto"/>
            <w:right w:val="none" w:sz="0" w:space="0" w:color="auto"/>
          </w:divBdr>
        </w:div>
        <w:div w:id="878393864">
          <w:marLeft w:val="360"/>
          <w:marRight w:val="0"/>
          <w:marTop w:val="200"/>
          <w:marBottom w:val="0"/>
          <w:divBdr>
            <w:top w:val="none" w:sz="0" w:space="0" w:color="auto"/>
            <w:left w:val="none" w:sz="0" w:space="0" w:color="auto"/>
            <w:bottom w:val="none" w:sz="0" w:space="0" w:color="auto"/>
            <w:right w:val="none" w:sz="0" w:space="0" w:color="auto"/>
          </w:divBdr>
        </w:div>
        <w:div w:id="231160373">
          <w:marLeft w:val="360"/>
          <w:marRight w:val="0"/>
          <w:marTop w:val="200"/>
          <w:marBottom w:val="0"/>
          <w:divBdr>
            <w:top w:val="none" w:sz="0" w:space="0" w:color="auto"/>
            <w:left w:val="none" w:sz="0" w:space="0" w:color="auto"/>
            <w:bottom w:val="none" w:sz="0" w:space="0" w:color="auto"/>
            <w:right w:val="none" w:sz="0" w:space="0" w:color="auto"/>
          </w:divBdr>
        </w:div>
        <w:div w:id="397360162">
          <w:marLeft w:val="360"/>
          <w:marRight w:val="0"/>
          <w:marTop w:val="200"/>
          <w:marBottom w:val="0"/>
          <w:divBdr>
            <w:top w:val="none" w:sz="0" w:space="0" w:color="auto"/>
            <w:left w:val="none" w:sz="0" w:space="0" w:color="auto"/>
            <w:bottom w:val="none" w:sz="0" w:space="0" w:color="auto"/>
            <w:right w:val="none" w:sz="0" w:space="0" w:color="auto"/>
          </w:divBdr>
        </w:div>
      </w:divsChild>
    </w:div>
    <w:div w:id="2060395895">
      <w:bodyDiv w:val="1"/>
      <w:marLeft w:val="0"/>
      <w:marRight w:val="0"/>
      <w:marTop w:val="0"/>
      <w:marBottom w:val="0"/>
      <w:divBdr>
        <w:top w:val="none" w:sz="0" w:space="0" w:color="auto"/>
        <w:left w:val="none" w:sz="0" w:space="0" w:color="auto"/>
        <w:bottom w:val="none" w:sz="0" w:space="0" w:color="auto"/>
        <w:right w:val="none" w:sz="0" w:space="0" w:color="auto"/>
      </w:divBdr>
    </w:div>
    <w:div w:id="2075154349">
      <w:bodyDiv w:val="1"/>
      <w:marLeft w:val="0"/>
      <w:marRight w:val="0"/>
      <w:marTop w:val="0"/>
      <w:marBottom w:val="0"/>
      <w:divBdr>
        <w:top w:val="none" w:sz="0" w:space="0" w:color="auto"/>
        <w:left w:val="none" w:sz="0" w:space="0" w:color="auto"/>
        <w:bottom w:val="none" w:sz="0" w:space="0" w:color="auto"/>
        <w:right w:val="none" w:sz="0" w:space="0" w:color="auto"/>
      </w:divBdr>
      <w:divsChild>
        <w:div w:id="367218056">
          <w:marLeft w:val="360"/>
          <w:marRight w:val="0"/>
          <w:marTop w:val="200"/>
          <w:marBottom w:val="0"/>
          <w:divBdr>
            <w:top w:val="none" w:sz="0" w:space="0" w:color="auto"/>
            <w:left w:val="none" w:sz="0" w:space="0" w:color="auto"/>
            <w:bottom w:val="none" w:sz="0" w:space="0" w:color="auto"/>
            <w:right w:val="none" w:sz="0" w:space="0" w:color="auto"/>
          </w:divBdr>
        </w:div>
      </w:divsChild>
    </w:div>
    <w:div w:id="2112626431">
      <w:bodyDiv w:val="1"/>
      <w:marLeft w:val="0"/>
      <w:marRight w:val="0"/>
      <w:marTop w:val="0"/>
      <w:marBottom w:val="0"/>
      <w:divBdr>
        <w:top w:val="none" w:sz="0" w:space="0" w:color="auto"/>
        <w:left w:val="none" w:sz="0" w:space="0" w:color="auto"/>
        <w:bottom w:val="none" w:sz="0" w:space="0" w:color="auto"/>
        <w:right w:val="none" w:sz="0" w:space="0" w:color="auto"/>
      </w:divBdr>
      <w:divsChild>
        <w:div w:id="881988279">
          <w:marLeft w:val="360"/>
          <w:marRight w:val="0"/>
          <w:marTop w:val="0"/>
          <w:marBottom w:val="120"/>
          <w:divBdr>
            <w:top w:val="none" w:sz="0" w:space="0" w:color="auto"/>
            <w:left w:val="none" w:sz="0" w:space="0" w:color="auto"/>
            <w:bottom w:val="none" w:sz="0" w:space="0" w:color="auto"/>
            <w:right w:val="none" w:sz="0" w:space="0" w:color="auto"/>
          </w:divBdr>
        </w:div>
      </w:divsChild>
    </w:div>
    <w:div w:id="2143962824">
      <w:bodyDiv w:val="1"/>
      <w:marLeft w:val="0"/>
      <w:marRight w:val="0"/>
      <w:marTop w:val="0"/>
      <w:marBottom w:val="0"/>
      <w:divBdr>
        <w:top w:val="none" w:sz="0" w:space="0" w:color="auto"/>
        <w:left w:val="none" w:sz="0" w:space="0" w:color="auto"/>
        <w:bottom w:val="none" w:sz="0" w:space="0" w:color="auto"/>
        <w:right w:val="none" w:sz="0" w:space="0" w:color="auto"/>
      </w:divBdr>
      <w:divsChild>
        <w:div w:id="208517984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mmm.fi/documents/1410837/1516671/Sinisen+biotalouden+kehittamissuunnitelma+25.11.2016/59427dec-711b-4ca3-be28-50a93702c393" TargetMode="External"/><Relationship Id="rId26" Type="http://schemas.openxmlformats.org/officeDocument/2006/relationships/image" Target="media/image7.emf"/><Relationship Id="rId39" Type="http://schemas.openxmlformats.org/officeDocument/2006/relationships/hyperlink" Target="http://www.ym.fi/vesienjamerenhoito" TargetMode="External"/><Relationship Id="rId21" Type="http://schemas.openxmlformats.org/officeDocument/2006/relationships/image" Target="media/image2.jpeg"/><Relationship Id="rId34" Type="http://schemas.microsoft.com/office/2007/relationships/diagramDrawing" Target="diagrams/drawing1.xml"/><Relationship Id="rId42" Type="http://schemas.openxmlformats.org/officeDocument/2006/relationships/hyperlink" Target="http://www.ymparisto.fi/vesistokunnostusverkosto" TargetMode="External"/><Relationship Id="rId47" Type="http://schemas.openxmlformats.org/officeDocument/2006/relationships/hyperlink" Target="http://www.prokala.fi/mediapankki/" TargetMode="External"/><Relationship Id="rId50" Type="http://schemas.openxmlformats.org/officeDocument/2006/relationships/hyperlink" Target="http://tietokayttoon.fi/hankkeet/hanke-esittely/-/asset_publisher/uudet-keinot-metsa-ja-vesialueiden-kestavan-virkistys-ja-matkailukayton-kehittamiseksi-ja-turvaamiseksi-virkein-"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diagramColors" Target="diagrams/colors1.xml"/><Relationship Id="rId38" Type="http://schemas.openxmlformats.org/officeDocument/2006/relationships/hyperlink" Target="https://merijakalatalous.fi/innovaatio-ohjelmat/" TargetMode="External"/><Relationship Id="rId46"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mmm.fi/documents/1410837/1516671/Sinisen+biotalouden+kehittamissuunnitelma+25.11.2016/59427dec-711b-4ca3-be28-50a93702c393" TargetMode="External"/><Relationship Id="rId29" Type="http://schemas.openxmlformats.org/officeDocument/2006/relationships/image" Target="media/image10.jpeg"/><Relationship Id="rId41" Type="http://schemas.openxmlformats.org/officeDocument/2006/relationships/hyperlink" Target="http://www.ymparisto.fi/vaelluskalafoorum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diagramQuickStyle" Target="diagrams/quickStyle1.xml"/><Relationship Id="rId37" Type="http://schemas.openxmlformats.org/officeDocument/2006/relationships/hyperlink" Target="http://www.oph.fi/tietopalvelut/ennakointi/osaamisen_ennakointifoorumi/luonnonvarat_elintarviketuotanto_ja_ymparisto" TargetMode="External"/><Relationship Id="rId40" Type="http://schemas.openxmlformats.org/officeDocument/2006/relationships/hyperlink" Target="http://tem.fi/artikkeli/-/asset_publisher/matkailun-kilpailukykya-pohtiva-yhteistyoryhma-asetettu" TargetMode="External"/><Relationship Id="rId45" Type="http://schemas.openxmlformats.org/officeDocument/2006/relationships/image" Target="media/image12.jpeg"/><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yperlink" Target="http://www.oph.fi/tietopalvelut/ennakointi/osaamisen_ennakointifoorumi" TargetMode="External"/><Relationship Id="rId49" Type="http://schemas.openxmlformats.org/officeDocument/2006/relationships/hyperlink" Target="http://www.oph.fi/tietopalvelut/ennakointi/osaamisen_ennakointifoorumi" TargetMode="External"/><Relationship Id="rId10" Type="http://schemas.openxmlformats.org/officeDocument/2006/relationships/endnotes" Target="endnotes.xml"/><Relationship Id="rId19" Type="http://schemas.openxmlformats.org/officeDocument/2006/relationships/hyperlink" Target="http://valtioneuvosto.fi/hallitusohjelman-toteutus/biotalous" TargetMode="External"/><Relationship Id="rId31" Type="http://schemas.openxmlformats.org/officeDocument/2006/relationships/diagramLayout" Target="diagrams/layout1.xml"/><Relationship Id="rId44" Type="http://schemas.openxmlformats.org/officeDocument/2006/relationships/image" Target="media/image11.jpe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emf"/><Relationship Id="rId30" Type="http://schemas.openxmlformats.org/officeDocument/2006/relationships/diagramData" Target="diagrams/data1.xml"/><Relationship Id="rId35" Type="http://schemas.openxmlformats.org/officeDocument/2006/relationships/hyperlink" Target="https://hankeikkuna.vnv.fi/app" TargetMode="External"/><Relationship Id="rId43" Type="http://schemas.openxmlformats.org/officeDocument/2006/relationships/hyperlink" Target="http://www.syke.fi/fi-FI/SYKE_Info/Verkostot_ja_yhteistyo/Itameriviestijoiden_verkostossa_noin_50_(31564)" TargetMode="External"/><Relationship Id="rId48" Type="http://schemas.openxmlformats.org/officeDocument/2006/relationships/image" Target="media/image14.jpeg"/><Relationship Id="rId8" Type="http://schemas.openxmlformats.org/officeDocument/2006/relationships/webSettings" Target="webSettings.xml"/><Relationship Id="rId51" Type="http://schemas.openxmlformats.org/officeDocument/2006/relationships/hyperlink" Target="http://mmm.fi/sininenbiotalous/tutkimus"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EA6AF-B4DA-4C58-9283-25DA687B680B}"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i-FI"/>
        </a:p>
      </dgm:t>
    </dgm:pt>
    <dgm:pt modelId="{3545E9C3-6383-4B34-93A6-185FA4FA38E1}">
      <dgm:prSet phldrT="[Teksti]"/>
      <dgm:spPr/>
      <dgm:t>
        <a:bodyPr/>
        <a:lstStyle/>
        <a:p>
          <a:r>
            <a:rPr lang="fi-FI" dirty="0" smtClean="0"/>
            <a:t>Vuoropuhelun onnistumisen edellytyksiä ja työkaluja</a:t>
          </a:r>
          <a:endParaRPr lang="fi-FI" dirty="0"/>
        </a:p>
      </dgm:t>
    </dgm:pt>
    <dgm:pt modelId="{AEF542EE-D142-41C1-9FEE-4165A10AB397}" type="parTrans" cxnId="{6531F8DC-5C33-4362-AE36-46ED76017281}">
      <dgm:prSet/>
      <dgm:spPr/>
      <dgm:t>
        <a:bodyPr/>
        <a:lstStyle/>
        <a:p>
          <a:endParaRPr lang="fi-FI"/>
        </a:p>
      </dgm:t>
    </dgm:pt>
    <dgm:pt modelId="{50E13EDF-A93E-40FB-AF88-B9C0814DE509}" type="sibTrans" cxnId="{6531F8DC-5C33-4362-AE36-46ED76017281}">
      <dgm:prSet/>
      <dgm:spPr/>
      <dgm:t>
        <a:bodyPr/>
        <a:lstStyle/>
        <a:p>
          <a:endParaRPr lang="fi-FI"/>
        </a:p>
      </dgm:t>
    </dgm:pt>
    <dgm:pt modelId="{AABA3450-4775-4452-8787-8979B6B3A596}">
      <dgm:prSet phldrT="[Teksti]"/>
      <dgm:spPr/>
      <dgm:t>
        <a:bodyPr/>
        <a:lstStyle/>
        <a:p>
          <a:r>
            <a:rPr lang="fi-FI" dirty="0" smtClean="0"/>
            <a:t>Kiinnostava, inspiroiva aihe</a:t>
          </a:r>
          <a:endParaRPr lang="fi-FI" dirty="0"/>
        </a:p>
      </dgm:t>
    </dgm:pt>
    <dgm:pt modelId="{A59CCC6C-332E-436E-9E8C-A7606D356277}" type="parTrans" cxnId="{EEF1592A-9ED9-479F-9C7A-6B2FE62612DE}">
      <dgm:prSet/>
      <dgm:spPr/>
      <dgm:t>
        <a:bodyPr/>
        <a:lstStyle/>
        <a:p>
          <a:endParaRPr lang="fi-FI"/>
        </a:p>
      </dgm:t>
    </dgm:pt>
    <dgm:pt modelId="{F0FAB854-A1F0-44EA-B743-7BF56238F629}" type="sibTrans" cxnId="{EEF1592A-9ED9-479F-9C7A-6B2FE62612DE}">
      <dgm:prSet/>
      <dgm:spPr/>
      <dgm:t>
        <a:bodyPr/>
        <a:lstStyle/>
        <a:p>
          <a:endParaRPr lang="fi-FI"/>
        </a:p>
      </dgm:t>
    </dgm:pt>
    <dgm:pt modelId="{12EC3299-146D-4471-AC15-507B5BB4C44C}">
      <dgm:prSet phldrT="[Teksti]"/>
      <dgm:spPr/>
      <dgm:t>
        <a:bodyPr/>
        <a:lstStyle/>
        <a:p>
          <a:r>
            <a:rPr lang="fi-FI" dirty="0" smtClean="0"/>
            <a:t>Yhteinen ratkaistava  ongelma tai haaste</a:t>
          </a:r>
          <a:endParaRPr lang="fi-FI" dirty="0"/>
        </a:p>
      </dgm:t>
    </dgm:pt>
    <dgm:pt modelId="{7BC33CBA-ADFC-48EF-A422-C616BFC2D572}" type="parTrans" cxnId="{93065F5D-010D-4DF5-AA2E-EF8B0936B359}">
      <dgm:prSet/>
      <dgm:spPr/>
      <dgm:t>
        <a:bodyPr/>
        <a:lstStyle/>
        <a:p>
          <a:endParaRPr lang="fi-FI"/>
        </a:p>
      </dgm:t>
    </dgm:pt>
    <dgm:pt modelId="{6851F05B-7979-4215-BF64-E6DCB2EB2FD0}" type="sibTrans" cxnId="{93065F5D-010D-4DF5-AA2E-EF8B0936B359}">
      <dgm:prSet/>
      <dgm:spPr/>
      <dgm:t>
        <a:bodyPr/>
        <a:lstStyle/>
        <a:p>
          <a:endParaRPr lang="fi-FI"/>
        </a:p>
      </dgm:t>
    </dgm:pt>
    <dgm:pt modelId="{E75651B3-210F-4AC6-B642-3E30CBC76918}">
      <dgm:prSet phldrT="[Teksti]"/>
      <dgm:spPr/>
      <dgm:t>
        <a:bodyPr/>
        <a:lstStyle/>
        <a:p>
          <a:r>
            <a:rPr lang="fi-FI" dirty="0" smtClean="0"/>
            <a:t>Hyvä </a:t>
          </a:r>
          <a:r>
            <a:rPr lang="fi-FI" dirty="0" err="1" smtClean="0"/>
            <a:t>fasilitointi</a:t>
          </a:r>
          <a:endParaRPr lang="fi-FI" dirty="0"/>
        </a:p>
      </dgm:t>
    </dgm:pt>
    <dgm:pt modelId="{320AE861-CED6-4B90-A1DA-5D8ECAF377DF}" type="parTrans" cxnId="{271FCDD8-7874-418D-A536-81992E224349}">
      <dgm:prSet/>
      <dgm:spPr/>
      <dgm:t>
        <a:bodyPr/>
        <a:lstStyle/>
        <a:p>
          <a:endParaRPr lang="fi-FI"/>
        </a:p>
      </dgm:t>
    </dgm:pt>
    <dgm:pt modelId="{BAB44204-7DDE-470E-BE96-B3F52E6CFC79}" type="sibTrans" cxnId="{271FCDD8-7874-418D-A536-81992E224349}">
      <dgm:prSet/>
      <dgm:spPr/>
      <dgm:t>
        <a:bodyPr/>
        <a:lstStyle/>
        <a:p>
          <a:endParaRPr lang="fi-FI"/>
        </a:p>
      </dgm:t>
    </dgm:pt>
    <dgm:pt modelId="{984F3FA9-660D-4041-A9A5-79D89B01CCC2}">
      <dgm:prSet phldrT="[Teksti]"/>
      <dgm:spPr/>
      <dgm:t>
        <a:bodyPr/>
        <a:lstStyle/>
        <a:p>
          <a:r>
            <a:rPr lang="fi-FI" dirty="0" smtClean="0"/>
            <a:t>Konkreettista hyötyä</a:t>
          </a:r>
        </a:p>
      </dgm:t>
    </dgm:pt>
    <dgm:pt modelId="{0C1164AE-D0C4-4F41-9F6C-A19A1A23A1C6}" type="parTrans" cxnId="{53E150FA-4415-461B-8869-6C26E8884B26}">
      <dgm:prSet/>
      <dgm:spPr/>
      <dgm:t>
        <a:bodyPr/>
        <a:lstStyle/>
        <a:p>
          <a:endParaRPr lang="fi-FI"/>
        </a:p>
      </dgm:t>
    </dgm:pt>
    <dgm:pt modelId="{76290732-715F-4E6D-B948-FFCE03FCD065}" type="sibTrans" cxnId="{53E150FA-4415-461B-8869-6C26E8884B26}">
      <dgm:prSet/>
      <dgm:spPr/>
      <dgm:t>
        <a:bodyPr/>
        <a:lstStyle/>
        <a:p>
          <a:endParaRPr lang="fi-FI"/>
        </a:p>
      </dgm:t>
    </dgm:pt>
    <dgm:pt modelId="{106C0F30-59FC-4DF4-90A8-A708009D2A56}">
      <dgm:prSet phldrT="[Teksti]"/>
      <dgm:spPr/>
      <dgm:t>
        <a:bodyPr/>
        <a:lstStyle/>
        <a:p>
          <a:r>
            <a:rPr lang="fi-FI" dirty="0" smtClean="0"/>
            <a:t>Mielenkiintoisia kontakteja</a:t>
          </a:r>
          <a:endParaRPr lang="fi-FI" dirty="0"/>
        </a:p>
      </dgm:t>
    </dgm:pt>
    <dgm:pt modelId="{5EE5300A-32C7-4BE5-8AFF-8FCF7DD26679}" type="parTrans" cxnId="{F13DBEFE-6BF1-4614-BA6A-93A15D1586F1}">
      <dgm:prSet/>
      <dgm:spPr/>
      <dgm:t>
        <a:bodyPr/>
        <a:lstStyle/>
        <a:p>
          <a:endParaRPr lang="fi-FI"/>
        </a:p>
      </dgm:t>
    </dgm:pt>
    <dgm:pt modelId="{3D6579D9-D265-4A67-A265-D4F01512F4D9}" type="sibTrans" cxnId="{F13DBEFE-6BF1-4614-BA6A-93A15D1586F1}">
      <dgm:prSet/>
      <dgm:spPr/>
      <dgm:t>
        <a:bodyPr/>
        <a:lstStyle/>
        <a:p>
          <a:endParaRPr lang="fi-FI"/>
        </a:p>
      </dgm:t>
    </dgm:pt>
    <dgm:pt modelId="{8B9AB886-3785-49E7-8E41-7B199C3EB945}" type="pres">
      <dgm:prSet presAssocID="{441EA6AF-B4DA-4C58-9283-25DA687B680B}" presName="cycle" presStyleCnt="0">
        <dgm:presLayoutVars>
          <dgm:chMax val="1"/>
          <dgm:dir/>
          <dgm:animLvl val="ctr"/>
          <dgm:resizeHandles val="exact"/>
        </dgm:presLayoutVars>
      </dgm:prSet>
      <dgm:spPr/>
      <dgm:t>
        <a:bodyPr/>
        <a:lstStyle/>
        <a:p>
          <a:endParaRPr lang="fi-FI"/>
        </a:p>
      </dgm:t>
    </dgm:pt>
    <dgm:pt modelId="{E0916B86-9517-4936-9DDB-C066553967F4}" type="pres">
      <dgm:prSet presAssocID="{3545E9C3-6383-4B34-93A6-185FA4FA38E1}" presName="centerShape" presStyleLbl="node0" presStyleIdx="0" presStyleCnt="1" custScaleX="149092" custScaleY="125815"/>
      <dgm:spPr/>
      <dgm:t>
        <a:bodyPr/>
        <a:lstStyle/>
        <a:p>
          <a:endParaRPr lang="fi-FI"/>
        </a:p>
      </dgm:t>
    </dgm:pt>
    <dgm:pt modelId="{95885A32-4016-4ACB-B1EC-3BBCA404E4A6}" type="pres">
      <dgm:prSet presAssocID="{A59CCC6C-332E-436E-9E8C-A7606D356277}" presName="Name9" presStyleLbl="parChTrans1D2" presStyleIdx="0" presStyleCnt="5"/>
      <dgm:spPr/>
      <dgm:t>
        <a:bodyPr/>
        <a:lstStyle/>
        <a:p>
          <a:endParaRPr lang="fi-FI"/>
        </a:p>
      </dgm:t>
    </dgm:pt>
    <dgm:pt modelId="{01A47CC4-BE36-4FE8-A10E-56D4AC0BFF26}" type="pres">
      <dgm:prSet presAssocID="{A59CCC6C-332E-436E-9E8C-A7606D356277}" presName="connTx" presStyleLbl="parChTrans1D2" presStyleIdx="0" presStyleCnt="5"/>
      <dgm:spPr/>
      <dgm:t>
        <a:bodyPr/>
        <a:lstStyle/>
        <a:p>
          <a:endParaRPr lang="fi-FI"/>
        </a:p>
      </dgm:t>
    </dgm:pt>
    <dgm:pt modelId="{244E1004-A04B-46DD-A642-77E433B78C59}" type="pres">
      <dgm:prSet presAssocID="{AABA3450-4775-4452-8787-8979B6B3A596}" presName="node" presStyleLbl="node1" presStyleIdx="0" presStyleCnt="5">
        <dgm:presLayoutVars>
          <dgm:bulletEnabled val="1"/>
        </dgm:presLayoutVars>
      </dgm:prSet>
      <dgm:spPr/>
      <dgm:t>
        <a:bodyPr/>
        <a:lstStyle/>
        <a:p>
          <a:endParaRPr lang="fi-FI"/>
        </a:p>
      </dgm:t>
    </dgm:pt>
    <dgm:pt modelId="{102C60F3-47CC-4780-BE64-D77CDC26DED9}" type="pres">
      <dgm:prSet presAssocID="{7BC33CBA-ADFC-48EF-A422-C616BFC2D572}" presName="Name9" presStyleLbl="parChTrans1D2" presStyleIdx="1" presStyleCnt="5"/>
      <dgm:spPr/>
      <dgm:t>
        <a:bodyPr/>
        <a:lstStyle/>
        <a:p>
          <a:endParaRPr lang="fi-FI"/>
        </a:p>
      </dgm:t>
    </dgm:pt>
    <dgm:pt modelId="{E240A37D-E46D-42A8-8851-210393C88ADB}" type="pres">
      <dgm:prSet presAssocID="{7BC33CBA-ADFC-48EF-A422-C616BFC2D572}" presName="connTx" presStyleLbl="parChTrans1D2" presStyleIdx="1" presStyleCnt="5"/>
      <dgm:spPr/>
      <dgm:t>
        <a:bodyPr/>
        <a:lstStyle/>
        <a:p>
          <a:endParaRPr lang="fi-FI"/>
        </a:p>
      </dgm:t>
    </dgm:pt>
    <dgm:pt modelId="{A9A0BE91-23ED-4444-8414-D2EED00013CE}" type="pres">
      <dgm:prSet presAssocID="{12EC3299-146D-4471-AC15-507B5BB4C44C}" presName="node" presStyleLbl="node1" presStyleIdx="1" presStyleCnt="5" custRadScaleRad="102529" custRadScaleInc="-6584">
        <dgm:presLayoutVars>
          <dgm:bulletEnabled val="1"/>
        </dgm:presLayoutVars>
      </dgm:prSet>
      <dgm:spPr/>
      <dgm:t>
        <a:bodyPr/>
        <a:lstStyle/>
        <a:p>
          <a:endParaRPr lang="fi-FI"/>
        </a:p>
      </dgm:t>
    </dgm:pt>
    <dgm:pt modelId="{D69BD7DF-5213-429A-8750-FE12CCCDD846}" type="pres">
      <dgm:prSet presAssocID="{320AE861-CED6-4B90-A1DA-5D8ECAF377DF}" presName="Name9" presStyleLbl="parChTrans1D2" presStyleIdx="2" presStyleCnt="5"/>
      <dgm:spPr/>
      <dgm:t>
        <a:bodyPr/>
        <a:lstStyle/>
        <a:p>
          <a:endParaRPr lang="fi-FI"/>
        </a:p>
      </dgm:t>
    </dgm:pt>
    <dgm:pt modelId="{0BB98AB0-8FE3-4F75-99A4-B44E5ED5A1D4}" type="pres">
      <dgm:prSet presAssocID="{320AE861-CED6-4B90-A1DA-5D8ECAF377DF}" presName="connTx" presStyleLbl="parChTrans1D2" presStyleIdx="2" presStyleCnt="5"/>
      <dgm:spPr/>
      <dgm:t>
        <a:bodyPr/>
        <a:lstStyle/>
        <a:p>
          <a:endParaRPr lang="fi-FI"/>
        </a:p>
      </dgm:t>
    </dgm:pt>
    <dgm:pt modelId="{A8F45370-A3AD-4751-B013-A761FA5F5889}" type="pres">
      <dgm:prSet presAssocID="{E75651B3-210F-4AC6-B642-3E30CBC76918}" presName="node" presStyleLbl="node1" presStyleIdx="2" presStyleCnt="5">
        <dgm:presLayoutVars>
          <dgm:bulletEnabled val="1"/>
        </dgm:presLayoutVars>
      </dgm:prSet>
      <dgm:spPr/>
      <dgm:t>
        <a:bodyPr/>
        <a:lstStyle/>
        <a:p>
          <a:endParaRPr lang="fi-FI"/>
        </a:p>
      </dgm:t>
    </dgm:pt>
    <dgm:pt modelId="{26AA55A6-994B-4C29-8880-237249350B48}" type="pres">
      <dgm:prSet presAssocID="{5EE5300A-32C7-4BE5-8AFF-8FCF7DD26679}" presName="Name9" presStyleLbl="parChTrans1D2" presStyleIdx="3" presStyleCnt="5"/>
      <dgm:spPr/>
      <dgm:t>
        <a:bodyPr/>
        <a:lstStyle/>
        <a:p>
          <a:endParaRPr lang="fi-FI"/>
        </a:p>
      </dgm:t>
    </dgm:pt>
    <dgm:pt modelId="{23B8617B-575E-460C-9382-FB2FA2E1982D}" type="pres">
      <dgm:prSet presAssocID="{5EE5300A-32C7-4BE5-8AFF-8FCF7DD26679}" presName="connTx" presStyleLbl="parChTrans1D2" presStyleIdx="3" presStyleCnt="5"/>
      <dgm:spPr/>
      <dgm:t>
        <a:bodyPr/>
        <a:lstStyle/>
        <a:p>
          <a:endParaRPr lang="fi-FI"/>
        </a:p>
      </dgm:t>
    </dgm:pt>
    <dgm:pt modelId="{60250C92-E6B8-439D-BC0D-7626674FD886}" type="pres">
      <dgm:prSet presAssocID="{106C0F30-59FC-4DF4-90A8-A708009D2A56}" presName="node" presStyleLbl="node1" presStyleIdx="3" presStyleCnt="5">
        <dgm:presLayoutVars>
          <dgm:bulletEnabled val="1"/>
        </dgm:presLayoutVars>
      </dgm:prSet>
      <dgm:spPr/>
      <dgm:t>
        <a:bodyPr/>
        <a:lstStyle/>
        <a:p>
          <a:endParaRPr lang="fi-FI"/>
        </a:p>
      </dgm:t>
    </dgm:pt>
    <dgm:pt modelId="{7342F15E-B5EC-4A21-A069-2B0BCE2125D2}" type="pres">
      <dgm:prSet presAssocID="{0C1164AE-D0C4-4F41-9F6C-A19A1A23A1C6}" presName="Name9" presStyleLbl="parChTrans1D2" presStyleIdx="4" presStyleCnt="5"/>
      <dgm:spPr/>
      <dgm:t>
        <a:bodyPr/>
        <a:lstStyle/>
        <a:p>
          <a:endParaRPr lang="fi-FI"/>
        </a:p>
      </dgm:t>
    </dgm:pt>
    <dgm:pt modelId="{FC85ACC9-A63D-49F8-B3D7-3F313C801BA7}" type="pres">
      <dgm:prSet presAssocID="{0C1164AE-D0C4-4F41-9F6C-A19A1A23A1C6}" presName="connTx" presStyleLbl="parChTrans1D2" presStyleIdx="4" presStyleCnt="5"/>
      <dgm:spPr/>
      <dgm:t>
        <a:bodyPr/>
        <a:lstStyle/>
        <a:p>
          <a:endParaRPr lang="fi-FI"/>
        </a:p>
      </dgm:t>
    </dgm:pt>
    <dgm:pt modelId="{29861DA2-4509-4563-9E1D-0D5EAA84C735}" type="pres">
      <dgm:prSet presAssocID="{984F3FA9-660D-4041-A9A5-79D89B01CCC2}" presName="node" presStyleLbl="node1" presStyleIdx="4" presStyleCnt="5">
        <dgm:presLayoutVars>
          <dgm:bulletEnabled val="1"/>
        </dgm:presLayoutVars>
      </dgm:prSet>
      <dgm:spPr/>
      <dgm:t>
        <a:bodyPr/>
        <a:lstStyle/>
        <a:p>
          <a:endParaRPr lang="fi-FI"/>
        </a:p>
      </dgm:t>
    </dgm:pt>
  </dgm:ptLst>
  <dgm:cxnLst>
    <dgm:cxn modelId="{111102A0-A96B-47AA-A652-C82E14122AD5}" type="presOf" srcId="{320AE861-CED6-4B90-A1DA-5D8ECAF377DF}" destId="{0BB98AB0-8FE3-4F75-99A4-B44E5ED5A1D4}" srcOrd="1" destOrd="0" presId="urn:microsoft.com/office/officeart/2005/8/layout/radial1"/>
    <dgm:cxn modelId="{F13DBEFE-6BF1-4614-BA6A-93A15D1586F1}" srcId="{3545E9C3-6383-4B34-93A6-185FA4FA38E1}" destId="{106C0F30-59FC-4DF4-90A8-A708009D2A56}" srcOrd="3" destOrd="0" parTransId="{5EE5300A-32C7-4BE5-8AFF-8FCF7DD26679}" sibTransId="{3D6579D9-D265-4A67-A265-D4F01512F4D9}"/>
    <dgm:cxn modelId="{EEF1592A-9ED9-479F-9C7A-6B2FE62612DE}" srcId="{3545E9C3-6383-4B34-93A6-185FA4FA38E1}" destId="{AABA3450-4775-4452-8787-8979B6B3A596}" srcOrd="0" destOrd="0" parTransId="{A59CCC6C-332E-436E-9E8C-A7606D356277}" sibTransId="{F0FAB854-A1F0-44EA-B743-7BF56238F629}"/>
    <dgm:cxn modelId="{40DCDE96-57A9-4EDD-B1B4-865176A89936}" type="presOf" srcId="{441EA6AF-B4DA-4C58-9283-25DA687B680B}" destId="{8B9AB886-3785-49E7-8E41-7B199C3EB945}" srcOrd="0" destOrd="0" presId="urn:microsoft.com/office/officeart/2005/8/layout/radial1"/>
    <dgm:cxn modelId="{93065F5D-010D-4DF5-AA2E-EF8B0936B359}" srcId="{3545E9C3-6383-4B34-93A6-185FA4FA38E1}" destId="{12EC3299-146D-4471-AC15-507B5BB4C44C}" srcOrd="1" destOrd="0" parTransId="{7BC33CBA-ADFC-48EF-A422-C616BFC2D572}" sibTransId="{6851F05B-7979-4215-BF64-E6DCB2EB2FD0}"/>
    <dgm:cxn modelId="{F1E701D4-7DBB-41E9-AB39-8A610662FC6B}" type="presOf" srcId="{3545E9C3-6383-4B34-93A6-185FA4FA38E1}" destId="{E0916B86-9517-4936-9DDB-C066553967F4}" srcOrd="0" destOrd="0" presId="urn:microsoft.com/office/officeart/2005/8/layout/radial1"/>
    <dgm:cxn modelId="{2D9172A4-DE65-46DC-B153-A667276790D9}" type="presOf" srcId="{A59CCC6C-332E-436E-9E8C-A7606D356277}" destId="{95885A32-4016-4ACB-B1EC-3BBCA404E4A6}" srcOrd="0" destOrd="0" presId="urn:microsoft.com/office/officeart/2005/8/layout/radial1"/>
    <dgm:cxn modelId="{20841EF0-4170-46B1-81DA-5EA632283627}" type="presOf" srcId="{5EE5300A-32C7-4BE5-8AFF-8FCF7DD26679}" destId="{23B8617B-575E-460C-9382-FB2FA2E1982D}" srcOrd="1" destOrd="0" presId="urn:microsoft.com/office/officeart/2005/8/layout/radial1"/>
    <dgm:cxn modelId="{53E150FA-4415-461B-8869-6C26E8884B26}" srcId="{3545E9C3-6383-4B34-93A6-185FA4FA38E1}" destId="{984F3FA9-660D-4041-A9A5-79D89B01CCC2}" srcOrd="4" destOrd="0" parTransId="{0C1164AE-D0C4-4F41-9F6C-A19A1A23A1C6}" sibTransId="{76290732-715F-4E6D-B948-FFCE03FCD065}"/>
    <dgm:cxn modelId="{8ADD1B41-8451-463C-982E-2B141F89604B}" type="presOf" srcId="{E75651B3-210F-4AC6-B642-3E30CBC76918}" destId="{A8F45370-A3AD-4751-B013-A761FA5F5889}" srcOrd="0" destOrd="0" presId="urn:microsoft.com/office/officeart/2005/8/layout/radial1"/>
    <dgm:cxn modelId="{271FCDD8-7874-418D-A536-81992E224349}" srcId="{3545E9C3-6383-4B34-93A6-185FA4FA38E1}" destId="{E75651B3-210F-4AC6-B642-3E30CBC76918}" srcOrd="2" destOrd="0" parTransId="{320AE861-CED6-4B90-A1DA-5D8ECAF377DF}" sibTransId="{BAB44204-7DDE-470E-BE96-B3F52E6CFC79}"/>
    <dgm:cxn modelId="{0BEF98A6-C3C7-431B-B121-49D310EA049C}" type="presOf" srcId="{AABA3450-4775-4452-8787-8979B6B3A596}" destId="{244E1004-A04B-46DD-A642-77E433B78C59}" srcOrd="0" destOrd="0" presId="urn:microsoft.com/office/officeart/2005/8/layout/radial1"/>
    <dgm:cxn modelId="{72F4ED6D-AD33-49D0-9B54-C5E0B16224A4}" type="presOf" srcId="{7BC33CBA-ADFC-48EF-A422-C616BFC2D572}" destId="{E240A37D-E46D-42A8-8851-210393C88ADB}" srcOrd="1" destOrd="0" presId="urn:microsoft.com/office/officeart/2005/8/layout/radial1"/>
    <dgm:cxn modelId="{DEFA9B7E-421D-4A86-A5AD-0C0C55AA16C2}" type="presOf" srcId="{12EC3299-146D-4471-AC15-507B5BB4C44C}" destId="{A9A0BE91-23ED-4444-8414-D2EED00013CE}" srcOrd="0" destOrd="0" presId="urn:microsoft.com/office/officeart/2005/8/layout/radial1"/>
    <dgm:cxn modelId="{6F189D3A-0106-4E18-8619-5A064BC35F58}" type="presOf" srcId="{984F3FA9-660D-4041-A9A5-79D89B01CCC2}" destId="{29861DA2-4509-4563-9E1D-0D5EAA84C735}" srcOrd="0" destOrd="0" presId="urn:microsoft.com/office/officeart/2005/8/layout/radial1"/>
    <dgm:cxn modelId="{D008324D-9C30-4E7E-B560-8CA4F3D1DE09}" type="presOf" srcId="{5EE5300A-32C7-4BE5-8AFF-8FCF7DD26679}" destId="{26AA55A6-994B-4C29-8880-237249350B48}" srcOrd="0" destOrd="0" presId="urn:microsoft.com/office/officeart/2005/8/layout/radial1"/>
    <dgm:cxn modelId="{431D6455-9580-4DD3-949D-58F65E116E47}" type="presOf" srcId="{7BC33CBA-ADFC-48EF-A422-C616BFC2D572}" destId="{102C60F3-47CC-4780-BE64-D77CDC26DED9}" srcOrd="0" destOrd="0" presId="urn:microsoft.com/office/officeart/2005/8/layout/radial1"/>
    <dgm:cxn modelId="{681E5B65-F6EC-43CC-89A3-FCAF1719D919}" type="presOf" srcId="{A59CCC6C-332E-436E-9E8C-A7606D356277}" destId="{01A47CC4-BE36-4FE8-A10E-56D4AC0BFF26}" srcOrd="1" destOrd="0" presId="urn:microsoft.com/office/officeart/2005/8/layout/radial1"/>
    <dgm:cxn modelId="{C5A583FD-F0BB-456E-94DC-629613BDFACD}" type="presOf" srcId="{320AE861-CED6-4B90-A1DA-5D8ECAF377DF}" destId="{D69BD7DF-5213-429A-8750-FE12CCCDD846}" srcOrd="0" destOrd="0" presId="urn:microsoft.com/office/officeart/2005/8/layout/radial1"/>
    <dgm:cxn modelId="{E9081F1A-7A38-43B7-8160-162C5533E318}" type="presOf" srcId="{0C1164AE-D0C4-4F41-9F6C-A19A1A23A1C6}" destId="{7342F15E-B5EC-4A21-A069-2B0BCE2125D2}" srcOrd="0" destOrd="0" presId="urn:microsoft.com/office/officeart/2005/8/layout/radial1"/>
    <dgm:cxn modelId="{6531F8DC-5C33-4362-AE36-46ED76017281}" srcId="{441EA6AF-B4DA-4C58-9283-25DA687B680B}" destId="{3545E9C3-6383-4B34-93A6-185FA4FA38E1}" srcOrd="0" destOrd="0" parTransId="{AEF542EE-D142-41C1-9FEE-4165A10AB397}" sibTransId="{50E13EDF-A93E-40FB-AF88-B9C0814DE509}"/>
    <dgm:cxn modelId="{1C564105-1805-473D-8E3B-8AE0813925D7}" type="presOf" srcId="{106C0F30-59FC-4DF4-90A8-A708009D2A56}" destId="{60250C92-E6B8-439D-BC0D-7626674FD886}" srcOrd="0" destOrd="0" presId="urn:microsoft.com/office/officeart/2005/8/layout/radial1"/>
    <dgm:cxn modelId="{81E6F94B-7DE0-42E1-8B10-192A9195AF2C}" type="presOf" srcId="{0C1164AE-D0C4-4F41-9F6C-A19A1A23A1C6}" destId="{FC85ACC9-A63D-49F8-B3D7-3F313C801BA7}" srcOrd="1" destOrd="0" presId="urn:microsoft.com/office/officeart/2005/8/layout/radial1"/>
    <dgm:cxn modelId="{A4D7FA5C-469F-4C61-8331-8693C34BAE46}" type="presParOf" srcId="{8B9AB886-3785-49E7-8E41-7B199C3EB945}" destId="{E0916B86-9517-4936-9DDB-C066553967F4}" srcOrd="0" destOrd="0" presId="urn:microsoft.com/office/officeart/2005/8/layout/radial1"/>
    <dgm:cxn modelId="{D7FF2C43-EB3D-4067-AF21-892236B9A11E}" type="presParOf" srcId="{8B9AB886-3785-49E7-8E41-7B199C3EB945}" destId="{95885A32-4016-4ACB-B1EC-3BBCA404E4A6}" srcOrd="1" destOrd="0" presId="urn:microsoft.com/office/officeart/2005/8/layout/radial1"/>
    <dgm:cxn modelId="{2E99DBF2-BFC9-4311-B695-79E7E0E4B6ED}" type="presParOf" srcId="{95885A32-4016-4ACB-B1EC-3BBCA404E4A6}" destId="{01A47CC4-BE36-4FE8-A10E-56D4AC0BFF26}" srcOrd="0" destOrd="0" presId="urn:microsoft.com/office/officeart/2005/8/layout/radial1"/>
    <dgm:cxn modelId="{E9E6940E-A2F6-409D-97C8-AE399268611D}" type="presParOf" srcId="{8B9AB886-3785-49E7-8E41-7B199C3EB945}" destId="{244E1004-A04B-46DD-A642-77E433B78C59}" srcOrd="2" destOrd="0" presId="urn:microsoft.com/office/officeart/2005/8/layout/radial1"/>
    <dgm:cxn modelId="{AEB679C4-CFF2-49DF-81CD-EF03A40A4B4C}" type="presParOf" srcId="{8B9AB886-3785-49E7-8E41-7B199C3EB945}" destId="{102C60F3-47CC-4780-BE64-D77CDC26DED9}" srcOrd="3" destOrd="0" presId="urn:microsoft.com/office/officeart/2005/8/layout/radial1"/>
    <dgm:cxn modelId="{6638CA9C-6B49-421B-BF3C-C531F60CA249}" type="presParOf" srcId="{102C60F3-47CC-4780-BE64-D77CDC26DED9}" destId="{E240A37D-E46D-42A8-8851-210393C88ADB}" srcOrd="0" destOrd="0" presId="urn:microsoft.com/office/officeart/2005/8/layout/radial1"/>
    <dgm:cxn modelId="{714C3127-604B-4AE6-BE57-A0A53DE86EEF}" type="presParOf" srcId="{8B9AB886-3785-49E7-8E41-7B199C3EB945}" destId="{A9A0BE91-23ED-4444-8414-D2EED00013CE}" srcOrd="4" destOrd="0" presId="urn:microsoft.com/office/officeart/2005/8/layout/radial1"/>
    <dgm:cxn modelId="{D3D0F5E3-C3AE-4808-910A-5CF812D4C722}" type="presParOf" srcId="{8B9AB886-3785-49E7-8E41-7B199C3EB945}" destId="{D69BD7DF-5213-429A-8750-FE12CCCDD846}" srcOrd="5" destOrd="0" presId="urn:microsoft.com/office/officeart/2005/8/layout/radial1"/>
    <dgm:cxn modelId="{86C87C83-8F4B-4785-A451-6902A4C21A5D}" type="presParOf" srcId="{D69BD7DF-5213-429A-8750-FE12CCCDD846}" destId="{0BB98AB0-8FE3-4F75-99A4-B44E5ED5A1D4}" srcOrd="0" destOrd="0" presId="urn:microsoft.com/office/officeart/2005/8/layout/radial1"/>
    <dgm:cxn modelId="{68B3FA23-17C2-4C6F-897E-2FE634DC4A20}" type="presParOf" srcId="{8B9AB886-3785-49E7-8E41-7B199C3EB945}" destId="{A8F45370-A3AD-4751-B013-A761FA5F5889}" srcOrd="6" destOrd="0" presId="urn:microsoft.com/office/officeart/2005/8/layout/radial1"/>
    <dgm:cxn modelId="{3F0321EE-5E76-4DFD-A98D-EBFFB0A3D1D5}" type="presParOf" srcId="{8B9AB886-3785-49E7-8E41-7B199C3EB945}" destId="{26AA55A6-994B-4C29-8880-237249350B48}" srcOrd="7" destOrd="0" presId="urn:microsoft.com/office/officeart/2005/8/layout/radial1"/>
    <dgm:cxn modelId="{DD0FCC95-7FED-4AC6-B96B-BF2A06C6308B}" type="presParOf" srcId="{26AA55A6-994B-4C29-8880-237249350B48}" destId="{23B8617B-575E-460C-9382-FB2FA2E1982D}" srcOrd="0" destOrd="0" presId="urn:microsoft.com/office/officeart/2005/8/layout/radial1"/>
    <dgm:cxn modelId="{F02058C8-9D7D-4308-9196-B2B598BC372F}" type="presParOf" srcId="{8B9AB886-3785-49E7-8E41-7B199C3EB945}" destId="{60250C92-E6B8-439D-BC0D-7626674FD886}" srcOrd="8" destOrd="0" presId="urn:microsoft.com/office/officeart/2005/8/layout/radial1"/>
    <dgm:cxn modelId="{42EE7282-9583-477E-B896-D5D21DB796BB}" type="presParOf" srcId="{8B9AB886-3785-49E7-8E41-7B199C3EB945}" destId="{7342F15E-B5EC-4A21-A069-2B0BCE2125D2}" srcOrd="9" destOrd="0" presId="urn:microsoft.com/office/officeart/2005/8/layout/radial1"/>
    <dgm:cxn modelId="{C493CD5D-4A1A-43A7-9BA9-A75CBF8CB69F}" type="presParOf" srcId="{7342F15E-B5EC-4A21-A069-2B0BCE2125D2}" destId="{FC85ACC9-A63D-49F8-B3D7-3F313C801BA7}" srcOrd="0" destOrd="0" presId="urn:microsoft.com/office/officeart/2005/8/layout/radial1"/>
    <dgm:cxn modelId="{CCA23BBD-CFAF-4FB4-868F-06E3893B6642}" type="presParOf" srcId="{8B9AB886-3785-49E7-8E41-7B199C3EB945}" destId="{29861DA2-4509-4563-9E1D-0D5EAA84C735}" srcOrd="10"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16B86-9517-4936-9DDB-C066553967F4}">
      <dsp:nvSpPr>
        <dsp:cNvPr id="0" name=""/>
        <dsp:cNvSpPr/>
      </dsp:nvSpPr>
      <dsp:spPr>
        <a:xfrm>
          <a:off x="1482258" y="905936"/>
          <a:ext cx="1150282" cy="9706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i-FI" sz="900" kern="1200" dirty="0" smtClean="0"/>
            <a:t>Vuoropuhelun onnistumisen edellytyksiä ja työkaluja</a:t>
          </a:r>
          <a:endParaRPr lang="fi-FI" sz="900" kern="1200" dirty="0"/>
        </a:p>
      </dsp:txBody>
      <dsp:txXfrm>
        <a:off x="1650713" y="1048091"/>
        <a:ext cx="813372" cy="686384"/>
      </dsp:txXfrm>
    </dsp:sp>
    <dsp:sp modelId="{95885A32-4016-4ACB-B1EC-3BBCA404E4A6}">
      <dsp:nvSpPr>
        <dsp:cNvPr id="0" name=""/>
        <dsp:cNvSpPr/>
      </dsp:nvSpPr>
      <dsp:spPr>
        <a:xfrm rot="16200000">
          <a:off x="1990901" y="822563"/>
          <a:ext cx="132996" cy="33750"/>
        </a:xfrm>
        <a:custGeom>
          <a:avLst/>
          <a:gdLst/>
          <a:ahLst/>
          <a:cxnLst/>
          <a:rect l="0" t="0" r="0" b="0"/>
          <a:pathLst>
            <a:path>
              <a:moveTo>
                <a:pt x="0" y="16875"/>
              </a:moveTo>
              <a:lnTo>
                <a:pt x="132996" y="16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054075" y="836113"/>
        <a:ext cx="6649" cy="6649"/>
      </dsp:txXfrm>
    </dsp:sp>
    <dsp:sp modelId="{244E1004-A04B-46DD-A642-77E433B78C59}">
      <dsp:nvSpPr>
        <dsp:cNvPr id="0" name=""/>
        <dsp:cNvSpPr/>
      </dsp:nvSpPr>
      <dsp:spPr>
        <a:xfrm>
          <a:off x="1671637" y="1415"/>
          <a:ext cx="771525" cy="7715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i-FI" sz="600" kern="1200" dirty="0" smtClean="0"/>
            <a:t>Kiinnostava, inspiroiva aihe</a:t>
          </a:r>
          <a:endParaRPr lang="fi-FI" sz="600" kern="1200" dirty="0"/>
        </a:p>
      </dsp:txBody>
      <dsp:txXfrm>
        <a:off x="1784624" y="114402"/>
        <a:ext cx="545551" cy="545551"/>
      </dsp:txXfrm>
    </dsp:sp>
    <dsp:sp modelId="{102C60F3-47CC-4780-BE64-D77CDC26DED9}">
      <dsp:nvSpPr>
        <dsp:cNvPr id="0" name=""/>
        <dsp:cNvSpPr/>
      </dsp:nvSpPr>
      <dsp:spPr>
        <a:xfrm rot="20377786">
          <a:off x="2581265" y="1164636"/>
          <a:ext cx="82183" cy="33750"/>
        </a:xfrm>
        <a:custGeom>
          <a:avLst/>
          <a:gdLst/>
          <a:ahLst/>
          <a:cxnLst/>
          <a:rect l="0" t="0" r="0" b="0"/>
          <a:pathLst>
            <a:path>
              <a:moveTo>
                <a:pt x="0" y="16875"/>
              </a:moveTo>
              <a:lnTo>
                <a:pt x="82183" y="16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620302" y="1179457"/>
        <a:ext cx="4109" cy="4109"/>
      </dsp:txXfrm>
    </dsp:sp>
    <dsp:sp modelId="{A9A0BE91-23ED-4444-8414-D2EED00013CE}">
      <dsp:nvSpPr>
        <dsp:cNvPr id="0" name=""/>
        <dsp:cNvSpPr/>
      </dsp:nvSpPr>
      <dsp:spPr>
        <a:xfrm>
          <a:off x="2636755" y="647167"/>
          <a:ext cx="771525" cy="7715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i-FI" sz="600" kern="1200" dirty="0" smtClean="0"/>
            <a:t>Yhteinen ratkaistava  ongelma tai haaste</a:t>
          </a:r>
          <a:endParaRPr lang="fi-FI" sz="600" kern="1200" dirty="0"/>
        </a:p>
      </dsp:txBody>
      <dsp:txXfrm>
        <a:off x="2749742" y="760154"/>
        <a:ext cx="545551" cy="545551"/>
      </dsp:txXfrm>
    </dsp:sp>
    <dsp:sp modelId="{D69BD7DF-5213-429A-8750-FE12CCCDD846}">
      <dsp:nvSpPr>
        <dsp:cNvPr id="0" name=""/>
        <dsp:cNvSpPr/>
      </dsp:nvSpPr>
      <dsp:spPr>
        <a:xfrm rot="3240000">
          <a:off x="2335988" y="1831418"/>
          <a:ext cx="106896" cy="33750"/>
        </a:xfrm>
        <a:custGeom>
          <a:avLst/>
          <a:gdLst/>
          <a:ahLst/>
          <a:cxnLst/>
          <a:rect l="0" t="0" r="0" b="0"/>
          <a:pathLst>
            <a:path>
              <a:moveTo>
                <a:pt x="0" y="16875"/>
              </a:moveTo>
              <a:lnTo>
                <a:pt x="106896" y="16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386764" y="1845620"/>
        <a:ext cx="5344" cy="5344"/>
      </dsp:txXfrm>
    </dsp:sp>
    <dsp:sp modelId="{A8F45370-A3AD-4751-B013-A761FA5F5889}">
      <dsp:nvSpPr>
        <dsp:cNvPr id="0" name=""/>
        <dsp:cNvSpPr/>
      </dsp:nvSpPr>
      <dsp:spPr>
        <a:xfrm>
          <a:off x="2261835" y="1817859"/>
          <a:ext cx="771525" cy="7715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i-FI" sz="600" kern="1200" dirty="0" smtClean="0"/>
            <a:t>Hyvä </a:t>
          </a:r>
          <a:r>
            <a:rPr lang="fi-FI" sz="600" kern="1200" dirty="0" err="1" smtClean="0"/>
            <a:t>fasilitointi</a:t>
          </a:r>
          <a:endParaRPr lang="fi-FI" sz="600" kern="1200" dirty="0"/>
        </a:p>
      </dsp:txBody>
      <dsp:txXfrm>
        <a:off x="2374822" y="1930846"/>
        <a:ext cx="545551" cy="545551"/>
      </dsp:txXfrm>
    </dsp:sp>
    <dsp:sp modelId="{26AA55A6-994B-4C29-8880-237249350B48}">
      <dsp:nvSpPr>
        <dsp:cNvPr id="0" name=""/>
        <dsp:cNvSpPr/>
      </dsp:nvSpPr>
      <dsp:spPr>
        <a:xfrm rot="7560000">
          <a:off x="1671914" y="1831418"/>
          <a:ext cx="106896" cy="33750"/>
        </a:xfrm>
        <a:custGeom>
          <a:avLst/>
          <a:gdLst/>
          <a:ahLst/>
          <a:cxnLst/>
          <a:rect l="0" t="0" r="0" b="0"/>
          <a:pathLst>
            <a:path>
              <a:moveTo>
                <a:pt x="0" y="16875"/>
              </a:moveTo>
              <a:lnTo>
                <a:pt x="106896" y="16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1722690" y="1845620"/>
        <a:ext cx="5344" cy="5344"/>
      </dsp:txXfrm>
    </dsp:sp>
    <dsp:sp modelId="{60250C92-E6B8-439D-BC0D-7626674FD886}">
      <dsp:nvSpPr>
        <dsp:cNvPr id="0" name=""/>
        <dsp:cNvSpPr/>
      </dsp:nvSpPr>
      <dsp:spPr>
        <a:xfrm>
          <a:off x="1081439" y="1817859"/>
          <a:ext cx="771525" cy="7715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i-FI" sz="600" kern="1200" dirty="0" smtClean="0"/>
            <a:t>Mielenkiintoisia kontakteja</a:t>
          </a:r>
          <a:endParaRPr lang="fi-FI" sz="600" kern="1200" dirty="0"/>
        </a:p>
      </dsp:txBody>
      <dsp:txXfrm>
        <a:off x="1194426" y="1930846"/>
        <a:ext cx="545551" cy="545551"/>
      </dsp:txXfrm>
    </dsp:sp>
    <dsp:sp modelId="{7342F15E-B5EC-4A21-A069-2B0BCE2125D2}">
      <dsp:nvSpPr>
        <dsp:cNvPr id="0" name=""/>
        <dsp:cNvSpPr/>
      </dsp:nvSpPr>
      <dsp:spPr>
        <a:xfrm rot="11880000">
          <a:off x="1467999" y="1191672"/>
          <a:ext cx="53991" cy="33750"/>
        </a:xfrm>
        <a:custGeom>
          <a:avLst/>
          <a:gdLst/>
          <a:ahLst/>
          <a:cxnLst/>
          <a:rect l="0" t="0" r="0" b="0"/>
          <a:pathLst>
            <a:path>
              <a:moveTo>
                <a:pt x="0" y="16875"/>
              </a:moveTo>
              <a:lnTo>
                <a:pt x="53991" y="16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1493645" y="1207197"/>
        <a:ext cx="2699" cy="2699"/>
      </dsp:txXfrm>
    </dsp:sp>
    <dsp:sp modelId="{29861DA2-4509-4563-9E1D-0D5EAA84C735}">
      <dsp:nvSpPr>
        <dsp:cNvPr id="0" name=""/>
        <dsp:cNvSpPr/>
      </dsp:nvSpPr>
      <dsp:spPr>
        <a:xfrm>
          <a:off x="716676" y="695235"/>
          <a:ext cx="771525" cy="7715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i-FI" sz="600" kern="1200" dirty="0" smtClean="0"/>
            <a:t>Konkreettista hyötyä</a:t>
          </a:r>
        </a:p>
      </dsp:txBody>
      <dsp:txXfrm>
        <a:off x="829663" y="808222"/>
        <a:ext cx="545551" cy="5455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44057B5A89F5ED43A3BBC1CF7F6A3F08" ma:contentTypeVersion="1" ma:contentTypeDescription="Luo uusi asiakirja." ma:contentTypeScope="" ma:versionID="488ce99966eae15826cf1bcb5255f09f">
  <xsd:schema xmlns:xsd="http://www.w3.org/2001/XMLSchema" xmlns:xs="http://www.w3.org/2001/XMLSchema" xmlns:p="http://schemas.microsoft.com/office/2006/metadata/properties" xmlns:ns1="http://schemas.microsoft.com/sharepoint/v3" targetNamespace="http://schemas.microsoft.com/office/2006/metadata/properties" ma:root="true" ma:fieldsID="122d52e632899a0897ae2214fb22fe8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internalName="PublishingStartDate">
      <xsd:simpleType>
        <xsd:restriction base="dms:Unknown"/>
      </xsd:simpleType>
    </xsd:element>
    <xsd:element name="PublishingExpirationDate" ma:index="9" nillable="true" ma:displayName="Ajoituksen päättymispäivämäärä"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52174-971D-4ACD-9B47-7CD16511C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997744-FD93-4F51-87FF-A7E934BC8213}">
  <ds:schemaRefs>
    <ds:schemaRef ds:uri="http://schemas.microsoft.com/sharepoint/v3/contenttype/forms"/>
  </ds:schemaRefs>
</ds:datastoreItem>
</file>

<file path=customXml/itemProps3.xml><?xml version="1.0" encoding="utf-8"?>
<ds:datastoreItem xmlns:ds="http://schemas.openxmlformats.org/officeDocument/2006/customXml" ds:itemID="{044990DD-D5BA-4E6A-BB3B-3E253F01F434}">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3C835ED-7964-478E-9F46-C328EA15E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32</Pages>
  <Words>4246</Words>
  <Characters>39445</Characters>
  <Application>Microsoft Office Word</Application>
  <DocSecurity>0</DocSecurity>
  <Lines>328</Lines>
  <Paragraphs>87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Word taittopohja suomi-ruotsi 5.2.2017</vt:lpstr>
      <vt:lpstr>Word taittopohja suomi-ruotsi 5.2.2017</vt:lpstr>
    </vt:vector>
  </TitlesOfParts>
  <Company>VIP</Company>
  <LinksUpToDate>false</LinksUpToDate>
  <CharactersWithSpaces>43604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taittopohja suomi-ruotsi 5.2.2017</dc:title>
  <dc:creator>Paakkari Anne-Marie VNK</dc:creator>
  <cp:lastModifiedBy>EXT Rahkonen Riitta</cp:lastModifiedBy>
  <cp:revision>7</cp:revision>
  <cp:lastPrinted>2018-03-18T13:07:00Z</cp:lastPrinted>
  <dcterms:created xsi:type="dcterms:W3CDTF">2018-03-16T14:33:00Z</dcterms:created>
  <dcterms:modified xsi:type="dcterms:W3CDTF">2018-03-18T13:14:00Z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0x01010044057B5A89F5ED43A3BBC1CF7F6A3F08</vt:lpwstr>
  </property>
</Properties>
</file>