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FF65D" w14:textId="2220265C" w:rsidR="00E12CAB" w:rsidRPr="00A83B61" w:rsidRDefault="00A83B61" w:rsidP="00E12CAB">
      <w:pPr>
        <w:rPr>
          <w:b/>
          <w:lang w:val="fi-FI"/>
        </w:rPr>
      </w:pPr>
      <w:r w:rsidRPr="00A83B61">
        <w:rPr>
          <w:b/>
          <w:lang w:val="fi-FI"/>
        </w:rPr>
        <w:t xml:space="preserve">ULKOMINISTERIÖ </w:t>
      </w:r>
      <w:r w:rsidRPr="00A83B61">
        <w:rPr>
          <w:b/>
          <w:lang w:val="fi-FI"/>
        </w:rPr>
        <w:tab/>
      </w:r>
      <w:r w:rsidRPr="00A83B61">
        <w:rPr>
          <w:b/>
          <w:lang w:val="fi-FI"/>
        </w:rPr>
        <w:tab/>
      </w:r>
      <w:r w:rsidRPr="00A83B61">
        <w:rPr>
          <w:b/>
          <w:lang w:val="fi-FI"/>
        </w:rPr>
        <w:tab/>
      </w:r>
      <w:r w:rsidRPr="00A83B61">
        <w:rPr>
          <w:b/>
          <w:lang w:val="fi-FI"/>
        </w:rPr>
        <w:tab/>
        <w:t>PERUSTELUMUISTIO</w:t>
      </w:r>
    </w:p>
    <w:p w14:paraId="466C61E7" w14:textId="1A2732CC" w:rsidR="00A83B61" w:rsidRPr="00A83B61" w:rsidRDefault="00A83B61" w:rsidP="00E12CAB">
      <w:pPr>
        <w:rPr>
          <w:rFonts w:ascii="Times New Roman" w:hAnsi="Times New Roman"/>
          <w:b/>
          <w:sz w:val="24"/>
          <w:szCs w:val="24"/>
          <w:lang w:val="fi-FI"/>
        </w:rPr>
      </w:pPr>
      <w:r w:rsidRPr="00A83B61">
        <w:rPr>
          <w:b/>
          <w:lang w:val="fi-FI"/>
        </w:rPr>
        <w:t>Minna-Kaisa Liukko</w:t>
      </w:r>
      <w:r w:rsidR="003C2C81">
        <w:rPr>
          <w:b/>
          <w:lang w:val="fi-FI"/>
        </w:rPr>
        <w:t>/Konsulipalvelut</w:t>
      </w:r>
      <w:r w:rsidRPr="00A83B61">
        <w:rPr>
          <w:b/>
          <w:lang w:val="fi-FI"/>
        </w:rPr>
        <w:tab/>
      </w:r>
      <w:r w:rsidRPr="00A83B61">
        <w:rPr>
          <w:b/>
          <w:lang w:val="fi-FI"/>
        </w:rPr>
        <w:tab/>
      </w:r>
      <w:r w:rsidRPr="00A83B61">
        <w:rPr>
          <w:b/>
          <w:lang w:val="fi-FI"/>
        </w:rPr>
        <w:tab/>
      </w:r>
      <w:r w:rsidR="00291045">
        <w:rPr>
          <w:b/>
          <w:lang w:val="fi-FI"/>
        </w:rPr>
        <w:t>2</w:t>
      </w:r>
      <w:r w:rsidR="003C2C81">
        <w:rPr>
          <w:b/>
          <w:lang w:val="fi-FI"/>
        </w:rPr>
        <w:t>6</w:t>
      </w:r>
      <w:r w:rsidRPr="00A83B61">
        <w:rPr>
          <w:b/>
          <w:lang w:val="fi-FI"/>
        </w:rPr>
        <w:t>.4.2021</w:t>
      </w:r>
    </w:p>
    <w:p w14:paraId="320B041C" w14:textId="14048B3A" w:rsidR="00E12CAB" w:rsidRPr="00D829DF" w:rsidRDefault="00E46FD1" w:rsidP="00E12CAB">
      <w:pPr>
        <w:rPr>
          <w:rFonts w:ascii="Times New Roman" w:hAnsi="Times New Roman"/>
          <w:b/>
          <w:sz w:val="24"/>
          <w:szCs w:val="24"/>
          <w:lang w:val="fi-FI"/>
        </w:rPr>
      </w:pPr>
      <w:r w:rsidRPr="00D829DF">
        <w:rPr>
          <w:rFonts w:ascii="Times New Roman" w:hAnsi="Times New Roman"/>
          <w:b/>
          <w:sz w:val="24"/>
          <w:szCs w:val="24"/>
          <w:lang w:val="fi-FI"/>
        </w:rPr>
        <w:tab/>
      </w:r>
      <w:r w:rsidRPr="00D829DF">
        <w:rPr>
          <w:rFonts w:ascii="Times New Roman" w:hAnsi="Times New Roman"/>
          <w:b/>
          <w:sz w:val="24"/>
          <w:szCs w:val="24"/>
          <w:lang w:val="fi-FI"/>
        </w:rPr>
        <w:tab/>
      </w:r>
      <w:r w:rsidRPr="00D829DF">
        <w:rPr>
          <w:rFonts w:ascii="Times New Roman" w:hAnsi="Times New Roman"/>
          <w:b/>
          <w:sz w:val="24"/>
          <w:szCs w:val="24"/>
          <w:lang w:val="fi-FI"/>
        </w:rPr>
        <w:tab/>
      </w:r>
    </w:p>
    <w:p w14:paraId="6BA97418" w14:textId="77777777" w:rsidR="00E12CAB" w:rsidRPr="00D829DF" w:rsidRDefault="00E12CAB" w:rsidP="00E12CAB">
      <w:pPr>
        <w:rPr>
          <w:rFonts w:ascii="Times New Roman" w:hAnsi="Times New Roman"/>
          <w:b/>
          <w:sz w:val="24"/>
          <w:szCs w:val="24"/>
          <w:lang w:val="fi-FI"/>
        </w:rPr>
      </w:pPr>
    </w:p>
    <w:p w14:paraId="54EA4CA7" w14:textId="3B8B7397" w:rsidR="007C3F71" w:rsidRPr="00A83B61" w:rsidRDefault="00E12CAB" w:rsidP="00BD02ED">
      <w:pPr>
        <w:rPr>
          <w:rFonts w:ascii="Times New Roman" w:hAnsi="Times New Roman"/>
          <w:b/>
          <w:sz w:val="24"/>
          <w:szCs w:val="24"/>
          <w:lang w:val="fi-FI"/>
        </w:rPr>
      </w:pPr>
      <w:r w:rsidRPr="00A83B61">
        <w:rPr>
          <w:rFonts w:ascii="Times New Roman" w:hAnsi="Times New Roman"/>
          <w:b/>
          <w:sz w:val="24"/>
          <w:szCs w:val="24"/>
          <w:lang w:val="fi-FI"/>
        </w:rPr>
        <w:t xml:space="preserve">Tasavallan presidentin asetus Suomen ulkomaanedustustojen sijaintipaikoista ja konsulipalveluiden järjestämisestä ulkoasiainhallinnossa annetun tasavallan presidentin asetuksen </w:t>
      </w:r>
      <w:r w:rsidR="00351E32" w:rsidRPr="00A83B61">
        <w:rPr>
          <w:rFonts w:ascii="Times New Roman" w:hAnsi="Times New Roman"/>
          <w:b/>
          <w:sz w:val="24"/>
          <w:szCs w:val="24"/>
          <w:lang w:val="fi-FI"/>
        </w:rPr>
        <w:t xml:space="preserve">liitteen </w:t>
      </w:r>
      <w:r w:rsidRPr="00A83B61">
        <w:rPr>
          <w:rFonts w:ascii="Times New Roman" w:hAnsi="Times New Roman"/>
          <w:b/>
          <w:sz w:val="24"/>
          <w:szCs w:val="24"/>
          <w:lang w:val="fi-FI"/>
        </w:rPr>
        <w:t xml:space="preserve">muuttamisesta. </w:t>
      </w:r>
    </w:p>
    <w:p w14:paraId="14ED81B1" w14:textId="3DF15D83" w:rsidR="00260910" w:rsidRPr="00A83B61" w:rsidRDefault="00D64517" w:rsidP="007C3F71">
      <w:pPr>
        <w:pStyle w:val="LLPerustelujenkappalejako"/>
        <w:numPr>
          <w:ilvl w:val="0"/>
          <w:numId w:val="6"/>
        </w:numPr>
        <w:spacing w:line="276" w:lineRule="auto"/>
        <w:jc w:val="left"/>
        <w:rPr>
          <w:b/>
          <w:sz w:val="24"/>
        </w:rPr>
      </w:pPr>
      <w:r w:rsidRPr="00A83B61">
        <w:rPr>
          <w:b/>
          <w:sz w:val="24"/>
        </w:rPr>
        <w:t>Asian t</w:t>
      </w:r>
      <w:r w:rsidR="004942A0" w:rsidRPr="00A83B61">
        <w:rPr>
          <w:b/>
          <w:sz w:val="24"/>
        </w:rPr>
        <w:t xml:space="preserve">austa </w:t>
      </w:r>
    </w:p>
    <w:p w14:paraId="3D0E806B" w14:textId="7B280BCD" w:rsidR="00A83B61" w:rsidRPr="00A83B61" w:rsidRDefault="004016BB" w:rsidP="00BD02ED">
      <w:pPr>
        <w:rPr>
          <w:rFonts w:ascii="Times New Roman" w:hAnsi="Times New Roman"/>
          <w:sz w:val="24"/>
          <w:szCs w:val="24"/>
          <w:lang w:val="fi-FI"/>
        </w:rPr>
      </w:pPr>
      <w:r w:rsidRPr="00A83B61">
        <w:rPr>
          <w:rFonts w:ascii="Times New Roman" w:hAnsi="Times New Roman"/>
          <w:sz w:val="24"/>
          <w:szCs w:val="24"/>
          <w:lang w:val="fi-FI"/>
        </w:rPr>
        <w:t xml:space="preserve">Konsulipalveluiden antamiseen sovelletaan yleislakina konsulipalvelulakia (498/1998). </w:t>
      </w:r>
    </w:p>
    <w:p w14:paraId="76952349" w14:textId="6DAC8985" w:rsidR="004016BB" w:rsidRPr="00A83B61" w:rsidRDefault="00A83B61" w:rsidP="00BD02ED">
      <w:pPr>
        <w:rPr>
          <w:rFonts w:ascii="Times New Roman" w:hAnsi="Times New Roman"/>
          <w:sz w:val="24"/>
          <w:szCs w:val="24"/>
          <w:lang w:val="fi-FI"/>
        </w:rPr>
      </w:pPr>
      <w:r w:rsidRPr="00A83B61">
        <w:rPr>
          <w:rFonts w:ascii="Times New Roman" w:hAnsi="Times New Roman"/>
          <w:sz w:val="24"/>
          <w:szCs w:val="24"/>
          <w:lang w:val="fi-FI"/>
        </w:rPr>
        <w:t xml:space="preserve">Konsulipalvelulain (970/2014) 9 §:n mukaan konsulipalvelulain ja muun lainsäädännön mukaisia konsulipalveluita antavat suurlähetystöt, lähetystöt, pääkonsulaatit, konsulaatit, varakonsulaatit ja konsulitoimipaikat. Tasavallan presidentin asetuksella voidaan säätää, että jonkin edustuston konsulipalvelut tai osan niistä antaa toinen edustusto kuin se, joka muutoin olisi toimivaltainen palvelun antamaan. Palvelut hädänalaisessa asemassa oleville sekä muut vastaavat konsulipalvelut antaa kuitenkin se edustusto, jota kulloinkin kyseessä olevan tilanteen vakavuus ja kiireellisyys edellyttää. </w:t>
      </w:r>
    </w:p>
    <w:p w14:paraId="5277AC5E" w14:textId="0F24B6E5" w:rsidR="004016BB" w:rsidRPr="00A83B61" w:rsidRDefault="00A83B61" w:rsidP="00BD02ED">
      <w:pPr>
        <w:rPr>
          <w:rFonts w:ascii="Times New Roman" w:hAnsi="Times New Roman"/>
          <w:sz w:val="24"/>
          <w:szCs w:val="24"/>
          <w:lang w:val="fi-FI"/>
        </w:rPr>
      </w:pPr>
      <w:r w:rsidRPr="00A83B61">
        <w:rPr>
          <w:rFonts w:ascii="Times New Roman" w:hAnsi="Times New Roman"/>
          <w:sz w:val="24"/>
          <w:szCs w:val="24"/>
          <w:lang w:val="fi-FI"/>
        </w:rPr>
        <w:t>Konsulipalvelulain 9 §:n a</w:t>
      </w:r>
      <w:r w:rsidR="004016BB" w:rsidRPr="00A83B61">
        <w:rPr>
          <w:rFonts w:ascii="Times New Roman" w:hAnsi="Times New Roman"/>
          <w:sz w:val="24"/>
          <w:szCs w:val="24"/>
          <w:lang w:val="fi-FI"/>
        </w:rPr>
        <w:t>setuksenantovaltuuden nojalla on annettu 1.9.2015 voimaantullut tasavallan presidentin asetus Suomen ulkomaanedustustojen sijaintipaikoista ja konsulipalveluiden järjestämisestä ulkoasiainhallinnossa (613/2015)</w:t>
      </w:r>
      <w:r w:rsidR="00251406" w:rsidRPr="00A83B61">
        <w:rPr>
          <w:rFonts w:ascii="Times New Roman" w:hAnsi="Times New Roman"/>
          <w:sz w:val="24"/>
          <w:szCs w:val="24"/>
          <w:lang w:val="fi-FI"/>
        </w:rPr>
        <w:t xml:space="preserve"> (</w:t>
      </w:r>
      <w:r w:rsidR="00251406" w:rsidRPr="00A83B61">
        <w:rPr>
          <w:rFonts w:ascii="Times New Roman" w:hAnsi="Times New Roman"/>
          <w:i/>
          <w:sz w:val="24"/>
          <w:szCs w:val="24"/>
          <w:lang w:val="fi-FI"/>
        </w:rPr>
        <w:t>jäljempänä tasavallan presidentin asetus</w:t>
      </w:r>
      <w:r w:rsidR="00251406" w:rsidRPr="00A83B61">
        <w:rPr>
          <w:rFonts w:ascii="Times New Roman" w:hAnsi="Times New Roman"/>
          <w:sz w:val="24"/>
          <w:szCs w:val="24"/>
          <w:lang w:val="fi-FI"/>
        </w:rPr>
        <w:t>)</w:t>
      </w:r>
      <w:r w:rsidR="002857D3" w:rsidRPr="00A83B61">
        <w:rPr>
          <w:rFonts w:ascii="Times New Roman" w:hAnsi="Times New Roman"/>
          <w:sz w:val="24"/>
          <w:szCs w:val="24"/>
          <w:lang w:val="fi-FI"/>
        </w:rPr>
        <w:t xml:space="preserve">. Tasavallan presidentin </w:t>
      </w:r>
      <w:r w:rsidR="002857D3" w:rsidRPr="00A83B61">
        <w:rPr>
          <w:rFonts w:ascii="Times New Roman" w:hAnsi="Times New Roman"/>
          <w:noProof/>
          <w:sz w:val="24"/>
          <w:szCs w:val="24"/>
          <w:lang w:val="fi-FI"/>
        </w:rPr>
        <w:t>a</w:t>
      </w:r>
      <w:r w:rsidR="004016BB" w:rsidRPr="00A83B61">
        <w:rPr>
          <w:rFonts w:ascii="Times New Roman" w:hAnsi="Times New Roman"/>
          <w:noProof/>
          <w:sz w:val="24"/>
          <w:szCs w:val="24"/>
          <w:lang w:val="fi-FI"/>
        </w:rPr>
        <w:t>setuks</w:t>
      </w:r>
      <w:r w:rsidR="003D4439">
        <w:rPr>
          <w:rFonts w:ascii="Times New Roman" w:hAnsi="Times New Roman"/>
          <w:noProof/>
          <w:sz w:val="24"/>
          <w:szCs w:val="24"/>
          <w:lang w:val="fi-FI"/>
        </w:rPr>
        <w:t xml:space="preserve">ella </w:t>
      </w:r>
      <w:r w:rsidR="004016BB" w:rsidRPr="00A83B61">
        <w:rPr>
          <w:rFonts w:ascii="Times New Roman" w:hAnsi="Times New Roman"/>
          <w:noProof/>
          <w:sz w:val="24"/>
          <w:szCs w:val="24"/>
          <w:lang w:val="fi-FI"/>
        </w:rPr>
        <w:t xml:space="preserve"> säädettiin konsulipalveluiden antamisesta edustustoissa seuraavasti: Haagin suurlähetystöstä  konsulipalveluiden antaminen siirrettiin  Brysselin suurlähetystöön, Irakin, Libanonin ja Syyrian osalta konsulipalvelut keskitettiin Ankaran suurlähetystöön, afganistanilaisten oleskelulupa-asioiden hoitaminen  siirrettiin New Delhin suurlähetystöön ja Vatikaanin konsulipalveluiden antaminen siirrettiin Rooman suurlähetystöön. </w:t>
      </w:r>
      <w:r w:rsidR="004016BB" w:rsidRPr="00A83B61">
        <w:rPr>
          <w:rFonts w:ascii="Times New Roman" w:hAnsi="Times New Roman"/>
          <w:sz w:val="24"/>
          <w:szCs w:val="24"/>
          <w:lang w:val="fi-FI"/>
        </w:rPr>
        <w:t xml:space="preserve"> </w:t>
      </w:r>
    </w:p>
    <w:p w14:paraId="24D009F4" w14:textId="77777777" w:rsidR="00AE24EF" w:rsidRDefault="002F29AF" w:rsidP="00BD02ED">
      <w:pPr>
        <w:pStyle w:val="LLPerustelujenkappalejako"/>
        <w:spacing w:line="276" w:lineRule="auto"/>
        <w:jc w:val="left"/>
        <w:rPr>
          <w:sz w:val="24"/>
          <w:shd w:val="clear" w:color="auto" w:fill="FFFFFF"/>
        </w:rPr>
      </w:pPr>
      <w:r w:rsidRPr="00A83B61">
        <w:rPr>
          <w:sz w:val="24"/>
        </w:rPr>
        <w:t>Ulkoministeriö on seurannut tasavallan presidentin asetuksen toimeenpanon vaikutusta palvelujen saantiin niiden edustustojen toimipiirissä, joissa konsulipalvelujen antaminen on siirretty toimivaltaiselta edustustolta toisen edustuston hoidettavaksi</w:t>
      </w:r>
      <w:r w:rsidR="00F40963" w:rsidRPr="00A83B61">
        <w:rPr>
          <w:sz w:val="24"/>
        </w:rPr>
        <w:t xml:space="preserve"> sekä niiden edustustojen toimintaa, joihin konsulipalveluja on keskitetty</w:t>
      </w:r>
      <w:r w:rsidR="00EC661B" w:rsidRPr="00A83B61">
        <w:rPr>
          <w:sz w:val="24"/>
        </w:rPr>
        <w:t>.</w:t>
      </w:r>
      <w:r w:rsidR="00F00A37" w:rsidRPr="00A83B61">
        <w:rPr>
          <w:sz w:val="24"/>
        </w:rPr>
        <w:t xml:space="preserve"> </w:t>
      </w:r>
      <w:r w:rsidRPr="00A83B61">
        <w:rPr>
          <w:sz w:val="24"/>
          <w:shd w:val="clear" w:color="auto" w:fill="FFFFFF"/>
        </w:rPr>
        <w:t>Huomioon on otettu kyseis</w:t>
      </w:r>
      <w:r w:rsidR="00F40963" w:rsidRPr="00A83B61">
        <w:rPr>
          <w:sz w:val="24"/>
          <w:shd w:val="clear" w:color="auto" w:fill="FFFFFF"/>
        </w:rPr>
        <w:t>t</w:t>
      </w:r>
      <w:r w:rsidRPr="00A83B61">
        <w:rPr>
          <w:sz w:val="24"/>
          <w:shd w:val="clear" w:color="auto" w:fill="FFFFFF"/>
        </w:rPr>
        <w:t>en edustusto</w:t>
      </w:r>
      <w:r w:rsidR="00F40963" w:rsidRPr="00A83B61">
        <w:rPr>
          <w:sz w:val="24"/>
          <w:shd w:val="clear" w:color="auto" w:fill="FFFFFF"/>
        </w:rPr>
        <w:t>jen</w:t>
      </w:r>
      <w:r w:rsidRPr="00A83B61">
        <w:rPr>
          <w:sz w:val="24"/>
          <w:shd w:val="clear" w:color="auto" w:fill="FFFFFF"/>
        </w:rPr>
        <w:t xml:space="preserve"> toimipiirissä vallitsevat olosuhteet sekä konsulipalvelujen saajien</w:t>
      </w:r>
      <w:r w:rsidR="004016BB" w:rsidRPr="00A83B61">
        <w:rPr>
          <w:sz w:val="24"/>
          <w:shd w:val="clear" w:color="auto" w:fill="FFFFFF"/>
        </w:rPr>
        <w:t xml:space="preserve"> määrä ja</w:t>
      </w:r>
      <w:r w:rsidRPr="00A83B61">
        <w:rPr>
          <w:sz w:val="24"/>
          <w:shd w:val="clear" w:color="auto" w:fill="FFFFFF"/>
        </w:rPr>
        <w:t xml:space="preserve"> tosiasialliset mahdollisuudet saada asiansa hoidetuksi</w:t>
      </w:r>
      <w:r w:rsidR="004016BB" w:rsidRPr="00A83B61">
        <w:rPr>
          <w:sz w:val="24"/>
          <w:shd w:val="clear" w:color="auto" w:fill="FFFFFF"/>
        </w:rPr>
        <w:t xml:space="preserve"> siinä edustustossa, jonne konsulipalvelut on </w:t>
      </w:r>
      <w:r w:rsidR="004B7300" w:rsidRPr="00A83B61">
        <w:rPr>
          <w:sz w:val="24"/>
          <w:shd w:val="clear" w:color="auto" w:fill="FFFFFF"/>
        </w:rPr>
        <w:t xml:space="preserve">tasavallan presidentin </w:t>
      </w:r>
      <w:r w:rsidR="004016BB" w:rsidRPr="00A83B61">
        <w:rPr>
          <w:sz w:val="24"/>
          <w:shd w:val="clear" w:color="auto" w:fill="FFFFFF"/>
        </w:rPr>
        <w:t>asetuksella siirretty</w:t>
      </w:r>
      <w:r w:rsidRPr="00A83B61">
        <w:rPr>
          <w:sz w:val="24"/>
          <w:shd w:val="clear" w:color="auto" w:fill="FFFFFF"/>
        </w:rPr>
        <w:t xml:space="preserve">. </w:t>
      </w:r>
    </w:p>
    <w:p w14:paraId="04AB8BCD" w14:textId="295A6349" w:rsidR="00AE24EF" w:rsidRPr="00485A23" w:rsidRDefault="00D75473" w:rsidP="005307D3">
      <w:pPr>
        <w:rPr>
          <w:rFonts w:ascii="Times New Roman" w:hAnsi="Times New Roman"/>
          <w:sz w:val="24"/>
          <w:szCs w:val="24"/>
          <w:shd w:val="clear" w:color="auto" w:fill="FFFFFF"/>
          <w:lang w:val="fi-FI"/>
        </w:rPr>
      </w:pPr>
      <w:r w:rsidRPr="00485A23">
        <w:rPr>
          <w:rFonts w:ascii="Times New Roman" w:hAnsi="Times New Roman"/>
          <w:sz w:val="24"/>
          <w:szCs w:val="24"/>
          <w:shd w:val="clear" w:color="auto" w:fill="FFFFFF"/>
          <w:lang w:val="fi-FI"/>
        </w:rPr>
        <w:t>Edellä kerrotun lisäksi</w:t>
      </w:r>
      <w:r w:rsidR="00EB5F9D" w:rsidRPr="00485A23">
        <w:rPr>
          <w:rFonts w:ascii="Times New Roman" w:hAnsi="Times New Roman"/>
          <w:sz w:val="24"/>
          <w:szCs w:val="24"/>
          <w:shd w:val="clear" w:color="auto" w:fill="FFFFFF"/>
          <w:lang w:val="fi-FI"/>
        </w:rPr>
        <w:t xml:space="preserve"> ulkoministeriö on a</w:t>
      </w:r>
      <w:r w:rsidRPr="00485A23">
        <w:rPr>
          <w:rFonts w:ascii="Times New Roman" w:hAnsi="Times New Roman"/>
          <w:sz w:val="24"/>
          <w:szCs w:val="24"/>
          <w:shd w:val="clear" w:color="auto" w:fill="FFFFFF"/>
          <w:lang w:val="fi-FI"/>
        </w:rPr>
        <w:t>rvioi</w:t>
      </w:r>
      <w:r w:rsidR="00EB5F9D" w:rsidRPr="00485A23">
        <w:rPr>
          <w:rFonts w:ascii="Times New Roman" w:hAnsi="Times New Roman"/>
          <w:sz w:val="24"/>
          <w:szCs w:val="24"/>
          <w:shd w:val="clear" w:color="auto" w:fill="FFFFFF"/>
          <w:lang w:val="fi-FI"/>
        </w:rPr>
        <w:t xml:space="preserve">nut </w:t>
      </w:r>
      <w:r w:rsidRPr="00485A23">
        <w:rPr>
          <w:rFonts w:ascii="Times New Roman" w:hAnsi="Times New Roman"/>
          <w:sz w:val="24"/>
          <w:szCs w:val="24"/>
          <w:shd w:val="clear" w:color="auto" w:fill="FFFFFF"/>
          <w:lang w:val="fi-FI"/>
        </w:rPr>
        <w:t>k</w:t>
      </w:r>
      <w:r w:rsidR="003D4439" w:rsidRPr="00485A23">
        <w:rPr>
          <w:rFonts w:ascii="Times New Roman" w:hAnsi="Times New Roman"/>
          <w:sz w:val="24"/>
          <w:szCs w:val="24"/>
          <w:shd w:val="clear" w:color="auto" w:fill="FFFFFF"/>
          <w:lang w:val="fi-FI"/>
        </w:rPr>
        <w:t>onsulipalvelujen antamis</w:t>
      </w:r>
      <w:r w:rsidR="00EB5F9D" w:rsidRPr="00485A23">
        <w:rPr>
          <w:rFonts w:ascii="Times New Roman" w:hAnsi="Times New Roman"/>
          <w:sz w:val="24"/>
          <w:szCs w:val="24"/>
          <w:shd w:val="clear" w:color="auto" w:fill="FFFFFF"/>
          <w:lang w:val="fi-FI"/>
        </w:rPr>
        <w:t xml:space="preserve">en tarkoituksenmukaisuutta </w:t>
      </w:r>
      <w:r w:rsidRPr="00485A23">
        <w:rPr>
          <w:rFonts w:ascii="Times New Roman" w:hAnsi="Times New Roman"/>
          <w:sz w:val="24"/>
          <w:szCs w:val="24"/>
          <w:shd w:val="clear" w:color="auto" w:fill="FFFFFF"/>
          <w:lang w:val="fi-FI"/>
        </w:rPr>
        <w:t>niiden</w:t>
      </w:r>
      <w:r w:rsidR="00EB5F9D" w:rsidRPr="00485A23">
        <w:rPr>
          <w:rFonts w:ascii="Times New Roman" w:hAnsi="Times New Roman"/>
          <w:sz w:val="24"/>
          <w:szCs w:val="24"/>
          <w:shd w:val="clear" w:color="auto" w:fill="FFFFFF"/>
          <w:lang w:val="fi-FI"/>
        </w:rPr>
        <w:t xml:space="preserve"> </w:t>
      </w:r>
      <w:r w:rsidR="003D4439" w:rsidRPr="00485A23">
        <w:rPr>
          <w:rFonts w:ascii="Times New Roman" w:hAnsi="Times New Roman"/>
          <w:sz w:val="24"/>
          <w:szCs w:val="24"/>
          <w:shd w:val="clear" w:color="auto" w:fill="FFFFFF"/>
          <w:lang w:val="fi-FI"/>
        </w:rPr>
        <w:t>edustustojen toimipiiri</w:t>
      </w:r>
      <w:r w:rsidR="006275D3" w:rsidRPr="00485A23">
        <w:rPr>
          <w:rFonts w:ascii="Times New Roman" w:hAnsi="Times New Roman"/>
          <w:sz w:val="24"/>
          <w:szCs w:val="24"/>
          <w:shd w:val="clear" w:color="auto" w:fill="FFFFFF"/>
          <w:lang w:val="fi-FI"/>
        </w:rPr>
        <w:t>e</w:t>
      </w:r>
      <w:r w:rsidR="003D4439" w:rsidRPr="00485A23">
        <w:rPr>
          <w:rFonts w:ascii="Times New Roman" w:hAnsi="Times New Roman"/>
          <w:sz w:val="24"/>
          <w:szCs w:val="24"/>
          <w:shd w:val="clear" w:color="auto" w:fill="FFFFFF"/>
          <w:lang w:val="fi-FI"/>
        </w:rPr>
        <w:t>n alueella</w:t>
      </w:r>
      <w:r w:rsidR="006275D3" w:rsidRPr="00485A23">
        <w:rPr>
          <w:rFonts w:ascii="Times New Roman" w:hAnsi="Times New Roman"/>
          <w:sz w:val="24"/>
          <w:szCs w:val="24"/>
          <w:shd w:val="clear" w:color="auto" w:fill="FFFFFF"/>
          <w:lang w:val="fi-FI"/>
        </w:rPr>
        <w:t>,</w:t>
      </w:r>
      <w:r w:rsidR="003D4439" w:rsidRPr="00485A23">
        <w:rPr>
          <w:rFonts w:ascii="Times New Roman" w:hAnsi="Times New Roman"/>
          <w:sz w:val="24"/>
          <w:szCs w:val="24"/>
          <w:shd w:val="clear" w:color="auto" w:fill="FFFFFF"/>
          <w:lang w:val="fi-FI"/>
        </w:rPr>
        <w:t xml:space="preserve"> jo</w:t>
      </w:r>
      <w:r w:rsidR="006275D3" w:rsidRPr="00485A23">
        <w:rPr>
          <w:rFonts w:ascii="Times New Roman" w:hAnsi="Times New Roman"/>
          <w:sz w:val="24"/>
          <w:szCs w:val="24"/>
          <w:shd w:val="clear" w:color="auto" w:fill="FFFFFF"/>
          <w:lang w:val="fi-FI"/>
        </w:rPr>
        <w:t>i</w:t>
      </w:r>
      <w:r w:rsidR="003D4439" w:rsidRPr="00485A23">
        <w:rPr>
          <w:rFonts w:ascii="Times New Roman" w:hAnsi="Times New Roman"/>
          <w:sz w:val="24"/>
          <w:szCs w:val="24"/>
          <w:shd w:val="clear" w:color="auto" w:fill="FFFFFF"/>
          <w:lang w:val="fi-FI"/>
        </w:rPr>
        <w:t xml:space="preserve">ssa </w:t>
      </w:r>
      <w:r w:rsidRPr="00485A23">
        <w:rPr>
          <w:rFonts w:ascii="Times New Roman" w:hAnsi="Times New Roman"/>
          <w:sz w:val="24"/>
          <w:szCs w:val="24"/>
          <w:shd w:val="clear" w:color="auto" w:fill="FFFFFF"/>
          <w:lang w:val="fi-FI"/>
        </w:rPr>
        <w:t>konsuli</w:t>
      </w:r>
      <w:r w:rsidR="006275D3" w:rsidRPr="00485A23">
        <w:rPr>
          <w:rFonts w:ascii="Times New Roman" w:hAnsi="Times New Roman"/>
          <w:sz w:val="24"/>
          <w:szCs w:val="24"/>
          <w:shd w:val="clear" w:color="auto" w:fill="FFFFFF"/>
          <w:lang w:val="fi-FI"/>
        </w:rPr>
        <w:t>palveluiden kysyn</w:t>
      </w:r>
      <w:r w:rsidRPr="00485A23">
        <w:rPr>
          <w:rFonts w:ascii="Times New Roman" w:hAnsi="Times New Roman"/>
          <w:sz w:val="24"/>
          <w:szCs w:val="24"/>
          <w:shd w:val="clear" w:color="auto" w:fill="FFFFFF"/>
          <w:lang w:val="fi-FI"/>
        </w:rPr>
        <w:t>tä on suhteellisen vähäistä.</w:t>
      </w:r>
      <w:r w:rsidR="004D6934" w:rsidRPr="00485A23">
        <w:rPr>
          <w:rFonts w:ascii="Times New Roman" w:hAnsi="Times New Roman"/>
          <w:sz w:val="24"/>
          <w:szCs w:val="24"/>
          <w:shd w:val="clear" w:color="auto" w:fill="FFFFFF"/>
          <w:lang w:val="fi-FI"/>
        </w:rPr>
        <w:t xml:space="preserve"> Arvioitaessa konsulipalveluiden antamista edustustoverkossa on otettu huomioon edustustoverkon riittävän palveluverkoston ja palvelutason säilyminen</w:t>
      </w:r>
      <w:r w:rsidR="00EB5F9D" w:rsidRPr="00485A23">
        <w:rPr>
          <w:rFonts w:ascii="Times New Roman" w:hAnsi="Times New Roman"/>
          <w:sz w:val="24"/>
          <w:szCs w:val="24"/>
          <w:shd w:val="clear" w:color="auto" w:fill="FFFFFF"/>
          <w:lang w:val="fi-FI"/>
        </w:rPr>
        <w:t>. Arvioinnissa on kiinnitetty huomiota</w:t>
      </w:r>
      <w:r w:rsidRPr="00485A23">
        <w:rPr>
          <w:rFonts w:ascii="Times New Roman" w:hAnsi="Times New Roman"/>
          <w:sz w:val="24"/>
          <w:szCs w:val="24"/>
          <w:shd w:val="clear" w:color="auto" w:fill="FFFFFF"/>
          <w:lang w:val="fi-FI"/>
        </w:rPr>
        <w:t xml:space="preserve"> </w:t>
      </w:r>
      <w:r w:rsidR="00EB5F9D" w:rsidRPr="00485A23">
        <w:rPr>
          <w:rFonts w:ascii="Times New Roman" w:hAnsi="Times New Roman"/>
          <w:sz w:val="24"/>
          <w:szCs w:val="24"/>
          <w:shd w:val="clear" w:color="auto" w:fill="FFFFFF"/>
          <w:lang w:val="fi-FI"/>
        </w:rPr>
        <w:t xml:space="preserve">muun muassa edustustojen </w:t>
      </w:r>
      <w:r w:rsidRPr="00485A23">
        <w:rPr>
          <w:rFonts w:ascii="Times New Roman" w:hAnsi="Times New Roman"/>
          <w:sz w:val="24"/>
          <w:szCs w:val="24"/>
          <w:shd w:val="clear" w:color="auto" w:fill="FFFFFF"/>
          <w:lang w:val="fi-FI"/>
        </w:rPr>
        <w:lastRenderedPageBreak/>
        <w:t>konsulipalvelujen kokonaismäärä</w:t>
      </w:r>
      <w:r w:rsidR="00EB5F9D" w:rsidRPr="00485A23">
        <w:rPr>
          <w:rFonts w:ascii="Times New Roman" w:hAnsi="Times New Roman"/>
          <w:sz w:val="24"/>
          <w:szCs w:val="24"/>
          <w:shd w:val="clear" w:color="auto" w:fill="FFFFFF"/>
          <w:lang w:val="fi-FI"/>
        </w:rPr>
        <w:t xml:space="preserve">än suhteessa konsulipalveluiden antamiseen </w:t>
      </w:r>
      <w:r w:rsidR="004D6934" w:rsidRPr="00485A23">
        <w:rPr>
          <w:rFonts w:ascii="Times New Roman" w:hAnsi="Times New Roman"/>
          <w:sz w:val="24"/>
          <w:szCs w:val="24"/>
          <w:shd w:val="clear" w:color="auto" w:fill="FFFFFF"/>
          <w:lang w:val="fi-FI"/>
        </w:rPr>
        <w:t xml:space="preserve">tarvittavaan </w:t>
      </w:r>
      <w:r w:rsidR="00EB5F9D" w:rsidRPr="00485A23">
        <w:rPr>
          <w:rFonts w:ascii="Times New Roman" w:hAnsi="Times New Roman"/>
          <w:sz w:val="24"/>
          <w:szCs w:val="24"/>
          <w:shd w:val="clear" w:color="auto" w:fill="FFFFFF"/>
          <w:lang w:val="fi-FI"/>
        </w:rPr>
        <w:t xml:space="preserve"> osaamisen</w:t>
      </w:r>
      <w:r w:rsidR="00485A23">
        <w:rPr>
          <w:rFonts w:ascii="Times New Roman" w:hAnsi="Times New Roman"/>
          <w:sz w:val="24"/>
          <w:szCs w:val="24"/>
          <w:shd w:val="clear" w:color="auto" w:fill="FFFFFF"/>
          <w:lang w:val="fi-FI"/>
        </w:rPr>
        <w:t xml:space="preserve"> </w:t>
      </w:r>
      <w:r w:rsidR="00EB5F9D" w:rsidRPr="00485A23">
        <w:rPr>
          <w:rFonts w:ascii="Times New Roman" w:hAnsi="Times New Roman"/>
          <w:sz w:val="24"/>
          <w:szCs w:val="24"/>
          <w:shd w:val="clear" w:color="auto" w:fill="FFFFFF"/>
          <w:lang w:val="fi-FI"/>
        </w:rPr>
        <w:t xml:space="preserve"> ylläpitoon ja resursointiin</w:t>
      </w:r>
      <w:r w:rsidR="004D6934" w:rsidRPr="00485A23">
        <w:rPr>
          <w:rFonts w:ascii="Times New Roman" w:hAnsi="Times New Roman"/>
          <w:sz w:val="24"/>
          <w:szCs w:val="24"/>
          <w:shd w:val="clear" w:color="auto" w:fill="FFFFFF"/>
          <w:lang w:val="fi-FI"/>
        </w:rPr>
        <w:t xml:space="preserve"> s</w:t>
      </w:r>
      <w:r w:rsidR="00EB5F9D" w:rsidRPr="00485A23">
        <w:rPr>
          <w:rFonts w:ascii="Times New Roman" w:hAnsi="Times New Roman"/>
          <w:sz w:val="24"/>
          <w:szCs w:val="24"/>
          <w:shd w:val="clear" w:color="auto" w:fill="FFFFFF"/>
          <w:lang w:val="fi-FI"/>
        </w:rPr>
        <w:t xml:space="preserve">ekä </w:t>
      </w:r>
      <w:r w:rsidRPr="00485A23">
        <w:rPr>
          <w:rFonts w:ascii="Times New Roman" w:hAnsi="Times New Roman"/>
          <w:sz w:val="24"/>
          <w:szCs w:val="24"/>
          <w:shd w:val="clear" w:color="auto" w:fill="FFFFFF"/>
          <w:lang w:val="fi-FI"/>
        </w:rPr>
        <w:t>etäisyy</w:t>
      </w:r>
      <w:r w:rsidR="00EB5F9D" w:rsidRPr="00485A23">
        <w:rPr>
          <w:rFonts w:ascii="Times New Roman" w:hAnsi="Times New Roman"/>
          <w:sz w:val="24"/>
          <w:szCs w:val="24"/>
          <w:shd w:val="clear" w:color="auto" w:fill="FFFFFF"/>
          <w:lang w:val="fi-FI"/>
        </w:rPr>
        <w:t xml:space="preserve">ksiin </w:t>
      </w:r>
      <w:r w:rsidRPr="00485A23">
        <w:rPr>
          <w:rFonts w:ascii="Times New Roman" w:hAnsi="Times New Roman"/>
          <w:sz w:val="24"/>
          <w:szCs w:val="24"/>
          <w:shd w:val="clear" w:color="auto" w:fill="FFFFFF"/>
          <w:lang w:val="fi-FI"/>
        </w:rPr>
        <w:t>eri edustustojen välillä</w:t>
      </w:r>
      <w:r w:rsidR="00EB5F9D" w:rsidRPr="00485A23">
        <w:rPr>
          <w:rFonts w:ascii="Times New Roman" w:hAnsi="Times New Roman"/>
          <w:sz w:val="24"/>
          <w:szCs w:val="24"/>
          <w:shd w:val="clear" w:color="auto" w:fill="FFFFFF"/>
          <w:lang w:val="fi-FI"/>
        </w:rPr>
        <w:t xml:space="preserve">. </w:t>
      </w:r>
      <w:r w:rsidRPr="00485A23">
        <w:rPr>
          <w:rFonts w:ascii="Times New Roman" w:hAnsi="Times New Roman"/>
          <w:sz w:val="24"/>
          <w:szCs w:val="24"/>
          <w:shd w:val="clear" w:color="auto" w:fill="FFFFFF"/>
          <w:lang w:val="fi-FI"/>
        </w:rPr>
        <w:t xml:space="preserve"> </w:t>
      </w:r>
    </w:p>
    <w:p w14:paraId="541C6DEF" w14:textId="152DBE53" w:rsidR="00270BDA" w:rsidRPr="00A83B61" w:rsidRDefault="00F00A37" w:rsidP="00BD02ED">
      <w:pPr>
        <w:pStyle w:val="LLPerustelujenkappalejako"/>
        <w:spacing w:line="276" w:lineRule="auto"/>
        <w:jc w:val="left"/>
        <w:rPr>
          <w:sz w:val="24"/>
        </w:rPr>
      </w:pPr>
      <w:r w:rsidRPr="00A83B61">
        <w:rPr>
          <w:sz w:val="24"/>
        </w:rPr>
        <w:t xml:space="preserve">Tasavallan presidentin asetusta on sen voimaantulon jälkeen muutettu kolme kertaa. Muutokset ovat liittyneet muun muassa uusien suurlähetystöjen ja konsulaattien perustamisiin. </w:t>
      </w:r>
      <w:r w:rsidR="00251406" w:rsidRPr="00A83B61">
        <w:rPr>
          <w:sz w:val="24"/>
        </w:rPr>
        <w:t>Tasavallan presidentin a</w:t>
      </w:r>
      <w:r w:rsidRPr="00A83B61">
        <w:rPr>
          <w:sz w:val="24"/>
        </w:rPr>
        <w:t xml:space="preserve">setuksen liitettä ei ole muutosten yhteydessä </w:t>
      </w:r>
      <w:r w:rsidR="002857D3" w:rsidRPr="00A83B61">
        <w:rPr>
          <w:sz w:val="24"/>
        </w:rPr>
        <w:t xml:space="preserve">kuitenkaan </w:t>
      </w:r>
      <w:r w:rsidRPr="00A83B61">
        <w:rPr>
          <w:sz w:val="24"/>
        </w:rPr>
        <w:t xml:space="preserve">päivitetty, minkä vuoksi on tarpeen päivittää asetuksen liite vastaamaan asetukseen jo aikaisemmin tehtyjä muutoksia. </w:t>
      </w:r>
      <w:r w:rsidR="00270BDA" w:rsidRPr="00A83B61">
        <w:rPr>
          <w:sz w:val="24"/>
        </w:rPr>
        <w:t xml:space="preserve"> </w:t>
      </w:r>
    </w:p>
    <w:p w14:paraId="61B25738" w14:textId="072BA110" w:rsidR="00FB62E2" w:rsidRPr="00A83B61" w:rsidRDefault="00FF37CF" w:rsidP="007C3F71">
      <w:pPr>
        <w:pStyle w:val="LLPerustelujenkappalejako"/>
        <w:numPr>
          <w:ilvl w:val="0"/>
          <w:numId w:val="6"/>
        </w:numPr>
        <w:spacing w:line="276" w:lineRule="auto"/>
        <w:jc w:val="left"/>
        <w:rPr>
          <w:i/>
          <w:sz w:val="24"/>
        </w:rPr>
      </w:pPr>
      <w:r w:rsidRPr="00A83B61">
        <w:rPr>
          <w:b/>
          <w:sz w:val="24"/>
          <w:shd w:val="clear" w:color="auto" w:fill="FFFFFF"/>
        </w:rPr>
        <w:t xml:space="preserve">Asetuksenantovaltuutus </w:t>
      </w:r>
      <w:r w:rsidR="00A0257F" w:rsidRPr="00A83B61">
        <w:rPr>
          <w:b/>
          <w:sz w:val="24"/>
          <w:shd w:val="clear" w:color="auto" w:fill="FFFFFF"/>
        </w:rPr>
        <w:t xml:space="preserve"> </w:t>
      </w:r>
      <w:r w:rsidR="00110E63" w:rsidRPr="00A83B61">
        <w:rPr>
          <w:b/>
          <w:sz w:val="24"/>
          <w:shd w:val="clear" w:color="auto" w:fill="FFFFFF"/>
        </w:rPr>
        <w:t xml:space="preserve"> </w:t>
      </w:r>
      <w:r w:rsidR="00F72AD5" w:rsidRPr="00A83B61">
        <w:rPr>
          <w:i/>
          <w:sz w:val="24"/>
        </w:rPr>
        <w:t xml:space="preserve"> </w:t>
      </w:r>
    </w:p>
    <w:p w14:paraId="626024D0" w14:textId="40945C1B" w:rsidR="00603744" w:rsidRPr="00A83B61" w:rsidRDefault="00FB62E2" w:rsidP="00BD02ED">
      <w:pPr>
        <w:rPr>
          <w:rFonts w:ascii="Times New Roman" w:hAnsi="Times New Roman"/>
          <w:sz w:val="24"/>
          <w:szCs w:val="24"/>
          <w:lang w:val="fi-FI"/>
        </w:rPr>
      </w:pPr>
      <w:r w:rsidRPr="00A83B61">
        <w:rPr>
          <w:rFonts w:ascii="Times New Roman" w:hAnsi="Times New Roman"/>
          <w:sz w:val="24"/>
          <w:szCs w:val="24"/>
          <w:lang w:val="fi-FI"/>
        </w:rPr>
        <w:t xml:space="preserve">Konsulipalvelulain (970/2014) 9 §:n 1 momentti sisältää valtuuttavan säännöksen siitä, että   tasavallan presidentin asetuksella voidaan säätää, että jonkin edustuston konsulipalvelut tai osan niistä antaa toinen edustusto kuin se, joka muutoin olisi toimivaltainen palvelun antamaan.  </w:t>
      </w:r>
    </w:p>
    <w:p w14:paraId="1D7122D8" w14:textId="27F14DAA" w:rsidR="00FF37CF" w:rsidRPr="007C3F71" w:rsidRDefault="00FF37CF" w:rsidP="007C3F71">
      <w:pPr>
        <w:pStyle w:val="ListParagraph"/>
        <w:numPr>
          <w:ilvl w:val="0"/>
          <w:numId w:val="6"/>
        </w:numPr>
        <w:rPr>
          <w:rFonts w:ascii="Times New Roman" w:hAnsi="Times New Roman"/>
          <w:b/>
          <w:sz w:val="24"/>
          <w:szCs w:val="24"/>
          <w:lang w:val="fi-FI"/>
        </w:rPr>
      </w:pPr>
      <w:r w:rsidRPr="007C3F71">
        <w:rPr>
          <w:rFonts w:ascii="Times New Roman" w:hAnsi="Times New Roman"/>
          <w:b/>
          <w:sz w:val="24"/>
          <w:szCs w:val="24"/>
          <w:lang w:val="fi-FI"/>
        </w:rPr>
        <w:t xml:space="preserve">Asian valmistelu </w:t>
      </w:r>
    </w:p>
    <w:p w14:paraId="185285CC" w14:textId="77777777" w:rsidR="00CB0AE9" w:rsidRPr="00A83B61" w:rsidRDefault="00FF37CF" w:rsidP="006C0D55">
      <w:pPr>
        <w:rPr>
          <w:rFonts w:ascii="Times New Roman" w:hAnsi="Times New Roman"/>
          <w:sz w:val="24"/>
          <w:szCs w:val="24"/>
          <w:lang w:val="fi-FI"/>
        </w:rPr>
      </w:pPr>
      <w:r w:rsidRPr="00A83B61">
        <w:rPr>
          <w:rFonts w:ascii="Times New Roman" w:hAnsi="Times New Roman"/>
          <w:sz w:val="24"/>
          <w:szCs w:val="24"/>
          <w:lang w:val="fi-FI"/>
        </w:rPr>
        <w:t xml:space="preserve">Asetus on valmisteltu </w:t>
      </w:r>
      <w:r w:rsidR="004016BB" w:rsidRPr="00A83B61">
        <w:rPr>
          <w:rFonts w:ascii="Times New Roman" w:hAnsi="Times New Roman"/>
          <w:sz w:val="24"/>
          <w:szCs w:val="24"/>
          <w:lang w:val="fi-FI"/>
        </w:rPr>
        <w:t xml:space="preserve">virkatyönä </w:t>
      </w:r>
      <w:r w:rsidRPr="00A83B61">
        <w:rPr>
          <w:rFonts w:ascii="Times New Roman" w:hAnsi="Times New Roman"/>
          <w:sz w:val="24"/>
          <w:szCs w:val="24"/>
          <w:lang w:val="fi-FI"/>
        </w:rPr>
        <w:t xml:space="preserve">ulkoministeriössä. </w:t>
      </w:r>
    </w:p>
    <w:p w14:paraId="30E3A7F8" w14:textId="77777777" w:rsidR="00CB0AE9" w:rsidRPr="00A83B61" w:rsidRDefault="00CB0AE9" w:rsidP="006C0D55">
      <w:pPr>
        <w:rPr>
          <w:rFonts w:ascii="Times New Roman" w:hAnsi="Times New Roman"/>
          <w:sz w:val="24"/>
          <w:szCs w:val="24"/>
          <w:lang w:val="fi-FI"/>
        </w:rPr>
      </w:pPr>
      <w:r w:rsidRPr="00A83B61">
        <w:rPr>
          <w:rFonts w:ascii="Times New Roman" w:hAnsi="Times New Roman"/>
          <w:sz w:val="24"/>
          <w:szCs w:val="24"/>
          <w:lang w:val="fi-FI"/>
        </w:rPr>
        <w:t>Asetus on tarkistettu oikeusministeriön laintarkastu</w:t>
      </w:r>
      <w:r w:rsidR="00251406" w:rsidRPr="00A83B61">
        <w:rPr>
          <w:rFonts w:ascii="Times New Roman" w:hAnsi="Times New Roman"/>
          <w:sz w:val="24"/>
          <w:szCs w:val="24"/>
          <w:lang w:val="fi-FI"/>
        </w:rPr>
        <w:t>syksikössä</w:t>
      </w:r>
      <w:r w:rsidR="00FF37CF" w:rsidRPr="00A83B61">
        <w:rPr>
          <w:rFonts w:ascii="Times New Roman" w:hAnsi="Times New Roman"/>
          <w:sz w:val="24"/>
          <w:szCs w:val="24"/>
          <w:lang w:val="fi-FI"/>
        </w:rPr>
        <w:t xml:space="preserve">.  </w:t>
      </w:r>
    </w:p>
    <w:p w14:paraId="28AFAC2A" w14:textId="079BC04E" w:rsidR="00FF37CF" w:rsidRPr="00A83B61" w:rsidRDefault="00FF37CF" w:rsidP="006C0D55">
      <w:pPr>
        <w:rPr>
          <w:rFonts w:ascii="Times New Roman" w:hAnsi="Times New Roman"/>
          <w:sz w:val="24"/>
          <w:szCs w:val="24"/>
          <w:lang w:val="fi-FI"/>
        </w:rPr>
      </w:pPr>
      <w:r w:rsidRPr="00A83B61">
        <w:rPr>
          <w:rFonts w:ascii="Times New Roman" w:hAnsi="Times New Roman"/>
          <w:sz w:val="24"/>
          <w:szCs w:val="24"/>
          <w:lang w:val="fi-FI"/>
        </w:rPr>
        <w:t xml:space="preserve"> Asetusehdotus ja siihen liittyvä muistio ovat olleet lausunnolla  </w:t>
      </w:r>
      <w:r w:rsidR="00485A23">
        <w:rPr>
          <w:rFonts w:ascii="Times New Roman" w:hAnsi="Times New Roman"/>
          <w:sz w:val="24"/>
          <w:szCs w:val="24"/>
          <w:lang w:val="fi-FI"/>
        </w:rPr>
        <w:t xml:space="preserve"> </w:t>
      </w:r>
      <w:r w:rsidRPr="00A83B61">
        <w:rPr>
          <w:rFonts w:ascii="Times New Roman" w:hAnsi="Times New Roman"/>
          <w:sz w:val="24"/>
          <w:szCs w:val="24"/>
          <w:lang w:val="fi-FI"/>
        </w:rPr>
        <w:t xml:space="preserve"> www.lausuntopalvelu.fi. Lausunto</w:t>
      </w:r>
      <w:r w:rsidR="00485A23">
        <w:rPr>
          <w:rFonts w:ascii="Times New Roman" w:hAnsi="Times New Roman"/>
          <w:sz w:val="24"/>
          <w:szCs w:val="24"/>
          <w:lang w:val="fi-FI"/>
        </w:rPr>
        <w:t>a</w:t>
      </w:r>
      <w:r w:rsidRPr="00A83B61">
        <w:rPr>
          <w:rFonts w:ascii="Times New Roman" w:hAnsi="Times New Roman"/>
          <w:sz w:val="24"/>
          <w:szCs w:val="24"/>
          <w:lang w:val="fi-FI"/>
        </w:rPr>
        <w:t xml:space="preserve"> pyydettiin ….  (yhteensä xx).  </w:t>
      </w:r>
    </w:p>
    <w:p w14:paraId="766C7D47" w14:textId="2B38C28E" w:rsidR="00C45743" w:rsidRPr="007C3F71" w:rsidRDefault="00FF37CF" w:rsidP="007C3F71">
      <w:pPr>
        <w:pStyle w:val="ListParagraph"/>
        <w:numPr>
          <w:ilvl w:val="0"/>
          <w:numId w:val="6"/>
        </w:numPr>
        <w:rPr>
          <w:rFonts w:ascii="Times New Roman" w:hAnsi="Times New Roman"/>
          <w:b/>
          <w:sz w:val="24"/>
          <w:szCs w:val="24"/>
          <w:lang w:val="fi-FI"/>
        </w:rPr>
      </w:pPr>
      <w:r w:rsidRPr="007C3F71">
        <w:rPr>
          <w:rFonts w:ascii="Times New Roman" w:hAnsi="Times New Roman"/>
          <w:b/>
          <w:sz w:val="24"/>
          <w:szCs w:val="24"/>
          <w:lang w:val="fi-FI"/>
        </w:rPr>
        <w:t xml:space="preserve">Nykytila </w:t>
      </w:r>
      <w:r w:rsidR="00040A9A" w:rsidRPr="007C3F71">
        <w:rPr>
          <w:rFonts w:ascii="Times New Roman" w:hAnsi="Times New Roman"/>
          <w:b/>
          <w:sz w:val="24"/>
          <w:szCs w:val="24"/>
          <w:lang w:val="fi-FI"/>
        </w:rPr>
        <w:t xml:space="preserve">ja sen arviointi </w:t>
      </w:r>
    </w:p>
    <w:p w14:paraId="3B0F0B92" w14:textId="0414A68E" w:rsidR="004016BB" w:rsidRPr="007C3F71" w:rsidRDefault="00021518" w:rsidP="007C3F71">
      <w:pPr>
        <w:pStyle w:val="ListParagraph"/>
        <w:numPr>
          <w:ilvl w:val="1"/>
          <w:numId w:val="6"/>
        </w:numPr>
        <w:rPr>
          <w:rFonts w:ascii="Times New Roman" w:hAnsi="Times New Roman"/>
          <w:i/>
          <w:sz w:val="24"/>
          <w:szCs w:val="24"/>
          <w:lang w:val="fi-FI"/>
        </w:rPr>
      </w:pPr>
      <w:r w:rsidRPr="007C3F71">
        <w:rPr>
          <w:rFonts w:ascii="Times New Roman" w:hAnsi="Times New Roman"/>
          <w:i/>
          <w:sz w:val="24"/>
          <w:szCs w:val="24"/>
          <w:lang w:val="fi-FI"/>
        </w:rPr>
        <w:t>Alankomaat; k</w:t>
      </w:r>
      <w:r w:rsidR="00DC27E5" w:rsidRPr="007C3F71">
        <w:rPr>
          <w:rFonts w:ascii="Times New Roman" w:hAnsi="Times New Roman"/>
          <w:i/>
          <w:sz w:val="24"/>
          <w:szCs w:val="24"/>
          <w:lang w:val="fi-FI"/>
        </w:rPr>
        <w:t xml:space="preserve">onsulipalvelut </w:t>
      </w:r>
      <w:r w:rsidR="002A3BFF" w:rsidRPr="007C3F71">
        <w:rPr>
          <w:rFonts w:ascii="Times New Roman" w:hAnsi="Times New Roman"/>
          <w:i/>
          <w:sz w:val="24"/>
          <w:szCs w:val="24"/>
          <w:lang w:val="fi-FI"/>
        </w:rPr>
        <w:t>Suomen Haagin suurlähetystössä</w:t>
      </w:r>
      <w:r w:rsidR="004016BB" w:rsidRPr="007C3F71">
        <w:rPr>
          <w:rFonts w:ascii="Times New Roman" w:hAnsi="Times New Roman"/>
          <w:i/>
          <w:sz w:val="24"/>
          <w:szCs w:val="24"/>
          <w:lang w:val="fi-FI"/>
        </w:rPr>
        <w:t xml:space="preserve"> </w:t>
      </w:r>
    </w:p>
    <w:p w14:paraId="6C440956" w14:textId="1B499DED" w:rsidR="00F250BB" w:rsidRPr="00A83B61" w:rsidRDefault="00251406" w:rsidP="00BD02ED">
      <w:pPr>
        <w:rPr>
          <w:rFonts w:ascii="Times New Roman" w:hAnsi="Times New Roman"/>
          <w:sz w:val="24"/>
          <w:szCs w:val="24"/>
          <w:lang w:val="fi-FI"/>
        </w:rPr>
      </w:pPr>
      <w:r w:rsidRPr="00A83B61">
        <w:rPr>
          <w:rFonts w:ascii="Times New Roman" w:hAnsi="Times New Roman"/>
          <w:sz w:val="24"/>
          <w:szCs w:val="24"/>
          <w:lang w:val="fi-FI"/>
        </w:rPr>
        <w:t xml:space="preserve">Suomen Haagin suurlähetystön konsulipalvelujen antaminen on siirretty Suomen Brysselin suurlähetystön hoidettavaksi 1.9.2015 voimaantulleella tasavallan presidentin asetuksella. </w:t>
      </w:r>
      <w:r w:rsidR="00E0296A" w:rsidRPr="00A83B61">
        <w:rPr>
          <w:rFonts w:ascii="Times New Roman" w:hAnsi="Times New Roman"/>
          <w:sz w:val="24"/>
          <w:szCs w:val="24"/>
          <w:lang w:val="fi-FI"/>
        </w:rPr>
        <w:t xml:space="preserve">Konsulipalvelujen antamisen siirtämisen </w:t>
      </w:r>
      <w:r w:rsidR="004B5F91" w:rsidRPr="00A83B61">
        <w:rPr>
          <w:rFonts w:ascii="Times New Roman" w:hAnsi="Times New Roman"/>
          <w:sz w:val="24"/>
          <w:szCs w:val="24"/>
          <w:lang w:val="fi-FI"/>
        </w:rPr>
        <w:t xml:space="preserve">yhtenä </w:t>
      </w:r>
      <w:r w:rsidR="00E0296A" w:rsidRPr="00A83B61">
        <w:rPr>
          <w:rFonts w:ascii="Times New Roman" w:hAnsi="Times New Roman"/>
          <w:sz w:val="24"/>
          <w:szCs w:val="24"/>
          <w:lang w:val="fi-FI"/>
        </w:rPr>
        <w:t xml:space="preserve">perusteena oli, että yhteydet </w:t>
      </w:r>
      <w:r w:rsidR="00733A26" w:rsidRPr="00A83B61">
        <w:rPr>
          <w:rFonts w:ascii="Times New Roman" w:hAnsi="Times New Roman"/>
          <w:sz w:val="24"/>
          <w:szCs w:val="24"/>
          <w:lang w:val="fi-FI"/>
        </w:rPr>
        <w:t>Alankomaista</w:t>
      </w:r>
      <w:r w:rsidR="00E0296A" w:rsidRPr="00A83B61">
        <w:rPr>
          <w:rFonts w:ascii="Times New Roman" w:hAnsi="Times New Roman"/>
          <w:sz w:val="24"/>
          <w:szCs w:val="24"/>
          <w:lang w:val="fi-FI"/>
        </w:rPr>
        <w:t xml:space="preserve"> Brysseliin arvioitiin ongelmattomiksi</w:t>
      </w:r>
      <w:r w:rsidR="007D7D0C" w:rsidRPr="00A83B61">
        <w:rPr>
          <w:rFonts w:ascii="Times New Roman" w:hAnsi="Times New Roman"/>
          <w:sz w:val="24"/>
          <w:szCs w:val="24"/>
          <w:lang w:val="fi-FI"/>
        </w:rPr>
        <w:t xml:space="preserve">, koska </w:t>
      </w:r>
      <w:r w:rsidR="007D7D0C" w:rsidRPr="00A83B61">
        <w:rPr>
          <w:rFonts w:ascii="Times New Roman" w:hAnsi="Times New Roman"/>
          <w:sz w:val="24"/>
          <w:szCs w:val="24"/>
          <w:shd w:val="clear" w:color="auto" w:fill="FFFFFF"/>
          <w:lang w:val="fi-FI"/>
        </w:rPr>
        <w:t>Schengen-alueen sisällä o</w:t>
      </w:r>
      <w:r w:rsidR="004B5F91" w:rsidRPr="00A83B61">
        <w:rPr>
          <w:rFonts w:ascii="Times New Roman" w:hAnsi="Times New Roman"/>
          <w:sz w:val="24"/>
          <w:szCs w:val="24"/>
          <w:shd w:val="clear" w:color="auto" w:fill="FFFFFF"/>
          <w:lang w:val="fi-FI"/>
        </w:rPr>
        <w:t xml:space="preserve">n </w:t>
      </w:r>
      <w:r w:rsidR="007D7D0C" w:rsidRPr="00A83B61">
        <w:rPr>
          <w:rFonts w:ascii="Times New Roman" w:hAnsi="Times New Roman"/>
          <w:sz w:val="24"/>
          <w:szCs w:val="24"/>
          <w:shd w:val="clear" w:color="auto" w:fill="FFFFFF"/>
          <w:lang w:val="fi-FI"/>
        </w:rPr>
        <w:t>mahdollista matkustaa maasta toiseen ilman tarkastuksia rajoilla.</w:t>
      </w:r>
      <w:r w:rsidR="00E0296A" w:rsidRPr="00A83B61">
        <w:rPr>
          <w:rFonts w:ascii="Times New Roman" w:hAnsi="Times New Roman"/>
          <w:sz w:val="24"/>
          <w:szCs w:val="24"/>
          <w:lang w:val="fi-FI"/>
        </w:rPr>
        <w:t xml:space="preserve"> </w:t>
      </w:r>
    </w:p>
    <w:p w14:paraId="4B3BC6C4" w14:textId="73A8560D" w:rsidR="00720125" w:rsidRPr="00A83B61" w:rsidRDefault="00044460" w:rsidP="00BD02ED">
      <w:pPr>
        <w:rPr>
          <w:rFonts w:ascii="Times New Roman" w:hAnsi="Times New Roman"/>
          <w:sz w:val="24"/>
          <w:szCs w:val="24"/>
          <w:lang w:val="fi-FI"/>
        </w:rPr>
      </w:pPr>
      <w:r w:rsidRPr="00A83B61">
        <w:rPr>
          <w:rFonts w:ascii="Times New Roman" w:hAnsi="Times New Roman"/>
          <w:sz w:val="24"/>
          <w:szCs w:val="24"/>
          <w:lang w:val="fi-FI"/>
        </w:rPr>
        <w:t>Alankomaissa asuvien suomalaisten määrä on ollut noususuuntainen</w:t>
      </w:r>
      <w:r w:rsidR="00BA3D2C" w:rsidRPr="00A83B61">
        <w:rPr>
          <w:rFonts w:ascii="Times New Roman" w:hAnsi="Times New Roman"/>
          <w:sz w:val="24"/>
          <w:szCs w:val="24"/>
          <w:lang w:val="fi-FI"/>
        </w:rPr>
        <w:t xml:space="preserve">. </w:t>
      </w:r>
      <w:r w:rsidRPr="00A83B61">
        <w:rPr>
          <w:rFonts w:ascii="Times New Roman" w:hAnsi="Times New Roman"/>
          <w:sz w:val="24"/>
          <w:szCs w:val="24"/>
          <w:lang w:val="fi-FI"/>
        </w:rPr>
        <w:t>Vuoden 2019 väestörekisteritietojen mukaan maassa</w:t>
      </w:r>
      <w:r w:rsidR="00F250BB" w:rsidRPr="00A83B61">
        <w:rPr>
          <w:rFonts w:ascii="Times New Roman" w:hAnsi="Times New Roman"/>
          <w:sz w:val="24"/>
          <w:szCs w:val="24"/>
          <w:lang w:val="fi-FI"/>
        </w:rPr>
        <w:t xml:space="preserve"> </w:t>
      </w:r>
      <w:r w:rsidRPr="00A83B61">
        <w:rPr>
          <w:rFonts w:ascii="Times New Roman" w:hAnsi="Times New Roman"/>
          <w:sz w:val="24"/>
          <w:szCs w:val="24"/>
          <w:lang w:val="fi-FI"/>
        </w:rPr>
        <w:t>on 5 707 suomalaista henkilöä</w:t>
      </w:r>
      <w:r w:rsidR="004016BB" w:rsidRPr="00A83B61">
        <w:rPr>
          <w:rFonts w:ascii="Times New Roman" w:hAnsi="Times New Roman"/>
          <w:sz w:val="24"/>
          <w:szCs w:val="24"/>
          <w:lang w:val="fi-FI"/>
        </w:rPr>
        <w:t>,</w:t>
      </w:r>
      <w:r w:rsidRPr="00A83B61">
        <w:rPr>
          <w:rFonts w:ascii="Times New Roman" w:hAnsi="Times New Roman"/>
          <w:sz w:val="24"/>
          <w:szCs w:val="24"/>
          <w:lang w:val="fi-FI"/>
        </w:rPr>
        <w:t xml:space="preserve"> kun vuonna 2015 suomalaisia oli 4</w:t>
      </w:r>
      <w:r w:rsidR="00E0296A" w:rsidRPr="00A83B61">
        <w:rPr>
          <w:rFonts w:ascii="Times New Roman" w:hAnsi="Times New Roman"/>
          <w:sz w:val="24"/>
          <w:szCs w:val="24"/>
          <w:lang w:val="fi-FI"/>
        </w:rPr>
        <w:t xml:space="preserve"> </w:t>
      </w:r>
      <w:r w:rsidRPr="00A83B61">
        <w:rPr>
          <w:rFonts w:ascii="Times New Roman" w:hAnsi="Times New Roman"/>
          <w:sz w:val="24"/>
          <w:szCs w:val="24"/>
          <w:lang w:val="fi-FI"/>
        </w:rPr>
        <w:t xml:space="preserve">629 henkilöä. </w:t>
      </w:r>
      <w:r w:rsidR="00733A26" w:rsidRPr="00A83B61">
        <w:rPr>
          <w:rFonts w:ascii="Times New Roman" w:hAnsi="Times New Roman"/>
          <w:sz w:val="24"/>
          <w:szCs w:val="24"/>
          <w:lang w:val="fi-FI"/>
        </w:rPr>
        <w:t xml:space="preserve">Luvut eivät sisällä kaksoiskansalaisia eikä maassa alle </w:t>
      </w:r>
      <w:r w:rsidR="00A97EDA" w:rsidRPr="00A83B61">
        <w:rPr>
          <w:rFonts w:ascii="Times New Roman" w:hAnsi="Times New Roman"/>
          <w:sz w:val="24"/>
          <w:szCs w:val="24"/>
          <w:lang w:val="fi-FI"/>
        </w:rPr>
        <w:t xml:space="preserve">neljä </w:t>
      </w:r>
      <w:r w:rsidR="00733A26" w:rsidRPr="00A83B61">
        <w:rPr>
          <w:rFonts w:ascii="Times New Roman" w:hAnsi="Times New Roman"/>
          <w:sz w:val="24"/>
          <w:szCs w:val="24"/>
          <w:lang w:val="fi-FI"/>
        </w:rPr>
        <w:t xml:space="preserve"> kuukautta asuvia suomalaisia. </w:t>
      </w:r>
      <w:r w:rsidR="000C55A8" w:rsidRPr="00A83B61">
        <w:rPr>
          <w:rFonts w:ascii="Times New Roman" w:hAnsi="Times New Roman"/>
          <w:sz w:val="24"/>
          <w:szCs w:val="24"/>
          <w:lang w:val="fi-FI"/>
        </w:rPr>
        <w:t>Alankomaissa asuvien s</w:t>
      </w:r>
      <w:r w:rsidRPr="00A83B61">
        <w:rPr>
          <w:rFonts w:ascii="Times New Roman" w:hAnsi="Times New Roman"/>
          <w:sz w:val="24"/>
          <w:szCs w:val="24"/>
          <w:lang w:val="fi-FI"/>
        </w:rPr>
        <w:t>uomalaisten määrän kasvu on lisännyt konsulipalvelujen tarvetta</w:t>
      </w:r>
      <w:r w:rsidR="0083316A" w:rsidRPr="00A83B61">
        <w:rPr>
          <w:rFonts w:ascii="Times New Roman" w:hAnsi="Times New Roman"/>
          <w:sz w:val="24"/>
          <w:szCs w:val="24"/>
          <w:lang w:val="fi-FI"/>
        </w:rPr>
        <w:t xml:space="preserve"> Alankomaissa</w:t>
      </w:r>
      <w:r w:rsidR="00ED3CEF" w:rsidRPr="00A83B61">
        <w:rPr>
          <w:rFonts w:ascii="Times New Roman" w:hAnsi="Times New Roman"/>
          <w:sz w:val="24"/>
          <w:szCs w:val="24"/>
          <w:lang w:val="fi-FI"/>
        </w:rPr>
        <w:t>. E</w:t>
      </w:r>
      <w:r w:rsidR="00E0296A" w:rsidRPr="00A83B61">
        <w:rPr>
          <w:rFonts w:ascii="Times New Roman" w:hAnsi="Times New Roman"/>
          <w:sz w:val="24"/>
          <w:szCs w:val="24"/>
          <w:lang w:val="fi-FI"/>
        </w:rPr>
        <w:t xml:space="preserve">rityisesti </w:t>
      </w:r>
      <w:r w:rsidR="002A3BFF" w:rsidRPr="00A83B61">
        <w:rPr>
          <w:rFonts w:ascii="Times New Roman" w:hAnsi="Times New Roman"/>
          <w:sz w:val="24"/>
          <w:szCs w:val="24"/>
          <w:lang w:val="fi-FI"/>
        </w:rPr>
        <w:t xml:space="preserve">henkilökohtaista asiointia edellyttävien </w:t>
      </w:r>
      <w:r w:rsidR="00E0296A" w:rsidRPr="00A83B61">
        <w:rPr>
          <w:rFonts w:ascii="Times New Roman" w:hAnsi="Times New Roman"/>
          <w:sz w:val="24"/>
          <w:szCs w:val="24"/>
          <w:lang w:val="fi-FI"/>
        </w:rPr>
        <w:t>passipalveluiden tarve on lisääntynyt.</w:t>
      </w:r>
    </w:p>
    <w:p w14:paraId="2845BE0D" w14:textId="656131D9" w:rsidR="00ED7BBC" w:rsidRDefault="006D0568" w:rsidP="00BD02ED">
      <w:pPr>
        <w:rPr>
          <w:rFonts w:ascii="Times New Roman" w:hAnsi="Times New Roman"/>
          <w:sz w:val="24"/>
          <w:szCs w:val="24"/>
          <w:lang w:val="fi-FI"/>
        </w:rPr>
      </w:pPr>
      <w:r w:rsidRPr="00A83B61">
        <w:rPr>
          <w:rFonts w:ascii="Times New Roman" w:hAnsi="Times New Roman"/>
          <w:sz w:val="24"/>
          <w:szCs w:val="24"/>
          <w:lang w:val="fi-FI"/>
        </w:rPr>
        <w:t xml:space="preserve">Vuodesta 2018 vuoteen 2020 </w:t>
      </w:r>
      <w:r w:rsidR="00720125" w:rsidRPr="00A83B61">
        <w:rPr>
          <w:rFonts w:ascii="Times New Roman" w:hAnsi="Times New Roman"/>
          <w:sz w:val="24"/>
          <w:szCs w:val="24"/>
          <w:lang w:val="fi-FI"/>
        </w:rPr>
        <w:t>Suomen Brysselin suurlähetyst</w:t>
      </w:r>
      <w:r w:rsidRPr="00A83B61">
        <w:rPr>
          <w:rFonts w:ascii="Times New Roman" w:hAnsi="Times New Roman"/>
          <w:sz w:val="24"/>
          <w:szCs w:val="24"/>
          <w:lang w:val="fi-FI"/>
        </w:rPr>
        <w:t xml:space="preserve">ön antamista konsulipalveluista </w:t>
      </w:r>
      <w:r w:rsidR="00720125" w:rsidRPr="00A83B61">
        <w:rPr>
          <w:rFonts w:ascii="Times New Roman" w:hAnsi="Times New Roman"/>
          <w:sz w:val="24"/>
          <w:szCs w:val="24"/>
          <w:lang w:val="fi-FI"/>
        </w:rPr>
        <w:t xml:space="preserve">keskimäärin 30 prosenttia annettiin Alankomaista saapuneille konsulipalvelunsaajille. </w:t>
      </w:r>
      <w:r w:rsidR="00003E5D" w:rsidRPr="00A83B61">
        <w:rPr>
          <w:rFonts w:ascii="Times New Roman" w:hAnsi="Times New Roman"/>
          <w:sz w:val="24"/>
          <w:szCs w:val="24"/>
          <w:lang w:val="fi-FI"/>
        </w:rPr>
        <w:t xml:space="preserve"> </w:t>
      </w:r>
      <w:r w:rsidR="008B1389" w:rsidRPr="00A83B61">
        <w:rPr>
          <w:rFonts w:ascii="Times New Roman" w:hAnsi="Times New Roman"/>
          <w:sz w:val="24"/>
          <w:szCs w:val="24"/>
          <w:lang w:val="fi-FI"/>
        </w:rPr>
        <w:t>Suomen Brysselin suurlähetystön näkemyksen mukaan konsulipalvelujen antamisen keskittäminen on sinänsä toiminut hyvin</w:t>
      </w:r>
      <w:r w:rsidR="00003E5D" w:rsidRPr="00A83B61">
        <w:rPr>
          <w:rFonts w:ascii="Times New Roman" w:hAnsi="Times New Roman"/>
          <w:sz w:val="24"/>
          <w:szCs w:val="24"/>
          <w:lang w:val="fi-FI"/>
        </w:rPr>
        <w:t>. E</w:t>
      </w:r>
      <w:r w:rsidR="008B1389" w:rsidRPr="00A83B61">
        <w:rPr>
          <w:rFonts w:ascii="Times New Roman" w:hAnsi="Times New Roman"/>
          <w:sz w:val="24"/>
          <w:szCs w:val="24"/>
          <w:lang w:val="fi-FI"/>
        </w:rPr>
        <w:t>dustuston aukioloaikoja on sovitettu niin, että Alankomaista matkustavat konsulipalvelunsaajat saavat palvelun saman päivän aikana</w:t>
      </w:r>
      <w:r w:rsidR="00ED7BBC" w:rsidRPr="00A83B61">
        <w:rPr>
          <w:rFonts w:ascii="Times New Roman" w:hAnsi="Times New Roman"/>
          <w:sz w:val="24"/>
          <w:szCs w:val="24"/>
          <w:lang w:val="fi-FI"/>
        </w:rPr>
        <w:t>. A</w:t>
      </w:r>
      <w:r w:rsidR="00F73B05" w:rsidRPr="00A83B61">
        <w:rPr>
          <w:rFonts w:ascii="Times New Roman" w:hAnsi="Times New Roman"/>
          <w:sz w:val="24"/>
          <w:szCs w:val="24"/>
          <w:lang w:val="fi-FI"/>
        </w:rPr>
        <w:t xml:space="preserve">lankomaissa asuvien suomalaisten keskuudessa konsulipalvelujen antamisen siirtäminen </w:t>
      </w:r>
      <w:r w:rsidR="00F73B05" w:rsidRPr="00A83B61">
        <w:rPr>
          <w:rFonts w:ascii="Times New Roman" w:hAnsi="Times New Roman"/>
          <w:sz w:val="24"/>
          <w:szCs w:val="24"/>
          <w:lang w:val="fi-FI"/>
        </w:rPr>
        <w:lastRenderedPageBreak/>
        <w:t xml:space="preserve">Brysselin </w:t>
      </w:r>
      <w:r w:rsidR="003D47A5" w:rsidRPr="00A83B61">
        <w:rPr>
          <w:rFonts w:ascii="Times New Roman" w:hAnsi="Times New Roman"/>
          <w:sz w:val="24"/>
          <w:szCs w:val="24"/>
          <w:lang w:val="fi-FI"/>
        </w:rPr>
        <w:t xml:space="preserve">suurlähetystön annettavaksi </w:t>
      </w:r>
      <w:r w:rsidR="00DC445B" w:rsidRPr="00A83B61">
        <w:rPr>
          <w:rFonts w:ascii="Times New Roman" w:hAnsi="Times New Roman"/>
          <w:sz w:val="24"/>
          <w:szCs w:val="24"/>
          <w:lang w:val="fi-FI"/>
        </w:rPr>
        <w:t xml:space="preserve">on </w:t>
      </w:r>
      <w:r w:rsidR="00C65B17">
        <w:rPr>
          <w:rFonts w:ascii="Times New Roman" w:hAnsi="Times New Roman"/>
          <w:sz w:val="24"/>
          <w:szCs w:val="24"/>
          <w:lang w:val="fi-FI"/>
        </w:rPr>
        <w:t>kuitenkin</w:t>
      </w:r>
      <w:r w:rsidR="003D47A5" w:rsidRPr="00A83B61">
        <w:rPr>
          <w:rFonts w:ascii="Times New Roman" w:hAnsi="Times New Roman"/>
          <w:sz w:val="24"/>
          <w:szCs w:val="24"/>
          <w:lang w:val="fi-FI"/>
        </w:rPr>
        <w:t xml:space="preserve"> </w:t>
      </w:r>
      <w:r w:rsidR="00F73B05" w:rsidRPr="00A83B61">
        <w:rPr>
          <w:rFonts w:ascii="Times New Roman" w:hAnsi="Times New Roman"/>
          <w:sz w:val="24"/>
          <w:szCs w:val="24"/>
          <w:lang w:val="fi-FI"/>
        </w:rPr>
        <w:t xml:space="preserve">saanut osakseen </w:t>
      </w:r>
      <w:r w:rsidR="008B1389" w:rsidRPr="00A83B61">
        <w:rPr>
          <w:rFonts w:ascii="Times New Roman" w:hAnsi="Times New Roman"/>
          <w:sz w:val="24"/>
          <w:szCs w:val="24"/>
          <w:lang w:val="fi-FI"/>
        </w:rPr>
        <w:t xml:space="preserve">verrattain </w:t>
      </w:r>
      <w:r w:rsidR="00F73B05" w:rsidRPr="00A83B61">
        <w:rPr>
          <w:rFonts w:ascii="Times New Roman" w:hAnsi="Times New Roman"/>
          <w:sz w:val="24"/>
          <w:szCs w:val="24"/>
          <w:lang w:val="fi-FI"/>
        </w:rPr>
        <w:t>paljon kritiikkiä.</w:t>
      </w:r>
      <w:r w:rsidR="008B1389" w:rsidRPr="00A83B61">
        <w:rPr>
          <w:rFonts w:ascii="Times New Roman" w:hAnsi="Times New Roman"/>
          <w:sz w:val="24"/>
          <w:szCs w:val="24"/>
          <w:lang w:val="fi-FI"/>
        </w:rPr>
        <w:t xml:space="preserve"> </w:t>
      </w:r>
    </w:p>
    <w:p w14:paraId="157896E0" w14:textId="767E9D47" w:rsidR="00C65B17" w:rsidRPr="00A83B61" w:rsidRDefault="005307D3" w:rsidP="00BD02ED">
      <w:pPr>
        <w:rPr>
          <w:rFonts w:ascii="Times New Roman" w:hAnsi="Times New Roman"/>
          <w:sz w:val="24"/>
          <w:szCs w:val="24"/>
          <w:lang w:val="fi-FI"/>
        </w:rPr>
      </w:pPr>
      <w:r>
        <w:rPr>
          <w:rFonts w:ascii="Times New Roman" w:hAnsi="Times New Roman"/>
          <w:sz w:val="24"/>
          <w:szCs w:val="24"/>
          <w:lang w:val="fi-FI"/>
        </w:rPr>
        <w:t>P</w:t>
      </w:r>
      <w:r w:rsidR="00C65B17">
        <w:rPr>
          <w:rFonts w:ascii="Times New Roman" w:hAnsi="Times New Roman"/>
          <w:sz w:val="24"/>
          <w:szCs w:val="24"/>
          <w:lang w:val="fi-FI"/>
        </w:rPr>
        <w:t xml:space="preserve">alveluiden siirtämisestä huolimatta </w:t>
      </w:r>
      <w:r w:rsidR="00C65B17" w:rsidRPr="00C65B17">
        <w:rPr>
          <w:rFonts w:ascii="Times New Roman" w:hAnsi="Times New Roman"/>
          <w:sz w:val="24"/>
          <w:szCs w:val="24"/>
          <w:lang w:val="fi-FI"/>
        </w:rPr>
        <w:t xml:space="preserve">Suomen Haagin suurlähetystö on konsulipalvelulain mukaisesti </w:t>
      </w:r>
      <w:r w:rsidR="00C65B17">
        <w:rPr>
          <w:rFonts w:ascii="Times New Roman" w:hAnsi="Times New Roman"/>
          <w:sz w:val="24"/>
          <w:szCs w:val="24"/>
          <w:lang w:val="fi-FI"/>
        </w:rPr>
        <w:t xml:space="preserve">edelleen </w:t>
      </w:r>
      <w:r w:rsidR="00C65B17" w:rsidRPr="00C65B17">
        <w:rPr>
          <w:rFonts w:ascii="Times New Roman" w:hAnsi="Times New Roman"/>
          <w:sz w:val="24"/>
          <w:szCs w:val="24"/>
          <w:lang w:val="fi-FI"/>
        </w:rPr>
        <w:t xml:space="preserve">antanut palveluja hädänalaisessa asemassa oleville suomalaisille </w:t>
      </w:r>
      <w:r w:rsidR="00C65B17">
        <w:rPr>
          <w:rFonts w:ascii="Times New Roman" w:hAnsi="Times New Roman"/>
          <w:sz w:val="24"/>
          <w:szCs w:val="24"/>
          <w:lang w:val="fi-FI"/>
        </w:rPr>
        <w:t>sekä niitä palveluita joissa</w:t>
      </w:r>
      <w:r w:rsidR="00C65B17" w:rsidRPr="00C65B17">
        <w:rPr>
          <w:rFonts w:ascii="Times New Roman" w:hAnsi="Times New Roman"/>
          <w:sz w:val="24"/>
          <w:szCs w:val="24"/>
          <w:lang w:val="fi-FI"/>
        </w:rPr>
        <w:t xml:space="preserve"> tapauksen vakavuus ja kiireellisyys on sitä edellyttänyt.  Edustuston resursoinnin kannalta tämä on osoittautunut haasteelliseksi, sillä konsulipalvelujen siirtämisen myötä edustuston resursointia vähennettiin vastaavasti. </w:t>
      </w:r>
    </w:p>
    <w:p w14:paraId="2607547F" w14:textId="180C8349" w:rsidR="006275D3" w:rsidRPr="00286085" w:rsidRDefault="006275D3" w:rsidP="006275D3">
      <w:pPr>
        <w:rPr>
          <w:rFonts w:ascii="Times New Roman" w:hAnsi="Times New Roman"/>
          <w:sz w:val="24"/>
          <w:szCs w:val="24"/>
          <w:lang w:val="fi-FI"/>
        </w:rPr>
      </w:pPr>
      <w:r>
        <w:rPr>
          <w:rFonts w:ascii="Times New Roman" w:hAnsi="Times New Roman"/>
          <w:sz w:val="24"/>
          <w:szCs w:val="24"/>
          <w:lang w:val="fi-FI"/>
        </w:rPr>
        <w:t xml:space="preserve">Koronapandemiasta johtuen </w:t>
      </w:r>
      <w:r w:rsidRPr="00286085">
        <w:rPr>
          <w:rFonts w:ascii="Times New Roman" w:hAnsi="Times New Roman"/>
          <w:sz w:val="24"/>
          <w:szCs w:val="24"/>
          <w:lang w:val="fi-FI"/>
        </w:rPr>
        <w:t>liikkuminen Schengen alueella sisärajatarkastusten myötä on vaikeutunut huomattavasti tai osittain jopa estynyt, mikä on aiheuttanut vaikeuksia esimerkiksi siten, että passin uusiminen</w:t>
      </w:r>
      <w:r>
        <w:rPr>
          <w:rFonts w:ascii="Times New Roman" w:hAnsi="Times New Roman"/>
          <w:sz w:val="24"/>
          <w:szCs w:val="24"/>
          <w:lang w:val="fi-FI"/>
        </w:rPr>
        <w:t xml:space="preserve"> Suomen Brysselin suurlähetystössä </w:t>
      </w:r>
      <w:r w:rsidRPr="00286085">
        <w:rPr>
          <w:rFonts w:ascii="Times New Roman" w:hAnsi="Times New Roman"/>
          <w:sz w:val="24"/>
          <w:szCs w:val="24"/>
          <w:lang w:val="fi-FI"/>
        </w:rPr>
        <w:t xml:space="preserve">on vaikeutunut tai jopa ollut mahdotonta </w:t>
      </w:r>
      <w:r>
        <w:rPr>
          <w:rFonts w:ascii="Times New Roman" w:hAnsi="Times New Roman"/>
          <w:sz w:val="24"/>
          <w:szCs w:val="24"/>
          <w:lang w:val="fi-FI"/>
        </w:rPr>
        <w:t>korona</w:t>
      </w:r>
      <w:r w:rsidRPr="00286085">
        <w:rPr>
          <w:rFonts w:ascii="Times New Roman" w:hAnsi="Times New Roman"/>
          <w:sz w:val="24"/>
          <w:szCs w:val="24"/>
          <w:lang w:val="fi-FI"/>
        </w:rPr>
        <w:t xml:space="preserve">pandemian aikana Alankomaissa asuville suomalaisille. </w:t>
      </w:r>
    </w:p>
    <w:p w14:paraId="596119EA" w14:textId="5CC24C90" w:rsidR="00ED7BBC" w:rsidRPr="006275D3" w:rsidRDefault="006275D3" w:rsidP="00BD02ED">
      <w:pPr>
        <w:rPr>
          <w:rFonts w:ascii="Times New Roman" w:hAnsi="Times New Roman"/>
          <w:sz w:val="24"/>
          <w:szCs w:val="24"/>
          <w:lang w:val="fi-FI"/>
        </w:rPr>
      </w:pPr>
      <w:r w:rsidRPr="006275D3">
        <w:rPr>
          <w:rFonts w:ascii="Times New Roman" w:hAnsi="Times New Roman"/>
          <w:sz w:val="24"/>
          <w:szCs w:val="24"/>
          <w:lang w:val="fi-FI"/>
        </w:rPr>
        <w:t>Lisäksi korona</w:t>
      </w:r>
      <w:r w:rsidR="00764A45" w:rsidRPr="006275D3">
        <w:rPr>
          <w:rFonts w:ascii="Times New Roman" w:hAnsi="Times New Roman"/>
          <w:sz w:val="24"/>
          <w:szCs w:val="24"/>
          <w:lang w:val="fi-FI"/>
        </w:rPr>
        <w:t xml:space="preserve">pandemiasta johtuneet </w:t>
      </w:r>
      <w:r w:rsidR="00F73B05" w:rsidRPr="006275D3">
        <w:rPr>
          <w:rFonts w:ascii="Times New Roman" w:hAnsi="Times New Roman"/>
          <w:sz w:val="24"/>
          <w:szCs w:val="24"/>
          <w:lang w:val="fi-FI"/>
        </w:rPr>
        <w:t>Belgian ja Alankomaiden välis</w:t>
      </w:r>
      <w:r w:rsidR="00883349" w:rsidRPr="006275D3">
        <w:rPr>
          <w:rFonts w:ascii="Times New Roman" w:hAnsi="Times New Roman"/>
          <w:sz w:val="24"/>
          <w:szCs w:val="24"/>
          <w:lang w:val="fi-FI"/>
        </w:rPr>
        <w:t xml:space="preserve">et </w:t>
      </w:r>
      <w:r w:rsidR="00F73B05" w:rsidRPr="006275D3">
        <w:rPr>
          <w:rFonts w:ascii="Times New Roman" w:hAnsi="Times New Roman"/>
          <w:sz w:val="24"/>
          <w:szCs w:val="24"/>
          <w:lang w:val="fi-FI"/>
        </w:rPr>
        <w:t>matkustusrajoitu</w:t>
      </w:r>
      <w:r w:rsidR="00883349" w:rsidRPr="006275D3">
        <w:rPr>
          <w:rFonts w:ascii="Times New Roman" w:hAnsi="Times New Roman"/>
          <w:sz w:val="24"/>
          <w:szCs w:val="24"/>
          <w:lang w:val="fi-FI"/>
        </w:rPr>
        <w:t xml:space="preserve">kset ja </w:t>
      </w:r>
      <w:r w:rsidR="00F73B05" w:rsidRPr="006275D3">
        <w:rPr>
          <w:rFonts w:ascii="Times New Roman" w:hAnsi="Times New Roman"/>
          <w:sz w:val="24"/>
          <w:szCs w:val="24"/>
          <w:lang w:val="fi-FI"/>
        </w:rPr>
        <w:t>valtioiden välisen rajan määräaikai</w:t>
      </w:r>
      <w:r w:rsidR="00883349" w:rsidRPr="006275D3">
        <w:rPr>
          <w:rFonts w:ascii="Times New Roman" w:hAnsi="Times New Roman"/>
          <w:sz w:val="24"/>
          <w:szCs w:val="24"/>
          <w:lang w:val="fi-FI"/>
        </w:rPr>
        <w:t xml:space="preserve">nen sulkeminen </w:t>
      </w:r>
      <w:r w:rsidR="00291045" w:rsidRPr="006275D3">
        <w:rPr>
          <w:rFonts w:ascii="Times New Roman" w:hAnsi="Times New Roman"/>
          <w:sz w:val="24"/>
          <w:szCs w:val="24"/>
          <w:lang w:val="fi-FI"/>
        </w:rPr>
        <w:t>o</w:t>
      </w:r>
      <w:r w:rsidR="00291045">
        <w:rPr>
          <w:rFonts w:ascii="Times New Roman" w:hAnsi="Times New Roman"/>
          <w:sz w:val="24"/>
          <w:szCs w:val="24"/>
          <w:lang w:val="fi-FI"/>
        </w:rPr>
        <w:t>vat</w:t>
      </w:r>
      <w:r w:rsidR="00291045" w:rsidRPr="006275D3">
        <w:rPr>
          <w:rFonts w:ascii="Times New Roman" w:hAnsi="Times New Roman"/>
          <w:sz w:val="24"/>
          <w:szCs w:val="24"/>
          <w:lang w:val="fi-FI"/>
        </w:rPr>
        <w:t xml:space="preserve"> </w:t>
      </w:r>
      <w:r w:rsidR="00883349" w:rsidRPr="006275D3">
        <w:rPr>
          <w:rFonts w:ascii="Times New Roman" w:hAnsi="Times New Roman"/>
          <w:sz w:val="24"/>
          <w:szCs w:val="24"/>
          <w:lang w:val="fi-FI"/>
        </w:rPr>
        <w:t xml:space="preserve">taustalla siihen, että </w:t>
      </w:r>
      <w:r w:rsidR="00F73B05" w:rsidRPr="006275D3">
        <w:rPr>
          <w:rFonts w:ascii="Times New Roman" w:hAnsi="Times New Roman"/>
          <w:sz w:val="24"/>
          <w:szCs w:val="24"/>
          <w:lang w:val="fi-FI"/>
        </w:rPr>
        <w:t xml:space="preserve">Suomen Haagin suurlähetystö on vastaanottanut </w:t>
      </w:r>
      <w:r w:rsidR="00764A45" w:rsidRPr="006275D3">
        <w:rPr>
          <w:rFonts w:ascii="Times New Roman" w:hAnsi="Times New Roman"/>
          <w:sz w:val="24"/>
          <w:szCs w:val="24"/>
          <w:lang w:val="fi-FI"/>
        </w:rPr>
        <w:t>vuosien 2020 ja 2021 aikana verraten paljon passi- ja henkilökorttihakemuksia.</w:t>
      </w:r>
      <w:r w:rsidR="00733A26" w:rsidRPr="006275D3">
        <w:rPr>
          <w:rFonts w:ascii="Times New Roman" w:hAnsi="Times New Roman"/>
          <w:sz w:val="24"/>
          <w:szCs w:val="24"/>
          <w:lang w:val="fi-FI"/>
        </w:rPr>
        <w:t xml:space="preserve"> </w:t>
      </w:r>
      <w:r w:rsidR="00764A45" w:rsidRPr="006275D3">
        <w:rPr>
          <w:rFonts w:ascii="Times New Roman" w:hAnsi="Times New Roman"/>
          <w:sz w:val="24"/>
          <w:szCs w:val="24"/>
          <w:lang w:val="fi-FI"/>
        </w:rPr>
        <w:t xml:space="preserve"> </w:t>
      </w:r>
    </w:p>
    <w:p w14:paraId="3D880FF5" w14:textId="77777777" w:rsidR="007C3F71" w:rsidRDefault="006275D3" w:rsidP="007C3F71">
      <w:pPr>
        <w:pStyle w:val="CommentText"/>
        <w:spacing w:line="276" w:lineRule="auto"/>
        <w:rPr>
          <w:rFonts w:ascii="Times New Roman" w:hAnsi="Times New Roman"/>
          <w:sz w:val="24"/>
          <w:szCs w:val="24"/>
          <w:lang w:val="fi-FI"/>
        </w:rPr>
      </w:pPr>
      <w:r w:rsidRPr="006275D3">
        <w:rPr>
          <w:rFonts w:ascii="Times New Roman" w:hAnsi="Times New Roman"/>
          <w:sz w:val="24"/>
          <w:szCs w:val="24"/>
          <w:lang w:val="fi-FI"/>
        </w:rPr>
        <w:t xml:space="preserve">Konsulipalvelujen antaminen </w:t>
      </w:r>
      <w:r>
        <w:rPr>
          <w:rFonts w:ascii="Times New Roman" w:hAnsi="Times New Roman"/>
          <w:sz w:val="24"/>
          <w:szCs w:val="24"/>
          <w:lang w:val="fi-FI"/>
        </w:rPr>
        <w:t xml:space="preserve">Suomen </w:t>
      </w:r>
      <w:r w:rsidRPr="006275D3">
        <w:rPr>
          <w:rFonts w:ascii="Times New Roman" w:hAnsi="Times New Roman"/>
          <w:sz w:val="24"/>
          <w:szCs w:val="24"/>
          <w:lang w:val="fi-FI"/>
        </w:rPr>
        <w:t>Haagin s</w:t>
      </w:r>
      <w:r>
        <w:rPr>
          <w:rFonts w:ascii="Times New Roman" w:hAnsi="Times New Roman"/>
          <w:sz w:val="24"/>
          <w:szCs w:val="24"/>
          <w:lang w:val="fi-FI"/>
        </w:rPr>
        <w:t>uurlähetystön</w:t>
      </w:r>
      <w:r w:rsidR="00096C43">
        <w:rPr>
          <w:rFonts w:ascii="Times New Roman" w:hAnsi="Times New Roman"/>
          <w:sz w:val="24"/>
          <w:szCs w:val="24"/>
          <w:lang w:val="fi-FI"/>
        </w:rPr>
        <w:t xml:space="preserve"> </w:t>
      </w:r>
      <w:r w:rsidRPr="006275D3">
        <w:rPr>
          <w:rFonts w:ascii="Times New Roman" w:hAnsi="Times New Roman"/>
          <w:sz w:val="24"/>
          <w:szCs w:val="24"/>
          <w:lang w:val="fi-FI"/>
        </w:rPr>
        <w:t>toimipiirissä on ollut tarpeen arvioida uudelleen, koska konsulipalvelujen siirtämisellä</w:t>
      </w:r>
      <w:r w:rsidR="00096C43">
        <w:rPr>
          <w:rFonts w:ascii="Times New Roman" w:hAnsi="Times New Roman"/>
          <w:sz w:val="24"/>
          <w:szCs w:val="24"/>
          <w:lang w:val="fi-FI"/>
        </w:rPr>
        <w:t xml:space="preserve"> </w:t>
      </w:r>
      <w:r>
        <w:rPr>
          <w:rFonts w:ascii="Times New Roman" w:hAnsi="Times New Roman"/>
          <w:sz w:val="24"/>
          <w:szCs w:val="24"/>
          <w:lang w:val="fi-FI"/>
        </w:rPr>
        <w:t>o</w:t>
      </w:r>
      <w:r w:rsidRPr="006275D3">
        <w:rPr>
          <w:rFonts w:ascii="Times New Roman" w:hAnsi="Times New Roman"/>
          <w:sz w:val="24"/>
          <w:szCs w:val="24"/>
          <w:lang w:val="fi-FI"/>
        </w:rPr>
        <w:t xml:space="preserve">n ollut ennakoitua laajemmat vaikutukset. </w:t>
      </w:r>
      <w:r w:rsidR="00040A9A" w:rsidRPr="006275D3">
        <w:rPr>
          <w:rFonts w:ascii="Times New Roman" w:hAnsi="Times New Roman"/>
          <w:sz w:val="24"/>
          <w:szCs w:val="24"/>
          <w:lang w:val="fi-FI"/>
        </w:rPr>
        <w:t xml:space="preserve"> Suomen Haagin suurlähetystön toimipiirissä on verrattain paljon suomalaisia ja esimerkiksi passin uusiminen, joka edellyttää henkilökohtaista asiointia, on vaikeutunut konsulipalvelujen siirtämisen myötä, koska se on edellyttänyt matkustamista toiseen valtioon.  Vaikka </w:t>
      </w:r>
      <w:r w:rsidR="00096C43">
        <w:rPr>
          <w:rFonts w:ascii="Times New Roman" w:hAnsi="Times New Roman"/>
          <w:sz w:val="24"/>
          <w:szCs w:val="24"/>
          <w:lang w:val="fi-FI"/>
        </w:rPr>
        <w:t>korona</w:t>
      </w:r>
      <w:r w:rsidR="00040A9A" w:rsidRPr="006275D3">
        <w:rPr>
          <w:rFonts w:ascii="Times New Roman" w:hAnsi="Times New Roman"/>
          <w:sz w:val="24"/>
          <w:szCs w:val="24"/>
          <w:lang w:val="fi-FI"/>
        </w:rPr>
        <w:t xml:space="preserve">pandemian vaikutukset voidaan arvioida väliaikaisiksi, on konsulipalvelujen antamiselle Suomen Haagin suurlähetystössä tarve myös jatkossa ottaen huomioon Alankomaissa pysyvästi asuvien suomalaisten kasvava määrä. Amsterdam on suuri kansainvälisen lentoliikenteen keskus, mistä syystä myös suomalaisten matkailijoiden määrä on suuri.  </w:t>
      </w:r>
    </w:p>
    <w:p w14:paraId="31F2E8BC" w14:textId="306EA47C" w:rsidR="00010C0F" w:rsidRPr="007C3F71" w:rsidRDefault="007C3F71" w:rsidP="007C3F71">
      <w:pPr>
        <w:pStyle w:val="CommentText"/>
        <w:spacing w:line="276" w:lineRule="auto"/>
        <w:rPr>
          <w:rFonts w:ascii="Times New Roman" w:hAnsi="Times New Roman"/>
          <w:i/>
          <w:sz w:val="24"/>
          <w:szCs w:val="24"/>
          <w:lang w:val="fi-FI"/>
        </w:rPr>
      </w:pPr>
      <w:r>
        <w:rPr>
          <w:rFonts w:ascii="Times New Roman" w:hAnsi="Times New Roman"/>
          <w:i/>
          <w:sz w:val="24"/>
          <w:szCs w:val="24"/>
          <w:lang w:val="fi-FI"/>
        </w:rPr>
        <w:t xml:space="preserve">4.2 </w:t>
      </w:r>
      <w:r w:rsidR="00021518" w:rsidRPr="007C3F71">
        <w:rPr>
          <w:rFonts w:ascii="Times New Roman" w:hAnsi="Times New Roman"/>
          <w:i/>
          <w:sz w:val="24"/>
          <w:szCs w:val="24"/>
          <w:lang w:val="fi-FI"/>
        </w:rPr>
        <w:t>Myanmar: k</w:t>
      </w:r>
      <w:r w:rsidR="00010C0F" w:rsidRPr="007C3F71">
        <w:rPr>
          <w:rFonts w:ascii="Times New Roman" w:hAnsi="Times New Roman"/>
          <w:i/>
          <w:sz w:val="24"/>
          <w:szCs w:val="24"/>
          <w:lang w:val="fi-FI"/>
        </w:rPr>
        <w:t xml:space="preserve">onsulipalvelut Suomen Yangonin suurlähetystössä </w:t>
      </w:r>
    </w:p>
    <w:p w14:paraId="171D1CFE" w14:textId="22031750" w:rsidR="00003E5D" w:rsidRPr="00A83B61" w:rsidRDefault="00010C0F" w:rsidP="00010C0F">
      <w:pPr>
        <w:rPr>
          <w:rFonts w:ascii="Times New Roman" w:hAnsi="Times New Roman"/>
          <w:sz w:val="24"/>
          <w:szCs w:val="24"/>
          <w:lang w:val="fi-FI"/>
        </w:rPr>
      </w:pPr>
      <w:r w:rsidRPr="00A83B61">
        <w:rPr>
          <w:rFonts w:ascii="Times New Roman" w:hAnsi="Times New Roman"/>
          <w:sz w:val="24"/>
          <w:szCs w:val="24"/>
          <w:lang w:val="fi-FI"/>
        </w:rPr>
        <w:t>Suomen Yangonin suurlähetystö on perustamisestaan 21.11.2017 lähtien antanut konsulipalveluita vain konsulipalvelulain 9 §:n mukaisesti hädänalaisessa asemassa oleville konsulipalvelunsaajille</w:t>
      </w:r>
      <w:r w:rsidR="00003E5D" w:rsidRPr="00A83B61">
        <w:rPr>
          <w:rFonts w:ascii="Times New Roman" w:hAnsi="Times New Roman"/>
          <w:sz w:val="24"/>
          <w:szCs w:val="24"/>
          <w:lang w:val="fi-FI"/>
        </w:rPr>
        <w:t xml:space="preserve"> sekä niitä palveluita, joissa tapauksen vakavuus ja kiireellisyys on sitä edellyttänyt</w:t>
      </w:r>
      <w:r w:rsidRPr="00A83B61">
        <w:rPr>
          <w:rFonts w:ascii="Times New Roman" w:hAnsi="Times New Roman"/>
          <w:sz w:val="24"/>
          <w:szCs w:val="24"/>
          <w:lang w:val="fi-FI"/>
        </w:rPr>
        <w:t xml:space="preserve">. </w:t>
      </w:r>
      <w:r w:rsidR="003D47A5" w:rsidRPr="00A83B61">
        <w:rPr>
          <w:rFonts w:ascii="Times New Roman" w:hAnsi="Times New Roman"/>
          <w:sz w:val="24"/>
          <w:szCs w:val="24"/>
          <w:lang w:val="fi-FI"/>
        </w:rPr>
        <w:t xml:space="preserve">Näitä on ollut verrattain vähäinen määrä. </w:t>
      </w:r>
      <w:r w:rsidRPr="00A83B61">
        <w:rPr>
          <w:rFonts w:ascii="Times New Roman" w:hAnsi="Times New Roman"/>
          <w:sz w:val="24"/>
          <w:szCs w:val="24"/>
          <w:lang w:val="fi-FI"/>
        </w:rPr>
        <w:t>Muutoin konsulipalvelut on annettu Suomen Bangkokin suurlähetystöstä käsin</w:t>
      </w:r>
      <w:r w:rsidR="008B025E" w:rsidRPr="00A83B61">
        <w:rPr>
          <w:rFonts w:ascii="Times New Roman" w:hAnsi="Times New Roman"/>
          <w:sz w:val="24"/>
          <w:szCs w:val="24"/>
          <w:lang w:val="fi-FI"/>
        </w:rPr>
        <w:t>.</w:t>
      </w:r>
      <w:r w:rsidRPr="00A83B61">
        <w:rPr>
          <w:rFonts w:ascii="Times New Roman" w:hAnsi="Times New Roman"/>
          <w:sz w:val="24"/>
          <w:szCs w:val="24"/>
          <w:lang w:val="fi-FI"/>
        </w:rPr>
        <w:t xml:space="preserve"> </w:t>
      </w:r>
    </w:p>
    <w:p w14:paraId="6D4A5230" w14:textId="7D2D36FD" w:rsidR="00003E5D" w:rsidRPr="00485A23" w:rsidRDefault="005307D3" w:rsidP="00010C0F">
      <w:pPr>
        <w:rPr>
          <w:rFonts w:ascii="Times New Roman" w:hAnsi="Times New Roman"/>
          <w:sz w:val="24"/>
          <w:szCs w:val="24"/>
          <w:lang w:val="fi-FI"/>
        </w:rPr>
      </w:pPr>
      <w:r w:rsidRPr="00485A23">
        <w:rPr>
          <w:rFonts w:ascii="Times New Roman" w:hAnsi="Times New Roman"/>
          <w:sz w:val="24"/>
          <w:szCs w:val="24"/>
          <w:lang w:val="fi-FI"/>
        </w:rPr>
        <w:t xml:space="preserve">Myanmarissa pysyvästi asuvia suomalaisia on vain muutamia eikä se myöskään ole suomalaisten matkailijoiden kohdemaa siinä mielessä, että edustustossa tulisi olla valmius antaa </w:t>
      </w:r>
      <w:r w:rsidR="00EC5997" w:rsidRPr="00485A23">
        <w:rPr>
          <w:rFonts w:ascii="Times New Roman" w:hAnsi="Times New Roman"/>
          <w:sz w:val="24"/>
          <w:szCs w:val="24"/>
          <w:lang w:val="fi-FI"/>
        </w:rPr>
        <w:t xml:space="preserve">suomalaisia </w:t>
      </w:r>
      <w:r w:rsidRPr="00485A23">
        <w:rPr>
          <w:rFonts w:ascii="Times New Roman" w:hAnsi="Times New Roman"/>
          <w:sz w:val="24"/>
          <w:szCs w:val="24"/>
          <w:lang w:val="fi-FI"/>
        </w:rPr>
        <w:t xml:space="preserve">julkisen hallinnon viranomaispalveluja siinä mittakaavassa kuin esimerkiksi niissä valtioissa, joissa on enemmän pysyvästi asuvia suomalaisia. </w:t>
      </w:r>
      <w:r w:rsidR="00EC5997" w:rsidRPr="00485A23">
        <w:rPr>
          <w:rFonts w:ascii="Times New Roman" w:hAnsi="Times New Roman"/>
          <w:sz w:val="24"/>
          <w:szCs w:val="24"/>
          <w:lang w:val="fi-FI"/>
        </w:rPr>
        <w:t xml:space="preserve"> </w:t>
      </w:r>
      <w:r w:rsidR="00040A9A" w:rsidRPr="00485A23">
        <w:rPr>
          <w:rFonts w:ascii="Times New Roman" w:hAnsi="Times New Roman"/>
          <w:sz w:val="24"/>
          <w:szCs w:val="24"/>
          <w:lang w:val="fi-FI"/>
        </w:rPr>
        <w:t>Konsulipalvel</w:t>
      </w:r>
      <w:r w:rsidR="00096C43" w:rsidRPr="00485A23">
        <w:rPr>
          <w:rFonts w:ascii="Times New Roman" w:hAnsi="Times New Roman"/>
          <w:sz w:val="24"/>
          <w:szCs w:val="24"/>
          <w:lang w:val="fi-FI"/>
        </w:rPr>
        <w:t xml:space="preserve">uiden vähäisestä kysynnästä johtuen, ei </w:t>
      </w:r>
      <w:r w:rsidR="00EC5997" w:rsidRPr="00485A23">
        <w:rPr>
          <w:rFonts w:ascii="Times New Roman" w:hAnsi="Times New Roman"/>
          <w:sz w:val="24"/>
          <w:szCs w:val="24"/>
          <w:lang w:val="fi-FI"/>
        </w:rPr>
        <w:t xml:space="preserve">siten </w:t>
      </w:r>
      <w:r w:rsidR="00096C43" w:rsidRPr="00485A23">
        <w:rPr>
          <w:rFonts w:ascii="Times New Roman" w:hAnsi="Times New Roman"/>
          <w:sz w:val="24"/>
          <w:szCs w:val="24"/>
          <w:lang w:val="fi-FI"/>
        </w:rPr>
        <w:t>ole tarkoituksenmukaista</w:t>
      </w:r>
      <w:r w:rsidR="00294C13" w:rsidRPr="00485A23">
        <w:rPr>
          <w:rFonts w:ascii="Times New Roman" w:hAnsi="Times New Roman"/>
          <w:sz w:val="24"/>
          <w:szCs w:val="24"/>
          <w:lang w:val="fi-FI"/>
        </w:rPr>
        <w:t>, että edustustos</w:t>
      </w:r>
      <w:r w:rsidR="00EC5997" w:rsidRPr="00485A23">
        <w:rPr>
          <w:rFonts w:ascii="Times New Roman" w:hAnsi="Times New Roman"/>
          <w:sz w:val="24"/>
          <w:szCs w:val="24"/>
          <w:lang w:val="fi-FI"/>
        </w:rPr>
        <w:t xml:space="preserve">sa ylläpidetään valmiutta antaa kaikkia konsulipalvelulaissa ja muussa lainsäädännössä edustuston tehtäviksi säädettyjä konsulipalveluita kuten esimerkiksi   </w:t>
      </w:r>
      <w:r w:rsidR="00EC5997" w:rsidRPr="00485A23">
        <w:rPr>
          <w:rFonts w:ascii="Times New Roman" w:hAnsi="Times New Roman"/>
          <w:sz w:val="24"/>
          <w:szCs w:val="24"/>
          <w:lang w:val="fi-FI"/>
        </w:rPr>
        <w:lastRenderedPageBreak/>
        <w:t>notaaripalveluita</w:t>
      </w:r>
      <w:r w:rsidR="004D6934" w:rsidRPr="00485A23">
        <w:rPr>
          <w:rFonts w:ascii="Times New Roman" w:hAnsi="Times New Roman"/>
          <w:sz w:val="24"/>
          <w:szCs w:val="24"/>
          <w:lang w:val="fi-FI"/>
        </w:rPr>
        <w:t xml:space="preserve"> ja oleskelulupapalveluita</w:t>
      </w:r>
      <w:r w:rsidR="00EC5997" w:rsidRPr="00485A23">
        <w:rPr>
          <w:rFonts w:ascii="Times New Roman" w:hAnsi="Times New Roman"/>
          <w:sz w:val="24"/>
          <w:szCs w:val="24"/>
          <w:lang w:val="fi-FI"/>
        </w:rPr>
        <w:t>,  joiden antamiseen liittyy myös osaamisen ylläpitoon ja resursointiin  liittyviä näkökohtia</w:t>
      </w:r>
      <w:r w:rsidR="008B025E" w:rsidRPr="00485A23">
        <w:rPr>
          <w:rFonts w:ascii="Times New Roman" w:hAnsi="Times New Roman"/>
          <w:sz w:val="24"/>
          <w:szCs w:val="24"/>
          <w:lang w:val="fi-FI"/>
        </w:rPr>
        <w:t>.</w:t>
      </w:r>
      <w:r w:rsidR="00ED7BBC" w:rsidRPr="00485A23">
        <w:rPr>
          <w:rFonts w:ascii="Times New Roman" w:hAnsi="Times New Roman"/>
          <w:sz w:val="24"/>
          <w:szCs w:val="24"/>
          <w:lang w:val="fi-FI"/>
        </w:rPr>
        <w:t xml:space="preserve"> </w:t>
      </w:r>
    </w:p>
    <w:p w14:paraId="36105E92" w14:textId="3DF1D5DE" w:rsidR="007C3F71" w:rsidRDefault="007C3F71" w:rsidP="00485A23">
      <w:pPr>
        <w:rPr>
          <w:rFonts w:ascii="Times New Roman" w:hAnsi="Times New Roman"/>
          <w:i/>
          <w:sz w:val="24"/>
          <w:szCs w:val="24"/>
          <w:lang w:val="fi-FI"/>
        </w:rPr>
      </w:pPr>
      <w:r>
        <w:rPr>
          <w:rFonts w:ascii="Times New Roman" w:hAnsi="Times New Roman"/>
          <w:i/>
          <w:sz w:val="24"/>
          <w:szCs w:val="24"/>
          <w:lang w:val="fi-FI"/>
        </w:rPr>
        <w:t xml:space="preserve">4.3 </w:t>
      </w:r>
      <w:r w:rsidR="00021518" w:rsidRPr="00A83B61">
        <w:rPr>
          <w:rFonts w:ascii="Times New Roman" w:hAnsi="Times New Roman"/>
          <w:i/>
          <w:sz w:val="24"/>
          <w:szCs w:val="24"/>
          <w:lang w:val="fi-FI"/>
        </w:rPr>
        <w:t>Brasilia; konsulipalvelut Suomen Bras</w:t>
      </w:r>
      <w:r w:rsidR="00294C13">
        <w:rPr>
          <w:rFonts w:ascii="Times New Roman" w:hAnsi="Times New Roman"/>
          <w:i/>
          <w:sz w:val="24"/>
          <w:szCs w:val="24"/>
          <w:lang w:val="fi-FI"/>
        </w:rPr>
        <w:t>íli</w:t>
      </w:r>
      <w:r w:rsidR="00021518" w:rsidRPr="00A83B61">
        <w:rPr>
          <w:rFonts w:ascii="Times New Roman" w:hAnsi="Times New Roman"/>
          <w:i/>
          <w:sz w:val="24"/>
          <w:szCs w:val="24"/>
          <w:lang w:val="fi-FI"/>
        </w:rPr>
        <w:t xml:space="preserve">an suurlähetystössä </w:t>
      </w:r>
    </w:p>
    <w:p w14:paraId="15AECC6C" w14:textId="590F2BCE" w:rsidR="00485A23" w:rsidRDefault="00003E5D" w:rsidP="00485A23">
      <w:pPr>
        <w:rPr>
          <w:rFonts w:ascii="Times New Roman" w:hAnsi="Times New Roman"/>
          <w:i/>
          <w:sz w:val="24"/>
          <w:szCs w:val="24"/>
          <w:lang w:val="fi-FI"/>
        </w:rPr>
      </w:pPr>
      <w:r w:rsidRPr="00A83B61">
        <w:rPr>
          <w:rFonts w:ascii="Times New Roman" w:hAnsi="Times New Roman"/>
          <w:sz w:val="24"/>
          <w:szCs w:val="24"/>
          <w:lang w:val="fi-FI"/>
        </w:rPr>
        <w:t xml:space="preserve">Suomen </w:t>
      </w:r>
      <w:r w:rsidR="00294C13" w:rsidRPr="00291045">
        <w:rPr>
          <w:rFonts w:ascii="Times New Roman" w:hAnsi="Times New Roman"/>
          <w:sz w:val="24"/>
          <w:szCs w:val="24"/>
          <w:lang w:val="fi-FI"/>
        </w:rPr>
        <w:t>Brasílian</w:t>
      </w:r>
      <w:r w:rsidRPr="00A83B61">
        <w:rPr>
          <w:rFonts w:ascii="Times New Roman" w:hAnsi="Times New Roman"/>
          <w:sz w:val="24"/>
          <w:szCs w:val="24"/>
          <w:lang w:val="fi-FI"/>
        </w:rPr>
        <w:t xml:space="preserve"> suurlähetystö</w:t>
      </w:r>
      <w:r w:rsidR="00A97EDA" w:rsidRPr="00A83B61">
        <w:rPr>
          <w:rFonts w:ascii="Times New Roman" w:hAnsi="Times New Roman"/>
          <w:sz w:val="24"/>
          <w:szCs w:val="24"/>
          <w:lang w:val="fi-FI"/>
        </w:rPr>
        <w:t xml:space="preserve"> on antanut konsulipalveluita verrattain vähäisessä määrin.  Konsulipalveluiden antaminen on käytännössä keskittynyt Suomen Sao Paolon konsulaattiin. Tätä työnjakoa </w:t>
      </w:r>
      <w:r w:rsidR="00695F0F">
        <w:rPr>
          <w:rFonts w:ascii="Times New Roman" w:hAnsi="Times New Roman"/>
          <w:sz w:val="24"/>
          <w:szCs w:val="24"/>
          <w:lang w:val="fi-FI"/>
        </w:rPr>
        <w:t xml:space="preserve">puoltaa </w:t>
      </w:r>
      <w:r w:rsidR="00A97EDA" w:rsidRPr="00A83B61">
        <w:rPr>
          <w:rFonts w:ascii="Times New Roman" w:hAnsi="Times New Roman"/>
          <w:sz w:val="24"/>
          <w:szCs w:val="24"/>
          <w:lang w:val="fi-FI"/>
        </w:rPr>
        <w:t xml:space="preserve"> muun muassa </w:t>
      </w:r>
      <w:r w:rsidR="00294C13" w:rsidRPr="00291045">
        <w:rPr>
          <w:rFonts w:ascii="Times New Roman" w:hAnsi="Times New Roman"/>
          <w:sz w:val="24"/>
          <w:szCs w:val="24"/>
          <w:lang w:val="fi-FI"/>
        </w:rPr>
        <w:t>Brasílian</w:t>
      </w:r>
      <w:r w:rsidR="00294C13" w:rsidRPr="00A83B61">
        <w:rPr>
          <w:rFonts w:ascii="Times New Roman" w:hAnsi="Times New Roman"/>
          <w:i/>
          <w:sz w:val="24"/>
          <w:szCs w:val="24"/>
          <w:lang w:val="fi-FI"/>
        </w:rPr>
        <w:t xml:space="preserve"> </w:t>
      </w:r>
      <w:r w:rsidR="00A97EDA" w:rsidRPr="00A83B61">
        <w:rPr>
          <w:rFonts w:ascii="Times New Roman" w:hAnsi="Times New Roman"/>
          <w:sz w:val="24"/>
          <w:szCs w:val="24"/>
          <w:lang w:val="fi-FI"/>
        </w:rPr>
        <w:t xml:space="preserve"> kaupungissa </w:t>
      </w:r>
      <w:r w:rsidR="00040A9A" w:rsidRPr="00A83B61">
        <w:rPr>
          <w:rFonts w:ascii="Times New Roman" w:hAnsi="Times New Roman"/>
          <w:sz w:val="24"/>
          <w:szCs w:val="24"/>
          <w:lang w:val="fi-FI"/>
        </w:rPr>
        <w:t xml:space="preserve">oleva </w:t>
      </w:r>
      <w:r w:rsidR="00A97EDA" w:rsidRPr="00A83B61">
        <w:rPr>
          <w:rFonts w:ascii="Times New Roman" w:hAnsi="Times New Roman"/>
          <w:sz w:val="24"/>
          <w:szCs w:val="24"/>
          <w:lang w:val="fi-FI"/>
        </w:rPr>
        <w:t xml:space="preserve">suhteellisen pieni </w:t>
      </w:r>
      <w:r w:rsidR="00294C13" w:rsidRPr="00291045">
        <w:rPr>
          <w:rFonts w:ascii="Times New Roman" w:hAnsi="Times New Roman"/>
          <w:sz w:val="24"/>
          <w:szCs w:val="24"/>
          <w:lang w:val="fi-FI"/>
        </w:rPr>
        <w:t>Brasílian</w:t>
      </w:r>
      <w:r w:rsidR="00294C13" w:rsidRPr="00A83B61">
        <w:rPr>
          <w:rFonts w:ascii="Times New Roman" w:hAnsi="Times New Roman"/>
          <w:i/>
          <w:sz w:val="24"/>
          <w:szCs w:val="24"/>
          <w:lang w:val="fi-FI"/>
        </w:rPr>
        <w:t xml:space="preserve"> </w:t>
      </w:r>
      <w:r w:rsidR="008B025E" w:rsidRPr="00A83B61">
        <w:rPr>
          <w:rFonts w:ascii="Times New Roman" w:hAnsi="Times New Roman"/>
          <w:sz w:val="24"/>
          <w:szCs w:val="24"/>
          <w:lang w:val="fi-FI"/>
        </w:rPr>
        <w:t xml:space="preserve"> pysyvästi asuvien </w:t>
      </w:r>
      <w:r w:rsidR="00A97EDA" w:rsidRPr="00A83B61">
        <w:rPr>
          <w:rFonts w:ascii="Times New Roman" w:hAnsi="Times New Roman"/>
          <w:sz w:val="24"/>
          <w:szCs w:val="24"/>
          <w:lang w:val="fi-FI"/>
        </w:rPr>
        <w:t>suomalaisten</w:t>
      </w:r>
      <w:r w:rsidR="008B025E" w:rsidRPr="00A83B61">
        <w:rPr>
          <w:rFonts w:ascii="Times New Roman" w:hAnsi="Times New Roman"/>
          <w:sz w:val="24"/>
          <w:szCs w:val="24"/>
          <w:lang w:val="fi-FI"/>
        </w:rPr>
        <w:t xml:space="preserve"> </w:t>
      </w:r>
      <w:r w:rsidR="00A97EDA" w:rsidRPr="00A83B61">
        <w:rPr>
          <w:rFonts w:ascii="Times New Roman" w:hAnsi="Times New Roman"/>
          <w:sz w:val="24"/>
          <w:szCs w:val="24"/>
          <w:lang w:val="fi-FI"/>
        </w:rPr>
        <w:t xml:space="preserve">ja </w:t>
      </w:r>
      <w:r w:rsidR="008B025E" w:rsidRPr="00A83B61">
        <w:rPr>
          <w:rFonts w:ascii="Times New Roman" w:hAnsi="Times New Roman"/>
          <w:sz w:val="24"/>
          <w:szCs w:val="24"/>
          <w:lang w:val="fi-FI"/>
        </w:rPr>
        <w:t xml:space="preserve">suomalaisten </w:t>
      </w:r>
      <w:r w:rsidR="00A97EDA" w:rsidRPr="00A83B61">
        <w:rPr>
          <w:rFonts w:ascii="Times New Roman" w:hAnsi="Times New Roman"/>
          <w:sz w:val="24"/>
          <w:szCs w:val="24"/>
          <w:lang w:val="fi-FI"/>
        </w:rPr>
        <w:t>matkailijoiden määrä. Vastaavasti Sao Paolon</w:t>
      </w:r>
      <w:r w:rsidR="00040A9A" w:rsidRPr="00A83B61">
        <w:rPr>
          <w:rFonts w:ascii="Times New Roman" w:hAnsi="Times New Roman"/>
          <w:sz w:val="24"/>
          <w:szCs w:val="24"/>
          <w:lang w:val="fi-FI"/>
        </w:rPr>
        <w:t xml:space="preserve"> konsulaatin</w:t>
      </w:r>
      <w:r w:rsidR="00A97EDA" w:rsidRPr="00A83B61">
        <w:rPr>
          <w:rFonts w:ascii="Times New Roman" w:hAnsi="Times New Roman"/>
          <w:sz w:val="24"/>
          <w:szCs w:val="24"/>
          <w:lang w:val="fi-FI"/>
        </w:rPr>
        <w:t xml:space="preserve"> sijainti rannikolla lähellä </w:t>
      </w:r>
      <w:r w:rsidR="00040A9A" w:rsidRPr="00A83B61">
        <w:rPr>
          <w:rFonts w:ascii="Times New Roman" w:hAnsi="Times New Roman"/>
          <w:sz w:val="24"/>
          <w:szCs w:val="24"/>
          <w:lang w:val="fi-FI"/>
        </w:rPr>
        <w:t xml:space="preserve">suomalaistenkin matkailijoiden suosimaa </w:t>
      </w:r>
      <w:r w:rsidR="00A97EDA" w:rsidRPr="00A83B61">
        <w:rPr>
          <w:rFonts w:ascii="Times New Roman" w:hAnsi="Times New Roman"/>
          <w:sz w:val="24"/>
          <w:szCs w:val="24"/>
          <w:lang w:val="fi-FI"/>
        </w:rPr>
        <w:t xml:space="preserve">Rio de Janeiroa, </w:t>
      </w:r>
      <w:r w:rsidR="00040A9A" w:rsidRPr="00A83B61">
        <w:rPr>
          <w:rFonts w:ascii="Times New Roman" w:hAnsi="Times New Roman"/>
          <w:sz w:val="24"/>
          <w:szCs w:val="24"/>
          <w:lang w:val="fi-FI"/>
        </w:rPr>
        <w:t>on vaikuttanut siihen, että Sao Paolon konsulaatissa konsulipalveluja on annettu vastaavasti enemmän</w:t>
      </w:r>
      <w:r w:rsidR="00ED7BBC" w:rsidRPr="00A83B61">
        <w:rPr>
          <w:rFonts w:ascii="Times New Roman" w:hAnsi="Times New Roman"/>
          <w:sz w:val="24"/>
          <w:szCs w:val="24"/>
          <w:lang w:val="fi-FI"/>
        </w:rPr>
        <w:t xml:space="preserve"> ja k</w:t>
      </w:r>
      <w:r w:rsidR="00040A9A" w:rsidRPr="00A83B61">
        <w:rPr>
          <w:rFonts w:ascii="Times New Roman" w:hAnsi="Times New Roman"/>
          <w:sz w:val="24"/>
          <w:szCs w:val="24"/>
          <w:lang w:val="fi-FI"/>
        </w:rPr>
        <w:t xml:space="preserve">onsulipalveluiden tosiasiallinen tarve on keskittynyt rannikolle </w:t>
      </w:r>
      <w:r w:rsidR="00ED7BBC" w:rsidRPr="00A83B61">
        <w:rPr>
          <w:rFonts w:ascii="Times New Roman" w:hAnsi="Times New Roman"/>
          <w:sz w:val="24"/>
          <w:szCs w:val="24"/>
          <w:lang w:val="fi-FI"/>
        </w:rPr>
        <w:t xml:space="preserve">Suomen </w:t>
      </w:r>
      <w:r w:rsidR="00040A9A" w:rsidRPr="00A83B61">
        <w:rPr>
          <w:rFonts w:ascii="Times New Roman" w:hAnsi="Times New Roman"/>
          <w:sz w:val="24"/>
          <w:szCs w:val="24"/>
          <w:lang w:val="fi-FI"/>
        </w:rPr>
        <w:t xml:space="preserve">Sao Paolon konsulaatin </w:t>
      </w:r>
      <w:r w:rsidR="008B025E" w:rsidRPr="00A83B61">
        <w:rPr>
          <w:rFonts w:ascii="Times New Roman" w:hAnsi="Times New Roman"/>
          <w:sz w:val="24"/>
          <w:szCs w:val="24"/>
          <w:lang w:val="fi-FI"/>
        </w:rPr>
        <w:t>a</w:t>
      </w:r>
      <w:r w:rsidR="00040A9A" w:rsidRPr="00A83B61">
        <w:rPr>
          <w:rFonts w:ascii="Times New Roman" w:hAnsi="Times New Roman"/>
          <w:sz w:val="24"/>
          <w:szCs w:val="24"/>
          <w:lang w:val="fi-FI"/>
        </w:rPr>
        <w:t>lueelle.</w:t>
      </w:r>
      <w:r w:rsidR="005C5682">
        <w:rPr>
          <w:rFonts w:ascii="Times New Roman" w:hAnsi="Times New Roman"/>
          <w:i/>
          <w:sz w:val="24"/>
          <w:szCs w:val="24"/>
          <w:lang w:val="fi-FI"/>
        </w:rPr>
        <w:t xml:space="preserve"> </w:t>
      </w:r>
    </w:p>
    <w:p w14:paraId="78AEA713" w14:textId="4F84FB41" w:rsidR="00693F06" w:rsidRPr="005C5682" w:rsidRDefault="007C3F71" w:rsidP="00485A23">
      <w:pPr>
        <w:rPr>
          <w:rFonts w:ascii="Times New Roman" w:hAnsi="Times New Roman"/>
          <w:i/>
          <w:sz w:val="24"/>
          <w:szCs w:val="24"/>
          <w:lang w:val="fi-FI"/>
        </w:rPr>
      </w:pPr>
      <w:r>
        <w:rPr>
          <w:rFonts w:ascii="Times New Roman" w:hAnsi="Times New Roman"/>
          <w:i/>
          <w:sz w:val="24"/>
          <w:szCs w:val="24"/>
          <w:lang w:val="fi-FI"/>
        </w:rPr>
        <w:t xml:space="preserve">4.4 </w:t>
      </w:r>
      <w:r w:rsidR="00693F06" w:rsidRPr="005C5682">
        <w:rPr>
          <w:rFonts w:ascii="Times New Roman" w:hAnsi="Times New Roman"/>
          <w:i/>
          <w:sz w:val="24"/>
          <w:szCs w:val="24"/>
          <w:lang w:val="fi-FI"/>
        </w:rPr>
        <w:t>Yhdysvallat</w:t>
      </w:r>
      <w:r w:rsidR="00021518" w:rsidRPr="005C5682">
        <w:rPr>
          <w:rFonts w:ascii="Times New Roman" w:hAnsi="Times New Roman"/>
          <w:i/>
          <w:sz w:val="24"/>
          <w:szCs w:val="24"/>
          <w:lang w:val="fi-FI"/>
        </w:rPr>
        <w:t>; oleskelulupapalvelut Suomen Washingtonin suurlähetystössä</w:t>
      </w:r>
      <w:r w:rsidR="00693F06" w:rsidRPr="005C5682">
        <w:rPr>
          <w:rFonts w:ascii="Times New Roman" w:hAnsi="Times New Roman"/>
          <w:i/>
          <w:sz w:val="24"/>
          <w:szCs w:val="24"/>
          <w:lang w:val="fi-FI"/>
        </w:rPr>
        <w:t xml:space="preserve"> </w:t>
      </w:r>
    </w:p>
    <w:p w14:paraId="5F4C8AFF" w14:textId="58ECB10C" w:rsidR="00480141" w:rsidRPr="00A83B61" w:rsidRDefault="00135AD8" w:rsidP="006C0D55">
      <w:pPr>
        <w:rPr>
          <w:rFonts w:ascii="Times New Roman" w:hAnsi="Times New Roman"/>
          <w:sz w:val="24"/>
          <w:szCs w:val="24"/>
          <w:lang w:val="fi-FI"/>
        </w:rPr>
      </w:pPr>
      <w:r w:rsidRPr="00A83B61">
        <w:rPr>
          <w:rFonts w:ascii="Times New Roman" w:hAnsi="Times New Roman"/>
          <w:sz w:val="24"/>
          <w:szCs w:val="24"/>
          <w:lang w:val="fi-FI"/>
        </w:rPr>
        <w:t xml:space="preserve">Yhdysvalloissa </w:t>
      </w:r>
      <w:r w:rsidR="00486703" w:rsidRPr="00A83B61">
        <w:rPr>
          <w:rFonts w:ascii="Times New Roman" w:hAnsi="Times New Roman"/>
          <w:sz w:val="24"/>
          <w:szCs w:val="24"/>
          <w:lang w:val="fi-FI"/>
        </w:rPr>
        <w:t>ulkomaalaislain 69 c §:</w:t>
      </w:r>
      <w:r w:rsidRPr="00A83B61">
        <w:rPr>
          <w:rFonts w:ascii="Times New Roman" w:hAnsi="Times New Roman"/>
          <w:sz w:val="24"/>
          <w:szCs w:val="24"/>
          <w:lang w:val="fi-FI"/>
        </w:rPr>
        <w:t xml:space="preserve">n mukaisia tehtäviä kuten esimerkiksi  </w:t>
      </w:r>
      <w:r w:rsidR="00486703" w:rsidRPr="00A83B61">
        <w:rPr>
          <w:rFonts w:ascii="Times New Roman" w:hAnsi="Times New Roman"/>
          <w:sz w:val="24"/>
          <w:szCs w:val="24"/>
          <w:lang w:val="fi-FI"/>
        </w:rPr>
        <w:t xml:space="preserve"> oleskelulupahakemusten vastaanotto</w:t>
      </w:r>
      <w:r w:rsidRPr="00A83B61">
        <w:rPr>
          <w:rFonts w:ascii="Times New Roman" w:hAnsi="Times New Roman"/>
          <w:sz w:val="24"/>
          <w:szCs w:val="24"/>
          <w:lang w:val="fi-FI"/>
        </w:rPr>
        <w:t xml:space="preserve">a, biometriikan vastaanottoa </w:t>
      </w:r>
      <w:r w:rsidR="00486703" w:rsidRPr="00A83B61">
        <w:rPr>
          <w:rFonts w:ascii="Times New Roman" w:hAnsi="Times New Roman"/>
          <w:sz w:val="24"/>
          <w:szCs w:val="24"/>
          <w:lang w:val="fi-FI"/>
        </w:rPr>
        <w:t>ja</w:t>
      </w:r>
      <w:r w:rsidRPr="00A83B61">
        <w:rPr>
          <w:rFonts w:ascii="Times New Roman" w:hAnsi="Times New Roman"/>
          <w:sz w:val="24"/>
          <w:szCs w:val="24"/>
          <w:lang w:val="fi-FI"/>
        </w:rPr>
        <w:t xml:space="preserve"> hakemusten </w:t>
      </w:r>
      <w:r w:rsidR="00486703" w:rsidRPr="00A83B61">
        <w:rPr>
          <w:rFonts w:ascii="Times New Roman" w:hAnsi="Times New Roman"/>
          <w:sz w:val="24"/>
          <w:szCs w:val="24"/>
          <w:lang w:val="fi-FI"/>
        </w:rPr>
        <w:t xml:space="preserve"> välittämiseen liittyv</w:t>
      </w:r>
      <w:r w:rsidRPr="00A83B61">
        <w:rPr>
          <w:rFonts w:ascii="Times New Roman" w:hAnsi="Times New Roman"/>
          <w:sz w:val="24"/>
          <w:szCs w:val="24"/>
          <w:lang w:val="fi-FI"/>
        </w:rPr>
        <w:t>iä</w:t>
      </w:r>
      <w:r w:rsidR="00486703" w:rsidRPr="00A83B61">
        <w:rPr>
          <w:rFonts w:ascii="Times New Roman" w:hAnsi="Times New Roman"/>
          <w:sz w:val="24"/>
          <w:szCs w:val="24"/>
          <w:lang w:val="fi-FI"/>
        </w:rPr>
        <w:t xml:space="preserve"> tehtäv</w:t>
      </w:r>
      <w:r w:rsidRPr="00A83B61">
        <w:rPr>
          <w:rFonts w:ascii="Times New Roman" w:hAnsi="Times New Roman"/>
          <w:sz w:val="24"/>
          <w:szCs w:val="24"/>
          <w:lang w:val="fi-FI"/>
        </w:rPr>
        <w:t xml:space="preserve">iä hoitaa myös </w:t>
      </w:r>
      <w:r w:rsidR="00486703" w:rsidRPr="00A83B61">
        <w:rPr>
          <w:rFonts w:ascii="Times New Roman" w:hAnsi="Times New Roman"/>
          <w:sz w:val="24"/>
          <w:szCs w:val="24"/>
          <w:lang w:val="fi-FI"/>
        </w:rPr>
        <w:t xml:space="preserve"> ulkoi</w:t>
      </w:r>
      <w:r w:rsidRPr="00A83B61">
        <w:rPr>
          <w:rFonts w:ascii="Times New Roman" w:hAnsi="Times New Roman"/>
          <w:sz w:val="24"/>
          <w:szCs w:val="24"/>
          <w:lang w:val="fi-FI"/>
        </w:rPr>
        <w:t xml:space="preserve">nen </w:t>
      </w:r>
      <w:r w:rsidR="00486703" w:rsidRPr="00A83B61">
        <w:rPr>
          <w:rFonts w:ascii="Times New Roman" w:hAnsi="Times New Roman"/>
          <w:sz w:val="24"/>
          <w:szCs w:val="24"/>
          <w:lang w:val="fi-FI"/>
        </w:rPr>
        <w:t>palveluntarjoaja</w:t>
      </w:r>
      <w:r w:rsidRPr="00A83B61">
        <w:rPr>
          <w:rFonts w:ascii="Times New Roman" w:hAnsi="Times New Roman"/>
          <w:sz w:val="24"/>
          <w:szCs w:val="24"/>
          <w:lang w:val="fi-FI"/>
        </w:rPr>
        <w:t xml:space="preserve">.  </w:t>
      </w:r>
      <w:r w:rsidR="00486703" w:rsidRPr="00A83B61">
        <w:rPr>
          <w:rFonts w:ascii="Times New Roman" w:hAnsi="Times New Roman"/>
          <w:sz w:val="24"/>
          <w:szCs w:val="24"/>
          <w:lang w:val="fi-FI"/>
        </w:rPr>
        <w:t xml:space="preserve"> Oleskelulupa-asiakkaat </w:t>
      </w:r>
      <w:r w:rsidRPr="00A83B61">
        <w:rPr>
          <w:rFonts w:ascii="Times New Roman" w:hAnsi="Times New Roman"/>
          <w:sz w:val="24"/>
          <w:szCs w:val="24"/>
          <w:lang w:val="fi-FI"/>
        </w:rPr>
        <w:t xml:space="preserve">voivat </w:t>
      </w:r>
      <w:r w:rsidR="00486703" w:rsidRPr="00A83B61">
        <w:rPr>
          <w:rFonts w:ascii="Times New Roman" w:hAnsi="Times New Roman"/>
          <w:sz w:val="24"/>
          <w:szCs w:val="24"/>
          <w:lang w:val="fi-FI"/>
        </w:rPr>
        <w:t>jättää oleskelulupahakemuksensa</w:t>
      </w:r>
      <w:r w:rsidRPr="00A83B61">
        <w:rPr>
          <w:rFonts w:ascii="Times New Roman" w:hAnsi="Times New Roman"/>
          <w:sz w:val="24"/>
          <w:szCs w:val="24"/>
          <w:lang w:val="fi-FI"/>
        </w:rPr>
        <w:t xml:space="preserve"> New Yorkin ja Los Angelesin pääkonsulaateissa ja </w:t>
      </w:r>
      <w:r w:rsidR="00486703" w:rsidRPr="00A83B61">
        <w:rPr>
          <w:rFonts w:ascii="Times New Roman" w:hAnsi="Times New Roman"/>
          <w:sz w:val="24"/>
          <w:szCs w:val="24"/>
          <w:lang w:val="fi-FI"/>
        </w:rPr>
        <w:t xml:space="preserve"> </w:t>
      </w:r>
      <w:r w:rsidRPr="00A83B61">
        <w:rPr>
          <w:rFonts w:ascii="Times New Roman" w:hAnsi="Times New Roman"/>
          <w:sz w:val="24"/>
          <w:szCs w:val="24"/>
          <w:lang w:val="fi-FI"/>
        </w:rPr>
        <w:t xml:space="preserve"> myös </w:t>
      </w:r>
      <w:r w:rsidR="00486703" w:rsidRPr="00A83B61">
        <w:rPr>
          <w:rFonts w:ascii="Times New Roman" w:hAnsi="Times New Roman"/>
          <w:sz w:val="24"/>
          <w:szCs w:val="24"/>
          <w:lang w:val="fi-FI"/>
        </w:rPr>
        <w:t xml:space="preserve"> ulkoisen palveluntarjoajan toimipisteessä Yhdysvalloissa (</w:t>
      </w:r>
      <w:r w:rsidRPr="00A83B61">
        <w:rPr>
          <w:rFonts w:ascii="Times New Roman" w:hAnsi="Times New Roman"/>
          <w:sz w:val="24"/>
          <w:szCs w:val="24"/>
          <w:lang w:val="fi-FI"/>
        </w:rPr>
        <w:t xml:space="preserve">Washington DC:n </w:t>
      </w:r>
      <w:r w:rsidR="00486703" w:rsidRPr="00A83B61">
        <w:rPr>
          <w:rFonts w:ascii="Times New Roman" w:hAnsi="Times New Roman"/>
          <w:sz w:val="24"/>
          <w:szCs w:val="24"/>
          <w:lang w:val="fi-FI"/>
        </w:rPr>
        <w:t xml:space="preserve">Houstonin, Chicagon,  </w:t>
      </w:r>
      <w:r w:rsidR="00693F06" w:rsidRPr="00A83B61">
        <w:rPr>
          <w:rFonts w:ascii="Times New Roman" w:hAnsi="Times New Roman"/>
          <w:sz w:val="24"/>
          <w:szCs w:val="24"/>
          <w:lang w:val="fi-FI"/>
        </w:rPr>
        <w:t>New York, San Francisco ja Los Angeles)</w:t>
      </w:r>
      <w:r w:rsidR="005E73A0" w:rsidRPr="00A83B61">
        <w:rPr>
          <w:rFonts w:ascii="Times New Roman" w:hAnsi="Times New Roman"/>
          <w:sz w:val="24"/>
          <w:szCs w:val="24"/>
          <w:lang w:val="fi-FI"/>
        </w:rPr>
        <w:t>.</w:t>
      </w:r>
      <w:r w:rsidRPr="00A83B61">
        <w:rPr>
          <w:rFonts w:ascii="Times New Roman" w:hAnsi="Times New Roman"/>
          <w:sz w:val="24"/>
          <w:szCs w:val="24"/>
          <w:lang w:val="fi-FI"/>
        </w:rPr>
        <w:t xml:space="preserve">  </w:t>
      </w:r>
    </w:p>
    <w:p w14:paraId="05131EA2" w14:textId="1B48293A" w:rsidR="004711C6" w:rsidRPr="001166B6" w:rsidRDefault="00E164F6" w:rsidP="001C3C80">
      <w:pPr>
        <w:rPr>
          <w:rFonts w:ascii="Times New Roman" w:hAnsi="Times New Roman"/>
          <w:sz w:val="24"/>
          <w:szCs w:val="24"/>
          <w:lang w:val="fi-FI"/>
        </w:rPr>
      </w:pPr>
      <w:r w:rsidRPr="00A83B61">
        <w:rPr>
          <w:rFonts w:ascii="Times New Roman" w:hAnsi="Times New Roman"/>
          <w:sz w:val="24"/>
          <w:szCs w:val="24"/>
          <w:lang w:val="fi-FI"/>
        </w:rPr>
        <w:t>Yhdysvalloissa oleskelulupa-asioita on pääsääntöisesti hoidettu kaikissa kolmessa Suomen edustustossa eli Washingtonin suurlähetystössä, Los Angelesin pääkonsulaatissa ja New Yorkin pääkonsulaatissa.  Washingtonin suurlähetystön toimipiiriin kuuluvien oleskelulupien määrä on ollut vain noin 20–30 kappaletta vuosittain. Oleskelulupa-asioiden hoitaminen edellyttää kuitenkin niihin liittyvän osaamisen ylläpitoa ja resursointia</w:t>
      </w:r>
      <w:r w:rsidR="001166B6">
        <w:rPr>
          <w:rFonts w:ascii="Times New Roman" w:hAnsi="Times New Roman"/>
          <w:sz w:val="24"/>
          <w:szCs w:val="24"/>
          <w:lang w:val="fi-FI"/>
        </w:rPr>
        <w:t>, minkä vuoksi niiden hoitaminen kaikissa edustustoissa ei ole tarkoituksenmukaista</w:t>
      </w:r>
      <w:r w:rsidRPr="00A83B61">
        <w:rPr>
          <w:rFonts w:ascii="Times New Roman" w:hAnsi="Times New Roman"/>
          <w:sz w:val="24"/>
          <w:szCs w:val="24"/>
          <w:lang w:val="fi-FI"/>
        </w:rPr>
        <w:t>.</w:t>
      </w:r>
    </w:p>
    <w:p w14:paraId="4F843000" w14:textId="413B3E51" w:rsidR="00025603" w:rsidRPr="007C3F71" w:rsidRDefault="00693F06" w:rsidP="007C3F71">
      <w:pPr>
        <w:pStyle w:val="ListParagraph"/>
        <w:numPr>
          <w:ilvl w:val="0"/>
          <w:numId w:val="6"/>
        </w:numPr>
        <w:rPr>
          <w:rFonts w:ascii="Times New Roman" w:hAnsi="Times New Roman"/>
          <w:b/>
          <w:sz w:val="24"/>
          <w:szCs w:val="24"/>
          <w:lang w:val="fi-FI"/>
        </w:rPr>
      </w:pPr>
      <w:r w:rsidRPr="007C3F71">
        <w:rPr>
          <w:rFonts w:ascii="Times New Roman" w:hAnsi="Times New Roman"/>
          <w:b/>
          <w:sz w:val="24"/>
          <w:szCs w:val="24"/>
          <w:lang w:val="fi-FI"/>
        </w:rPr>
        <w:t>T</w:t>
      </w:r>
      <w:r w:rsidR="00025603" w:rsidRPr="007C3F71">
        <w:rPr>
          <w:rFonts w:ascii="Times New Roman" w:hAnsi="Times New Roman"/>
          <w:b/>
          <w:sz w:val="24"/>
          <w:szCs w:val="24"/>
          <w:lang w:val="fi-FI"/>
        </w:rPr>
        <w:t xml:space="preserve">avoitteet </w:t>
      </w:r>
    </w:p>
    <w:p w14:paraId="1D323DDA" w14:textId="12D7F3DB" w:rsidR="00BA2F24" w:rsidRPr="00A83B61" w:rsidRDefault="007610C2" w:rsidP="006C0D55">
      <w:pPr>
        <w:rPr>
          <w:rFonts w:ascii="Times New Roman" w:hAnsi="Times New Roman"/>
          <w:sz w:val="24"/>
          <w:szCs w:val="24"/>
          <w:lang w:val="fi-FI"/>
        </w:rPr>
      </w:pPr>
      <w:r w:rsidRPr="00A83B61">
        <w:rPr>
          <w:rFonts w:ascii="Times New Roman" w:hAnsi="Times New Roman"/>
          <w:sz w:val="24"/>
          <w:szCs w:val="24"/>
          <w:shd w:val="clear" w:color="auto" w:fill="FFFFFF"/>
          <w:lang w:val="fi-FI"/>
        </w:rPr>
        <w:t xml:space="preserve">Ehdotuksen </w:t>
      </w:r>
      <w:r w:rsidRPr="00A83B61">
        <w:rPr>
          <w:rFonts w:ascii="Times New Roman" w:hAnsi="Times New Roman"/>
          <w:sz w:val="24"/>
          <w:szCs w:val="24"/>
          <w:lang w:val="fi-FI"/>
        </w:rPr>
        <w:t>tavoitteena on</w:t>
      </w:r>
      <w:r w:rsidR="009929D8" w:rsidRPr="00A83B61">
        <w:rPr>
          <w:rFonts w:ascii="Times New Roman" w:hAnsi="Times New Roman"/>
          <w:sz w:val="24"/>
          <w:szCs w:val="24"/>
          <w:lang w:val="fi-FI"/>
        </w:rPr>
        <w:t xml:space="preserve"> järjestää konsulipalveluiden antaminen Suomen edustustoverkossa konsulipalvelulain 9 §:n mukaisesti esityksessä esitettyjen edustustojen osalta</w:t>
      </w:r>
      <w:r w:rsidR="00B130EC" w:rsidRPr="00A83B61">
        <w:rPr>
          <w:rFonts w:ascii="Times New Roman" w:hAnsi="Times New Roman"/>
          <w:sz w:val="24"/>
          <w:szCs w:val="24"/>
          <w:lang w:val="fi-FI"/>
        </w:rPr>
        <w:t>.</w:t>
      </w:r>
      <w:r w:rsidR="009929D8" w:rsidRPr="00A83B61">
        <w:rPr>
          <w:rFonts w:ascii="Times New Roman" w:hAnsi="Times New Roman"/>
          <w:sz w:val="24"/>
          <w:szCs w:val="24"/>
          <w:lang w:val="fi-FI"/>
        </w:rPr>
        <w:t xml:space="preserve"> </w:t>
      </w:r>
    </w:p>
    <w:p w14:paraId="2B7BA379" w14:textId="0183B8EE" w:rsidR="00603744" w:rsidRPr="007C3F71" w:rsidRDefault="00D129D4" w:rsidP="007C3F71">
      <w:pPr>
        <w:pStyle w:val="ListParagraph"/>
        <w:numPr>
          <w:ilvl w:val="0"/>
          <w:numId w:val="6"/>
        </w:numPr>
        <w:rPr>
          <w:rFonts w:ascii="Times New Roman" w:hAnsi="Times New Roman"/>
          <w:sz w:val="24"/>
          <w:szCs w:val="24"/>
          <w:lang w:val="fi-FI"/>
        </w:rPr>
      </w:pPr>
      <w:r w:rsidRPr="007C3F71">
        <w:rPr>
          <w:rFonts w:ascii="Times New Roman" w:hAnsi="Times New Roman"/>
          <w:b/>
          <w:sz w:val="24"/>
          <w:szCs w:val="24"/>
          <w:lang w:val="fi-FI"/>
        </w:rPr>
        <w:t>Ehdotuksen pääasiallinen sisältö</w:t>
      </w:r>
      <w:r w:rsidR="00BD35F5" w:rsidRPr="007C3F71">
        <w:rPr>
          <w:rFonts w:ascii="Times New Roman" w:hAnsi="Times New Roman"/>
          <w:sz w:val="24"/>
          <w:szCs w:val="24"/>
          <w:lang w:val="fi-FI"/>
        </w:rPr>
        <w:t xml:space="preserve"> </w:t>
      </w:r>
    </w:p>
    <w:p w14:paraId="30E59E57" w14:textId="6BECB0A5" w:rsidR="00021518" w:rsidRPr="00A83B61" w:rsidRDefault="00D62C17" w:rsidP="006C0D55">
      <w:pPr>
        <w:rPr>
          <w:rFonts w:ascii="Times New Roman" w:hAnsi="Times New Roman"/>
          <w:sz w:val="24"/>
          <w:szCs w:val="24"/>
          <w:lang w:val="fi-FI"/>
        </w:rPr>
      </w:pPr>
      <w:r w:rsidRPr="00A83B61">
        <w:rPr>
          <w:rFonts w:ascii="Times New Roman" w:hAnsi="Times New Roman"/>
          <w:sz w:val="24"/>
          <w:szCs w:val="24"/>
          <w:lang w:val="fi-FI"/>
        </w:rPr>
        <w:t xml:space="preserve">Ehdotetaan, että </w:t>
      </w:r>
      <w:r w:rsidR="009E3D8D" w:rsidRPr="00A83B61">
        <w:rPr>
          <w:rFonts w:ascii="Times New Roman" w:hAnsi="Times New Roman"/>
          <w:sz w:val="24"/>
          <w:szCs w:val="24"/>
          <w:lang w:val="fi-FI"/>
        </w:rPr>
        <w:t xml:space="preserve">tasavallan presidentin </w:t>
      </w:r>
      <w:r w:rsidRPr="00A83B61">
        <w:rPr>
          <w:rFonts w:ascii="Times New Roman" w:hAnsi="Times New Roman"/>
          <w:sz w:val="24"/>
          <w:szCs w:val="24"/>
          <w:lang w:val="fi-FI"/>
        </w:rPr>
        <w:t>asetu</w:t>
      </w:r>
      <w:r w:rsidR="00294C13">
        <w:rPr>
          <w:rFonts w:ascii="Times New Roman" w:hAnsi="Times New Roman"/>
          <w:sz w:val="24"/>
          <w:szCs w:val="24"/>
          <w:lang w:val="fi-FI"/>
        </w:rPr>
        <w:t>ksen liitettä</w:t>
      </w:r>
      <w:r w:rsidRPr="00A83B61">
        <w:rPr>
          <w:rFonts w:ascii="Times New Roman" w:hAnsi="Times New Roman"/>
          <w:sz w:val="24"/>
          <w:szCs w:val="24"/>
          <w:lang w:val="fi-FI"/>
        </w:rPr>
        <w:t xml:space="preserve"> muutetaan </w:t>
      </w:r>
      <w:r w:rsidR="00021518" w:rsidRPr="00A83B61">
        <w:rPr>
          <w:rFonts w:ascii="Times New Roman" w:hAnsi="Times New Roman"/>
          <w:sz w:val="24"/>
          <w:szCs w:val="24"/>
          <w:lang w:val="fi-FI"/>
        </w:rPr>
        <w:t xml:space="preserve">seuraavasti: </w:t>
      </w:r>
    </w:p>
    <w:p w14:paraId="413B132D" w14:textId="00389773" w:rsidR="00D62C17" w:rsidRPr="00A83B61" w:rsidRDefault="001C3C80" w:rsidP="006C0D55">
      <w:pPr>
        <w:rPr>
          <w:rFonts w:ascii="Times New Roman" w:hAnsi="Times New Roman"/>
          <w:sz w:val="24"/>
          <w:szCs w:val="24"/>
          <w:lang w:val="fi-FI"/>
        </w:rPr>
      </w:pPr>
      <w:r w:rsidRPr="00A83B61">
        <w:rPr>
          <w:rFonts w:ascii="Times New Roman" w:hAnsi="Times New Roman"/>
          <w:sz w:val="24"/>
          <w:szCs w:val="24"/>
          <w:lang w:val="fi-FI"/>
        </w:rPr>
        <w:t xml:space="preserve">- </w:t>
      </w:r>
      <w:r w:rsidR="009E3D8D" w:rsidRPr="00A83B61">
        <w:rPr>
          <w:rFonts w:ascii="Times New Roman" w:hAnsi="Times New Roman"/>
          <w:sz w:val="24"/>
          <w:szCs w:val="24"/>
          <w:lang w:val="fi-FI"/>
        </w:rPr>
        <w:t>konsulipalveluiden antaminen palautettaisiin Suomen Brysselin suurlähetystöstä Suomen Haagin suurlähetystö</w:t>
      </w:r>
      <w:r w:rsidR="00021518" w:rsidRPr="00A83B61">
        <w:rPr>
          <w:rFonts w:ascii="Times New Roman" w:hAnsi="Times New Roman"/>
          <w:sz w:val="24"/>
          <w:szCs w:val="24"/>
          <w:lang w:val="fi-FI"/>
        </w:rPr>
        <w:t>ssä annettavaksi;</w:t>
      </w:r>
      <w:r w:rsidR="00D62C17" w:rsidRPr="00A83B61">
        <w:rPr>
          <w:rFonts w:ascii="Times New Roman" w:hAnsi="Times New Roman"/>
          <w:sz w:val="24"/>
          <w:szCs w:val="24"/>
          <w:lang w:val="fi-FI"/>
        </w:rPr>
        <w:t xml:space="preserve">    </w:t>
      </w:r>
      <w:bookmarkStart w:id="0" w:name="_GoBack"/>
      <w:bookmarkEnd w:id="0"/>
    </w:p>
    <w:p w14:paraId="3735C048" w14:textId="72419277" w:rsidR="000F0F94" w:rsidRPr="00A83B61" w:rsidRDefault="001C3C80" w:rsidP="000F0F94">
      <w:pPr>
        <w:rPr>
          <w:rFonts w:ascii="Times New Roman" w:hAnsi="Times New Roman"/>
          <w:sz w:val="24"/>
          <w:szCs w:val="24"/>
          <w:lang w:val="fi-FI"/>
        </w:rPr>
      </w:pPr>
      <w:r w:rsidRPr="00A83B61">
        <w:rPr>
          <w:rFonts w:ascii="Times New Roman" w:hAnsi="Times New Roman"/>
          <w:sz w:val="24"/>
          <w:szCs w:val="24"/>
          <w:lang w:val="fi-FI"/>
        </w:rPr>
        <w:t xml:space="preserve">- Suomen Yangonin </w:t>
      </w:r>
      <w:r w:rsidR="000F0F94" w:rsidRPr="00A83B61">
        <w:rPr>
          <w:rFonts w:ascii="Times New Roman" w:hAnsi="Times New Roman"/>
          <w:sz w:val="24"/>
          <w:szCs w:val="24"/>
          <w:lang w:val="fi-FI"/>
        </w:rPr>
        <w:t xml:space="preserve">suurlähetystön konsulipalvelut </w:t>
      </w:r>
      <w:r w:rsidR="008737A7">
        <w:rPr>
          <w:rFonts w:ascii="Times New Roman" w:hAnsi="Times New Roman"/>
          <w:sz w:val="24"/>
          <w:szCs w:val="24"/>
          <w:lang w:val="fi-FI"/>
        </w:rPr>
        <w:t xml:space="preserve">siirrettäisiin annettavaksi </w:t>
      </w:r>
      <w:r w:rsidR="000F0F94" w:rsidRPr="00A83B61">
        <w:rPr>
          <w:rFonts w:ascii="Times New Roman" w:hAnsi="Times New Roman"/>
          <w:sz w:val="24"/>
          <w:szCs w:val="24"/>
          <w:lang w:val="fi-FI"/>
        </w:rPr>
        <w:t>Suomen Bangkokin suurlähetystössä</w:t>
      </w:r>
      <w:r w:rsidR="00021518" w:rsidRPr="00A83B61">
        <w:rPr>
          <w:rFonts w:ascii="Times New Roman" w:hAnsi="Times New Roman"/>
          <w:sz w:val="24"/>
          <w:szCs w:val="24"/>
          <w:lang w:val="fi-FI"/>
        </w:rPr>
        <w:t>;</w:t>
      </w:r>
      <w:r w:rsidR="000F0F94" w:rsidRPr="00A83B61">
        <w:rPr>
          <w:rFonts w:ascii="Times New Roman" w:hAnsi="Times New Roman"/>
          <w:sz w:val="24"/>
          <w:szCs w:val="24"/>
          <w:lang w:val="fi-FI"/>
        </w:rPr>
        <w:t xml:space="preserve"> </w:t>
      </w:r>
    </w:p>
    <w:p w14:paraId="2CD7FAA2" w14:textId="589CC80E" w:rsidR="00571EEE" w:rsidRPr="00A83B61" w:rsidRDefault="001C3C80" w:rsidP="000F0F94">
      <w:pPr>
        <w:rPr>
          <w:rFonts w:ascii="Times New Roman" w:hAnsi="Times New Roman"/>
          <w:sz w:val="24"/>
          <w:szCs w:val="24"/>
          <w:shd w:val="clear" w:color="auto" w:fill="FFFFFF"/>
          <w:lang w:val="fi-FI"/>
        </w:rPr>
      </w:pPr>
      <w:r w:rsidRPr="00A83B61">
        <w:rPr>
          <w:rFonts w:ascii="Times New Roman" w:hAnsi="Times New Roman"/>
          <w:sz w:val="24"/>
          <w:szCs w:val="24"/>
          <w:lang w:val="fi-FI"/>
        </w:rPr>
        <w:t xml:space="preserve">- </w:t>
      </w:r>
      <w:r w:rsidR="00571EEE" w:rsidRPr="00A83B61">
        <w:rPr>
          <w:rFonts w:ascii="Times New Roman" w:hAnsi="Times New Roman"/>
          <w:sz w:val="24"/>
          <w:szCs w:val="24"/>
          <w:lang w:val="fi-FI"/>
        </w:rPr>
        <w:t xml:space="preserve">Suomen </w:t>
      </w:r>
      <w:r w:rsidR="003D54AB" w:rsidRPr="00291045">
        <w:rPr>
          <w:rFonts w:ascii="Times New Roman" w:hAnsi="Times New Roman"/>
          <w:sz w:val="24"/>
          <w:szCs w:val="24"/>
          <w:lang w:val="fi-FI"/>
        </w:rPr>
        <w:t>Brasílian</w:t>
      </w:r>
      <w:r w:rsidR="00571EEE" w:rsidRPr="00A83B61">
        <w:rPr>
          <w:rFonts w:ascii="Times New Roman" w:hAnsi="Times New Roman"/>
          <w:sz w:val="24"/>
          <w:szCs w:val="24"/>
          <w:lang w:val="fi-FI"/>
        </w:rPr>
        <w:t xml:space="preserve"> suurlähetystön konsulipalvelut </w:t>
      </w:r>
      <w:r w:rsidR="00294C13">
        <w:rPr>
          <w:rFonts w:ascii="Times New Roman" w:hAnsi="Times New Roman"/>
          <w:sz w:val="24"/>
          <w:szCs w:val="24"/>
          <w:lang w:val="fi-FI"/>
        </w:rPr>
        <w:t>siirrettäisiin annettavaksi</w:t>
      </w:r>
      <w:r w:rsidR="00EC5997">
        <w:rPr>
          <w:rFonts w:ascii="Times New Roman" w:hAnsi="Times New Roman"/>
          <w:sz w:val="24"/>
          <w:szCs w:val="24"/>
          <w:lang w:val="fi-FI"/>
        </w:rPr>
        <w:t xml:space="preserve"> Su</w:t>
      </w:r>
      <w:r w:rsidR="00571EEE" w:rsidRPr="00A83B61">
        <w:rPr>
          <w:rFonts w:ascii="Times New Roman" w:hAnsi="Times New Roman"/>
          <w:sz w:val="24"/>
          <w:szCs w:val="24"/>
          <w:lang w:val="fi-FI"/>
        </w:rPr>
        <w:t>omen Sao Paolon konsulaatissa</w:t>
      </w:r>
      <w:r w:rsidR="00021518" w:rsidRPr="00A83B61">
        <w:rPr>
          <w:rFonts w:ascii="Times New Roman" w:hAnsi="Times New Roman"/>
          <w:sz w:val="24"/>
          <w:szCs w:val="24"/>
          <w:lang w:val="fi-FI"/>
        </w:rPr>
        <w:t>;</w:t>
      </w:r>
    </w:p>
    <w:p w14:paraId="125B845C" w14:textId="11B39F6C" w:rsidR="0057357A" w:rsidRPr="00A83B61" w:rsidRDefault="001C3C80" w:rsidP="006C0D55">
      <w:pPr>
        <w:rPr>
          <w:rFonts w:ascii="Times New Roman" w:hAnsi="Times New Roman"/>
          <w:sz w:val="24"/>
          <w:szCs w:val="24"/>
          <w:lang w:val="fi-FI"/>
        </w:rPr>
      </w:pPr>
      <w:r w:rsidRPr="00A83B61">
        <w:rPr>
          <w:rFonts w:ascii="Times New Roman" w:hAnsi="Times New Roman"/>
          <w:sz w:val="24"/>
          <w:szCs w:val="24"/>
          <w:lang w:val="fi-FI"/>
        </w:rPr>
        <w:lastRenderedPageBreak/>
        <w:t xml:space="preserve">- </w:t>
      </w:r>
      <w:r w:rsidR="009929D8" w:rsidRPr="00A83B61">
        <w:rPr>
          <w:rFonts w:ascii="Times New Roman" w:hAnsi="Times New Roman"/>
          <w:sz w:val="24"/>
          <w:szCs w:val="24"/>
          <w:lang w:val="fi-FI"/>
        </w:rPr>
        <w:t xml:space="preserve">Suomen </w:t>
      </w:r>
      <w:r w:rsidR="00D06C6F" w:rsidRPr="00A83B61">
        <w:rPr>
          <w:rFonts w:ascii="Times New Roman" w:hAnsi="Times New Roman"/>
          <w:sz w:val="24"/>
          <w:szCs w:val="24"/>
          <w:lang w:val="fi-FI"/>
        </w:rPr>
        <w:t xml:space="preserve">Washingtonin suurlähetystön </w:t>
      </w:r>
      <w:r w:rsidR="007D0690" w:rsidRPr="00A83B61">
        <w:rPr>
          <w:rFonts w:ascii="Times New Roman" w:hAnsi="Times New Roman"/>
          <w:sz w:val="24"/>
          <w:szCs w:val="24"/>
          <w:lang w:val="fi-FI"/>
        </w:rPr>
        <w:t>oleskelulupa</w:t>
      </w:r>
      <w:r w:rsidR="00294C13">
        <w:rPr>
          <w:rFonts w:ascii="Times New Roman" w:hAnsi="Times New Roman"/>
          <w:sz w:val="24"/>
          <w:szCs w:val="24"/>
          <w:lang w:val="fi-FI"/>
        </w:rPr>
        <w:t>palvelut</w:t>
      </w:r>
      <w:r w:rsidR="00294C13" w:rsidRPr="00294C13">
        <w:rPr>
          <w:rFonts w:ascii="Times New Roman" w:hAnsi="Times New Roman"/>
          <w:sz w:val="24"/>
          <w:szCs w:val="24"/>
          <w:lang w:val="fi-FI"/>
        </w:rPr>
        <w:t xml:space="preserve"> </w:t>
      </w:r>
      <w:r w:rsidR="00294C13">
        <w:rPr>
          <w:rFonts w:ascii="Times New Roman" w:hAnsi="Times New Roman"/>
          <w:sz w:val="24"/>
          <w:szCs w:val="24"/>
          <w:lang w:val="fi-FI"/>
        </w:rPr>
        <w:t>siirrettäisiin annettavaksi</w:t>
      </w:r>
      <w:r w:rsidR="00D06C6F" w:rsidRPr="00A83B61">
        <w:rPr>
          <w:rFonts w:ascii="Times New Roman" w:hAnsi="Times New Roman"/>
          <w:sz w:val="24"/>
          <w:szCs w:val="24"/>
          <w:lang w:val="fi-FI"/>
        </w:rPr>
        <w:t xml:space="preserve"> </w:t>
      </w:r>
      <w:r w:rsidR="00571EEE" w:rsidRPr="00A83B61">
        <w:rPr>
          <w:rFonts w:ascii="Times New Roman" w:hAnsi="Times New Roman"/>
          <w:sz w:val="24"/>
          <w:szCs w:val="24"/>
          <w:lang w:val="fi-FI"/>
        </w:rPr>
        <w:t xml:space="preserve">Suomen </w:t>
      </w:r>
      <w:r w:rsidR="007D0690" w:rsidRPr="00A83B61">
        <w:rPr>
          <w:rFonts w:ascii="Times New Roman" w:hAnsi="Times New Roman"/>
          <w:sz w:val="24"/>
          <w:szCs w:val="24"/>
          <w:lang w:val="fi-FI"/>
        </w:rPr>
        <w:t>New Yorkin pääkonsulaati</w:t>
      </w:r>
      <w:r w:rsidR="00021518" w:rsidRPr="00A83B61">
        <w:rPr>
          <w:rFonts w:ascii="Times New Roman" w:hAnsi="Times New Roman"/>
          <w:sz w:val="24"/>
          <w:szCs w:val="24"/>
          <w:lang w:val="fi-FI"/>
        </w:rPr>
        <w:t>ssa.</w:t>
      </w:r>
      <w:r w:rsidR="00E164F6" w:rsidRPr="00A83B61">
        <w:rPr>
          <w:rFonts w:ascii="Times New Roman" w:hAnsi="Times New Roman"/>
          <w:sz w:val="24"/>
          <w:szCs w:val="24"/>
          <w:lang w:val="fi-FI"/>
        </w:rPr>
        <w:t xml:space="preserve"> </w:t>
      </w:r>
    </w:p>
    <w:p w14:paraId="69DB3355" w14:textId="32F7C003" w:rsidR="000F0F94" w:rsidRPr="00A83B61" w:rsidRDefault="000F0F94" w:rsidP="006C0D55">
      <w:pPr>
        <w:rPr>
          <w:rFonts w:ascii="Times New Roman" w:hAnsi="Times New Roman"/>
          <w:sz w:val="24"/>
          <w:szCs w:val="24"/>
          <w:shd w:val="clear" w:color="auto" w:fill="FFFFFF"/>
          <w:lang w:val="fi-FI"/>
        </w:rPr>
      </w:pPr>
      <w:r w:rsidRPr="00A83B61">
        <w:rPr>
          <w:rFonts w:ascii="Times New Roman" w:hAnsi="Times New Roman"/>
          <w:sz w:val="24"/>
          <w:szCs w:val="24"/>
          <w:lang w:val="fi-FI"/>
        </w:rPr>
        <w:t xml:space="preserve">Lisäksi asetuksen liitettä ehdotetaan </w:t>
      </w:r>
      <w:r w:rsidR="00456995">
        <w:rPr>
          <w:rFonts w:ascii="Times New Roman" w:hAnsi="Times New Roman"/>
          <w:sz w:val="24"/>
          <w:szCs w:val="24"/>
          <w:lang w:val="fi-FI"/>
        </w:rPr>
        <w:t xml:space="preserve">muutettavan </w:t>
      </w:r>
      <w:r w:rsidRPr="00A83B61">
        <w:rPr>
          <w:rFonts w:ascii="Times New Roman" w:hAnsi="Times New Roman"/>
          <w:sz w:val="24"/>
          <w:szCs w:val="24"/>
          <w:lang w:val="fi-FI"/>
        </w:rPr>
        <w:t>vastaamaan asetukseen aikaisemmin tehtyjä muutoksia koskien Suomen ulkomaanedustustojen sijaintipaikkoja</w:t>
      </w:r>
      <w:r w:rsidRPr="00A83B61">
        <w:rPr>
          <w:rFonts w:ascii="Times New Roman" w:hAnsi="Times New Roman"/>
          <w:b/>
          <w:sz w:val="24"/>
          <w:szCs w:val="24"/>
          <w:lang w:val="fi-FI"/>
        </w:rPr>
        <w:t xml:space="preserve">. </w:t>
      </w:r>
      <w:r w:rsidRPr="00A83B61">
        <w:rPr>
          <w:rFonts w:ascii="Times New Roman" w:hAnsi="Times New Roman"/>
          <w:sz w:val="24"/>
          <w:szCs w:val="24"/>
          <w:lang w:val="fi-FI"/>
        </w:rPr>
        <w:t>Asetuksen liitteeseen ehdotetaan lisättävän Sao Paolon Suomen konsulaatti (Brasilia), Bogotan Suomen suulähetystö (Kolumbia),</w:t>
      </w:r>
      <w:r w:rsidR="001622B8">
        <w:rPr>
          <w:rFonts w:ascii="Times New Roman" w:hAnsi="Times New Roman"/>
          <w:sz w:val="24"/>
          <w:szCs w:val="24"/>
          <w:lang w:val="fi-FI"/>
        </w:rPr>
        <w:t xml:space="preserve"> </w:t>
      </w:r>
      <w:r w:rsidRPr="00A83B61">
        <w:rPr>
          <w:rFonts w:ascii="Times New Roman" w:hAnsi="Times New Roman"/>
          <w:sz w:val="24"/>
          <w:szCs w:val="24"/>
          <w:lang w:val="fi-FI"/>
        </w:rPr>
        <w:t xml:space="preserve">Manilan Suomen suurlähetystö (Filippiinit). </w:t>
      </w:r>
    </w:p>
    <w:p w14:paraId="249AC1C7" w14:textId="4F31C219" w:rsidR="007C3F71" w:rsidRDefault="00382E72" w:rsidP="007C3F71">
      <w:pPr>
        <w:pStyle w:val="ListParagraph"/>
        <w:numPr>
          <w:ilvl w:val="0"/>
          <w:numId w:val="6"/>
        </w:numPr>
        <w:rPr>
          <w:rFonts w:ascii="Times New Roman" w:hAnsi="Times New Roman"/>
          <w:b/>
          <w:sz w:val="24"/>
          <w:szCs w:val="24"/>
          <w:lang w:val="fi-FI"/>
        </w:rPr>
      </w:pPr>
      <w:r w:rsidRPr="007C3F71">
        <w:rPr>
          <w:rFonts w:ascii="Times New Roman" w:hAnsi="Times New Roman"/>
          <w:b/>
          <w:sz w:val="24"/>
          <w:szCs w:val="24"/>
          <w:lang w:val="fi-FI"/>
        </w:rPr>
        <w:t>Esit</w:t>
      </w:r>
      <w:r w:rsidR="007C3F71">
        <w:rPr>
          <w:rFonts w:ascii="Times New Roman" w:hAnsi="Times New Roman"/>
          <w:b/>
          <w:sz w:val="24"/>
          <w:szCs w:val="24"/>
          <w:lang w:val="fi-FI"/>
        </w:rPr>
        <w:t>yksen pääasialliset vaikutukset</w:t>
      </w:r>
    </w:p>
    <w:p w14:paraId="6879BC45" w14:textId="77777777" w:rsidR="007C3F71" w:rsidRDefault="007C3F71" w:rsidP="007C3F71">
      <w:pPr>
        <w:pStyle w:val="ListParagraph"/>
        <w:rPr>
          <w:rFonts w:ascii="Times New Roman" w:hAnsi="Times New Roman"/>
          <w:b/>
          <w:sz w:val="24"/>
          <w:szCs w:val="24"/>
          <w:lang w:val="fi-FI"/>
        </w:rPr>
      </w:pPr>
    </w:p>
    <w:p w14:paraId="33A7FCFD" w14:textId="259418F2" w:rsidR="004E59C5" w:rsidRPr="00485A23" w:rsidRDefault="007C3F71" w:rsidP="007C3F71">
      <w:pPr>
        <w:pStyle w:val="ListParagraph"/>
        <w:ind w:left="0"/>
        <w:rPr>
          <w:rFonts w:ascii="Times New Roman" w:hAnsi="Times New Roman"/>
          <w:i/>
          <w:sz w:val="24"/>
          <w:szCs w:val="24"/>
          <w:shd w:val="clear" w:color="auto" w:fill="FFFFFF"/>
          <w:lang w:val="fi-FI"/>
        </w:rPr>
      </w:pPr>
      <w:r>
        <w:rPr>
          <w:rFonts w:ascii="Times New Roman" w:hAnsi="Times New Roman"/>
          <w:i/>
          <w:sz w:val="24"/>
          <w:szCs w:val="24"/>
          <w:shd w:val="clear" w:color="auto" w:fill="FFFFFF"/>
          <w:lang w:val="fi-FI"/>
        </w:rPr>
        <w:t>7.1. T</w:t>
      </w:r>
      <w:r w:rsidR="004E59C5" w:rsidRPr="00485A23">
        <w:rPr>
          <w:rFonts w:ascii="Times New Roman" w:hAnsi="Times New Roman"/>
          <w:i/>
          <w:sz w:val="24"/>
          <w:szCs w:val="24"/>
          <w:shd w:val="clear" w:color="auto" w:fill="FFFFFF"/>
          <w:lang w:val="fi-FI"/>
        </w:rPr>
        <w:t>aloudelliset vaikutukset</w:t>
      </w:r>
    </w:p>
    <w:p w14:paraId="4EA13E97" w14:textId="79A58684" w:rsidR="00286085" w:rsidRPr="00A83B61" w:rsidRDefault="001D3F65" w:rsidP="006C0D55">
      <w:pPr>
        <w:rPr>
          <w:rFonts w:ascii="Times New Roman" w:hAnsi="Times New Roman"/>
          <w:sz w:val="24"/>
          <w:szCs w:val="24"/>
          <w:shd w:val="clear" w:color="auto" w:fill="FFFFFF"/>
          <w:lang w:val="fi-FI"/>
        </w:rPr>
      </w:pPr>
      <w:r w:rsidRPr="00A83B61">
        <w:rPr>
          <w:rFonts w:ascii="Times New Roman" w:hAnsi="Times New Roman"/>
          <w:sz w:val="24"/>
          <w:szCs w:val="24"/>
          <w:shd w:val="clear" w:color="auto" w:fill="FFFFFF"/>
          <w:lang w:val="fi-FI"/>
        </w:rPr>
        <w:t xml:space="preserve">Esityksen </w:t>
      </w:r>
      <w:r w:rsidR="003D54AB">
        <w:rPr>
          <w:rFonts w:ascii="Times New Roman" w:hAnsi="Times New Roman"/>
          <w:sz w:val="24"/>
          <w:szCs w:val="24"/>
          <w:shd w:val="clear" w:color="auto" w:fill="FFFFFF"/>
          <w:lang w:val="fi-FI"/>
        </w:rPr>
        <w:t xml:space="preserve">pääasialliset </w:t>
      </w:r>
      <w:r w:rsidRPr="00A83B61">
        <w:rPr>
          <w:rFonts w:ascii="Times New Roman" w:hAnsi="Times New Roman"/>
          <w:sz w:val="24"/>
          <w:szCs w:val="24"/>
          <w:shd w:val="clear" w:color="auto" w:fill="FFFFFF"/>
          <w:lang w:val="fi-FI"/>
        </w:rPr>
        <w:t>t</w:t>
      </w:r>
      <w:r w:rsidR="00286085" w:rsidRPr="00A83B61">
        <w:rPr>
          <w:rFonts w:ascii="Times New Roman" w:hAnsi="Times New Roman"/>
          <w:sz w:val="24"/>
          <w:szCs w:val="24"/>
          <w:shd w:val="clear" w:color="auto" w:fill="FFFFFF"/>
          <w:lang w:val="fi-FI"/>
        </w:rPr>
        <w:t xml:space="preserve">aloudelliset vaikutukset ovat seurausta konsulipalvelujen palauttamisesta Suomen Haagin suurlähetystöön. Taloudellinen vaikutus kohdistuu ulkoasiainhallintoon. </w:t>
      </w:r>
      <w:r w:rsidR="00456995">
        <w:rPr>
          <w:rFonts w:ascii="Times New Roman" w:hAnsi="Times New Roman"/>
          <w:sz w:val="24"/>
          <w:szCs w:val="24"/>
          <w:shd w:val="clear" w:color="auto" w:fill="FFFFFF"/>
          <w:lang w:val="fi-FI"/>
        </w:rPr>
        <w:t xml:space="preserve">Muilla ehdotetuilla muutoksilla </w:t>
      </w:r>
      <w:r w:rsidR="003D54AB">
        <w:rPr>
          <w:rFonts w:ascii="Times New Roman" w:hAnsi="Times New Roman"/>
          <w:sz w:val="24"/>
          <w:szCs w:val="24"/>
          <w:shd w:val="clear" w:color="auto" w:fill="FFFFFF"/>
          <w:lang w:val="fi-FI"/>
        </w:rPr>
        <w:t xml:space="preserve">ei  </w:t>
      </w:r>
      <w:r w:rsidR="00456995">
        <w:rPr>
          <w:rFonts w:ascii="Times New Roman" w:hAnsi="Times New Roman"/>
          <w:sz w:val="24"/>
          <w:szCs w:val="24"/>
          <w:shd w:val="clear" w:color="auto" w:fill="FFFFFF"/>
          <w:lang w:val="fi-FI"/>
        </w:rPr>
        <w:t xml:space="preserve"> taloudellisia vaikutuksia</w:t>
      </w:r>
      <w:r w:rsidR="003D54AB">
        <w:rPr>
          <w:rFonts w:ascii="Times New Roman" w:hAnsi="Times New Roman"/>
          <w:sz w:val="24"/>
          <w:szCs w:val="24"/>
          <w:shd w:val="clear" w:color="auto" w:fill="FFFFFF"/>
          <w:lang w:val="fi-FI"/>
        </w:rPr>
        <w:t xml:space="preserve"> ulkoasiainhallintoon.</w:t>
      </w:r>
    </w:p>
    <w:p w14:paraId="1AEB080A" w14:textId="18761CCE" w:rsidR="0096793A" w:rsidRPr="007C3F71" w:rsidRDefault="00D1251A" w:rsidP="006C0D55">
      <w:pPr>
        <w:rPr>
          <w:rFonts w:ascii="Times New Roman" w:hAnsi="Times New Roman"/>
          <w:sz w:val="24"/>
          <w:szCs w:val="24"/>
          <w:lang w:val="fi-FI"/>
        </w:rPr>
      </w:pPr>
      <w:r w:rsidRPr="007C3F71">
        <w:rPr>
          <w:rFonts w:ascii="Times New Roman" w:hAnsi="Times New Roman"/>
          <w:sz w:val="24"/>
          <w:szCs w:val="24"/>
          <w:shd w:val="clear" w:color="auto" w:fill="FFFFFF"/>
          <w:lang w:val="fi-FI"/>
        </w:rPr>
        <w:t xml:space="preserve">Tasavallan presidentin asetuksen muutoksen jälkeen arvioidaan </w:t>
      </w:r>
      <w:r w:rsidR="008B43AA" w:rsidRPr="007C3F71">
        <w:rPr>
          <w:rFonts w:ascii="Times New Roman" w:hAnsi="Times New Roman"/>
          <w:sz w:val="24"/>
          <w:szCs w:val="24"/>
          <w:shd w:val="clear" w:color="auto" w:fill="FFFFFF"/>
          <w:lang w:val="fi-FI"/>
        </w:rPr>
        <w:t>k</w:t>
      </w:r>
      <w:r w:rsidR="00BF20E1" w:rsidRPr="007C3F71">
        <w:rPr>
          <w:rFonts w:ascii="Times New Roman" w:hAnsi="Times New Roman"/>
          <w:sz w:val="24"/>
          <w:szCs w:val="24"/>
          <w:shd w:val="clear" w:color="auto" w:fill="FFFFFF"/>
          <w:lang w:val="fi-FI"/>
        </w:rPr>
        <w:t>onsulipalvelujen hakijoita</w:t>
      </w:r>
      <w:r w:rsidR="00A269CA" w:rsidRPr="007C3F71">
        <w:rPr>
          <w:rFonts w:ascii="Times New Roman" w:hAnsi="Times New Roman"/>
          <w:sz w:val="24"/>
          <w:szCs w:val="24"/>
          <w:shd w:val="clear" w:color="auto" w:fill="FFFFFF"/>
          <w:lang w:val="fi-FI"/>
        </w:rPr>
        <w:t xml:space="preserve"> </w:t>
      </w:r>
      <w:r w:rsidR="00BF20E1" w:rsidRPr="007C3F71">
        <w:rPr>
          <w:rFonts w:ascii="Times New Roman" w:hAnsi="Times New Roman"/>
          <w:sz w:val="24"/>
          <w:szCs w:val="24"/>
          <w:shd w:val="clear" w:color="auto" w:fill="FFFFFF"/>
          <w:lang w:val="fi-FI"/>
        </w:rPr>
        <w:t xml:space="preserve">tulevan Suomen Haagin suurlähetystöön asioimaan henkilökohtaisesti noin 400 </w:t>
      </w:r>
      <w:r w:rsidR="00A269CA" w:rsidRPr="007C3F71">
        <w:rPr>
          <w:rFonts w:ascii="Times New Roman" w:hAnsi="Times New Roman"/>
          <w:sz w:val="24"/>
          <w:szCs w:val="24"/>
          <w:shd w:val="clear" w:color="auto" w:fill="FFFFFF"/>
          <w:lang w:val="fi-FI"/>
        </w:rPr>
        <w:t xml:space="preserve">vuodessa. </w:t>
      </w:r>
      <w:r w:rsidR="00BF20E1" w:rsidRPr="007C3F71">
        <w:rPr>
          <w:rFonts w:ascii="Times New Roman" w:hAnsi="Times New Roman"/>
          <w:sz w:val="24"/>
          <w:szCs w:val="24"/>
          <w:shd w:val="clear" w:color="auto" w:fill="FFFFFF"/>
          <w:lang w:val="fi-FI"/>
        </w:rPr>
        <w:t xml:space="preserve"> </w:t>
      </w:r>
      <w:r w:rsidR="005115E9" w:rsidRPr="007C3F71">
        <w:rPr>
          <w:rFonts w:ascii="Times New Roman" w:hAnsi="Times New Roman"/>
          <w:sz w:val="24"/>
          <w:szCs w:val="24"/>
          <w:shd w:val="clear" w:color="auto" w:fill="FFFFFF"/>
          <w:lang w:val="fi-FI"/>
        </w:rPr>
        <w:t>Arvio</w:t>
      </w:r>
      <w:r w:rsidR="0057375A" w:rsidRPr="007C3F71">
        <w:rPr>
          <w:rFonts w:ascii="Times New Roman" w:hAnsi="Times New Roman"/>
          <w:sz w:val="24"/>
          <w:szCs w:val="24"/>
          <w:shd w:val="clear" w:color="auto" w:fill="FFFFFF"/>
          <w:lang w:val="fi-FI"/>
        </w:rPr>
        <w:t xml:space="preserve"> perustuu</w:t>
      </w:r>
      <w:r w:rsidR="003B3E9D" w:rsidRPr="007C3F71">
        <w:rPr>
          <w:rFonts w:ascii="Times New Roman" w:hAnsi="Times New Roman"/>
          <w:sz w:val="24"/>
          <w:szCs w:val="24"/>
          <w:shd w:val="clear" w:color="auto" w:fill="FFFFFF"/>
          <w:lang w:val="fi-FI"/>
        </w:rPr>
        <w:t xml:space="preserve"> </w:t>
      </w:r>
      <w:r w:rsidR="0057375A" w:rsidRPr="007C3F71">
        <w:rPr>
          <w:rFonts w:ascii="Times New Roman" w:hAnsi="Times New Roman"/>
          <w:sz w:val="24"/>
          <w:szCs w:val="24"/>
          <w:shd w:val="clear" w:color="auto" w:fill="FFFFFF"/>
          <w:lang w:val="fi-FI"/>
        </w:rPr>
        <w:t>Alankomaista Brysseliin toteutuneiden konsulipalveluiden hakijoiden tilastollisiin lukumääriin vuosien 2018 ja 2020 välisenä aikana.</w:t>
      </w:r>
      <w:r w:rsidR="007F7983">
        <w:rPr>
          <w:rFonts w:ascii="Times New Roman" w:hAnsi="Times New Roman"/>
          <w:sz w:val="24"/>
          <w:szCs w:val="24"/>
          <w:shd w:val="clear" w:color="auto" w:fill="FFFFFF"/>
          <w:lang w:val="fi-FI"/>
        </w:rPr>
        <w:t xml:space="preserve"> </w:t>
      </w:r>
      <w:r w:rsidR="00C65517" w:rsidRPr="007C3F71">
        <w:rPr>
          <w:rFonts w:ascii="Times New Roman" w:hAnsi="Times New Roman"/>
          <w:sz w:val="24"/>
          <w:szCs w:val="24"/>
          <w:shd w:val="clear" w:color="auto" w:fill="FFFFFF"/>
          <w:lang w:val="fi-FI"/>
        </w:rPr>
        <w:t xml:space="preserve">Vuosittaiseen </w:t>
      </w:r>
      <w:r w:rsidR="00BF20E1" w:rsidRPr="007C3F71">
        <w:rPr>
          <w:rFonts w:ascii="Times New Roman" w:hAnsi="Times New Roman"/>
          <w:sz w:val="24"/>
          <w:szCs w:val="24"/>
          <w:shd w:val="clear" w:color="auto" w:fill="FFFFFF"/>
          <w:lang w:val="fi-FI"/>
        </w:rPr>
        <w:t>kysynnän määrään v</w:t>
      </w:r>
      <w:r w:rsidR="00C65517" w:rsidRPr="007C3F71">
        <w:rPr>
          <w:rFonts w:ascii="Times New Roman" w:hAnsi="Times New Roman"/>
          <w:sz w:val="24"/>
          <w:szCs w:val="24"/>
          <w:shd w:val="clear" w:color="auto" w:fill="FFFFFF"/>
          <w:lang w:val="fi-FI"/>
        </w:rPr>
        <w:t>aikuttaa</w:t>
      </w:r>
      <w:r w:rsidR="00BF20E1" w:rsidRPr="007C3F71">
        <w:rPr>
          <w:rFonts w:ascii="Times New Roman" w:hAnsi="Times New Roman"/>
          <w:sz w:val="24"/>
          <w:szCs w:val="24"/>
          <w:shd w:val="clear" w:color="auto" w:fill="FFFFFF"/>
          <w:lang w:val="fi-FI"/>
        </w:rPr>
        <w:t xml:space="preserve"> kuitenkin</w:t>
      </w:r>
      <w:r w:rsidR="00C65517" w:rsidRPr="007C3F71">
        <w:rPr>
          <w:rFonts w:ascii="Times New Roman" w:hAnsi="Times New Roman"/>
          <w:sz w:val="24"/>
          <w:szCs w:val="24"/>
          <w:shd w:val="clear" w:color="auto" w:fill="FFFFFF"/>
          <w:lang w:val="fi-FI"/>
        </w:rPr>
        <w:t xml:space="preserve"> monet tekijät ja vuosittainen toteuma </w:t>
      </w:r>
      <w:r w:rsidR="00BF20E1" w:rsidRPr="007C3F71">
        <w:rPr>
          <w:rFonts w:ascii="Times New Roman" w:hAnsi="Times New Roman"/>
          <w:sz w:val="24"/>
          <w:szCs w:val="24"/>
          <w:shd w:val="clear" w:color="auto" w:fill="FFFFFF"/>
          <w:lang w:val="fi-FI"/>
        </w:rPr>
        <w:t>voi vaihdella.   Vuosittaiseksi lisätyön määräksi edustustossa muodostuisi 0,5 henkilötyövuotta, mikä edellyttäisi yhden puolipäiväisen konsulivirkailijan palkkaamista edustustoon. Edustuston tarvitseman henkilöstötarpeen kattaminen aiheuttaisi siten noin 22.000 euron vuosittaiset kustannukset</w:t>
      </w:r>
      <w:r w:rsidR="00A269CA" w:rsidRPr="007C3F71">
        <w:rPr>
          <w:rFonts w:ascii="Times New Roman" w:hAnsi="Times New Roman"/>
          <w:sz w:val="24"/>
          <w:szCs w:val="24"/>
          <w:shd w:val="clear" w:color="auto" w:fill="FFFFFF"/>
          <w:lang w:val="fi-FI"/>
        </w:rPr>
        <w:t>.</w:t>
      </w:r>
      <w:r w:rsidR="00BF20E1" w:rsidRPr="007C3F71">
        <w:rPr>
          <w:rFonts w:ascii="Times New Roman" w:hAnsi="Times New Roman"/>
          <w:sz w:val="24"/>
          <w:szCs w:val="24"/>
          <w:shd w:val="clear" w:color="auto" w:fill="FFFFFF"/>
          <w:lang w:val="fi-FI"/>
        </w:rPr>
        <w:t xml:space="preserve"> </w:t>
      </w:r>
      <w:r w:rsidR="008C5984" w:rsidRPr="007C3F71">
        <w:rPr>
          <w:rFonts w:ascii="Times New Roman" w:hAnsi="Times New Roman"/>
          <w:sz w:val="24"/>
          <w:szCs w:val="24"/>
          <w:lang w:val="fi-FI"/>
        </w:rPr>
        <w:t>Toimitilojen</w:t>
      </w:r>
      <w:r w:rsidR="00A269CA" w:rsidRPr="007C3F71">
        <w:rPr>
          <w:rFonts w:ascii="Times New Roman" w:hAnsi="Times New Roman"/>
          <w:sz w:val="24"/>
          <w:szCs w:val="24"/>
          <w:lang w:val="fi-FI"/>
        </w:rPr>
        <w:t xml:space="preserve"> ja tietojärjestelmien</w:t>
      </w:r>
      <w:r w:rsidR="008C5984" w:rsidRPr="007C3F71">
        <w:rPr>
          <w:rFonts w:ascii="Times New Roman" w:hAnsi="Times New Roman"/>
          <w:sz w:val="24"/>
          <w:szCs w:val="24"/>
          <w:lang w:val="fi-FI"/>
        </w:rPr>
        <w:t xml:space="preserve"> kannalta konsuli</w:t>
      </w:r>
      <w:r w:rsidR="00A269CA" w:rsidRPr="007C3F71">
        <w:rPr>
          <w:rFonts w:ascii="Times New Roman" w:hAnsi="Times New Roman"/>
          <w:sz w:val="24"/>
          <w:szCs w:val="24"/>
          <w:lang w:val="fi-FI"/>
        </w:rPr>
        <w:t>palvelujen</w:t>
      </w:r>
      <w:r w:rsidR="008C5984" w:rsidRPr="007C3F71">
        <w:rPr>
          <w:rFonts w:ascii="Times New Roman" w:hAnsi="Times New Roman"/>
          <w:sz w:val="24"/>
          <w:szCs w:val="24"/>
          <w:lang w:val="fi-FI"/>
        </w:rPr>
        <w:t xml:space="preserve"> palauttamisella </w:t>
      </w:r>
      <w:r w:rsidR="00A269CA" w:rsidRPr="007C3F71">
        <w:rPr>
          <w:rFonts w:ascii="Times New Roman" w:hAnsi="Times New Roman"/>
          <w:sz w:val="24"/>
          <w:szCs w:val="24"/>
          <w:lang w:val="fi-FI"/>
        </w:rPr>
        <w:t xml:space="preserve">Suomen Haagin suurlähetystöön </w:t>
      </w:r>
      <w:r w:rsidR="008C5984" w:rsidRPr="007C3F71">
        <w:rPr>
          <w:rFonts w:ascii="Times New Roman" w:hAnsi="Times New Roman"/>
          <w:sz w:val="24"/>
          <w:szCs w:val="24"/>
          <w:lang w:val="fi-FI"/>
        </w:rPr>
        <w:t>ei olisi kustannusvaikutuksia</w:t>
      </w:r>
      <w:r w:rsidR="00592258" w:rsidRPr="007C3F71">
        <w:rPr>
          <w:rFonts w:ascii="Times New Roman" w:hAnsi="Times New Roman"/>
          <w:sz w:val="24"/>
          <w:szCs w:val="24"/>
          <w:lang w:val="fi-FI"/>
        </w:rPr>
        <w:t>.</w:t>
      </w:r>
    </w:p>
    <w:p w14:paraId="5049F02E" w14:textId="7B395FC1" w:rsidR="004E59C5" w:rsidRPr="00A83B61" w:rsidRDefault="00286085" w:rsidP="006C0D55">
      <w:pPr>
        <w:rPr>
          <w:rFonts w:ascii="Times New Roman" w:hAnsi="Times New Roman"/>
          <w:sz w:val="24"/>
          <w:szCs w:val="24"/>
          <w:lang w:val="fi-FI"/>
        </w:rPr>
      </w:pPr>
      <w:r w:rsidRPr="00A83B61">
        <w:rPr>
          <w:rFonts w:ascii="Times New Roman" w:hAnsi="Times New Roman"/>
          <w:sz w:val="24"/>
          <w:szCs w:val="24"/>
          <w:lang w:val="fi-FI"/>
        </w:rPr>
        <w:t xml:space="preserve">Konsulipalvelun saajan asemaan konsulipalvelujen palauttaminen </w:t>
      </w:r>
      <w:r w:rsidR="00747613">
        <w:rPr>
          <w:rFonts w:ascii="Times New Roman" w:hAnsi="Times New Roman"/>
          <w:sz w:val="24"/>
          <w:szCs w:val="24"/>
          <w:lang w:val="fi-FI"/>
        </w:rPr>
        <w:t xml:space="preserve">Brysselistä Haagiin </w:t>
      </w:r>
      <w:r w:rsidRPr="00A83B61">
        <w:rPr>
          <w:rFonts w:ascii="Times New Roman" w:hAnsi="Times New Roman"/>
          <w:sz w:val="24"/>
          <w:szCs w:val="24"/>
          <w:lang w:val="fi-FI"/>
        </w:rPr>
        <w:t xml:space="preserve">vaikuttaa taloudellisesti siten, että konsulipalvelun saajan matkakulut </w:t>
      </w:r>
      <w:r w:rsidR="00B130EC" w:rsidRPr="00A83B61">
        <w:rPr>
          <w:rFonts w:ascii="Times New Roman" w:hAnsi="Times New Roman"/>
          <w:sz w:val="24"/>
          <w:szCs w:val="24"/>
          <w:lang w:val="fi-FI"/>
        </w:rPr>
        <w:t>k</w:t>
      </w:r>
      <w:r w:rsidRPr="00A83B61">
        <w:rPr>
          <w:rFonts w:ascii="Times New Roman" w:hAnsi="Times New Roman"/>
          <w:sz w:val="24"/>
          <w:szCs w:val="24"/>
          <w:lang w:val="fi-FI"/>
        </w:rPr>
        <w:t>onsulipalvelun saamiseksi</w:t>
      </w:r>
      <w:r w:rsidR="00A269CA" w:rsidRPr="00A83B61">
        <w:rPr>
          <w:rFonts w:ascii="Times New Roman" w:hAnsi="Times New Roman"/>
          <w:sz w:val="24"/>
          <w:szCs w:val="24"/>
          <w:lang w:val="fi-FI"/>
        </w:rPr>
        <w:t xml:space="preserve"> piene</w:t>
      </w:r>
      <w:r w:rsidR="008B43AA" w:rsidRPr="00A83B61">
        <w:rPr>
          <w:rFonts w:ascii="Times New Roman" w:hAnsi="Times New Roman"/>
          <w:sz w:val="24"/>
          <w:szCs w:val="24"/>
          <w:lang w:val="fi-FI"/>
        </w:rPr>
        <w:t>ne</w:t>
      </w:r>
      <w:r w:rsidR="00A269CA" w:rsidRPr="00A83B61">
        <w:rPr>
          <w:rFonts w:ascii="Times New Roman" w:hAnsi="Times New Roman"/>
          <w:sz w:val="24"/>
          <w:szCs w:val="24"/>
          <w:lang w:val="fi-FI"/>
        </w:rPr>
        <w:t xml:space="preserve">vät. </w:t>
      </w:r>
      <w:r w:rsidR="00651004">
        <w:rPr>
          <w:rFonts w:ascii="Times New Roman" w:hAnsi="Times New Roman"/>
          <w:sz w:val="24"/>
          <w:szCs w:val="24"/>
          <w:lang w:val="fi-FI"/>
        </w:rPr>
        <w:t xml:space="preserve">Vastaavasti konsulipalveluiden siirtäminen Yangonista Bangkokiin ja </w:t>
      </w:r>
      <w:r w:rsidR="003D54AB" w:rsidRPr="00291045">
        <w:rPr>
          <w:rFonts w:ascii="Times New Roman" w:hAnsi="Times New Roman"/>
          <w:sz w:val="24"/>
          <w:szCs w:val="24"/>
          <w:lang w:val="fi-FI"/>
        </w:rPr>
        <w:t>Brasíliasta</w:t>
      </w:r>
      <w:r w:rsidR="003D54AB">
        <w:rPr>
          <w:rFonts w:ascii="Times New Roman" w:hAnsi="Times New Roman"/>
          <w:i/>
          <w:sz w:val="24"/>
          <w:szCs w:val="24"/>
          <w:lang w:val="fi-FI"/>
        </w:rPr>
        <w:t xml:space="preserve"> </w:t>
      </w:r>
      <w:r w:rsidR="003D54AB" w:rsidRPr="00A83B61">
        <w:rPr>
          <w:rFonts w:ascii="Times New Roman" w:hAnsi="Times New Roman"/>
          <w:i/>
          <w:sz w:val="24"/>
          <w:szCs w:val="24"/>
          <w:lang w:val="fi-FI"/>
        </w:rPr>
        <w:t xml:space="preserve"> </w:t>
      </w:r>
      <w:r w:rsidR="00651004">
        <w:rPr>
          <w:rFonts w:ascii="Times New Roman" w:hAnsi="Times New Roman"/>
          <w:sz w:val="24"/>
          <w:szCs w:val="24"/>
          <w:lang w:val="fi-FI"/>
        </w:rPr>
        <w:t xml:space="preserve"> Sao Paoloon</w:t>
      </w:r>
      <w:r w:rsidR="003D54AB">
        <w:rPr>
          <w:rFonts w:ascii="Times New Roman" w:hAnsi="Times New Roman"/>
          <w:sz w:val="24"/>
          <w:szCs w:val="24"/>
          <w:lang w:val="fi-FI"/>
        </w:rPr>
        <w:t xml:space="preserve">, vaikuttaisi konsulipalvelun saajaan siten, että matkakulut suurenisivat konsulipalvelun saamiseksi niissä tilanteissa, joissa henkilökohtainen asiointi edustustossa on tarpeen. </w:t>
      </w:r>
      <w:r w:rsidR="00FC65DB" w:rsidRPr="00A83B61">
        <w:rPr>
          <w:rFonts w:ascii="Times New Roman" w:hAnsi="Times New Roman"/>
          <w:sz w:val="24"/>
          <w:szCs w:val="24"/>
          <w:lang w:val="fi-FI"/>
        </w:rPr>
        <w:t>Kokonaisuutena arvioiden esityksen taloudelliset vaikutukset ovat vähäisiä.</w:t>
      </w:r>
      <w:r w:rsidR="001A4D61" w:rsidRPr="00A83B61">
        <w:rPr>
          <w:rFonts w:ascii="Times New Roman" w:hAnsi="Times New Roman"/>
          <w:sz w:val="24"/>
          <w:szCs w:val="24"/>
          <w:lang w:val="fi-FI"/>
        </w:rPr>
        <w:t xml:space="preserve"> </w:t>
      </w:r>
    </w:p>
    <w:p w14:paraId="1304F4F3" w14:textId="4291424A" w:rsidR="007C3F71" w:rsidRDefault="007C3F71" w:rsidP="00BD02ED">
      <w:pPr>
        <w:rPr>
          <w:rFonts w:ascii="Times New Roman" w:hAnsi="Times New Roman"/>
          <w:i/>
          <w:sz w:val="24"/>
          <w:szCs w:val="24"/>
          <w:lang w:val="fi-FI"/>
        </w:rPr>
      </w:pPr>
      <w:r>
        <w:rPr>
          <w:rFonts w:ascii="Times New Roman" w:hAnsi="Times New Roman"/>
          <w:i/>
          <w:sz w:val="24"/>
          <w:szCs w:val="24"/>
          <w:lang w:val="fi-FI"/>
        </w:rPr>
        <w:t xml:space="preserve">7.2. </w:t>
      </w:r>
      <w:r w:rsidR="007452DA" w:rsidRPr="007C3F71">
        <w:rPr>
          <w:rFonts w:ascii="Times New Roman" w:hAnsi="Times New Roman"/>
          <w:i/>
          <w:sz w:val="24"/>
          <w:szCs w:val="24"/>
          <w:lang w:val="fi-FI"/>
        </w:rPr>
        <w:t xml:space="preserve">Yhteiskunnalliset vaikutukset </w:t>
      </w:r>
    </w:p>
    <w:p w14:paraId="04708794" w14:textId="1A9E404D" w:rsidR="00747613" w:rsidRPr="00A83B61" w:rsidRDefault="004063AF" w:rsidP="00BD02ED">
      <w:pPr>
        <w:rPr>
          <w:rFonts w:ascii="Times New Roman" w:hAnsi="Times New Roman"/>
          <w:i/>
          <w:sz w:val="24"/>
          <w:szCs w:val="24"/>
          <w:lang w:val="fi-FI"/>
        </w:rPr>
      </w:pPr>
      <w:r>
        <w:rPr>
          <w:rFonts w:ascii="Times New Roman" w:hAnsi="Times New Roman"/>
          <w:i/>
          <w:sz w:val="24"/>
          <w:szCs w:val="24"/>
          <w:lang w:val="fi-FI"/>
        </w:rPr>
        <w:t>7.2.1.</w:t>
      </w:r>
      <w:r w:rsidR="00747613">
        <w:rPr>
          <w:rFonts w:ascii="Times New Roman" w:hAnsi="Times New Roman"/>
          <w:i/>
          <w:sz w:val="24"/>
          <w:szCs w:val="24"/>
          <w:lang w:val="fi-FI"/>
        </w:rPr>
        <w:t>Konsulipalveluiden palauttaminen Brysselistä Haagiin</w:t>
      </w:r>
    </w:p>
    <w:p w14:paraId="0FC248C5" w14:textId="21916563" w:rsidR="0060090E" w:rsidRDefault="0060090E" w:rsidP="00BD02ED">
      <w:pPr>
        <w:rPr>
          <w:rFonts w:ascii="Times New Roman" w:eastAsia="Times New Roman" w:hAnsi="Times New Roman"/>
          <w:sz w:val="24"/>
          <w:szCs w:val="24"/>
          <w:lang w:val="fi-FI" w:eastAsia="fi-FI"/>
        </w:rPr>
      </w:pPr>
      <w:r w:rsidRPr="00A83B61">
        <w:rPr>
          <w:rFonts w:ascii="Times New Roman" w:eastAsia="Times New Roman" w:hAnsi="Times New Roman"/>
          <w:sz w:val="24"/>
          <w:szCs w:val="24"/>
          <w:lang w:val="fi-FI" w:eastAsia="fi-FI"/>
        </w:rPr>
        <w:t>K</w:t>
      </w:r>
      <w:r w:rsidR="008E171B" w:rsidRPr="00A83B61">
        <w:rPr>
          <w:rFonts w:ascii="Times New Roman" w:eastAsia="Times New Roman" w:hAnsi="Times New Roman"/>
          <w:sz w:val="24"/>
          <w:szCs w:val="24"/>
          <w:lang w:val="fi-FI" w:eastAsia="fi-FI"/>
        </w:rPr>
        <w:t>onsulipalveluiden antamisen palauttami</w:t>
      </w:r>
      <w:r w:rsidR="00146244" w:rsidRPr="00A83B61">
        <w:rPr>
          <w:rFonts w:ascii="Times New Roman" w:eastAsia="Times New Roman" w:hAnsi="Times New Roman"/>
          <w:sz w:val="24"/>
          <w:szCs w:val="24"/>
          <w:lang w:val="fi-FI" w:eastAsia="fi-FI"/>
        </w:rPr>
        <w:t xml:space="preserve">sella </w:t>
      </w:r>
      <w:r w:rsidR="008E171B" w:rsidRPr="00A83B61">
        <w:rPr>
          <w:rFonts w:ascii="Times New Roman" w:eastAsia="Times New Roman" w:hAnsi="Times New Roman"/>
          <w:sz w:val="24"/>
          <w:szCs w:val="24"/>
          <w:lang w:val="fi-FI" w:eastAsia="fi-FI"/>
        </w:rPr>
        <w:t xml:space="preserve">Suomen </w:t>
      </w:r>
      <w:r w:rsidR="00B60467" w:rsidRPr="00A83B61">
        <w:rPr>
          <w:rFonts w:ascii="Times New Roman" w:eastAsia="Times New Roman" w:hAnsi="Times New Roman"/>
          <w:sz w:val="24"/>
          <w:szCs w:val="24"/>
          <w:lang w:val="fi-FI" w:eastAsia="fi-FI"/>
        </w:rPr>
        <w:t>Haagin</w:t>
      </w:r>
      <w:r w:rsidR="001622B8">
        <w:rPr>
          <w:rFonts w:ascii="Times New Roman" w:eastAsia="Times New Roman" w:hAnsi="Times New Roman"/>
          <w:sz w:val="24"/>
          <w:szCs w:val="24"/>
          <w:lang w:val="fi-FI" w:eastAsia="fi-FI"/>
        </w:rPr>
        <w:t xml:space="preserve"> </w:t>
      </w:r>
      <w:r w:rsidR="007F7983">
        <w:rPr>
          <w:rFonts w:ascii="Times New Roman" w:eastAsia="Times New Roman" w:hAnsi="Times New Roman"/>
          <w:sz w:val="24"/>
          <w:szCs w:val="24"/>
          <w:lang w:val="fi-FI" w:eastAsia="fi-FI"/>
        </w:rPr>
        <w:t xml:space="preserve"> </w:t>
      </w:r>
      <w:r w:rsidR="008E171B" w:rsidRPr="00A83B61">
        <w:rPr>
          <w:rFonts w:ascii="Times New Roman" w:eastAsia="Times New Roman" w:hAnsi="Times New Roman"/>
          <w:sz w:val="24"/>
          <w:szCs w:val="24"/>
          <w:lang w:val="fi-FI" w:eastAsia="fi-FI"/>
        </w:rPr>
        <w:t xml:space="preserve">suurlähetystöön </w:t>
      </w:r>
      <w:r w:rsidRPr="00A83B61">
        <w:rPr>
          <w:rFonts w:ascii="Times New Roman" w:eastAsia="Times New Roman" w:hAnsi="Times New Roman"/>
          <w:sz w:val="24"/>
          <w:szCs w:val="24"/>
          <w:lang w:val="fi-FI" w:eastAsia="fi-FI"/>
        </w:rPr>
        <w:t xml:space="preserve"> parannettaisiin</w:t>
      </w:r>
      <w:r w:rsidR="00DE1041" w:rsidRPr="00A83B61">
        <w:rPr>
          <w:rFonts w:ascii="Times New Roman" w:eastAsia="Times New Roman" w:hAnsi="Times New Roman"/>
          <w:sz w:val="24"/>
          <w:szCs w:val="24"/>
          <w:lang w:val="fi-FI" w:eastAsia="fi-FI"/>
        </w:rPr>
        <w:t xml:space="preserve"> </w:t>
      </w:r>
      <w:r w:rsidR="007F7983">
        <w:rPr>
          <w:rFonts w:ascii="Times New Roman" w:eastAsia="Times New Roman" w:hAnsi="Times New Roman"/>
          <w:sz w:val="24"/>
          <w:szCs w:val="24"/>
          <w:lang w:val="fi-FI" w:eastAsia="fi-FI"/>
        </w:rPr>
        <w:t xml:space="preserve"> </w:t>
      </w:r>
      <w:r w:rsidR="00146244" w:rsidRPr="00A83B61">
        <w:rPr>
          <w:rFonts w:ascii="Times New Roman" w:eastAsia="Times New Roman" w:hAnsi="Times New Roman"/>
          <w:sz w:val="24"/>
          <w:szCs w:val="24"/>
          <w:lang w:val="fi-FI" w:eastAsia="fi-FI"/>
        </w:rPr>
        <w:t xml:space="preserve">Alankomaissa asuvien suomalaisten </w:t>
      </w:r>
      <w:r w:rsidRPr="00A83B61">
        <w:rPr>
          <w:rFonts w:ascii="Times New Roman" w:eastAsia="Times New Roman" w:hAnsi="Times New Roman"/>
          <w:sz w:val="24"/>
          <w:szCs w:val="24"/>
          <w:lang w:val="fi-FI" w:eastAsia="fi-FI"/>
        </w:rPr>
        <w:t xml:space="preserve">mahdollisuuksia </w:t>
      </w:r>
      <w:r w:rsidR="00592258" w:rsidRPr="00A83B61">
        <w:rPr>
          <w:rFonts w:ascii="Times New Roman" w:eastAsia="Times New Roman" w:hAnsi="Times New Roman"/>
          <w:sz w:val="24"/>
          <w:szCs w:val="24"/>
          <w:lang w:val="fi-FI" w:eastAsia="fi-FI"/>
        </w:rPr>
        <w:t>saada</w:t>
      </w:r>
      <w:r w:rsidR="003D54AB">
        <w:rPr>
          <w:rFonts w:ascii="Times New Roman" w:eastAsia="Times New Roman" w:hAnsi="Times New Roman"/>
          <w:sz w:val="24"/>
          <w:szCs w:val="24"/>
          <w:lang w:val="fi-FI" w:eastAsia="fi-FI"/>
        </w:rPr>
        <w:t xml:space="preserve"> konsulipalveluita </w:t>
      </w:r>
      <w:r w:rsidR="00592258" w:rsidRPr="00A83B61">
        <w:rPr>
          <w:rFonts w:ascii="Times New Roman" w:eastAsia="Times New Roman" w:hAnsi="Times New Roman"/>
          <w:sz w:val="24"/>
          <w:szCs w:val="24"/>
          <w:lang w:val="fi-FI" w:eastAsia="fi-FI"/>
        </w:rPr>
        <w:t xml:space="preserve"> </w:t>
      </w:r>
      <w:r w:rsidRPr="00A83B61">
        <w:rPr>
          <w:rFonts w:ascii="Times New Roman" w:eastAsia="Times New Roman" w:hAnsi="Times New Roman"/>
          <w:sz w:val="24"/>
          <w:szCs w:val="24"/>
          <w:lang w:val="fi-FI" w:eastAsia="fi-FI"/>
        </w:rPr>
        <w:t xml:space="preserve"> </w:t>
      </w:r>
      <w:r w:rsidR="003D54AB">
        <w:rPr>
          <w:rFonts w:ascii="Times New Roman" w:eastAsia="Times New Roman" w:hAnsi="Times New Roman"/>
          <w:sz w:val="24"/>
          <w:szCs w:val="24"/>
          <w:lang w:val="fi-FI" w:eastAsia="fi-FI"/>
        </w:rPr>
        <w:t xml:space="preserve"> </w:t>
      </w:r>
      <w:r w:rsidR="00592258" w:rsidRPr="00A83B61">
        <w:rPr>
          <w:rFonts w:ascii="Times New Roman" w:eastAsia="Times New Roman" w:hAnsi="Times New Roman"/>
          <w:sz w:val="24"/>
          <w:szCs w:val="24"/>
          <w:lang w:val="fi-FI" w:eastAsia="fi-FI"/>
        </w:rPr>
        <w:t xml:space="preserve"> Alankomaissa </w:t>
      </w:r>
      <w:r w:rsidR="00146244" w:rsidRPr="00A83B61">
        <w:rPr>
          <w:rFonts w:ascii="Times New Roman" w:eastAsia="Times New Roman" w:hAnsi="Times New Roman"/>
          <w:sz w:val="24"/>
          <w:szCs w:val="24"/>
          <w:lang w:val="fi-FI" w:eastAsia="fi-FI"/>
        </w:rPr>
        <w:t xml:space="preserve"> </w:t>
      </w:r>
    </w:p>
    <w:p w14:paraId="2E9AADA2" w14:textId="6B3DB7DD" w:rsidR="00747613" w:rsidRPr="007C3F71" w:rsidRDefault="004063AF" w:rsidP="00BD02ED">
      <w:pPr>
        <w:rPr>
          <w:rFonts w:ascii="Times New Roman" w:eastAsia="Times New Roman" w:hAnsi="Times New Roman"/>
          <w:i/>
          <w:sz w:val="24"/>
          <w:szCs w:val="24"/>
          <w:lang w:val="fi-FI" w:eastAsia="fi-FI"/>
        </w:rPr>
      </w:pPr>
      <w:r>
        <w:rPr>
          <w:rFonts w:ascii="Times New Roman" w:eastAsia="Times New Roman" w:hAnsi="Times New Roman"/>
          <w:i/>
          <w:sz w:val="24"/>
          <w:szCs w:val="24"/>
          <w:lang w:val="fi-FI" w:eastAsia="fi-FI"/>
        </w:rPr>
        <w:t>7.2.2.</w:t>
      </w:r>
      <w:r w:rsidR="007C3F71">
        <w:rPr>
          <w:rFonts w:ascii="Times New Roman" w:eastAsia="Times New Roman" w:hAnsi="Times New Roman"/>
          <w:i/>
          <w:sz w:val="24"/>
          <w:szCs w:val="24"/>
          <w:lang w:val="fi-FI" w:eastAsia="fi-FI"/>
        </w:rPr>
        <w:t xml:space="preserve"> </w:t>
      </w:r>
      <w:r w:rsidR="00747613" w:rsidRPr="007C3F71">
        <w:rPr>
          <w:rFonts w:ascii="Times New Roman" w:eastAsia="Times New Roman" w:hAnsi="Times New Roman"/>
          <w:i/>
          <w:sz w:val="24"/>
          <w:szCs w:val="24"/>
          <w:lang w:val="fi-FI" w:eastAsia="fi-FI"/>
        </w:rPr>
        <w:t>Konsulipalveluiden siirtäminen</w:t>
      </w:r>
      <w:r w:rsidR="0026732A" w:rsidRPr="0026732A">
        <w:rPr>
          <w:rFonts w:ascii="Times New Roman" w:eastAsia="Times New Roman" w:hAnsi="Times New Roman"/>
          <w:i/>
          <w:sz w:val="24"/>
          <w:szCs w:val="24"/>
          <w:lang w:val="fi-FI" w:eastAsia="fi-FI"/>
        </w:rPr>
        <w:t xml:space="preserve"> </w:t>
      </w:r>
      <w:r w:rsidR="0026732A" w:rsidRPr="00A05B35">
        <w:rPr>
          <w:rFonts w:ascii="Times New Roman" w:eastAsia="Times New Roman" w:hAnsi="Times New Roman"/>
          <w:i/>
          <w:sz w:val="24"/>
          <w:szCs w:val="24"/>
          <w:lang w:val="fi-FI" w:eastAsia="fi-FI"/>
        </w:rPr>
        <w:t>Sao Paolon konsulaattiin ja Bangkokin suurlähetystöön</w:t>
      </w:r>
      <w:r w:rsidR="0026732A">
        <w:rPr>
          <w:rFonts w:ascii="Times New Roman" w:eastAsia="Times New Roman" w:hAnsi="Times New Roman"/>
          <w:i/>
          <w:sz w:val="24"/>
          <w:szCs w:val="24"/>
          <w:lang w:val="fi-FI" w:eastAsia="fi-FI"/>
        </w:rPr>
        <w:t xml:space="preserve"> sekä oleskelulupapalveluiden siirtäminen New Yorkin pääkonsulaattiin</w:t>
      </w:r>
      <w:r w:rsidR="00747613" w:rsidRPr="007C3F71">
        <w:rPr>
          <w:rFonts w:ascii="Times New Roman" w:eastAsia="Times New Roman" w:hAnsi="Times New Roman"/>
          <w:i/>
          <w:sz w:val="24"/>
          <w:szCs w:val="24"/>
          <w:lang w:val="fi-FI" w:eastAsia="fi-FI"/>
        </w:rPr>
        <w:t xml:space="preserve"> </w:t>
      </w:r>
    </w:p>
    <w:p w14:paraId="65A5756D" w14:textId="75B7A712" w:rsidR="00060E94" w:rsidRPr="00A83B61" w:rsidRDefault="00ED7BBC" w:rsidP="00BD02ED">
      <w:pPr>
        <w:rPr>
          <w:rFonts w:ascii="Times New Roman" w:hAnsi="Times New Roman"/>
          <w:sz w:val="24"/>
          <w:szCs w:val="24"/>
          <w:lang w:val="fi-FI"/>
        </w:rPr>
      </w:pPr>
      <w:r w:rsidRPr="00A83B61">
        <w:rPr>
          <w:rFonts w:ascii="Times New Roman" w:hAnsi="Times New Roman"/>
          <w:sz w:val="24"/>
          <w:szCs w:val="24"/>
          <w:lang w:val="fi-FI"/>
        </w:rPr>
        <w:lastRenderedPageBreak/>
        <w:t xml:space="preserve">Säädösmuutos selkiyttäisi </w:t>
      </w:r>
      <w:r w:rsidR="00060E94" w:rsidRPr="00A83B61">
        <w:rPr>
          <w:rFonts w:ascii="Times New Roman" w:eastAsia="Times New Roman" w:hAnsi="Times New Roman"/>
          <w:sz w:val="24"/>
          <w:szCs w:val="24"/>
          <w:lang w:val="fi-FI" w:eastAsia="fi-FI"/>
        </w:rPr>
        <w:t xml:space="preserve">Suomen </w:t>
      </w:r>
      <w:r w:rsidR="00291045" w:rsidRPr="009B258D">
        <w:rPr>
          <w:rFonts w:ascii="Times New Roman" w:hAnsi="Times New Roman"/>
          <w:sz w:val="24"/>
          <w:szCs w:val="24"/>
          <w:lang w:val="fi-FI"/>
        </w:rPr>
        <w:t>Brasílian</w:t>
      </w:r>
      <w:r w:rsidR="00060E94" w:rsidRPr="00A83B61">
        <w:rPr>
          <w:rFonts w:ascii="Times New Roman" w:eastAsia="Times New Roman" w:hAnsi="Times New Roman"/>
          <w:sz w:val="24"/>
          <w:szCs w:val="24"/>
          <w:lang w:val="fi-FI" w:eastAsia="fi-FI"/>
        </w:rPr>
        <w:t xml:space="preserve"> suurlähetystö</w:t>
      </w:r>
      <w:r w:rsidR="005115E9">
        <w:rPr>
          <w:rFonts w:ascii="Times New Roman" w:eastAsia="Times New Roman" w:hAnsi="Times New Roman"/>
          <w:sz w:val="24"/>
          <w:szCs w:val="24"/>
          <w:lang w:val="fi-FI" w:eastAsia="fi-FI"/>
        </w:rPr>
        <w:t>n</w:t>
      </w:r>
      <w:r w:rsidR="00060E94" w:rsidRPr="00A83B61">
        <w:rPr>
          <w:rFonts w:ascii="Times New Roman" w:eastAsia="Times New Roman" w:hAnsi="Times New Roman"/>
          <w:sz w:val="24"/>
          <w:szCs w:val="24"/>
          <w:lang w:val="fi-FI" w:eastAsia="fi-FI"/>
        </w:rPr>
        <w:t xml:space="preserve"> </w:t>
      </w:r>
      <w:r w:rsidR="001622B8">
        <w:rPr>
          <w:rFonts w:ascii="Times New Roman" w:eastAsia="Times New Roman" w:hAnsi="Times New Roman"/>
          <w:sz w:val="24"/>
          <w:szCs w:val="24"/>
          <w:lang w:val="fi-FI" w:eastAsia="fi-FI"/>
        </w:rPr>
        <w:t xml:space="preserve">ja </w:t>
      </w:r>
      <w:r w:rsidR="00060E94" w:rsidRPr="00A83B61">
        <w:rPr>
          <w:rFonts w:ascii="Times New Roman" w:hAnsi="Times New Roman"/>
          <w:sz w:val="24"/>
          <w:szCs w:val="24"/>
          <w:lang w:val="fi-FI"/>
        </w:rPr>
        <w:t>Suomen Yangonin suurlähetystö</w:t>
      </w:r>
      <w:r w:rsidR="007D4FD4">
        <w:rPr>
          <w:rFonts w:ascii="Times New Roman" w:hAnsi="Times New Roman"/>
          <w:sz w:val="24"/>
          <w:szCs w:val="24"/>
          <w:lang w:val="fi-FI"/>
        </w:rPr>
        <w:t>n roolia konsulipalveluiden antamisessa, jatkossa ne</w:t>
      </w:r>
      <w:r w:rsidR="00060E94" w:rsidRPr="00A83B61">
        <w:rPr>
          <w:rFonts w:ascii="Times New Roman" w:hAnsi="Times New Roman"/>
          <w:sz w:val="24"/>
          <w:szCs w:val="24"/>
          <w:lang w:val="fi-FI"/>
        </w:rPr>
        <w:t xml:space="preserve"> antaisivat </w:t>
      </w:r>
      <w:r w:rsidR="007D4FD4">
        <w:rPr>
          <w:rFonts w:ascii="Times New Roman" w:hAnsi="Times New Roman"/>
          <w:sz w:val="24"/>
          <w:szCs w:val="24"/>
          <w:lang w:val="fi-FI"/>
        </w:rPr>
        <w:t xml:space="preserve">vain </w:t>
      </w:r>
      <w:r w:rsidR="00060E94" w:rsidRPr="00A83B61">
        <w:rPr>
          <w:rFonts w:ascii="Times New Roman" w:hAnsi="Times New Roman"/>
          <w:sz w:val="24"/>
          <w:szCs w:val="24"/>
          <w:lang w:val="fi-FI"/>
        </w:rPr>
        <w:t>konsulipalvelulain 9 §:n nojalla konsulipalveluita hädänalaisessa asemassa oleville sekä muita vastaavia konsulipalveluita, jota kulloinkin kyseessä olevan tilanteen vakavuus ja kiireellisyys</w:t>
      </w:r>
      <w:r w:rsidR="007F7983">
        <w:rPr>
          <w:rFonts w:ascii="Times New Roman" w:hAnsi="Times New Roman"/>
          <w:sz w:val="24"/>
          <w:szCs w:val="24"/>
          <w:lang w:val="fi-FI"/>
        </w:rPr>
        <w:t xml:space="preserve">  </w:t>
      </w:r>
      <w:r w:rsidR="00060E94" w:rsidRPr="00A83B61">
        <w:rPr>
          <w:rFonts w:ascii="Times New Roman" w:hAnsi="Times New Roman"/>
          <w:sz w:val="24"/>
          <w:szCs w:val="24"/>
          <w:lang w:val="fi-FI"/>
        </w:rPr>
        <w:t xml:space="preserve">edellyttää.   </w:t>
      </w:r>
    </w:p>
    <w:p w14:paraId="58B4A96F" w14:textId="5F3FC134" w:rsidR="00ED7BBC" w:rsidRPr="00A83B61" w:rsidRDefault="001D3F65" w:rsidP="00BD02ED">
      <w:pPr>
        <w:rPr>
          <w:rFonts w:ascii="Times New Roman" w:eastAsia="Times New Roman" w:hAnsi="Times New Roman"/>
          <w:sz w:val="24"/>
          <w:szCs w:val="24"/>
          <w:lang w:val="fi-FI" w:eastAsia="fi-FI"/>
        </w:rPr>
      </w:pPr>
      <w:r w:rsidRPr="00A83B61">
        <w:rPr>
          <w:rFonts w:ascii="Times New Roman" w:hAnsi="Times New Roman"/>
          <w:sz w:val="24"/>
          <w:szCs w:val="24"/>
          <w:lang w:val="fi-FI"/>
        </w:rPr>
        <w:t xml:space="preserve">Washingtonin suurlähetystön toimipiiriin kuuluvien oleskelulupa-asioiden siirtämisestä säätäminen New Yorkin pääkonsulaatin hoidettavaksi selkeyttäisi </w:t>
      </w:r>
      <w:r w:rsidR="007D4FD4">
        <w:rPr>
          <w:rFonts w:ascii="Times New Roman" w:hAnsi="Times New Roman"/>
          <w:sz w:val="24"/>
          <w:szCs w:val="24"/>
          <w:lang w:val="fi-FI"/>
        </w:rPr>
        <w:t xml:space="preserve">edustustojen roolia oleskelulupapalveluiden antajina.  </w:t>
      </w:r>
    </w:p>
    <w:p w14:paraId="0164DDD4" w14:textId="77777777" w:rsidR="003B3E9D" w:rsidRDefault="007452DA" w:rsidP="006C0D55">
      <w:pPr>
        <w:rPr>
          <w:rFonts w:ascii="Times New Roman" w:hAnsi="Times New Roman"/>
          <w:sz w:val="24"/>
          <w:szCs w:val="24"/>
          <w:shd w:val="clear" w:color="auto" w:fill="FFFFFF"/>
          <w:lang w:val="fi-FI"/>
        </w:rPr>
      </w:pPr>
      <w:r w:rsidRPr="00A83B61">
        <w:rPr>
          <w:rFonts w:ascii="Times New Roman" w:hAnsi="Times New Roman"/>
          <w:sz w:val="24"/>
          <w:szCs w:val="24"/>
          <w:shd w:val="clear" w:color="auto" w:fill="FFFFFF"/>
          <w:lang w:val="fi-FI"/>
        </w:rPr>
        <w:t>Kokonaisuutena arvioiden esityksen yhteiskunnalliset vaikutukset eivät ole laajamittaisia.</w:t>
      </w:r>
    </w:p>
    <w:p w14:paraId="7338A8E5" w14:textId="21647458" w:rsidR="0060090E" w:rsidRPr="00A83B61" w:rsidRDefault="007C3F71" w:rsidP="006C0D55">
      <w:pPr>
        <w:rPr>
          <w:rFonts w:ascii="Times New Roman" w:hAnsi="Times New Roman"/>
          <w:i/>
          <w:sz w:val="24"/>
          <w:szCs w:val="24"/>
          <w:lang w:val="fi-FI"/>
        </w:rPr>
      </w:pPr>
      <w:r>
        <w:rPr>
          <w:rFonts w:ascii="Times New Roman" w:hAnsi="Times New Roman"/>
          <w:i/>
          <w:sz w:val="24"/>
          <w:szCs w:val="24"/>
          <w:lang w:val="fi-FI"/>
        </w:rPr>
        <w:t>7.</w:t>
      </w:r>
      <w:r w:rsidR="004063AF">
        <w:rPr>
          <w:rFonts w:ascii="Times New Roman" w:hAnsi="Times New Roman"/>
          <w:i/>
          <w:sz w:val="24"/>
          <w:szCs w:val="24"/>
          <w:lang w:val="fi-FI"/>
        </w:rPr>
        <w:t>3</w:t>
      </w:r>
      <w:r>
        <w:rPr>
          <w:rFonts w:ascii="Times New Roman" w:hAnsi="Times New Roman"/>
          <w:i/>
          <w:sz w:val="24"/>
          <w:szCs w:val="24"/>
          <w:lang w:val="fi-FI"/>
        </w:rPr>
        <w:t xml:space="preserve">. </w:t>
      </w:r>
      <w:r w:rsidR="0060090E" w:rsidRPr="00A83B61">
        <w:rPr>
          <w:rFonts w:ascii="Times New Roman" w:hAnsi="Times New Roman"/>
          <w:i/>
          <w:sz w:val="24"/>
          <w:szCs w:val="24"/>
          <w:lang w:val="fi-FI"/>
        </w:rPr>
        <w:t xml:space="preserve">Vaikutukset konsulipalvelun saajan asemaan </w:t>
      </w:r>
    </w:p>
    <w:p w14:paraId="65493DE9" w14:textId="3BB42FD1" w:rsidR="00A65418" w:rsidRPr="00A83B61" w:rsidRDefault="007C3F71" w:rsidP="006C0D55">
      <w:pPr>
        <w:rPr>
          <w:rFonts w:ascii="Times New Roman" w:hAnsi="Times New Roman"/>
          <w:sz w:val="24"/>
          <w:szCs w:val="24"/>
          <w:lang w:val="fi-FI"/>
        </w:rPr>
      </w:pPr>
      <w:r>
        <w:rPr>
          <w:rFonts w:ascii="Times New Roman" w:hAnsi="Times New Roman"/>
          <w:sz w:val="24"/>
          <w:szCs w:val="24"/>
          <w:lang w:val="fi-FI"/>
        </w:rPr>
        <w:t>7.</w:t>
      </w:r>
      <w:r w:rsidR="004063AF">
        <w:rPr>
          <w:rFonts w:ascii="Times New Roman" w:hAnsi="Times New Roman"/>
          <w:sz w:val="24"/>
          <w:szCs w:val="24"/>
          <w:lang w:val="fi-FI"/>
        </w:rPr>
        <w:t>3</w:t>
      </w:r>
      <w:r>
        <w:rPr>
          <w:rFonts w:ascii="Times New Roman" w:hAnsi="Times New Roman"/>
          <w:sz w:val="24"/>
          <w:szCs w:val="24"/>
          <w:lang w:val="fi-FI"/>
        </w:rPr>
        <w:t xml:space="preserve">.1. </w:t>
      </w:r>
      <w:r w:rsidR="001C3C80" w:rsidRPr="004063AF">
        <w:rPr>
          <w:rFonts w:ascii="Times New Roman" w:hAnsi="Times New Roman"/>
          <w:i/>
          <w:sz w:val="24"/>
          <w:szCs w:val="24"/>
          <w:lang w:val="fi-FI"/>
        </w:rPr>
        <w:t>Alankomaat</w:t>
      </w:r>
      <w:r w:rsidRPr="004063AF">
        <w:rPr>
          <w:rFonts w:ascii="Times New Roman" w:hAnsi="Times New Roman"/>
          <w:i/>
          <w:sz w:val="24"/>
          <w:szCs w:val="24"/>
          <w:lang w:val="fi-FI"/>
        </w:rPr>
        <w:t>:</w:t>
      </w:r>
      <w:r w:rsidR="001C3C80" w:rsidRPr="004063AF">
        <w:rPr>
          <w:rFonts w:ascii="Times New Roman" w:hAnsi="Times New Roman"/>
          <w:i/>
          <w:sz w:val="24"/>
          <w:szCs w:val="24"/>
          <w:lang w:val="fi-FI"/>
        </w:rPr>
        <w:t xml:space="preserve"> </w:t>
      </w:r>
      <w:r w:rsidR="00A65418" w:rsidRPr="004063AF">
        <w:rPr>
          <w:rFonts w:ascii="Times New Roman" w:hAnsi="Times New Roman"/>
          <w:i/>
          <w:sz w:val="24"/>
          <w:szCs w:val="24"/>
          <w:lang w:val="fi-FI"/>
        </w:rPr>
        <w:t>Suomen Haagin suurlähetystö</w:t>
      </w:r>
      <w:r w:rsidR="00A65418" w:rsidRPr="00A83B61">
        <w:rPr>
          <w:rFonts w:ascii="Times New Roman" w:hAnsi="Times New Roman"/>
          <w:sz w:val="24"/>
          <w:szCs w:val="24"/>
          <w:lang w:val="fi-FI"/>
        </w:rPr>
        <w:t xml:space="preserve"> </w:t>
      </w:r>
    </w:p>
    <w:p w14:paraId="5FB453FF" w14:textId="4AB6A753" w:rsidR="00FE4E4D" w:rsidRPr="00A83B61" w:rsidRDefault="007D4FD4" w:rsidP="006C0D55">
      <w:pPr>
        <w:rPr>
          <w:rFonts w:ascii="Times New Roman" w:hAnsi="Times New Roman"/>
          <w:sz w:val="24"/>
          <w:szCs w:val="24"/>
          <w:lang w:val="fi-FI"/>
        </w:rPr>
      </w:pPr>
      <w:r>
        <w:rPr>
          <w:rFonts w:ascii="Times New Roman" w:hAnsi="Times New Roman"/>
          <w:sz w:val="24"/>
          <w:szCs w:val="24"/>
          <w:shd w:val="clear" w:color="auto" w:fill="FFFFFF"/>
          <w:lang w:val="fi-FI"/>
        </w:rPr>
        <w:t xml:space="preserve">Konsulipalvelujen palauttaminen </w:t>
      </w:r>
      <w:r>
        <w:rPr>
          <w:rFonts w:ascii="Times New Roman" w:eastAsia="Times New Roman" w:hAnsi="Times New Roman"/>
          <w:sz w:val="24"/>
          <w:szCs w:val="24"/>
          <w:lang w:val="fi-FI" w:eastAsia="fi-FI"/>
        </w:rPr>
        <w:t xml:space="preserve">Haagiin </w:t>
      </w:r>
      <w:r w:rsidR="00B60467" w:rsidRPr="00A83B61">
        <w:rPr>
          <w:rFonts w:ascii="Times New Roman" w:eastAsia="Times New Roman" w:hAnsi="Times New Roman"/>
          <w:sz w:val="24"/>
          <w:szCs w:val="24"/>
          <w:lang w:val="fi-FI" w:eastAsia="fi-FI"/>
        </w:rPr>
        <w:t xml:space="preserve">vaikuttaa </w:t>
      </w:r>
      <w:r w:rsidR="00B26421">
        <w:rPr>
          <w:rFonts w:ascii="Times New Roman" w:eastAsia="Times New Roman" w:hAnsi="Times New Roman"/>
          <w:sz w:val="24"/>
          <w:szCs w:val="24"/>
          <w:lang w:val="fi-FI" w:eastAsia="fi-FI"/>
        </w:rPr>
        <w:t xml:space="preserve">Alankomaissa olevan </w:t>
      </w:r>
      <w:r w:rsidR="00B60467" w:rsidRPr="00A83B61">
        <w:rPr>
          <w:rFonts w:ascii="Times New Roman" w:eastAsia="Times New Roman" w:hAnsi="Times New Roman"/>
          <w:sz w:val="24"/>
          <w:szCs w:val="24"/>
          <w:lang w:val="fi-FI" w:eastAsia="fi-FI"/>
        </w:rPr>
        <w:t>konsulipalvelun saajan asemaan siten, että suomalaiset viranomaispalvelut kuten esimerkiksi passin hakeminen tai uusiminen olisi mahdollista hoitaa Suomen Haagin suurlähetystössä</w:t>
      </w:r>
      <w:r w:rsidR="00CF42BA">
        <w:rPr>
          <w:rFonts w:ascii="Times New Roman" w:eastAsia="Times New Roman" w:hAnsi="Times New Roman"/>
          <w:sz w:val="24"/>
          <w:szCs w:val="24"/>
          <w:lang w:val="fi-FI" w:eastAsia="fi-FI"/>
        </w:rPr>
        <w:t xml:space="preserve"> eikä sitä varten tarvit</w:t>
      </w:r>
      <w:r w:rsidR="00B26421">
        <w:rPr>
          <w:rFonts w:ascii="Times New Roman" w:eastAsia="Times New Roman" w:hAnsi="Times New Roman"/>
          <w:sz w:val="24"/>
          <w:szCs w:val="24"/>
          <w:lang w:val="fi-FI" w:eastAsia="fi-FI"/>
        </w:rPr>
        <w:t>s</w:t>
      </w:r>
      <w:r w:rsidR="00CF42BA">
        <w:rPr>
          <w:rFonts w:ascii="Times New Roman" w:eastAsia="Times New Roman" w:hAnsi="Times New Roman"/>
          <w:sz w:val="24"/>
          <w:szCs w:val="24"/>
          <w:lang w:val="fi-FI" w:eastAsia="fi-FI"/>
        </w:rPr>
        <w:t>isi matkustaa Brysseliin</w:t>
      </w:r>
      <w:r w:rsidR="004B35FF" w:rsidRPr="00A83B61">
        <w:rPr>
          <w:rFonts w:ascii="Times New Roman" w:eastAsia="Times New Roman" w:hAnsi="Times New Roman"/>
          <w:sz w:val="24"/>
          <w:szCs w:val="24"/>
          <w:lang w:val="fi-FI" w:eastAsia="fi-FI"/>
        </w:rPr>
        <w:t>.</w:t>
      </w:r>
      <w:r w:rsidR="00B60467" w:rsidRPr="00A83B61">
        <w:rPr>
          <w:rFonts w:ascii="Times New Roman" w:eastAsia="Times New Roman" w:hAnsi="Times New Roman"/>
          <w:sz w:val="24"/>
          <w:szCs w:val="24"/>
          <w:lang w:val="fi-FI" w:eastAsia="fi-FI"/>
        </w:rPr>
        <w:t xml:space="preserve"> </w:t>
      </w:r>
      <w:r w:rsidR="0096793A" w:rsidRPr="00A83B61">
        <w:rPr>
          <w:rFonts w:ascii="Times New Roman" w:hAnsi="Times New Roman"/>
          <w:sz w:val="24"/>
          <w:szCs w:val="24"/>
          <w:shd w:val="clear" w:color="auto" w:fill="FFFFFF"/>
          <w:lang w:val="fi-FI"/>
        </w:rPr>
        <w:t xml:space="preserve"> Lisäksi konsulipalveluiden palauttaminen Haagin Suomen suurlähetystöön edistää yhdenvertaisuutta muihin Euroopan Unionin maissa asuviin suomalaisiin, jotka saavat konsulipalveluita </w:t>
      </w:r>
      <w:r w:rsidR="006C0D55" w:rsidRPr="00A83B61">
        <w:rPr>
          <w:rFonts w:ascii="Times New Roman" w:hAnsi="Times New Roman"/>
          <w:sz w:val="24"/>
          <w:szCs w:val="24"/>
          <w:shd w:val="clear" w:color="auto" w:fill="FFFFFF"/>
          <w:lang w:val="fi-FI"/>
        </w:rPr>
        <w:t xml:space="preserve">asuinvaltionsa </w:t>
      </w:r>
      <w:r w:rsidR="0096793A" w:rsidRPr="00A83B61">
        <w:rPr>
          <w:rFonts w:ascii="Times New Roman" w:hAnsi="Times New Roman"/>
          <w:sz w:val="24"/>
          <w:szCs w:val="24"/>
          <w:shd w:val="clear" w:color="auto" w:fill="FFFFFF"/>
          <w:lang w:val="fi-FI"/>
        </w:rPr>
        <w:t xml:space="preserve">asianomaisessa maassa olevalta Suomen edustustolta. </w:t>
      </w:r>
      <w:r w:rsidR="0060090E" w:rsidRPr="00A83B61">
        <w:rPr>
          <w:rFonts w:ascii="Times New Roman" w:hAnsi="Times New Roman"/>
          <w:sz w:val="24"/>
          <w:szCs w:val="24"/>
          <w:lang w:val="fi-FI"/>
        </w:rPr>
        <w:t xml:space="preserve"> </w:t>
      </w:r>
      <w:r w:rsidR="001B4B9C" w:rsidRPr="00A83B61">
        <w:rPr>
          <w:rFonts w:ascii="Times New Roman" w:eastAsia="Times New Roman" w:hAnsi="Times New Roman"/>
          <w:sz w:val="24"/>
          <w:szCs w:val="24"/>
          <w:lang w:val="fi-FI" w:eastAsia="fi-FI"/>
        </w:rPr>
        <w:t>Vaikutukset olisivat siten positiivisia Alankomaissa asuvan tai matkustavan konsulipalvelun saajan asemaan.</w:t>
      </w:r>
      <w:r w:rsidR="009B518D" w:rsidRPr="00A83B61">
        <w:rPr>
          <w:rFonts w:ascii="Times New Roman" w:hAnsi="Times New Roman"/>
          <w:sz w:val="24"/>
          <w:szCs w:val="24"/>
          <w:lang w:val="fi-FI"/>
        </w:rPr>
        <w:t xml:space="preserve"> </w:t>
      </w:r>
    </w:p>
    <w:p w14:paraId="60EA1AE5" w14:textId="7E03768E" w:rsidR="004711C6" w:rsidRPr="00A83B61" w:rsidRDefault="007C3F71" w:rsidP="006C0D55">
      <w:pPr>
        <w:rPr>
          <w:rFonts w:ascii="Times New Roman" w:hAnsi="Times New Roman"/>
          <w:i/>
          <w:sz w:val="24"/>
          <w:szCs w:val="24"/>
          <w:lang w:val="fi-FI"/>
        </w:rPr>
      </w:pPr>
      <w:r>
        <w:rPr>
          <w:rFonts w:ascii="Times New Roman" w:hAnsi="Times New Roman"/>
          <w:i/>
          <w:sz w:val="24"/>
          <w:szCs w:val="24"/>
          <w:lang w:val="fi-FI"/>
        </w:rPr>
        <w:t>7.</w:t>
      </w:r>
      <w:r w:rsidR="004063AF">
        <w:rPr>
          <w:rFonts w:ascii="Times New Roman" w:hAnsi="Times New Roman"/>
          <w:i/>
          <w:sz w:val="24"/>
          <w:szCs w:val="24"/>
          <w:lang w:val="fi-FI"/>
        </w:rPr>
        <w:t>3</w:t>
      </w:r>
      <w:r>
        <w:rPr>
          <w:rFonts w:ascii="Times New Roman" w:hAnsi="Times New Roman"/>
          <w:i/>
          <w:sz w:val="24"/>
          <w:szCs w:val="24"/>
          <w:lang w:val="fi-FI"/>
        </w:rPr>
        <w:t>.2.</w:t>
      </w:r>
      <w:r w:rsidR="001C3C80" w:rsidRPr="00A83B61">
        <w:rPr>
          <w:rFonts w:ascii="Times New Roman" w:hAnsi="Times New Roman"/>
          <w:i/>
          <w:sz w:val="24"/>
          <w:szCs w:val="24"/>
          <w:lang w:val="fi-FI"/>
        </w:rPr>
        <w:t>Myanmar</w:t>
      </w:r>
      <w:r>
        <w:rPr>
          <w:rFonts w:ascii="Times New Roman" w:hAnsi="Times New Roman"/>
          <w:i/>
          <w:sz w:val="24"/>
          <w:szCs w:val="24"/>
          <w:lang w:val="fi-FI"/>
        </w:rPr>
        <w:t>:</w:t>
      </w:r>
      <w:r w:rsidR="001C3C80" w:rsidRPr="00A83B61">
        <w:rPr>
          <w:rFonts w:ascii="Times New Roman" w:hAnsi="Times New Roman"/>
          <w:i/>
          <w:sz w:val="24"/>
          <w:szCs w:val="24"/>
          <w:lang w:val="fi-FI"/>
        </w:rPr>
        <w:t xml:space="preserve"> </w:t>
      </w:r>
      <w:r w:rsidR="00A65418" w:rsidRPr="00A83B61">
        <w:rPr>
          <w:rFonts w:ascii="Times New Roman" w:hAnsi="Times New Roman"/>
          <w:i/>
          <w:sz w:val="24"/>
          <w:szCs w:val="24"/>
          <w:lang w:val="fi-FI"/>
        </w:rPr>
        <w:t xml:space="preserve">Suomen </w:t>
      </w:r>
      <w:r w:rsidR="004711C6" w:rsidRPr="00A83B61">
        <w:rPr>
          <w:rFonts w:ascii="Times New Roman" w:hAnsi="Times New Roman"/>
          <w:i/>
          <w:sz w:val="24"/>
          <w:szCs w:val="24"/>
          <w:lang w:val="fi-FI"/>
        </w:rPr>
        <w:t>Yangon</w:t>
      </w:r>
      <w:r w:rsidR="00A65418" w:rsidRPr="00A83B61">
        <w:rPr>
          <w:rFonts w:ascii="Times New Roman" w:hAnsi="Times New Roman"/>
          <w:i/>
          <w:sz w:val="24"/>
          <w:szCs w:val="24"/>
          <w:lang w:val="fi-FI"/>
        </w:rPr>
        <w:t>in suurlähetystö</w:t>
      </w:r>
      <w:r w:rsidR="00021518" w:rsidRPr="00A83B61">
        <w:rPr>
          <w:rFonts w:ascii="Times New Roman" w:hAnsi="Times New Roman"/>
          <w:i/>
          <w:sz w:val="24"/>
          <w:szCs w:val="24"/>
          <w:lang w:val="fi-FI"/>
        </w:rPr>
        <w:t xml:space="preserve"> </w:t>
      </w:r>
    </w:p>
    <w:p w14:paraId="18FA13DB" w14:textId="2548CDA4" w:rsidR="00651004" w:rsidRPr="00920531" w:rsidRDefault="00B26421" w:rsidP="005115E9">
      <w:pPr>
        <w:rPr>
          <w:rFonts w:ascii="Times New Roman" w:hAnsi="Times New Roman"/>
          <w:sz w:val="24"/>
          <w:szCs w:val="24"/>
          <w:lang w:val="fi-FI"/>
        </w:rPr>
      </w:pPr>
      <w:r w:rsidRPr="00920531">
        <w:rPr>
          <w:rFonts w:ascii="Times New Roman" w:hAnsi="Times New Roman"/>
          <w:sz w:val="24"/>
          <w:szCs w:val="24"/>
          <w:shd w:val="clear" w:color="auto" w:fill="FFFFFF"/>
          <w:lang w:val="fi-FI"/>
        </w:rPr>
        <w:t>Myanmarissa olevan konsulipalvelun saajan asemaan konsulipalveluiden</w:t>
      </w:r>
      <w:r w:rsidR="007F7983" w:rsidRPr="00920531">
        <w:rPr>
          <w:rFonts w:ascii="Times New Roman" w:hAnsi="Times New Roman"/>
          <w:sz w:val="24"/>
          <w:szCs w:val="24"/>
          <w:shd w:val="clear" w:color="auto" w:fill="FFFFFF"/>
          <w:lang w:val="fi-FI"/>
        </w:rPr>
        <w:t xml:space="preserve">   </w:t>
      </w:r>
      <w:r w:rsidRPr="00920531">
        <w:rPr>
          <w:rFonts w:ascii="Times New Roman" w:hAnsi="Times New Roman"/>
          <w:sz w:val="24"/>
          <w:szCs w:val="24"/>
          <w:shd w:val="clear" w:color="auto" w:fill="FFFFFF"/>
          <w:lang w:val="fi-FI"/>
        </w:rPr>
        <w:t>siirtämisellä  Bangkokin</w:t>
      </w:r>
      <w:r w:rsidR="007F7983" w:rsidRPr="00920531">
        <w:rPr>
          <w:rFonts w:ascii="Times New Roman" w:hAnsi="Times New Roman"/>
          <w:sz w:val="24"/>
          <w:szCs w:val="24"/>
          <w:shd w:val="clear" w:color="auto" w:fill="FFFFFF"/>
          <w:lang w:val="fi-FI"/>
        </w:rPr>
        <w:t xml:space="preserve"> </w:t>
      </w:r>
      <w:r w:rsidRPr="00920531">
        <w:rPr>
          <w:rFonts w:ascii="Times New Roman" w:hAnsi="Times New Roman"/>
          <w:sz w:val="24"/>
          <w:szCs w:val="24"/>
          <w:shd w:val="clear" w:color="auto" w:fill="FFFFFF"/>
          <w:lang w:val="fi-FI"/>
        </w:rPr>
        <w:t xml:space="preserve"> suurlähetystöön on vaikutusta siten, että matka konsulipalvelun saamiseksi niissä tilanteissa, joissa palvelun saaminen edellyttää henkilökohtaista asiointia edustustossa pitenee ja kallistuu.   Etäisyys Yangonista Bangkokiin on noin 600 kilometriä ja esimerkiksi lentolipun hinta halvimmillaan on noin 100 euroa. On kuitenkin huomattava, että  </w:t>
      </w:r>
      <w:r w:rsidR="001C3C80" w:rsidRPr="00920531">
        <w:rPr>
          <w:rFonts w:ascii="Times New Roman" w:hAnsi="Times New Roman"/>
          <w:sz w:val="24"/>
          <w:szCs w:val="24"/>
          <w:lang w:val="fi-FI"/>
        </w:rPr>
        <w:t xml:space="preserve"> konsulipalvelulain 9 §:n mukaan suurlähetystö antaa edelleen palvelut hädänalaisessa asemassa oleville sekä muita vastaavia konsulipalveluita</w:t>
      </w:r>
      <w:r w:rsidR="00920531" w:rsidRPr="00920531">
        <w:rPr>
          <w:rFonts w:ascii="Times New Roman" w:hAnsi="Times New Roman"/>
          <w:sz w:val="24"/>
          <w:szCs w:val="24"/>
          <w:lang w:val="fi-FI"/>
        </w:rPr>
        <w:t>,</w:t>
      </w:r>
      <w:r w:rsidR="001C3C80" w:rsidRPr="00920531">
        <w:rPr>
          <w:rFonts w:ascii="Times New Roman" w:hAnsi="Times New Roman"/>
          <w:sz w:val="24"/>
          <w:szCs w:val="24"/>
          <w:lang w:val="fi-FI"/>
        </w:rPr>
        <w:t xml:space="preserve"> jota kulloinkin kyseessä olevan </w:t>
      </w:r>
      <w:r w:rsidR="004D3279" w:rsidRPr="00920531">
        <w:rPr>
          <w:rFonts w:ascii="Times New Roman" w:hAnsi="Times New Roman"/>
          <w:sz w:val="24"/>
          <w:szCs w:val="24"/>
          <w:lang w:val="fi-FI"/>
        </w:rPr>
        <w:t>tilanteen vakavuus ja kiireellisyys edellyttää</w:t>
      </w:r>
      <w:r w:rsidR="00920531" w:rsidRPr="00920531">
        <w:rPr>
          <w:rFonts w:ascii="Times New Roman" w:hAnsi="Times New Roman"/>
          <w:sz w:val="24"/>
          <w:szCs w:val="24"/>
          <w:lang w:val="fi-FI"/>
        </w:rPr>
        <w:t>.</w:t>
      </w:r>
      <w:r w:rsidR="00376243">
        <w:rPr>
          <w:rFonts w:ascii="Times New Roman" w:hAnsi="Times New Roman"/>
          <w:sz w:val="24"/>
          <w:szCs w:val="24"/>
          <w:lang w:val="fi-FI"/>
        </w:rPr>
        <w:t xml:space="preserve"> </w:t>
      </w:r>
      <w:r w:rsidR="00920531" w:rsidRPr="00920531">
        <w:rPr>
          <w:rFonts w:ascii="Times New Roman" w:hAnsi="Times New Roman"/>
          <w:sz w:val="24"/>
          <w:szCs w:val="24"/>
          <w:lang w:val="fi-FI"/>
        </w:rPr>
        <w:t xml:space="preserve"> </w:t>
      </w:r>
      <w:r w:rsidR="004D3279" w:rsidRPr="00920531">
        <w:rPr>
          <w:rFonts w:ascii="Times New Roman" w:hAnsi="Times New Roman"/>
          <w:color w:val="FF0000"/>
          <w:sz w:val="24"/>
          <w:szCs w:val="24"/>
          <w:shd w:val="clear" w:color="auto" w:fill="FFFFFF"/>
          <w:lang w:val="fi-FI"/>
        </w:rPr>
        <w:t xml:space="preserve">Muita vastaavia konsulipalveluja, jotka annettaisiin toimivaltaisessa edustustossa, jos tilanteen vakavuus, kiireellisyys tai muut vastaavat syyt sitä edellyttävät, </w:t>
      </w:r>
      <w:r w:rsidR="00920531" w:rsidRPr="00920531">
        <w:rPr>
          <w:rFonts w:ascii="Times New Roman" w:hAnsi="Times New Roman"/>
          <w:color w:val="FF0000"/>
          <w:sz w:val="24"/>
          <w:szCs w:val="24"/>
          <w:shd w:val="clear" w:color="auto" w:fill="FFFFFF"/>
          <w:lang w:val="fi-FI"/>
        </w:rPr>
        <w:t xml:space="preserve">ovat esimerkiksi hätäpassin myöntäminen, </w:t>
      </w:r>
      <w:r w:rsidR="004D3279" w:rsidRPr="00920531">
        <w:rPr>
          <w:rFonts w:ascii="Times New Roman" w:hAnsi="Times New Roman"/>
          <w:color w:val="FF0000"/>
          <w:sz w:val="24"/>
          <w:szCs w:val="24"/>
          <w:shd w:val="clear" w:color="auto" w:fill="FFFFFF"/>
          <w:lang w:val="fi-FI"/>
        </w:rPr>
        <w:t xml:space="preserve">palvelut lapsikaappaustapauksissa tai </w:t>
      </w:r>
      <w:r w:rsidR="00376243">
        <w:rPr>
          <w:rFonts w:ascii="Times New Roman" w:hAnsi="Times New Roman"/>
          <w:color w:val="FF0000"/>
          <w:sz w:val="24"/>
          <w:szCs w:val="24"/>
          <w:shd w:val="clear" w:color="auto" w:fill="FFFFFF"/>
          <w:lang w:val="fi-FI"/>
        </w:rPr>
        <w:t>kiireellinen notaaripalvelu, jonka hoitaminen edellyttää henkilökohtaista asiointia edustustossa ja olisi kohtuutonta edellyttää hakijaa kääntymään Bangkokin suurlähetystön  puoleen</w:t>
      </w:r>
      <w:r w:rsidR="00171325">
        <w:rPr>
          <w:rFonts w:ascii="Times New Roman" w:hAnsi="Times New Roman"/>
          <w:color w:val="FF0000"/>
          <w:sz w:val="24"/>
          <w:szCs w:val="24"/>
          <w:shd w:val="clear" w:color="auto" w:fill="FFFFFF"/>
          <w:lang w:val="fi-FI"/>
        </w:rPr>
        <w:t>.</w:t>
      </w:r>
      <w:r w:rsidR="00920531">
        <w:rPr>
          <w:rFonts w:ascii="Times New Roman" w:hAnsi="Times New Roman"/>
          <w:color w:val="FF0000"/>
          <w:sz w:val="24"/>
          <w:szCs w:val="24"/>
          <w:shd w:val="clear" w:color="auto" w:fill="FFFFFF"/>
          <w:lang w:val="fi-FI"/>
        </w:rPr>
        <w:t xml:space="preserve"> </w:t>
      </w:r>
      <w:r w:rsidR="004D3279" w:rsidRPr="00920531">
        <w:rPr>
          <w:rFonts w:ascii="Times New Roman" w:hAnsi="Times New Roman"/>
          <w:color w:val="FF0000"/>
          <w:sz w:val="24"/>
          <w:szCs w:val="24"/>
          <w:shd w:val="clear" w:color="auto" w:fill="FFFFFF"/>
          <w:lang w:val="fi-FI"/>
        </w:rPr>
        <w:t>Harkinnan konsulipalvelun antamisesta tek</w:t>
      </w:r>
      <w:r w:rsidR="00920531" w:rsidRPr="00920531">
        <w:rPr>
          <w:rFonts w:ascii="Times New Roman" w:hAnsi="Times New Roman"/>
          <w:color w:val="FF0000"/>
          <w:sz w:val="24"/>
          <w:szCs w:val="24"/>
          <w:shd w:val="clear" w:color="auto" w:fill="FFFFFF"/>
          <w:lang w:val="fi-FI"/>
        </w:rPr>
        <w:t>ee</w:t>
      </w:r>
      <w:r w:rsidR="004D3279" w:rsidRPr="00920531">
        <w:rPr>
          <w:rFonts w:ascii="Times New Roman" w:hAnsi="Times New Roman"/>
          <w:color w:val="FF0000"/>
          <w:sz w:val="24"/>
          <w:szCs w:val="24"/>
          <w:shd w:val="clear" w:color="auto" w:fill="FFFFFF"/>
          <w:lang w:val="fi-FI"/>
        </w:rPr>
        <w:t xml:space="preserve"> edustusto tapauskohtaisesti. Palvelun </w:t>
      </w:r>
      <w:r w:rsidR="00BE0B3C">
        <w:rPr>
          <w:rFonts w:ascii="Times New Roman" w:hAnsi="Times New Roman"/>
          <w:color w:val="FF0000"/>
          <w:sz w:val="24"/>
          <w:szCs w:val="24"/>
          <w:shd w:val="clear" w:color="auto" w:fill="FFFFFF"/>
          <w:lang w:val="fi-FI"/>
        </w:rPr>
        <w:t xml:space="preserve">antaminen </w:t>
      </w:r>
      <w:r w:rsidR="004D3279" w:rsidRPr="00920531">
        <w:rPr>
          <w:rFonts w:ascii="Times New Roman" w:hAnsi="Times New Roman"/>
          <w:color w:val="FF0000"/>
          <w:sz w:val="24"/>
          <w:szCs w:val="24"/>
          <w:shd w:val="clear" w:color="auto" w:fill="FFFFFF"/>
          <w:lang w:val="fi-FI"/>
        </w:rPr>
        <w:t>ei edellyt</w:t>
      </w:r>
      <w:r w:rsidR="00920531" w:rsidRPr="00920531">
        <w:rPr>
          <w:rFonts w:ascii="Times New Roman" w:hAnsi="Times New Roman"/>
          <w:color w:val="FF0000"/>
          <w:sz w:val="24"/>
          <w:szCs w:val="24"/>
          <w:shd w:val="clear" w:color="auto" w:fill="FFFFFF"/>
          <w:lang w:val="fi-FI"/>
        </w:rPr>
        <w:t xml:space="preserve">ä </w:t>
      </w:r>
      <w:r w:rsidR="004D3279" w:rsidRPr="00920531">
        <w:rPr>
          <w:rFonts w:ascii="Times New Roman" w:hAnsi="Times New Roman"/>
          <w:color w:val="FF0000"/>
          <w:sz w:val="24"/>
          <w:szCs w:val="24"/>
          <w:shd w:val="clear" w:color="auto" w:fill="FFFFFF"/>
          <w:lang w:val="fi-FI"/>
        </w:rPr>
        <w:t>ulko</w:t>
      </w:r>
      <w:r w:rsidR="00920531" w:rsidRPr="00920531">
        <w:rPr>
          <w:rFonts w:ascii="Times New Roman" w:hAnsi="Times New Roman"/>
          <w:color w:val="FF0000"/>
          <w:sz w:val="24"/>
          <w:szCs w:val="24"/>
          <w:shd w:val="clear" w:color="auto" w:fill="FFFFFF"/>
          <w:lang w:val="fi-FI"/>
        </w:rPr>
        <w:t>m</w:t>
      </w:r>
      <w:r w:rsidR="004D3279" w:rsidRPr="00920531">
        <w:rPr>
          <w:rFonts w:ascii="Times New Roman" w:hAnsi="Times New Roman"/>
          <w:color w:val="FF0000"/>
          <w:sz w:val="24"/>
          <w:szCs w:val="24"/>
          <w:shd w:val="clear" w:color="auto" w:fill="FFFFFF"/>
          <w:lang w:val="fi-FI"/>
        </w:rPr>
        <w:t>inisteriön päätöstä. </w:t>
      </w:r>
      <w:r w:rsidR="004D3279" w:rsidRPr="00920531">
        <w:rPr>
          <w:rFonts w:ascii="Times New Roman" w:hAnsi="Times New Roman"/>
          <w:color w:val="FF0000"/>
          <w:sz w:val="24"/>
          <w:szCs w:val="24"/>
          <w:lang w:val="fi-FI"/>
        </w:rPr>
        <w:t xml:space="preserve">  </w:t>
      </w:r>
      <w:r w:rsidR="005115E9" w:rsidRPr="00920531">
        <w:rPr>
          <w:rFonts w:ascii="Times New Roman" w:hAnsi="Times New Roman"/>
          <w:color w:val="FF0000"/>
          <w:sz w:val="24"/>
          <w:szCs w:val="24"/>
          <w:lang w:val="fi-FI"/>
        </w:rPr>
        <w:t xml:space="preserve"> </w:t>
      </w:r>
      <w:r w:rsidR="004D3279" w:rsidRPr="00920531">
        <w:rPr>
          <w:rFonts w:ascii="Times New Roman" w:hAnsi="Times New Roman"/>
          <w:color w:val="FF0000"/>
          <w:sz w:val="24"/>
          <w:szCs w:val="24"/>
          <w:lang w:val="fi-FI"/>
        </w:rPr>
        <w:t xml:space="preserve"> </w:t>
      </w:r>
    </w:p>
    <w:p w14:paraId="07DEE007" w14:textId="17C1D3C1" w:rsidR="003B3E9D" w:rsidRDefault="007C3F71" w:rsidP="00A65418">
      <w:pPr>
        <w:rPr>
          <w:rFonts w:ascii="Times New Roman" w:hAnsi="Times New Roman"/>
          <w:sz w:val="24"/>
          <w:szCs w:val="24"/>
          <w:shd w:val="clear" w:color="auto" w:fill="FFFFFF"/>
          <w:lang w:val="fi-FI"/>
        </w:rPr>
      </w:pPr>
      <w:r>
        <w:rPr>
          <w:rFonts w:ascii="Times New Roman" w:hAnsi="Times New Roman"/>
          <w:i/>
          <w:sz w:val="24"/>
          <w:szCs w:val="24"/>
          <w:lang w:val="fi-FI"/>
        </w:rPr>
        <w:t>7.</w:t>
      </w:r>
      <w:r w:rsidR="004063AF">
        <w:rPr>
          <w:rFonts w:ascii="Times New Roman" w:hAnsi="Times New Roman"/>
          <w:i/>
          <w:sz w:val="24"/>
          <w:szCs w:val="24"/>
          <w:lang w:val="fi-FI"/>
        </w:rPr>
        <w:t>3</w:t>
      </w:r>
      <w:r>
        <w:rPr>
          <w:rFonts w:ascii="Times New Roman" w:hAnsi="Times New Roman"/>
          <w:i/>
          <w:sz w:val="24"/>
          <w:szCs w:val="24"/>
          <w:lang w:val="fi-FI"/>
        </w:rPr>
        <w:t>.3.</w:t>
      </w:r>
      <w:r w:rsidR="001C3C80" w:rsidRPr="00A83B61">
        <w:rPr>
          <w:rFonts w:ascii="Times New Roman" w:hAnsi="Times New Roman"/>
          <w:i/>
          <w:sz w:val="24"/>
          <w:szCs w:val="24"/>
          <w:lang w:val="fi-FI"/>
        </w:rPr>
        <w:t>Brasilia</w:t>
      </w:r>
      <w:r>
        <w:rPr>
          <w:rFonts w:ascii="Times New Roman" w:hAnsi="Times New Roman"/>
          <w:i/>
          <w:sz w:val="24"/>
          <w:szCs w:val="24"/>
          <w:lang w:val="fi-FI"/>
        </w:rPr>
        <w:t>:</w:t>
      </w:r>
      <w:r w:rsidR="001C3C80" w:rsidRPr="00A83B61">
        <w:rPr>
          <w:rFonts w:ascii="Times New Roman" w:hAnsi="Times New Roman"/>
          <w:i/>
          <w:sz w:val="24"/>
          <w:szCs w:val="24"/>
          <w:lang w:val="fi-FI"/>
        </w:rPr>
        <w:t xml:space="preserve"> Suomen </w:t>
      </w:r>
      <w:r w:rsidR="00651004" w:rsidRPr="00A83B61">
        <w:rPr>
          <w:rFonts w:ascii="Times New Roman" w:hAnsi="Times New Roman"/>
          <w:i/>
          <w:sz w:val="24"/>
          <w:szCs w:val="24"/>
          <w:lang w:val="fi-FI"/>
        </w:rPr>
        <w:t>Bras</w:t>
      </w:r>
      <w:r w:rsidR="00651004">
        <w:rPr>
          <w:rFonts w:ascii="Times New Roman" w:hAnsi="Times New Roman"/>
          <w:i/>
          <w:sz w:val="24"/>
          <w:szCs w:val="24"/>
          <w:lang w:val="fi-FI"/>
        </w:rPr>
        <w:t>íli</w:t>
      </w:r>
      <w:r w:rsidR="00651004" w:rsidRPr="00A83B61">
        <w:rPr>
          <w:rFonts w:ascii="Times New Roman" w:hAnsi="Times New Roman"/>
          <w:i/>
          <w:sz w:val="24"/>
          <w:szCs w:val="24"/>
          <w:lang w:val="fi-FI"/>
        </w:rPr>
        <w:t>an</w:t>
      </w:r>
      <w:r w:rsidR="00651004" w:rsidRPr="00A83B61" w:rsidDel="00651004">
        <w:rPr>
          <w:rFonts w:ascii="Times New Roman" w:hAnsi="Times New Roman"/>
          <w:i/>
          <w:sz w:val="24"/>
          <w:szCs w:val="24"/>
          <w:lang w:val="fi-FI"/>
        </w:rPr>
        <w:t xml:space="preserve"> </w:t>
      </w:r>
      <w:r w:rsidR="001C3C80" w:rsidRPr="00A83B61">
        <w:rPr>
          <w:rFonts w:ascii="Times New Roman" w:hAnsi="Times New Roman"/>
          <w:i/>
          <w:sz w:val="24"/>
          <w:szCs w:val="24"/>
          <w:lang w:val="fi-FI"/>
        </w:rPr>
        <w:t xml:space="preserve">suurlähetystö </w:t>
      </w:r>
      <w:r w:rsidR="001C3C80" w:rsidRPr="00A83B61">
        <w:rPr>
          <w:rFonts w:ascii="Times New Roman" w:hAnsi="Times New Roman"/>
          <w:sz w:val="24"/>
          <w:szCs w:val="24"/>
          <w:shd w:val="clear" w:color="auto" w:fill="FFFFFF"/>
          <w:lang w:val="fi-FI"/>
        </w:rPr>
        <w:t xml:space="preserve"> </w:t>
      </w:r>
    </w:p>
    <w:p w14:paraId="2167DE21" w14:textId="24B3310F" w:rsidR="00060E94" w:rsidRPr="00A83B61" w:rsidRDefault="00651004" w:rsidP="00A65418">
      <w:pPr>
        <w:rPr>
          <w:rFonts w:ascii="Times New Roman" w:hAnsi="Times New Roman"/>
          <w:sz w:val="24"/>
          <w:szCs w:val="24"/>
          <w:lang w:val="fi-FI"/>
        </w:rPr>
      </w:pPr>
      <w:r w:rsidRPr="00291045">
        <w:rPr>
          <w:rFonts w:ascii="Times New Roman" w:hAnsi="Times New Roman"/>
          <w:sz w:val="24"/>
          <w:szCs w:val="24"/>
          <w:lang w:val="fi-FI"/>
        </w:rPr>
        <w:t>Brasília</w:t>
      </w:r>
      <w:r w:rsidR="005115E9" w:rsidRPr="00291045">
        <w:rPr>
          <w:rFonts w:ascii="Times New Roman" w:hAnsi="Times New Roman"/>
          <w:sz w:val="24"/>
          <w:szCs w:val="24"/>
          <w:lang w:val="fi-FI"/>
        </w:rPr>
        <w:t xml:space="preserve">ssa olevan konsulipalvelun saajan asemaan konsulipalvelujen siirtämisellä on vaikutusta siten, että matka konsulipalvelun saamiseksi pitenee niissä tilanteissa joissa palvelun saaminen edellyttää henkilökohtaista asiointia edustustossa. Etäisyys Brasíliasta Sao </w:t>
      </w:r>
      <w:r w:rsidR="005115E9" w:rsidRPr="00291045">
        <w:rPr>
          <w:rFonts w:ascii="Times New Roman" w:hAnsi="Times New Roman"/>
          <w:sz w:val="24"/>
          <w:szCs w:val="24"/>
          <w:lang w:val="fi-FI"/>
        </w:rPr>
        <w:lastRenderedPageBreak/>
        <w:t>Paoloon on noin 1000 kilometriä ja lentolipun hinta on halvimmillaan noin 100 euroa.</w:t>
      </w:r>
      <w:r w:rsidR="005115E9">
        <w:rPr>
          <w:rFonts w:ascii="Times New Roman" w:hAnsi="Times New Roman"/>
          <w:i/>
          <w:sz w:val="24"/>
          <w:szCs w:val="24"/>
          <w:lang w:val="fi-FI"/>
        </w:rPr>
        <w:t xml:space="preserve"> </w:t>
      </w:r>
      <w:r w:rsidR="005115E9" w:rsidRPr="00A83B61" w:rsidDel="00651004">
        <w:rPr>
          <w:rFonts w:ascii="Times New Roman" w:hAnsi="Times New Roman"/>
          <w:sz w:val="24"/>
          <w:szCs w:val="24"/>
          <w:shd w:val="clear" w:color="auto" w:fill="FFFFFF"/>
          <w:lang w:val="fi-FI"/>
        </w:rPr>
        <w:t xml:space="preserve"> </w:t>
      </w:r>
      <w:r w:rsidR="005115E9">
        <w:rPr>
          <w:rFonts w:ascii="Times New Roman" w:hAnsi="Times New Roman"/>
          <w:sz w:val="24"/>
          <w:szCs w:val="24"/>
          <w:shd w:val="clear" w:color="auto" w:fill="FFFFFF"/>
          <w:lang w:val="fi-FI"/>
        </w:rPr>
        <w:t xml:space="preserve"> On kuitenkin</w:t>
      </w:r>
      <w:r w:rsidR="001C3C80" w:rsidRPr="00A83B61">
        <w:rPr>
          <w:rFonts w:ascii="Times New Roman" w:hAnsi="Times New Roman"/>
          <w:sz w:val="24"/>
          <w:szCs w:val="24"/>
          <w:lang w:val="fi-FI"/>
        </w:rPr>
        <w:t xml:space="preserve"> huomattava, että konsulipalvelulain 9 §:n mukaan suurlähetystö antaa edelleen palvelut hädänalaisessa asemassa oleville sekä muita vastaavia konsulipalveluita, jota kulloinkin kyseessä olevan tilanteen vakavuus ja kiireellisyys edellyttää</w:t>
      </w:r>
      <w:r w:rsidR="007F7983">
        <w:rPr>
          <w:rFonts w:ascii="Times New Roman" w:hAnsi="Times New Roman"/>
          <w:sz w:val="24"/>
          <w:szCs w:val="24"/>
          <w:lang w:val="fi-FI"/>
        </w:rPr>
        <w:t xml:space="preserve">. </w:t>
      </w:r>
      <w:r w:rsidR="00920531" w:rsidRPr="00920531">
        <w:rPr>
          <w:rFonts w:ascii="Times New Roman" w:hAnsi="Times New Roman"/>
          <w:color w:val="FF0000"/>
          <w:sz w:val="24"/>
          <w:szCs w:val="24"/>
          <w:shd w:val="clear" w:color="auto" w:fill="FFFFFF"/>
          <w:lang w:val="fi-FI"/>
        </w:rPr>
        <w:t>Muita vastaavia konsulipalveluja, jotka annettaisiin toimivaltaisessa edustustossa, jos tilanteen vakavuus, kiireellisyys tai muut vastaavat syyt sitä edellyttävät, ovat esimerkiksi hätäpassin myöntäminen, palvelut lapsikaappaustapauksissa</w:t>
      </w:r>
      <w:r w:rsidR="00171325">
        <w:rPr>
          <w:rFonts w:ascii="Times New Roman" w:hAnsi="Times New Roman"/>
          <w:color w:val="FF0000"/>
          <w:sz w:val="24"/>
          <w:szCs w:val="24"/>
          <w:shd w:val="clear" w:color="auto" w:fill="FFFFFF"/>
          <w:lang w:val="fi-FI"/>
        </w:rPr>
        <w:t xml:space="preserve"> tai kiireellinen notaaripalvelu, jonka hoitaminen edellyttää henkilökohtaista asiointia edustustossa</w:t>
      </w:r>
      <w:r w:rsidR="00376243">
        <w:rPr>
          <w:rFonts w:ascii="Times New Roman" w:hAnsi="Times New Roman"/>
          <w:color w:val="FF0000"/>
          <w:sz w:val="24"/>
          <w:szCs w:val="24"/>
          <w:shd w:val="clear" w:color="auto" w:fill="FFFFFF"/>
          <w:lang w:val="fi-FI"/>
        </w:rPr>
        <w:t xml:space="preserve"> ja olisi kohtuutonta edellyttää hakijaa kääntymään Sao Paolon konsulaatin puoleen. </w:t>
      </w:r>
      <w:r w:rsidR="00920531" w:rsidRPr="00920531">
        <w:rPr>
          <w:rFonts w:ascii="Times New Roman" w:hAnsi="Times New Roman"/>
          <w:color w:val="FF0000"/>
          <w:sz w:val="24"/>
          <w:szCs w:val="24"/>
          <w:shd w:val="clear" w:color="auto" w:fill="FFFFFF"/>
          <w:lang w:val="fi-FI"/>
        </w:rPr>
        <w:t>Harkin</w:t>
      </w:r>
      <w:r w:rsidR="00BE0B3C">
        <w:rPr>
          <w:rFonts w:ascii="Times New Roman" w:hAnsi="Times New Roman"/>
          <w:color w:val="FF0000"/>
          <w:sz w:val="24"/>
          <w:szCs w:val="24"/>
          <w:shd w:val="clear" w:color="auto" w:fill="FFFFFF"/>
          <w:lang w:val="fi-FI"/>
        </w:rPr>
        <w:t xml:space="preserve">nan konsulipalvelun antamisesta </w:t>
      </w:r>
      <w:r w:rsidR="00920531" w:rsidRPr="00920531">
        <w:rPr>
          <w:rFonts w:ascii="Times New Roman" w:hAnsi="Times New Roman"/>
          <w:color w:val="FF0000"/>
          <w:sz w:val="24"/>
          <w:szCs w:val="24"/>
          <w:shd w:val="clear" w:color="auto" w:fill="FFFFFF"/>
          <w:lang w:val="fi-FI"/>
        </w:rPr>
        <w:t xml:space="preserve">tekee edustusto tapauskohtaisesti. Palvelun </w:t>
      </w:r>
      <w:r w:rsidR="00BE0B3C">
        <w:rPr>
          <w:rFonts w:ascii="Times New Roman" w:hAnsi="Times New Roman"/>
          <w:color w:val="FF0000"/>
          <w:sz w:val="24"/>
          <w:szCs w:val="24"/>
          <w:shd w:val="clear" w:color="auto" w:fill="FFFFFF"/>
          <w:lang w:val="fi-FI"/>
        </w:rPr>
        <w:t xml:space="preserve">antaminen </w:t>
      </w:r>
      <w:r w:rsidR="00920531" w:rsidRPr="00920531">
        <w:rPr>
          <w:rFonts w:ascii="Times New Roman" w:hAnsi="Times New Roman"/>
          <w:color w:val="FF0000"/>
          <w:sz w:val="24"/>
          <w:szCs w:val="24"/>
          <w:shd w:val="clear" w:color="auto" w:fill="FFFFFF"/>
          <w:lang w:val="fi-FI"/>
        </w:rPr>
        <w:t>ei edellytä ulkoministeriön päätöstä. </w:t>
      </w:r>
      <w:r w:rsidR="00920531" w:rsidRPr="00920531">
        <w:rPr>
          <w:rFonts w:ascii="Times New Roman" w:hAnsi="Times New Roman"/>
          <w:color w:val="FF0000"/>
          <w:sz w:val="24"/>
          <w:szCs w:val="24"/>
          <w:lang w:val="fi-FI"/>
        </w:rPr>
        <w:t xml:space="preserve">    </w:t>
      </w:r>
      <w:r w:rsidR="001C3C80" w:rsidRPr="00A83B61">
        <w:rPr>
          <w:rFonts w:ascii="Times New Roman" w:hAnsi="Times New Roman"/>
          <w:sz w:val="24"/>
          <w:szCs w:val="24"/>
          <w:lang w:val="fi-FI"/>
        </w:rPr>
        <w:t xml:space="preserve">  </w:t>
      </w:r>
    </w:p>
    <w:p w14:paraId="277ECDF1" w14:textId="5486F861" w:rsidR="00A65418" w:rsidRPr="00A83B61" w:rsidRDefault="007C3F71" w:rsidP="00A65418">
      <w:pPr>
        <w:rPr>
          <w:rFonts w:ascii="Times New Roman" w:hAnsi="Times New Roman"/>
          <w:i/>
          <w:sz w:val="24"/>
          <w:szCs w:val="24"/>
          <w:shd w:val="clear" w:color="auto" w:fill="FFFFFF"/>
          <w:lang w:val="fi-FI"/>
        </w:rPr>
      </w:pPr>
      <w:r>
        <w:rPr>
          <w:rFonts w:ascii="Times New Roman" w:hAnsi="Times New Roman"/>
          <w:i/>
          <w:sz w:val="24"/>
          <w:szCs w:val="24"/>
          <w:shd w:val="clear" w:color="auto" w:fill="FFFFFF"/>
          <w:lang w:val="fi-FI"/>
        </w:rPr>
        <w:t>7.</w:t>
      </w:r>
      <w:r w:rsidR="004063AF">
        <w:rPr>
          <w:rFonts w:ascii="Times New Roman" w:hAnsi="Times New Roman"/>
          <w:i/>
          <w:sz w:val="24"/>
          <w:szCs w:val="24"/>
          <w:shd w:val="clear" w:color="auto" w:fill="FFFFFF"/>
          <w:lang w:val="fi-FI"/>
        </w:rPr>
        <w:t>3</w:t>
      </w:r>
      <w:r>
        <w:rPr>
          <w:rFonts w:ascii="Times New Roman" w:hAnsi="Times New Roman"/>
          <w:i/>
          <w:sz w:val="24"/>
          <w:szCs w:val="24"/>
          <w:shd w:val="clear" w:color="auto" w:fill="FFFFFF"/>
          <w:lang w:val="fi-FI"/>
        </w:rPr>
        <w:t xml:space="preserve">.4. </w:t>
      </w:r>
      <w:r w:rsidR="001C3C80" w:rsidRPr="00A83B61">
        <w:rPr>
          <w:rFonts w:ascii="Times New Roman" w:hAnsi="Times New Roman"/>
          <w:i/>
          <w:sz w:val="24"/>
          <w:szCs w:val="24"/>
          <w:shd w:val="clear" w:color="auto" w:fill="FFFFFF"/>
          <w:lang w:val="fi-FI"/>
        </w:rPr>
        <w:t xml:space="preserve">Yhdysvallat: Suomen suurlähetystö Washington </w:t>
      </w:r>
    </w:p>
    <w:p w14:paraId="5F324B47" w14:textId="2C310B50" w:rsidR="00A65418" w:rsidRPr="00171325" w:rsidRDefault="00A65418" w:rsidP="006C0D55">
      <w:pPr>
        <w:rPr>
          <w:rFonts w:ascii="Times New Roman" w:hAnsi="Times New Roman"/>
          <w:color w:val="FF0000"/>
          <w:sz w:val="24"/>
          <w:szCs w:val="24"/>
          <w:lang w:val="fi-FI"/>
        </w:rPr>
      </w:pPr>
      <w:r w:rsidRPr="00A83B61">
        <w:rPr>
          <w:rFonts w:ascii="Times New Roman" w:hAnsi="Times New Roman"/>
          <w:sz w:val="24"/>
          <w:szCs w:val="24"/>
          <w:lang w:val="fi-FI"/>
        </w:rPr>
        <w:t xml:space="preserve">Washingtonin suurlähetystön toimipiiriin kuuluvien oleskelulupa-asioiden siirtämisellä New Yorkin pääkonsulaatin hoidettavaksi </w:t>
      </w:r>
      <w:r w:rsidRPr="00A83B61">
        <w:rPr>
          <w:rFonts w:ascii="Times New Roman" w:hAnsi="Times New Roman"/>
          <w:sz w:val="24"/>
          <w:szCs w:val="24"/>
          <w:shd w:val="clear" w:color="auto" w:fill="FFFFFF"/>
          <w:lang w:val="fi-FI"/>
        </w:rPr>
        <w:t>ei arvioida olevan suuriakaan vaikutuksia oleskelulupahakijoiden asemaan. Oleskelulupa-asioiden määrä Washingtonin suurlähetystössä on ollut vähäinen. Asiakkaalla on mahdollisuus kääntyä Washingtonissa sijaitsevan ulkoisen palveluntarjoajan puoleen. Konsulipalvelun saajan kannalta on merkitystä sillä, että hän joutuu tällöin maksamaan ulkoiselle palveluntarjoajalle palvelumaksun, jota hänen ei edustustossa asioidessaan tarvitsisi suorittaa. Joissakin poikkeuksellisissa tilanteissa oleskelulupahakemusta ei voida jättää ulkoiselle palveluntarjoajalle. Tällöin oleskelulupahakijan on käännyttävä Los Angelesin tai New Yorkin pääkonsulaatin puoleen</w:t>
      </w:r>
      <w:r w:rsidR="00171325">
        <w:rPr>
          <w:rFonts w:ascii="Times New Roman" w:hAnsi="Times New Roman"/>
          <w:sz w:val="24"/>
          <w:szCs w:val="24"/>
          <w:shd w:val="clear" w:color="auto" w:fill="FFFFFF"/>
          <w:lang w:val="fi-FI"/>
        </w:rPr>
        <w:t>,</w:t>
      </w:r>
      <w:r w:rsidRPr="00A83B61">
        <w:rPr>
          <w:rFonts w:ascii="Times New Roman" w:hAnsi="Times New Roman"/>
          <w:sz w:val="24"/>
          <w:szCs w:val="24"/>
          <w:shd w:val="clear" w:color="auto" w:fill="FFFFFF"/>
          <w:lang w:val="fi-FI"/>
        </w:rPr>
        <w:t xml:space="preserve"> jolloin oleskelulupahakemuksen jättäminen vaikeutuisi ja myös kallistuisi. </w:t>
      </w:r>
      <w:r w:rsidRPr="00171325">
        <w:rPr>
          <w:rFonts w:ascii="Times New Roman" w:hAnsi="Times New Roman"/>
          <w:sz w:val="24"/>
          <w:szCs w:val="24"/>
          <w:shd w:val="clear" w:color="auto" w:fill="FFFFFF"/>
          <w:lang w:val="fi-FI"/>
        </w:rPr>
        <w:t xml:space="preserve">Tällaiset tapaukset ovat kuitenkin marginaalisia. </w:t>
      </w:r>
      <w:r w:rsidR="00171325" w:rsidRPr="00171325">
        <w:rPr>
          <w:rFonts w:ascii="Times New Roman" w:hAnsi="Times New Roman"/>
          <w:color w:val="FF0000"/>
          <w:sz w:val="24"/>
          <w:szCs w:val="24"/>
          <w:shd w:val="clear" w:color="auto" w:fill="FFFFFF"/>
          <w:lang w:val="fi-FI"/>
        </w:rPr>
        <w:t>Yhdysvallat kuuluu ulkomaisten yleisten asiakirjojen laillistamisvaatimuksen poistamisesta tehtyyn</w:t>
      </w:r>
      <w:r w:rsidR="00171325">
        <w:rPr>
          <w:rFonts w:ascii="Times New Roman" w:hAnsi="Times New Roman"/>
          <w:color w:val="FF0000"/>
          <w:sz w:val="24"/>
          <w:szCs w:val="24"/>
          <w:shd w:val="clear" w:color="auto" w:fill="FFFFFF"/>
          <w:lang w:val="fi-FI"/>
        </w:rPr>
        <w:t xml:space="preserve"> </w:t>
      </w:r>
      <w:r w:rsidR="00171325" w:rsidRPr="00171325">
        <w:rPr>
          <w:rFonts w:ascii="Times New Roman" w:hAnsi="Times New Roman"/>
          <w:color w:val="FF0000"/>
          <w:sz w:val="24"/>
          <w:szCs w:val="24"/>
          <w:shd w:val="clear" w:color="auto" w:fill="FFFFFF"/>
          <w:lang w:val="fi-FI"/>
        </w:rPr>
        <w:t xml:space="preserve">  yleissopimukseen (SopS 46/1985) eli niin sanottuun Apostille-sopimukseen. Tämä tarkoittaa sitä, että oleskelulupahakemuksen liitteenä olevia asiakirjoja ei tarvitse laillistaa edustustossa. </w:t>
      </w:r>
      <w:r w:rsidRPr="00171325">
        <w:rPr>
          <w:rFonts w:ascii="Times New Roman" w:hAnsi="Times New Roman"/>
          <w:color w:val="FF0000"/>
          <w:sz w:val="24"/>
          <w:szCs w:val="24"/>
          <w:shd w:val="clear" w:color="auto" w:fill="FFFFFF"/>
          <w:lang w:val="fi-FI"/>
        </w:rPr>
        <w:t xml:space="preserve"> </w:t>
      </w:r>
    </w:p>
    <w:p w14:paraId="240752C0" w14:textId="28C5653B" w:rsidR="00E164F6" w:rsidRDefault="007C3F71" w:rsidP="005C5682">
      <w:pPr>
        <w:rPr>
          <w:rFonts w:ascii="Times New Roman" w:hAnsi="Times New Roman"/>
          <w:sz w:val="24"/>
          <w:szCs w:val="24"/>
          <w:lang w:val="fi-FI"/>
        </w:rPr>
      </w:pPr>
      <w:r>
        <w:rPr>
          <w:rFonts w:ascii="Times New Roman" w:hAnsi="Times New Roman"/>
          <w:i/>
          <w:sz w:val="24"/>
          <w:szCs w:val="24"/>
          <w:lang w:val="fi-FI"/>
        </w:rPr>
        <w:t>7.</w:t>
      </w:r>
      <w:r w:rsidR="004063AF">
        <w:rPr>
          <w:rFonts w:ascii="Times New Roman" w:hAnsi="Times New Roman"/>
          <w:i/>
          <w:sz w:val="24"/>
          <w:szCs w:val="24"/>
          <w:lang w:val="fi-FI"/>
        </w:rPr>
        <w:t>4.</w:t>
      </w:r>
      <w:r>
        <w:rPr>
          <w:rFonts w:ascii="Times New Roman" w:hAnsi="Times New Roman"/>
          <w:i/>
          <w:sz w:val="24"/>
          <w:szCs w:val="24"/>
          <w:lang w:val="fi-FI"/>
        </w:rPr>
        <w:t xml:space="preserve"> </w:t>
      </w:r>
      <w:r w:rsidR="002B12F9" w:rsidRPr="005C5682">
        <w:rPr>
          <w:rFonts w:ascii="Times New Roman" w:hAnsi="Times New Roman"/>
          <w:i/>
          <w:sz w:val="24"/>
          <w:szCs w:val="24"/>
          <w:lang w:val="fi-FI"/>
        </w:rPr>
        <w:t>Vaikutukset viranomaisten toimintaan</w:t>
      </w:r>
      <w:r w:rsidR="00E164F6" w:rsidRPr="005C5682">
        <w:rPr>
          <w:rFonts w:ascii="Times New Roman" w:hAnsi="Times New Roman"/>
          <w:sz w:val="24"/>
          <w:szCs w:val="24"/>
          <w:lang w:val="fi-FI"/>
        </w:rPr>
        <w:t xml:space="preserve"> </w:t>
      </w:r>
    </w:p>
    <w:p w14:paraId="5E09F336" w14:textId="49C5DA8D" w:rsidR="004D1532" w:rsidRPr="005C5682" w:rsidRDefault="004063AF" w:rsidP="005C5682">
      <w:pPr>
        <w:rPr>
          <w:rFonts w:ascii="Times New Roman" w:hAnsi="Times New Roman"/>
          <w:sz w:val="24"/>
          <w:szCs w:val="24"/>
          <w:lang w:val="fi-FI"/>
        </w:rPr>
      </w:pPr>
      <w:r>
        <w:rPr>
          <w:rFonts w:ascii="Times New Roman" w:hAnsi="Times New Roman"/>
          <w:sz w:val="24"/>
          <w:szCs w:val="24"/>
          <w:lang w:val="fi-FI"/>
        </w:rPr>
        <w:t>7.4</w:t>
      </w:r>
      <w:r w:rsidR="007C3F71">
        <w:rPr>
          <w:rFonts w:ascii="Times New Roman" w:hAnsi="Times New Roman"/>
          <w:sz w:val="24"/>
          <w:szCs w:val="24"/>
          <w:lang w:val="fi-FI"/>
        </w:rPr>
        <w:t>.1.</w:t>
      </w:r>
      <w:r w:rsidR="007D4FD4" w:rsidRPr="004063AF">
        <w:rPr>
          <w:rFonts w:ascii="Times New Roman" w:hAnsi="Times New Roman"/>
          <w:i/>
          <w:sz w:val="24"/>
          <w:szCs w:val="24"/>
          <w:lang w:val="fi-FI"/>
        </w:rPr>
        <w:t xml:space="preserve">Konsulipalveluiden palauttaminen </w:t>
      </w:r>
      <w:r w:rsidR="00CF42BA" w:rsidRPr="004063AF">
        <w:rPr>
          <w:rFonts w:ascii="Times New Roman" w:hAnsi="Times New Roman"/>
          <w:i/>
          <w:sz w:val="24"/>
          <w:szCs w:val="24"/>
          <w:lang w:val="fi-FI"/>
        </w:rPr>
        <w:t>Suomen Haagin suurlähetystöön</w:t>
      </w:r>
      <w:r w:rsidR="00CF42BA">
        <w:rPr>
          <w:rFonts w:ascii="Times New Roman" w:hAnsi="Times New Roman"/>
          <w:sz w:val="24"/>
          <w:szCs w:val="24"/>
          <w:lang w:val="fi-FI"/>
        </w:rPr>
        <w:t xml:space="preserve"> </w:t>
      </w:r>
    </w:p>
    <w:p w14:paraId="2A4F72F5" w14:textId="34CF2399" w:rsidR="00B561BF" w:rsidRDefault="00060E94" w:rsidP="00BD02ED">
      <w:pPr>
        <w:rPr>
          <w:rFonts w:ascii="Times New Roman" w:hAnsi="Times New Roman"/>
          <w:sz w:val="24"/>
          <w:szCs w:val="24"/>
          <w:lang w:val="fi-FI"/>
        </w:rPr>
      </w:pPr>
      <w:r w:rsidRPr="00A83B61">
        <w:rPr>
          <w:rFonts w:ascii="Times New Roman" w:hAnsi="Times New Roman"/>
          <w:sz w:val="24"/>
          <w:szCs w:val="24"/>
          <w:lang w:val="fi-FI"/>
        </w:rPr>
        <w:t>Esityksessä ehdotettu k</w:t>
      </w:r>
      <w:r w:rsidR="0060090E" w:rsidRPr="00A83B61">
        <w:rPr>
          <w:rFonts w:ascii="Times New Roman" w:hAnsi="Times New Roman"/>
          <w:sz w:val="24"/>
          <w:szCs w:val="24"/>
          <w:lang w:val="fi-FI"/>
        </w:rPr>
        <w:t>onsulipalveluiden palauttami</w:t>
      </w:r>
      <w:r w:rsidR="0096793A" w:rsidRPr="00A83B61">
        <w:rPr>
          <w:rFonts w:ascii="Times New Roman" w:hAnsi="Times New Roman"/>
          <w:sz w:val="24"/>
          <w:szCs w:val="24"/>
          <w:lang w:val="fi-FI"/>
        </w:rPr>
        <w:t>nen</w:t>
      </w:r>
      <w:r w:rsidR="0060090E" w:rsidRPr="00A83B61">
        <w:rPr>
          <w:rFonts w:ascii="Times New Roman" w:hAnsi="Times New Roman"/>
          <w:sz w:val="24"/>
          <w:szCs w:val="24"/>
          <w:lang w:val="fi-FI"/>
        </w:rPr>
        <w:t xml:space="preserve"> </w:t>
      </w:r>
      <w:r w:rsidR="001B4B9C" w:rsidRPr="00A83B61">
        <w:rPr>
          <w:rFonts w:ascii="Times New Roman" w:hAnsi="Times New Roman"/>
          <w:sz w:val="24"/>
          <w:szCs w:val="24"/>
          <w:lang w:val="fi-FI"/>
        </w:rPr>
        <w:t xml:space="preserve">Suomen </w:t>
      </w:r>
      <w:r w:rsidR="0060090E" w:rsidRPr="00A83B61">
        <w:rPr>
          <w:rFonts w:ascii="Times New Roman" w:hAnsi="Times New Roman"/>
          <w:sz w:val="24"/>
          <w:szCs w:val="24"/>
          <w:lang w:val="fi-FI"/>
        </w:rPr>
        <w:t xml:space="preserve">Haagin suurlähetystöön vähentäisi </w:t>
      </w:r>
      <w:r w:rsidR="001B4B9C" w:rsidRPr="00A83B61">
        <w:rPr>
          <w:rFonts w:ascii="Times New Roman" w:hAnsi="Times New Roman"/>
          <w:sz w:val="24"/>
          <w:szCs w:val="24"/>
          <w:lang w:val="fi-FI"/>
        </w:rPr>
        <w:t xml:space="preserve">Suomen </w:t>
      </w:r>
      <w:r w:rsidR="0060090E" w:rsidRPr="00A83B61">
        <w:rPr>
          <w:rFonts w:ascii="Times New Roman" w:hAnsi="Times New Roman"/>
          <w:sz w:val="24"/>
          <w:szCs w:val="24"/>
          <w:lang w:val="fi-FI"/>
        </w:rPr>
        <w:t>Brysselin suurlähetystön asiakasmääriä</w:t>
      </w:r>
      <w:r w:rsidR="006D0568" w:rsidRPr="00A83B61">
        <w:rPr>
          <w:rFonts w:ascii="Times New Roman" w:hAnsi="Times New Roman"/>
          <w:sz w:val="24"/>
          <w:szCs w:val="24"/>
          <w:lang w:val="fi-FI"/>
        </w:rPr>
        <w:t xml:space="preserve"> ja vastaavasti </w:t>
      </w:r>
      <w:r w:rsidR="0060090E" w:rsidRPr="00A83B61">
        <w:rPr>
          <w:rFonts w:ascii="Times New Roman" w:hAnsi="Times New Roman"/>
          <w:sz w:val="24"/>
          <w:szCs w:val="24"/>
          <w:lang w:val="fi-FI"/>
        </w:rPr>
        <w:t>lisäisi Haagin Suomen suurlähetystön työmäärää</w:t>
      </w:r>
      <w:r w:rsidR="006D0568" w:rsidRPr="00A83B61">
        <w:rPr>
          <w:rFonts w:ascii="Times New Roman" w:hAnsi="Times New Roman"/>
          <w:sz w:val="24"/>
          <w:szCs w:val="24"/>
          <w:lang w:val="fi-FI"/>
        </w:rPr>
        <w:t>.</w:t>
      </w:r>
      <w:r w:rsidR="00DC2B35">
        <w:rPr>
          <w:rFonts w:ascii="Times New Roman" w:hAnsi="Times New Roman"/>
          <w:sz w:val="24"/>
          <w:szCs w:val="24"/>
          <w:lang w:val="fi-FI"/>
        </w:rPr>
        <w:t xml:space="preserve">. </w:t>
      </w:r>
      <w:r w:rsidR="006D0568" w:rsidRPr="00A83B61">
        <w:rPr>
          <w:rFonts w:ascii="Times New Roman" w:hAnsi="Times New Roman"/>
          <w:sz w:val="24"/>
          <w:szCs w:val="24"/>
          <w:lang w:val="fi-FI"/>
        </w:rPr>
        <w:t>Tämä</w:t>
      </w:r>
      <w:r w:rsidR="0096793A" w:rsidRPr="00A83B61">
        <w:rPr>
          <w:rFonts w:ascii="Times New Roman" w:hAnsi="Times New Roman"/>
          <w:sz w:val="24"/>
          <w:szCs w:val="24"/>
          <w:lang w:val="fi-FI"/>
        </w:rPr>
        <w:t xml:space="preserve"> edellyttäisi lisäresursointia Haagin Suomen suurlähetystössä.  </w:t>
      </w:r>
      <w:r w:rsidR="00286085" w:rsidRPr="00A83B61">
        <w:rPr>
          <w:rFonts w:ascii="Times New Roman" w:hAnsi="Times New Roman"/>
          <w:sz w:val="24"/>
          <w:szCs w:val="24"/>
          <w:lang w:val="fi-FI"/>
        </w:rPr>
        <w:t xml:space="preserve">Sen sijaan  </w:t>
      </w:r>
      <w:r w:rsidR="006C0D55" w:rsidRPr="00A83B61">
        <w:rPr>
          <w:rFonts w:ascii="Times New Roman" w:hAnsi="Times New Roman"/>
          <w:sz w:val="24"/>
          <w:szCs w:val="24"/>
          <w:lang w:val="fi-FI"/>
        </w:rPr>
        <w:t xml:space="preserve"> toimitiloihin tai tieto</w:t>
      </w:r>
      <w:r w:rsidR="00286085" w:rsidRPr="00A83B61">
        <w:rPr>
          <w:rFonts w:ascii="Times New Roman" w:hAnsi="Times New Roman"/>
          <w:sz w:val="24"/>
          <w:szCs w:val="24"/>
          <w:lang w:val="fi-FI"/>
        </w:rPr>
        <w:t xml:space="preserve">järjestelmiin tehtäviä muutoksia konsulipalveluiden siirto takaisin Suomen Haagin suurlähetystöön ei edellytä.  </w:t>
      </w:r>
      <w:r w:rsidR="00B561BF" w:rsidRPr="00B561BF">
        <w:rPr>
          <w:rFonts w:ascii="Times New Roman" w:hAnsi="Times New Roman"/>
          <w:color w:val="FF0000"/>
          <w:sz w:val="24"/>
          <w:szCs w:val="24"/>
          <w:lang w:val="fi-FI"/>
        </w:rPr>
        <w:t>Muutoksella ei muutoin ole vaikutusta Suomen Brysselin suurlähetystön konsulipalveluiden antamiseen</w:t>
      </w:r>
      <w:r w:rsidR="00B561BF">
        <w:rPr>
          <w:rFonts w:ascii="Times New Roman" w:hAnsi="Times New Roman"/>
          <w:color w:val="FF0000"/>
          <w:sz w:val="24"/>
          <w:szCs w:val="24"/>
          <w:lang w:val="fi-FI"/>
        </w:rPr>
        <w:t>, vaan konsulipalveluita annetaan edustustossa normaalisti.</w:t>
      </w:r>
      <w:r w:rsidR="00B561BF">
        <w:rPr>
          <w:rFonts w:ascii="Times New Roman" w:hAnsi="Times New Roman"/>
          <w:sz w:val="24"/>
          <w:szCs w:val="24"/>
          <w:lang w:val="fi-FI"/>
        </w:rPr>
        <w:t xml:space="preserve"> </w:t>
      </w:r>
    </w:p>
    <w:p w14:paraId="0A560847" w14:textId="21393268" w:rsidR="007D4FD4" w:rsidRDefault="007C3F71" w:rsidP="00BD02ED">
      <w:pPr>
        <w:rPr>
          <w:rFonts w:ascii="Times New Roman" w:hAnsi="Times New Roman"/>
          <w:sz w:val="24"/>
          <w:szCs w:val="24"/>
          <w:lang w:val="fi-FI"/>
        </w:rPr>
      </w:pPr>
      <w:r>
        <w:rPr>
          <w:rFonts w:ascii="Times New Roman" w:hAnsi="Times New Roman"/>
          <w:sz w:val="24"/>
          <w:szCs w:val="24"/>
          <w:lang w:val="fi-FI"/>
        </w:rPr>
        <w:t>7.</w:t>
      </w:r>
      <w:r w:rsidR="004063AF">
        <w:rPr>
          <w:rFonts w:ascii="Times New Roman" w:hAnsi="Times New Roman"/>
          <w:sz w:val="24"/>
          <w:szCs w:val="24"/>
          <w:lang w:val="fi-FI"/>
        </w:rPr>
        <w:t>4</w:t>
      </w:r>
      <w:r>
        <w:rPr>
          <w:rFonts w:ascii="Times New Roman" w:hAnsi="Times New Roman"/>
          <w:sz w:val="24"/>
          <w:szCs w:val="24"/>
          <w:lang w:val="fi-FI"/>
        </w:rPr>
        <w:t>.2.</w:t>
      </w:r>
      <w:r w:rsidR="007D4FD4" w:rsidRPr="004063AF">
        <w:rPr>
          <w:rFonts w:ascii="Times New Roman" w:hAnsi="Times New Roman"/>
          <w:i/>
          <w:sz w:val="24"/>
          <w:szCs w:val="24"/>
          <w:lang w:val="fi-FI"/>
        </w:rPr>
        <w:t>Konsulipalveluiden siirtäminen</w:t>
      </w:r>
      <w:r w:rsidR="004063AF" w:rsidRPr="004063AF">
        <w:rPr>
          <w:rFonts w:ascii="Times New Roman" w:hAnsi="Times New Roman"/>
          <w:i/>
          <w:sz w:val="24"/>
          <w:szCs w:val="24"/>
          <w:lang w:val="fi-FI"/>
        </w:rPr>
        <w:t xml:space="preserve"> Sao Paolon konsulaattiin ja Bangkokin suurlähetystöön</w:t>
      </w:r>
      <w:r w:rsidR="0026732A" w:rsidRPr="0026732A">
        <w:rPr>
          <w:rFonts w:ascii="Times New Roman" w:hAnsi="Times New Roman"/>
          <w:i/>
          <w:sz w:val="24"/>
          <w:szCs w:val="24"/>
          <w:lang w:val="fi-FI"/>
        </w:rPr>
        <w:t xml:space="preserve"> </w:t>
      </w:r>
      <w:r w:rsidR="0026732A" w:rsidRPr="00A05B35">
        <w:rPr>
          <w:rFonts w:ascii="Times New Roman" w:hAnsi="Times New Roman"/>
          <w:i/>
          <w:sz w:val="24"/>
          <w:szCs w:val="24"/>
          <w:lang w:val="fi-FI"/>
        </w:rPr>
        <w:t>sekä oleskelulupapalveluiden siirtäminen New Yorkin pääkonsulaattiin</w:t>
      </w:r>
      <w:r w:rsidR="007D4FD4">
        <w:rPr>
          <w:rFonts w:ascii="Times New Roman" w:hAnsi="Times New Roman"/>
          <w:sz w:val="24"/>
          <w:szCs w:val="24"/>
          <w:lang w:val="fi-FI"/>
        </w:rPr>
        <w:t xml:space="preserve"> </w:t>
      </w:r>
    </w:p>
    <w:p w14:paraId="2D53DDB7" w14:textId="542BA663" w:rsidR="004711C6" w:rsidRPr="00A83B61" w:rsidRDefault="00060E94" w:rsidP="00BD02ED">
      <w:pPr>
        <w:rPr>
          <w:rFonts w:ascii="Times New Roman" w:hAnsi="Times New Roman"/>
          <w:sz w:val="24"/>
          <w:szCs w:val="24"/>
          <w:lang w:val="fi-FI"/>
        </w:rPr>
      </w:pPr>
      <w:r w:rsidRPr="00A83B61">
        <w:rPr>
          <w:rFonts w:ascii="Times New Roman" w:hAnsi="Times New Roman"/>
          <w:sz w:val="24"/>
          <w:szCs w:val="24"/>
          <w:lang w:val="fi-FI"/>
        </w:rPr>
        <w:t>Sekä Brasilian että Myanmarin osalta konsulipalveluj</w:t>
      </w:r>
      <w:r w:rsidR="00CF42BA">
        <w:rPr>
          <w:rFonts w:ascii="Times New Roman" w:hAnsi="Times New Roman"/>
          <w:sz w:val="24"/>
          <w:szCs w:val="24"/>
          <w:lang w:val="fi-FI"/>
        </w:rPr>
        <w:t xml:space="preserve">en siirtämisestä säätäminen tasavallan presidentin asetuksella selkeyttää edustustojen toimivaltaa konsulipalveluiden antajina.  Konsulipalveluiden siirtäminen lisäisi jonkin verran Sao Paolon konsulaatin ja Bangkokin </w:t>
      </w:r>
      <w:r w:rsidR="00CF42BA">
        <w:rPr>
          <w:rFonts w:ascii="Times New Roman" w:hAnsi="Times New Roman"/>
          <w:sz w:val="24"/>
          <w:szCs w:val="24"/>
          <w:lang w:val="fi-FI"/>
        </w:rPr>
        <w:lastRenderedPageBreak/>
        <w:t xml:space="preserve">suurlähetystön työmäärää. Ottaen huomioon konsulipalveluiden verrattain vähäinen määrä Suomen Yangonin suurlähetystössä ja Suomen </w:t>
      </w:r>
      <w:r w:rsidR="00CF42BA" w:rsidRPr="005115E9">
        <w:rPr>
          <w:rFonts w:ascii="Times New Roman" w:hAnsi="Times New Roman"/>
          <w:sz w:val="24"/>
          <w:szCs w:val="24"/>
          <w:lang w:val="fi-FI"/>
        </w:rPr>
        <w:t xml:space="preserve">Brasílian suurlähetystössä ei tällä </w:t>
      </w:r>
      <w:r w:rsidR="00CF42BA">
        <w:rPr>
          <w:rFonts w:ascii="Times New Roman" w:hAnsi="Times New Roman"/>
          <w:sz w:val="24"/>
          <w:szCs w:val="24"/>
          <w:lang w:val="fi-FI"/>
        </w:rPr>
        <w:t xml:space="preserve">kuitenkaan </w:t>
      </w:r>
      <w:r w:rsidR="00CF42BA" w:rsidRPr="005115E9">
        <w:rPr>
          <w:rFonts w:ascii="Times New Roman" w:hAnsi="Times New Roman"/>
          <w:sz w:val="24"/>
          <w:szCs w:val="24"/>
          <w:lang w:val="fi-FI"/>
        </w:rPr>
        <w:t>olisi</w:t>
      </w:r>
      <w:r w:rsidR="007F7983">
        <w:rPr>
          <w:rFonts w:ascii="Times New Roman" w:hAnsi="Times New Roman"/>
          <w:sz w:val="24"/>
          <w:szCs w:val="24"/>
          <w:lang w:val="fi-FI"/>
        </w:rPr>
        <w:t xml:space="preserve"> </w:t>
      </w:r>
      <w:r w:rsidR="00CF42BA" w:rsidRPr="005115E9">
        <w:rPr>
          <w:rFonts w:ascii="Times New Roman" w:hAnsi="Times New Roman"/>
          <w:sz w:val="24"/>
          <w:szCs w:val="24"/>
          <w:lang w:val="fi-FI"/>
        </w:rPr>
        <w:t>kovinkaan suurta vaikutusta edustustojen työmäärään.</w:t>
      </w:r>
      <w:r w:rsidR="00CF42BA">
        <w:rPr>
          <w:rFonts w:ascii="Times New Roman" w:hAnsi="Times New Roman"/>
          <w:i/>
          <w:sz w:val="24"/>
          <w:szCs w:val="24"/>
          <w:lang w:val="fi-FI"/>
        </w:rPr>
        <w:t xml:space="preserve"> </w:t>
      </w:r>
      <w:r w:rsidR="00CF42BA">
        <w:rPr>
          <w:rFonts w:ascii="Times New Roman" w:hAnsi="Times New Roman"/>
          <w:sz w:val="24"/>
          <w:szCs w:val="24"/>
          <w:lang w:val="fi-FI"/>
        </w:rPr>
        <w:t xml:space="preserve"> </w:t>
      </w:r>
    </w:p>
    <w:p w14:paraId="0598BDDE" w14:textId="1CA624BD" w:rsidR="00D829DF" w:rsidRPr="00A83B61" w:rsidRDefault="00A83B61" w:rsidP="00BD02ED">
      <w:pPr>
        <w:shd w:val="clear" w:color="auto" w:fill="FFFFFF"/>
        <w:spacing w:after="360"/>
        <w:textAlignment w:val="baseline"/>
        <w:rPr>
          <w:rFonts w:ascii="Times New Roman" w:hAnsi="Times New Roman"/>
          <w:sz w:val="24"/>
          <w:szCs w:val="24"/>
          <w:shd w:val="clear" w:color="auto" w:fill="FFFFFF"/>
          <w:lang w:val="fi-FI"/>
        </w:rPr>
      </w:pPr>
      <w:r w:rsidRPr="00A83B61">
        <w:rPr>
          <w:rFonts w:ascii="Times New Roman" w:hAnsi="Times New Roman"/>
          <w:sz w:val="24"/>
          <w:szCs w:val="24"/>
          <w:lang w:val="fi-FI"/>
        </w:rPr>
        <w:t xml:space="preserve">Oleskelulupa-asioiden siirtämisellä Suomen New Yorkin konsulaattiin voidaan  </w:t>
      </w:r>
      <w:r w:rsidR="00615869" w:rsidRPr="00A83B61">
        <w:rPr>
          <w:rFonts w:ascii="Times New Roman" w:hAnsi="Times New Roman"/>
          <w:sz w:val="24"/>
          <w:szCs w:val="24"/>
          <w:lang w:val="fi-FI"/>
        </w:rPr>
        <w:t xml:space="preserve"> maahantuloasioiden osaamisen ylläpito</w:t>
      </w:r>
      <w:r w:rsidRPr="00A83B61">
        <w:rPr>
          <w:rFonts w:ascii="Times New Roman" w:hAnsi="Times New Roman"/>
          <w:sz w:val="24"/>
          <w:szCs w:val="24"/>
          <w:lang w:val="fi-FI"/>
        </w:rPr>
        <w:t>a</w:t>
      </w:r>
      <w:r w:rsidR="00615869" w:rsidRPr="00A83B61">
        <w:rPr>
          <w:rFonts w:ascii="Times New Roman" w:hAnsi="Times New Roman"/>
          <w:sz w:val="24"/>
          <w:szCs w:val="24"/>
          <w:lang w:val="fi-FI"/>
        </w:rPr>
        <w:t xml:space="preserve"> ja resursointi</w:t>
      </w:r>
      <w:r w:rsidRPr="00A83B61">
        <w:rPr>
          <w:rFonts w:ascii="Times New Roman" w:hAnsi="Times New Roman"/>
          <w:sz w:val="24"/>
          <w:szCs w:val="24"/>
          <w:lang w:val="fi-FI"/>
        </w:rPr>
        <w:t>a</w:t>
      </w:r>
      <w:r w:rsidR="0060090E" w:rsidRPr="00A83B61">
        <w:rPr>
          <w:rFonts w:ascii="Times New Roman" w:hAnsi="Times New Roman"/>
          <w:sz w:val="24"/>
          <w:szCs w:val="24"/>
          <w:lang w:val="fi-FI"/>
        </w:rPr>
        <w:t xml:space="preserve"> </w:t>
      </w:r>
      <w:r w:rsidR="002660F9" w:rsidRPr="00A83B61">
        <w:rPr>
          <w:rFonts w:ascii="Times New Roman" w:hAnsi="Times New Roman"/>
          <w:sz w:val="24"/>
          <w:szCs w:val="24"/>
          <w:lang w:val="fi-FI"/>
        </w:rPr>
        <w:t xml:space="preserve"> </w:t>
      </w:r>
      <w:r w:rsidR="00615869" w:rsidRPr="00A83B61">
        <w:rPr>
          <w:rFonts w:ascii="Times New Roman" w:hAnsi="Times New Roman"/>
          <w:sz w:val="24"/>
          <w:szCs w:val="24"/>
          <w:lang w:val="fi-FI"/>
        </w:rPr>
        <w:t xml:space="preserve"> hoitaa keskitetysti</w:t>
      </w:r>
      <w:r w:rsidR="00592258" w:rsidRPr="00A83B61">
        <w:rPr>
          <w:rFonts w:ascii="Times New Roman" w:hAnsi="Times New Roman"/>
          <w:sz w:val="24"/>
          <w:szCs w:val="24"/>
          <w:lang w:val="fi-FI"/>
        </w:rPr>
        <w:t>,</w:t>
      </w:r>
      <w:r w:rsidR="00615869" w:rsidRPr="00A83B61">
        <w:rPr>
          <w:rFonts w:ascii="Times New Roman" w:hAnsi="Times New Roman"/>
          <w:sz w:val="24"/>
          <w:szCs w:val="24"/>
          <w:lang w:val="fi-FI"/>
        </w:rPr>
        <w:t xml:space="preserve"> mikä tehosta</w:t>
      </w:r>
      <w:r w:rsidRPr="00A83B61">
        <w:rPr>
          <w:rFonts w:ascii="Times New Roman" w:hAnsi="Times New Roman"/>
          <w:sz w:val="24"/>
          <w:szCs w:val="24"/>
          <w:lang w:val="fi-FI"/>
        </w:rPr>
        <w:t>a</w:t>
      </w:r>
      <w:r w:rsidR="00615869" w:rsidRPr="00A83B61">
        <w:rPr>
          <w:rFonts w:ascii="Times New Roman" w:hAnsi="Times New Roman"/>
          <w:sz w:val="24"/>
          <w:szCs w:val="24"/>
          <w:lang w:val="fi-FI"/>
        </w:rPr>
        <w:t xml:space="preserve"> oleskelulupa-asioiden käsittelyä edustustossa. H</w:t>
      </w:r>
      <w:r w:rsidR="00431C81" w:rsidRPr="00A83B61">
        <w:rPr>
          <w:rFonts w:ascii="Times New Roman" w:hAnsi="Times New Roman"/>
          <w:sz w:val="24"/>
          <w:szCs w:val="24"/>
          <w:shd w:val="clear" w:color="auto" w:fill="FFFFFF"/>
          <w:lang w:val="fi-FI"/>
        </w:rPr>
        <w:t xml:space="preserve">enkilöstöresursseja </w:t>
      </w:r>
      <w:r w:rsidR="00615869" w:rsidRPr="00A83B61">
        <w:rPr>
          <w:rFonts w:ascii="Times New Roman" w:hAnsi="Times New Roman"/>
          <w:sz w:val="24"/>
          <w:szCs w:val="24"/>
          <w:shd w:val="clear" w:color="auto" w:fill="FFFFFF"/>
          <w:lang w:val="fi-FI"/>
        </w:rPr>
        <w:t xml:space="preserve">voitaisiin </w:t>
      </w:r>
      <w:r w:rsidR="00431C81" w:rsidRPr="00A83B61">
        <w:rPr>
          <w:rFonts w:ascii="Times New Roman" w:hAnsi="Times New Roman"/>
          <w:sz w:val="24"/>
          <w:szCs w:val="24"/>
          <w:shd w:val="clear" w:color="auto" w:fill="FFFFFF"/>
          <w:lang w:val="fi-FI"/>
        </w:rPr>
        <w:t>kohdentaa paremmin niihin tehtäviin, jotka ovat kyseisen edustuston ydintehtäviä ja samalla turvata esimerkiksi oleskelulupa-asioiden käsittelyssä tarvittavan asiantuntijuuden säilyminen ulkoasiainhallinnossa</w:t>
      </w:r>
      <w:r w:rsidR="007A2DDC" w:rsidRPr="00A83B61">
        <w:rPr>
          <w:rFonts w:ascii="Times New Roman" w:hAnsi="Times New Roman"/>
          <w:sz w:val="24"/>
          <w:szCs w:val="24"/>
          <w:shd w:val="clear" w:color="auto" w:fill="FFFFFF"/>
          <w:lang w:val="fi-FI"/>
        </w:rPr>
        <w:t xml:space="preserve">. </w:t>
      </w:r>
      <w:r w:rsidR="00060E94" w:rsidRPr="00A83B61">
        <w:rPr>
          <w:rFonts w:ascii="Times New Roman" w:hAnsi="Times New Roman"/>
          <w:sz w:val="24"/>
          <w:szCs w:val="24"/>
          <w:shd w:val="clear" w:color="auto" w:fill="FFFFFF"/>
          <w:lang w:val="fi-FI"/>
        </w:rPr>
        <w:t xml:space="preserve"> </w:t>
      </w:r>
    </w:p>
    <w:p w14:paraId="7A7CE99C" w14:textId="77777777" w:rsidR="00431C81" w:rsidRPr="00A83B61" w:rsidRDefault="00431C81" w:rsidP="00BD02ED">
      <w:pPr>
        <w:shd w:val="clear" w:color="auto" w:fill="FFFFFF"/>
        <w:spacing w:after="360"/>
        <w:textAlignment w:val="baseline"/>
        <w:rPr>
          <w:rFonts w:ascii="Times New Roman" w:hAnsi="Times New Roman"/>
          <w:sz w:val="24"/>
          <w:szCs w:val="24"/>
          <w:shd w:val="clear" w:color="auto" w:fill="FFFFFF"/>
          <w:lang w:val="fi-FI"/>
        </w:rPr>
      </w:pPr>
    </w:p>
    <w:p w14:paraId="251B0AE5" w14:textId="77777777" w:rsidR="00BE488B" w:rsidRPr="00A83B61" w:rsidRDefault="00431C81" w:rsidP="00BD02ED">
      <w:pPr>
        <w:shd w:val="clear" w:color="auto" w:fill="FFFFFF"/>
        <w:spacing w:after="360"/>
        <w:textAlignment w:val="baseline"/>
        <w:rPr>
          <w:rFonts w:ascii="Times New Roman" w:hAnsi="Times New Roman"/>
          <w:sz w:val="24"/>
          <w:szCs w:val="24"/>
          <w:lang w:val="fi-FI"/>
        </w:rPr>
      </w:pPr>
      <w:r w:rsidRPr="00A83B61">
        <w:rPr>
          <w:rFonts w:ascii="Times New Roman" w:eastAsia="Times New Roman" w:hAnsi="Times New Roman"/>
          <w:sz w:val="24"/>
          <w:szCs w:val="24"/>
          <w:lang w:val="fi-FI" w:eastAsia="fi-FI"/>
        </w:rPr>
        <w:t xml:space="preserve"> </w:t>
      </w:r>
    </w:p>
    <w:p w14:paraId="197DCB89" w14:textId="77777777" w:rsidR="00333DA2" w:rsidRPr="00A83B61" w:rsidRDefault="00431C81" w:rsidP="006C0D55">
      <w:pPr>
        <w:shd w:val="clear" w:color="auto" w:fill="FFFFFF"/>
        <w:spacing w:after="360"/>
        <w:textAlignment w:val="baseline"/>
        <w:rPr>
          <w:rFonts w:ascii="Times New Roman" w:hAnsi="Times New Roman"/>
          <w:sz w:val="24"/>
          <w:szCs w:val="24"/>
          <w:lang w:val="fi-FI"/>
        </w:rPr>
      </w:pPr>
      <w:r w:rsidRPr="00A83B61">
        <w:rPr>
          <w:rFonts w:ascii="Times New Roman" w:hAnsi="Times New Roman"/>
          <w:sz w:val="24"/>
          <w:szCs w:val="24"/>
          <w:lang w:val="fi-FI"/>
        </w:rPr>
        <w:t xml:space="preserve"> </w:t>
      </w:r>
    </w:p>
    <w:p w14:paraId="09F6002B" w14:textId="77777777" w:rsidR="00BE488B" w:rsidRPr="00A83B61" w:rsidRDefault="00BE488B" w:rsidP="006C0D55">
      <w:pPr>
        <w:rPr>
          <w:rFonts w:ascii="Times New Roman" w:hAnsi="Times New Roman"/>
          <w:sz w:val="24"/>
          <w:szCs w:val="24"/>
          <w:lang w:val="fi-FI"/>
        </w:rPr>
      </w:pPr>
    </w:p>
    <w:p w14:paraId="3D712A58" w14:textId="77777777" w:rsidR="00162664" w:rsidRPr="00A83B61" w:rsidRDefault="00162664" w:rsidP="006C0D55">
      <w:pPr>
        <w:rPr>
          <w:rFonts w:ascii="Times New Roman" w:hAnsi="Times New Roman"/>
          <w:sz w:val="24"/>
          <w:szCs w:val="24"/>
          <w:shd w:val="clear" w:color="auto" w:fill="FFFFFF"/>
          <w:lang w:val="fi-FI"/>
        </w:rPr>
      </w:pPr>
    </w:p>
    <w:p w14:paraId="397238B4" w14:textId="77777777" w:rsidR="00FB62E2" w:rsidRPr="00A83B61" w:rsidRDefault="00FB62E2" w:rsidP="006C0D55">
      <w:pPr>
        <w:rPr>
          <w:rFonts w:ascii="Times New Roman" w:hAnsi="Times New Roman"/>
          <w:sz w:val="24"/>
          <w:szCs w:val="24"/>
          <w:lang w:val="fi-FI"/>
        </w:rPr>
      </w:pPr>
      <w:r w:rsidRPr="00A83B61">
        <w:rPr>
          <w:rFonts w:ascii="Times New Roman" w:hAnsi="Times New Roman"/>
          <w:sz w:val="24"/>
          <w:szCs w:val="24"/>
          <w:lang w:val="fi-FI"/>
        </w:rPr>
        <w:t xml:space="preserve">   </w:t>
      </w:r>
    </w:p>
    <w:p w14:paraId="6DF616D9" w14:textId="77777777" w:rsidR="00FB62E2" w:rsidRPr="00A83B61" w:rsidRDefault="00FB62E2" w:rsidP="006C0D55">
      <w:pPr>
        <w:rPr>
          <w:rFonts w:ascii="Times New Roman" w:hAnsi="Times New Roman"/>
          <w:sz w:val="24"/>
          <w:szCs w:val="24"/>
          <w:lang w:val="fi-FI"/>
        </w:rPr>
      </w:pPr>
    </w:p>
    <w:p w14:paraId="14D76B49" w14:textId="77777777" w:rsidR="00586E09" w:rsidRPr="00286085" w:rsidRDefault="00586E09" w:rsidP="006C0D55">
      <w:pPr>
        <w:rPr>
          <w:rFonts w:ascii="Times New Roman" w:hAnsi="Times New Roman"/>
          <w:sz w:val="24"/>
          <w:szCs w:val="24"/>
          <w:shd w:val="clear" w:color="auto" w:fill="FFFFFF"/>
          <w:lang w:val="fi-FI"/>
        </w:rPr>
      </w:pPr>
    </w:p>
    <w:p w14:paraId="273B8B17" w14:textId="77777777" w:rsidR="00522935" w:rsidRPr="00286085" w:rsidRDefault="00522935" w:rsidP="006C0D55">
      <w:pPr>
        <w:rPr>
          <w:rFonts w:ascii="Times New Roman" w:hAnsi="Times New Roman"/>
          <w:sz w:val="24"/>
          <w:szCs w:val="24"/>
          <w:shd w:val="clear" w:color="auto" w:fill="FFFFFF"/>
          <w:lang w:val="fi-FI"/>
        </w:rPr>
      </w:pPr>
    </w:p>
    <w:p w14:paraId="3253B458" w14:textId="77777777" w:rsidR="00522935" w:rsidRPr="006C0D55" w:rsidRDefault="00522935" w:rsidP="006C0D55">
      <w:pPr>
        <w:rPr>
          <w:rFonts w:ascii="Times New Roman" w:hAnsi="Times New Roman"/>
          <w:b/>
          <w:sz w:val="24"/>
          <w:szCs w:val="24"/>
          <w:lang w:val="fi-FI"/>
        </w:rPr>
      </w:pPr>
    </w:p>
    <w:p w14:paraId="503A5648" w14:textId="77777777" w:rsidR="00E07A1D" w:rsidRPr="006C0D55" w:rsidRDefault="000758F7" w:rsidP="006C0D55">
      <w:pPr>
        <w:rPr>
          <w:rFonts w:ascii="Times New Roman" w:hAnsi="Times New Roman"/>
          <w:sz w:val="24"/>
          <w:szCs w:val="24"/>
          <w:lang w:val="fi-FI"/>
        </w:rPr>
      </w:pPr>
    </w:p>
    <w:sectPr w:rsidR="00E07A1D" w:rsidRPr="006C0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3CB49" w14:textId="77777777" w:rsidR="00B70CA6" w:rsidRDefault="00B70CA6" w:rsidP="00004CB7">
      <w:pPr>
        <w:spacing w:after="0" w:line="240" w:lineRule="auto"/>
      </w:pPr>
      <w:r>
        <w:separator/>
      </w:r>
    </w:p>
  </w:endnote>
  <w:endnote w:type="continuationSeparator" w:id="0">
    <w:p w14:paraId="2D7C72C6" w14:textId="77777777" w:rsidR="00B70CA6" w:rsidRDefault="00B70CA6" w:rsidP="0000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62C61" w14:textId="77777777" w:rsidR="00B70CA6" w:rsidRDefault="00B70CA6" w:rsidP="00004CB7">
      <w:pPr>
        <w:spacing w:after="0" w:line="240" w:lineRule="auto"/>
      </w:pPr>
      <w:r>
        <w:separator/>
      </w:r>
    </w:p>
  </w:footnote>
  <w:footnote w:type="continuationSeparator" w:id="0">
    <w:p w14:paraId="189BDCCA" w14:textId="77777777" w:rsidR="00B70CA6" w:rsidRDefault="00B70CA6" w:rsidP="00004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842"/>
    <w:multiLevelType w:val="multilevel"/>
    <w:tmpl w:val="9DC86906"/>
    <w:lvl w:ilvl="0">
      <w:start w:val="4"/>
      <w:numFmt w:val="decimal"/>
      <w:lvlText w:val="%1."/>
      <w:lvlJc w:val="left"/>
      <w:pPr>
        <w:ind w:left="643"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363" w:hanging="108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2083" w:hanging="1800"/>
      </w:pPr>
      <w:rPr>
        <w:rFonts w:hint="default"/>
      </w:rPr>
    </w:lvl>
  </w:abstractNum>
  <w:abstractNum w:abstractNumId="1" w15:restartNumberingAfterBreak="0">
    <w:nsid w:val="2E10517C"/>
    <w:multiLevelType w:val="multilevel"/>
    <w:tmpl w:val="875A2FF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5804B5"/>
    <w:multiLevelType w:val="multilevel"/>
    <w:tmpl w:val="9E967F36"/>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356CD1"/>
    <w:multiLevelType w:val="multilevel"/>
    <w:tmpl w:val="875A2FF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B42DA2"/>
    <w:multiLevelType w:val="multilevel"/>
    <w:tmpl w:val="CA9416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9C00AF"/>
    <w:multiLevelType w:val="multilevel"/>
    <w:tmpl w:val="4E8A99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AB"/>
    <w:rsid w:val="00003E5D"/>
    <w:rsid w:val="00004CB7"/>
    <w:rsid w:val="00010C0F"/>
    <w:rsid w:val="00016C52"/>
    <w:rsid w:val="00021518"/>
    <w:rsid w:val="00025603"/>
    <w:rsid w:val="0003301D"/>
    <w:rsid w:val="0003318C"/>
    <w:rsid w:val="00040A9A"/>
    <w:rsid w:val="00040E6F"/>
    <w:rsid w:val="00044460"/>
    <w:rsid w:val="00044A08"/>
    <w:rsid w:val="0004670B"/>
    <w:rsid w:val="00056136"/>
    <w:rsid w:val="00060E94"/>
    <w:rsid w:val="000736FB"/>
    <w:rsid w:val="000758F7"/>
    <w:rsid w:val="00096C43"/>
    <w:rsid w:val="000A33D8"/>
    <w:rsid w:val="000B5E01"/>
    <w:rsid w:val="000C48D6"/>
    <w:rsid w:val="000C55A8"/>
    <w:rsid w:val="000E6E5B"/>
    <w:rsid w:val="000F0319"/>
    <w:rsid w:val="000F0F94"/>
    <w:rsid w:val="00101452"/>
    <w:rsid w:val="001061E6"/>
    <w:rsid w:val="00110E63"/>
    <w:rsid w:val="001166B6"/>
    <w:rsid w:val="00126C69"/>
    <w:rsid w:val="00135AD8"/>
    <w:rsid w:val="00135FC0"/>
    <w:rsid w:val="00146244"/>
    <w:rsid w:val="0015360F"/>
    <w:rsid w:val="0015553C"/>
    <w:rsid w:val="001622B8"/>
    <w:rsid w:val="00162664"/>
    <w:rsid w:val="00163BBB"/>
    <w:rsid w:val="00171325"/>
    <w:rsid w:val="001866F7"/>
    <w:rsid w:val="00190C93"/>
    <w:rsid w:val="001A4D61"/>
    <w:rsid w:val="001B4B9C"/>
    <w:rsid w:val="001B7561"/>
    <w:rsid w:val="001C3C80"/>
    <w:rsid w:val="001D3F65"/>
    <w:rsid w:val="001D48EF"/>
    <w:rsid w:val="001E5A47"/>
    <w:rsid w:val="001E756D"/>
    <w:rsid w:val="001F5943"/>
    <w:rsid w:val="001F5FB1"/>
    <w:rsid w:val="00215153"/>
    <w:rsid w:val="00234C9B"/>
    <w:rsid w:val="00251406"/>
    <w:rsid w:val="00255BF9"/>
    <w:rsid w:val="00260910"/>
    <w:rsid w:val="002660F9"/>
    <w:rsid w:val="0026732A"/>
    <w:rsid w:val="00270BDA"/>
    <w:rsid w:val="002816C4"/>
    <w:rsid w:val="002857D3"/>
    <w:rsid w:val="00286085"/>
    <w:rsid w:val="00287D76"/>
    <w:rsid w:val="00291045"/>
    <w:rsid w:val="00292AFC"/>
    <w:rsid w:val="00294C13"/>
    <w:rsid w:val="002A3BFF"/>
    <w:rsid w:val="002B12F9"/>
    <w:rsid w:val="002E738B"/>
    <w:rsid w:val="002F1894"/>
    <w:rsid w:val="002F29AF"/>
    <w:rsid w:val="00315EF7"/>
    <w:rsid w:val="00332940"/>
    <w:rsid w:val="003337FD"/>
    <w:rsid w:val="00333DA2"/>
    <w:rsid w:val="00351E32"/>
    <w:rsid w:val="00376243"/>
    <w:rsid w:val="0037766A"/>
    <w:rsid w:val="00382E72"/>
    <w:rsid w:val="003A2A16"/>
    <w:rsid w:val="003B3E9D"/>
    <w:rsid w:val="003C2C81"/>
    <w:rsid w:val="003D4439"/>
    <w:rsid w:val="003D47A5"/>
    <w:rsid w:val="003D54AB"/>
    <w:rsid w:val="004016BB"/>
    <w:rsid w:val="0040374F"/>
    <w:rsid w:val="004063AF"/>
    <w:rsid w:val="00407BBD"/>
    <w:rsid w:val="00431C81"/>
    <w:rsid w:val="00445ADE"/>
    <w:rsid w:val="00456995"/>
    <w:rsid w:val="004579CF"/>
    <w:rsid w:val="00461EFD"/>
    <w:rsid w:val="00465376"/>
    <w:rsid w:val="004711C6"/>
    <w:rsid w:val="00480141"/>
    <w:rsid w:val="004820A8"/>
    <w:rsid w:val="00485A23"/>
    <w:rsid w:val="00486703"/>
    <w:rsid w:val="004942A0"/>
    <w:rsid w:val="00495329"/>
    <w:rsid w:val="004B35FF"/>
    <w:rsid w:val="004B5D50"/>
    <w:rsid w:val="004B5F91"/>
    <w:rsid w:val="004B7300"/>
    <w:rsid w:val="004D1532"/>
    <w:rsid w:val="004D3279"/>
    <w:rsid w:val="004D692D"/>
    <w:rsid w:val="004D6934"/>
    <w:rsid w:val="004E3413"/>
    <w:rsid w:val="004E3577"/>
    <w:rsid w:val="004E3AA6"/>
    <w:rsid w:val="004E59C5"/>
    <w:rsid w:val="004F18A2"/>
    <w:rsid w:val="004F439B"/>
    <w:rsid w:val="005115E9"/>
    <w:rsid w:val="00522935"/>
    <w:rsid w:val="00524AA6"/>
    <w:rsid w:val="00526A13"/>
    <w:rsid w:val="005307D3"/>
    <w:rsid w:val="00547D8D"/>
    <w:rsid w:val="005673F5"/>
    <w:rsid w:val="005704A7"/>
    <w:rsid w:val="00571EEE"/>
    <w:rsid w:val="0057357A"/>
    <w:rsid w:val="0057375A"/>
    <w:rsid w:val="00586E09"/>
    <w:rsid w:val="005915D7"/>
    <w:rsid w:val="00592258"/>
    <w:rsid w:val="005B2063"/>
    <w:rsid w:val="005B24F2"/>
    <w:rsid w:val="005B4C03"/>
    <w:rsid w:val="005C5682"/>
    <w:rsid w:val="005E73A0"/>
    <w:rsid w:val="0060090E"/>
    <w:rsid w:val="00603744"/>
    <w:rsid w:val="00614CF7"/>
    <w:rsid w:val="00615869"/>
    <w:rsid w:val="006165B5"/>
    <w:rsid w:val="006275D3"/>
    <w:rsid w:val="00642A95"/>
    <w:rsid w:val="00651004"/>
    <w:rsid w:val="00663245"/>
    <w:rsid w:val="006714AC"/>
    <w:rsid w:val="00674B6F"/>
    <w:rsid w:val="0067795E"/>
    <w:rsid w:val="00692398"/>
    <w:rsid w:val="00692838"/>
    <w:rsid w:val="00693F06"/>
    <w:rsid w:val="00695F0F"/>
    <w:rsid w:val="006B2A73"/>
    <w:rsid w:val="006C0D55"/>
    <w:rsid w:val="006C5AC3"/>
    <w:rsid w:val="006D0568"/>
    <w:rsid w:val="006D1AE6"/>
    <w:rsid w:val="006F20A5"/>
    <w:rsid w:val="00720125"/>
    <w:rsid w:val="00723833"/>
    <w:rsid w:val="00733A26"/>
    <w:rsid w:val="007452DA"/>
    <w:rsid w:val="00747613"/>
    <w:rsid w:val="0076077A"/>
    <w:rsid w:val="007610C2"/>
    <w:rsid w:val="00764A45"/>
    <w:rsid w:val="00770E17"/>
    <w:rsid w:val="00772CC3"/>
    <w:rsid w:val="0079738D"/>
    <w:rsid w:val="007A1DD2"/>
    <w:rsid w:val="007A2DDC"/>
    <w:rsid w:val="007C0010"/>
    <w:rsid w:val="007C23E5"/>
    <w:rsid w:val="007C3F71"/>
    <w:rsid w:val="007D0690"/>
    <w:rsid w:val="007D4FD4"/>
    <w:rsid w:val="007D7D0C"/>
    <w:rsid w:val="007F7983"/>
    <w:rsid w:val="00811716"/>
    <w:rsid w:val="0082292A"/>
    <w:rsid w:val="0083316A"/>
    <w:rsid w:val="00844E29"/>
    <w:rsid w:val="00857575"/>
    <w:rsid w:val="0085795A"/>
    <w:rsid w:val="008737A7"/>
    <w:rsid w:val="008825A0"/>
    <w:rsid w:val="00883349"/>
    <w:rsid w:val="008A06F1"/>
    <w:rsid w:val="008B025E"/>
    <w:rsid w:val="008B1389"/>
    <w:rsid w:val="008B43AA"/>
    <w:rsid w:val="008C1D01"/>
    <w:rsid w:val="008C5984"/>
    <w:rsid w:val="008C5BE5"/>
    <w:rsid w:val="008E171B"/>
    <w:rsid w:val="008E2882"/>
    <w:rsid w:val="008F0D3B"/>
    <w:rsid w:val="009011A7"/>
    <w:rsid w:val="009172AA"/>
    <w:rsid w:val="00920531"/>
    <w:rsid w:val="009355F2"/>
    <w:rsid w:val="0096793A"/>
    <w:rsid w:val="009709F7"/>
    <w:rsid w:val="00985FCE"/>
    <w:rsid w:val="009929D8"/>
    <w:rsid w:val="009A4E0D"/>
    <w:rsid w:val="009A7C19"/>
    <w:rsid w:val="009B518D"/>
    <w:rsid w:val="009D517A"/>
    <w:rsid w:val="009E3D8D"/>
    <w:rsid w:val="00A0257F"/>
    <w:rsid w:val="00A22DCD"/>
    <w:rsid w:val="00A24B43"/>
    <w:rsid w:val="00A269CA"/>
    <w:rsid w:val="00A27F61"/>
    <w:rsid w:val="00A32A75"/>
    <w:rsid w:val="00A40778"/>
    <w:rsid w:val="00A65418"/>
    <w:rsid w:val="00A77669"/>
    <w:rsid w:val="00A83B61"/>
    <w:rsid w:val="00A849F4"/>
    <w:rsid w:val="00A97EDA"/>
    <w:rsid w:val="00AD5EEF"/>
    <w:rsid w:val="00AE24EF"/>
    <w:rsid w:val="00B130EC"/>
    <w:rsid w:val="00B16876"/>
    <w:rsid w:val="00B25D95"/>
    <w:rsid w:val="00B26421"/>
    <w:rsid w:val="00B31975"/>
    <w:rsid w:val="00B33E05"/>
    <w:rsid w:val="00B561BF"/>
    <w:rsid w:val="00B60467"/>
    <w:rsid w:val="00B65B74"/>
    <w:rsid w:val="00B70CA6"/>
    <w:rsid w:val="00B82F9A"/>
    <w:rsid w:val="00BA2F24"/>
    <w:rsid w:val="00BA3D2C"/>
    <w:rsid w:val="00BB2E82"/>
    <w:rsid w:val="00BC0099"/>
    <w:rsid w:val="00BD02ED"/>
    <w:rsid w:val="00BD35F5"/>
    <w:rsid w:val="00BE0B3C"/>
    <w:rsid w:val="00BE488B"/>
    <w:rsid w:val="00BF20E1"/>
    <w:rsid w:val="00C03985"/>
    <w:rsid w:val="00C16A89"/>
    <w:rsid w:val="00C179DB"/>
    <w:rsid w:val="00C22F20"/>
    <w:rsid w:val="00C45743"/>
    <w:rsid w:val="00C5054C"/>
    <w:rsid w:val="00C5576F"/>
    <w:rsid w:val="00C65517"/>
    <w:rsid w:val="00C65B17"/>
    <w:rsid w:val="00CB0AE9"/>
    <w:rsid w:val="00CF42BA"/>
    <w:rsid w:val="00CF6F3D"/>
    <w:rsid w:val="00D06C6F"/>
    <w:rsid w:val="00D1251A"/>
    <w:rsid w:val="00D129D4"/>
    <w:rsid w:val="00D424E8"/>
    <w:rsid w:val="00D57059"/>
    <w:rsid w:val="00D6040C"/>
    <w:rsid w:val="00D62C17"/>
    <w:rsid w:val="00D64517"/>
    <w:rsid w:val="00D75473"/>
    <w:rsid w:val="00D829DF"/>
    <w:rsid w:val="00DA47DF"/>
    <w:rsid w:val="00DB3F1B"/>
    <w:rsid w:val="00DC27E5"/>
    <w:rsid w:val="00DC2B35"/>
    <w:rsid w:val="00DC445B"/>
    <w:rsid w:val="00DE1041"/>
    <w:rsid w:val="00E0296A"/>
    <w:rsid w:val="00E03158"/>
    <w:rsid w:val="00E12CAB"/>
    <w:rsid w:val="00E164F6"/>
    <w:rsid w:val="00E46FD1"/>
    <w:rsid w:val="00E525B1"/>
    <w:rsid w:val="00E659ED"/>
    <w:rsid w:val="00E848A6"/>
    <w:rsid w:val="00E959F1"/>
    <w:rsid w:val="00EB24F5"/>
    <w:rsid w:val="00EB5F9D"/>
    <w:rsid w:val="00EB5FD9"/>
    <w:rsid w:val="00EC5997"/>
    <w:rsid w:val="00EC661B"/>
    <w:rsid w:val="00ED3CEF"/>
    <w:rsid w:val="00ED7BBC"/>
    <w:rsid w:val="00EE42AC"/>
    <w:rsid w:val="00F00A37"/>
    <w:rsid w:val="00F0536D"/>
    <w:rsid w:val="00F20CB5"/>
    <w:rsid w:val="00F20E89"/>
    <w:rsid w:val="00F24E49"/>
    <w:rsid w:val="00F250BB"/>
    <w:rsid w:val="00F271C4"/>
    <w:rsid w:val="00F343F3"/>
    <w:rsid w:val="00F40963"/>
    <w:rsid w:val="00F47B1C"/>
    <w:rsid w:val="00F506C2"/>
    <w:rsid w:val="00F72AD5"/>
    <w:rsid w:val="00F73B05"/>
    <w:rsid w:val="00F77FA4"/>
    <w:rsid w:val="00F9507D"/>
    <w:rsid w:val="00FA0135"/>
    <w:rsid w:val="00FB62E2"/>
    <w:rsid w:val="00FC2067"/>
    <w:rsid w:val="00FC65DB"/>
    <w:rsid w:val="00FD3CBF"/>
    <w:rsid w:val="00FD6419"/>
    <w:rsid w:val="00FE1DDC"/>
    <w:rsid w:val="00FE4E4D"/>
    <w:rsid w:val="00FF37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7798"/>
  <w15:chartTrackingRefBased/>
  <w15:docId w15:val="{49C8A091-57F8-4014-A77A-46DA070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CAB"/>
    <w:pPr>
      <w:spacing w:after="200" w:line="276" w:lineRule="auto"/>
    </w:pPr>
    <w:rPr>
      <w:rFonts w:ascii="Calibri" w:eastAsia="Calibri" w:hAnsi="Calibri" w:cs="Times New Roman"/>
      <w:lang w:val="en-US"/>
    </w:rPr>
  </w:style>
  <w:style w:type="paragraph" w:styleId="Heading6">
    <w:name w:val="heading 6"/>
    <w:basedOn w:val="Normal"/>
    <w:link w:val="Heading6Char"/>
    <w:uiPriority w:val="9"/>
    <w:qFormat/>
    <w:rsid w:val="00162664"/>
    <w:pPr>
      <w:spacing w:before="100" w:beforeAutospacing="1" w:after="100" w:afterAutospacing="1" w:line="240" w:lineRule="auto"/>
      <w:outlineLvl w:val="5"/>
    </w:pPr>
    <w:rPr>
      <w:rFonts w:ascii="Times New Roman" w:eastAsia="Times New Roman" w:hAnsi="Times New Roman"/>
      <w:b/>
      <w:bCs/>
      <w:sz w:val="15"/>
      <w:szCs w:val="15"/>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4CB7"/>
    <w:pPr>
      <w:spacing w:after="0" w:line="240" w:lineRule="auto"/>
    </w:pPr>
    <w:rPr>
      <w:rFonts w:asciiTheme="minorHAnsi" w:eastAsiaTheme="minorHAnsi" w:hAnsiTheme="minorHAnsi" w:cstheme="minorBidi"/>
      <w:sz w:val="20"/>
      <w:szCs w:val="20"/>
      <w:lang w:val="fi-FI"/>
    </w:rPr>
  </w:style>
  <w:style w:type="character" w:customStyle="1" w:styleId="FootnoteTextChar">
    <w:name w:val="Footnote Text Char"/>
    <w:basedOn w:val="DefaultParagraphFont"/>
    <w:link w:val="FootnoteText"/>
    <w:uiPriority w:val="99"/>
    <w:semiHidden/>
    <w:rsid w:val="00004CB7"/>
    <w:rPr>
      <w:sz w:val="20"/>
      <w:szCs w:val="20"/>
    </w:rPr>
  </w:style>
  <w:style w:type="character" w:styleId="FootnoteReference">
    <w:name w:val="footnote reference"/>
    <w:basedOn w:val="DefaultParagraphFont"/>
    <w:uiPriority w:val="99"/>
    <w:semiHidden/>
    <w:unhideWhenUsed/>
    <w:rsid w:val="00004CB7"/>
    <w:rPr>
      <w:vertAlign w:val="superscript"/>
    </w:rPr>
  </w:style>
  <w:style w:type="paragraph" w:customStyle="1" w:styleId="LLPerustelujenkappalejako">
    <w:name w:val="LLPerustelujenkappalejako"/>
    <w:rsid w:val="00004CB7"/>
    <w:pPr>
      <w:spacing w:after="220" w:line="220" w:lineRule="exact"/>
      <w:jc w:val="both"/>
    </w:pPr>
    <w:rPr>
      <w:rFonts w:ascii="Times New Roman" w:eastAsia="Times New Roman" w:hAnsi="Times New Roman" w:cs="Times New Roman"/>
      <w:szCs w:val="24"/>
      <w:lang w:eastAsia="fi-FI"/>
    </w:rPr>
  </w:style>
  <w:style w:type="paragraph" w:customStyle="1" w:styleId="MKappalejako">
    <w:name w:val="MKappalejako"/>
    <w:rsid w:val="00586E09"/>
    <w:pPr>
      <w:spacing w:after="240" w:line="240" w:lineRule="auto"/>
      <w:ind w:left="1418"/>
    </w:pPr>
    <w:rPr>
      <w:rFonts w:ascii="Times New Roman" w:eastAsia="Times New Roman" w:hAnsi="Times New Roman" w:cs="Times New Roman"/>
      <w:sz w:val="24"/>
      <w:szCs w:val="24"/>
      <w:lang w:eastAsia="fi-FI"/>
    </w:rPr>
  </w:style>
  <w:style w:type="paragraph" w:styleId="NormalWeb">
    <w:name w:val="Normal (Web)"/>
    <w:basedOn w:val="Normal"/>
    <w:uiPriority w:val="99"/>
    <w:unhideWhenUsed/>
    <w:rsid w:val="006B2A73"/>
    <w:pPr>
      <w:spacing w:before="100" w:beforeAutospacing="1" w:after="100" w:afterAutospacing="1" w:line="240" w:lineRule="auto"/>
    </w:pPr>
    <w:rPr>
      <w:rFonts w:ascii="Times New Roman" w:eastAsia="Times New Roman" w:hAnsi="Times New Roman"/>
      <w:sz w:val="24"/>
      <w:szCs w:val="24"/>
      <w:lang w:val="fi-FI" w:eastAsia="fi-FI"/>
    </w:rPr>
  </w:style>
  <w:style w:type="character" w:customStyle="1" w:styleId="Heading6Char">
    <w:name w:val="Heading 6 Char"/>
    <w:basedOn w:val="DefaultParagraphFont"/>
    <w:link w:val="Heading6"/>
    <w:uiPriority w:val="9"/>
    <w:rsid w:val="00162664"/>
    <w:rPr>
      <w:rFonts w:ascii="Times New Roman" w:eastAsia="Times New Roman" w:hAnsi="Times New Roman" w:cs="Times New Roman"/>
      <w:b/>
      <w:bCs/>
      <w:sz w:val="15"/>
      <w:szCs w:val="15"/>
      <w:lang w:eastAsia="fi-FI"/>
    </w:rPr>
  </w:style>
  <w:style w:type="paragraph" w:styleId="BalloonText">
    <w:name w:val="Balloon Text"/>
    <w:basedOn w:val="Normal"/>
    <w:link w:val="BalloonTextChar"/>
    <w:uiPriority w:val="99"/>
    <w:semiHidden/>
    <w:unhideWhenUsed/>
    <w:rsid w:val="00573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7A"/>
    <w:rPr>
      <w:rFonts w:ascii="Segoe UI" w:eastAsia="Calibri" w:hAnsi="Segoe UI" w:cs="Segoe UI"/>
      <w:sz w:val="18"/>
      <w:szCs w:val="18"/>
      <w:lang w:val="en-US"/>
    </w:rPr>
  </w:style>
  <w:style w:type="paragraph" w:styleId="ListParagraph">
    <w:name w:val="List Paragraph"/>
    <w:basedOn w:val="Normal"/>
    <w:uiPriority w:val="34"/>
    <w:qFormat/>
    <w:rsid w:val="00025603"/>
    <w:pPr>
      <w:ind w:left="720"/>
      <w:contextualSpacing/>
    </w:pPr>
  </w:style>
  <w:style w:type="character" w:styleId="CommentReference">
    <w:name w:val="annotation reference"/>
    <w:basedOn w:val="DefaultParagraphFont"/>
    <w:uiPriority w:val="99"/>
    <w:semiHidden/>
    <w:unhideWhenUsed/>
    <w:rsid w:val="00C179DB"/>
    <w:rPr>
      <w:sz w:val="16"/>
      <w:szCs w:val="16"/>
    </w:rPr>
  </w:style>
  <w:style w:type="paragraph" w:styleId="CommentText">
    <w:name w:val="annotation text"/>
    <w:basedOn w:val="Normal"/>
    <w:link w:val="CommentTextChar"/>
    <w:uiPriority w:val="99"/>
    <w:unhideWhenUsed/>
    <w:rsid w:val="00C179DB"/>
    <w:pPr>
      <w:spacing w:line="240" w:lineRule="auto"/>
    </w:pPr>
    <w:rPr>
      <w:sz w:val="20"/>
      <w:szCs w:val="20"/>
    </w:rPr>
  </w:style>
  <w:style w:type="character" w:customStyle="1" w:styleId="CommentTextChar">
    <w:name w:val="Comment Text Char"/>
    <w:basedOn w:val="DefaultParagraphFont"/>
    <w:link w:val="CommentText"/>
    <w:uiPriority w:val="99"/>
    <w:rsid w:val="00C179D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179DB"/>
    <w:rPr>
      <w:b/>
      <w:bCs/>
    </w:rPr>
  </w:style>
  <w:style w:type="character" w:customStyle="1" w:styleId="CommentSubjectChar">
    <w:name w:val="Comment Subject Char"/>
    <w:basedOn w:val="CommentTextChar"/>
    <w:link w:val="CommentSubject"/>
    <w:uiPriority w:val="99"/>
    <w:semiHidden/>
    <w:rsid w:val="00C179DB"/>
    <w:rPr>
      <w:rFonts w:ascii="Calibri" w:eastAsia="Calibri" w:hAnsi="Calibri" w:cs="Times New Roman"/>
      <w:b/>
      <w:bCs/>
      <w:sz w:val="20"/>
      <w:szCs w:val="20"/>
      <w:lang w:val="en-US"/>
    </w:rPr>
  </w:style>
  <w:style w:type="character" w:styleId="Hyperlink">
    <w:name w:val="Hyperlink"/>
    <w:basedOn w:val="DefaultParagraphFont"/>
    <w:uiPriority w:val="99"/>
    <w:unhideWhenUsed/>
    <w:rsid w:val="007D7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334841">
      <w:bodyDiv w:val="1"/>
      <w:marLeft w:val="0"/>
      <w:marRight w:val="0"/>
      <w:marTop w:val="0"/>
      <w:marBottom w:val="0"/>
      <w:divBdr>
        <w:top w:val="none" w:sz="0" w:space="0" w:color="auto"/>
        <w:left w:val="none" w:sz="0" w:space="0" w:color="auto"/>
        <w:bottom w:val="none" w:sz="0" w:space="0" w:color="auto"/>
        <w:right w:val="none" w:sz="0" w:space="0" w:color="auto"/>
      </w:divBdr>
    </w:div>
    <w:div w:id="1050034727">
      <w:bodyDiv w:val="1"/>
      <w:marLeft w:val="0"/>
      <w:marRight w:val="0"/>
      <w:marTop w:val="0"/>
      <w:marBottom w:val="0"/>
      <w:divBdr>
        <w:top w:val="none" w:sz="0" w:space="0" w:color="auto"/>
        <w:left w:val="none" w:sz="0" w:space="0" w:color="auto"/>
        <w:bottom w:val="none" w:sz="0" w:space="0" w:color="auto"/>
        <w:right w:val="none" w:sz="0" w:space="0" w:color="auto"/>
      </w:divBdr>
    </w:div>
    <w:div w:id="1230459199">
      <w:bodyDiv w:val="1"/>
      <w:marLeft w:val="0"/>
      <w:marRight w:val="0"/>
      <w:marTop w:val="0"/>
      <w:marBottom w:val="0"/>
      <w:divBdr>
        <w:top w:val="none" w:sz="0" w:space="0" w:color="auto"/>
        <w:left w:val="none" w:sz="0" w:space="0" w:color="auto"/>
        <w:bottom w:val="none" w:sz="0" w:space="0" w:color="auto"/>
        <w:right w:val="none" w:sz="0" w:space="0" w:color="auto"/>
      </w:divBdr>
    </w:div>
    <w:div w:id="1242058723">
      <w:bodyDiv w:val="1"/>
      <w:marLeft w:val="0"/>
      <w:marRight w:val="0"/>
      <w:marTop w:val="0"/>
      <w:marBottom w:val="0"/>
      <w:divBdr>
        <w:top w:val="none" w:sz="0" w:space="0" w:color="auto"/>
        <w:left w:val="none" w:sz="0" w:space="0" w:color="auto"/>
        <w:bottom w:val="none" w:sz="0" w:space="0" w:color="auto"/>
        <w:right w:val="none" w:sz="0" w:space="0" w:color="auto"/>
      </w:divBdr>
    </w:div>
    <w:div w:id="1324160809">
      <w:bodyDiv w:val="1"/>
      <w:marLeft w:val="0"/>
      <w:marRight w:val="0"/>
      <w:marTop w:val="0"/>
      <w:marBottom w:val="0"/>
      <w:divBdr>
        <w:top w:val="none" w:sz="0" w:space="0" w:color="auto"/>
        <w:left w:val="none" w:sz="0" w:space="0" w:color="auto"/>
        <w:bottom w:val="none" w:sz="0" w:space="0" w:color="auto"/>
        <w:right w:val="none" w:sz="0" w:space="0" w:color="auto"/>
      </w:divBdr>
    </w:div>
    <w:div w:id="1536967592">
      <w:bodyDiv w:val="1"/>
      <w:marLeft w:val="0"/>
      <w:marRight w:val="0"/>
      <w:marTop w:val="0"/>
      <w:marBottom w:val="0"/>
      <w:divBdr>
        <w:top w:val="none" w:sz="0" w:space="0" w:color="auto"/>
        <w:left w:val="none" w:sz="0" w:space="0" w:color="auto"/>
        <w:bottom w:val="none" w:sz="0" w:space="0" w:color="auto"/>
        <w:right w:val="none" w:sz="0" w:space="0" w:color="auto"/>
      </w:divBdr>
    </w:div>
    <w:div w:id="1571576472">
      <w:bodyDiv w:val="1"/>
      <w:marLeft w:val="0"/>
      <w:marRight w:val="0"/>
      <w:marTop w:val="0"/>
      <w:marBottom w:val="0"/>
      <w:divBdr>
        <w:top w:val="none" w:sz="0" w:space="0" w:color="auto"/>
        <w:left w:val="none" w:sz="0" w:space="0" w:color="auto"/>
        <w:bottom w:val="none" w:sz="0" w:space="0" w:color="auto"/>
        <w:right w:val="none" w:sz="0" w:space="0" w:color="auto"/>
      </w:divBdr>
    </w:div>
    <w:div w:id="19482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18360</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cp:lastPrinted>2020-09-18T07:16:00Z</cp:lastPrinted>
  <dcterms:created xsi:type="dcterms:W3CDTF">2021-04-28T06:46:00Z</dcterms:created>
  <dcterms:modified xsi:type="dcterms:W3CDTF">2021-04-28T06:46:00Z</dcterms:modified>
</cp:coreProperties>
</file>