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670E76">
      <w:pPr>
        <w:pStyle w:val="LLNormaali"/>
      </w:pPr>
    </w:p>
    <w:p w:rsidR="00EF3AF3" w:rsidRDefault="00EF3AF3" w:rsidP="00536F30">
      <w:pPr>
        <w:pStyle w:val="LLEsityksennimi"/>
      </w:pPr>
      <w:r>
        <w:t xml:space="preserve">Hallituksen esitys eduskunnalle </w:t>
      </w:r>
      <w:r w:rsidR="00E3450F">
        <w:t>laiksi matkapalveluyhdistelmien tarjoajan valvonta- ja maksukyvyttömyysmaksusta annetun lain väliaikaisesta muuttamisesta</w:t>
      </w:r>
    </w:p>
    <w:bookmarkStart w:id="0" w:name="_Toc71292227" w:displacedByCustomXml="next"/>
    <w:sdt>
      <w:sdtPr>
        <w:alias w:val="Otsikko"/>
        <w:tag w:val="CCOtsikko"/>
        <w:id w:val="-717274869"/>
        <w:lock w:val="sdtLocked"/>
        <w:placeholder>
          <w:docPart w:val="E05FB521EA3145049FE7750366073CC4"/>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8872AEBFF3FD4EC9BF740B814605FB75"/>
        </w:placeholder>
        <w15:color w:val="00CCFF"/>
      </w:sdtPr>
      <w:sdtEndPr/>
      <w:sdtContent>
        <w:p w:rsidR="00614FBE" w:rsidRDefault="00614FBE" w:rsidP="00FE5DD5">
          <w:pPr>
            <w:pStyle w:val="LLPerustelujenkappalejako"/>
          </w:pPr>
          <w:r>
            <w:t xml:space="preserve">Esityksessä ehdotetaan muutettavaksi väliaikaisesti matkapalveluyhdistelmien tarjoajan valvonta- ja maksukyvyttömyyssuojamaksusta annettua lakia. </w:t>
          </w:r>
          <w:r w:rsidR="00154962">
            <w:t xml:space="preserve">Esityksessä ehdotetaan, ettei </w:t>
          </w:r>
          <w:r>
            <w:t>K</w:t>
          </w:r>
          <w:r w:rsidR="00154962">
            <w:t xml:space="preserve">ilpailu- ja kuluttajavirasto </w:t>
          </w:r>
          <w:r>
            <w:t>määräisi eikä perisi maksuvelvollisilta valvonta- ja maksukyvytt</w:t>
          </w:r>
          <w:r w:rsidR="00FE5DD5">
            <w:t>ömyyssuojamaksua vuodelta 2020.</w:t>
          </w:r>
        </w:p>
        <w:p w:rsidR="00756C3C" w:rsidRDefault="00312880" w:rsidP="00FE5DD5">
          <w:pPr>
            <w:pStyle w:val="LLPerustelujenkappalejako"/>
          </w:pPr>
          <w:r>
            <w:t>Esityksen tavoitteena</w:t>
          </w:r>
          <w:r w:rsidR="00317BD4">
            <w:t xml:space="preserve"> on</w:t>
          </w:r>
          <w:r>
            <w:t xml:space="preserve"> </w:t>
          </w:r>
          <w:r w:rsidR="00E62511">
            <w:t>helpottaa niiden</w:t>
          </w:r>
          <w:r w:rsidR="00317BD4">
            <w:t xml:space="preserve"> mat</w:t>
          </w:r>
          <w:r w:rsidR="00E62511">
            <w:t>kanjärjestäjien tilannetta</w:t>
          </w:r>
          <w:r w:rsidR="00317BD4">
            <w:t xml:space="preserve">, </w:t>
          </w:r>
          <w:r w:rsidR="007B7898">
            <w:t>joiden liiketoiminta on kärsinyt COVID-19-pandemian vuoksi</w:t>
          </w:r>
          <w:r w:rsidR="00154962">
            <w:t xml:space="preserve"> annetuista matkustusrajoituksista</w:t>
          </w:r>
          <w:r w:rsidR="007B7898">
            <w:t xml:space="preserve">. Maksun perimättä jättäminen koskee matkanjärjestäjiä, </w:t>
          </w:r>
          <w:r w:rsidR="00317BD4">
            <w:t>jotka ovat velvollisia asettamaan Kilpailu- ja kuluttajavirastolle vakuuden</w:t>
          </w:r>
          <w:r w:rsidR="007B7898">
            <w:t xml:space="preserve"> matkustajien suorittamien etukäteismaksujen ja paluukuljetuskustannusten suojaksi sekä </w:t>
          </w:r>
          <w:r w:rsidR="00317BD4">
            <w:t xml:space="preserve">maksamaan valvonta- </w:t>
          </w:r>
          <w:r w:rsidR="007B7898">
            <w:t xml:space="preserve">ja maksukyvyttömyysmaksun. </w:t>
          </w:r>
          <w:r w:rsidR="00E45377" w:rsidRPr="002165D5">
            <w:t>Matkanjärjestäjien kannalta tilanteesta tekee haasteellisen se, että valvonta- ja maksukyvyttömyyssuojamaksu määräytyy vuoden 2019 liiketoiminnan</w:t>
          </w:r>
          <w:r w:rsidR="002165D5">
            <w:t xml:space="preserve"> perusteella, jolloin COVID-19-</w:t>
          </w:r>
          <w:r w:rsidR="00E45377" w:rsidRPr="002165D5">
            <w:t>pandemia ei vie</w:t>
          </w:r>
          <w:r w:rsidR="00FE5DD5">
            <w:t>lä vaikuttanut liiketoimintaan.</w:t>
          </w:r>
        </w:p>
        <w:p w:rsidR="00756C3C" w:rsidRDefault="00756C3C" w:rsidP="00FE5DD5">
          <w:pPr>
            <w:pStyle w:val="LLPerustelujenkappalejako"/>
          </w:pPr>
          <w:r>
            <w:t>Esitys liittyy va</w:t>
          </w:r>
          <w:r w:rsidR="00E45377">
            <w:t xml:space="preserve">ltion vuoden 2021 talousarvioon siten, että valtiolta jää saamatta verotuloja noin </w:t>
          </w:r>
          <w:r w:rsidR="002C559A">
            <w:t>768 400 euroa.</w:t>
          </w:r>
        </w:p>
        <w:p w:rsidR="005A0584" w:rsidRPr="00BC6172" w:rsidRDefault="00756C3C" w:rsidP="00FE5DD5">
          <w:pPr>
            <w:pStyle w:val="LLPerustelujenkappalejako"/>
          </w:pPr>
          <w:r>
            <w:t>Laki on tarkoitettu tulemaan voimaan mahdollisimman pian ja olemaan voimassa 31.12.2021 saakka.</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D20E51"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71292227" w:history="1">
        <w:r w:rsidR="00D20E51" w:rsidRPr="000F7BDC">
          <w:rPr>
            <w:rStyle w:val="Hyperlinkki"/>
            <w:noProof/>
          </w:rPr>
          <w:t>Esityksen pääasiallinen sisältö</w:t>
        </w:r>
        <w:r w:rsidR="00D20E51">
          <w:rPr>
            <w:noProof/>
            <w:webHidden/>
          </w:rPr>
          <w:tab/>
        </w:r>
        <w:r w:rsidR="00D20E51">
          <w:rPr>
            <w:noProof/>
            <w:webHidden/>
          </w:rPr>
          <w:fldChar w:fldCharType="begin"/>
        </w:r>
        <w:r w:rsidR="00D20E51">
          <w:rPr>
            <w:noProof/>
            <w:webHidden/>
          </w:rPr>
          <w:instrText xml:space="preserve"> PAGEREF _Toc71292227 \h </w:instrText>
        </w:r>
        <w:r w:rsidR="00D20E51">
          <w:rPr>
            <w:noProof/>
            <w:webHidden/>
          </w:rPr>
        </w:r>
        <w:r w:rsidR="00D20E51">
          <w:rPr>
            <w:noProof/>
            <w:webHidden/>
          </w:rPr>
          <w:fldChar w:fldCharType="separate"/>
        </w:r>
        <w:r w:rsidR="00D20E51">
          <w:rPr>
            <w:noProof/>
            <w:webHidden/>
          </w:rPr>
          <w:t>1</w:t>
        </w:r>
        <w:r w:rsidR="00D20E51">
          <w:rPr>
            <w:noProof/>
            <w:webHidden/>
          </w:rPr>
          <w:fldChar w:fldCharType="end"/>
        </w:r>
      </w:hyperlink>
    </w:p>
    <w:p w:rsidR="00D20E51" w:rsidRDefault="00D20E51">
      <w:pPr>
        <w:pStyle w:val="Sisluet1"/>
        <w:rPr>
          <w:rFonts w:asciiTheme="minorHAnsi" w:eastAsiaTheme="minorEastAsia" w:hAnsiTheme="minorHAnsi" w:cstheme="minorBidi"/>
          <w:bCs w:val="0"/>
          <w:caps w:val="0"/>
          <w:noProof/>
          <w:szCs w:val="22"/>
        </w:rPr>
      </w:pPr>
      <w:hyperlink w:anchor="_Toc71292228" w:history="1">
        <w:r w:rsidRPr="000F7BDC">
          <w:rPr>
            <w:rStyle w:val="Hyperlinkki"/>
            <w:noProof/>
          </w:rPr>
          <w:t>PERUSTELUT</w:t>
        </w:r>
        <w:r>
          <w:rPr>
            <w:noProof/>
            <w:webHidden/>
          </w:rPr>
          <w:tab/>
        </w:r>
        <w:r>
          <w:rPr>
            <w:noProof/>
            <w:webHidden/>
          </w:rPr>
          <w:fldChar w:fldCharType="begin"/>
        </w:r>
        <w:r>
          <w:rPr>
            <w:noProof/>
            <w:webHidden/>
          </w:rPr>
          <w:instrText xml:space="preserve"> PAGEREF _Toc71292228 \h </w:instrText>
        </w:r>
        <w:r>
          <w:rPr>
            <w:noProof/>
            <w:webHidden/>
          </w:rPr>
        </w:r>
        <w:r>
          <w:rPr>
            <w:noProof/>
            <w:webHidden/>
          </w:rPr>
          <w:fldChar w:fldCharType="separate"/>
        </w:r>
        <w:r>
          <w:rPr>
            <w:noProof/>
            <w:webHidden/>
          </w:rPr>
          <w:t>2</w:t>
        </w:r>
        <w:r>
          <w:rPr>
            <w:noProof/>
            <w:webHidden/>
          </w:rPr>
          <w:fldChar w:fldCharType="end"/>
        </w:r>
      </w:hyperlink>
    </w:p>
    <w:p w:rsidR="00D20E51" w:rsidRDefault="00D20E51">
      <w:pPr>
        <w:pStyle w:val="Sisluet2"/>
        <w:rPr>
          <w:rFonts w:asciiTheme="minorHAnsi" w:eastAsiaTheme="minorEastAsia" w:hAnsiTheme="minorHAnsi" w:cstheme="minorBidi"/>
          <w:szCs w:val="22"/>
        </w:rPr>
      </w:pPr>
      <w:hyperlink w:anchor="_Toc71292229" w:history="1">
        <w:r w:rsidRPr="000F7BDC">
          <w:rPr>
            <w:rStyle w:val="Hyperlinkki"/>
          </w:rPr>
          <w:t>1 Asian tausta ja valmistelu</w:t>
        </w:r>
        <w:r>
          <w:rPr>
            <w:webHidden/>
          </w:rPr>
          <w:tab/>
        </w:r>
        <w:r>
          <w:rPr>
            <w:webHidden/>
          </w:rPr>
          <w:fldChar w:fldCharType="begin"/>
        </w:r>
        <w:r>
          <w:rPr>
            <w:webHidden/>
          </w:rPr>
          <w:instrText xml:space="preserve"> PAGEREF _Toc71292229 \h </w:instrText>
        </w:r>
        <w:r>
          <w:rPr>
            <w:webHidden/>
          </w:rPr>
        </w:r>
        <w:r>
          <w:rPr>
            <w:webHidden/>
          </w:rPr>
          <w:fldChar w:fldCharType="separate"/>
        </w:r>
        <w:r>
          <w:rPr>
            <w:webHidden/>
          </w:rPr>
          <w:t>2</w:t>
        </w:r>
        <w:r>
          <w:rPr>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30" w:history="1">
        <w:r w:rsidRPr="000F7BDC">
          <w:rPr>
            <w:rStyle w:val="Hyperlinkki"/>
            <w:noProof/>
          </w:rPr>
          <w:t>1.1 Tausta</w:t>
        </w:r>
        <w:r>
          <w:rPr>
            <w:noProof/>
            <w:webHidden/>
          </w:rPr>
          <w:tab/>
        </w:r>
        <w:r>
          <w:rPr>
            <w:noProof/>
            <w:webHidden/>
          </w:rPr>
          <w:fldChar w:fldCharType="begin"/>
        </w:r>
        <w:r>
          <w:rPr>
            <w:noProof/>
            <w:webHidden/>
          </w:rPr>
          <w:instrText xml:space="preserve"> PAGEREF _Toc71292230 \h </w:instrText>
        </w:r>
        <w:r>
          <w:rPr>
            <w:noProof/>
            <w:webHidden/>
          </w:rPr>
        </w:r>
        <w:r>
          <w:rPr>
            <w:noProof/>
            <w:webHidden/>
          </w:rPr>
          <w:fldChar w:fldCharType="separate"/>
        </w:r>
        <w:r>
          <w:rPr>
            <w:noProof/>
            <w:webHidden/>
          </w:rPr>
          <w:t>2</w:t>
        </w:r>
        <w:r>
          <w:rPr>
            <w:noProof/>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31" w:history="1">
        <w:r w:rsidRPr="000F7BDC">
          <w:rPr>
            <w:rStyle w:val="Hyperlinkki"/>
            <w:noProof/>
          </w:rPr>
          <w:t>1.2 Valmistelu</w:t>
        </w:r>
        <w:r>
          <w:rPr>
            <w:noProof/>
            <w:webHidden/>
          </w:rPr>
          <w:tab/>
        </w:r>
        <w:r>
          <w:rPr>
            <w:noProof/>
            <w:webHidden/>
          </w:rPr>
          <w:fldChar w:fldCharType="begin"/>
        </w:r>
        <w:r>
          <w:rPr>
            <w:noProof/>
            <w:webHidden/>
          </w:rPr>
          <w:instrText xml:space="preserve"> PAGEREF _Toc71292231 \h </w:instrText>
        </w:r>
        <w:r>
          <w:rPr>
            <w:noProof/>
            <w:webHidden/>
          </w:rPr>
        </w:r>
        <w:r>
          <w:rPr>
            <w:noProof/>
            <w:webHidden/>
          </w:rPr>
          <w:fldChar w:fldCharType="separate"/>
        </w:r>
        <w:r>
          <w:rPr>
            <w:noProof/>
            <w:webHidden/>
          </w:rPr>
          <w:t>3</w:t>
        </w:r>
        <w:r>
          <w:rPr>
            <w:noProof/>
            <w:webHidden/>
          </w:rPr>
          <w:fldChar w:fldCharType="end"/>
        </w:r>
      </w:hyperlink>
    </w:p>
    <w:p w:rsidR="00D20E51" w:rsidRDefault="00D20E51">
      <w:pPr>
        <w:pStyle w:val="Sisluet2"/>
        <w:rPr>
          <w:rFonts w:asciiTheme="minorHAnsi" w:eastAsiaTheme="minorEastAsia" w:hAnsiTheme="minorHAnsi" w:cstheme="minorBidi"/>
          <w:szCs w:val="22"/>
        </w:rPr>
      </w:pPr>
      <w:hyperlink w:anchor="_Toc71292232" w:history="1">
        <w:r w:rsidRPr="000F7BDC">
          <w:rPr>
            <w:rStyle w:val="Hyperlinkki"/>
          </w:rPr>
          <w:t>2 Nykytila ja sen arviointi</w:t>
        </w:r>
        <w:r>
          <w:rPr>
            <w:webHidden/>
          </w:rPr>
          <w:tab/>
        </w:r>
        <w:r>
          <w:rPr>
            <w:webHidden/>
          </w:rPr>
          <w:fldChar w:fldCharType="begin"/>
        </w:r>
        <w:r>
          <w:rPr>
            <w:webHidden/>
          </w:rPr>
          <w:instrText xml:space="preserve"> PAGEREF _Toc71292232 \h </w:instrText>
        </w:r>
        <w:r>
          <w:rPr>
            <w:webHidden/>
          </w:rPr>
        </w:r>
        <w:r>
          <w:rPr>
            <w:webHidden/>
          </w:rPr>
          <w:fldChar w:fldCharType="separate"/>
        </w:r>
        <w:r>
          <w:rPr>
            <w:webHidden/>
          </w:rPr>
          <w:t>3</w:t>
        </w:r>
        <w:r>
          <w:rPr>
            <w:webHidden/>
          </w:rPr>
          <w:fldChar w:fldCharType="end"/>
        </w:r>
      </w:hyperlink>
    </w:p>
    <w:p w:rsidR="00D20E51" w:rsidRDefault="00D20E51">
      <w:pPr>
        <w:pStyle w:val="Sisluet2"/>
        <w:rPr>
          <w:rFonts w:asciiTheme="minorHAnsi" w:eastAsiaTheme="minorEastAsia" w:hAnsiTheme="minorHAnsi" w:cstheme="minorBidi"/>
          <w:szCs w:val="22"/>
        </w:rPr>
      </w:pPr>
      <w:hyperlink w:anchor="_Toc71292233" w:history="1">
        <w:r w:rsidRPr="000F7BDC">
          <w:rPr>
            <w:rStyle w:val="Hyperlinkki"/>
          </w:rPr>
          <w:t>3 Tavoitteet</w:t>
        </w:r>
        <w:r>
          <w:rPr>
            <w:webHidden/>
          </w:rPr>
          <w:tab/>
        </w:r>
        <w:r>
          <w:rPr>
            <w:webHidden/>
          </w:rPr>
          <w:fldChar w:fldCharType="begin"/>
        </w:r>
        <w:r>
          <w:rPr>
            <w:webHidden/>
          </w:rPr>
          <w:instrText xml:space="preserve"> PAGEREF _Toc71292233 \h </w:instrText>
        </w:r>
        <w:r>
          <w:rPr>
            <w:webHidden/>
          </w:rPr>
        </w:r>
        <w:r>
          <w:rPr>
            <w:webHidden/>
          </w:rPr>
          <w:fldChar w:fldCharType="separate"/>
        </w:r>
        <w:r>
          <w:rPr>
            <w:webHidden/>
          </w:rPr>
          <w:t>5</w:t>
        </w:r>
        <w:r>
          <w:rPr>
            <w:webHidden/>
          </w:rPr>
          <w:fldChar w:fldCharType="end"/>
        </w:r>
      </w:hyperlink>
    </w:p>
    <w:p w:rsidR="00D20E51" w:rsidRDefault="00D20E51">
      <w:pPr>
        <w:pStyle w:val="Sisluet2"/>
        <w:rPr>
          <w:rFonts w:asciiTheme="minorHAnsi" w:eastAsiaTheme="minorEastAsia" w:hAnsiTheme="minorHAnsi" w:cstheme="minorBidi"/>
          <w:szCs w:val="22"/>
        </w:rPr>
      </w:pPr>
      <w:hyperlink w:anchor="_Toc71292234" w:history="1">
        <w:r w:rsidRPr="000F7BDC">
          <w:rPr>
            <w:rStyle w:val="Hyperlinkki"/>
          </w:rPr>
          <w:t>4 Ehdotukset ja niiden vaikutukset</w:t>
        </w:r>
        <w:r>
          <w:rPr>
            <w:webHidden/>
          </w:rPr>
          <w:tab/>
        </w:r>
        <w:r>
          <w:rPr>
            <w:webHidden/>
          </w:rPr>
          <w:fldChar w:fldCharType="begin"/>
        </w:r>
        <w:r>
          <w:rPr>
            <w:webHidden/>
          </w:rPr>
          <w:instrText xml:space="preserve"> PAGEREF _Toc71292234 \h </w:instrText>
        </w:r>
        <w:r>
          <w:rPr>
            <w:webHidden/>
          </w:rPr>
        </w:r>
        <w:r>
          <w:rPr>
            <w:webHidden/>
          </w:rPr>
          <w:fldChar w:fldCharType="separate"/>
        </w:r>
        <w:r>
          <w:rPr>
            <w:webHidden/>
          </w:rPr>
          <w:t>5</w:t>
        </w:r>
        <w:r>
          <w:rPr>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35" w:history="1">
        <w:r w:rsidRPr="000F7BDC">
          <w:rPr>
            <w:rStyle w:val="Hyperlinkki"/>
            <w:noProof/>
          </w:rPr>
          <w:t>4.1 Keskeiset ehdotukset</w:t>
        </w:r>
        <w:r>
          <w:rPr>
            <w:noProof/>
            <w:webHidden/>
          </w:rPr>
          <w:tab/>
        </w:r>
        <w:r>
          <w:rPr>
            <w:noProof/>
            <w:webHidden/>
          </w:rPr>
          <w:fldChar w:fldCharType="begin"/>
        </w:r>
        <w:r>
          <w:rPr>
            <w:noProof/>
            <w:webHidden/>
          </w:rPr>
          <w:instrText xml:space="preserve"> PAGEREF _Toc71292235 \h </w:instrText>
        </w:r>
        <w:r>
          <w:rPr>
            <w:noProof/>
            <w:webHidden/>
          </w:rPr>
        </w:r>
        <w:r>
          <w:rPr>
            <w:noProof/>
            <w:webHidden/>
          </w:rPr>
          <w:fldChar w:fldCharType="separate"/>
        </w:r>
        <w:r>
          <w:rPr>
            <w:noProof/>
            <w:webHidden/>
          </w:rPr>
          <w:t>5</w:t>
        </w:r>
        <w:r>
          <w:rPr>
            <w:noProof/>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36" w:history="1">
        <w:r w:rsidRPr="000F7BDC">
          <w:rPr>
            <w:rStyle w:val="Hyperlinkki"/>
            <w:noProof/>
          </w:rPr>
          <w:t>4.2 Pääasialliset vaikutukset</w:t>
        </w:r>
        <w:r>
          <w:rPr>
            <w:noProof/>
            <w:webHidden/>
          </w:rPr>
          <w:tab/>
        </w:r>
        <w:r>
          <w:rPr>
            <w:noProof/>
            <w:webHidden/>
          </w:rPr>
          <w:fldChar w:fldCharType="begin"/>
        </w:r>
        <w:r>
          <w:rPr>
            <w:noProof/>
            <w:webHidden/>
          </w:rPr>
          <w:instrText xml:space="preserve"> PAGEREF _Toc71292236 \h </w:instrText>
        </w:r>
        <w:r>
          <w:rPr>
            <w:noProof/>
            <w:webHidden/>
          </w:rPr>
        </w:r>
        <w:r>
          <w:rPr>
            <w:noProof/>
            <w:webHidden/>
          </w:rPr>
          <w:fldChar w:fldCharType="separate"/>
        </w:r>
        <w:r>
          <w:rPr>
            <w:noProof/>
            <w:webHidden/>
          </w:rPr>
          <w:t>5</w:t>
        </w:r>
        <w:r>
          <w:rPr>
            <w:noProof/>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37" w:history="1">
        <w:r w:rsidRPr="000F7BDC">
          <w:rPr>
            <w:rStyle w:val="Hyperlinkki"/>
            <w:noProof/>
          </w:rPr>
          <w:t>4.2.1 Vaikutukset valtiontalouteen</w:t>
        </w:r>
        <w:r>
          <w:rPr>
            <w:noProof/>
            <w:webHidden/>
          </w:rPr>
          <w:tab/>
        </w:r>
        <w:r>
          <w:rPr>
            <w:noProof/>
            <w:webHidden/>
          </w:rPr>
          <w:fldChar w:fldCharType="begin"/>
        </w:r>
        <w:r>
          <w:rPr>
            <w:noProof/>
            <w:webHidden/>
          </w:rPr>
          <w:instrText xml:space="preserve"> PAGEREF _Toc71292237 \h </w:instrText>
        </w:r>
        <w:r>
          <w:rPr>
            <w:noProof/>
            <w:webHidden/>
          </w:rPr>
        </w:r>
        <w:r>
          <w:rPr>
            <w:noProof/>
            <w:webHidden/>
          </w:rPr>
          <w:fldChar w:fldCharType="separate"/>
        </w:r>
        <w:r>
          <w:rPr>
            <w:noProof/>
            <w:webHidden/>
          </w:rPr>
          <w:t>5</w:t>
        </w:r>
        <w:r>
          <w:rPr>
            <w:noProof/>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38" w:history="1">
        <w:r w:rsidRPr="000F7BDC">
          <w:rPr>
            <w:rStyle w:val="Hyperlinkki"/>
            <w:noProof/>
          </w:rPr>
          <w:t>4.2.2 Vaikutukset kuluttajansuojaan ja matkanjärjestäjiin</w:t>
        </w:r>
        <w:r>
          <w:rPr>
            <w:noProof/>
            <w:webHidden/>
          </w:rPr>
          <w:tab/>
        </w:r>
        <w:r>
          <w:rPr>
            <w:noProof/>
            <w:webHidden/>
          </w:rPr>
          <w:fldChar w:fldCharType="begin"/>
        </w:r>
        <w:r>
          <w:rPr>
            <w:noProof/>
            <w:webHidden/>
          </w:rPr>
          <w:instrText xml:space="preserve"> PAGEREF _Toc71292238 \h </w:instrText>
        </w:r>
        <w:r>
          <w:rPr>
            <w:noProof/>
            <w:webHidden/>
          </w:rPr>
        </w:r>
        <w:r>
          <w:rPr>
            <w:noProof/>
            <w:webHidden/>
          </w:rPr>
          <w:fldChar w:fldCharType="separate"/>
        </w:r>
        <w:r>
          <w:rPr>
            <w:noProof/>
            <w:webHidden/>
          </w:rPr>
          <w:t>6</w:t>
        </w:r>
        <w:r>
          <w:rPr>
            <w:noProof/>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39" w:history="1">
        <w:r w:rsidRPr="000F7BDC">
          <w:rPr>
            <w:rStyle w:val="Hyperlinkki"/>
            <w:noProof/>
          </w:rPr>
          <w:t>4.2.3 Vaikutukset viranomaistoimintaan</w:t>
        </w:r>
        <w:r>
          <w:rPr>
            <w:noProof/>
            <w:webHidden/>
          </w:rPr>
          <w:tab/>
        </w:r>
        <w:r>
          <w:rPr>
            <w:noProof/>
            <w:webHidden/>
          </w:rPr>
          <w:fldChar w:fldCharType="begin"/>
        </w:r>
        <w:r>
          <w:rPr>
            <w:noProof/>
            <w:webHidden/>
          </w:rPr>
          <w:instrText xml:space="preserve"> PAGEREF _Toc71292239 \h </w:instrText>
        </w:r>
        <w:r>
          <w:rPr>
            <w:noProof/>
            <w:webHidden/>
          </w:rPr>
        </w:r>
        <w:r>
          <w:rPr>
            <w:noProof/>
            <w:webHidden/>
          </w:rPr>
          <w:fldChar w:fldCharType="separate"/>
        </w:r>
        <w:r>
          <w:rPr>
            <w:noProof/>
            <w:webHidden/>
          </w:rPr>
          <w:t>7</w:t>
        </w:r>
        <w:r>
          <w:rPr>
            <w:noProof/>
            <w:webHidden/>
          </w:rPr>
          <w:fldChar w:fldCharType="end"/>
        </w:r>
      </w:hyperlink>
    </w:p>
    <w:p w:rsidR="00D20E51" w:rsidRDefault="00D20E51">
      <w:pPr>
        <w:pStyle w:val="Sisluet2"/>
        <w:rPr>
          <w:rFonts w:asciiTheme="minorHAnsi" w:eastAsiaTheme="minorEastAsia" w:hAnsiTheme="minorHAnsi" w:cstheme="minorBidi"/>
          <w:szCs w:val="22"/>
        </w:rPr>
      </w:pPr>
      <w:hyperlink w:anchor="_Toc71292240" w:history="1">
        <w:r w:rsidRPr="000F7BDC">
          <w:rPr>
            <w:rStyle w:val="Hyperlinkki"/>
          </w:rPr>
          <w:t>5 Muut toteuttamisvaihtoehdot</w:t>
        </w:r>
        <w:r>
          <w:rPr>
            <w:webHidden/>
          </w:rPr>
          <w:tab/>
        </w:r>
        <w:r>
          <w:rPr>
            <w:webHidden/>
          </w:rPr>
          <w:fldChar w:fldCharType="begin"/>
        </w:r>
        <w:r>
          <w:rPr>
            <w:webHidden/>
          </w:rPr>
          <w:instrText xml:space="preserve"> PAGEREF _Toc71292240 \h </w:instrText>
        </w:r>
        <w:r>
          <w:rPr>
            <w:webHidden/>
          </w:rPr>
        </w:r>
        <w:r>
          <w:rPr>
            <w:webHidden/>
          </w:rPr>
          <w:fldChar w:fldCharType="separate"/>
        </w:r>
        <w:r>
          <w:rPr>
            <w:webHidden/>
          </w:rPr>
          <w:t>7</w:t>
        </w:r>
        <w:r>
          <w:rPr>
            <w:webHidden/>
          </w:rPr>
          <w:fldChar w:fldCharType="end"/>
        </w:r>
      </w:hyperlink>
    </w:p>
    <w:p w:rsidR="00D20E51" w:rsidRDefault="00D20E51">
      <w:pPr>
        <w:pStyle w:val="Sisluet2"/>
        <w:rPr>
          <w:rFonts w:asciiTheme="minorHAnsi" w:eastAsiaTheme="minorEastAsia" w:hAnsiTheme="minorHAnsi" w:cstheme="minorBidi"/>
          <w:szCs w:val="22"/>
        </w:rPr>
      </w:pPr>
      <w:hyperlink w:anchor="_Toc71292241" w:history="1">
        <w:r w:rsidRPr="000F7BDC">
          <w:rPr>
            <w:rStyle w:val="Hyperlinkki"/>
          </w:rPr>
          <w:t>6 Lausuntopalaute</w:t>
        </w:r>
        <w:r>
          <w:rPr>
            <w:webHidden/>
          </w:rPr>
          <w:tab/>
        </w:r>
        <w:r>
          <w:rPr>
            <w:webHidden/>
          </w:rPr>
          <w:fldChar w:fldCharType="begin"/>
        </w:r>
        <w:r>
          <w:rPr>
            <w:webHidden/>
          </w:rPr>
          <w:instrText xml:space="preserve"> PAGEREF _Toc71292241 \h </w:instrText>
        </w:r>
        <w:r>
          <w:rPr>
            <w:webHidden/>
          </w:rPr>
        </w:r>
        <w:r>
          <w:rPr>
            <w:webHidden/>
          </w:rPr>
          <w:fldChar w:fldCharType="separate"/>
        </w:r>
        <w:r>
          <w:rPr>
            <w:webHidden/>
          </w:rPr>
          <w:t>7</w:t>
        </w:r>
        <w:r>
          <w:rPr>
            <w:webHidden/>
          </w:rPr>
          <w:fldChar w:fldCharType="end"/>
        </w:r>
      </w:hyperlink>
    </w:p>
    <w:p w:rsidR="00D20E51" w:rsidRDefault="00D20E51">
      <w:pPr>
        <w:pStyle w:val="Sisluet2"/>
        <w:rPr>
          <w:rFonts w:asciiTheme="minorHAnsi" w:eastAsiaTheme="minorEastAsia" w:hAnsiTheme="minorHAnsi" w:cstheme="minorBidi"/>
          <w:szCs w:val="22"/>
        </w:rPr>
      </w:pPr>
      <w:hyperlink w:anchor="_Toc71292242" w:history="1">
        <w:r w:rsidRPr="000F7BDC">
          <w:rPr>
            <w:rStyle w:val="Hyperlinkki"/>
          </w:rPr>
          <w:t>7 Voimaantulo</w:t>
        </w:r>
        <w:r>
          <w:rPr>
            <w:webHidden/>
          </w:rPr>
          <w:tab/>
        </w:r>
        <w:r>
          <w:rPr>
            <w:webHidden/>
          </w:rPr>
          <w:fldChar w:fldCharType="begin"/>
        </w:r>
        <w:r>
          <w:rPr>
            <w:webHidden/>
          </w:rPr>
          <w:instrText xml:space="preserve"> PAGEREF _Toc71292242 \h </w:instrText>
        </w:r>
        <w:r>
          <w:rPr>
            <w:webHidden/>
          </w:rPr>
        </w:r>
        <w:r>
          <w:rPr>
            <w:webHidden/>
          </w:rPr>
          <w:fldChar w:fldCharType="separate"/>
        </w:r>
        <w:r>
          <w:rPr>
            <w:webHidden/>
          </w:rPr>
          <w:t>7</w:t>
        </w:r>
        <w:r>
          <w:rPr>
            <w:webHidden/>
          </w:rPr>
          <w:fldChar w:fldCharType="end"/>
        </w:r>
      </w:hyperlink>
    </w:p>
    <w:p w:rsidR="00D20E51" w:rsidRDefault="00D20E51">
      <w:pPr>
        <w:pStyle w:val="Sisluet2"/>
        <w:rPr>
          <w:rFonts w:asciiTheme="minorHAnsi" w:eastAsiaTheme="minorEastAsia" w:hAnsiTheme="minorHAnsi" w:cstheme="minorBidi"/>
          <w:szCs w:val="22"/>
        </w:rPr>
      </w:pPr>
      <w:hyperlink w:anchor="_Toc71292243" w:history="1">
        <w:r w:rsidRPr="000F7BDC">
          <w:rPr>
            <w:rStyle w:val="Hyperlinkki"/>
          </w:rPr>
          <w:t>8 Suhde talousarvioesitykseen</w:t>
        </w:r>
        <w:r>
          <w:rPr>
            <w:webHidden/>
          </w:rPr>
          <w:tab/>
        </w:r>
        <w:r>
          <w:rPr>
            <w:webHidden/>
          </w:rPr>
          <w:fldChar w:fldCharType="begin"/>
        </w:r>
        <w:r>
          <w:rPr>
            <w:webHidden/>
          </w:rPr>
          <w:instrText xml:space="preserve"> PAGEREF _Toc71292243 \h </w:instrText>
        </w:r>
        <w:r>
          <w:rPr>
            <w:webHidden/>
          </w:rPr>
        </w:r>
        <w:r>
          <w:rPr>
            <w:webHidden/>
          </w:rPr>
          <w:fldChar w:fldCharType="separate"/>
        </w:r>
        <w:r>
          <w:rPr>
            <w:webHidden/>
          </w:rPr>
          <w:t>8</w:t>
        </w:r>
        <w:r>
          <w:rPr>
            <w:webHidden/>
          </w:rPr>
          <w:fldChar w:fldCharType="end"/>
        </w:r>
      </w:hyperlink>
    </w:p>
    <w:p w:rsidR="00D20E51" w:rsidRDefault="00D20E51">
      <w:pPr>
        <w:pStyle w:val="Sisluet1"/>
        <w:rPr>
          <w:rFonts w:asciiTheme="minorHAnsi" w:eastAsiaTheme="minorEastAsia" w:hAnsiTheme="minorHAnsi" w:cstheme="minorBidi"/>
          <w:bCs w:val="0"/>
          <w:caps w:val="0"/>
          <w:noProof/>
          <w:szCs w:val="22"/>
        </w:rPr>
      </w:pPr>
      <w:hyperlink w:anchor="_Toc71292244" w:history="1">
        <w:r w:rsidRPr="000F7BDC">
          <w:rPr>
            <w:rStyle w:val="Hyperlinkki"/>
            <w:noProof/>
          </w:rPr>
          <w:t>Lakiehdotus</w:t>
        </w:r>
        <w:r>
          <w:rPr>
            <w:noProof/>
            <w:webHidden/>
          </w:rPr>
          <w:tab/>
        </w:r>
        <w:r>
          <w:rPr>
            <w:noProof/>
            <w:webHidden/>
          </w:rPr>
          <w:fldChar w:fldCharType="begin"/>
        </w:r>
        <w:r>
          <w:rPr>
            <w:noProof/>
            <w:webHidden/>
          </w:rPr>
          <w:instrText xml:space="preserve"> PAGEREF _Toc71292244 \h </w:instrText>
        </w:r>
        <w:r>
          <w:rPr>
            <w:noProof/>
            <w:webHidden/>
          </w:rPr>
        </w:r>
        <w:r>
          <w:rPr>
            <w:noProof/>
            <w:webHidden/>
          </w:rPr>
          <w:fldChar w:fldCharType="separate"/>
        </w:r>
        <w:r>
          <w:rPr>
            <w:noProof/>
            <w:webHidden/>
          </w:rPr>
          <w:t>9</w:t>
        </w:r>
        <w:r>
          <w:rPr>
            <w:noProof/>
            <w:webHidden/>
          </w:rPr>
          <w:fldChar w:fldCharType="end"/>
        </w:r>
      </w:hyperlink>
    </w:p>
    <w:p w:rsidR="00D20E51" w:rsidRDefault="00D20E51">
      <w:pPr>
        <w:pStyle w:val="Sisluet3"/>
        <w:rPr>
          <w:rFonts w:asciiTheme="minorHAnsi" w:eastAsiaTheme="minorEastAsia" w:hAnsiTheme="minorHAnsi" w:cstheme="minorBidi"/>
          <w:noProof/>
          <w:szCs w:val="22"/>
        </w:rPr>
      </w:pPr>
      <w:hyperlink w:anchor="_Toc71292245" w:history="1">
        <w:r>
          <w:rPr>
            <w:rStyle w:val="Hyperlinkki"/>
            <w:noProof/>
          </w:rPr>
          <w:t>Laki m</w:t>
        </w:r>
        <w:r w:rsidRPr="000F7BDC">
          <w:rPr>
            <w:rStyle w:val="Hyperlinkki"/>
            <w:noProof/>
          </w:rPr>
          <w:t>atkapalveluyhdistelmien tarjoajan valvonta- ja maksukyvyttömyyssuojamaksusta annetun lain väliaikaisesta muuttamisesta</w:t>
        </w:r>
        <w:r>
          <w:rPr>
            <w:noProof/>
            <w:webHidden/>
          </w:rPr>
          <w:tab/>
        </w:r>
        <w:r>
          <w:rPr>
            <w:noProof/>
            <w:webHidden/>
          </w:rPr>
          <w:fldChar w:fldCharType="begin"/>
        </w:r>
        <w:r>
          <w:rPr>
            <w:noProof/>
            <w:webHidden/>
          </w:rPr>
          <w:instrText xml:space="preserve"> PAGEREF _Toc71292245 \h </w:instrText>
        </w:r>
        <w:r>
          <w:rPr>
            <w:noProof/>
            <w:webHidden/>
          </w:rPr>
        </w:r>
        <w:r>
          <w:rPr>
            <w:noProof/>
            <w:webHidden/>
          </w:rPr>
          <w:fldChar w:fldCharType="separate"/>
        </w:r>
        <w:r>
          <w:rPr>
            <w:noProof/>
            <w:webHidden/>
          </w:rPr>
          <w:t>9</w:t>
        </w:r>
        <w:r>
          <w:rPr>
            <w:noProof/>
            <w:webHidden/>
          </w:rPr>
          <w:fldChar w:fldCharType="end"/>
        </w:r>
      </w:hyperlink>
    </w:p>
    <w:p w:rsidR="00D20E51" w:rsidRDefault="00095BC2" w:rsidP="006F497C">
      <w:pPr>
        <w:pStyle w:val="Sisluet3"/>
        <w:rPr>
          <w:bCs/>
          <w:caps/>
          <w:szCs w:val="20"/>
        </w:rPr>
      </w:pPr>
      <w:r>
        <w:rPr>
          <w:bCs/>
          <w:caps/>
          <w:szCs w:val="20"/>
        </w:rPr>
        <w:fldChar w:fldCharType="end"/>
      </w:r>
      <w:r w:rsidR="00D20E51">
        <w:rPr>
          <w:bCs/>
          <w:caps/>
          <w:szCs w:val="20"/>
        </w:rPr>
        <w:br w:type="page"/>
      </w:r>
    </w:p>
    <w:p w:rsidR="006E6F46" w:rsidRDefault="006E6F46" w:rsidP="006F497C">
      <w:pPr>
        <w:pStyle w:val="Sisluet3"/>
      </w:pPr>
    </w:p>
    <w:bookmarkStart w:id="1" w:name="_Toc71292228" w:displacedByCustomXml="next"/>
    <w:sdt>
      <w:sdtPr>
        <w:rPr>
          <w:rFonts w:eastAsia="Calibri"/>
          <w:b w:val="0"/>
          <w:caps w:val="0"/>
          <w:sz w:val="22"/>
          <w:szCs w:val="22"/>
          <w:lang w:eastAsia="en-US"/>
        </w:rPr>
        <w:alias w:val="Perustelut"/>
        <w:tag w:val="CCPerustelut"/>
        <w:id w:val="2058971695"/>
        <w:lock w:val="sdtLocked"/>
        <w:placeholder>
          <w:docPart w:val="BE88F4D4C8584B3DB394BA2A9659A500"/>
        </w:placeholder>
        <w15:color w:val="33CCCC"/>
      </w:sdtPr>
      <w:sdtEndPr/>
      <w:sdtContent>
        <w:p w:rsidR="008414FE" w:rsidRDefault="004D2778" w:rsidP="008414FE">
          <w:pPr>
            <w:pStyle w:val="LLperustelut"/>
          </w:pPr>
          <w:r>
            <w:t>PERUSTELUT</w:t>
          </w:r>
          <w:bookmarkEnd w:id="1"/>
        </w:p>
        <w:p w:rsidR="00E37754" w:rsidRDefault="0075180F" w:rsidP="008D714A">
          <w:pPr>
            <w:pStyle w:val="LLP1Otsikkotaso"/>
          </w:pPr>
          <w:bookmarkStart w:id="2" w:name="_Toc71292229"/>
          <w:r>
            <w:t>Asian tausta ja valmistelu</w:t>
          </w:r>
          <w:bookmarkEnd w:id="2"/>
        </w:p>
        <w:p w:rsidR="004D2778" w:rsidRDefault="007B4171" w:rsidP="008D714A">
          <w:pPr>
            <w:pStyle w:val="LLP2Otsikkotaso"/>
          </w:pPr>
          <w:bookmarkStart w:id="3" w:name="_Toc71292230"/>
          <w:r>
            <w:t>T</w:t>
          </w:r>
          <w:r w:rsidR="004D2778">
            <w:t>austa</w:t>
          </w:r>
          <w:bookmarkEnd w:id="3"/>
        </w:p>
        <w:p w:rsidR="00670E76" w:rsidRPr="00670E76" w:rsidRDefault="00670E76" w:rsidP="00670E76">
          <w:pPr>
            <w:pStyle w:val="LLPerustelujenkappalejako"/>
          </w:pPr>
          <w:r>
            <w:t xml:space="preserve">Euroopan parlamentin ja neuvoston direktiivi (EU) 2015/2302 matkapaketeista ja yhdistetyistä matkajärjestelyistä sekä asetuksen (EY) </w:t>
          </w:r>
          <w:proofErr w:type="gramStart"/>
          <w:r>
            <w:t>N:o</w:t>
          </w:r>
          <w:proofErr w:type="gramEnd"/>
          <w:r>
            <w:t xml:space="preserve"> 2006/2004 ja Euroopan parlamentin ja neuvoston direktiivin 2011/83/EU muuttamisesta ja neuvoston direktiivin 90/314/ETY kumoamisesta (jäljempänä </w:t>
          </w:r>
          <w:r w:rsidRPr="008A1857">
            <w:rPr>
              <w:i/>
            </w:rPr>
            <w:t>matkapakettidirektiivi</w:t>
          </w:r>
          <w:r>
            <w:t>) annettiin 25 päivänä marraskuuta 2015. Direktiivi on saatettu osaksi jäsenvaltioiden kansallista lainsäädäntöä viimeistään 1 päivänä tammikuuta 2018 ja jäsenvaltioiden oli sovellettava näitä säännök</w:t>
          </w:r>
          <w:r w:rsidR="00044B16">
            <w:t>siä 1 päivästä heinäkuuta 2018.</w:t>
          </w:r>
        </w:p>
        <w:p w:rsidR="00670E76" w:rsidRDefault="00670E76" w:rsidP="00670E76">
          <w:pPr>
            <w:pStyle w:val="LLPerustelujenkappalejako"/>
          </w:pPr>
          <w:r>
            <w:t>Direktiivin tarkoituksena on edistää sisämarkkinoiden moitteetonta toimintaa ja saavuttaa kuluttajansuojan korkea ja mahdollisimman yhtenäinen taso. Direktiivi on pääosin</w:t>
          </w:r>
          <w:r w:rsidR="00B632CA">
            <w:t xml:space="preserve"> täysharmonisointisäädös. Direktiivillä on muuan mua</w:t>
          </w:r>
          <w:r w:rsidR="00473FCF">
            <w:t>ssa yhdenmukaistettu kuluttajien maksukyvyttömyyssuojaa sekä matkanjärjestäjän vakuudenasettamisvelvollisuutta koskevat säännökset. Direktiivi ei sen sijaan sisällä säännöksiä vakuusjärjestelmän muodosta, joten jäsenvaltio</w:t>
          </w:r>
          <w:r w:rsidR="00B4121B">
            <w:t>t ovat voineet</w:t>
          </w:r>
          <w:r w:rsidR="00473FCF">
            <w:t xml:space="preserve"> järjestää maksukyvyttömyyssuojan kansallisella lainsäädännöllä parhaaksi katsomallaan tavalla.</w:t>
          </w:r>
        </w:p>
        <w:p w:rsidR="00FD45E5" w:rsidRDefault="006A215F" w:rsidP="00670E76">
          <w:pPr>
            <w:pStyle w:val="LLPerustelujenkappalejako"/>
          </w:pPr>
          <w:r>
            <w:t xml:space="preserve">Matkapakettidirektiivi on Suomessa pantu täytäntöön matkapalveluyhdistelmistä annetulla lailla (901/2017) ja matkapalveluyhdistelmien tarjoajista annetulla lailla (921/2017), jotka tulivat </w:t>
          </w:r>
          <w:r w:rsidR="00154962">
            <w:t>voimaan</w:t>
          </w:r>
          <w:r>
            <w:t xml:space="preserve"> 1 päivänä </w:t>
          </w:r>
          <w:r w:rsidR="00154962">
            <w:t xml:space="preserve">heinäkuuta </w:t>
          </w:r>
          <w:r>
            <w:t>2018. Samaan aikaa tuli voimaan laki matkapalveluyhdistelmien tarjoajan valvonta- ja maksukyvyttömyyssuojamaksusta (922/2017), joka on kansallista lainsäädäntöä.</w:t>
          </w:r>
        </w:p>
        <w:p w:rsidR="00F51243" w:rsidRDefault="00F51243" w:rsidP="00F51243">
          <w:pPr>
            <w:pStyle w:val="LLPerustelujenkappalejako"/>
          </w:pPr>
          <w:r>
            <w:t>Maailman Terveysjärjestö WHO julisti 11.3.2020 koronavirusepidemian pandemiaksi. Suomen hallitus totesi 16.3.2020 yhteistoiminnassa tasavallan presidentin kanssa, että Suomessa vallitsevat poikkeusolot koronavirustilanteen vuoksi ja linjasi toimenpiteistä koronavirustilanteen hoitamiseksi. Muun muassa Suomen rajat suljettiin sekä matkustaja- ja henkilöliikennettä rajoitettiin voimakkaasti. EU-maat sopivat 17.3.2020 koordinoidusti matkustusrajoituksista EU:n ulkorajoilla.</w:t>
          </w:r>
        </w:p>
        <w:p w:rsidR="00732453" w:rsidRDefault="00C05759" w:rsidP="00670E76">
          <w:pPr>
            <w:pStyle w:val="LLPerustelujenkappalejako"/>
          </w:pPr>
          <w:r w:rsidRPr="00AD668C">
            <w:t>Koronaviruspandemian leviämisen ehkäisemiseksi toteutetut toimenpiteet</w:t>
          </w:r>
          <w:r>
            <w:t>, erityisesti matkustusrajoitukset,</w:t>
          </w:r>
          <w:r w:rsidRPr="00AD668C">
            <w:t xml:space="preserve"> pysäyttivät matkailualan käytännössä kokon</w:t>
          </w:r>
          <w:r>
            <w:t>aan hallituksen linjausten toteuduttua</w:t>
          </w:r>
          <w:r w:rsidRPr="00AD668C">
            <w:t>.</w:t>
          </w:r>
        </w:p>
        <w:p w:rsidR="00A939B2" w:rsidRDefault="00A939B2" w:rsidP="00A939B2">
          <w:pPr>
            <w:pStyle w:val="LLP2Otsikkotaso"/>
          </w:pPr>
          <w:bookmarkStart w:id="4" w:name="_Toc71292231"/>
          <w:r>
            <w:t>Valmistelu</w:t>
          </w:r>
          <w:bookmarkEnd w:id="4"/>
        </w:p>
        <w:p w:rsidR="00FE6DD7" w:rsidRDefault="00FE6DD7" w:rsidP="00FE6DD7">
          <w:pPr>
            <w:pStyle w:val="LLPerustelujenkappalejako"/>
          </w:pPr>
          <w:r>
            <w:t>Esitys on valmisteltu työ- ja elinkeinoministeriössä.</w:t>
          </w:r>
        </w:p>
        <w:p w:rsidR="00F001D4" w:rsidRDefault="00F001D4" w:rsidP="00FE6DD7">
          <w:pPr>
            <w:pStyle w:val="LLPerustelujenkappalejako"/>
          </w:pPr>
          <w:r>
            <w:t>Esityksen kiireellisyyden vuoksi esityksen l</w:t>
          </w:r>
          <w:r w:rsidR="00044B16">
            <w:t>ausuntoaika on ollut 3 viikkoa.</w:t>
          </w:r>
        </w:p>
        <w:p w:rsidR="00D20E3A" w:rsidRPr="00A441FC" w:rsidRDefault="00F001D4" w:rsidP="00D20E3A">
          <w:pPr>
            <w:pStyle w:val="LLPerustelujenkappalejako"/>
          </w:pPr>
          <w:r>
            <w:t xml:space="preserve">Hallituksen esityksen valmisteluasiakirjat ovat julkisessa palvelussa osoitteessa </w:t>
          </w:r>
          <w:hyperlink r:id="rId8" w:history="1">
            <w:r w:rsidRPr="007D20AF">
              <w:rPr>
                <w:rStyle w:val="Hyperlinkki"/>
              </w:rPr>
              <w:t>https://valtioneuvosto.fi/hankkeet</w:t>
            </w:r>
          </w:hyperlink>
          <w:r>
            <w:t xml:space="preserve"> tunnuksella TEM040:00/2021 tai osoitteessa </w:t>
          </w:r>
          <w:hyperlink r:id="rId9" w:history="1">
            <w:r w:rsidR="00A441FC" w:rsidRPr="007D20AF">
              <w:rPr>
                <w:rStyle w:val="Hyperlinkki"/>
              </w:rPr>
              <w:t>https://tem.fi/hankesivu</w:t>
            </w:r>
          </w:hyperlink>
          <w:r w:rsidR="00A441FC">
            <w:t xml:space="preserve"> tunnuksella TEM040:00/2021.</w:t>
          </w:r>
        </w:p>
        <w:p w:rsidR="008414FE" w:rsidRDefault="00A939B2" w:rsidP="000E61DF">
          <w:pPr>
            <w:pStyle w:val="LLP1Otsikkotaso"/>
          </w:pPr>
          <w:bookmarkStart w:id="5" w:name="_Toc71292232"/>
          <w:r>
            <w:t>Nykytila ja sen arviointi</w:t>
          </w:r>
          <w:bookmarkEnd w:id="5"/>
        </w:p>
        <w:p w:rsidR="00737A54" w:rsidRDefault="00F62D1D" w:rsidP="00FD45E5">
          <w:pPr>
            <w:pStyle w:val="LLPerustelujenkappalejako"/>
          </w:pPr>
          <w:r>
            <w:t>M</w:t>
          </w:r>
          <w:r w:rsidR="00FD45E5">
            <w:t>atkapalvelu</w:t>
          </w:r>
          <w:r w:rsidR="008F360F">
            <w:t>yhdistelmien tarjoaji</w:t>
          </w:r>
          <w:r w:rsidR="00FD45E5">
            <w:t>sta</w:t>
          </w:r>
          <w:r>
            <w:t xml:space="preserve"> annetussa laissa</w:t>
          </w:r>
          <w:r w:rsidR="00FD45E5">
            <w:t xml:space="preserve"> </w:t>
          </w:r>
          <w:r w:rsidR="008F360F">
            <w:t>säädetään</w:t>
          </w:r>
          <w:r w:rsidR="00FD45E5">
            <w:t xml:space="preserve"> muun muassa </w:t>
          </w:r>
          <w:r w:rsidR="00A40971">
            <w:t xml:space="preserve">matkustajan </w:t>
          </w:r>
          <w:r w:rsidR="00FD45E5">
            <w:t xml:space="preserve">maksukyvyttömyyssuojan laajuudesta ja </w:t>
          </w:r>
          <w:r w:rsidR="005876E9">
            <w:t xml:space="preserve">matkanjärjestäjän </w:t>
          </w:r>
          <w:r w:rsidR="00FD45E5">
            <w:t>vakuudenasettamisvelvol</w:t>
          </w:r>
          <w:r w:rsidR="008F360F">
            <w:t>lisuudesta</w:t>
          </w:r>
          <w:r w:rsidR="00FD45E5">
            <w:t>. Maksukyvyttömyyssuoja</w:t>
          </w:r>
          <w:r w:rsidR="00BC6236">
            <w:t xml:space="preserve"> toteutetaan siten, että matkanjärjestäjä asettaa Kilpailu- ja kuluttajavirastolle sen hyväksymän vakuuden. Vakuuden tulee kattaa </w:t>
          </w:r>
          <w:r w:rsidR="008C6BBA">
            <w:t>matkustajilta perityt ennakkomaksut ja paluukuljetukset.</w:t>
          </w:r>
        </w:p>
        <w:p w:rsidR="008C6BBA" w:rsidRDefault="002C576B" w:rsidP="005876E9">
          <w:pPr>
            <w:pStyle w:val="LLPerustelujenkappalejako"/>
          </w:pPr>
          <w:r>
            <w:t>Paluukuljetusten kustannukset ja matkustajien muut kustannukset voidaan määrätyissä tilanteissa maksaa talousarvion rajoissa valtion varoista</w:t>
          </w:r>
          <w:r w:rsidR="007E5F5C">
            <w:t>, minkä vuoksi valtion talousarviossa on siirtomääräraha</w:t>
          </w:r>
          <w:r w:rsidR="008A13D7">
            <w:t xml:space="preserve"> mom. 32.01.53 Matkustajien paluukuljetukset ja korvaukse</w:t>
          </w:r>
          <w:r w:rsidR="00722263">
            <w:t>t</w:t>
          </w:r>
          <w:r w:rsidR="00AC2CA9">
            <w:t>, jolle vuonna 2018 myönnettiin</w:t>
          </w:r>
          <w:r w:rsidR="008A13D7">
            <w:t xml:space="preserve"> 1 miljoona euroa. Vuonna 2019 määräraha oli edelleen</w:t>
          </w:r>
          <w:r w:rsidR="009C0BA9">
            <w:t xml:space="preserve"> 1 miljoona euroa ja vuonna 2020 400 000 euroa</w:t>
          </w:r>
          <w:r w:rsidR="008A13D7">
            <w:t>. Määrärahaa ei ole käytetty.</w:t>
          </w:r>
        </w:p>
        <w:p w:rsidR="007C09F8" w:rsidRDefault="00986B3C" w:rsidP="007C09F8">
          <w:pPr>
            <w:pStyle w:val="LLPerustelujenkappalejako"/>
          </w:pPr>
          <w:r>
            <w:t>Laki matkapalveluyhdistelmien tarjoajan valvonta- ja maksukyvyttömyyssuojamaksusta sisältää</w:t>
          </w:r>
          <w:r w:rsidR="00271E65">
            <w:t xml:space="preserve"> säännökset</w:t>
          </w:r>
          <w:r>
            <w:t xml:space="preserve"> matkapalveluyhdistelmien tarjoajan asettamaan vakuusmäärään perust</w:t>
          </w:r>
          <w:r w:rsidR="00271E65">
            <w:t>uvasta kiinteästä valvontamaksusta</w:t>
          </w:r>
          <w:r>
            <w:t xml:space="preserve"> ja matkapalveluyhdistelmien myynnin liik</w:t>
          </w:r>
          <w:r w:rsidR="00271E65">
            <w:t>evaihdon perusteella maksettavasta</w:t>
          </w:r>
          <w:r>
            <w:t xml:space="preserve"> prosenttiperuste</w:t>
          </w:r>
          <w:r w:rsidR="00402375">
            <w:t>isesta</w:t>
          </w:r>
          <w:r w:rsidR="00271E65">
            <w:t xml:space="preserve"> maksukyvyttömyyssuojamaksusta</w:t>
          </w:r>
          <w:r>
            <w:t xml:space="preserve">. </w:t>
          </w:r>
          <w:r w:rsidR="00402375">
            <w:t xml:space="preserve">Maksu </w:t>
          </w:r>
          <w:r w:rsidR="007C09F8">
            <w:t xml:space="preserve">kohdistuu </w:t>
          </w:r>
          <w:r w:rsidR="00883646">
            <w:t xml:space="preserve">matkapalveluyhdistelmien tarjoajiin, jotka ovat velvollisia asettamaan vakuuden ja rekisteröitymään </w:t>
          </w:r>
          <w:r w:rsidR="007C09F8">
            <w:t xml:space="preserve">vakuudenasettamisvelvollisista </w:t>
          </w:r>
          <w:r w:rsidR="00883646">
            <w:t>matkapalveluyhdistelmien tarjo</w:t>
          </w:r>
          <w:r w:rsidR="006323AF">
            <w:t>ajista pidettävään rekisteriin.</w:t>
          </w:r>
        </w:p>
        <w:p w:rsidR="007C09F8" w:rsidRPr="00044B16" w:rsidRDefault="00883646" w:rsidP="007C09F8">
          <w:pPr>
            <w:pStyle w:val="LLPerustelujenkappalejako"/>
          </w:pPr>
          <w:r>
            <w:t>Kilpailu- ja kuluttajavirasto</w:t>
          </w:r>
          <w:r w:rsidR="00402375">
            <w:t xml:space="preserve"> valvoo vakuudenasettamisvelvollisuutta koskevien säännösten noudattamista, vakuuksien riittävyyttä ja oikeaan</w:t>
          </w:r>
          <w:r w:rsidR="00A91B87">
            <w:t xml:space="preserve"> </w:t>
          </w:r>
          <w:r w:rsidR="00402375">
            <w:t>osuvuutta mukaan lukien alennetut vakuudet. Valvonta rahoitetaan valvontamaksulla, jonka s</w:t>
          </w:r>
          <w:r w:rsidR="008A1857">
            <w:t xml:space="preserve">uuruus vaihtelee 405 euron ja 4 </w:t>
          </w:r>
          <w:r w:rsidR="00402375">
            <w:t>050 euron välillä asetetun vakuuden määrästä riippuen. Valvontamaksun kokonaiske</w:t>
          </w:r>
          <w:r w:rsidR="003E7C15">
            <w:t>rtymä vuodelta 2019 oli noin 591</w:t>
          </w:r>
          <w:r w:rsidR="008A1857">
            <w:t> </w:t>
          </w:r>
          <w:r w:rsidR="003E7C15">
            <w:t>300</w:t>
          </w:r>
          <w:r w:rsidR="00402375">
            <w:t xml:space="preserve"> </w:t>
          </w:r>
          <w:r w:rsidR="003E7C15" w:rsidRPr="008A1857">
            <w:rPr>
              <w:color w:val="000000" w:themeColor="text1"/>
            </w:rPr>
            <w:t>euroa.</w:t>
          </w:r>
          <w:r w:rsidR="005876E9" w:rsidRPr="008A1857">
            <w:rPr>
              <w:color w:val="000000" w:themeColor="text1"/>
            </w:rPr>
            <w:t xml:space="preserve"> Arvioitu </w:t>
          </w:r>
          <w:r w:rsidR="005876E9">
            <w:t xml:space="preserve">kokonaiskertymä vuodelta 2020 olisi noin </w:t>
          </w:r>
          <w:r w:rsidR="00044B16">
            <w:t>606 000 euroa</w:t>
          </w:r>
          <w:r w:rsidR="00044B16" w:rsidRPr="00044B16">
            <w:t>.</w:t>
          </w:r>
        </w:p>
        <w:p w:rsidR="00732453" w:rsidRPr="00044B16" w:rsidRDefault="007C09F8" w:rsidP="007C09F8">
          <w:pPr>
            <w:pStyle w:val="LLPerustelujenkappalejako"/>
          </w:pPr>
          <w:r>
            <w:t xml:space="preserve">Maksukyvyttömyyssuojamaksu peritään </w:t>
          </w:r>
          <w:r w:rsidR="00402375">
            <w:t xml:space="preserve">matkapalveluyhdistelmien tarjoajien maksukyvyttömyyden varalta. </w:t>
          </w:r>
          <w:r w:rsidR="00DC0780">
            <w:t xml:space="preserve">Maksun suuruus on 0,024 prosenttia matkapalveluyhdistelmien tarjoajan edellisen kauden tilikauden matkapalveluyhdistelmien myynnin liikevaihdosta. </w:t>
          </w:r>
          <w:r w:rsidR="00B3595D" w:rsidRPr="00A91B87">
            <w:t xml:space="preserve">Vuonna 2020 päättynyt tilikausi olisi ensimmäinen tilikausi, jolta maksua perittäisiin. </w:t>
          </w:r>
          <w:r w:rsidR="00B3595D">
            <w:t>A</w:t>
          </w:r>
          <w:r w:rsidR="003E7C15">
            <w:t>rvioitu kokonaiskertymä vuodelta</w:t>
          </w:r>
          <w:r w:rsidR="00044B16">
            <w:t xml:space="preserve"> 2020 olisi noin 162 400 euroa</w:t>
          </w:r>
          <w:r w:rsidR="00044B16" w:rsidRPr="00044B16">
            <w:t>.</w:t>
          </w:r>
        </w:p>
        <w:p w:rsidR="008D6DB9" w:rsidRDefault="00732453" w:rsidP="00D10E4E">
          <w:pPr>
            <w:pStyle w:val="LLPerustelujenkappalejako"/>
          </w:pPr>
          <w:r>
            <w:t>Maaliskuussa 2020 alkanut m</w:t>
          </w:r>
          <w:r w:rsidRPr="00732453">
            <w:t>atkanjärjestäjien vaikea tilanne on jatkunut. Matkailualaa edustavan Suomen matkail</w:t>
          </w:r>
          <w:r w:rsidR="008D6DB9">
            <w:t>ualan liitto SMAL ry:n</w:t>
          </w:r>
          <w:r w:rsidRPr="00732453">
            <w:t xml:space="preserve"> tietojen </w:t>
          </w:r>
          <w:r w:rsidR="00D10E4E">
            <w:t>mukaan</w:t>
          </w:r>
          <w:r w:rsidR="008D6DB9">
            <w:t xml:space="preserve"> matkatoimisto</w:t>
          </w:r>
          <w:r w:rsidR="00D10E4E">
            <w:t xml:space="preserve">alan yritysten myynti </w:t>
          </w:r>
          <w:proofErr w:type="spellStart"/>
          <w:r w:rsidR="00D10E4E">
            <w:t>h</w:t>
          </w:r>
          <w:r w:rsidR="00F81C3D">
            <w:t>uhti</w:t>
          </w:r>
          <w:proofErr w:type="spellEnd"/>
          <w:r w:rsidR="00F81C3D">
            <w:t xml:space="preserve">-joulukuun ajanjaksolla </w:t>
          </w:r>
          <w:r w:rsidR="00722263">
            <w:t>2020 putosi 92,4</w:t>
          </w:r>
          <w:r w:rsidRPr="00732453">
            <w:t xml:space="preserve"> prosenttia </w:t>
          </w:r>
          <w:r w:rsidR="00F81C3D">
            <w:t>vuoden 2019 vastaavan ajanjakson</w:t>
          </w:r>
          <w:r w:rsidRPr="00732453">
            <w:t xml:space="preserve"> myynnistä.</w:t>
          </w:r>
          <w:r>
            <w:t xml:space="preserve"> </w:t>
          </w:r>
          <w:r w:rsidR="00D10E4E" w:rsidRPr="00F81C3D">
            <w:t>Maaliskuun 2021 matkatoimistomyynti putosi 78,8 prosenttia maaliskuun 2020 myynnistä. Huomattava on, että maaliskuun 2020 myynti oli pudonnut jo 73 prosenttia vuoden 2019 myynnistä. Maaliskuun 2021 matkatoimistomyynti oli pudonnut 94,2 prosenttia maaliskuun 2019 myynnistä. Maaliskuussa 2021 noin 74 prosenttia matkatoimistojen ja matkanjärjestäjien henkilöstöstä oli koko- tai osa-aikaisesti lomautettuna.</w:t>
          </w:r>
        </w:p>
        <w:p w:rsidR="00362190" w:rsidRDefault="00362190" w:rsidP="00D10E4E">
          <w:pPr>
            <w:pStyle w:val="LLPerustelujenkappalejako"/>
          </w:pPr>
          <w:r>
            <w:t>Myynnin huomattavan laskun lisäksi matkanjärjestäjien huonontunut tilanne käy selville myös niiden asettamien vakuuk</w:t>
          </w:r>
          <w:r w:rsidR="00044B16">
            <w:t>sien kokonaiskertymän laskusta.</w:t>
          </w:r>
        </w:p>
        <w:p w:rsidR="00362190" w:rsidRDefault="00362190" w:rsidP="00D10E4E">
          <w:pPr>
            <w:pStyle w:val="LLPerustelujenkappalejako"/>
          </w:pPr>
          <w:r>
            <w:t>Vakuuksien asettamisessa perusperiaate on, että matkapalveluyhdistelmätuotanto arvioidaan kuusi kuukautta-vuoden eteenpäin ja samalla pe</w:t>
          </w:r>
          <w:r w:rsidR="00A9296F">
            <w:t>rusteella asetetaan myös vakuus, mikä tarkoittaa, että yrityksellä voi olla korkea vakuus asetettuna jopa vuodeksi eteenpäin siitäkin huolimatta, että vakuuden tarve vaihtelee vuoden aikana.</w:t>
          </w:r>
          <w:r>
            <w:t xml:space="preserve"> </w:t>
          </w:r>
          <w:r w:rsidR="00A9296F">
            <w:t>Laajojen matkustusrajoitusten alettua maaliskuussa 2020 Kilpailu- ja kuluttajavirasto ilmoitti vakuusrekisterissä oleville matkanjärjestäjille, että vakuuksia voidaan sopeuttaa vallitsevaan tilanteeseen normaalia lyhyemmillä raportointijaksoilla ja tarvittaessa lyhyemmillä vakuuskausilla. Moni yritys piti kuitenkin koronapandemian alkukuukausina vakuuden ennallaan säästääkseen vakuuskustannuksissa ja odottaen koronatilanteen paranemista. Tästä syystä merkittävin notkahdus vakuuksien kokonaismäärässä ajoittui loppuvuotee</w:t>
          </w:r>
          <w:r w:rsidR="00824EF2">
            <w:t>n</w:t>
          </w:r>
          <w:r w:rsidR="00A9296F">
            <w:t xml:space="preserve"> 2020 jolloin monella yrityksellä päättyi ennen koronapandemiaa asetettu vakuus. Tästä syystä vakuuksien kokonaismäärän lasku ei suoraan korreloi liikevaihdon tyrehtymisen kanssa.</w:t>
          </w:r>
        </w:p>
        <w:p w:rsidR="00A9296F" w:rsidRPr="0088628B" w:rsidRDefault="00A9296F" w:rsidP="00D10E4E">
          <w:pPr>
            <w:pStyle w:val="LLPerustelujenkappalejako"/>
          </w:pPr>
          <w:r>
            <w:t>Matkanjärjestäjien Kilpailu- ja kuluttajavirastolle asettamien vakuuksien kokonaiskertymä oli joulukuussa 2019 normaalilla tasollaan 245 miljoonaa euroa.</w:t>
          </w:r>
          <w:r w:rsidR="00512235">
            <w:t xml:space="preserve"> Kesän 2020 jälkeen matkailunäkymien heikentyessä vakuuskertymä oli syyskuussa laskenut jo 138 miljoonaan euroon. Vuodenvaihteen molemmin puolin normaalisti ajoittuva ta</w:t>
          </w:r>
          <w:r w:rsidR="00910CA5">
            <w:t>lven korkeampi sesonki jäi 2020</w:t>
          </w:r>
          <w:r w:rsidR="00910CA5">
            <w:sym w:font="Symbol" w:char="F02D"/>
          </w:r>
          <w:r w:rsidR="00512235">
            <w:t>2021 toteutumatta, mikä näkyi selvästi tammikuussa 2021 kaikkien aikojen alhaisimpana asetettujen vakuuksien kokonaiskertymänä 65 miljoonaa euroa. Käytännössä normaaliin tilanteeseen verrattuna vakuuksien kokonaismäärä oli pudonnut lähes neljännekseen.</w:t>
          </w:r>
          <w:r w:rsidR="00D17B38">
            <w:t xml:space="preserve"> </w:t>
          </w:r>
          <w:r w:rsidR="00D17B38" w:rsidRPr="0088628B">
            <w:t>Huhtikuuhun 2021 mennessä lasku on taittunut ja kääntynyt hienoiseen nousuun vakuuksien kokonaismäärän noustua pohjalukemista noin 80 miljoonaan euroon. Nousu heijastaa edellä mainittua vakuusrakennetta ja tulevaisuuden näkymiä, jossa vakuuden tarve arvioidaan puoli vuotta-vuoden eteenpäin. Tosiasiassa tilanne ei huhtikuun lopulla 2021 ole mainittavasti kohentunut.</w:t>
          </w:r>
        </w:p>
        <w:p w:rsidR="00732453" w:rsidRDefault="00DB0D75" w:rsidP="00910CA5">
          <w:pPr>
            <w:pStyle w:val="LLPerustelujenkappalejako"/>
          </w:pPr>
          <w:r>
            <w:t xml:space="preserve">Matkailualan vaikean </w:t>
          </w:r>
          <w:r w:rsidR="00732453">
            <w:t xml:space="preserve">tilanteen vuoksi syksyllä 2020 työ- ja elinkeinoministeriössä selvitettiin eri vaihtoehtoja toimenpiteiksi matkapalveluyhdistelmiä tarjoavien elinkeinonharjoittajien valvonta- ja maksukyvyttömyyssuojan sopeuttamiseksi vastaamaan vaikeaa tilannetta. </w:t>
          </w:r>
          <w:r>
            <w:t xml:space="preserve">Tuolloin päädyttiin siihen, että Kilpailu- ja kuluttajavirasto lykkäsi vuoden 2020 valvonta- ja maksukyvyttömyyssuojamaksun perimistä </w:t>
          </w:r>
          <w:r w:rsidR="00044B16">
            <w:t>vuoden 2021 puoliväliin saakka.</w:t>
          </w:r>
        </w:p>
        <w:p w:rsidR="00656422" w:rsidRDefault="00124427" w:rsidP="00910CA5">
          <w:pPr>
            <w:pStyle w:val="LLPerustelujenkappalejako"/>
          </w:pPr>
          <w:r>
            <w:t>Pandemiatilanteen pitkittyessä</w:t>
          </w:r>
          <w:r w:rsidR="00DB0D75">
            <w:t xml:space="preserve"> on myös matkailualan vaikea</w:t>
          </w:r>
          <w:r w:rsidR="00031D59">
            <w:t xml:space="preserve"> taloudellinen</w:t>
          </w:r>
          <w:r w:rsidR="00DB0D75">
            <w:t xml:space="preserve"> tilanne jatkunut.</w:t>
          </w:r>
        </w:p>
        <w:p w:rsidR="00D17B38" w:rsidRPr="00910CA5" w:rsidRDefault="00355107" w:rsidP="00910CA5">
          <w:pPr>
            <w:pStyle w:val="LLPerustelujenkappalejako"/>
            <w:rPr>
              <w:rFonts w:eastAsia="Calibri"/>
              <w:szCs w:val="22"/>
              <w:lang w:eastAsia="en-US"/>
            </w:rPr>
          </w:pPr>
          <w:r w:rsidRPr="00355107">
            <w:t>Vaikka alan tilanne on jonkin verran parantunut ja tulevaisuudennäkymät vahvistuneet, on tilanne edelleen epävarma ja heikko.</w:t>
          </w:r>
          <w:r w:rsidR="00DB0D75">
            <w:t xml:space="preserve"> </w:t>
          </w:r>
          <w:r w:rsidR="00824EF2">
            <w:t>Matkavarauksia tehdään tällä hetkellä lähinnä lopp</w:t>
          </w:r>
          <w:r w:rsidR="00CF7C65">
            <w:t>usyksylle 2021 ja talvelle 2021</w:t>
          </w:r>
          <w:r w:rsidR="00CF7C65">
            <w:sym w:font="Symbol" w:char="F02D"/>
          </w:r>
          <w:r w:rsidR="00824EF2">
            <w:t>2022. Koska matkojen toteutukseen liittyy edelleen paljon epävarmuustekijöitä, matkanjärjestäjät veloittavat matkavarauksista vain pieniä ennakkomaksuja. Näin ollen rahaa varauksista on tullut yritysten kassaan vain murto-osa vastaavaan ajankohtaan vuonna 2019 verrattuna. Tämä käy ilmi myös SMAL ry:n jäsenilt</w:t>
          </w:r>
          <w:r w:rsidR="00044B16">
            <w:t>ään keräämistä myyntitiedoista.</w:t>
          </w:r>
        </w:p>
        <w:p w:rsidR="007C09F8" w:rsidRDefault="00DB0D75" w:rsidP="007C09F8">
          <w:pPr>
            <w:pStyle w:val="LLPerustelujenkappalejako"/>
          </w:pPr>
          <w:r>
            <w:t>Kilpailu- ja kuluttajaviraston mukaan</w:t>
          </w:r>
          <w:r w:rsidR="00EF4CED">
            <w:t xml:space="preserve"> osa yrityksistä on ilmoittanut</w:t>
          </w:r>
          <w:r>
            <w:t>, ettei valvonta- ja maksukyvyttömyysmaksun maksaminen ole</w:t>
          </w:r>
          <w:r w:rsidR="00EF4CED">
            <w:t xml:space="preserve"> niille</w:t>
          </w:r>
          <w:r>
            <w:t xml:space="preserve"> mahdollista. </w:t>
          </w:r>
          <w:r w:rsidR="00A91B87">
            <w:t>SMAL ry on esittänyt</w:t>
          </w:r>
          <w:r w:rsidR="00A9378B">
            <w:t xml:space="preserve">, että yritykset vapautettaisiin </w:t>
          </w:r>
          <w:r w:rsidR="00F63733">
            <w:t>maksamasta valvonta- ja maksukyvyttömyyssuojamaksua, koska yksittäisille toiminnanharjoittajille maksujen perimisellä voi</w:t>
          </w:r>
          <w:r w:rsidR="00A9378B">
            <w:t>si</w:t>
          </w:r>
          <w:r w:rsidR="00F63733">
            <w:t xml:space="preserve"> olla vakavia seurauksia. Matkanjärjestäjille tilanteen tekee vaikeaksi se, että valvontamaksu peritään vuoden 2020 suurimman asetetun vakuuden mukaan ja maksukyvyttömyyssuojamaksu vuoden 2019 matkapakettien myynnin liikevaihdon perusteella. Koronapandemiasta aiheutunut liikevaihdon lasku</w:t>
          </w:r>
          <w:r w:rsidR="00A273D3">
            <w:t xml:space="preserve"> vuonna 2020</w:t>
          </w:r>
          <w:r w:rsidR="00F63733">
            <w:t xml:space="preserve"> tulee näkymään näin ollen vasta vuoden 2021 maksujen perinnässä.</w:t>
          </w:r>
        </w:p>
        <w:p w:rsidR="000E61DF" w:rsidRDefault="0075180F" w:rsidP="00A95059">
          <w:pPr>
            <w:pStyle w:val="LLP1Otsikkotaso"/>
          </w:pPr>
          <w:bookmarkStart w:id="6" w:name="_Toc71292233"/>
          <w:r>
            <w:t>Tavoitteet</w:t>
          </w:r>
          <w:bookmarkEnd w:id="6"/>
        </w:p>
        <w:p w:rsidR="00A27B83" w:rsidRDefault="00752A0F" w:rsidP="00EA4139">
          <w:pPr>
            <w:pStyle w:val="LLPerustelujenkappalejako"/>
          </w:pPr>
          <w:r>
            <w:t>Esityksen tavoitteena on</w:t>
          </w:r>
          <w:r w:rsidR="00EF4CED">
            <w:t xml:space="preserve"> osaltaan helpottaa matkailu</w:t>
          </w:r>
          <w:r w:rsidR="00F350C4">
            <w:t xml:space="preserve">toimistoalan pandemiarajoituksista johtuvaa </w:t>
          </w:r>
          <w:r w:rsidR="00031D59">
            <w:t xml:space="preserve">ja pitkittynyttä </w:t>
          </w:r>
          <w:r w:rsidR="00F350C4">
            <w:t>vaikeaa talo</w:t>
          </w:r>
          <w:r w:rsidR="00EF4CED">
            <w:t>u</w:t>
          </w:r>
          <w:r w:rsidR="00F350C4">
            <w:t xml:space="preserve">dellista tilannetta siten, </w:t>
          </w:r>
          <w:r w:rsidR="00A27B83">
            <w:t>että valvonta- ja maksukyvyttömyyssuojamaksua vuodelta 20</w:t>
          </w:r>
          <w:r w:rsidR="00B338B0">
            <w:t>20 ei määrätä maksettavaksi.</w:t>
          </w:r>
        </w:p>
        <w:p w:rsidR="00A939B2" w:rsidRDefault="006D3C8B" w:rsidP="00DD66BB">
          <w:pPr>
            <w:pStyle w:val="LLP1Otsikkotaso"/>
          </w:pPr>
          <w:bookmarkStart w:id="7" w:name="_Toc71292234"/>
          <w:r>
            <w:t>Ehdotukset ja nii</w:t>
          </w:r>
          <w:r w:rsidR="00A939B2">
            <w:t>den vaikutukset</w:t>
          </w:r>
          <w:bookmarkEnd w:id="7"/>
        </w:p>
        <w:p w:rsidR="001D615F" w:rsidRDefault="00A939B2" w:rsidP="00A939B2">
          <w:pPr>
            <w:pStyle w:val="LLP2Otsikkotaso"/>
          </w:pPr>
          <w:bookmarkStart w:id="8" w:name="_Toc71292235"/>
          <w:r>
            <w:t>Keskeiset ehdotukset</w:t>
          </w:r>
          <w:bookmarkEnd w:id="8"/>
        </w:p>
        <w:p w:rsidR="001D615F" w:rsidRDefault="001D615F" w:rsidP="001D615F">
          <w:pPr>
            <w:pStyle w:val="LLPerustelujenkappalejako"/>
          </w:pPr>
          <w:r>
            <w:t xml:space="preserve">Esityksessä ehdotetaan, että </w:t>
          </w:r>
          <w:r w:rsidR="003A17EC">
            <w:t>lakia matkapalveluyhdistelmien tarjoajan valvonta- ja maksukyvyttömyys</w:t>
          </w:r>
          <w:r w:rsidR="00B338B0">
            <w:t>suoja</w:t>
          </w:r>
          <w:r w:rsidR="003A17EC">
            <w:t xml:space="preserve">maksusta muutetaan </w:t>
          </w:r>
          <w:r w:rsidR="007259E8">
            <w:t xml:space="preserve">väliaikaisesti niin, ettei Kilpailu- ja kuluttajavirasto peri valvonta- ja maksukyvyttömyyssuojamaksua vuodelta 2020. </w:t>
          </w:r>
          <w:r w:rsidR="00A80B7A">
            <w:t>La</w:t>
          </w:r>
          <w:r w:rsidR="005C378D">
            <w:t>kiin lisättäisiin uusi 5 a §, joka olisi voimassa 31.12.2021 saakka.</w:t>
          </w:r>
        </w:p>
        <w:p w:rsidR="005C378D" w:rsidRPr="005C378D" w:rsidRDefault="005C378D" w:rsidP="005C378D">
          <w:pPr>
            <w:pStyle w:val="LLPerustelujenkappalejako"/>
            <w:rPr>
              <w:i/>
            </w:rPr>
          </w:pPr>
          <w:r w:rsidRPr="005C378D">
            <w:rPr>
              <w:i/>
            </w:rPr>
            <w:t xml:space="preserve">5 a § </w:t>
          </w:r>
          <w:r w:rsidR="006323AF" w:rsidRPr="006323AF">
            <w:rPr>
              <w:i/>
            </w:rPr>
            <w:t>Maksun perimättä jättäminen</w:t>
          </w:r>
        </w:p>
        <w:p w:rsidR="005C378D" w:rsidRDefault="005C378D" w:rsidP="005C378D">
          <w:pPr>
            <w:pStyle w:val="LLPerustelujenkappalejako"/>
          </w:pPr>
          <w:r>
            <w:t>Maksua ei määrätä eikä peritä vuodelta 2020.</w:t>
          </w:r>
        </w:p>
        <w:p w:rsidR="002F46E5" w:rsidRPr="00763B3E" w:rsidRDefault="00E87C73" w:rsidP="001D615F">
          <w:pPr>
            <w:pStyle w:val="LLPerustelujenkappalejako"/>
          </w:pPr>
          <w:r>
            <w:t>Pykälän mukaan Kilpailu- ja kuluttajavirasto ei määräisi eikä perisi maksuvelvollisilta valvonta- ja maksukyvyttömyyssuojamaksua</w:t>
          </w:r>
          <w:r w:rsidR="00B338B0">
            <w:t xml:space="preserve"> vuodelta 2020</w:t>
          </w:r>
          <w:r>
            <w:t xml:space="preserve">. Perimättä jättäminen toteutettaisiin käytännössä niin, ettei Kilpailu- ja kuluttajavirasto lähettäisi kenellekään </w:t>
          </w:r>
          <w:r w:rsidR="00B338B0">
            <w:t>laskua vuoteen 2020 kohdistuvasta valvonta- ja maksukyvyttömyyssuojamaksusta.</w:t>
          </w:r>
        </w:p>
        <w:p w:rsidR="00A939B2" w:rsidRDefault="00A939B2" w:rsidP="00A939B2">
          <w:pPr>
            <w:pStyle w:val="LLP2Otsikkotaso"/>
          </w:pPr>
          <w:bookmarkStart w:id="9" w:name="_Toc71292236"/>
          <w:r>
            <w:t>Pääasialliset vaikutukset</w:t>
          </w:r>
          <w:bookmarkEnd w:id="9"/>
        </w:p>
        <w:p w:rsidR="00D55A7A" w:rsidRDefault="00D55A7A" w:rsidP="006856A8">
          <w:pPr>
            <w:pStyle w:val="LLP3Otsikkotaso"/>
          </w:pPr>
          <w:bookmarkStart w:id="10" w:name="_Toc71292237"/>
          <w:r>
            <w:t>Vaikutukset valtiontalouteen</w:t>
          </w:r>
          <w:bookmarkEnd w:id="10"/>
        </w:p>
        <w:p w:rsidR="00A33D91" w:rsidRDefault="0052656F" w:rsidP="00A33D91">
          <w:pPr>
            <w:pStyle w:val="LLPerustelujenkappalejako"/>
          </w:pPr>
          <w:r>
            <w:t xml:space="preserve">Valvontamaksun </w:t>
          </w:r>
          <w:r w:rsidR="00A33D91">
            <w:t>perimättä jättämisellä</w:t>
          </w:r>
          <w:r w:rsidR="002D2B88">
            <w:t xml:space="preserve"> ei</w:t>
          </w:r>
          <w:r w:rsidR="00A33D91">
            <w:t xml:space="preserve"> olisi vaikutusta valtion </w:t>
          </w:r>
          <w:r w:rsidR="00BB1ED0">
            <w:t xml:space="preserve">talousarviossa esitettyihin </w:t>
          </w:r>
          <w:r w:rsidR="00A33D91">
            <w:t xml:space="preserve">menoihin. </w:t>
          </w:r>
          <w:r w:rsidR="00252324">
            <w:t>Myöskään m</w:t>
          </w:r>
          <w:r w:rsidR="00A33D91">
            <w:t>aksukyvyttömyyssuojamaksun perim</w:t>
          </w:r>
          <w:r w:rsidR="00D230B4">
            <w:t>ättä jättämisellä</w:t>
          </w:r>
          <w:r w:rsidR="00A33D91">
            <w:t xml:space="preserve"> ei oli</w:t>
          </w:r>
          <w:r w:rsidR="00A27F55">
            <w:t xml:space="preserve">si vaikutusta valtion </w:t>
          </w:r>
          <w:r w:rsidR="00BB1ED0">
            <w:t xml:space="preserve">talousarvion </w:t>
          </w:r>
          <w:r w:rsidR="00A27F55">
            <w:t xml:space="preserve">menoihin. </w:t>
          </w:r>
          <w:r w:rsidR="00252324">
            <w:t xml:space="preserve">Vaikutus kohdistuisi valtion saamiin verotuloihin. </w:t>
          </w:r>
          <w:r w:rsidR="00A27F55">
            <w:t xml:space="preserve">Valtion talousarvion </w:t>
          </w:r>
          <w:r w:rsidR="00A33D91">
            <w:t xml:space="preserve">momentille </w:t>
          </w:r>
          <w:r w:rsidR="005D1128">
            <w:t>11.19.09 Muut verotulot j</w:t>
          </w:r>
          <w:r w:rsidR="00A33D91">
            <w:t xml:space="preserve">äisi tulouttamatta vuoden 2020 maksukertymä yhteensä noin </w:t>
          </w:r>
          <w:r w:rsidR="00A27F55">
            <w:t>768 400 euroa, josta valvontamaksu osuus olisi noin 606 000 euroa ja maksukyvyttömyyssuojamaksun osuus noin 162 400 euroa.</w:t>
          </w:r>
        </w:p>
        <w:p w:rsidR="00474057" w:rsidRDefault="00F71317" w:rsidP="0052656F">
          <w:pPr>
            <w:pStyle w:val="LLPerustelujenkappalejako"/>
          </w:pPr>
          <w:r>
            <w:t>Kilpailu- ja kuluttajavirastolle osoitetaan vuosittain viraston toimintamenoihi</w:t>
          </w:r>
          <w:r w:rsidR="003A4AA9">
            <w:t>n valvontamaksua vastaava summa</w:t>
          </w:r>
          <w:r>
            <w:t xml:space="preserve">. </w:t>
          </w:r>
          <w:r w:rsidR="003A4AA9">
            <w:t xml:space="preserve">Vuonna 2020 summa oli 650 000 euroa. </w:t>
          </w:r>
          <w:r>
            <w:t>Virastossa valvontaa suorittavien henkilöiden palkkauskustannukset rahoitetaan Kilpailu- ja kuluttajaviraston toimintaenomäärärahoista eikä valvontamaksun perimättä jättäminen vuodelta 2020 vaikuta viraston toimintamenomäärärahoihin.</w:t>
          </w:r>
        </w:p>
        <w:p w:rsidR="00BB1ED0" w:rsidRPr="00A33D91" w:rsidRDefault="0088628B" w:rsidP="00A33D91">
          <w:pPr>
            <w:pStyle w:val="LLPerustelujenkappalejako"/>
          </w:pPr>
          <w:r>
            <w:t>Vakuusjärjestelmää täydentävä valtion talousarvion 3-vuotinen siirtomääräraha mom. 32.01.53 Matkustajien paluukuljetukset ja korvaukset säilyisi myös valtion talousarviossa. Määrärahalla varaudutaan matkustajien paluukuljetusten ja muiden matkustajille maksettavien korvausten maksamiseen tietyissä tilanteissa. Vuonna 2018 momentille myönnettiin 1 miljoona euroa. Vuonna 2019 määräraha oli edelleen 1 miljoona euroa, mutta vuonna 2020 määräraha pienennettiin 400 000 euroon. Määrärahaa ei ole käytetty.</w:t>
          </w:r>
        </w:p>
        <w:p w:rsidR="006966F7" w:rsidRDefault="00874CBA" w:rsidP="006856A8">
          <w:pPr>
            <w:pStyle w:val="LLP3Otsikkotaso"/>
          </w:pPr>
          <w:bookmarkStart w:id="11" w:name="_Toc71292238"/>
          <w:r>
            <w:t>Vaikutukset kuluttajansuojaan ja matkanjärjestäjiin</w:t>
          </w:r>
          <w:bookmarkEnd w:id="11"/>
        </w:p>
        <w:p w:rsidR="00EF4CED" w:rsidRDefault="00EF4CED" w:rsidP="00EF4CED">
          <w:pPr>
            <w:pStyle w:val="LLPerustelujenkappalejako"/>
          </w:pPr>
          <w:r>
            <w:t xml:space="preserve">Maksun perimättä jättämisellä ei olisi vaikutusta kuluttajansuojaan, koska matkanjärjestäjien velvollisuus asettaa kattava vakuus olisi edelleen voimassa. Maksun poistaminen ei olisi ristiriidassa EU-velvoitteiden kanssa, koska matkapakettidirektiivin velvoite riittävän kattavasta vakuusjärjestelmästä täyttyisi edelleen. </w:t>
          </w:r>
          <w:r w:rsidR="00B038C0">
            <w:t>Matkustajien viimesijaiseksi turvaksi tarkoitettu</w:t>
          </w:r>
          <w:r w:rsidR="00705166">
            <w:t>un</w:t>
          </w:r>
          <w:r w:rsidR="00B038C0">
            <w:t xml:space="preserve"> edellä mainittu</w:t>
          </w:r>
          <w:r w:rsidR="00705166">
            <w:t>un</w:t>
          </w:r>
          <w:r w:rsidR="00B038C0">
            <w:t xml:space="preserve"> siirtomääräraha</w:t>
          </w:r>
          <w:r w:rsidR="00705166">
            <w:t>an maksun perimättä jättämisellä ei myöskään olisi vaikutusta.</w:t>
          </w:r>
        </w:p>
        <w:p w:rsidR="00296093" w:rsidRDefault="00FC45CD" w:rsidP="00EF4CED">
          <w:pPr>
            <w:pStyle w:val="LLPerustelujenkappalejako"/>
          </w:pPr>
          <w:r>
            <w:t>Matkanjärjestäjien taloudellista tilanne helpottuisi, koska niiden ei tarvitsisi maksaa valvonta- ja maksukyvytt</w:t>
          </w:r>
          <w:r w:rsidR="00CF7C65">
            <w:t>ömyyssuojamaksua vuodelta 2020.</w:t>
          </w:r>
        </w:p>
        <w:p w:rsidR="00EF4CED" w:rsidRDefault="00AC0310" w:rsidP="00EF4CED">
          <w:pPr>
            <w:pStyle w:val="LLPerustelujenkappalejako"/>
          </w:pPr>
          <w:r>
            <w:t>Valvontamaksun osalta m</w:t>
          </w:r>
          <w:r w:rsidR="00296093">
            <w:t>atkanjärjestäjät sijoittuvat</w:t>
          </w:r>
          <w:r w:rsidR="00AA5F15">
            <w:t xml:space="preserve"> seitsemään maksuluokkaan niiden ase</w:t>
          </w:r>
          <w:r w:rsidR="00296093">
            <w:t>ttaman vakuuden suuruuden perusteella</w:t>
          </w:r>
          <w:r w:rsidR="00AA5F15">
            <w:t xml:space="preserve">. </w:t>
          </w:r>
          <w:r w:rsidR="0049518E">
            <w:t>Pi</w:t>
          </w:r>
          <w:r w:rsidR="00296093">
            <w:t>enin valvontamaksu on 405</w:t>
          </w:r>
          <w:r w:rsidR="0049518E">
            <w:t xml:space="preserve"> euroa ja suurin 4 050 euroa. </w:t>
          </w:r>
          <w:r w:rsidR="00296093">
            <w:t xml:space="preserve">Suurin osa matkanjärjestäjistä </w:t>
          </w:r>
          <w:r w:rsidR="00D230B4">
            <w:t>(noin 75 prosenttia) sijoittuu</w:t>
          </w:r>
          <w:r w:rsidR="00296093">
            <w:t xml:space="preserve"> neljään alimpaan maksuluokkaan, jolloin niiden saama </w:t>
          </w:r>
          <w:r w:rsidR="00BD0A17">
            <w:t xml:space="preserve">arvioitu </w:t>
          </w:r>
          <w:r w:rsidR="00296093">
            <w:t>taloudellinen hyöty valvontamaksun perim</w:t>
          </w:r>
          <w:r w:rsidR="00BD0A17">
            <w:t xml:space="preserve">ättä jättämisestä vaihtelisi </w:t>
          </w:r>
          <w:r w:rsidR="00296093">
            <w:t>40</w:t>
          </w:r>
          <w:r w:rsidR="00CF7C65">
            <w:t>5 euron ja 2 025 euron välillä.</w:t>
          </w:r>
        </w:p>
        <w:p w:rsidR="00BD0A17" w:rsidRDefault="003E51E1" w:rsidP="00EF4CED">
          <w:pPr>
            <w:pStyle w:val="LLPerustelujenkappalejako"/>
          </w:pPr>
          <w:r>
            <w:t>Ma</w:t>
          </w:r>
          <w:r w:rsidR="00760DCA">
            <w:t>ksukyvyttömyy</w:t>
          </w:r>
          <w:r w:rsidR="00BD0A17">
            <w:t>s</w:t>
          </w:r>
          <w:r w:rsidR="00760DCA">
            <w:t xml:space="preserve">suojamaksun </w:t>
          </w:r>
          <w:r w:rsidR="00BD0A17">
            <w:t xml:space="preserve">osalta sijoittuvat myös seitsemään maksuluokkaan matkapakettiyhdistelmien myynnin liikevaihdon mukaan. </w:t>
          </w:r>
          <w:r w:rsidR="00E928B2">
            <w:t>Maksukyvyttömyyssuojamaksun pienin vaihteluvä</w:t>
          </w:r>
          <w:r w:rsidR="002B739E">
            <w:t>li olisi arvion mukaan 0,01-2,33</w:t>
          </w:r>
          <w:r w:rsidR="00E928B2">
            <w:t xml:space="preserve"> euroa ja suurin 2</w:t>
          </w:r>
          <w:r w:rsidR="00CF7C65">
            <w:t xml:space="preserve"> 744-51 </w:t>
          </w:r>
          <w:r w:rsidR="002B739E">
            <w:t>309</w:t>
          </w:r>
          <w:r w:rsidR="00E928B2">
            <w:t xml:space="preserve"> euroa. Suurin osa matkanjärjestäjistä (yli 90 prosenttia) sijoittuu neljään alimpaan maksuluokkaan, jolloin niiden saama arvioitu taloudellinen hyöty maksukyvyttömyyssuojamaksun perimättä jättämisestä vaihtelisi 0,01 euron ja </w:t>
          </w:r>
          <w:r w:rsidR="002E2CF1">
            <w:t>239</w:t>
          </w:r>
          <w:r w:rsidR="00E928B2">
            <w:t xml:space="preserve"> euron välillä.</w:t>
          </w:r>
        </w:p>
        <w:p w:rsidR="00414BDB" w:rsidRPr="00F51363" w:rsidRDefault="00414BDB" w:rsidP="00414BDB">
          <w:pPr>
            <w:pStyle w:val="LLPerustelujenkappalejako"/>
          </w:pPr>
          <w:r w:rsidRPr="00F51363">
            <w:t>Matkanjärjestäjien maksunpoistosta saama mediaanihyöty olisi Kilpailu- ja kuluttajavirastolle ilmoitettuihin lukuihin perustuvana arviona 955,29 euroa, joka sisältää sekä valvonta- että maksukyvyttömyyssuojamaksun.</w:t>
          </w:r>
        </w:p>
        <w:p w:rsidR="00F02A1B" w:rsidRDefault="00534219" w:rsidP="00EF4CED">
          <w:pPr>
            <w:pStyle w:val="LLPerustelujenkappalejako"/>
          </w:pPr>
          <w:r>
            <w:t>Matkanjär</w:t>
          </w:r>
          <w:r w:rsidR="00B56A93">
            <w:t>jestäjän</w:t>
          </w:r>
          <w:r>
            <w:t xml:space="preserve"> on</w:t>
          </w:r>
          <w:r w:rsidR="003B7C93">
            <w:t xml:space="preserve"> lain mukaan</w:t>
          </w:r>
          <w:r>
            <w:t xml:space="preserve"> toimitettava Ki</w:t>
          </w:r>
          <w:r w:rsidR="00E147EE">
            <w:t>lpailu- ja kuluttajavirastolle tietoja valvonta- ja maksukyvyttömyysmaksun määräämiseksi. Tällaisia ovat muun muassa vahvistettu tilinpäätös ja matkapalveluyhdistelmien laatuun ja laajuuteen liittyvät tilintarkastajan vahvistamat tiedot päättyneeltä tilikaudelta.</w:t>
          </w:r>
          <w:r w:rsidR="00B56A93">
            <w:t xml:space="preserve"> Matkanjärjestäjän</w:t>
          </w:r>
          <w:r w:rsidR="003B7C93">
            <w:t xml:space="preserve"> hallinnollinen taakka pienentyisi</w:t>
          </w:r>
          <w:r w:rsidR="00F16AB1">
            <w:t xml:space="preserve"> tältä osin yhden vuoden ajalta</w:t>
          </w:r>
          <w:r w:rsidR="00044B16">
            <w:t>.</w:t>
          </w:r>
        </w:p>
        <w:p w:rsidR="00E147EE" w:rsidRDefault="00305795" w:rsidP="001B778A">
          <w:pPr>
            <w:pStyle w:val="LLPerustelujenkappalejako"/>
          </w:pPr>
          <w:r>
            <w:t xml:space="preserve">Helpotus verosta tai maksusta voi muodostaa SEUT 107(1) artiklan tarkoittamaa valtiontukea. Yritykseen kohdistuvien veroluonteisten maksujen arvioinnissa on keskeistä arvioida maksuvapautuksen valikoivuutta. </w:t>
          </w:r>
          <w:r w:rsidR="007E654F">
            <w:t>Maksun perimättä jättäminen koskisi kaikki verovelvollisia yrityksiä yhtäläisesti suhteessa kyseisen verojärjestelmän perusperiaatteisiin eikä se</w:t>
          </w:r>
          <w:r w:rsidR="00BF5391">
            <w:t xml:space="preserve"> </w:t>
          </w:r>
          <w:r w:rsidR="0007306C" w:rsidRPr="0007306C">
            <w:t>arvion mukaan</w:t>
          </w:r>
          <w:r w:rsidR="00B56A93" w:rsidRPr="00BF5391">
            <w:rPr>
              <w:color w:val="FF0000"/>
            </w:rPr>
            <w:t xml:space="preserve"> </w:t>
          </w:r>
          <w:r w:rsidR="00B56A93">
            <w:t>muodostaisi kiellettyä valtiontukea. Valtiontuen tunnusmerkit eivät kyseessä olevan, koko tietyn verovuoden veron maksua koskevan toim</w:t>
          </w:r>
          <w:r w:rsidR="005F7086">
            <w:t>enpiteen osalta täyttyisi</w:t>
          </w:r>
          <w:r w:rsidR="00B56A93">
            <w:t xml:space="preserve">, </w:t>
          </w:r>
          <w:r w:rsidR="005F7086">
            <w:t>koska maksun poistaminen ei antaisi</w:t>
          </w:r>
          <w:r w:rsidR="00B56A93">
            <w:t xml:space="preserve"> millekään yritykselle tai tuotannonalalle valikoivaa etua</w:t>
          </w:r>
          <w:r w:rsidR="003923EC">
            <w:t xml:space="preserve"> eikä maksun perimättä jättämiseen liity harkintaa</w:t>
          </w:r>
          <w:r w:rsidR="00B56A93">
            <w:t>.</w:t>
          </w:r>
        </w:p>
        <w:p w:rsidR="00874CBA" w:rsidRDefault="00874CBA" w:rsidP="006856A8">
          <w:pPr>
            <w:pStyle w:val="LLP3Otsikkotaso"/>
          </w:pPr>
          <w:bookmarkStart w:id="12" w:name="_Toc71292239"/>
          <w:r>
            <w:t>Vaikutukset viranomaistoimintaan</w:t>
          </w:r>
          <w:bookmarkEnd w:id="12"/>
        </w:p>
        <w:p w:rsidR="0052656F" w:rsidRDefault="00B56A93" w:rsidP="00A939B2">
          <w:pPr>
            <w:pStyle w:val="LLPerustelujenkappalejako"/>
          </w:pPr>
          <w:r>
            <w:t>Valvontamaksulla rahoitetaan Kilpailu- ja kuluttajaviraston tekemää valvontaa, joka kohdistuu matkapalveluyhdistelmien tarjoajiin, jotka ovat velvollisia asettamaan vakuuden ja rekisteröitymään matkapalveluyhdistelmien tarjo</w:t>
          </w:r>
          <w:r w:rsidR="00044B16">
            <w:t>ajista pidettävään rekisteriin.</w:t>
          </w:r>
        </w:p>
        <w:p w:rsidR="00F71317" w:rsidRDefault="0052656F" w:rsidP="00A939B2">
          <w:pPr>
            <w:pStyle w:val="LLPerustelujenkappalejako"/>
          </w:pPr>
          <w:r w:rsidRPr="006B5A87">
            <w:t>Koska valvontaan tarkoitettu määräraha on osoitettu Kilpailu- ja kuluttajaviraston toimintamenoihin, ei valvontamaksun perimättä jättäminen vaikuttaisi Kilpailu- ja kuluttajaviraston taloudelliseen asemaan, vaan sen</w:t>
          </w:r>
          <w:r w:rsidR="006B5A87" w:rsidRPr="006B5A87">
            <w:t xml:space="preserve"> toimintamenoissa</w:t>
          </w:r>
          <w:r w:rsidR="00A33D91" w:rsidRPr="006B5A87">
            <w:t xml:space="preserve"> säilyisi matkanjärjestäjien valvontaan osoitettu</w:t>
          </w:r>
          <w:r w:rsidR="00B2086B">
            <w:t xml:space="preserve"> </w:t>
          </w:r>
          <w:r w:rsidR="00183ED4">
            <w:t>650 000 euron määräraha (vuosi 2020).</w:t>
          </w:r>
        </w:p>
        <w:p w:rsidR="00A939B2" w:rsidRDefault="00A939B2" w:rsidP="002E2A89">
          <w:pPr>
            <w:pStyle w:val="LLP1Otsikkotaso"/>
          </w:pPr>
          <w:bookmarkStart w:id="13" w:name="_Toc71292240"/>
          <w:r>
            <w:t>Muut toteuttamisvaihtoehdot</w:t>
          </w:r>
          <w:bookmarkEnd w:id="13"/>
        </w:p>
        <w:p w:rsidR="00333FD0" w:rsidRDefault="00333FD0" w:rsidP="00333FD0">
          <w:pPr>
            <w:pStyle w:val="LLPerustelujenkappalejako"/>
            <w:rPr>
              <w:i/>
            </w:rPr>
          </w:pPr>
          <w:r>
            <w:rPr>
              <w:i/>
            </w:rPr>
            <w:t>Kustannustuki</w:t>
          </w:r>
        </w:p>
        <w:p w:rsidR="00B17AEA" w:rsidRDefault="00342F72" w:rsidP="00333FD0">
          <w:pPr>
            <w:pStyle w:val="LLPerustelujenkappalejako"/>
          </w:pPr>
          <w:r>
            <w:t>Laki y</w:t>
          </w:r>
          <w:r w:rsidR="00333FD0">
            <w:t xml:space="preserve">ritysten määräaikaisesta kustannustuesta </w:t>
          </w:r>
          <w:r w:rsidR="00673B6C">
            <w:t>tuli voimaan 1.7.2020 ja oli voimassa 31.12.2020 saakka.</w:t>
          </w:r>
          <w:r>
            <w:t xml:space="preserve"> (508/2020). Tu</w:t>
          </w:r>
          <w:r w:rsidR="00673B6C">
            <w:t>ki oli</w:t>
          </w:r>
          <w:r>
            <w:t xml:space="preserve"> tarkoitettu yrityksille, joiden liikevaihto o</w:t>
          </w:r>
          <w:r w:rsidR="00034411">
            <w:t>n</w:t>
          </w:r>
          <w:r>
            <w:t xml:space="preserve"> pudonnut merkittävästi koronaviruksen vuoksi ja joilla oli vaikeasti sopeutettav</w:t>
          </w:r>
          <w:r w:rsidR="00FD3A66">
            <w:rPr>
              <w:rFonts w:ascii="Arial" w:hAnsi="Arial" w:cs="Arial"/>
              <w:color w:val="444444"/>
              <w:sz w:val="23"/>
              <w:szCs w:val="23"/>
              <w:shd w:val="clear" w:color="auto" w:fill="FFFFFF"/>
            </w:rPr>
            <w:t>i</w:t>
          </w:r>
          <w:r>
            <w:t xml:space="preserve">a kustannuksia. </w:t>
          </w:r>
          <w:r w:rsidR="00FD3A66">
            <w:t>Kustannustue</w:t>
          </w:r>
          <w:r w:rsidR="00034411">
            <w:t xml:space="preserve">n piiriin </w:t>
          </w:r>
          <w:r w:rsidR="00C82266">
            <w:t>kuuluvat toimialat</w:t>
          </w:r>
          <w:r w:rsidR="00034411">
            <w:t xml:space="preserve"> on</w:t>
          </w:r>
          <w:r w:rsidR="00FD3A66">
            <w:t xml:space="preserve"> lueteltu valtioneuvoston asetuksessa yritysten määräaikaisesta kustannustuesta</w:t>
          </w:r>
          <w:r w:rsidR="00C82266">
            <w:t xml:space="preserve"> (509/2020)</w:t>
          </w:r>
          <w:r w:rsidR="00FD3A66">
            <w:t>.</w:t>
          </w:r>
          <w:r w:rsidR="00034411">
            <w:t xml:space="preserve"> Kustann</w:t>
          </w:r>
          <w:r w:rsidR="006C28B0">
            <w:t>ustuen ensimmäisen ha</w:t>
          </w:r>
          <w:r w:rsidR="00044B16">
            <w:t>kukierroksen tukikausi oli 1.4.</w:t>
          </w:r>
          <w:r w:rsidR="00044B16">
            <w:sym w:font="Symbol" w:char="F02D"/>
          </w:r>
          <w:r w:rsidR="006C28B0">
            <w:t>31.5.2020</w:t>
          </w:r>
          <w:r w:rsidR="00F029C2">
            <w:t xml:space="preserve"> </w:t>
          </w:r>
          <w:r w:rsidR="006C28B0">
            <w:t>ja toisen hakukierroksen</w:t>
          </w:r>
          <w:r w:rsidR="00044B16">
            <w:t xml:space="preserve"> tukikausi oli 1.6.</w:t>
          </w:r>
          <w:r w:rsidR="00044B16">
            <w:sym w:font="Symbol" w:char="F02D"/>
          </w:r>
          <w:r w:rsidR="00044B16">
            <w:t>31.10.2020.</w:t>
          </w:r>
        </w:p>
        <w:p w:rsidR="00763B3E" w:rsidRDefault="00F029C2" w:rsidP="00333FD0">
          <w:pPr>
            <w:pStyle w:val="LLPerustelujenkappalejako"/>
          </w:pPr>
          <w:r>
            <w:t xml:space="preserve">Laki yritysten määräaikaisesta kustannustuesta annetun </w:t>
          </w:r>
          <w:r w:rsidR="00B17AEA">
            <w:t>lain muuttamisesta</w:t>
          </w:r>
          <w:r w:rsidR="00C82266">
            <w:t xml:space="preserve"> (280/2021)</w:t>
          </w:r>
          <w:r w:rsidR="00B17AEA">
            <w:t xml:space="preserve"> tuli voimaan 12.4.2021. Kolmannen hakukie</w:t>
          </w:r>
          <w:r w:rsidR="00044B16">
            <w:t>rroksen tuki kausi on 1.11.2020</w:t>
          </w:r>
          <w:r w:rsidR="00044B16">
            <w:sym w:font="Symbol" w:char="F02D"/>
          </w:r>
          <w:r w:rsidR="00B17AEA">
            <w:t>28.2.2021. Lain perusteluissa todetaan, että esimerkkejä kustannustuesta korvattavista joustamattomista kuluista olisivat pitkäaikaisten markkinointisopimusten kulut, lakisääteisten tai muiden välttämättömien vakuutusten maksut sekä erilaiset pakolliset viranomaismaksut, kuten anniskelulupa. Valtiokonttorista saadun tiedon mukaan tähän kategoriaan voitaisiin tulkita kuuluvan myös valvonta- ja maksukyvyttömyys</w:t>
          </w:r>
          <w:r w:rsidR="00C82266">
            <w:t>suojamaksu. V</w:t>
          </w:r>
          <w:r w:rsidR="004C1F35">
            <w:t>uoteen 2020 kohdistuvasta</w:t>
          </w:r>
          <w:r w:rsidR="00B17AEA">
            <w:t xml:space="preserve"> valvonta- ja maksukyvyttömyyssuojamaksusta vain kaksi kuukautta</w:t>
          </w:r>
          <w:r w:rsidR="00C82266">
            <w:t xml:space="preserve"> (marras- ja joulukuu 2020) kuuluisi kustannustuen piiriin, kun otetaan huomioon kolmannen kierroksen tukikausi. </w:t>
          </w:r>
          <w:r w:rsidR="00B4571D">
            <w:t>Kustann</w:t>
          </w:r>
          <w:r w:rsidR="00240100">
            <w:t>ustuki ei näin ollen kohdistuisi</w:t>
          </w:r>
          <w:r w:rsidR="00B4571D">
            <w:t xml:space="preserve"> vuoden 2020</w:t>
          </w:r>
          <w:r w:rsidR="00240100">
            <w:t xml:space="preserve"> koko</w:t>
          </w:r>
          <w:r w:rsidR="00B4571D">
            <w:t xml:space="preserve"> valvonta- ja maksukyvyttömyyssuojam</w:t>
          </w:r>
          <w:r w:rsidR="00240100">
            <w:t>aksuun</w:t>
          </w:r>
          <w:r w:rsidR="00B4571D">
            <w:t>, koska se</w:t>
          </w:r>
          <w:r w:rsidR="004C1F35">
            <w:t>n tukikausi</w:t>
          </w:r>
          <w:r w:rsidR="00B4571D">
            <w:t xml:space="preserve"> ei ulotu koko vuoteen. </w:t>
          </w:r>
          <w:r w:rsidR="004C1F35">
            <w:t>K</w:t>
          </w:r>
          <w:r w:rsidR="00B4571D">
            <w:t>a</w:t>
          </w:r>
          <w:r w:rsidR="002D06C0">
            <w:t>ikki toimijat</w:t>
          </w:r>
          <w:r w:rsidR="00B4571D">
            <w:t xml:space="preserve"> eivät </w:t>
          </w:r>
          <w:r w:rsidR="004C1F35">
            <w:t xml:space="preserve">myöskään </w:t>
          </w:r>
          <w:r w:rsidR="00B4571D">
            <w:t>välttämä</w:t>
          </w:r>
          <w:r w:rsidR="00044B16">
            <w:t>ttä ole kustannustuen piirissä.</w:t>
          </w:r>
        </w:p>
        <w:p w:rsidR="00763B3E" w:rsidRPr="00FA6371" w:rsidRDefault="00763B3E" w:rsidP="00333FD0">
          <w:pPr>
            <w:pStyle w:val="LLPerustelujenkappalejako"/>
          </w:pPr>
          <w:r>
            <w:t>Matkanjärjestäjille suunnatun valvonta- ja maksukyvyttömyyssuojamaksun huojentaminen määräytymisperusteita muuttamalla ei ole tarkoituksenmukaista, kun otetaan huomioon yksittäisten maksujen kohtuullisen alhainen taso, tästä syntyvä sääntelytarve sekä perimisestä syntyvät hallinnolliset kustannukset. Maksun määräämisestä ja perimisetä luopumista pidetään kohtuullisena ja tarkoituksenmukaisimpana keinona helpottaa toiminnanharjoittajien tilannetta.</w:t>
          </w:r>
        </w:p>
        <w:p w:rsidR="007E0CB1" w:rsidRDefault="007E0CB1" w:rsidP="007E0CB1">
          <w:pPr>
            <w:pStyle w:val="LLP1Otsikkotaso"/>
          </w:pPr>
          <w:bookmarkStart w:id="14" w:name="_Toc71292241"/>
          <w:r>
            <w:t>Lausuntopalaute</w:t>
          </w:r>
          <w:bookmarkEnd w:id="14"/>
        </w:p>
        <w:p w:rsidR="007D0A68" w:rsidRPr="007D0A68" w:rsidRDefault="007D0A68" w:rsidP="007D0A68">
          <w:pPr>
            <w:pStyle w:val="LLPerustelujenkappalejako"/>
          </w:pPr>
          <w:r>
            <w:t>Lausunto pyydettiin…lausunnon antoivat…</w:t>
          </w:r>
        </w:p>
        <w:p w:rsidR="007E0CB1" w:rsidRDefault="007E0CB1" w:rsidP="007E0CB1">
          <w:pPr>
            <w:pStyle w:val="LLP1Otsikkotaso"/>
          </w:pPr>
          <w:bookmarkStart w:id="15" w:name="_Toc71292242"/>
          <w:r>
            <w:t>Voimaantulo</w:t>
          </w:r>
          <w:bookmarkEnd w:id="15"/>
        </w:p>
        <w:p w:rsidR="003D729C" w:rsidRDefault="00267193" w:rsidP="003D729C">
          <w:pPr>
            <w:pStyle w:val="LLPerustelujenkappalejako"/>
          </w:pPr>
          <w:r w:rsidRPr="00267193">
            <w:t>Laki ehdotetaan tulemaan voimaan mahdollisimman pian ja olemaan v</w:t>
          </w:r>
          <w:r w:rsidR="00044B16">
            <w:t>oimassa 31.12.2021 saakka.</w:t>
          </w:r>
        </w:p>
        <w:p w:rsidR="003D729C" w:rsidRDefault="00267193" w:rsidP="00FB6C15">
          <w:pPr>
            <w:pStyle w:val="LLP1Otsikkotaso"/>
          </w:pPr>
          <w:bookmarkStart w:id="16" w:name="_Toc71292243"/>
          <w:r>
            <w:t>Suhde talousarvioesitykseen</w:t>
          </w:r>
          <w:bookmarkEnd w:id="16"/>
        </w:p>
        <w:p w:rsidR="00FB6C15" w:rsidRPr="00362B19" w:rsidRDefault="00FB6C15" w:rsidP="00FB6C15">
          <w:pPr>
            <w:pStyle w:val="LLPerustelujenkappalejako"/>
          </w:pPr>
          <w:r>
            <w:t>Esitys lii</w:t>
          </w:r>
          <w:r w:rsidR="00490406">
            <w:t>ttyy</w:t>
          </w:r>
          <w:r w:rsidR="00362B19">
            <w:t xml:space="preserve"> </w:t>
          </w:r>
          <w:r w:rsidR="00490406">
            <w:t xml:space="preserve">vuoden 2021 </w:t>
          </w:r>
          <w:r w:rsidR="00490406" w:rsidRPr="00362B19">
            <w:t>talousarvioon</w:t>
          </w:r>
          <w:r w:rsidR="007D0A68">
            <w:t>. V</w:t>
          </w:r>
          <w:r w:rsidR="00490406" w:rsidRPr="00362B19">
            <w:t>alvonta- ja maksukyvyttömyys</w:t>
          </w:r>
          <w:r w:rsidR="00362B19" w:rsidRPr="00362B19">
            <w:t xml:space="preserve">suojamaksun perimättä jättämisen vuoksi </w:t>
          </w:r>
          <w:r w:rsidRPr="00362B19">
            <w:t>valtiolta jäisi verotuloja saamatta noin 768 400 euroa.</w:t>
          </w:r>
        </w:p>
        <w:p w:rsidR="008414FE" w:rsidRPr="00490406" w:rsidRDefault="00967862" w:rsidP="00CF7C65">
          <w:pPr>
            <w:pStyle w:val="LLNormaali"/>
          </w:pP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17" w:name="_Toc71292244"/>
    <w:p w:rsidR="00646DE3" w:rsidRDefault="00967862" w:rsidP="00646DE3">
      <w:pPr>
        <w:pStyle w:val="LLLakiehdotukset"/>
      </w:pPr>
      <w:sdt>
        <w:sdtPr>
          <w:alias w:val="Lakiehdotukset"/>
          <w:tag w:val="CCLakiehdotukset"/>
          <w:id w:val="1834638829"/>
          <w:placeholder>
            <w:docPart w:val="E8978602A0FF41578E73F16E70B0115F"/>
          </w:placeholder>
          <w15:color w:val="00FFFF"/>
          <w:dropDownList>
            <w:listItem w:value="Valitse kohde."/>
            <w:listItem w:displayText="Lakiehdotus" w:value="Lakiehdotus"/>
            <w:listItem w:displayText="Lakiehdotukset" w:value="Lakiehdotukset"/>
          </w:dropDownList>
        </w:sdtPr>
        <w:sdtEndPr/>
        <w:sdtContent>
          <w:r w:rsidR="00CF7C65">
            <w:t>Lakiehdotus</w:t>
          </w:r>
        </w:sdtContent>
      </w:sdt>
      <w:bookmarkEnd w:id="17"/>
    </w:p>
    <w:sdt>
      <w:sdtPr>
        <w:alias w:val="Lakiehdotus"/>
        <w:tag w:val="CCLakiehdotus"/>
        <w:id w:val="1695884352"/>
        <w:placeholder>
          <w:docPart w:val="DF410B4B0B304F2B9E1DEB4D48F685B1"/>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597B25" w:rsidP="0082264A">
          <w:pPr>
            <w:pStyle w:val="LLSaadoksenNimi"/>
          </w:pPr>
          <w:bookmarkStart w:id="18" w:name="_Toc71292245"/>
          <w:r>
            <w:t>matkapalveluyhdistelmien tarjoajan valvonta- ja maksukyvyttömyyssuojamaksusta annetun lain väliaikaisesta muuttamisesta</w:t>
          </w:r>
          <w:bookmarkEnd w:id="18"/>
        </w:p>
        <w:p w:rsidR="009167E1" w:rsidRPr="009167E1" w:rsidRDefault="009167E1" w:rsidP="00422C66">
          <w:pPr>
            <w:pStyle w:val="LLJohtolauseKappaleet"/>
            <w:ind w:firstLine="0"/>
          </w:pPr>
        </w:p>
        <w:p w:rsidR="00422C66" w:rsidRPr="00422C66" w:rsidRDefault="009167E1" w:rsidP="00660312">
          <w:pPr>
            <w:pStyle w:val="LLJohtolauseKappaleet"/>
          </w:pPr>
          <w:r w:rsidRPr="009167E1">
            <w:t>Eduskunnan päätöksen mukaisesti</w:t>
          </w:r>
          <w:r w:rsidR="001A60AA">
            <w:t>:</w:t>
          </w:r>
        </w:p>
        <w:p w:rsidR="00DD46C1" w:rsidRDefault="009167E1" w:rsidP="009167E1">
          <w:pPr>
            <w:pStyle w:val="LLJohtolauseKappaleet"/>
          </w:pPr>
          <w:r w:rsidRPr="009167E1">
            <w:rPr>
              <w:i/>
            </w:rPr>
            <w:t>lisätään</w:t>
          </w:r>
          <w:r w:rsidR="00B02F2F">
            <w:rPr>
              <w:i/>
            </w:rPr>
            <w:t xml:space="preserve"> </w:t>
          </w:r>
          <w:r w:rsidR="00B02F2F">
            <w:t>lakiin matkapalveluyhdistelmien tarjoajan val</w:t>
          </w:r>
          <w:r w:rsidR="00967862">
            <w:t>vonta- ja maksukyvyttömyyssuoja</w:t>
          </w:r>
          <w:bookmarkStart w:id="19" w:name="_GoBack"/>
          <w:bookmarkEnd w:id="19"/>
          <w:r w:rsidR="00B02F2F">
            <w:t>maksusta</w:t>
          </w:r>
          <w:r w:rsidR="00967862">
            <w:t xml:space="preserve"> </w:t>
          </w:r>
          <w:r w:rsidR="00967862">
            <w:t>(922/2017)</w:t>
          </w:r>
          <w:r w:rsidR="00B02F2F">
            <w:t xml:space="preserve"> 5 a § väliaikaisesti</w:t>
          </w:r>
          <w:r w:rsidRPr="009167E1">
            <w:t xml:space="preserve"> seuraavasti:</w:t>
          </w:r>
        </w:p>
        <w:p w:rsidR="0000497A" w:rsidRDefault="0000497A" w:rsidP="00426EAE">
          <w:pPr>
            <w:pStyle w:val="LLNormaali"/>
          </w:pPr>
        </w:p>
        <w:p w:rsidR="005B4D56" w:rsidRDefault="00334C16" w:rsidP="00BA71BD">
          <w:pPr>
            <w:pStyle w:val="LLPykala"/>
          </w:pPr>
          <w:r>
            <w:t>5 a</w:t>
          </w:r>
          <w:r w:rsidR="009167E1" w:rsidRPr="009167E1">
            <w:t xml:space="preserve"> §</w:t>
          </w:r>
          <w:r>
            <w:t xml:space="preserve"> </w:t>
          </w:r>
        </w:p>
        <w:p w:rsidR="009167E1" w:rsidRDefault="00334C16" w:rsidP="005B4D56">
          <w:pPr>
            <w:pStyle w:val="LLPykalanOtsikko"/>
          </w:pPr>
          <w:r>
            <w:t>Maksun perimättä jättäminen</w:t>
          </w:r>
        </w:p>
        <w:p w:rsidR="00B31211" w:rsidRDefault="00B31211" w:rsidP="00B31211">
          <w:pPr>
            <w:pStyle w:val="LLNormaali"/>
          </w:pPr>
        </w:p>
        <w:p w:rsidR="009167E1" w:rsidRDefault="00556636" w:rsidP="003D374C">
          <w:pPr>
            <w:pStyle w:val="LLMomentinJohdantoKappale"/>
          </w:pPr>
          <w:r>
            <w:t>Maksua ei määrätä eikä peritä vuodelta 2020.</w:t>
          </w:r>
        </w:p>
        <w:p w:rsidR="00BA71BD" w:rsidRPr="009167E1" w:rsidRDefault="00BA71BD" w:rsidP="00BA71BD">
          <w:pPr>
            <w:pStyle w:val="LLNormaali"/>
            <w:jc w:val="center"/>
          </w:pPr>
          <w:r>
            <w:t>———</w:t>
          </w:r>
        </w:p>
        <w:p w:rsidR="00BA71BD" w:rsidRDefault="009167E1" w:rsidP="006A2439">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rsidR="004A648F" w:rsidRDefault="006A2439" w:rsidP="006A2439">
          <w:pPr>
            <w:pStyle w:val="LLNormaali"/>
            <w:jc w:val="center"/>
          </w:pPr>
          <w:r>
            <w:t>—————</w:t>
          </w: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E05FB521EA3145049FE7750366073CC4"/>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E05FB521EA3145049FE7750366073CC4"/>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rsidR="004B1827" w:rsidRDefault="000A334A" w:rsidP="003920F1">
      <w:pPr>
        <w:pStyle w:val="LLNormaali"/>
        <w:sectPr w:rsidR="004B1827" w:rsidSect="00C85EB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rsidRPr="001401B3">
        <w:br w:type="page"/>
      </w:r>
    </w:p>
    <w:p w:rsidR="000A334A" w:rsidRDefault="000A334A" w:rsidP="00A67C69">
      <w:pPr>
        <w:pStyle w:val="LLLiite"/>
      </w:pPr>
    </w:p>
    <w:sectPr w:rsidR="000A334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2E" w:rsidRDefault="00AF202E">
      <w:r>
        <w:separator/>
      </w:r>
    </w:p>
  </w:endnote>
  <w:endnote w:type="continuationSeparator" w:id="0">
    <w:p w:rsidR="00AF202E" w:rsidRDefault="00AF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3" w:rsidRDefault="001C538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1C5383" w:rsidRDefault="001C538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C5383" w:rsidTr="000C5020">
      <w:trPr>
        <w:trHeight w:hRule="exact" w:val="356"/>
      </w:trPr>
      <w:tc>
        <w:tcPr>
          <w:tcW w:w="2828" w:type="dxa"/>
          <w:shd w:val="clear" w:color="auto" w:fill="auto"/>
          <w:vAlign w:val="bottom"/>
        </w:tcPr>
        <w:p w:rsidR="001C5383" w:rsidRPr="000C5020" w:rsidRDefault="001C5383" w:rsidP="001310B9">
          <w:pPr>
            <w:pStyle w:val="Alatunniste"/>
            <w:rPr>
              <w:sz w:val="18"/>
              <w:szCs w:val="18"/>
            </w:rPr>
          </w:pPr>
        </w:p>
      </w:tc>
      <w:tc>
        <w:tcPr>
          <w:tcW w:w="2829" w:type="dxa"/>
          <w:shd w:val="clear" w:color="auto" w:fill="auto"/>
          <w:vAlign w:val="bottom"/>
        </w:tcPr>
        <w:p w:rsidR="001C5383" w:rsidRPr="000C5020" w:rsidRDefault="001C538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67862">
            <w:rPr>
              <w:rStyle w:val="Sivunumero"/>
              <w:noProof/>
              <w:sz w:val="22"/>
            </w:rPr>
            <w:t>9</w:t>
          </w:r>
          <w:r w:rsidRPr="000C5020">
            <w:rPr>
              <w:rStyle w:val="Sivunumero"/>
              <w:sz w:val="22"/>
            </w:rPr>
            <w:fldChar w:fldCharType="end"/>
          </w:r>
        </w:p>
      </w:tc>
      <w:tc>
        <w:tcPr>
          <w:tcW w:w="2829" w:type="dxa"/>
          <w:shd w:val="clear" w:color="auto" w:fill="auto"/>
          <w:vAlign w:val="bottom"/>
        </w:tcPr>
        <w:p w:rsidR="001C5383" w:rsidRPr="000C5020" w:rsidRDefault="001C5383" w:rsidP="001310B9">
          <w:pPr>
            <w:pStyle w:val="Alatunniste"/>
            <w:rPr>
              <w:sz w:val="18"/>
              <w:szCs w:val="18"/>
            </w:rPr>
          </w:pPr>
        </w:p>
      </w:tc>
    </w:tr>
  </w:tbl>
  <w:p w:rsidR="001C5383" w:rsidRDefault="001C5383" w:rsidP="001310B9">
    <w:pPr>
      <w:pStyle w:val="Alatunniste"/>
    </w:pPr>
  </w:p>
  <w:p w:rsidR="001C5383" w:rsidRDefault="001C5383" w:rsidP="001310B9">
    <w:pPr>
      <w:pStyle w:val="Alatunniste"/>
      <w:framePr w:wrap="around" w:vAnchor="text" w:hAnchor="page" w:x="5921" w:y="729"/>
      <w:rPr>
        <w:rStyle w:val="Sivunumero"/>
      </w:rPr>
    </w:pPr>
  </w:p>
  <w:p w:rsidR="001C5383" w:rsidRDefault="001C538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C5383" w:rsidTr="000C5020">
      <w:trPr>
        <w:trHeight w:val="841"/>
      </w:trPr>
      <w:tc>
        <w:tcPr>
          <w:tcW w:w="2829" w:type="dxa"/>
          <w:shd w:val="clear" w:color="auto" w:fill="auto"/>
        </w:tcPr>
        <w:p w:rsidR="001C5383" w:rsidRPr="000C5020" w:rsidRDefault="001C5383" w:rsidP="005224A0">
          <w:pPr>
            <w:pStyle w:val="Alatunniste"/>
            <w:rPr>
              <w:sz w:val="17"/>
              <w:szCs w:val="18"/>
            </w:rPr>
          </w:pPr>
        </w:p>
      </w:tc>
      <w:tc>
        <w:tcPr>
          <w:tcW w:w="2829" w:type="dxa"/>
          <w:shd w:val="clear" w:color="auto" w:fill="auto"/>
          <w:vAlign w:val="bottom"/>
        </w:tcPr>
        <w:p w:rsidR="001C5383" w:rsidRPr="000C5020" w:rsidRDefault="001C5383" w:rsidP="000C5020">
          <w:pPr>
            <w:pStyle w:val="Alatunniste"/>
            <w:jc w:val="center"/>
            <w:rPr>
              <w:sz w:val="22"/>
              <w:szCs w:val="22"/>
            </w:rPr>
          </w:pPr>
        </w:p>
      </w:tc>
      <w:tc>
        <w:tcPr>
          <w:tcW w:w="2829" w:type="dxa"/>
          <w:shd w:val="clear" w:color="auto" w:fill="auto"/>
        </w:tcPr>
        <w:p w:rsidR="001C5383" w:rsidRPr="000C5020" w:rsidRDefault="001C5383" w:rsidP="005224A0">
          <w:pPr>
            <w:pStyle w:val="Alatunniste"/>
            <w:rPr>
              <w:sz w:val="17"/>
              <w:szCs w:val="18"/>
            </w:rPr>
          </w:pPr>
        </w:p>
      </w:tc>
    </w:tr>
  </w:tbl>
  <w:p w:rsidR="001C5383" w:rsidRPr="001310B9" w:rsidRDefault="001C5383">
    <w:pPr>
      <w:pStyle w:val="Alatunniste"/>
      <w:rPr>
        <w:sz w:val="22"/>
        <w:szCs w:val="22"/>
      </w:rPr>
    </w:pPr>
  </w:p>
  <w:p w:rsidR="001C5383" w:rsidRDefault="001C538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2E" w:rsidRDefault="00AF202E">
      <w:r>
        <w:separator/>
      </w:r>
    </w:p>
  </w:footnote>
  <w:footnote w:type="continuationSeparator" w:id="0">
    <w:p w:rsidR="00AF202E" w:rsidRDefault="00AF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3" w:rsidRDefault="001C538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C5383" w:rsidTr="00C95716">
      <w:tc>
        <w:tcPr>
          <w:tcW w:w="2140" w:type="dxa"/>
        </w:tcPr>
        <w:p w:rsidR="001C5383" w:rsidRDefault="001C5383" w:rsidP="00C95716">
          <w:pPr>
            <w:rPr>
              <w:lang w:val="en-US"/>
            </w:rPr>
          </w:pPr>
        </w:p>
      </w:tc>
      <w:tc>
        <w:tcPr>
          <w:tcW w:w="4281" w:type="dxa"/>
          <w:gridSpan w:val="2"/>
        </w:tcPr>
        <w:p w:rsidR="001C5383" w:rsidRDefault="001C5383" w:rsidP="00C95716">
          <w:pPr>
            <w:jc w:val="center"/>
          </w:pPr>
        </w:p>
      </w:tc>
      <w:tc>
        <w:tcPr>
          <w:tcW w:w="2141" w:type="dxa"/>
        </w:tcPr>
        <w:p w:rsidR="001C5383" w:rsidRDefault="001C5383" w:rsidP="00C95716">
          <w:pPr>
            <w:rPr>
              <w:lang w:val="en-US"/>
            </w:rPr>
          </w:pPr>
        </w:p>
      </w:tc>
    </w:tr>
    <w:tr w:rsidR="001C5383" w:rsidTr="00C95716">
      <w:tc>
        <w:tcPr>
          <w:tcW w:w="4281" w:type="dxa"/>
          <w:gridSpan w:val="2"/>
        </w:tcPr>
        <w:p w:rsidR="001C5383" w:rsidRPr="00AC3BA6" w:rsidRDefault="001C5383" w:rsidP="00C95716">
          <w:pPr>
            <w:rPr>
              <w:i/>
            </w:rPr>
          </w:pPr>
        </w:p>
      </w:tc>
      <w:tc>
        <w:tcPr>
          <w:tcW w:w="4281" w:type="dxa"/>
          <w:gridSpan w:val="2"/>
        </w:tcPr>
        <w:p w:rsidR="001C5383" w:rsidRPr="00AC3BA6" w:rsidRDefault="001C5383" w:rsidP="00C95716">
          <w:pPr>
            <w:rPr>
              <w:i/>
            </w:rPr>
          </w:pPr>
        </w:p>
      </w:tc>
    </w:tr>
  </w:tbl>
  <w:p w:rsidR="001C5383" w:rsidRDefault="001C5383"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C5383" w:rsidTr="00F674CC">
      <w:tc>
        <w:tcPr>
          <w:tcW w:w="2140" w:type="dxa"/>
        </w:tcPr>
        <w:p w:rsidR="001C5383" w:rsidRPr="00A34F4E" w:rsidRDefault="001C5383" w:rsidP="00F674CC"/>
      </w:tc>
      <w:tc>
        <w:tcPr>
          <w:tcW w:w="4281" w:type="dxa"/>
          <w:gridSpan w:val="2"/>
        </w:tcPr>
        <w:p w:rsidR="001C5383" w:rsidRDefault="001C5383" w:rsidP="00F674CC">
          <w:pPr>
            <w:jc w:val="center"/>
          </w:pPr>
        </w:p>
      </w:tc>
      <w:tc>
        <w:tcPr>
          <w:tcW w:w="2141" w:type="dxa"/>
        </w:tcPr>
        <w:p w:rsidR="001C5383" w:rsidRPr="00A34F4E" w:rsidRDefault="001C5383" w:rsidP="00F674CC"/>
      </w:tc>
    </w:tr>
    <w:tr w:rsidR="001C5383" w:rsidTr="00F674CC">
      <w:tc>
        <w:tcPr>
          <w:tcW w:w="4281" w:type="dxa"/>
          <w:gridSpan w:val="2"/>
        </w:tcPr>
        <w:p w:rsidR="001C5383" w:rsidRPr="00AC3BA6" w:rsidRDefault="001C5383" w:rsidP="00F674CC">
          <w:pPr>
            <w:rPr>
              <w:i/>
            </w:rPr>
          </w:pPr>
        </w:p>
      </w:tc>
      <w:tc>
        <w:tcPr>
          <w:tcW w:w="4281" w:type="dxa"/>
          <w:gridSpan w:val="2"/>
        </w:tcPr>
        <w:p w:rsidR="001C5383" w:rsidRPr="00AC3BA6" w:rsidRDefault="001C5383" w:rsidP="00F674CC">
          <w:pPr>
            <w:rPr>
              <w:i/>
            </w:rPr>
          </w:pPr>
        </w:p>
      </w:tc>
    </w:tr>
  </w:tbl>
  <w:p w:rsidR="001C5383" w:rsidRDefault="001C538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FF94D3A"/>
    <w:multiLevelType w:val="hybridMultilevel"/>
    <w:tmpl w:val="DEB418EE"/>
    <w:lvl w:ilvl="0" w:tplc="3D42823C">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EE6100D"/>
    <w:multiLevelType w:val="hybridMultilevel"/>
    <w:tmpl w:val="E362C18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81"/>
    <w:rsid w:val="0000072E"/>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27C4F"/>
    <w:rsid w:val="00030044"/>
    <w:rsid w:val="00030BA9"/>
    <w:rsid w:val="00031114"/>
    <w:rsid w:val="00031D59"/>
    <w:rsid w:val="0003265F"/>
    <w:rsid w:val="000331C9"/>
    <w:rsid w:val="0003331C"/>
    <w:rsid w:val="0003393F"/>
    <w:rsid w:val="00034411"/>
    <w:rsid w:val="00034B95"/>
    <w:rsid w:val="0003652F"/>
    <w:rsid w:val="000370C8"/>
    <w:rsid w:val="00040D23"/>
    <w:rsid w:val="0004360C"/>
    <w:rsid w:val="00043723"/>
    <w:rsid w:val="00043F6F"/>
    <w:rsid w:val="00044A1B"/>
    <w:rsid w:val="00044B16"/>
    <w:rsid w:val="00045101"/>
    <w:rsid w:val="00046AF3"/>
    <w:rsid w:val="00046C60"/>
    <w:rsid w:val="00047B66"/>
    <w:rsid w:val="000502E9"/>
    <w:rsid w:val="00050C95"/>
    <w:rsid w:val="00052549"/>
    <w:rsid w:val="00052E56"/>
    <w:rsid w:val="00054121"/>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06C"/>
    <w:rsid w:val="0007388F"/>
    <w:rsid w:val="00074803"/>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97917"/>
    <w:rsid w:val="000A06A9"/>
    <w:rsid w:val="000A11C9"/>
    <w:rsid w:val="000A1602"/>
    <w:rsid w:val="000A23C8"/>
    <w:rsid w:val="000A2C2D"/>
    <w:rsid w:val="000A3181"/>
    <w:rsid w:val="000A32FA"/>
    <w:rsid w:val="000A334A"/>
    <w:rsid w:val="000A4218"/>
    <w:rsid w:val="000A4827"/>
    <w:rsid w:val="000A48BD"/>
    <w:rsid w:val="000A4CC1"/>
    <w:rsid w:val="000A511F"/>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21D"/>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427"/>
    <w:rsid w:val="0012475C"/>
    <w:rsid w:val="00125ABB"/>
    <w:rsid w:val="00127D8D"/>
    <w:rsid w:val="001305A0"/>
    <w:rsid w:val="001310B9"/>
    <w:rsid w:val="0013473F"/>
    <w:rsid w:val="00137260"/>
    <w:rsid w:val="0013779E"/>
    <w:rsid w:val="001401B3"/>
    <w:rsid w:val="0014084B"/>
    <w:rsid w:val="00141970"/>
    <w:rsid w:val="001421FF"/>
    <w:rsid w:val="00143933"/>
    <w:rsid w:val="0014421F"/>
    <w:rsid w:val="00144D26"/>
    <w:rsid w:val="001454DF"/>
    <w:rsid w:val="00151813"/>
    <w:rsid w:val="00152091"/>
    <w:rsid w:val="00152FD7"/>
    <w:rsid w:val="0015343C"/>
    <w:rsid w:val="001534DC"/>
    <w:rsid w:val="00154962"/>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3ED4"/>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418E"/>
    <w:rsid w:val="001A5FE9"/>
    <w:rsid w:val="001A60AA"/>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B778A"/>
    <w:rsid w:val="001C14B4"/>
    <w:rsid w:val="001C225D"/>
    <w:rsid w:val="001C2301"/>
    <w:rsid w:val="001C35EE"/>
    <w:rsid w:val="001C428A"/>
    <w:rsid w:val="001C4A97"/>
    <w:rsid w:val="001C5331"/>
    <w:rsid w:val="001C5383"/>
    <w:rsid w:val="001C6C94"/>
    <w:rsid w:val="001C77EA"/>
    <w:rsid w:val="001D0443"/>
    <w:rsid w:val="001D07D2"/>
    <w:rsid w:val="001D0B90"/>
    <w:rsid w:val="001D2CCF"/>
    <w:rsid w:val="001D2F6E"/>
    <w:rsid w:val="001D333D"/>
    <w:rsid w:val="001D36E0"/>
    <w:rsid w:val="001D41B9"/>
    <w:rsid w:val="001D5CD3"/>
    <w:rsid w:val="001D615F"/>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3C8D"/>
    <w:rsid w:val="002141FA"/>
    <w:rsid w:val="00214F6B"/>
    <w:rsid w:val="002165D5"/>
    <w:rsid w:val="0021664F"/>
    <w:rsid w:val="002168F9"/>
    <w:rsid w:val="00216F59"/>
    <w:rsid w:val="0021781C"/>
    <w:rsid w:val="00220C7D"/>
    <w:rsid w:val="002233F1"/>
    <w:rsid w:val="00223E02"/>
    <w:rsid w:val="00223FC3"/>
    <w:rsid w:val="0022764C"/>
    <w:rsid w:val="002305CB"/>
    <w:rsid w:val="00232CF3"/>
    <w:rsid w:val="00232E8B"/>
    <w:rsid w:val="00233151"/>
    <w:rsid w:val="00236391"/>
    <w:rsid w:val="00236F17"/>
    <w:rsid w:val="00237BEC"/>
    <w:rsid w:val="00240100"/>
    <w:rsid w:val="00241124"/>
    <w:rsid w:val="00241EBC"/>
    <w:rsid w:val="00242EC3"/>
    <w:rsid w:val="002445F2"/>
    <w:rsid w:val="002446DA"/>
    <w:rsid w:val="00244B73"/>
    <w:rsid w:val="00245257"/>
    <w:rsid w:val="00245804"/>
    <w:rsid w:val="0024634E"/>
    <w:rsid w:val="0024762B"/>
    <w:rsid w:val="0024764C"/>
    <w:rsid w:val="002478DC"/>
    <w:rsid w:val="00247B38"/>
    <w:rsid w:val="00247D0A"/>
    <w:rsid w:val="00247DAA"/>
    <w:rsid w:val="002502FA"/>
    <w:rsid w:val="002505A5"/>
    <w:rsid w:val="00251092"/>
    <w:rsid w:val="002516A5"/>
    <w:rsid w:val="002519A0"/>
    <w:rsid w:val="00252324"/>
    <w:rsid w:val="0025236F"/>
    <w:rsid w:val="002523B2"/>
    <w:rsid w:val="00252A04"/>
    <w:rsid w:val="00252C30"/>
    <w:rsid w:val="00252C37"/>
    <w:rsid w:val="00252CD6"/>
    <w:rsid w:val="00253030"/>
    <w:rsid w:val="002530B0"/>
    <w:rsid w:val="002531E7"/>
    <w:rsid w:val="00253ED4"/>
    <w:rsid w:val="00254B1E"/>
    <w:rsid w:val="00255C8C"/>
    <w:rsid w:val="00256386"/>
    <w:rsid w:val="002568F3"/>
    <w:rsid w:val="00257518"/>
    <w:rsid w:val="002600EF"/>
    <w:rsid w:val="00260ED8"/>
    <w:rsid w:val="00261B3D"/>
    <w:rsid w:val="00263506"/>
    <w:rsid w:val="002637F9"/>
    <w:rsid w:val="002640C3"/>
    <w:rsid w:val="002644A7"/>
    <w:rsid w:val="002647EB"/>
    <w:rsid w:val="00264939"/>
    <w:rsid w:val="00266690"/>
    <w:rsid w:val="00267186"/>
    <w:rsid w:val="00267193"/>
    <w:rsid w:val="00267E16"/>
    <w:rsid w:val="00271E65"/>
    <w:rsid w:val="00272D80"/>
    <w:rsid w:val="002733B9"/>
    <w:rsid w:val="00273E88"/>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093"/>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39E"/>
    <w:rsid w:val="002B788A"/>
    <w:rsid w:val="002C0CBA"/>
    <w:rsid w:val="002C1572"/>
    <w:rsid w:val="002C19FF"/>
    <w:rsid w:val="002C1B6D"/>
    <w:rsid w:val="002C25AD"/>
    <w:rsid w:val="002C559A"/>
    <w:rsid w:val="002C576B"/>
    <w:rsid w:val="002C588D"/>
    <w:rsid w:val="002C5AF9"/>
    <w:rsid w:val="002C694B"/>
    <w:rsid w:val="002C6F56"/>
    <w:rsid w:val="002D0561"/>
    <w:rsid w:val="002D06C0"/>
    <w:rsid w:val="002D158A"/>
    <w:rsid w:val="002D1FC4"/>
    <w:rsid w:val="002D2B88"/>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2A89"/>
    <w:rsid w:val="002E2CF1"/>
    <w:rsid w:val="002E58B2"/>
    <w:rsid w:val="002E6081"/>
    <w:rsid w:val="002E6BE3"/>
    <w:rsid w:val="002E73F2"/>
    <w:rsid w:val="002F036A"/>
    <w:rsid w:val="002F0DA6"/>
    <w:rsid w:val="002F2062"/>
    <w:rsid w:val="002F3ECD"/>
    <w:rsid w:val="002F46E5"/>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05795"/>
    <w:rsid w:val="003115B9"/>
    <w:rsid w:val="00311A68"/>
    <w:rsid w:val="00312880"/>
    <w:rsid w:val="00312ED2"/>
    <w:rsid w:val="00313379"/>
    <w:rsid w:val="003141AB"/>
    <w:rsid w:val="0031475A"/>
    <w:rsid w:val="00314807"/>
    <w:rsid w:val="00315799"/>
    <w:rsid w:val="0031770D"/>
    <w:rsid w:val="00317836"/>
    <w:rsid w:val="00317BD4"/>
    <w:rsid w:val="003206A2"/>
    <w:rsid w:val="0032557F"/>
    <w:rsid w:val="00326029"/>
    <w:rsid w:val="0032663D"/>
    <w:rsid w:val="00327C20"/>
    <w:rsid w:val="0033013E"/>
    <w:rsid w:val="00331079"/>
    <w:rsid w:val="00332AFA"/>
    <w:rsid w:val="00333FD0"/>
    <w:rsid w:val="0033438A"/>
    <w:rsid w:val="00334C16"/>
    <w:rsid w:val="00334D23"/>
    <w:rsid w:val="00335B8E"/>
    <w:rsid w:val="00335E45"/>
    <w:rsid w:val="00336539"/>
    <w:rsid w:val="00336569"/>
    <w:rsid w:val="00337046"/>
    <w:rsid w:val="00337B35"/>
    <w:rsid w:val="00342547"/>
    <w:rsid w:val="00342F72"/>
    <w:rsid w:val="00343148"/>
    <w:rsid w:val="003433C2"/>
    <w:rsid w:val="00343EC6"/>
    <w:rsid w:val="0035308D"/>
    <w:rsid w:val="00353702"/>
    <w:rsid w:val="003540B1"/>
    <w:rsid w:val="003545B7"/>
    <w:rsid w:val="00355107"/>
    <w:rsid w:val="00356486"/>
    <w:rsid w:val="003569FE"/>
    <w:rsid w:val="00360341"/>
    <w:rsid w:val="00360460"/>
    <w:rsid w:val="00360578"/>
    <w:rsid w:val="00360E69"/>
    <w:rsid w:val="00362079"/>
    <w:rsid w:val="00362190"/>
    <w:rsid w:val="00362B19"/>
    <w:rsid w:val="0036367F"/>
    <w:rsid w:val="00363C67"/>
    <w:rsid w:val="00365E6E"/>
    <w:rsid w:val="00366D99"/>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3EC"/>
    <w:rsid w:val="00392B9C"/>
    <w:rsid w:val="00392BB4"/>
    <w:rsid w:val="0039392F"/>
    <w:rsid w:val="00393B53"/>
    <w:rsid w:val="00394176"/>
    <w:rsid w:val="0039428F"/>
    <w:rsid w:val="00396469"/>
    <w:rsid w:val="003972A4"/>
    <w:rsid w:val="003A124E"/>
    <w:rsid w:val="003A14A2"/>
    <w:rsid w:val="003A17EC"/>
    <w:rsid w:val="003A3881"/>
    <w:rsid w:val="003A4AA9"/>
    <w:rsid w:val="003A533F"/>
    <w:rsid w:val="003A58B2"/>
    <w:rsid w:val="003A6829"/>
    <w:rsid w:val="003A7514"/>
    <w:rsid w:val="003A7AF7"/>
    <w:rsid w:val="003B0771"/>
    <w:rsid w:val="003B1CA9"/>
    <w:rsid w:val="003B1D71"/>
    <w:rsid w:val="003B2B16"/>
    <w:rsid w:val="003B2DC7"/>
    <w:rsid w:val="003B2F0E"/>
    <w:rsid w:val="003B4835"/>
    <w:rsid w:val="003B5D49"/>
    <w:rsid w:val="003B63D8"/>
    <w:rsid w:val="003B6E9E"/>
    <w:rsid w:val="003B7BE4"/>
    <w:rsid w:val="003B7C93"/>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374C"/>
    <w:rsid w:val="003D6403"/>
    <w:rsid w:val="003D729C"/>
    <w:rsid w:val="003D7447"/>
    <w:rsid w:val="003E10C5"/>
    <w:rsid w:val="003E1A35"/>
    <w:rsid w:val="003E2774"/>
    <w:rsid w:val="003E3AA4"/>
    <w:rsid w:val="003E46C0"/>
    <w:rsid w:val="003E4E0F"/>
    <w:rsid w:val="003E4F2F"/>
    <w:rsid w:val="003E51E1"/>
    <w:rsid w:val="003E5F2C"/>
    <w:rsid w:val="003E7C15"/>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375"/>
    <w:rsid w:val="00402460"/>
    <w:rsid w:val="004025AA"/>
    <w:rsid w:val="0040537C"/>
    <w:rsid w:val="00405429"/>
    <w:rsid w:val="00407254"/>
    <w:rsid w:val="00407335"/>
    <w:rsid w:val="00407AE9"/>
    <w:rsid w:val="00407D15"/>
    <w:rsid w:val="00407DE4"/>
    <w:rsid w:val="00407EDE"/>
    <w:rsid w:val="00411E77"/>
    <w:rsid w:val="00412B76"/>
    <w:rsid w:val="00412DDA"/>
    <w:rsid w:val="00412F15"/>
    <w:rsid w:val="00413287"/>
    <w:rsid w:val="00413E31"/>
    <w:rsid w:val="00414BDB"/>
    <w:rsid w:val="00414DB5"/>
    <w:rsid w:val="00420AF8"/>
    <w:rsid w:val="00420D6E"/>
    <w:rsid w:val="00421B61"/>
    <w:rsid w:val="00421C3C"/>
    <w:rsid w:val="00422C66"/>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64C9"/>
    <w:rsid w:val="0047100A"/>
    <w:rsid w:val="00473FCF"/>
    <w:rsid w:val="00474057"/>
    <w:rsid w:val="004752BA"/>
    <w:rsid w:val="004752C5"/>
    <w:rsid w:val="004753A3"/>
    <w:rsid w:val="00475529"/>
    <w:rsid w:val="00475D37"/>
    <w:rsid w:val="004763D6"/>
    <w:rsid w:val="004768CC"/>
    <w:rsid w:val="004808A8"/>
    <w:rsid w:val="00482025"/>
    <w:rsid w:val="00482E87"/>
    <w:rsid w:val="00483449"/>
    <w:rsid w:val="00483E5F"/>
    <w:rsid w:val="00485B55"/>
    <w:rsid w:val="00486869"/>
    <w:rsid w:val="00490406"/>
    <w:rsid w:val="0049168D"/>
    <w:rsid w:val="00493235"/>
    <w:rsid w:val="004941E5"/>
    <w:rsid w:val="0049518E"/>
    <w:rsid w:val="00495E87"/>
    <w:rsid w:val="004962AF"/>
    <w:rsid w:val="004967AF"/>
    <w:rsid w:val="0049723A"/>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1F35"/>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235"/>
    <w:rsid w:val="00512DBE"/>
    <w:rsid w:val="00513B2F"/>
    <w:rsid w:val="00513BE7"/>
    <w:rsid w:val="00515ED7"/>
    <w:rsid w:val="00516C58"/>
    <w:rsid w:val="0051737D"/>
    <w:rsid w:val="0051743C"/>
    <w:rsid w:val="00517AA6"/>
    <w:rsid w:val="00521077"/>
    <w:rsid w:val="00521E0A"/>
    <w:rsid w:val="005224A0"/>
    <w:rsid w:val="0052352A"/>
    <w:rsid w:val="005248DC"/>
    <w:rsid w:val="00524CDE"/>
    <w:rsid w:val="00524D91"/>
    <w:rsid w:val="00525752"/>
    <w:rsid w:val="0052656F"/>
    <w:rsid w:val="00526862"/>
    <w:rsid w:val="00530AE7"/>
    <w:rsid w:val="00533274"/>
    <w:rsid w:val="00533D08"/>
    <w:rsid w:val="00534002"/>
    <w:rsid w:val="00534219"/>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C5C"/>
    <w:rsid w:val="00554D30"/>
    <w:rsid w:val="00555017"/>
    <w:rsid w:val="005551D0"/>
    <w:rsid w:val="00556636"/>
    <w:rsid w:val="00556BBA"/>
    <w:rsid w:val="00564047"/>
    <w:rsid w:val="00564DEC"/>
    <w:rsid w:val="005662AC"/>
    <w:rsid w:val="00567228"/>
    <w:rsid w:val="005747C4"/>
    <w:rsid w:val="00574A50"/>
    <w:rsid w:val="005771EA"/>
    <w:rsid w:val="005815B1"/>
    <w:rsid w:val="005815CB"/>
    <w:rsid w:val="00581CED"/>
    <w:rsid w:val="005853E6"/>
    <w:rsid w:val="0058679B"/>
    <w:rsid w:val="005876E9"/>
    <w:rsid w:val="00587CD7"/>
    <w:rsid w:val="00590362"/>
    <w:rsid w:val="0059124A"/>
    <w:rsid w:val="00591464"/>
    <w:rsid w:val="00591743"/>
    <w:rsid w:val="005926F7"/>
    <w:rsid w:val="00592912"/>
    <w:rsid w:val="00593173"/>
    <w:rsid w:val="00594ADA"/>
    <w:rsid w:val="00595AFC"/>
    <w:rsid w:val="00597B25"/>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4D56"/>
    <w:rsid w:val="005B7A21"/>
    <w:rsid w:val="005C021A"/>
    <w:rsid w:val="005C2199"/>
    <w:rsid w:val="005C28BF"/>
    <w:rsid w:val="005C349C"/>
    <w:rsid w:val="005C378D"/>
    <w:rsid w:val="005C4FE0"/>
    <w:rsid w:val="005C5D46"/>
    <w:rsid w:val="005C6E54"/>
    <w:rsid w:val="005C7BB3"/>
    <w:rsid w:val="005C7E83"/>
    <w:rsid w:val="005C7F12"/>
    <w:rsid w:val="005D03E4"/>
    <w:rsid w:val="005D0466"/>
    <w:rsid w:val="005D047B"/>
    <w:rsid w:val="005D1128"/>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5F7086"/>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4FBE"/>
    <w:rsid w:val="00615341"/>
    <w:rsid w:val="00616838"/>
    <w:rsid w:val="00616D07"/>
    <w:rsid w:val="00616D6E"/>
    <w:rsid w:val="00617625"/>
    <w:rsid w:val="00617919"/>
    <w:rsid w:val="006209C3"/>
    <w:rsid w:val="00620AC3"/>
    <w:rsid w:val="00620B67"/>
    <w:rsid w:val="0062144A"/>
    <w:rsid w:val="006218BE"/>
    <w:rsid w:val="006222AD"/>
    <w:rsid w:val="006231E9"/>
    <w:rsid w:val="006233A5"/>
    <w:rsid w:val="00623E4F"/>
    <w:rsid w:val="00624CAE"/>
    <w:rsid w:val="0062665A"/>
    <w:rsid w:val="0062698C"/>
    <w:rsid w:val="00630648"/>
    <w:rsid w:val="006309A0"/>
    <w:rsid w:val="006323AF"/>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422"/>
    <w:rsid w:val="006565C8"/>
    <w:rsid w:val="0066014E"/>
    <w:rsid w:val="00660312"/>
    <w:rsid w:val="00660696"/>
    <w:rsid w:val="00660FA6"/>
    <w:rsid w:val="00661C40"/>
    <w:rsid w:val="00661CDA"/>
    <w:rsid w:val="006639E8"/>
    <w:rsid w:val="00664184"/>
    <w:rsid w:val="006652DD"/>
    <w:rsid w:val="0066592E"/>
    <w:rsid w:val="0066688F"/>
    <w:rsid w:val="006669BF"/>
    <w:rsid w:val="00670496"/>
    <w:rsid w:val="00670E76"/>
    <w:rsid w:val="00671503"/>
    <w:rsid w:val="006724B9"/>
    <w:rsid w:val="00672E0E"/>
    <w:rsid w:val="006731D3"/>
    <w:rsid w:val="00673B6C"/>
    <w:rsid w:val="006747C5"/>
    <w:rsid w:val="00676463"/>
    <w:rsid w:val="006766B8"/>
    <w:rsid w:val="00677D3F"/>
    <w:rsid w:val="0068060D"/>
    <w:rsid w:val="00680CBB"/>
    <w:rsid w:val="00683309"/>
    <w:rsid w:val="006834AF"/>
    <w:rsid w:val="00683843"/>
    <w:rsid w:val="00683F3E"/>
    <w:rsid w:val="0068454F"/>
    <w:rsid w:val="0068492B"/>
    <w:rsid w:val="006856A8"/>
    <w:rsid w:val="00685B6B"/>
    <w:rsid w:val="00690920"/>
    <w:rsid w:val="006922EC"/>
    <w:rsid w:val="00693643"/>
    <w:rsid w:val="00695838"/>
    <w:rsid w:val="00695D94"/>
    <w:rsid w:val="006960DA"/>
    <w:rsid w:val="006966F7"/>
    <w:rsid w:val="006A0F0B"/>
    <w:rsid w:val="006A1E9E"/>
    <w:rsid w:val="006A215F"/>
    <w:rsid w:val="006A21FC"/>
    <w:rsid w:val="006A2439"/>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5A87"/>
    <w:rsid w:val="006B62C1"/>
    <w:rsid w:val="006B6985"/>
    <w:rsid w:val="006B7B0A"/>
    <w:rsid w:val="006C070F"/>
    <w:rsid w:val="006C170E"/>
    <w:rsid w:val="006C25C2"/>
    <w:rsid w:val="006C28B0"/>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497C"/>
    <w:rsid w:val="006F5F3F"/>
    <w:rsid w:val="0070038B"/>
    <w:rsid w:val="00700459"/>
    <w:rsid w:val="00700617"/>
    <w:rsid w:val="00701097"/>
    <w:rsid w:val="00701EDC"/>
    <w:rsid w:val="0070214C"/>
    <w:rsid w:val="00702977"/>
    <w:rsid w:val="00702F51"/>
    <w:rsid w:val="00703CD6"/>
    <w:rsid w:val="00704DA4"/>
    <w:rsid w:val="00705166"/>
    <w:rsid w:val="0070655B"/>
    <w:rsid w:val="00710840"/>
    <w:rsid w:val="00711F7C"/>
    <w:rsid w:val="00712406"/>
    <w:rsid w:val="00712590"/>
    <w:rsid w:val="0071289A"/>
    <w:rsid w:val="00712A36"/>
    <w:rsid w:val="00713949"/>
    <w:rsid w:val="0071463C"/>
    <w:rsid w:val="00714834"/>
    <w:rsid w:val="00715039"/>
    <w:rsid w:val="00715847"/>
    <w:rsid w:val="00716F5B"/>
    <w:rsid w:val="007179BE"/>
    <w:rsid w:val="00717A35"/>
    <w:rsid w:val="00717D2E"/>
    <w:rsid w:val="00720B6F"/>
    <w:rsid w:val="00721D80"/>
    <w:rsid w:val="00722263"/>
    <w:rsid w:val="00722E11"/>
    <w:rsid w:val="00723434"/>
    <w:rsid w:val="0072425F"/>
    <w:rsid w:val="00725317"/>
    <w:rsid w:val="00725509"/>
    <w:rsid w:val="0072588C"/>
    <w:rsid w:val="007259E8"/>
    <w:rsid w:val="007264E0"/>
    <w:rsid w:val="00726A28"/>
    <w:rsid w:val="0072735A"/>
    <w:rsid w:val="007275D7"/>
    <w:rsid w:val="0073026D"/>
    <w:rsid w:val="007304C2"/>
    <w:rsid w:val="007304CB"/>
    <w:rsid w:val="00732053"/>
    <w:rsid w:val="00732453"/>
    <w:rsid w:val="007337ED"/>
    <w:rsid w:val="00734053"/>
    <w:rsid w:val="007341C4"/>
    <w:rsid w:val="0073550C"/>
    <w:rsid w:val="00736DB4"/>
    <w:rsid w:val="0073710B"/>
    <w:rsid w:val="007374FE"/>
    <w:rsid w:val="00737A54"/>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2A0F"/>
    <w:rsid w:val="00753679"/>
    <w:rsid w:val="007543E9"/>
    <w:rsid w:val="00755550"/>
    <w:rsid w:val="007560CA"/>
    <w:rsid w:val="00756C3C"/>
    <w:rsid w:val="0075732B"/>
    <w:rsid w:val="007573C3"/>
    <w:rsid w:val="00757844"/>
    <w:rsid w:val="0076001A"/>
    <w:rsid w:val="00760A57"/>
    <w:rsid w:val="00760DA7"/>
    <w:rsid w:val="00760DCA"/>
    <w:rsid w:val="0076114C"/>
    <w:rsid w:val="00761922"/>
    <w:rsid w:val="0076239B"/>
    <w:rsid w:val="00763A8F"/>
    <w:rsid w:val="00763B3E"/>
    <w:rsid w:val="00766185"/>
    <w:rsid w:val="00771167"/>
    <w:rsid w:val="007736DF"/>
    <w:rsid w:val="00774965"/>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BE8"/>
    <w:rsid w:val="007A7D26"/>
    <w:rsid w:val="007B0AD9"/>
    <w:rsid w:val="007B2660"/>
    <w:rsid w:val="007B29BB"/>
    <w:rsid w:val="007B2DFB"/>
    <w:rsid w:val="007B4171"/>
    <w:rsid w:val="007B47C4"/>
    <w:rsid w:val="007B52B9"/>
    <w:rsid w:val="007B5D24"/>
    <w:rsid w:val="007B6F03"/>
    <w:rsid w:val="007B6F82"/>
    <w:rsid w:val="007B7898"/>
    <w:rsid w:val="007C05F6"/>
    <w:rsid w:val="007C09F8"/>
    <w:rsid w:val="007C1B99"/>
    <w:rsid w:val="007C3721"/>
    <w:rsid w:val="007C4D61"/>
    <w:rsid w:val="007C4FA6"/>
    <w:rsid w:val="007C5DA4"/>
    <w:rsid w:val="007C6E98"/>
    <w:rsid w:val="007C7399"/>
    <w:rsid w:val="007C7A83"/>
    <w:rsid w:val="007D0A68"/>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5F5C"/>
    <w:rsid w:val="007E654F"/>
    <w:rsid w:val="007E6681"/>
    <w:rsid w:val="007E6886"/>
    <w:rsid w:val="007E6A10"/>
    <w:rsid w:val="007F0C36"/>
    <w:rsid w:val="007F1727"/>
    <w:rsid w:val="007F17D0"/>
    <w:rsid w:val="007F197F"/>
    <w:rsid w:val="007F260B"/>
    <w:rsid w:val="007F394E"/>
    <w:rsid w:val="007F46A7"/>
    <w:rsid w:val="007F6115"/>
    <w:rsid w:val="007F6E4D"/>
    <w:rsid w:val="00800ADC"/>
    <w:rsid w:val="00801ED4"/>
    <w:rsid w:val="00801EDC"/>
    <w:rsid w:val="00803E18"/>
    <w:rsid w:val="00807643"/>
    <w:rsid w:val="0081223B"/>
    <w:rsid w:val="008130D3"/>
    <w:rsid w:val="00814E3D"/>
    <w:rsid w:val="00815458"/>
    <w:rsid w:val="00815D87"/>
    <w:rsid w:val="00816AFB"/>
    <w:rsid w:val="00816F07"/>
    <w:rsid w:val="008208B7"/>
    <w:rsid w:val="00820D4A"/>
    <w:rsid w:val="00821567"/>
    <w:rsid w:val="00822509"/>
    <w:rsid w:val="0082264A"/>
    <w:rsid w:val="00824EF2"/>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4CBA"/>
    <w:rsid w:val="00876A7C"/>
    <w:rsid w:val="00876B11"/>
    <w:rsid w:val="00876D9E"/>
    <w:rsid w:val="00877003"/>
    <w:rsid w:val="00877266"/>
    <w:rsid w:val="008826AF"/>
    <w:rsid w:val="00883638"/>
    <w:rsid w:val="00883646"/>
    <w:rsid w:val="0088386A"/>
    <w:rsid w:val="00884F03"/>
    <w:rsid w:val="0088593E"/>
    <w:rsid w:val="00885DD6"/>
    <w:rsid w:val="0088628B"/>
    <w:rsid w:val="0088642E"/>
    <w:rsid w:val="008867C6"/>
    <w:rsid w:val="00886C85"/>
    <w:rsid w:val="008903A6"/>
    <w:rsid w:val="008906AD"/>
    <w:rsid w:val="008907B4"/>
    <w:rsid w:val="00890B76"/>
    <w:rsid w:val="00890C18"/>
    <w:rsid w:val="00891E52"/>
    <w:rsid w:val="00892348"/>
    <w:rsid w:val="00896403"/>
    <w:rsid w:val="0089686D"/>
    <w:rsid w:val="00896F25"/>
    <w:rsid w:val="00896F9E"/>
    <w:rsid w:val="00897EA1"/>
    <w:rsid w:val="008A030C"/>
    <w:rsid w:val="008A084C"/>
    <w:rsid w:val="008A13D7"/>
    <w:rsid w:val="008A1857"/>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BBA"/>
    <w:rsid w:val="008C6CEB"/>
    <w:rsid w:val="008C6F48"/>
    <w:rsid w:val="008C712A"/>
    <w:rsid w:val="008D0491"/>
    <w:rsid w:val="008D0FCE"/>
    <w:rsid w:val="008D2404"/>
    <w:rsid w:val="008D4752"/>
    <w:rsid w:val="008D4A96"/>
    <w:rsid w:val="008D50E1"/>
    <w:rsid w:val="008D607B"/>
    <w:rsid w:val="008D6DB9"/>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60F"/>
    <w:rsid w:val="008F3926"/>
    <w:rsid w:val="008F3940"/>
    <w:rsid w:val="008F471B"/>
    <w:rsid w:val="008F545A"/>
    <w:rsid w:val="008F57CF"/>
    <w:rsid w:val="008F6A51"/>
    <w:rsid w:val="008F6AC8"/>
    <w:rsid w:val="0090165C"/>
    <w:rsid w:val="009033B5"/>
    <w:rsid w:val="009066F7"/>
    <w:rsid w:val="0090789F"/>
    <w:rsid w:val="00907CDB"/>
    <w:rsid w:val="00907D0D"/>
    <w:rsid w:val="0091070F"/>
    <w:rsid w:val="00910CA5"/>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A2E"/>
    <w:rsid w:val="00923FB2"/>
    <w:rsid w:val="00925A7D"/>
    <w:rsid w:val="00925BA7"/>
    <w:rsid w:val="00926F01"/>
    <w:rsid w:val="00927D77"/>
    <w:rsid w:val="009309AB"/>
    <w:rsid w:val="00930B9A"/>
    <w:rsid w:val="009316A8"/>
    <w:rsid w:val="00931A81"/>
    <w:rsid w:val="0093232A"/>
    <w:rsid w:val="00932830"/>
    <w:rsid w:val="00934693"/>
    <w:rsid w:val="009346BC"/>
    <w:rsid w:val="0093555D"/>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7862"/>
    <w:rsid w:val="00970EFC"/>
    <w:rsid w:val="009732A8"/>
    <w:rsid w:val="009732F5"/>
    <w:rsid w:val="00974E8C"/>
    <w:rsid w:val="00975C65"/>
    <w:rsid w:val="00976D40"/>
    <w:rsid w:val="0098169D"/>
    <w:rsid w:val="0098337C"/>
    <w:rsid w:val="0098383B"/>
    <w:rsid w:val="00983C8A"/>
    <w:rsid w:val="00986B3C"/>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0BA9"/>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2D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55CC"/>
    <w:rsid w:val="00A17195"/>
    <w:rsid w:val="00A172DE"/>
    <w:rsid w:val="00A173AE"/>
    <w:rsid w:val="00A204F7"/>
    <w:rsid w:val="00A2052F"/>
    <w:rsid w:val="00A20A78"/>
    <w:rsid w:val="00A20C41"/>
    <w:rsid w:val="00A210D4"/>
    <w:rsid w:val="00A2129B"/>
    <w:rsid w:val="00A21ADC"/>
    <w:rsid w:val="00A24284"/>
    <w:rsid w:val="00A2544B"/>
    <w:rsid w:val="00A25833"/>
    <w:rsid w:val="00A25C2F"/>
    <w:rsid w:val="00A273D3"/>
    <w:rsid w:val="00A27B83"/>
    <w:rsid w:val="00A27BCC"/>
    <w:rsid w:val="00A27F55"/>
    <w:rsid w:val="00A3091D"/>
    <w:rsid w:val="00A30F19"/>
    <w:rsid w:val="00A3227C"/>
    <w:rsid w:val="00A33806"/>
    <w:rsid w:val="00A33D91"/>
    <w:rsid w:val="00A34650"/>
    <w:rsid w:val="00A34BEC"/>
    <w:rsid w:val="00A34F4E"/>
    <w:rsid w:val="00A35FFE"/>
    <w:rsid w:val="00A3683F"/>
    <w:rsid w:val="00A36A75"/>
    <w:rsid w:val="00A36F96"/>
    <w:rsid w:val="00A373F2"/>
    <w:rsid w:val="00A37B8B"/>
    <w:rsid w:val="00A402B0"/>
    <w:rsid w:val="00A40971"/>
    <w:rsid w:val="00A40E14"/>
    <w:rsid w:val="00A41323"/>
    <w:rsid w:val="00A43667"/>
    <w:rsid w:val="00A4401A"/>
    <w:rsid w:val="00A441FC"/>
    <w:rsid w:val="00A45011"/>
    <w:rsid w:val="00A46441"/>
    <w:rsid w:val="00A4663A"/>
    <w:rsid w:val="00A478FD"/>
    <w:rsid w:val="00A503EE"/>
    <w:rsid w:val="00A5209C"/>
    <w:rsid w:val="00A52586"/>
    <w:rsid w:val="00A52894"/>
    <w:rsid w:val="00A54615"/>
    <w:rsid w:val="00A54A50"/>
    <w:rsid w:val="00A54B91"/>
    <w:rsid w:val="00A5603C"/>
    <w:rsid w:val="00A5645A"/>
    <w:rsid w:val="00A60C26"/>
    <w:rsid w:val="00A62BF1"/>
    <w:rsid w:val="00A62C64"/>
    <w:rsid w:val="00A62E7A"/>
    <w:rsid w:val="00A6367D"/>
    <w:rsid w:val="00A63871"/>
    <w:rsid w:val="00A650D3"/>
    <w:rsid w:val="00A65997"/>
    <w:rsid w:val="00A66854"/>
    <w:rsid w:val="00A6779F"/>
    <w:rsid w:val="00A67C69"/>
    <w:rsid w:val="00A7038D"/>
    <w:rsid w:val="00A704A9"/>
    <w:rsid w:val="00A70622"/>
    <w:rsid w:val="00A712DA"/>
    <w:rsid w:val="00A716B4"/>
    <w:rsid w:val="00A730AA"/>
    <w:rsid w:val="00A747CF"/>
    <w:rsid w:val="00A7606C"/>
    <w:rsid w:val="00A770AD"/>
    <w:rsid w:val="00A808D7"/>
    <w:rsid w:val="00A80B7A"/>
    <w:rsid w:val="00A811DA"/>
    <w:rsid w:val="00A8125B"/>
    <w:rsid w:val="00A8134F"/>
    <w:rsid w:val="00A82953"/>
    <w:rsid w:val="00A83834"/>
    <w:rsid w:val="00A83C7D"/>
    <w:rsid w:val="00A84112"/>
    <w:rsid w:val="00A844AA"/>
    <w:rsid w:val="00A8672B"/>
    <w:rsid w:val="00A87584"/>
    <w:rsid w:val="00A877C7"/>
    <w:rsid w:val="00A90D5A"/>
    <w:rsid w:val="00A9153D"/>
    <w:rsid w:val="00A91B87"/>
    <w:rsid w:val="00A92286"/>
    <w:rsid w:val="00A9296F"/>
    <w:rsid w:val="00A931F0"/>
    <w:rsid w:val="00A9378B"/>
    <w:rsid w:val="00A939B2"/>
    <w:rsid w:val="00A95059"/>
    <w:rsid w:val="00A95673"/>
    <w:rsid w:val="00A95921"/>
    <w:rsid w:val="00A95B62"/>
    <w:rsid w:val="00AA1334"/>
    <w:rsid w:val="00AA28B3"/>
    <w:rsid w:val="00AA30CA"/>
    <w:rsid w:val="00AA34DE"/>
    <w:rsid w:val="00AA4121"/>
    <w:rsid w:val="00AA5644"/>
    <w:rsid w:val="00AA5F15"/>
    <w:rsid w:val="00AA6E8E"/>
    <w:rsid w:val="00AB1F2E"/>
    <w:rsid w:val="00AB3E0E"/>
    <w:rsid w:val="00AB445E"/>
    <w:rsid w:val="00AB4A50"/>
    <w:rsid w:val="00AB5CB0"/>
    <w:rsid w:val="00AB6042"/>
    <w:rsid w:val="00AB7499"/>
    <w:rsid w:val="00AC0310"/>
    <w:rsid w:val="00AC14B9"/>
    <w:rsid w:val="00AC2BF0"/>
    <w:rsid w:val="00AC2CA9"/>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202E"/>
    <w:rsid w:val="00AF3245"/>
    <w:rsid w:val="00AF4451"/>
    <w:rsid w:val="00AF466E"/>
    <w:rsid w:val="00AF477A"/>
    <w:rsid w:val="00AF4C4C"/>
    <w:rsid w:val="00AF51CC"/>
    <w:rsid w:val="00AF5273"/>
    <w:rsid w:val="00AF62AA"/>
    <w:rsid w:val="00AF6BDB"/>
    <w:rsid w:val="00AF7B7E"/>
    <w:rsid w:val="00B004CF"/>
    <w:rsid w:val="00B01AE3"/>
    <w:rsid w:val="00B01C56"/>
    <w:rsid w:val="00B0255F"/>
    <w:rsid w:val="00B0290C"/>
    <w:rsid w:val="00B02F2F"/>
    <w:rsid w:val="00B02F9A"/>
    <w:rsid w:val="00B038C0"/>
    <w:rsid w:val="00B03AAF"/>
    <w:rsid w:val="00B0425D"/>
    <w:rsid w:val="00B04385"/>
    <w:rsid w:val="00B055DB"/>
    <w:rsid w:val="00B10593"/>
    <w:rsid w:val="00B11D1A"/>
    <w:rsid w:val="00B1236E"/>
    <w:rsid w:val="00B12E8B"/>
    <w:rsid w:val="00B131FB"/>
    <w:rsid w:val="00B14081"/>
    <w:rsid w:val="00B140DF"/>
    <w:rsid w:val="00B146BB"/>
    <w:rsid w:val="00B16728"/>
    <w:rsid w:val="00B17AEA"/>
    <w:rsid w:val="00B17CFF"/>
    <w:rsid w:val="00B20077"/>
    <w:rsid w:val="00B206FB"/>
    <w:rsid w:val="00B207DD"/>
    <w:rsid w:val="00B2086B"/>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966"/>
    <w:rsid w:val="00B32CCB"/>
    <w:rsid w:val="00B334B4"/>
    <w:rsid w:val="00B338B0"/>
    <w:rsid w:val="00B34089"/>
    <w:rsid w:val="00B34684"/>
    <w:rsid w:val="00B356D4"/>
    <w:rsid w:val="00B3595D"/>
    <w:rsid w:val="00B35B11"/>
    <w:rsid w:val="00B36A40"/>
    <w:rsid w:val="00B37620"/>
    <w:rsid w:val="00B37C2C"/>
    <w:rsid w:val="00B40308"/>
    <w:rsid w:val="00B4051A"/>
    <w:rsid w:val="00B40531"/>
    <w:rsid w:val="00B40D6E"/>
    <w:rsid w:val="00B411FF"/>
    <w:rsid w:val="00B4121B"/>
    <w:rsid w:val="00B416B5"/>
    <w:rsid w:val="00B42D9C"/>
    <w:rsid w:val="00B433F9"/>
    <w:rsid w:val="00B43BC5"/>
    <w:rsid w:val="00B4571D"/>
    <w:rsid w:val="00B46941"/>
    <w:rsid w:val="00B50676"/>
    <w:rsid w:val="00B51264"/>
    <w:rsid w:val="00B515DE"/>
    <w:rsid w:val="00B51A90"/>
    <w:rsid w:val="00B51DCD"/>
    <w:rsid w:val="00B52097"/>
    <w:rsid w:val="00B5239F"/>
    <w:rsid w:val="00B530E4"/>
    <w:rsid w:val="00B5336D"/>
    <w:rsid w:val="00B541E3"/>
    <w:rsid w:val="00B5559F"/>
    <w:rsid w:val="00B56A93"/>
    <w:rsid w:val="00B56BCE"/>
    <w:rsid w:val="00B6025A"/>
    <w:rsid w:val="00B60428"/>
    <w:rsid w:val="00B6050B"/>
    <w:rsid w:val="00B61C66"/>
    <w:rsid w:val="00B632CA"/>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A7251"/>
    <w:rsid w:val="00BB1043"/>
    <w:rsid w:val="00BB1ED0"/>
    <w:rsid w:val="00BB30DF"/>
    <w:rsid w:val="00BB3BF0"/>
    <w:rsid w:val="00BB618B"/>
    <w:rsid w:val="00BB70AC"/>
    <w:rsid w:val="00BB7178"/>
    <w:rsid w:val="00BB76B6"/>
    <w:rsid w:val="00BC27B0"/>
    <w:rsid w:val="00BC283C"/>
    <w:rsid w:val="00BC50F7"/>
    <w:rsid w:val="00BC57BF"/>
    <w:rsid w:val="00BC5D6D"/>
    <w:rsid w:val="00BC6172"/>
    <w:rsid w:val="00BC6236"/>
    <w:rsid w:val="00BC692D"/>
    <w:rsid w:val="00BC7C29"/>
    <w:rsid w:val="00BD0A17"/>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309F"/>
    <w:rsid w:val="00BF42DA"/>
    <w:rsid w:val="00BF51C5"/>
    <w:rsid w:val="00BF5391"/>
    <w:rsid w:val="00BF7B61"/>
    <w:rsid w:val="00C00C97"/>
    <w:rsid w:val="00C01DCD"/>
    <w:rsid w:val="00C02835"/>
    <w:rsid w:val="00C033FF"/>
    <w:rsid w:val="00C03B8E"/>
    <w:rsid w:val="00C0479F"/>
    <w:rsid w:val="00C05759"/>
    <w:rsid w:val="00C059CE"/>
    <w:rsid w:val="00C10016"/>
    <w:rsid w:val="00C1045B"/>
    <w:rsid w:val="00C113FC"/>
    <w:rsid w:val="00C11A03"/>
    <w:rsid w:val="00C1237C"/>
    <w:rsid w:val="00C12FFC"/>
    <w:rsid w:val="00C131FF"/>
    <w:rsid w:val="00C13E48"/>
    <w:rsid w:val="00C17116"/>
    <w:rsid w:val="00C17C5C"/>
    <w:rsid w:val="00C20617"/>
    <w:rsid w:val="00C21082"/>
    <w:rsid w:val="00C227C1"/>
    <w:rsid w:val="00C22CBF"/>
    <w:rsid w:val="00C26932"/>
    <w:rsid w:val="00C31695"/>
    <w:rsid w:val="00C31A7D"/>
    <w:rsid w:val="00C32556"/>
    <w:rsid w:val="00C32B61"/>
    <w:rsid w:val="00C33176"/>
    <w:rsid w:val="00C341C0"/>
    <w:rsid w:val="00C36E9A"/>
    <w:rsid w:val="00C3764E"/>
    <w:rsid w:val="00C4269D"/>
    <w:rsid w:val="00C4277D"/>
    <w:rsid w:val="00C43D48"/>
    <w:rsid w:val="00C446F7"/>
    <w:rsid w:val="00C44A6E"/>
    <w:rsid w:val="00C46E51"/>
    <w:rsid w:val="00C504B5"/>
    <w:rsid w:val="00C51846"/>
    <w:rsid w:val="00C5185A"/>
    <w:rsid w:val="00C52B9A"/>
    <w:rsid w:val="00C53A63"/>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266"/>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82C"/>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1EF0"/>
    <w:rsid w:val="00CF561D"/>
    <w:rsid w:val="00CF7C65"/>
    <w:rsid w:val="00D00070"/>
    <w:rsid w:val="00D00BD0"/>
    <w:rsid w:val="00D013B6"/>
    <w:rsid w:val="00D0289E"/>
    <w:rsid w:val="00D02BFB"/>
    <w:rsid w:val="00D03754"/>
    <w:rsid w:val="00D04186"/>
    <w:rsid w:val="00D045AC"/>
    <w:rsid w:val="00D04F06"/>
    <w:rsid w:val="00D07BF0"/>
    <w:rsid w:val="00D10E4E"/>
    <w:rsid w:val="00D115D2"/>
    <w:rsid w:val="00D123EF"/>
    <w:rsid w:val="00D1327D"/>
    <w:rsid w:val="00D13544"/>
    <w:rsid w:val="00D13C8D"/>
    <w:rsid w:val="00D148A8"/>
    <w:rsid w:val="00D151B8"/>
    <w:rsid w:val="00D15630"/>
    <w:rsid w:val="00D15803"/>
    <w:rsid w:val="00D161B6"/>
    <w:rsid w:val="00D1660D"/>
    <w:rsid w:val="00D17641"/>
    <w:rsid w:val="00D17B38"/>
    <w:rsid w:val="00D17FE3"/>
    <w:rsid w:val="00D207E4"/>
    <w:rsid w:val="00D20E3A"/>
    <w:rsid w:val="00D20E51"/>
    <w:rsid w:val="00D230B4"/>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A7A"/>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0EDC"/>
    <w:rsid w:val="00DA122D"/>
    <w:rsid w:val="00DA29FD"/>
    <w:rsid w:val="00DA2D5A"/>
    <w:rsid w:val="00DA35B5"/>
    <w:rsid w:val="00DA3F48"/>
    <w:rsid w:val="00DA6196"/>
    <w:rsid w:val="00DA6FE4"/>
    <w:rsid w:val="00DA77AE"/>
    <w:rsid w:val="00DB0D75"/>
    <w:rsid w:val="00DB1223"/>
    <w:rsid w:val="00DB2956"/>
    <w:rsid w:val="00DB487F"/>
    <w:rsid w:val="00DB6247"/>
    <w:rsid w:val="00DB7FAE"/>
    <w:rsid w:val="00DC0780"/>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761E"/>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47EE"/>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0F"/>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377"/>
    <w:rsid w:val="00E45BC2"/>
    <w:rsid w:val="00E471A5"/>
    <w:rsid w:val="00E477E3"/>
    <w:rsid w:val="00E479DD"/>
    <w:rsid w:val="00E52237"/>
    <w:rsid w:val="00E53FCD"/>
    <w:rsid w:val="00E54355"/>
    <w:rsid w:val="00E562BB"/>
    <w:rsid w:val="00E565CE"/>
    <w:rsid w:val="00E56A47"/>
    <w:rsid w:val="00E574F2"/>
    <w:rsid w:val="00E61EED"/>
    <w:rsid w:val="00E61F6B"/>
    <w:rsid w:val="00E62511"/>
    <w:rsid w:val="00E63A86"/>
    <w:rsid w:val="00E63CDA"/>
    <w:rsid w:val="00E6442F"/>
    <w:rsid w:val="00E649AC"/>
    <w:rsid w:val="00E66659"/>
    <w:rsid w:val="00E70B03"/>
    <w:rsid w:val="00E70EDE"/>
    <w:rsid w:val="00E70F98"/>
    <w:rsid w:val="00E7135D"/>
    <w:rsid w:val="00E72ED5"/>
    <w:rsid w:val="00E735EF"/>
    <w:rsid w:val="00E745DA"/>
    <w:rsid w:val="00E7545F"/>
    <w:rsid w:val="00E7689F"/>
    <w:rsid w:val="00E8048E"/>
    <w:rsid w:val="00E81D6E"/>
    <w:rsid w:val="00E82D11"/>
    <w:rsid w:val="00E8300F"/>
    <w:rsid w:val="00E846FF"/>
    <w:rsid w:val="00E87C73"/>
    <w:rsid w:val="00E91332"/>
    <w:rsid w:val="00E91477"/>
    <w:rsid w:val="00E9174C"/>
    <w:rsid w:val="00E92368"/>
    <w:rsid w:val="00E928B2"/>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0C40"/>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46F9"/>
    <w:rsid w:val="00EF4969"/>
    <w:rsid w:val="00EF4CED"/>
    <w:rsid w:val="00EF5ACA"/>
    <w:rsid w:val="00EF64C2"/>
    <w:rsid w:val="00EF7C09"/>
    <w:rsid w:val="00F001D4"/>
    <w:rsid w:val="00F013CA"/>
    <w:rsid w:val="00F01B05"/>
    <w:rsid w:val="00F01B6A"/>
    <w:rsid w:val="00F01E95"/>
    <w:rsid w:val="00F0247E"/>
    <w:rsid w:val="00F029C2"/>
    <w:rsid w:val="00F02A1B"/>
    <w:rsid w:val="00F037E4"/>
    <w:rsid w:val="00F03EF8"/>
    <w:rsid w:val="00F054DC"/>
    <w:rsid w:val="00F05555"/>
    <w:rsid w:val="00F059F8"/>
    <w:rsid w:val="00F05CA8"/>
    <w:rsid w:val="00F06981"/>
    <w:rsid w:val="00F06DEC"/>
    <w:rsid w:val="00F078D7"/>
    <w:rsid w:val="00F15900"/>
    <w:rsid w:val="00F16AB1"/>
    <w:rsid w:val="00F1713A"/>
    <w:rsid w:val="00F175B6"/>
    <w:rsid w:val="00F17A72"/>
    <w:rsid w:val="00F2017F"/>
    <w:rsid w:val="00F20720"/>
    <w:rsid w:val="00F208B1"/>
    <w:rsid w:val="00F21707"/>
    <w:rsid w:val="00F2300D"/>
    <w:rsid w:val="00F23A79"/>
    <w:rsid w:val="00F268D9"/>
    <w:rsid w:val="00F302C0"/>
    <w:rsid w:val="00F33148"/>
    <w:rsid w:val="00F33CB8"/>
    <w:rsid w:val="00F34CBB"/>
    <w:rsid w:val="00F350C4"/>
    <w:rsid w:val="00F352E3"/>
    <w:rsid w:val="00F36633"/>
    <w:rsid w:val="00F36AFD"/>
    <w:rsid w:val="00F36C8E"/>
    <w:rsid w:val="00F3745E"/>
    <w:rsid w:val="00F37C8E"/>
    <w:rsid w:val="00F40066"/>
    <w:rsid w:val="00F41E98"/>
    <w:rsid w:val="00F4286A"/>
    <w:rsid w:val="00F428FC"/>
    <w:rsid w:val="00F43A27"/>
    <w:rsid w:val="00F443A3"/>
    <w:rsid w:val="00F445AF"/>
    <w:rsid w:val="00F44F7B"/>
    <w:rsid w:val="00F45925"/>
    <w:rsid w:val="00F45931"/>
    <w:rsid w:val="00F45AE3"/>
    <w:rsid w:val="00F47DD7"/>
    <w:rsid w:val="00F47FEA"/>
    <w:rsid w:val="00F50A15"/>
    <w:rsid w:val="00F51243"/>
    <w:rsid w:val="00F51363"/>
    <w:rsid w:val="00F523BA"/>
    <w:rsid w:val="00F5399B"/>
    <w:rsid w:val="00F53B09"/>
    <w:rsid w:val="00F57621"/>
    <w:rsid w:val="00F57C9D"/>
    <w:rsid w:val="00F57DCF"/>
    <w:rsid w:val="00F60243"/>
    <w:rsid w:val="00F607FB"/>
    <w:rsid w:val="00F60D0A"/>
    <w:rsid w:val="00F61261"/>
    <w:rsid w:val="00F612FD"/>
    <w:rsid w:val="00F61379"/>
    <w:rsid w:val="00F62D1D"/>
    <w:rsid w:val="00F63733"/>
    <w:rsid w:val="00F651F0"/>
    <w:rsid w:val="00F674CC"/>
    <w:rsid w:val="00F7032E"/>
    <w:rsid w:val="00F7047E"/>
    <w:rsid w:val="00F71317"/>
    <w:rsid w:val="00F76660"/>
    <w:rsid w:val="00F770B4"/>
    <w:rsid w:val="00F77563"/>
    <w:rsid w:val="00F77ECC"/>
    <w:rsid w:val="00F80067"/>
    <w:rsid w:val="00F81C3D"/>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4ED"/>
    <w:rsid w:val="00FA5F87"/>
    <w:rsid w:val="00FA6371"/>
    <w:rsid w:val="00FA6A64"/>
    <w:rsid w:val="00FA739A"/>
    <w:rsid w:val="00FA7583"/>
    <w:rsid w:val="00FB0D2A"/>
    <w:rsid w:val="00FB17F8"/>
    <w:rsid w:val="00FB21EC"/>
    <w:rsid w:val="00FB42FC"/>
    <w:rsid w:val="00FB5B7D"/>
    <w:rsid w:val="00FB6269"/>
    <w:rsid w:val="00FB6C15"/>
    <w:rsid w:val="00FB7AA4"/>
    <w:rsid w:val="00FB7BE7"/>
    <w:rsid w:val="00FC051D"/>
    <w:rsid w:val="00FC0B4B"/>
    <w:rsid w:val="00FC0F79"/>
    <w:rsid w:val="00FC1777"/>
    <w:rsid w:val="00FC19DC"/>
    <w:rsid w:val="00FC3AED"/>
    <w:rsid w:val="00FC45CD"/>
    <w:rsid w:val="00FC51DF"/>
    <w:rsid w:val="00FC6AD6"/>
    <w:rsid w:val="00FC7546"/>
    <w:rsid w:val="00FD036D"/>
    <w:rsid w:val="00FD06D9"/>
    <w:rsid w:val="00FD0E27"/>
    <w:rsid w:val="00FD1158"/>
    <w:rsid w:val="00FD1658"/>
    <w:rsid w:val="00FD20BE"/>
    <w:rsid w:val="00FD3A66"/>
    <w:rsid w:val="00FD45E5"/>
    <w:rsid w:val="00FD47D6"/>
    <w:rsid w:val="00FD49DA"/>
    <w:rsid w:val="00FE0AEA"/>
    <w:rsid w:val="00FE1AFF"/>
    <w:rsid w:val="00FE2325"/>
    <w:rsid w:val="00FE37EF"/>
    <w:rsid w:val="00FE54AF"/>
    <w:rsid w:val="00FE5627"/>
    <w:rsid w:val="00FE5DD5"/>
    <w:rsid w:val="00FE64B9"/>
    <w:rsid w:val="00FE6DD7"/>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D2D72E"/>
  <w15:docId w15:val="{3C91890E-7CE0-48C3-9784-FB20DEF6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styleId="Korostus">
    <w:name w:val="Emphasis"/>
    <w:basedOn w:val="Kappaleenoletusfontti"/>
    <w:uiPriority w:val="20"/>
    <w:qFormat/>
    <w:rsid w:val="00B17AEA"/>
    <w:rPr>
      <w:i/>
      <w:iCs/>
    </w:rPr>
  </w:style>
  <w:style w:type="paragraph" w:customStyle="1" w:styleId="Default">
    <w:name w:val="Default"/>
    <w:rsid w:val="00614F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4160">
      <w:bodyDiv w:val="1"/>
      <w:marLeft w:val="0"/>
      <w:marRight w:val="0"/>
      <w:marTop w:val="0"/>
      <w:marBottom w:val="0"/>
      <w:divBdr>
        <w:top w:val="none" w:sz="0" w:space="0" w:color="auto"/>
        <w:left w:val="none" w:sz="0" w:space="0" w:color="auto"/>
        <w:bottom w:val="none" w:sz="0" w:space="0" w:color="auto"/>
        <w:right w:val="none" w:sz="0" w:space="0" w:color="auto"/>
      </w:divBdr>
    </w:div>
    <w:div w:id="311956900">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5360016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29206371">
      <w:bodyDiv w:val="1"/>
      <w:marLeft w:val="0"/>
      <w:marRight w:val="0"/>
      <w:marTop w:val="0"/>
      <w:marBottom w:val="0"/>
      <w:divBdr>
        <w:top w:val="none" w:sz="0" w:space="0" w:color="auto"/>
        <w:left w:val="none" w:sz="0" w:space="0" w:color="auto"/>
        <w:bottom w:val="none" w:sz="0" w:space="0" w:color="auto"/>
        <w:right w:val="none" w:sz="0" w:space="0" w:color="auto"/>
      </w:divBdr>
    </w:div>
    <w:div w:id="133491660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453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hankke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m.fi/hankesiv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FB521EA3145049FE7750366073CC4"/>
        <w:category>
          <w:name w:val="Yleiset"/>
          <w:gallery w:val="placeholder"/>
        </w:category>
        <w:types>
          <w:type w:val="bbPlcHdr"/>
        </w:types>
        <w:behaviors>
          <w:behavior w:val="content"/>
        </w:behaviors>
        <w:guid w:val="{8A0D33F3-771D-446E-8D67-2B8E71C27D40}"/>
      </w:docPartPr>
      <w:docPartBody>
        <w:p w:rsidR="000250F9" w:rsidRDefault="00577D12">
          <w:pPr>
            <w:pStyle w:val="E05FB521EA3145049FE7750366073CC4"/>
          </w:pPr>
          <w:r w:rsidRPr="005D3E42">
            <w:rPr>
              <w:rStyle w:val="Paikkamerkkiteksti"/>
            </w:rPr>
            <w:t>Click or tap here to enter text.</w:t>
          </w:r>
        </w:p>
      </w:docPartBody>
    </w:docPart>
    <w:docPart>
      <w:docPartPr>
        <w:name w:val="8872AEBFF3FD4EC9BF740B814605FB75"/>
        <w:category>
          <w:name w:val="Yleiset"/>
          <w:gallery w:val="placeholder"/>
        </w:category>
        <w:types>
          <w:type w:val="bbPlcHdr"/>
        </w:types>
        <w:behaviors>
          <w:behavior w:val="content"/>
        </w:behaviors>
        <w:guid w:val="{88B2BF97-5AA3-4978-B891-8D54BABA6A74}"/>
      </w:docPartPr>
      <w:docPartBody>
        <w:p w:rsidR="000250F9" w:rsidRDefault="00577D12">
          <w:pPr>
            <w:pStyle w:val="8872AEBFF3FD4EC9BF740B814605FB75"/>
          </w:pPr>
          <w:r w:rsidRPr="005D3E42">
            <w:rPr>
              <w:rStyle w:val="Paikkamerkkiteksti"/>
            </w:rPr>
            <w:t>Click or tap here to enter text.</w:t>
          </w:r>
        </w:p>
      </w:docPartBody>
    </w:docPart>
    <w:docPart>
      <w:docPartPr>
        <w:name w:val="BE88F4D4C8584B3DB394BA2A9659A500"/>
        <w:category>
          <w:name w:val="Yleiset"/>
          <w:gallery w:val="placeholder"/>
        </w:category>
        <w:types>
          <w:type w:val="bbPlcHdr"/>
        </w:types>
        <w:behaviors>
          <w:behavior w:val="content"/>
        </w:behaviors>
        <w:guid w:val="{FF8C0F0F-4913-484F-B85E-AFD1EA4FC9C1}"/>
      </w:docPartPr>
      <w:docPartBody>
        <w:p w:rsidR="000250F9" w:rsidRDefault="00577D12">
          <w:pPr>
            <w:pStyle w:val="BE88F4D4C8584B3DB394BA2A9659A500"/>
          </w:pPr>
          <w:r w:rsidRPr="002B458A">
            <w:rPr>
              <w:rStyle w:val="Paikkamerkkiteksti"/>
            </w:rPr>
            <w:t>Kirjoita tekstiä napsauttamalla tai napauttamalla tätä.</w:t>
          </w:r>
        </w:p>
      </w:docPartBody>
    </w:docPart>
    <w:docPart>
      <w:docPartPr>
        <w:name w:val="E8978602A0FF41578E73F16E70B0115F"/>
        <w:category>
          <w:name w:val="Yleiset"/>
          <w:gallery w:val="placeholder"/>
        </w:category>
        <w:types>
          <w:type w:val="bbPlcHdr"/>
        </w:types>
        <w:behaviors>
          <w:behavior w:val="content"/>
        </w:behaviors>
        <w:guid w:val="{84A40D8D-550A-40B4-844D-208DCE514DCA}"/>
      </w:docPartPr>
      <w:docPartBody>
        <w:p w:rsidR="000250F9" w:rsidRDefault="00577D12">
          <w:pPr>
            <w:pStyle w:val="E8978602A0FF41578E73F16E70B0115F"/>
          </w:pPr>
          <w:r w:rsidRPr="00E27C6D">
            <w:t>Valitse kohde.</w:t>
          </w:r>
        </w:p>
      </w:docPartBody>
    </w:docPart>
    <w:docPart>
      <w:docPartPr>
        <w:name w:val="DF410B4B0B304F2B9E1DEB4D48F685B1"/>
        <w:category>
          <w:name w:val="Yleiset"/>
          <w:gallery w:val="placeholder"/>
        </w:category>
        <w:types>
          <w:type w:val="bbPlcHdr"/>
        </w:types>
        <w:behaviors>
          <w:behavior w:val="content"/>
        </w:behaviors>
        <w:guid w:val="{DB7C5D9C-A561-4D10-BF34-2601584C6D24}"/>
      </w:docPartPr>
      <w:docPartBody>
        <w:p w:rsidR="000250F9" w:rsidRDefault="00577D12">
          <w:pPr>
            <w:pStyle w:val="DF410B4B0B304F2B9E1DEB4D48F685B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12"/>
    <w:rsid w:val="000250F9"/>
    <w:rsid w:val="002D2018"/>
    <w:rsid w:val="00452787"/>
    <w:rsid w:val="00480C73"/>
    <w:rsid w:val="00577D12"/>
    <w:rsid w:val="00626A17"/>
    <w:rsid w:val="0065746D"/>
    <w:rsid w:val="007A5A2C"/>
    <w:rsid w:val="008456D5"/>
    <w:rsid w:val="009176A6"/>
    <w:rsid w:val="009678FA"/>
    <w:rsid w:val="00A73FDF"/>
    <w:rsid w:val="00BA55C6"/>
    <w:rsid w:val="00BE4823"/>
    <w:rsid w:val="00BE7D72"/>
    <w:rsid w:val="00D65818"/>
    <w:rsid w:val="00DD52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05FB521EA3145049FE7750366073CC4">
    <w:name w:val="E05FB521EA3145049FE7750366073CC4"/>
  </w:style>
  <w:style w:type="paragraph" w:customStyle="1" w:styleId="8872AEBFF3FD4EC9BF740B814605FB75">
    <w:name w:val="8872AEBFF3FD4EC9BF740B814605FB75"/>
  </w:style>
  <w:style w:type="paragraph" w:customStyle="1" w:styleId="BE88F4D4C8584B3DB394BA2A9659A500">
    <w:name w:val="BE88F4D4C8584B3DB394BA2A9659A500"/>
  </w:style>
  <w:style w:type="paragraph" w:customStyle="1" w:styleId="E8978602A0FF41578E73F16E70B0115F">
    <w:name w:val="E8978602A0FF41578E73F16E70B0115F"/>
  </w:style>
  <w:style w:type="paragraph" w:customStyle="1" w:styleId="DF410B4B0B304F2B9E1DEB4D48F685B1">
    <w:name w:val="DF410B4B0B304F2B9E1DEB4D48F685B1"/>
  </w:style>
  <w:style w:type="paragraph" w:customStyle="1" w:styleId="93BC982E71514376A90D55A2661E8884">
    <w:name w:val="93BC982E71514376A90D55A2661E8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59E-7576-47F1-B048-FA9C0B86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1609</TotalTime>
  <Pages>10</Pages>
  <Words>2082</Words>
  <Characters>19763</Characters>
  <Application>Microsoft Office Word</Application>
  <DocSecurity>0</DocSecurity>
  <Lines>164</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Alho Sari (TEM)</dc:creator>
  <cp:keywords/>
  <dc:description/>
  <cp:lastModifiedBy>Raatikainen Taina (TEM)</cp:lastModifiedBy>
  <cp:revision>200</cp:revision>
  <cp:lastPrinted>2017-12-04T10:02:00Z</cp:lastPrinted>
  <dcterms:created xsi:type="dcterms:W3CDTF">2021-04-21T10:31:00Z</dcterms:created>
  <dcterms:modified xsi:type="dcterms:W3CDTF">2021-05-07T12:13:00Z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