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EF82" w14:textId="77777777" w:rsidR="00A55EA8" w:rsidRDefault="00A55EA8" w:rsidP="00574A50">
      <w:pPr>
        <w:pStyle w:val="LLNormaali"/>
      </w:pPr>
    </w:p>
    <w:p w14:paraId="76A440F0" w14:textId="785E002A" w:rsidR="00410393" w:rsidRDefault="00202D90" w:rsidP="001B4FB8">
      <w:pPr>
        <w:pStyle w:val="LLPotsikko"/>
      </w:pPr>
      <w:r w:rsidRPr="00202D90">
        <w:t xml:space="preserve">EHDOTUS </w:t>
      </w:r>
      <w:r w:rsidR="002E46B3">
        <w:t>LAIVA-APTEEKISTA</w:t>
      </w:r>
      <w:r w:rsidR="001B4FB8" w:rsidRPr="001B4FB8">
        <w:t xml:space="preserve"> annetun sosiaali- ja terveysministeriön asetuksen </w:t>
      </w:r>
      <w:r w:rsidR="00A66605">
        <w:t xml:space="preserve">liittEIDEN </w:t>
      </w:r>
      <w:r w:rsidR="001B4FB8">
        <w:t>muuttamisESTA</w:t>
      </w:r>
    </w:p>
    <w:p w14:paraId="4EAFEB92" w14:textId="77777777" w:rsidR="00596929" w:rsidRDefault="00596929" w:rsidP="00596929">
      <w:pPr>
        <w:pStyle w:val="LL1Otsikkotaso"/>
      </w:pPr>
      <w:r w:rsidRPr="00410393">
        <w:t>Ehdotuksen pääasiallinen sisältö</w:t>
      </w:r>
    </w:p>
    <w:p w14:paraId="165C3AEA" w14:textId="7F626847" w:rsidR="001B4FB8" w:rsidRDefault="00202D90" w:rsidP="00290E8F">
      <w:pPr>
        <w:pStyle w:val="LLKappalejako"/>
      </w:pPr>
      <w:r>
        <w:t xml:space="preserve">Ehdotuksessa esitetään </w:t>
      </w:r>
      <w:r w:rsidR="001B4FB8" w:rsidRPr="001B4FB8">
        <w:t xml:space="preserve">muutettavaksi </w:t>
      </w:r>
      <w:r w:rsidR="002E46B3">
        <w:t>laiva-apteekista</w:t>
      </w:r>
      <w:r w:rsidR="001B4FB8" w:rsidRPr="001B4FB8">
        <w:t xml:space="preserve"> annetu</w:t>
      </w:r>
      <w:r w:rsidR="001B4FB8">
        <w:t>n sosiaali- ja terve</w:t>
      </w:r>
      <w:r w:rsidR="00D26F70">
        <w:t xml:space="preserve">ysministeriön </w:t>
      </w:r>
      <w:r w:rsidR="00D26F70" w:rsidRPr="006D7D4E">
        <w:t>asetuksen liitteet</w:t>
      </w:r>
      <w:r w:rsidR="001B4FB8" w:rsidRPr="006D7D4E">
        <w:t xml:space="preserve"> </w:t>
      </w:r>
      <w:r w:rsidR="006D7D4E" w:rsidRPr="006D7D4E">
        <w:t>1 - 4</w:t>
      </w:r>
      <w:r w:rsidR="004454F2">
        <w:t xml:space="preserve">. </w:t>
      </w:r>
      <w:r w:rsidR="002E46B3" w:rsidRPr="002E46B3">
        <w:t xml:space="preserve">Asetuksella saatettaisiin voimaan komission </w:t>
      </w:r>
      <w:r w:rsidR="002E46B3" w:rsidRPr="00267078">
        <w:t>direktiivi 2019</w:t>
      </w:r>
      <w:r w:rsidR="00267078" w:rsidRPr="00267078">
        <w:t>/1834</w:t>
      </w:r>
      <w:r w:rsidR="002E46B3" w:rsidRPr="00267078">
        <w:t>, joka koskee neuvoston di</w:t>
      </w:r>
      <w:r w:rsidR="00267078" w:rsidRPr="00267078">
        <w:t>rektiivin 92</w:t>
      </w:r>
      <w:r w:rsidR="002E46B3" w:rsidRPr="00267078">
        <w:t>/</w:t>
      </w:r>
      <w:r w:rsidR="00267078" w:rsidRPr="00267078">
        <w:t>29/ETY liitteiden II ja IV</w:t>
      </w:r>
      <w:r w:rsidR="002E46B3" w:rsidRPr="00267078">
        <w:t xml:space="preserve"> muut</w:t>
      </w:r>
      <w:r w:rsidR="002E46B3" w:rsidRPr="002E46B3">
        <w:t>tamista puhtaasti teknisten mukautusten</w:t>
      </w:r>
      <w:r w:rsidR="00514B67">
        <w:t xml:space="preserve"> osalta. </w:t>
      </w:r>
      <w:r w:rsidR="00CA6678">
        <w:t>Asetuksen liitteissä määritellyt</w:t>
      </w:r>
      <w:r w:rsidR="0052273D">
        <w:t xml:space="preserve"> lääkevalmisteet</w:t>
      </w:r>
      <w:r w:rsidR="00514B67">
        <w:t xml:space="preserve"> ja hoitotarvikkeet saatettaisiin ajan tasalle ja vastaamaan nykyisiä hoitokäytäntöjä.</w:t>
      </w:r>
    </w:p>
    <w:p w14:paraId="6B4CE312" w14:textId="77777777" w:rsidR="00294EA4" w:rsidRDefault="00294EA4" w:rsidP="00294EA4">
      <w:pPr>
        <w:pStyle w:val="LLNormaali"/>
      </w:pPr>
    </w:p>
    <w:p w14:paraId="7FB00EFD" w14:textId="77777777" w:rsidR="00C774A9" w:rsidRDefault="00C774A9" w:rsidP="0050321D">
      <w:pPr>
        <w:pStyle w:val="LL1Otsikkotaso"/>
      </w:pPr>
      <w:r>
        <w:t xml:space="preserve">Asian tausta ja </w:t>
      </w:r>
      <w:r w:rsidR="0050321D" w:rsidRPr="0050321D">
        <w:t>asetuksenantovaltuudet</w:t>
      </w:r>
    </w:p>
    <w:p w14:paraId="216C6D60" w14:textId="213302C2" w:rsidR="00770246" w:rsidRPr="002275BB" w:rsidRDefault="00267078" w:rsidP="00290E8F">
      <w:pPr>
        <w:pStyle w:val="LLKappalejako"/>
        <w:rPr>
          <w:color w:val="FF0000"/>
        </w:rPr>
      </w:pPr>
      <w:r>
        <w:t>Laiva-apteekin sisällöstä säädetään</w:t>
      </w:r>
      <w:r w:rsidR="00B65491">
        <w:t xml:space="preserve"> sosiaali- ja terveysministeriön asetuksessa laiva-apteekista (589/2015, jäljempänä </w:t>
      </w:r>
      <w:r w:rsidR="00B65491" w:rsidRPr="00B65491">
        <w:rPr>
          <w:i/>
        </w:rPr>
        <w:t>voimassa oleva asetus</w:t>
      </w:r>
      <w:r w:rsidR="00112D47">
        <w:t>)</w:t>
      </w:r>
      <w:r w:rsidR="00691771">
        <w:t>, joka on annettu laiva-apteekista annetun lain (584/2015) 17 §:n perusteella</w:t>
      </w:r>
      <w:r w:rsidR="00112D47">
        <w:t xml:space="preserve">. </w:t>
      </w:r>
      <w:r w:rsidR="00F32E2F">
        <w:t xml:space="preserve">Asetuksen liitteissä </w:t>
      </w:r>
      <w:r w:rsidR="00B7206F">
        <w:t xml:space="preserve">1 – 4 </w:t>
      </w:r>
      <w:r w:rsidR="00F32E2F">
        <w:t xml:space="preserve">määritellään </w:t>
      </w:r>
      <w:r w:rsidR="004E72CE">
        <w:t xml:space="preserve">aluksilla edellytetyt </w:t>
      </w:r>
      <w:r w:rsidR="00F32E2F">
        <w:t xml:space="preserve">lääkkeet ja hoitotarvikkeet, vaarallisia aineita sisältävän lastin edellyttämät lääkkeet ja hoitotarvikkeet, ensihoitopakkauksen sisältö sekä pelastusveneiden ja -lauttojen lääkkeet ja hoitotarvikkeet. </w:t>
      </w:r>
      <w:r w:rsidR="00112D47">
        <w:t>Asetus</w:t>
      </w:r>
      <w:r w:rsidR="00B65491">
        <w:t xml:space="preserve"> perustuu </w:t>
      </w:r>
      <w:r>
        <w:t xml:space="preserve">neuvoston direktiiviin </w:t>
      </w:r>
      <w:r w:rsidRPr="00267078">
        <w:t>92/29/ETY</w:t>
      </w:r>
      <w:r w:rsidR="00B65491">
        <w:t xml:space="preserve"> terveydelle ja turvallisuudelle asetettavista vähimmäisvaatimuksista aluksilla tapahtuvan sairaanhoidon parantamiseksi</w:t>
      </w:r>
      <w:r w:rsidR="004B042C">
        <w:t xml:space="preserve"> (jäljempänä </w:t>
      </w:r>
      <w:r w:rsidR="004B042C" w:rsidRPr="004B042C">
        <w:rPr>
          <w:i/>
        </w:rPr>
        <w:t>laivasairaanhoitodirektiivi</w:t>
      </w:r>
      <w:r w:rsidR="004B042C">
        <w:t>)</w:t>
      </w:r>
      <w:r w:rsidR="003A19D5">
        <w:t xml:space="preserve">. </w:t>
      </w:r>
    </w:p>
    <w:p w14:paraId="26D3B1CB" w14:textId="696EBA5F" w:rsidR="00B7206F" w:rsidRDefault="00267078" w:rsidP="00290E8F">
      <w:pPr>
        <w:pStyle w:val="LLKappalejako"/>
      </w:pPr>
      <w:r>
        <w:t xml:space="preserve">Ehdotetulla asetuksella pantaisiin täytäntöön </w:t>
      </w:r>
      <w:r w:rsidRPr="00437FE9">
        <w:t>komission direktiivi</w:t>
      </w:r>
      <w:r w:rsidRPr="00267078">
        <w:t xml:space="preserve"> 2019/1834, joka koskee </w:t>
      </w:r>
      <w:r w:rsidR="004B042C">
        <w:t>laivasairaanhoitodirektiivin</w:t>
      </w:r>
      <w:r w:rsidRPr="00267078">
        <w:t xml:space="preserve"> liitteiden II ja IV muuttamista puhtaasti teknisten mukautusten osalta.</w:t>
      </w:r>
      <w:r w:rsidR="00112D47">
        <w:t xml:space="preserve"> </w:t>
      </w:r>
      <w:r w:rsidR="00B7206F">
        <w:t xml:space="preserve">Laivasairaanhoitodirektiivin liitteessä II on ei-tyhjentävä luettelo aluksella vaadituista lääkintätarvikkeista, mukaan lukien lääkkeet, lääkintävälineet ja vasta-aineet. Laivasairaanhoitodirektiivin liitteessä IV vahvistetaan alusten lääkintätarvikkeiden tarkastusta koskevat yleiset vaatimukset ja se liittyy läheisesti liitteeseen II, sillä siinä toistetaan liitteen II sisältö tarkastusnäkökulmasta. </w:t>
      </w:r>
      <w:r w:rsidR="00786D8C">
        <w:t xml:space="preserve">Direktiivin </w:t>
      </w:r>
      <w:r w:rsidR="00B7206F">
        <w:t xml:space="preserve">liite II </w:t>
      </w:r>
      <w:r w:rsidR="009732D5">
        <w:t xml:space="preserve">on saatettu ajan tasalle alan uusimman teknisen ja lääketieteellisen kehityksen huomioon ottamiseksi. </w:t>
      </w:r>
      <w:r w:rsidR="00B7206F">
        <w:t>L</w:t>
      </w:r>
      <w:r w:rsidR="00B7206F" w:rsidRPr="00322582">
        <w:t xml:space="preserve">iitettä IV </w:t>
      </w:r>
      <w:r w:rsidR="00B7206F">
        <w:t>on muutettu</w:t>
      </w:r>
      <w:r w:rsidR="00B7206F" w:rsidRPr="00322582">
        <w:t xml:space="preserve"> siten, että siinä otetaan huomioon</w:t>
      </w:r>
      <w:r w:rsidR="00B7206F">
        <w:t xml:space="preserve"> liitteen II muuttaminen.</w:t>
      </w:r>
      <w:r w:rsidR="008D02E5" w:rsidRPr="008D02E5">
        <w:t xml:space="preserve"> </w:t>
      </w:r>
    </w:p>
    <w:p w14:paraId="7BC2F917" w14:textId="693060D6" w:rsidR="00C774A9" w:rsidRDefault="00274B29" w:rsidP="00290E8F">
      <w:pPr>
        <w:pStyle w:val="LLKappalejako"/>
      </w:pPr>
      <w:r>
        <w:t xml:space="preserve">Sosiaali- ja terveysministeriön asetus annettaisiin </w:t>
      </w:r>
      <w:r w:rsidRPr="002E46B3">
        <w:t>laiva-apteekista annetun lain 17 §:n nojalla</w:t>
      </w:r>
      <w:r>
        <w:t xml:space="preserve">. </w:t>
      </w:r>
      <w:r w:rsidR="00202D90">
        <w:t xml:space="preserve">Valtuutussäännöksen perusteella voidaan antaa tarkempia säännöksiä </w:t>
      </w:r>
      <w:r w:rsidR="00D41C75" w:rsidRPr="00D41C75">
        <w:t xml:space="preserve">laiva-apteekista annetun </w:t>
      </w:r>
      <w:r w:rsidR="002E46B3">
        <w:t>lain 6 §:ssä tarkoitetusta laiva-apteekin sisällöstä</w:t>
      </w:r>
      <w:r w:rsidR="00245A06">
        <w:t xml:space="preserve"> ja </w:t>
      </w:r>
      <w:r w:rsidR="002E46B3" w:rsidRPr="002E46B3">
        <w:t>12 §:ssä tarkoitetuista pelastusveneiden ja -lauttojen lääkkeistä ja hoitotarvikkeista.</w:t>
      </w:r>
    </w:p>
    <w:p w14:paraId="01DAD940" w14:textId="77777777" w:rsidR="00C774A9" w:rsidRDefault="00C774A9" w:rsidP="00C774A9">
      <w:pPr>
        <w:pStyle w:val="LLNormaali"/>
      </w:pPr>
    </w:p>
    <w:p w14:paraId="43CD2353" w14:textId="77777777" w:rsidR="00C774A9" w:rsidRDefault="00602BF8" w:rsidP="00C774A9">
      <w:pPr>
        <w:pStyle w:val="LL1Otsikkotaso"/>
      </w:pPr>
      <w:r>
        <w:t>Asian valmistelu</w:t>
      </w:r>
    </w:p>
    <w:p w14:paraId="0BCF00CD" w14:textId="5081E841" w:rsidR="00112D47" w:rsidRDefault="00112D47" w:rsidP="00290E8F">
      <w:pPr>
        <w:pStyle w:val="LLKappalejako"/>
      </w:pPr>
      <w:r>
        <w:t xml:space="preserve">Asetus on valmisteltu </w:t>
      </w:r>
      <w:r w:rsidR="006D599F">
        <w:t xml:space="preserve">virkatyönä </w:t>
      </w:r>
      <w:r>
        <w:t>sosiaali- ja terveysministeriössä yhteistyössä</w:t>
      </w:r>
      <w:r w:rsidR="00691771">
        <w:t xml:space="preserve"> </w:t>
      </w:r>
      <w:r>
        <w:t xml:space="preserve">Työterveyslaitoksen </w:t>
      </w:r>
      <w:r w:rsidRPr="00B7206F">
        <w:t>ja Suomen Apteekkariliiton kanssa.</w:t>
      </w:r>
    </w:p>
    <w:p w14:paraId="713AB3AB" w14:textId="77777777" w:rsidR="00112D47" w:rsidRDefault="00112D47" w:rsidP="00290E8F">
      <w:pPr>
        <w:pStyle w:val="LLKappalejako"/>
      </w:pPr>
      <w:r>
        <w:t xml:space="preserve">Asetuksesta on saatu </w:t>
      </w:r>
      <w:proofErr w:type="gramStart"/>
      <w:r>
        <w:t>lausunnot....</w:t>
      </w:r>
      <w:proofErr w:type="gramEnd"/>
      <w:r>
        <w:t>.</w:t>
      </w:r>
    </w:p>
    <w:p w14:paraId="2FD0EE0A" w14:textId="0DE203D0" w:rsidR="00C774A9" w:rsidRDefault="00202D90" w:rsidP="00290E8F">
      <w:pPr>
        <w:pStyle w:val="LLKappalejako"/>
      </w:pPr>
      <w:r w:rsidRPr="00202D90">
        <w:t xml:space="preserve">Ehdotus on käsitelty </w:t>
      </w:r>
      <w:r w:rsidR="00112D47">
        <w:t>Merimiesasiain</w:t>
      </w:r>
      <w:r w:rsidR="0049039F">
        <w:t xml:space="preserve"> neuvottelukunnassa x.x</w:t>
      </w:r>
      <w:r w:rsidR="00B7206F">
        <w:t>.</w:t>
      </w:r>
      <w:r w:rsidR="0049039F">
        <w:t xml:space="preserve">2021 ja sen </w:t>
      </w:r>
      <w:r w:rsidR="00112D47">
        <w:t>terveysjaostossa</w:t>
      </w:r>
      <w:r w:rsidR="0049039F">
        <w:t xml:space="preserve"> </w:t>
      </w:r>
      <w:r w:rsidR="006979B9">
        <w:t>20.5</w:t>
      </w:r>
      <w:r w:rsidR="0049039F">
        <w:t>.2021</w:t>
      </w:r>
      <w:r w:rsidR="00B7206F">
        <w:t>.</w:t>
      </w:r>
    </w:p>
    <w:p w14:paraId="6A07AC43" w14:textId="77777777" w:rsidR="002E46B3" w:rsidRDefault="002E46B3" w:rsidP="00290E8F">
      <w:pPr>
        <w:pStyle w:val="LLKappalejako"/>
      </w:pPr>
    </w:p>
    <w:p w14:paraId="436869C5" w14:textId="77777777" w:rsidR="002E46B3" w:rsidRDefault="002E46B3" w:rsidP="002E46B3">
      <w:pPr>
        <w:pStyle w:val="LL1Otsikkotaso"/>
      </w:pPr>
      <w:r>
        <w:t>Nykytila ja keskeiset ehdotukset</w:t>
      </w:r>
    </w:p>
    <w:p w14:paraId="29F341A0" w14:textId="4A3F8FDC" w:rsidR="002275BB" w:rsidRDefault="005E50CD" w:rsidP="00290E8F">
      <w:pPr>
        <w:pStyle w:val="LLKappalejako"/>
      </w:pPr>
      <w:r>
        <w:t>Voimassa olevan a</w:t>
      </w:r>
      <w:r w:rsidR="00B7206F">
        <w:t>setuksen liitteessä 1 on lueteltu eri alusluokkien lääkkeet tautiryhmittäin sekä hoitotarvikkeet ja niiden määrät</w:t>
      </w:r>
      <w:r w:rsidR="008D02E5">
        <w:t>.</w:t>
      </w:r>
      <w:r w:rsidR="00CA6678">
        <w:t xml:space="preserve"> Liitteessä 2 on määritelty </w:t>
      </w:r>
      <w:r w:rsidR="00CA6678" w:rsidRPr="00CA6678">
        <w:t>vaarallisia aineita sisä</w:t>
      </w:r>
      <w:r w:rsidR="00CA6678">
        <w:t xml:space="preserve">ltävän </w:t>
      </w:r>
      <w:r w:rsidR="00CA6678">
        <w:lastRenderedPageBreak/>
        <w:t>lastin edellyttämät lääk</w:t>
      </w:r>
      <w:r w:rsidR="00CA6678" w:rsidRPr="00CA6678">
        <w:t>keet ja hoitotarvikkeet</w:t>
      </w:r>
      <w:r w:rsidR="00CA6678">
        <w:t xml:space="preserve">. </w:t>
      </w:r>
      <w:r w:rsidR="00B942B7">
        <w:t>Liitteessä</w:t>
      </w:r>
      <w:r w:rsidR="00CA6678">
        <w:t xml:space="preserve"> 3 on määritelty laiva-apteekin ensihoitopakkauksen s</w:t>
      </w:r>
      <w:r w:rsidR="00B942B7">
        <w:t>isältö</w:t>
      </w:r>
      <w:r w:rsidR="00CA6678">
        <w:t xml:space="preserve"> ja liitte</w:t>
      </w:r>
      <w:r w:rsidR="00B942B7">
        <w:t>e</w:t>
      </w:r>
      <w:r w:rsidR="00CA6678">
        <w:t xml:space="preserve">ssä 4 </w:t>
      </w:r>
      <w:r w:rsidR="00B942B7" w:rsidRPr="00B942B7">
        <w:t>pelastusveneiden ja -la</w:t>
      </w:r>
      <w:r w:rsidR="00B942B7">
        <w:t>uttojen lääkkeet ja hoitotarvik</w:t>
      </w:r>
      <w:r w:rsidR="00B942B7" w:rsidRPr="00B942B7">
        <w:t>keet</w:t>
      </w:r>
      <w:r w:rsidR="00B942B7">
        <w:t xml:space="preserve">. </w:t>
      </w:r>
      <w:r w:rsidR="00B87FA3">
        <w:t>Liitteet 1-4 vastaavat sisällöllisesti laivasairaanhoitodirektiivin liitettä II.</w:t>
      </w:r>
    </w:p>
    <w:p w14:paraId="6DCA881C" w14:textId="3261BEBA" w:rsidR="008D02E5" w:rsidRDefault="00251FB5" w:rsidP="00290E8F">
      <w:pPr>
        <w:pStyle w:val="LLKappalejako"/>
      </w:pPr>
      <w:r w:rsidRPr="00251FB5">
        <w:t>Ehdotet</w:t>
      </w:r>
      <w:r w:rsidR="006A4F00">
        <w:t>tavalla asetuk</w:t>
      </w:r>
      <w:r w:rsidRPr="00251FB5">
        <w:t xml:space="preserve">sella muutettaisiin asetuksen liitteitä </w:t>
      </w:r>
      <w:r w:rsidR="006A4F00">
        <w:t>1-4</w:t>
      </w:r>
      <w:r w:rsidRPr="00251FB5">
        <w:t xml:space="preserve"> vastaamaan pä</w:t>
      </w:r>
      <w:r w:rsidR="00701B76">
        <w:t>i</w:t>
      </w:r>
      <w:r w:rsidR="008D02E5">
        <w:t>vitettyä laivasairaanhoitodirektiivin vähimmäisvaatimuksia</w:t>
      </w:r>
      <w:r w:rsidR="00DA35CA">
        <w:t xml:space="preserve"> sekä </w:t>
      </w:r>
      <w:r w:rsidR="00B87FA3">
        <w:t xml:space="preserve">nykyisiä </w:t>
      </w:r>
      <w:r w:rsidR="00DA35CA">
        <w:t>lääketieteellisiä hoitokäytäntöjä</w:t>
      </w:r>
      <w:r w:rsidRPr="00251FB5">
        <w:t>.</w:t>
      </w:r>
      <w:r w:rsidR="008D02E5">
        <w:t xml:space="preserve"> Lisäksi korvattaisiin eräät markkinoilta poistuneet lääkkeet vastaavilla lääkkeillä, muutettaisiin lääkkeiden pakkauskoot vastaamaan saatavilla olevia pakkauskokoja, sekä saatettaisiin ajan tasalle </w:t>
      </w:r>
      <w:r w:rsidR="00290E8F">
        <w:t xml:space="preserve">lääkkeiden </w:t>
      </w:r>
      <w:r w:rsidR="008D02E5">
        <w:t>annostus- ja käyttöohjeet.</w:t>
      </w:r>
    </w:p>
    <w:p w14:paraId="72A35F37" w14:textId="77777777" w:rsidR="007471C3" w:rsidRDefault="00290E8F" w:rsidP="00290E8F">
      <w:pPr>
        <w:pStyle w:val="LLKappalejako"/>
      </w:pPr>
      <w:r w:rsidRPr="00290E8F">
        <w:t xml:space="preserve">Keskeisin muutos voimassa olevaan </w:t>
      </w:r>
      <w:r>
        <w:t xml:space="preserve">asetukseen </w:t>
      </w:r>
      <w:r w:rsidR="000E6B32">
        <w:t xml:space="preserve">nähden kohdistuisi </w:t>
      </w:r>
      <w:r w:rsidRPr="00290E8F">
        <w:t>asetuksen liitteeseen 1</w:t>
      </w:r>
      <w:r w:rsidR="00AB1594">
        <w:t>,</w:t>
      </w:r>
      <w:r w:rsidRPr="00290E8F">
        <w:t xml:space="preserve"> johon lisättäisiin l</w:t>
      </w:r>
      <w:r w:rsidR="00621A0F" w:rsidRPr="00290E8F">
        <w:t>aivasairaanhoitodirektiivin edellyttämiä lääkkeitä</w:t>
      </w:r>
      <w:r>
        <w:t xml:space="preserve"> ja hoitotarvikkeita. Lisäksi lisättäisiin eräitä lääkkeitä ja hoitotarvikkeita, jotka on arvioitu olevan tarpeellisia </w:t>
      </w:r>
      <w:r w:rsidR="002847F6">
        <w:t xml:space="preserve">laivaväen </w:t>
      </w:r>
      <w:r>
        <w:t>tarkoituksenmukaisen sairaanhoidon toteuttamiseksi.</w:t>
      </w:r>
      <w:r w:rsidR="00CC7F55">
        <w:t xml:space="preserve"> </w:t>
      </w:r>
      <w:r w:rsidR="00835353">
        <w:t xml:space="preserve">Lisäykset koskevat pääasiassa alusluokkiin A ja B kuuluvia aluksia. </w:t>
      </w:r>
    </w:p>
    <w:p w14:paraId="0C70D185" w14:textId="47ACC47E" w:rsidR="002847F6" w:rsidRPr="00290E8F" w:rsidRDefault="007471C3" w:rsidP="00290E8F">
      <w:pPr>
        <w:pStyle w:val="LLKappalejako"/>
      </w:pPr>
      <w:r w:rsidRPr="00D22E01">
        <w:t>A</w:t>
      </w:r>
      <w:r w:rsidR="006979B9" w:rsidRPr="00D22E01">
        <w:t xml:space="preserve">lusluokan </w:t>
      </w:r>
      <w:r w:rsidRPr="00D22E01">
        <w:t xml:space="preserve">C </w:t>
      </w:r>
      <w:r w:rsidR="006979B9" w:rsidRPr="00D22E01">
        <w:t>laiva-apteekista poiste</w:t>
      </w:r>
      <w:r w:rsidR="00835353" w:rsidRPr="00D22E01">
        <w:t xml:space="preserve">ttaisiin </w:t>
      </w:r>
      <w:r w:rsidR="006979B9" w:rsidRPr="00D22E01">
        <w:t>voide</w:t>
      </w:r>
      <w:r w:rsidR="00835353" w:rsidRPr="00D22E01">
        <w:t xml:space="preserve"> sieni-ihottuman hoitoon</w:t>
      </w:r>
      <w:r w:rsidR="006979B9" w:rsidRPr="00D22E01">
        <w:t>.</w:t>
      </w:r>
      <w:r w:rsidR="006979B9">
        <w:t xml:space="preserve"> </w:t>
      </w:r>
      <w:r w:rsidR="002847F6">
        <w:t>Liitteestä 4 poistettaisiin lääke kohdun verenvuotoon</w:t>
      </w:r>
      <w:r w:rsidR="0052273D">
        <w:t xml:space="preserve"> sekä lääke pahoinvointiin ja oksenteluun</w:t>
      </w:r>
      <w:r w:rsidR="00DA35CA">
        <w:t>,</w:t>
      </w:r>
      <w:r w:rsidR="0052273D">
        <w:t xml:space="preserve"> sillä kyseisiä lääkkeitä</w:t>
      </w:r>
      <w:r w:rsidR="002847F6">
        <w:t xml:space="preserve"> ei päivitetyssä </w:t>
      </w:r>
      <w:r w:rsidR="0052273D">
        <w:t>laivasairaanhoito</w:t>
      </w:r>
      <w:r w:rsidR="002847F6">
        <w:t>direktiivissä edellytetä pelastusveneissä ja –lautoissa.</w:t>
      </w:r>
    </w:p>
    <w:p w14:paraId="5E4CC7F5" w14:textId="052221D1" w:rsidR="001B616F" w:rsidRDefault="001B616F" w:rsidP="00290E8F">
      <w:pPr>
        <w:pStyle w:val="LLKappalejako"/>
      </w:pPr>
      <w:bookmarkStart w:id="0" w:name="_GoBack"/>
      <w:bookmarkEnd w:id="0"/>
    </w:p>
    <w:p w14:paraId="15B27F55" w14:textId="3F999276" w:rsidR="00AF73A3" w:rsidRDefault="00AF73A3" w:rsidP="00290E8F">
      <w:pPr>
        <w:pStyle w:val="LLKappalejako"/>
      </w:pPr>
    </w:p>
    <w:p w14:paraId="2C0F86F4" w14:textId="77777777" w:rsidR="00596929" w:rsidRDefault="00596929" w:rsidP="00596929">
      <w:pPr>
        <w:pStyle w:val="LL1Otsikkotaso"/>
      </w:pPr>
      <w:r w:rsidRPr="007715CE">
        <w:t>Pääasialliset vaikutukset</w:t>
      </w:r>
    </w:p>
    <w:p w14:paraId="47832653" w14:textId="1D3A994B" w:rsidR="00162647" w:rsidRDefault="006D7D2F" w:rsidP="00290E8F">
      <w:pPr>
        <w:pStyle w:val="LLKappalejako"/>
      </w:pPr>
      <w:r>
        <w:t>Ehdotettava</w:t>
      </w:r>
      <w:r w:rsidR="009D72D7">
        <w:t>lla asetuksella</w:t>
      </w:r>
      <w:r>
        <w:t xml:space="preserve"> </w:t>
      </w:r>
      <w:r w:rsidR="009E5F18">
        <w:t>saatettaisiin laiva-apteekin sisältö ajan tasalle ja nykyisiä hoitokäytäntöjä vastaavaksi. M</w:t>
      </w:r>
      <w:r w:rsidR="0089748B">
        <w:t xml:space="preserve">uutoksilla varmistetaan </w:t>
      </w:r>
      <w:r w:rsidR="009E5F18" w:rsidRPr="009E5F18">
        <w:t xml:space="preserve">laivaväen mahdollisuus saada asianmukaista ensiapua ja sairaanhoitoa aluksella </w:t>
      </w:r>
      <w:proofErr w:type="spellStart"/>
      <w:r w:rsidR="009E5F18" w:rsidRPr="009E5F18">
        <w:t>sairastumis</w:t>
      </w:r>
      <w:proofErr w:type="spellEnd"/>
      <w:r w:rsidR="009E5F18" w:rsidRPr="009E5F18">
        <w:t xml:space="preserve">- ja tapaturmatapauksissa. </w:t>
      </w:r>
      <w:r w:rsidR="00691771">
        <w:t xml:space="preserve"> </w:t>
      </w:r>
    </w:p>
    <w:p w14:paraId="1404B957" w14:textId="3B72A90E" w:rsidR="00267078" w:rsidRDefault="001F5E7D" w:rsidP="0089748B">
      <w:pPr>
        <w:pStyle w:val="LLKappalejako"/>
      </w:pPr>
      <w:r w:rsidRPr="00B87FA3">
        <w:rPr>
          <w:color w:val="000000" w:themeColor="text1"/>
        </w:rPr>
        <w:t xml:space="preserve">Asetuksella ei ole laivanisännille merkittäviä taloudellisia vaikutuksia, koska sisällöltään pääosin vastaavat </w:t>
      </w:r>
      <w:r w:rsidR="0006218B" w:rsidRPr="00B87FA3">
        <w:rPr>
          <w:color w:val="000000" w:themeColor="text1"/>
        </w:rPr>
        <w:t>vaatimukset</w:t>
      </w:r>
      <w:r w:rsidR="001627B5">
        <w:rPr>
          <w:color w:val="000000" w:themeColor="text1"/>
        </w:rPr>
        <w:t xml:space="preserve"> sisältyvät voimassa olevan asetukse</w:t>
      </w:r>
      <w:r w:rsidR="0006218B" w:rsidRPr="00B87FA3">
        <w:rPr>
          <w:color w:val="000000" w:themeColor="text1"/>
        </w:rPr>
        <w:t>n</w:t>
      </w:r>
      <w:r w:rsidR="001627B5">
        <w:rPr>
          <w:color w:val="000000" w:themeColor="text1"/>
        </w:rPr>
        <w:t xml:space="preserve"> liitteisiin</w:t>
      </w:r>
      <w:r w:rsidRPr="00B87FA3">
        <w:rPr>
          <w:color w:val="000000" w:themeColor="text1"/>
        </w:rPr>
        <w:t>.</w:t>
      </w:r>
      <w:r w:rsidR="008C6246" w:rsidRPr="00B87FA3">
        <w:rPr>
          <w:color w:val="000000" w:themeColor="text1"/>
        </w:rPr>
        <w:t xml:space="preserve"> Ehdotuksessa on </w:t>
      </w:r>
      <w:r w:rsidR="00E55351">
        <w:rPr>
          <w:color w:val="000000" w:themeColor="text1"/>
        </w:rPr>
        <w:t xml:space="preserve">voimassa olevaan asetukseen nähden </w:t>
      </w:r>
      <w:r w:rsidR="008C6246" w:rsidRPr="006979B9">
        <w:rPr>
          <w:color w:val="000000" w:themeColor="text1"/>
        </w:rPr>
        <w:t>jonkin verran</w:t>
      </w:r>
      <w:r w:rsidR="008C6246" w:rsidRPr="00B87FA3">
        <w:rPr>
          <w:color w:val="000000" w:themeColor="text1"/>
        </w:rPr>
        <w:t xml:space="preserve"> lisätty laiva-apteekkiin sisältyvi</w:t>
      </w:r>
      <w:r w:rsidR="00D0388F" w:rsidRPr="00B87FA3">
        <w:rPr>
          <w:color w:val="000000" w:themeColor="text1"/>
        </w:rPr>
        <w:t xml:space="preserve">ä lääkkeitä ja hoitotarvikkeita. </w:t>
      </w:r>
      <w:r w:rsidR="007A629A">
        <w:rPr>
          <w:color w:val="000000" w:themeColor="text1"/>
        </w:rPr>
        <w:t xml:space="preserve">Uusien lääkkeiden ja hoitotarvikkeiden </w:t>
      </w:r>
      <w:r w:rsidR="00C07BC8">
        <w:t xml:space="preserve">kustannukset </w:t>
      </w:r>
      <w:r w:rsidR="007A629A">
        <w:t>a</w:t>
      </w:r>
      <w:r w:rsidR="007A629A" w:rsidRPr="00B87FA3">
        <w:rPr>
          <w:color w:val="000000" w:themeColor="text1"/>
        </w:rPr>
        <w:t xml:space="preserve">lusluokassa </w:t>
      </w:r>
      <w:r w:rsidR="007A629A">
        <w:t xml:space="preserve">A olisi </w:t>
      </w:r>
      <w:r w:rsidR="00DC1F63">
        <w:t xml:space="preserve">arviolta </w:t>
      </w:r>
      <w:r w:rsidR="00C07BC8">
        <w:t xml:space="preserve">noin </w:t>
      </w:r>
      <w:r w:rsidR="0052273D">
        <w:t>4</w:t>
      </w:r>
      <w:r w:rsidR="007A629A">
        <w:t>5</w:t>
      </w:r>
      <w:r w:rsidR="0052273D">
        <w:t>0</w:t>
      </w:r>
      <w:r w:rsidR="007A629A">
        <w:t>-500</w:t>
      </w:r>
      <w:r w:rsidR="00C07BC8">
        <w:t xml:space="preserve"> €</w:t>
      </w:r>
      <w:r w:rsidR="00B942B7">
        <w:t xml:space="preserve">, alusluokassa B noin </w:t>
      </w:r>
      <w:r w:rsidR="007A629A">
        <w:t>280</w:t>
      </w:r>
      <w:r w:rsidR="00B942B7">
        <w:t xml:space="preserve"> €, alusluokassa C noin </w:t>
      </w:r>
      <w:r w:rsidR="007A629A">
        <w:t>80</w:t>
      </w:r>
      <w:r w:rsidR="00B942B7">
        <w:t xml:space="preserve"> € ja alusluokassa D noin </w:t>
      </w:r>
      <w:r w:rsidR="007A629A">
        <w:t>20</w:t>
      </w:r>
      <w:r w:rsidR="00B942B7">
        <w:t xml:space="preserve"> €</w:t>
      </w:r>
      <w:r w:rsidR="007A629A">
        <w:t xml:space="preserve">.  </w:t>
      </w:r>
      <w:r w:rsidR="0006218B">
        <w:t xml:space="preserve">Lisäkustannuksia ei </w:t>
      </w:r>
      <w:r>
        <w:t xml:space="preserve">voida pitää merkittävinä ottaen huomioon, että lääkkeitä ja hoitotarvikkeita </w:t>
      </w:r>
      <w:r w:rsidR="008C6246">
        <w:t>ei kuitenkaan, niiden käyttöajat huomioon ottaen, tarvitse uusia vuosittain.</w:t>
      </w:r>
      <w:r w:rsidR="00DE0D5B" w:rsidRPr="00DE0D5B">
        <w:t xml:space="preserve"> </w:t>
      </w:r>
    </w:p>
    <w:p w14:paraId="6437F45F" w14:textId="77777777" w:rsidR="00596929" w:rsidRPr="00581F2B" w:rsidRDefault="00596929" w:rsidP="00290E8F">
      <w:pPr>
        <w:pStyle w:val="LLKappalejako"/>
      </w:pPr>
    </w:p>
    <w:p w14:paraId="1975EC9D" w14:textId="77777777" w:rsidR="00294EA4" w:rsidRDefault="00294EA4" w:rsidP="00294EA4">
      <w:pPr>
        <w:pStyle w:val="LLNormaali"/>
      </w:pPr>
    </w:p>
    <w:p w14:paraId="5C0302E9" w14:textId="77777777" w:rsidR="007715CE" w:rsidRDefault="001670AA" w:rsidP="007715CE">
      <w:pPr>
        <w:pStyle w:val="LL1Otsikkotaso"/>
      </w:pPr>
      <w:r>
        <w:t>Voimaantulo</w:t>
      </w:r>
    </w:p>
    <w:p w14:paraId="7A938BDB" w14:textId="4A3AB18F" w:rsidR="00202D90" w:rsidRDefault="00202D90" w:rsidP="00290E8F">
      <w:pPr>
        <w:pStyle w:val="LLKappalejako"/>
      </w:pPr>
      <w:r>
        <w:t xml:space="preserve">Asetus </w:t>
      </w:r>
      <w:r w:rsidR="007C0AB7">
        <w:t xml:space="preserve">on tarkoitettu tulemaan </w:t>
      </w:r>
      <w:r w:rsidR="007C0AB7" w:rsidRPr="00581F2B">
        <w:t>voimaan</w:t>
      </w:r>
      <w:r w:rsidRPr="00581F2B">
        <w:t> </w:t>
      </w:r>
      <w:r w:rsidR="005E36C6">
        <w:t>[1</w:t>
      </w:r>
      <w:r w:rsidR="00EB32AD">
        <w:t>5</w:t>
      </w:r>
      <w:r w:rsidR="005E36C6">
        <w:t>.11</w:t>
      </w:r>
      <w:r w:rsidR="00112D47">
        <w:t>.</w:t>
      </w:r>
      <w:r w:rsidR="001B4FB8">
        <w:t>2021</w:t>
      </w:r>
      <w:r w:rsidR="00112D47">
        <w:t>]</w:t>
      </w:r>
      <w:r>
        <w:t>.</w:t>
      </w:r>
      <w:r w:rsidR="00786D8C" w:rsidRPr="00786D8C">
        <w:t xml:space="preserve"> Jäsenvaltioiden on saatettava </w:t>
      </w:r>
      <w:r w:rsidR="008C6246">
        <w:t>direktiivi</w:t>
      </w:r>
      <w:r w:rsidR="00786D8C" w:rsidRPr="00786D8C">
        <w:t xml:space="preserve"> </w:t>
      </w:r>
      <w:r w:rsidR="008C6246" w:rsidRPr="008C6246">
        <w:t>2019/1834</w:t>
      </w:r>
      <w:r w:rsidR="008C6246">
        <w:t xml:space="preserve"> </w:t>
      </w:r>
      <w:r w:rsidR="00786D8C" w:rsidRPr="00786D8C">
        <w:t>voimaan viimeistään 20 päivänä marraskuuta 2021.</w:t>
      </w:r>
    </w:p>
    <w:sectPr w:rsidR="00202D90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852B" w14:textId="77777777" w:rsidR="009C5D1B" w:rsidRDefault="009C5D1B">
      <w:r>
        <w:separator/>
      </w:r>
    </w:p>
  </w:endnote>
  <w:endnote w:type="continuationSeparator" w:id="0">
    <w:p w14:paraId="0728BC86" w14:textId="77777777" w:rsidR="009C5D1B" w:rsidRDefault="009C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0E84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FE89507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0C67EB5A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B12CCFE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B4F0C7B" w14:textId="12EAFDC0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D22E01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29EAD37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9BCA368" w14:textId="77777777" w:rsidR="00690920" w:rsidRDefault="00690920" w:rsidP="001310B9">
    <w:pPr>
      <w:pStyle w:val="Alatunniste"/>
    </w:pPr>
  </w:p>
  <w:p w14:paraId="24D579BD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2CAC20E7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3D6EC04A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09E80586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528A78B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3B04C60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CD3A050" w14:textId="77777777" w:rsidR="00690920" w:rsidRPr="001310B9" w:rsidRDefault="00690920">
    <w:pPr>
      <w:pStyle w:val="Alatunniste"/>
      <w:rPr>
        <w:sz w:val="22"/>
        <w:szCs w:val="22"/>
      </w:rPr>
    </w:pPr>
  </w:p>
  <w:p w14:paraId="3DB9F734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98221" w14:textId="77777777" w:rsidR="009C5D1B" w:rsidRDefault="009C5D1B">
      <w:r>
        <w:separator/>
      </w:r>
    </w:p>
  </w:footnote>
  <w:footnote w:type="continuationSeparator" w:id="0">
    <w:p w14:paraId="71E932C0" w14:textId="77777777" w:rsidR="009C5D1B" w:rsidRDefault="009C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3B520F77" w14:textId="77777777" w:rsidTr="00C95716">
      <w:tc>
        <w:tcPr>
          <w:tcW w:w="2140" w:type="dxa"/>
        </w:tcPr>
        <w:p w14:paraId="1360D182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045218C9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5C8D7F1B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2A7B994C" w14:textId="77777777" w:rsidTr="00C95716">
      <w:tc>
        <w:tcPr>
          <w:tcW w:w="4281" w:type="dxa"/>
          <w:gridSpan w:val="2"/>
        </w:tcPr>
        <w:p w14:paraId="56282E35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5E818942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62B4B6CC" w14:textId="77777777"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0B41" w14:textId="77777777" w:rsidR="00A55EA8" w:rsidRDefault="00A55EA8" w:rsidP="00A55EA8">
    <w:pPr>
      <w:tabs>
        <w:tab w:val="left" w:pos="5954"/>
      </w:tabs>
      <w:rPr>
        <w:b/>
      </w:rPr>
    </w:pPr>
    <w:r>
      <w:rPr>
        <w:b/>
      </w:rPr>
      <w:t>SOSIAALI- JA TERVEYSMINISTERIÖ</w:t>
    </w:r>
    <w:r>
      <w:rPr>
        <w:b/>
      </w:rPr>
      <w:tab/>
      <w:t>Muistio</w:t>
    </w:r>
  </w:p>
  <w:p w14:paraId="31D3617B" w14:textId="22597C95" w:rsidR="00A55EA8" w:rsidRPr="006D7D2F" w:rsidRDefault="00410393" w:rsidP="00A55EA8">
    <w:pPr>
      <w:tabs>
        <w:tab w:val="left" w:pos="5954"/>
      </w:tabs>
      <w:rPr>
        <w:color w:val="FF0000"/>
      </w:rPr>
    </w:pPr>
    <w:r>
      <w:t>Erityisasiantuntija</w:t>
    </w:r>
    <w:r w:rsidR="006D7D2F" w:rsidRPr="006D7D2F">
      <w:t xml:space="preserve"> </w:t>
    </w:r>
    <w:r w:rsidR="006D7D2F">
      <w:tab/>
    </w:r>
    <w:r w:rsidR="006D7D2F" w:rsidRPr="006D7D2F">
      <w:rPr>
        <w:color w:val="FF0000"/>
      </w:rPr>
      <w:t>Luonnos</w:t>
    </w:r>
  </w:p>
  <w:p w14:paraId="154F6D40" w14:textId="6E2BFA3F" w:rsidR="00A55EA8" w:rsidRPr="00755008" w:rsidRDefault="00410393" w:rsidP="00A55EA8">
    <w:pPr>
      <w:tabs>
        <w:tab w:val="left" w:pos="5954"/>
      </w:tabs>
    </w:pPr>
    <w:r>
      <w:t>Jenny Rintala</w:t>
    </w:r>
    <w:r w:rsidR="00A55EA8">
      <w:tab/>
    </w:r>
    <w:r w:rsidR="006979B9" w:rsidRPr="006979B9">
      <w:rPr>
        <w:color w:val="FF0000"/>
      </w:rPr>
      <w:t>21.5</w:t>
    </w:r>
    <w:r w:rsidR="002E46B3" w:rsidRPr="006979B9">
      <w:rPr>
        <w:color w:val="FF0000"/>
      </w:rPr>
      <w:t>.</w:t>
    </w:r>
    <w:r w:rsidR="00A55EA8" w:rsidRPr="006979B9">
      <w:rPr>
        <w:color w:val="FF0000"/>
      </w:rPr>
      <w:t>20</w:t>
    </w:r>
    <w:r w:rsidR="007C0AB7" w:rsidRPr="006979B9">
      <w:rPr>
        <w:color w:val="FF0000"/>
      </w:rPr>
      <w:t>21</w:t>
    </w:r>
  </w:p>
  <w:p w14:paraId="231EE141" w14:textId="77777777" w:rsidR="00690920" w:rsidRPr="00A55EA8" w:rsidRDefault="00690920" w:rsidP="00A55EA8">
    <w:pPr>
      <w:pStyle w:val="Yltunniste"/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728AC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" w15:restartNumberingAfterBreak="0">
    <w:nsid w:val="0D773CE4"/>
    <w:multiLevelType w:val="hybridMultilevel"/>
    <w:tmpl w:val="8F6C90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7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0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4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9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2954618"/>
    <w:multiLevelType w:val="hybridMultilevel"/>
    <w:tmpl w:val="8F6C90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5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8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0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31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5473745D"/>
    <w:multiLevelType w:val="hybridMultilevel"/>
    <w:tmpl w:val="67EC47FC"/>
    <w:lvl w:ilvl="0" w:tplc="7DA4A132">
      <w:start w:val="40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3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4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5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7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0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2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5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6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7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27"/>
  </w:num>
  <w:num w:numId="4">
    <w:abstractNumId w:val="6"/>
  </w:num>
  <w:num w:numId="5">
    <w:abstractNumId w:val="30"/>
  </w:num>
  <w:num w:numId="6">
    <w:abstractNumId w:val="23"/>
  </w:num>
  <w:num w:numId="7">
    <w:abstractNumId w:val="26"/>
  </w:num>
  <w:num w:numId="8">
    <w:abstractNumId w:val="44"/>
  </w:num>
  <w:num w:numId="9">
    <w:abstractNumId w:val="39"/>
  </w:num>
  <w:num w:numId="10">
    <w:abstractNumId w:val="28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42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18"/>
  </w:num>
  <w:num w:numId="21">
    <w:abstractNumId w:val="38"/>
  </w:num>
  <w:num w:numId="22">
    <w:abstractNumId w:val="1"/>
  </w:num>
  <w:num w:numId="23">
    <w:abstractNumId w:val="5"/>
  </w:num>
  <w:num w:numId="24">
    <w:abstractNumId w:val="9"/>
  </w:num>
  <w:num w:numId="25">
    <w:abstractNumId w:val="12"/>
  </w:num>
  <w:num w:numId="26">
    <w:abstractNumId w:val="25"/>
  </w:num>
  <w:num w:numId="27">
    <w:abstractNumId w:val="21"/>
  </w:num>
  <w:num w:numId="28">
    <w:abstractNumId w:val="46"/>
  </w:num>
  <w:num w:numId="29">
    <w:abstractNumId w:val="37"/>
  </w:num>
  <w:num w:numId="30">
    <w:abstractNumId w:val="29"/>
  </w:num>
  <w:num w:numId="31">
    <w:abstractNumId w:val="19"/>
  </w:num>
  <w:num w:numId="32">
    <w:abstractNumId w:val="22"/>
  </w:num>
  <w:num w:numId="33">
    <w:abstractNumId w:val="8"/>
  </w:num>
  <w:num w:numId="34">
    <w:abstractNumId w:val="40"/>
  </w:num>
  <w:num w:numId="35">
    <w:abstractNumId w:val="16"/>
  </w:num>
  <w:num w:numId="36">
    <w:abstractNumId w:val="24"/>
  </w:num>
  <w:num w:numId="37">
    <w:abstractNumId w:val="36"/>
  </w:num>
  <w:num w:numId="38">
    <w:abstractNumId w:val="34"/>
  </w:num>
  <w:num w:numId="39">
    <w:abstractNumId w:val="3"/>
  </w:num>
  <w:num w:numId="40">
    <w:abstractNumId w:val="45"/>
  </w:num>
  <w:num w:numId="41">
    <w:abstractNumId w:val="33"/>
  </w:num>
  <w:num w:numId="42">
    <w:abstractNumId w:val="47"/>
  </w:num>
  <w:num w:numId="43">
    <w:abstractNumId w:val="43"/>
  </w:num>
  <w:num w:numId="44">
    <w:abstractNumId w:val="11"/>
  </w:num>
  <w:num w:numId="45">
    <w:abstractNumId w:val="4"/>
  </w:num>
  <w:num w:numId="46">
    <w:abstractNumId w:val="20"/>
  </w:num>
  <w:num w:numId="47">
    <w:abstractNumId w:val="0"/>
  </w:num>
  <w:num w:numId="48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8"/>
    <w:rsid w:val="00000B13"/>
    <w:rsid w:val="00000D79"/>
    <w:rsid w:val="00001C65"/>
    <w:rsid w:val="000026A6"/>
    <w:rsid w:val="00003FD5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18B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279F"/>
    <w:rsid w:val="000830E1"/>
    <w:rsid w:val="00083E71"/>
    <w:rsid w:val="00084034"/>
    <w:rsid w:val="00086D51"/>
    <w:rsid w:val="00086E44"/>
    <w:rsid w:val="00091E6C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E6B32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2D47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35703"/>
    <w:rsid w:val="001421FF"/>
    <w:rsid w:val="00145127"/>
    <w:rsid w:val="001529DB"/>
    <w:rsid w:val="001534DC"/>
    <w:rsid w:val="001619B4"/>
    <w:rsid w:val="00161A08"/>
    <w:rsid w:val="00162647"/>
    <w:rsid w:val="001627B5"/>
    <w:rsid w:val="001628A5"/>
    <w:rsid w:val="00167060"/>
    <w:rsid w:val="001670AA"/>
    <w:rsid w:val="00170B5F"/>
    <w:rsid w:val="00171AEB"/>
    <w:rsid w:val="00172F9D"/>
    <w:rsid w:val="00173329"/>
    <w:rsid w:val="001737ED"/>
    <w:rsid w:val="00173F89"/>
    <w:rsid w:val="00174FCA"/>
    <w:rsid w:val="00175AD6"/>
    <w:rsid w:val="00177976"/>
    <w:rsid w:val="001809D8"/>
    <w:rsid w:val="0018288E"/>
    <w:rsid w:val="00185F2E"/>
    <w:rsid w:val="00187A7D"/>
    <w:rsid w:val="0019152A"/>
    <w:rsid w:val="0019244A"/>
    <w:rsid w:val="001926A3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4FB8"/>
    <w:rsid w:val="001B5202"/>
    <w:rsid w:val="001B537E"/>
    <w:rsid w:val="001B5E85"/>
    <w:rsid w:val="001B616F"/>
    <w:rsid w:val="001B67C7"/>
    <w:rsid w:val="001B6BBA"/>
    <w:rsid w:val="001C027D"/>
    <w:rsid w:val="001C2301"/>
    <w:rsid w:val="001C35EE"/>
    <w:rsid w:val="001C428A"/>
    <w:rsid w:val="001C5331"/>
    <w:rsid w:val="001C77EA"/>
    <w:rsid w:val="001D0FCE"/>
    <w:rsid w:val="001D167A"/>
    <w:rsid w:val="001D333D"/>
    <w:rsid w:val="001D40FF"/>
    <w:rsid w:val="001D74D6"/>
    <w:rsid w:val="001D7C93"/>
    <w:rsid w:val="001E07D9"/>
    <w:rsid w:val="001E0895"/>
    <w:rsid w:val="001E2815"/>
    <w:rsid w:val="001E3303"/>
    <w:rsid w:val="001E6CCB"/>
    <w:rsid w:val="001F0934"/>
    <w:rsid w:val="001F5E7D"/>
    <w:rsid w:val="001F6715"/>
    <w:rsid w:val="001F6E1A"/>
    <w:rsid w:val="001F7A9D"/>
    <w:rsid w:val="002013EA"/>
    <w:rsid w:val="00202D90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BE4"/>
    <w:rsid w:val="00223FC3"/>
    <w:rsid w:val="00227223"/>
    <w:rsid w:val="002275BB"/>
    <w:rsid w:val="002305CB"/>
    <w:rsid w:val="00232CF3"/>
    <w:rsid w:val="00232E8B"/>
    <w:rsid w:val="00233151"/>
    <w:rsid w:val="00234575"/>
    <w:rsid w:val="00236F17"/>
    <w:rsid w:val="00241124"/>
    <w:rsid w:val="00241EBC"/>
    <w:rsid w:val="002425E3"/>
    <w:rsid w:val="002445F2"/>
    <w:rsid w:val="002446DA"/>
    <w:rsid w:val="00244B73"/>
    <w:rsid w:val="00245257"/>
    <w:rsid w:val="00245804"/>
    <w:rsid w:val="00245A06"/>
    <w:rsid w:val="0024634E"/>
    <w:rsid w:val="002478DC"/>
    <w:rsid w:val="00247B38"/>
    <w:rsid w:val="00247D0A"/>
    <w:rsid w:val="002502FA"/>
    <w:rsid w:val="002505A5"/>
    <w:rsid w:val="00251092"/>
    <w:rsid w:val="002519A0"/>
    <w:rsid w:val="00251FB5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67078"/>
    <w:rsid w:val="00273F65"/>
    <w:rsid w:val="00274B29"/>
    <w:rsid w:val="0027666C"/>
    <w:rsid w:val="002767A8"/>
    <w:rsid w:val="0027698E"/>
    <w:rsid w:val="00276C0A"/>
    <w:rsid w:val="002847F6"/>
    <w:rsid w:val="0028520A"/>
    <w:rsid w:val="00290E8F"/>
    <w:rsid w:val="00292DB8"/>
    <w:rsid w:val="00293DCE"/>
    <w:rsid w:val="00294EA4"/>
    <w:rsid w:val="00294FF0"/>
    <w:rsid w:val="00295268"/>
    <w:rsid w:val="002953B9"/>
    <w:rsid w:val="002A0577"/>
    <w:rsid w:val="002A2066"/>
    <w:rsid w:val="002A4575"/>
    <w:rsid w:val="002A5827"/>
    <w:rsid w:val="002A630E"/>
    <w:rsid w:val="002A6618"/>
    <w:rsid w:val="002A7CAF"/>
    <w:rsid w:val="002B0120"/>
    <w:rsid w:val="002B3891"/>
    <w:rsid w:val="002B4852"/>
    <w:rsid w:val="002B4A7F"/>
    <w:rsid w:val="002B712B"/>
    <w:rsid w:val="002B7AF8"/>
    <w:rsid w:val="002C19FF"/>
    <w:rsid w:val="002C1E04"/>
    <w:rsid w:val="002C25AD"/>
    <w:rsid w:val="002C694B"/>
    <w:rsid w:val="002C6CDD"/>
    <w:rsid w:val="002C6F56"/>
    <w:rsid w:val="002D0561"/>
    <w:rsid w:val="002D158A"/>
    <w:rsid w:val="002D2DFF"/>
    <w:rsid w:val="002D4C0B"/>
    <w:rsid w:val="002D74FC"/>
    <w:rsid w:val="002E0619"/>
    <w:rsid w:val="002E0770"/>
    <w:rsid w:val="002E0859"/>
    <w:rsid w:val="002E136D"/>
    <w:rsid w:val="002E1C57"/>
    <w:rsid w:val="002E46B3"/>
    <w:rsid w:val="002E58B2"/>
    <w:rsid w:val="002E73F2"/>
    <w:rsid w:val="002F036A"/>
    <w:rsid w:val="002F0DA6"/>
    <w:rsid w:val="002F1FC9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2582"/>
    <w:rsid w:val="00323768"/>
    <w:rsid w:val="0032557F"/>
    <w:rsid w:val="00326029"/>
    <w:rsid w:val="00327C20"/>
    <w:rsid w:val="0033013E"/>
    <w:rsid w:val="00331079"/>
    <w:rsid w:val="00332AFA"/>
    <w:rsid w:val="0033438A"/>
    <w:rsid w:val="00334D23"/>
    <w:rsid w:val="00334F8A"/>
    <w:rsid w:val="00336539"/>
    <w:rsid w:val="00337046"/>
    <w:rsid w:val="00337B35"/>
    <w:rsid w:val="00342547"/>
    <w:rsid w:val="003433C2"/>
    <w:rsid w:val="00351434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4BC5"/>
    <w:rsid w:val="0037538C"/>
    <w:rsid w:val="0037558E"/>
    <w:rsid w:val="00377BFD"/>
    <w:rsid w:val="003801DE"/>
    <w:rsid w:val="0038158D"/>
    <w:rsid w:val="00384BEB"/>
    <w:rsid w:val="00387440"/>
    <w:rsid w:val="0039043F"/>
    <w:rsid w:val="00390BBF"/>
    <w:rsid w:val="00392B9C"/>
    <w:rsid w:val="00392BB4"/>
    <w:rsid w:val="00394176"/>
    <w:rsid w:val="003A19D5"/>
    <w:rsid w:val="003A58B2"/>
    <w:rsid w:val="003A6312"/>
    <w:rsid w:val="003A7AF7"/>
    <w:rsid w:val="003B0771"/>
    <w:rsid w:val="003B1CA9"/>
    <w:rsid w:val="003B1D71"/>
    <w:rsid w:val="003B2B16"/>
    <w:rsid w:val="003B2DC7"/>
    <w:rsid w:val="003B2F0E"/>
    <w:rsid w:val="003B4B5D"/>
    <w:rsid w:val="003B5093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7B8"/>
    <w:rsid w:val="003E3AA4"/>
    <w:rsid w:val="003E46C0"/>
    <w:rsid w:val="003E4F2F"/>
    <w:rsid w:val="003F0137"/>
    <w:rsid w:val="003F4BA4"/>
    <w:rsid w:val="003F4E7F"/>
    <w:rsid w:val="003F591E"/>
    <w:rsid w:val="003F672A"/>
    <w:rsid w:val="003F7948"/>
    <w:rsid w:val="003F7A17"/>
    <w:rsid w:val="00400C9A"/>
    <w:rsid w:val="0040234E"/>
    <w:rsid w:val="0040377C"/>
    <w:rsid w:val="0040537C"/>
    <w:rsid w:val="00407254"/>
    <w:rsid w:val="00407335"/>
    <w:rsid w:val="00407AE9"/>
    <w:rsid w:val="00407EDE"/>
    <w:rsid w:val="00410393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4F2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039F"/>
    <w:rsid w:val="0049168D"/>
    <w:rsid w:val="00493235"/>
    <w:rsid w:val="004941E5"/>
    <w:rsid w:val="00496540"/>
    <w:rsid w:val="004967AF"/>
    <w:rsid w:val="004A20F3"/>
    <w:rsid w:val="004A2D58"/>
    <w:rsid w:val="004A58F9"/>
    <w:rsid w:val="004A6E42"/>
    <w:rsid w:val="004B042C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2181"/>
    <w:rsid w:val="004D30BE"/>
    <w:rsid w:val="004D328B"/>
    <w:rsid w:val="004D35CD"/>
    <w:rsid w:val="004D3E0C"/>
    <w:rsid w:val="004D4146"/>
    <w:rsid w:val="004E0F73"/>
    <w:rsid w:val="004E14E2"/>
    <w:rsid w:val="004E2153"/>
    <w:rsid w:val="004E232B"/>
    <w:rsid w:val="004E72CE"/>
    <w:rsid w:val="004F1386"/>
    <w:rsid w:val="004F3408"/>
    <w:rsid w:val="004F37CF"/>
    <w:rsid w:val="004F45F5"/>
    <w:rsid w:val="004F6D83"/>
    <w:rsid w:val="0050321D"/>
    <w:rsid w:val="0050425F"/>
    <w:rsid w:val="005045AC"/>
    <w:rsid w:val="005078C4"/>
    <w:rsid w:val="00507AB7"/>
    <w:rsid w:val="005112AE"/>
    <w:rsid w:val="005121CA"/>
    <w:rsid w:val="00512DBE"/>
    <w:rsid w:val="00514B67"/>
    <w:rsid w:val="00515ED7"/>
    <w:rsid w:val="00516C58"/>
    <w:rsid w:val="0051737D"/>
    <w:rsid w:val="005224A0"/>
    <w:rsid w:val="0052273D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4B33"/>
    <w:rsid w:val="00546C4C"/>
    <w:rsid w:val="00547987"/>
    <w:rsid w:val="0055413D"/>
    <w:rsid w:val="00556BBA"/>
    <w:rsid w:val="00561956"/>
    <w:rsid w:val="00564DEC"/>
    <w:rsid w:val="005662AC"/>
    <w:rsid w:val="00574394"/>
    <w:rsid w:val="005747C4"/>
    <w:rsid w:val="00574A50"/>
    <w:rsid w:val="005815CB"/>
    <w:rsid w:val="00581F2B"/>
    <w:rsid w:val="005853E6"/>
    <w:rsid w:val="00587CD7"/>
    <w:rsid w:val="00587E8E"/>
    <w:rsid w:val="0059124A"/>
    <w:rsid w:val="00591464"/>
    <w:rsid w:val="0059222B"/>
    <w:rsid w:val="00596929"/>
    <w:rsid w:val="005A10EA"/>
    <w:rsid w:val="005A1605"/>
    <w:rsid w:val="005A1C33"/>
    <w:rsid w:val="005A38B8"/>
    <w:rsid w:val="005A4C29"/>
    <w:rsid w:val="005A6734"/>
    <w:rsid w:val="005A7B14"/>
    <w:rsid w:val="005B0132"/>
    <w:rsid w:val="005B0BF3"/>
    <w:rsid w:val="005B5E9A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1D4B"/>
    <w:rsid w:val="005D569A"/>
    <w:rsid w:val="005D5B30"/>
    <w:rsid w:val="005D752A"/>
    <w:rsid w:val="005E079F"/>
    <w:rsid w:val="005E36C6"/>
    <w:rsid w:val="005E50CD"/>
    <w:rsid w:val="005E7444"/>
    <w:rsid w:val="005F35B9"/>
    <w:rsid w:val="005F3833"/>
    <w:rsid w:val="005F466A"/>
    <w:rsid w:val="005F6454"/>
    <w:rsid w:val="0060037A"/>
    <w:rsid w:val="00600AE3"/>
    <w:rsid w:val="00602870"/>
    <w:rsid w:val="00602BF8"/>
    <w:rsid w:val="00602DA2"/>
    <w:rsid w:val="00606968"/>
    <w:rsid w:val="0060720A"/>
    <w:rsid w:val="006078B9"/>
    <w:rsid w:val="006079E6"/>
    <w:rsid w:val="00610036"/>
    <w:rsid w:val="006100A7"/>
    <w:rsid w:val="0061039B"/>
    <w:rsid w:val="00610662"/>
    <w:rsid w:val="006119FE"/>
    <w:rsid w:val="00612BF3"/>
    <w:rsid w:val="00612D22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A0F"/>
    <w:rsid w:val="0062665A"/>
    <w:rsid w:val="0062698C"/>
    <w:rsid w:val="00627C76"/>
    <w:rsid w:val="00630648"/>
    <w:rsid w:val="006309A0"/>
    <w:rsid w:val="00631059"/>
    <w:rsid w:val="006372F4"/>
    <w:rsid w:val="00637C8E"/>
    <w:rsid w:val="00640A11"/>
    <w:rsid w:val="006428BE"/>
    <w:rsid w:val="00644FCD"/>
    <w:rsid w:val="00650521"/>
    <w:rsid w:val="00651023"/>
    <w:rsid w:val="006524E7"/>
    <w:rsid w:val="00653E9C"/>
    <w:rsid w:val="006565C8"/>
    <w:rsid w:val="00660696"/>
    <w:rsid w:val="00660FA6"/>
    <w:rsid w:val="00661C40"/>
    <w:rsid w:val="00664184"/>
    <w:rsid w:val="006641AC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AA5"/>
    <w:rsid w:val="00683F3E"/>
    <w:rsid w:val="0068454F"/>
    <w:rsid w:val="0068492B"/>
    <w:rsid w:val="00685B6B"/>
    <w:rsid w:val="00690920"/>
    <w:rsid w:val="00691771"/>
    <w:rsid w:val="00693643"/>
    <w:rsid w:val="00695838"/>
    <w:rsid w:val="00695D94"/>
    <w:rsid w:val="006960DA"/>
    <w:rsid w:val="006979B9"/>
    <w:rsid w:val="006A0F0B"/>
    <w:rsid w:val="006A1E9E"/>
    <w:rsid w:val="006A21FC"/>
    <w:rsid w:val="006A2F36"/>
    <w:rsid w:val="006A4F00"/>
    <w:rsid w:val="006A5163"/>
    <w:rsid w:val="006B0287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C5B3C"/>
    <w:rsid w:val="006D0DF6"/>
    <w:rsid w:val="006D225C"/>
    <w:rsid w:val="006D4C55"/>
    <w:rsid w:val="006D599F"/>
    <w:rsid w:val="006D642E"/>
    <w:rsid w:val="006D7A2B"/>
    <w:rsid w:val="006D7D2F"/>
    <w:rsid w:val="006D7D4E"/>
    <w:rsid w:val="006E0967"/>
    <w:rsid w:val="006E45DD"/>
    <w:rsid w:val="006E56A2"/>
    <w:rsid w:val="006E5793"/>
    <w:rsid w:val="006E640F"/>
    <w:rsid w:val="006E776A"/>
    <w:rsid w:val="006E7E9F"/>
    <w:rsid w:val="006F0B1A"/>
    <w:rsid w:val="006F1A2F"/>
    <w:rsid w:val="006F20FD"/>
    <w:rsid w:val="006F3115"/>
    <w:rsid w:val="006F4CDC"/>
    <w:rsid w:val="006F5F3F"/>
    <w:rsid w:val="00700617"/>
    <w:rsid w:val="00701097"/>
    <w:rsid w:val="00701B76"/>
    <w:rsid w:val="00701EDC"/>
    <w:rsid w:val="00702977"/>
    <w:rsid w:val="00702F51"/>
    <w:rsid w:val="00703CD6"/>
    <w:rsid w:val="00704DA4"/>
    <w:rsid w:val="0070655B"/>
    <w:rsid w:val="00710F8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6E95"/>
    <w:rsid w:val="0072735A"/>
    <w:rsid w:val="007275D7"/>
    <w:rsid w:val="007304CB"/>
    <w:rsid w:val="00734053"/>
    <w:rsid w:val="00736DB4"/>
    <w:rsid w:val="0073710B"/>
    <w:rsid w:val="0074053D"/>
    <w:rsid w:val="007471C3"/>
    <w:rsid w:val="007501D0"/>
    <w:rsid w:val="007508DA"/>
    <w:rsid w:val="00751369"/>
    <w:rsid w:val="00751EF6"/>
    <w:rsid w:val="007543E9"/>
    <w:rsid w:val="00754F1F"/>
    <w:rsid w:val="00755550"/>
    <w:rsid w:val="007573C3"/>
    <w:rsid w:val="0076001A"/>
    <w:rsid w:val="00760A57"/>
    <w:rsid w:val="00760DA7"/>
    <w:rsid w:val="0076239B"/>
    <w:rsid w:val="00766185"/>
    <w:rsid w:val="00770246"/>
    <w:rsid w:val="00771167"/>
    <w:rsid w:val="007715CE"/>
    <w:rsid w:val="007736DF"/>
    <w:rsid w:val="0077435C"/>
    <w:rsid w:val="00774E8C"/>
    <w:rsid w:val="00775119"/>
    <w:rsid w:val="00775B66"/>
    <w:rsid w:val="0077641D"/>
    <w:rsid w:val="00780BBD"/>
    <w:rsid w:val="00785CA1"/>
    <w:rsid w:val="00785D7E"/>
    <w:rsid w:val="00786D8C"/>
    <w:rsid w:val="007914C8"/>
    <w:rsid w:val="00796058"/>
    <w:rsid w:val="007961ED"/>
    <w:rsid w:val="0079674C"/>
    <w:rsid w:val="00797CFD"/>
    <w:rsid w:val="007A1F5B"/>
    <w:rsid w:val="007A5C1E"/>
    <w:rsid w:val="007A5F41"/>
    <w:rsid w:val="007A629A"/>
    <w:rsid w:val="007A669F"/>
    <w:rsid w:val="007B2660"/>
    <w:rsid w:val="007B29BB"/>
    <w:rsid w:val="007B2DFB"/>
    <w:rsid w:val="007B52B9"/>
    <w:rsid w:val="007B5C8C"/>
    <w:rsid w:val="007B5D24"/>
    <w:rsid w:val="007B6F82"/>
    <w:rsid w:val="007C05F6"/>
    <w:rsid w:val="007C0AB7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9EC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1832"/>
    <w:rsid w:val="00803E18"/>
    <w:rsid w:val="00807643"/>
    <w:rsid w:val="00814E3D"/>
    <w:rsid w:val="00815458"/>
    <w:rsid w:val="00815D87"/>
    <w:rsid w:val="008204E2"/>
    <w:rsid w:val="008208B7"/>
    <w:rsid w:val="00821567"/>
    <w:rsid w:val="00825FED"/>
    <w:rsid w:val="00826432"/>
    <w:rsid w:val="00830A6E"/>
    <w:rsid w:val="00831EC7"/>
    <w:rsid w:val="00832A4D"/>
    <w:rsid w:val="008335B6"/>
    <w:rsid w:val="00835353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1BCC"/>
    <w:rsid w:val="00862CEB"/>
    <w:rsid w:val="00863AA4"/>
    <w:rsid w:val="00863DDF"/>
    <w:rsid w:val="00864388"/>
    <w:rsid w:val="00866185"/>
    <w:rsid w:val="00866475"/>
    <w:rsid w:val="0087128B"/>
    <w:rsid w:val="00872933"/>
    <w:rsid w:val="00872E1F"/>
    <w:rsid w:val="008731A2"/>
    <w:rsid w:val="0087370F"/>
    <w:rsid w:val="00876A7C"/>
    <w:rsid w:val="00876B11"/>
    <w:rsid w:val="00877266"/>
    <w:rsid w:val="0088087B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48B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DD2"/>
    <w:rsid w:val="008C2174"/>
    <w:rsid w:val="008C2AFC"/>
    <w:rsid w:val="008C4A4D"/>
    <w:rsid w:val="008C5155"/>
    <w:rsid w:val="008C6246"/>
    <w:rsid w:val="008C6CEB"/>
    <w:rsid w:val="008C6F48"/>
    <w:rsid w:val="008C712A"/>
    <w:rsid w:val="008D02E5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E5E73"/>
    <w:rsid w:val="008F01C4"/>
    <w:rsid w:val="008F1F22"/>
    <w:rsid w:val="008F471B"/>
    <w:rsid w:val="008F6A51"/>
    <w:rsid w:val="008F6AC8"/>
    <w:rsid w:val="009033B5"/>
    <w:rsid w:val="00904BF1"/>
    <w:rsid w:val="009066F7"/>
    <w:rsid w:val="00907CDB"/>
    <w:rsid w:val="0091070F"/>
    <w:rsid w:val="00911180"/>
    <w:rsid w:val="009126FE"/>
    <w:rsid w:val="00912A46"/>
    <w:rsid w:val="009142F6"/>
    <w:rsid w:val="00915E94"/>
    <w:rsid w:val="009214BD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3879"/>
    <w:rsid w:val="0093440B"/>
    <w:rsid w:val="00934693"/>
    <w:rsid w:val="00934B39"/>
    <w:rsid w:val="0093578D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5F9D"/>
    <w:rsid w:val="00956EB7"/>
    <w:rsid w:val="009577A3"/>
    <w:rsid w:val="00957B58"/>
    <w:rsid w:val="00960AD0"/>
    <w:rsid w:val="00964667"/>
    <w:rsid w:val="009732D5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C5D1B"/>
    <w:rsid w:val="009D1283"/>
    <w:rsid w:val="009D22F8"/>
    <w:rsid w:val="009D72D7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5F18"/>
    <w:rsid w:val="009E6967"/>
    <w:rsid w:val="009E765A"/>
    <w:rsid w:val="009F263A"/>
    <w:rsid w:val="009F4241"/>
    <w:rsid w:val="009F5183"/>
    <w:rsid w:val="009F72FD"/>
    <w:rsid w:val="00A0024C"/>
    <w:rsid w:val="00A014EA"/>
    <w:rsid w:val="00A019F0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38B9"/>
    <w:rsid w:val="00A25833"/>
    <w:rsid w:val="00A25C2F"/>
    <w:rsid w:val="00A27BCC"/>
    <w:rsid w:val="00A27E27"/>
    <w:rsid w:val="00A3091D"/>
    <w:rsid w:val="00A33806"/>
    <w:rsid w:val="00A34650"/>
    <w:rsid w:val="00A34BEC"/>
    <w:rsid w:val="00A35D6F"/>
    <w:rsid w:val="00A35FFE"/>
    <w:rsid w:val="00A3683F"/>
    <w:rsid w:val="00A36A75"/>
    <w:rsid w:val="00A36F96"/>
    <w:rsid w:val="00A37B8B"/>
    <w:rsid w:val="00A41323"/>
    <w:rsid w:val="00A419A3"/>
    <w:rsid w:val="00A43667"/>
    <w:rsid w:val="00A4401A"/>
    <w:rsid w:val="00A45011"/>
    <w:rsid w:val="00A46441"/>
    <w:rsid w:val="00A478FD"/>
    <w:rsid w:val="00A503EE"/>
    <w:rsid w:val="00A54615"/>
    <w:rsid w:val="00A54B91"/>
    <w:rsid w:val="00A55EA8"/>
    <w:rsid w:val="00A5645A"/>
    <w:rsid w:val="00A62BF1"/>
    <w:rsid w:val="00A62C64"/>
    <w:rsid w:val="00A6367D"/>
    <w:rsid w:val="00A65997"/>
    <w:rsid w:val="00A66605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5B18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1594"/>
    <w:rsid w:val="00AB38CB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3A3"/>
    <w:rsid w:val="00AF7B7E"/>
    <w:rsid w:val="00B004CF"/>
    <w:rsid w:val="00B01AE3"/>
    <w:rsid w:val="00B01C56"/>
    <w:rsid w:val="00B024E1"/>
    <w:rsid w:val="00B03AAF"/>
    <w:rsid w:val="00B055DB"/>
    <w:rsid w:val="00B10593"/>
    <w:rsid w:val="00B11D8B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533"/>
    <w:rsid w:val="00B25B2C"/>
    <w:rsid w:val="00B26DDF"/>
    <w:rsid w:val="00B27414"/>
    <w:rsid w:val="00B27533"/>
    <w:rsid w:val="00B27CF1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5491"/>
    <w:rsid w:val="00B66882"/>
    <w:rsid w:val="00B67343"/>
    <w:rsid w:val="00B67E15"/>
    <w:rsid w:val="00B719E1"/>
    <w:rsid w:val="00B7206F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87FA3"/>
    <w:rsid w:val="00B9042C"/>
    <w:rsid w:val="00B9420D"/>
    <w:rsid w:val="00B942B7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E531B"/>
    <w:rsid w:val="00BF1E83"/>
    <w:rsid w:val="00BF29D9"/>
    <w:rsid w:val="00BF42DA"/>
    <w:rsid w:val="00C01DCD"/>
    <w:rsid w:val="00C02835"/>
    <w:rsid w:val="00C07BC8"/>
    <w:rsid w:val="00C10016"/>
    <w:rsid w:val="00C131FF"/>
    <w:rsid w:val="00C13E48"/>
    <w:rsid w:val="00C20617"/>
    <w:rsid w:val="00C22CBF"/>
    <w:rsid w:val="00C26932"/>
    <w:rsid w:val="00C279EE"/>
    <w:rsid w:val="00C32B61"/>
    <w:rsid w:val="00C3445A"/>
    <w:rsid w:val="00C36E9A"/>
    <w:rsid w:val="00C3764E"/>
    <w:rsid w:val="00C4269D"/>
    <w:rsid w:val="00C43D48"/>
    <w:rsid w:val="00C46E51"/>
    <w:rsid w:val="00C50AFB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5F25"/>
    <w:rsid w:val="00C66974"/>
    <w:rsid w:val="00C67B43"/>
    <w:rsid w:val="00C72F87"/>
    <w:rsid w:val="00C73D6A"/>
    <w:rsid w:val="00C74E0A"/>
    <w:rsid w:val="00C752A5"/>
    <w:rsid w:val="00C76363"/>
    <w:rsid w:val="00C76996"/>
    <w:rsid w:val="00C774A9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1F3"/>
    <w:rsid w:val="00C9368B"/>
    <w:rsid w:val="00C95454"/>
    <w:rsid w:val="00C95716"/>
    <w:rsid w:val="00C96B6B"/>
    <w:rsid w:val="00C97827"/>
    <w:rsid w:val="00C97A03"/>
    <w:rsid w:val="00CA0357"/>
    <w:rsid w:val="00CA0CF5"/>
    <w:rsid w:val="00CA21C9"/>
    <w:rsid w:val="00CA32E4"/>
    <w:rsid w:val="00CA3714"/>
    <w:rsid w:val="00CA3F71"/>
    <w:rsid w:val="00CA573C"/>
    <w:rsid w:val="00CA5970"/>
    <w:rsid w:val="00CA6678"/>
    <w:rsid w:val="00CA77FB"/>
    <w:rsid w:val="00CB2581"/>
    <w:rsid w:val="00CB2B32"/>
    <w:rsid w:val="00CB4A03"/>
    <w:rsid w:val="00CB6E0E"/>
    <w:rsid w:val="00CC16DD"/>
    <w:rsid w:val="00CC1BB0"/>
    <w:rsid w:val="00CC44B0"/>
    <w:rsid w:val="00CC4DA8"/>
    <w:rsid w:val="00CC5A11"/>
    <w:rsid w:val="00CC7214"/>
    <w:rsid w:val="00CC7F55"/>
    <w:rsid w:val="00CD0C21"/>
    <w:rsid w:val="00CD0C80"/>
    <w:rsid w:val="00CD1909"/>
    <w:rsid w:val="00CD1E21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388F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6816"/>
    <w:rsid w:val="00D17641"/>
    <w:rsid w:val="00D207E4"/>
    <w:rsid w:val="00D21F9E"/>
    <w:rsid w:val="00D22E01"/>
    <w:rsid w:val="00D25FFD"/>
    <w:rsid w:val="00D26F70"/>
    <w:rsid w:val="00D276F1"/>
    <w:rsid w:val="00D33088"/>
    <w:rsid w:val="00D348B0"/>
    <w:rsid w:val="00D34A4F"/>
    <w:rsid w:val="00D366BD"/>
    <w:rsid w:val="00D4041C"/>
    <w:rsid w:val="00D40A31"/>
    <w:rsid w:val="00D40ACA"/>
    <w:rsid w:val="00D41C75"/>
    <w:rsid w:val="00D441EB"/>
    <w:rsid w:val="00D44217"/>
    <w:rsid w:val="00D46B7E"/>
    <w:rsid w:val="00D4753B"/>
    <w:rsid w:val="00D50D0E"/>
    <w:rsid w:val="00D51E53"/>
    <w:rsid w:val="00D52659"/>
    <w:rsid w:val="00D54D11"/>
    <w:rsid w:val="00D60F32"/>
    <w:rsid w:val="00D62D3E"/>
    <w:rsid w:val="00D63547"/>
    <w:rsid w:val="00D7050A"/>
    <w:rsid w:val="00D708F9"/>
    <w:rsid w:val="00D72719"/>
    <w:rsid w:val="00D739FA"/>
    <w:rsid w:val="00D73FEC"/>
    <w:rsid w:val="00D75546"/>
    <w:rsid w:val="00D75D46"/>
    <w:rsid w:val="00D7667A"/>
    <w:rsid w:val="00D76C49"/>
    <w:rsid w:val="00D81152"/>
    <w:rsid w:val="00D81313"/>
    <w:rsid w:val="00D81538"/>
    <w:rsid w:val="00D82045"/>
    <w:rsid w:val="00D840F4"/>
    <w:rsid w:val="00D84B29"/>
    <w:rsid w:val="00D85324"/>
    <w:rsid w:val="00D85ED8"/>
    <w:rsid w:val="00D87C47"/>
    <w:rsid w:val="00D92136"/>
    <w:rsid w:val="00D93552"/>
    <w:rsid w:val="00D95FE3"/>
    <w:rsid w:val="00DA35B5"/>
    <w:rsid w:val="00DA35CA"/>
    <w:rsid w:val="00DA3F48"/>
    <w:rsid w:val="00DA6196"/>
    <w:rsid w:val="00DB1223"/>
    <w:rsid w:val="00DB2956"/>
    <w:rsid w:val="00DB487F"/>
    <w:rsid w:val="00DB6247"/>
    <w:rsid w:val="00DC1F63"/>
    <w:rsid w:val="00DC1FC8"/>
    <w:rsid w:val="00DC24C1"/>
    <w:rsid w:val="00DC2CAB"/>
    <w:rsid w:val="00DC3CC6"/>
    <w:rsid w:val="00DC604D"/>
    <w:rsid w:val="00DD0576"/>
    <w:rsid w:val="00DD09E5"/>
    <w:rsid w:val="00DD2F75"/>
    <w:rsid w:val="00DD74A7"/>
    <w:rsid w:val="00DD7657"/>
    <w:rsid w:val="00DE0D5B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05D4B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2B10"/>
    <w:rsid w:val="00E53709"/>
    <w:rsid w:val="00E54355"/>
    <w:rsid w:val="00E55351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853D0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2A6"/>
    <w:rsid w:val="00EB2B72"/>
    <w:rsid w:val="00EB32AD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1608"/>
    <w:rsid w:val="00EE4232"/>
    <w:rsid w:val="00EE4267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5D0C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04C0"/>
    <w:rsid w:val="00F15900"/>
    <w:rsid w:val="00F1713A"/>
    <w:rsid w:val="00F1724A"/>
    <w:rsid w:val="00F175B6"/>
    <w:rsid w:val="00F17A72"/>
    <w:rsid w:val="00F208B1"/>
    <w:rsid w:val="00F268D9"/>
    <w:rsid w:val="00F32E2F"/>
    <w:rsid w:val="00F34CBB"/>
    <w:rsid w:val="00F359DE"/>
    <w:rsid w:val="00F36AFD"/>
    <w:rsid w:val="00F3745E"/>
    <w:rsid w:val="00F37C8E"/>
    <w:rsid w:val="00F40066"/>
    <w:rsid w:val="00F40A89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33BF"/>
    <w:rsid w:val="00F76660"/>
    <w:rsid w:val="00F77563"/>
    <w:rsid w:val="00F820F8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5F1B"/>
    <w:rsid w:val="00F973F8"/>
    <w:rsid w:val="00F97695"/>
    <w:rsid w:val="00FA1026"/>
    <w:rsid w:val="00FA2BAB"/>
    <w:rsid w:val="00FA2BED"/>
    <w:rsid w:val="00FA300C"/>
    <w:rsid w:val="00FA39D8"/>
    <w:rsid w:val="00FA6A64"/>
    <w:rsid w:val="00FB21EC"/>
    <w:rsid w:val="00FB6269"/>
    <w:rsid w:val="00FB7AA4"/>
    <w:rsid w:val="00FB7BE7"/>
    <w:rsid w:val="00FC0F79"/>
    <w:rsid w:val="00FC19DC"/>
    <w:rsid w:val="00FC3AED"/>
    <w:rsid w:val="00FC3E45"/>
    <w:rsid w:val="00FC51DF"/>
    <w:rsid w:val="00FC6AD6"/>
    <w:rsid w:val="00FC7546"/>
    <w:rsid w:val="00FC7759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5A1A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612FC3"/>
  <w15:docId w15:val="{60FEFBAA-412C-45C8-ABCD-A14459C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55EA8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290E8F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290E8F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link w:val="KommentintekstiChar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character" w:styleId="AvattuHyperlinkki">
    <w:name w:val="FollowedHyperlink"/>
    <w:basedOn w:val="Kappaleenoletusfontti"/>
    <w:semiHidden/>
    <w:unhideWhenUsed/>
    <w:rsid w:val="009E6967"/>
    <w:rPr>
      <w:color w:val="800080" w:themeColor="followedHyperlink"/>
      <w:u w:val="single"/>
    </w:rPr>
  </w:style>
  <w:style w:type="paragraph" w:styleId="Merkittyluettelo">
    <w:name w:val="List Bullet"/>
    <w:basedOn w:val="Normaali"/>
    <w:unhideWhenUsed/>
    <w:rsid w:val="00B7206F"/>
    <w:pPr>
      <w:numPr>
        <w:numId w:val="47"/>
      </w:numPr>
      <w:contextualSpacing/>
    </w:pPr>
  </w:style>
  <w:style w:type="character" w:customStyle="1" w:styleId="KommentintekstiChar">
    <w:name w:val="Kommentin teksti Char"/>
    <w:basedOn w:val="Kappaleenoletusfontti"/>
    <w:link w:val="Kommentinteksti"/>
    <w:semiHidden/>
    <w:rsid w:val="00B7206F"/>
  </w:style>
  <w:style w:type="paragraph" w:styleId="Luettelokappale">
    <w:name w:val="List Paragraph"/>
    <w:basedOn w:val="Normaali"/>
    <w:uiPriority w:val="34"/>
    <w:qFormat/>
    <w:rsid w:val="0062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16\Downloads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22</TotalTime>
  <Pages>2</Pages>
  <Words>600</Words>
  <Characters>4867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Ullakonoja Terhi STM</dc:creator>
  <cp:keywords/>
  <dc:description/>
  <cp:lastModifiedBy>Rintala Jenny (STM)</cp:lastModifiedBy>
  <cp:revision>3</cp:revision>
  <cp:lastPrinted>2013-12-04T19:50:00Z</cp:lastPrinted>
  <dcterms:created xsi:type="dcterms:W3CDTF">2021-05-21T10:53:00Z</dcterms:created>
  <dcterms:modified xsi:type="dcterms:W3CDTF">2021-05-21T12:20:00Z</dcterms:modified>
</cp:coreProperties>
</file>