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A8923" w14:textId="0BC66F9B" w:rsidR="001370E5" w:rsidRPr="00E26FA0" w:rsidRDefault="001370E5" w:rsidP="00875250">
      <w:pPr>
        <w:spacing w:after="0"/>
        <w:jc w:val="both"/>
        <w:rPr>
          <w:rFonts w:cstheme="minorHAnsi"/>
        </w:rPr>
      </w:pPr>
      <w:r w:rsidRPr="00E26FA0">
        <w:rPr>
          <w:rFonts w:cstheme="minorHAnsi"/>
        </w:rPr>
        <w:t>Ympäristöministeriö</w:t>
      </w:r>
      <w:r w:rsidRPr="00E26FA0">
        <w:rPr>
          <w:rFonts w:cstheme="minorHAnsi"/>
        </w:rPr>
        <w:tab/>
      </w:r>
      <w:r w:rsidRPr="00E26FA0">
        <w:rPr>
          <w:rFonts w:cstheme="minorHAnsi"/>
        </w:rPr>
        <w:tab/>
      </w:r>
      <w:r w:rsidR="002870F9" w:rsidRPr="00E26FA0">
        <w:rPr>
          <w:rFonts w:cstheme="minorHAnsi"/>
        </w:rPr>
        <w:tab/>
      </w:r>
      <w:r w:rsidR="00AB07DD" w:rsidRPr="00E26FA0">
        <w:rPr>
          <w:rFonts w:cstheme="minorHAnsi"/>
        </w:rPr>
        <w:tab/>
      </w:r>
      <w:r w:rsidR="002870F9" w:rsidRPr="00E26FA0">
        <w:rPr>
          <w:rFonts w:cstheme="minorHAnsi"/>
        </w:rPr>
        <w:t>Perustelumuisto</w:t>
      </w:r>
      <w:r w:rsidR="002B4AAD">
        <w:rPr>
          <w:rFonts w:cstheme="minorHAnsi"/>
        </w:rPr>
        <w:t xml:space="preserve"> </w:t>
      </w:r>
      <w:r w:rsidR="00991774">
        <w:rPr>
          <w:rFonts w:cstheme="minorHAnsi"/>
        </w:rPr>
        <w:t>xx</w:t>
      </w:r>
      <w:r w:rsidR="002B4AAD">
        <w:rPr>
          <w:rFonts w:cstheme="minorHAnsi"/>
        </w:rPr>
        <w:t>.202</w:t>
      </w:r>
      <w:r w:rsidR="0075741E">
        <w:rPr>
          <w:rFonts w:cstheme="minorHAnsi"/>
        </w:rPr>
        <w:t>2</w:t>
      </w:r>
    </w:p>
    <w:p w14:paraId="0AA88A28" w14:textId="77777777" w:rsidR="000C49D4" w:rsidRDefault="00EF2B62" w:rsidP="00875250">
      <w:pPr>
        <w:spacing w:after="0"/>
        <w:jc w:val="both"/>
        <w:rPr>
          <w:rFonts w:cstheme="minorHAnsi"/>
        </w:rPr>
      </w:pPr>
      <w:r w:rsidRPr="00E26FA0">
        <w:rPr>
          <w:rFonts w:cstheme="minorHAnsi"/>
        </w:rPr>
        <w:t>Luontoympäristöosasto</w:t>
      </w:r>
    </w:p>
    <w:p w14:paraId="5EABB012" w14:textId="7529A3E4" w:rsidR="00EF2B62" w:rsidRPr="00E26FA0" w:rsidRDefault="00EF2B62" w:rsidP="00875250">
      <w:pPr>
        <w:spacing w:after="0"/>
        <w:jc w:val="both"/>
        <w:rPr>
          <w:rFonts w:cstheme="minorHAnsi"/>
        </w:rPr>
      </w:pPr>
      <w:r w:rsidRPr="00E26FA0">
        <w:rPr>
          <w:rFonts w:cstheme="minorHAnsi"/>
        </w:rPr>
        <w:tab/>
      </w:r>
      <w:r w:rsidRPr="00E26FA0">
        <w:rPr>
          <w:rFonts w:cstheme="minorHAnsi"/>
        </w:rPr>
        <w:tab/>
      </w:r>
      <w:r w:rsidRPr="00E26FA0">
        <w:rPr>
          <w:rFonts w:cstheme="minorHAnsi"/>
        </w:rPr>
        <w:tab/>
      </w:r>
      <w:r w:rsidR="00AB07DD" w:rsidRPr="00E26FA0">
        <w:rPr>
          <w:rFonts w:cstheme="minorHAnsi"/>
        </w:rPr>
        <w:tab/>
      </w:r>
    </w:p>
    <w:p w14:paraId="16F2EC46" w14:textId="77777777" w:rsidR="00914D6F" w:rsidRPr="0050433F" w:rsidRDefault="00914D6F" w:rsidP="00D2213C">
      <w:pPr>
        <w:jc w:val="both"/>
        <w:rPr>
          <w:rFonts w:cstheme="minorHAnsi"/>
          <w:color w:val="FF0000"/>
          <w:sz w:val="36"/>
        </w:rPr>
      </w:pPr>
    </w:p>
    <w:p w14:paraId="5791EE67" w14:textId="518DDA8D" w:rsidR="006E0EF3" w:rsidRPr="006E0EF3" w:rsidRDefault="002870F9" w:rsidP="006E0EF3">
      <w:pPr>
        <w:jc w:val="both"/>
        <w:rPr>
          <w:rFonts w:cstheme="minorHAnsi"/>
          <w:b/>
        </w:rPr>
      </w:pPr>
      <w:r w:rsidRPr="00E26FA0">
        <w:rPr>
          <w:rFonts w:cstheme="minorHAnsi"/>
          <w:b/>
        </w:rPr>
        <w:t>EHDO</w:t>
      </w:r>
      <w:r w:rsidR="006E0EF3">
        <w:rPr>
          <w:rFonts w:cstheme="minorHAnsi"/>
          <w:b/>
        </w:rPr>
        <w:t>TUS VALTIONEUVOSTON ASETUKSEKSI ELINYMPÄRISTÖJEN ENNALLISTAMISEEN, KUNNOSTUKSEEN JA HOITOON VUOSINA 2022 – 2027 MYÖNNETTÄVÄSTÄ TUESTA</w:t>
      </w:r>
    </w:p>
    <w:p w14:paraId="222F6864" w14:textId="77777777" w:rsidR="00644971" w:rsidRPr="00E26FA0" w:rsidRDefault="00644971" w:rsidP="00D2213C">
      <w:pPr>
        <w:jc w:val="both"/>
        <w:rPr>
          <w:rFonts w:cstheme="minorHAnsi"/>
          <w:b/>
        </w:rPr>
      </w:pPr>
    </w:p>
    <w:p w14:paraId="0FC4890A" w14:textId="77777777" w:rsidR="00136A8E" w:rsidRPr="00E26FA0" w:rsidRDefault="00136A8E" w:rsidP="00D2213C">
      <w:pPr>
        <w:jc w:val="both"/>
        <w:rPr>
          <w:rFonts w:cstheme="minorHAnsi"/>
          <w:b/>
        </w:rPr>
      </w:pPr>
      <w:r w:rsidRPr="00E26FA0">
        <w:rPr>
          <w:rFonts w:cstheme="minorHAnsi"/>
          <w:b/>
        </w:rPr>
        <w:t>YLEISPERUSTELUT</w:t>
      </w:r>
    </w:p>
    <w:p w14:paraId="01CA0DC4" w14:textId="34CE4E69" w:rsidR="00136A8E" w:rsidRPr="00E26FA0" w:rsidRDefault="00B077CA" w:rsidP="00D2213C">
      <w:pPr>
        <w:pStyle w:val="Luettelokappale"/>
        <w:numPr>
          <w:ilvl w:val="1"/>
          <w:numId w:val="3"/>
        </w:numPr>
        <w:jc w:val="both"/>
        <w:rPr>
          <w:rFonts w:cstheme="minorHAnsi"/>
          <w:b/>
        </w:rPr>
      </w:pPr>
      <w:r>
        <w:rPr>
          <w:rFonts w:cstheme="minorHAnsi"/>
          <w:b/>
        </w:rPr>
        <w:t>Tausta ja n</w:t>
      </w:r>
      <w:r w:rsidR="00136A8E" w:rsidRPr="00E26FA0">
        <w:rPr>
          <w:rFonts w:cstheme="minorHAnsi"/>
          <w:b/>
        </w:rPr>
        <w:t>ykytila</w:t>
      </w:r>
    </w:p>
    <w:p w14:paraId="6C21345C" w14:textId="6F2032C9" w:rsidR="0055657C" w:rsidRDefault="0055657C" w:rsidP="00162562">
      <w:r w:rsidRPr="0055657C">
        <w:t>Luonnonsuojelulain (1096/1996) päätavoitteena on luon</w:t>
      </w:r>
      <w:r>
        <w:t>non monimuotoisuuden ylläpitämi</w:t>
      </w:r>
      <w:r w:rsidRPr="0055657C">
        <w:t>nen. Lisäksi lain tavoitteena on luonnonkau</w:t>
      </w:r>
      <w:r w:rsidR="005E1F9A">
        <w:t>neu</w:t>
      </w:r>
      <w:r w:rsidRPr="0055657C">
        <w:t>den ja maisema-</w:t>
      </w:r>
      <w:r>
        <w:t>arvojen vaaliminen, luonnonvaro</w:t>
      </w:r>
      <w:r w:rsidRPr="0055657C">
        <w:t>jen ja luonnonympäristön kestävän käytön tukeminen, luonnontuntemuksen ja yleisen</w:t>
      </w:r>
      <w:r>
        <w:t xml:space="preserve"> luon</w:t>
      </w:r>
      <w:r w:rsidRPr="0055657C">
        <w:t>nonharrastuksen lisääminen sekä luonnontutkimuksen edistäminen. Luonnonsuojelulain säännöksillä turvataan Suomen luontoa ennen kaikkea rauhoittamalla luonnonsuojelualueita sekä suojelemalla luontotyyppejä, lajeja sekä luonnon- ja kulttuurimaisemia. L</w:t>
      </w:r>
      <w:r>
        <w:t>ain avulla pyrit</w:t>
      </w:r>
      <w:r w:rsidRPr="0055657C">
        <w:t>ään turvaamaan Suomen lajien ja luontotyyppien elinvoimais</w:t>
      </w:r>
      <w:r>
        <w:t>uus, eli saavuttamaan ja ylläpi</w:t>
      </w:r>
      <w:r w:rsidRPr="0055657C">
        <w:t xml:space="preserve">tämään niiden suotuisa suojelun taso. </w:t>
      </w:r>
    </w:p>
    <w:p w14:paraId="020125BC" w14:textId="38B6E177" w:rsidR="00403501" w:rsidRPr="00403501" w:rsidRDefault="00403501" w:rsidP="00162562">
      <w:r w:rsidRPr="00403501">
        <w:t xml:space="preserve">Luonnonsuojelulakia sovelletaan luonnon ja maiseman suojeluun ja hoitoon. Ympäristöministeriölle kuuluu luonnonsuojelulain </w:t>
      </w:r>
      <w:r w:rsidR="00B82F70">
        <w:t>ylin</w:t>
      </w:r>
      <w:r w:rsidR="00B82F70" w:rsidRPr="00403501">
        <w:t xml:space="preserve"> </w:t>
      </w:r>
      <w:r w:rsidRPr="00403501">
        <w:t>ohjaus ja valvonta. E</w:t>
      </w:r>
      <w:r w:rsidR="00CC7440">
        <w:t>linkeino-, liikenne- ja ympäristökeskukset (</w:t>
      </w:r>
      <w:r w:rsidR="00CC7440" w:rsidRPr="00BD3FF1">
        <w:rPr>
          <w:i/>
        </w:rPr>
        <w:t>jäljempänä ELY</w:t>
      </w:r>
      <w:r w:rsidRPr="00BD3FF1">
        <w:rPr>
          <w:i/>
        </w:rPr>
        <w:t>-keskukset</w:t>
      </w:r>
      <w:r w:rsidR="00CC7440">
        <w:t>)</w:t>
      </w:r>
      <w:r w:rsidRPr="00403501">
        <w:t xml:space="preserve"> vastaavat luonnonsuojelulain 6 §:n mukaisesti luonnonsuojelun edistämisestä ja valvonnasta alueellaan. ELY-keskus vastaa suurimmasta osasta luonnonsuojelulain mukaisista oikeusharkintaa edellyttävien päätösten tekemisestä. Nämä päätökset koskevat muun muassa Natura 2000 –alueita, luonnonsuojeluohjelmia, luonnonsuojelualueita yksityismailla, lajien ja luontotyyppien suojelua, luontovahinkoja sekä näihin liittyviä poikkeamista ja pakkokeinoja koskevia lupia ja päätöksiä. </w:t>
      </w:r>
    </w:p>
    <w:p w14:paraId="5EE9A57A" w14:textId="6196D99D" w:rsidR="0055657C" w:rsidRPr="0055657C" w:rsidRDefault="0055657C" w:rsidP="00162562">
      <w:r w:rsidRPr="0055657C">
        <w:t xml:space="preserve">Myös luonnon monimuotoisuuden suojelun ja kestävän käytön edistämisen tehtävät kuuluvat ELY-keskusten toimialaan ELY-keskuksista annetun lain (897/2009) 3 §:n 9 kohdan sekä luonnonsuojelulain 6 §:n nojalla. Näitä tehtäviä ovat etenkin vapaaehtoisuuteen perustuvien luonnonsuojelualueiden perustamiseen tähtäävät tehtävät, kuten metsien monimuotoisuutta turvaavan METSO-ohjelman toteuttaminen. ELY-keskukset myös edistävät eliölajien ja luontotyyppien suojelua neuvonnalla, jakamalla tietoa, auttamalla vaihtoehtojen selvittämisessä sekä yhteistyöllä maankäytön ja muun ympäristönkäytön toimijoiden kanssa. ELY-keskukset tuottavat tietoaineistoja luontotyyppien ja lajien suojelun seurantaa varten ja osallistuvat luontotyyppien ja lajien suojeluun laatimalla niitä koskevia hoitosuunnitelmia sekä järjestämällä käytännön hoito- ja kunnostustoimia. Lisäksi ELY-keskukset tukevat rauhoitettujen eläinten aiheuttamien vahinkojen ennaltaehkäisyssä maanomistajia ja maatalousyrittäjiä neuvonnalla ja selvityksillä. </w:t>
      </w:r>
    </w:p>
    <w:p w14:paraId="15EAB13E" w14:textId="1C39EAD5" w:rsidR="00403501" w:rsidRPr="00403501" w:rsidRDefault="00403501" w:rsidP="00162562">
      <w:r w:rsidRPr="00403501">
        <w:t xml:space="preserve">Pääministeri </w:t>
      </w:r>
      <w:r w:rsidR="00162A50">
        <w:t xml:space="preserve">Sanna </w:t>
      </w:r>
      <w:r w:rsidRPr="00403501">
        <w:t xml:space="preserve">Marinin hallituksen ohjelman yhtenä keskeisenä tavoitteena on pysäyttää luonnon monimuotoisuuden heikkeneminen. Hallitusohjelmaan sisältyy useita toimenpiteitä luonnon monimuotoisuuden suojelun ylläpitämiseksi. Näitä toimenpiteitä ovat muun muassa elinympäristöjen tilan parantamisen toimintaohjelman toteuttaminen sekä luonnonsuojelulainsäädännön uudistaminen. </w:t>
      </w:r>
      <w:r w:rsidR="006E0EF3" w:rsidRPr="006E0EF3">
        <w:t xml:space="preserve">Valtioneuvosto </w:t>
      </w:r>
      <w:r w:rsidR="006E0EF3">
        <w:t xml:space="preserve">on </w:t>
      </w:r>
      <w:r w:rsidR="006E0EF3" w:rsidRPr="006E0EF3">
        <w:t>27.5.2021</w:t>
      </w:r>
      <w:r w:rsidR="00883C0D">
        <w:t xml:space="preserve"> tehnyt </w:t>
      </w:r>
      <w:r w:rsidR="006E0EF3">
        <w:t>periaatepäätöksen elinympäristöjen</w:t>
      </w:r>
      <w:r w:rsidR="00883C0D">
        <w:t xml:space="preserve"> tilan parantamiseen tähtäävästä</w:t>
      </w:r>
      <w:r w:rsidR="006E0EF3">
        <w:t xml:space="preserve"> </w:t>
      </w:r>
      <w:r w:rsidR="006E0EF3" w:rsidRPr="006E0EF3">
        <w:t>Helmi-ohjelmasta</w:t>
      </w:r>
      <w:r w:rsidR="00883C0D">
        <w:t xml:space="preserve"> vuoteen 2030 ulottuvine tavoitteineen</w:t>
      </w:r>
      <w:r w:rsidR="006E0EF3" w:rsidRPr="006E0EF3">
        <w:t>.</w:t>
      </w:r>
      <w:r w:rsidRPr="00403501">
        <w:t xml:space="preserve"> </w:t>
      </w:r>
      <w:r w:rsidR="00883C0D">
        <w:t>Lisäksi ympäristöministeriössä on parhaillaan meneillään</w:t>
      </w:r>
      <w:r w:rsidRPr="00403501">
        <w:t xml:space="preserve"> luonnon</w:t>
      </w:r>
      <w:r w:rsidR="00883C0D">
        <w:t>suojelulainsäädännön uudistaminen</w:t>
      </w:r>
      <w:r w:rsidRPr="00403501">
        <w:t>.</w:t>
      </w:r>
    </w:p>
    <w:p w14:paraId="3D37BCDB" w14:textId="0C4FE96D" w:rsidR="00F46C47" w:rsidRDefault="00D25360" w:rsidP="00162562">
      <w:r>
        <w:t xml:space="preserve">Helmi-ohjelman </w:t>
      </w:r>
      <w:r w:rsidRPr="001E0553">
        <w:t>pääasia</w:t>
      </w:r>
      <w:r>
        <w:t>llisena tavoitteena</w:t>
      </w:r>
      <w:r w:rsidRPr="007B68A1">
        <w:t xml:space="preserve"> </w:t>
      </w:r>
      <w:r w:rsidRPr="000D2716">
        <w:t>on vahvistaa Suomen luonnon monimuotoisuutta ja</w:t>
      </w:r>
      <w:r w:rsidRPr="00804998">
        <w:t xml:space="preserve"> </w:t>
      </w:r>
      <w:r>
        <w:t xml:space="preserve">parantaa </w:t>
      </w:r>
      <w:r w:rsidRPr="00804998">
        <w:t xml:space="preserve">elinympäristöjen </w:t>
      </w:r>
      <w:r>
        <w:t xml:space="preserve">tilaa </w:t>
      </w:r>
      <w:r w:rsidRPr="00E052D8">
        <w:t xml:space="preserve">muun muassa suojelemalla ja ennallistamalla soita, kunnostamalla </w:t>
      </w:r>
      <w:r>
        <w:t xml:space="preserve">ja hoitamalla </w:t>
      </w:r>
      <w:r w:rsidRPr="00E052D8">
        <w:lastRenderedPageBreak/>
        <w:t>lintuvesiä</w:t>
      </w:r>
      <w:r>
        <w:t xml:space="preserve">, perinnebiotooppeja ja </w:t>
      </w:r>
      <w:r w:rsidRPr="00E052D8">
        <w:t xml:space="preserve">metsäisiä elinympäristöjä sekä </w:t>
      </w:r>
      <w:r w:rsidR="00991774">
        <w:t>pien</w:t>
      </w:r>
      <w:r>
        <w:t>vesi- ja rantal</w:t>
      </w:r>
      <w:r w:rsidRPr="00E052D8">
        <w:t>uontoa.</w:t>
      </w:r>
      <w:r>
        <w:t xml:space="preserve"> Tavoitteena on luonnon moni</w:t>
      </w:r>
      <w:r w:rsidR="0030116F">
        <w:t xml:space="preserve">muotoisuuden suojelun </w:t>
      </w:r>
      <w:r>
        <w:t xml:space="preserve">ohella edistää ekosysteemipalveluja, vesiensuojelua, hiilensidontaa sekä muuta ilmastonmuutoksen hillintää ja muutokseen sopeutumista. </w:t>
      </w:r>
      <w:r w:rsidR="00644971" w:rsidRPr="00E26FA0">
        <w:t>Eduskun</w:t>
      </w:r>
      <w:r>
        <w:t xml:space="preserve">nan vuodelle </w:t>
      </w:r>
      <w:r w:rsidR="00991774">
        <w:t>202</w:t>
      </w:r>
      <w:r w:rsidR="00883C0D">
        <w:t>2</w:t>
      </w:r>
      <w:r w:rsidR="00991774">
        <w:t xml:space="preserve"> </w:t>
      </w:r>
      <w:r>
        <w:t xml:space="preserve">myöntämästä luonnonsuojelun lisärahoituksesta Helmi-ohjelman toteuttamiseen kohdentuu </w:t>
      </w:r>
      <w:r w:rsidR="00AA0F0E">
        <w:t>46</w:t>
      </w:r>
      <w:r w:rsidR="00162562">
        <w:t xml:space="preserve"> </w:t>
      </w:r>
      <w:r>
        <w:t xml:space="preserve">miljoonaa euroa. </w:t>
      </w:r>
    </w:p>
    <w:p w14:paraId="742DEED5" w14:textId="77777777" w:rsidR="00DB6CDC" w:rsidRDefault="00F46C47" w:rsidP="00DB6CDC">
      <w:r w:rsidRPr="00F46C47">
        <w:t xml:space="preserve">Lajien ja luontotyyppien suojelu ja niiden elinympäristöjen kunnostaminen ovat avainasemassa luonnon monimuotoisuuden turvaamisessa. Luontotyyppien uhanalaisuus on arvioitu </w:t>
      </w:r>
      <w:r>
        <w:t xml:space="preserve">vuonna 2018 </w:t>
      </w:r>
      <w:r w:rsidRPr="00F46C47">
        <w:t>Suomessa toista kertaa. Vajaasta 400 luontotyypistä noin puolet (48 %) arvioitiin uhanalaisiksi koko maassa. Etelä-Suomessa uhanalaisten osuus (59 %) on selvästi suurempi kuin Pohjois-Suomessa (32 %). Luontotyyppien tila ei ole parantunut viimeisen vuosikymmenen aikana, vaan monien luontotyyppien kehityssuunta on arvioitu edelleen heikkeneväksi.</w:t>
      </w:r>
    </w:p>
    <w:p w14:paraId="631D30F5" w14:textId="11B7928B" w:rsidR="00DB6CDC" w:rsidRPr="00DB6CDC" w:rsidRDefault="00DB6CDC" w:rsidP="00DB6CDC">
      <w:r>
        <w:t>L</w:t>
      </w:r>
      <w:r>
        <w:rPr>
          <w:shd w:val="clear" w:color="auto" w:fill="FFFFFF"/>
        </w:rPr>
        <w:t xml:space="preserve">ajien uhanalaisuus </w:t>
      </w:r>
      <w:r w:rsidR="00352408">
        <w:rPr>
          <w:shd w:val="clear" w:color="auto" w:fill="FFFFFF"/>
        </w:rPr>
        <w:t>arvioitiin</w:t>
      </w:r>
      <w:r>
        <w:rPr>
          <w:shd w:val="clear" w:color="auto" w:fill="FFFFFF"/>
        </w:rPr>
        <w:t xml:space="preserve"> Suomessa vuonna 2019 viidettä kertaa. Maassamme on noin 48 000 lajia, joista 22 418 eli 47 % tunnetaan niin hyvin, että niiden uhanalaisuutta on pystytty arvioimaan. Näistä 2 667 lajia (11,9 %) arvioitiin uhanalaisiksi. </w:t>
      </w:r>
      <w:r w:rsidRPr="00DB6CDC">
        <w:rPr>
          <w:shd w:val="clear" w:color="auto" w:fill="FFFFFF"/>
        </w:rPr>
        <w:t>Vuonna 2010 arvioiduista lajeista uhanalaisia oli 10,5</w:t>
      </w:r>
      <w:r>
        <w:rPr>
          <w:shd w:val="clear" w:color="auto" w:fill="FFFFFF"/>
        </w:rPr>
        <w:t>%.</w:t>
      </w:r>
      <w:r w:rsidRPr="00DB6CDC">
        <w:rPr>
          <w:shd w:val="clear" w:color="auto" w:fill="FFFFFF"/>
        </w:rPr>
        <w:t xml:space="preserve"> Kehityssuunta osoittaa, että maamme lajiston uhanalaistumiskehitystä ei ole onnistuttu pysäyttämään.</w:t>
      </w:r>
    </w:p>
    <w:p w14:paraId="659694C0" w14:textId="6AC586DA" w:rsidR="00870BDF" w:rsidRDefault="0058122B" w:rsidP="001A7709">
      <w:pPr>
        <w:jc w:val="both"/>
        <w:rPr>
          <w:rFonts w:cstheme="minorHAnsi"/>
        </w:rPr>
      </w:pPr>
      <w:r>
        <w:rPr>
          <w:rFonts w:cstheme="minorHAnsi"/>
        </w:rPr>
        <w:t>L</w:t>
      </w:r>
      <w:r w:rsidR="00DB6CDC">
        <w:rPr>
          <w:rFonts w:cstheme="minorHAnsi"/>
        </w:rPr>
        <w:t xml:space="preserve">ajien </w:t>
      </w:r>
      <w:r>
        <w:rPr>
          <w:rFonts w:cstheme="minorHAnsi"/>
        </w:rPr>
        <w:t xml:space="preserve">elinympäristöjen </w:t>
      </w:r>
      <w:r w:rsidR="00DB6CDC">
        <w:rPr>
          <w:rFonts w:cstheme="minorHAnsi"/>
        </w:rPr>
        <w:t xml:space="preserve">ja luontotyyppien </w:t>
      </w:r>
      <w:r w:rsidR="005C0F92">
        <w:rPr>
          <w:rFonts w:cstheme="minorHAnsi"/>
        </w:rPr>
        <w:t xml:space="preserve">ekologisen tilan parantaminen </w:t>
      </w:r>
      <w:r w:rsidR="000C3EE9" w:rsidRPr="0055657C">
        <w:rPr>
          <w:rFonts w:cstheme="minorHAnsi"/>
        </w:rPr>
        <w:t xml:space="preserve">edellyttää kullekin kohteelle soveltuvia toimenpiteitä, joita voivat olla muun muassa </w:t>
      </w:r>
      <w:r>
        <w:rPr>
          <w:rFonts w:cstheme="minorHAnsi"/>
        </w:rPr>
        <w:t>soiden ennallistaminen ojia täyttämällä ja vesiä ohjaamalla, lintuvesien kunnost</w:t>
      </w:r>
      <w:r w:rsidR="005C0F92">
        <w:rPr>
          <w:rFonts w:cstheme="minorHAnsi"/>
        </w:rPr>
        <w:t>aminen</w:t>
      </w:r>
      <w:r>
        <w:rPr>
          <w:rFonts w:cstheme="minorHAnsi"/>
        </w:rPr>
        <w:t xml:space="preserve"> </w:t>
      </w:r>
      <w:r w:rsidR="005C0F92">
        <w:rPr>
          <w:rFonts w:cstheme="minorHAnsi"/>
        </w:rPr>
        <w:t xml:space="preserve">ruoppaamalla, raivaamalla tai hoitokalastuksen avulla, </w:t>
      </w:r>
      <w:r w:rsidR="00BA3417">
        <w:rPr>
          <w:rFonts w:cstheme="minorHAnsi"/>
        </w:rPr>
        <w:t>metsäluonnon ennallistamis- ja hoitotoimenpiteet kuten ku</w:t>
      </w:r>
      <w:r w:rsidR="00352408">
        <w:rPr>
          <w:rFonts w:cstheme="minorHAnsi"/>
        </w:rPr>
        <w:t>usien poisto lehtokohteil</w:t>
      </w:r>
      <w:r w:rsidR="005C0F92">
        <w:rPr>
          <w:rFonts w:cstheme="minorHAnsi"/>
        </w:rPr>
        <w:t>t</w:t>
      </w:r>
      <w:r w:rsidR="00352408">
        <w:rPr>
          <w:rFonts w:cstheme="minorHAnsi"/>
        </w:rPr>
        <w:t xml:space="preserve">a tai </w:t>
      </w:r>
      <w:r w:rsidR="00BA3417">
        <w:rPr>
          <w:rFonts w:cstheme="minorHAnsi"/>
        </w:rPr>
        <w:t>paahderinteiden valoisuuden lis</w:t>
      </w:r>
      <w:r w:rsidR="00352408">
        <w:rPr>
          <w:rFonts w:cstheme="minorHAnsi"/>
        </w:rPr>
        <w:t>ääminen</w:t>
      </w:r>
      <w:r w:rsidR="005C0F92">
        <w:rPr>
          <w:rFonts w:cstheme="minorHAnsi"/>
        </w:rPr>
        <w:t xml:space="preserve"> kunttaa poistamalla tai</w:t>
      </w:r>
      <w:r w:rsidR="00352408">
        <w:rPr>
          <w:rFonts w:cstheme="minorHAnsi"/>
        </w:rPr>
        <w:t xml:space="preserve"> </w:t>
      </w:r>
      <w:r w:rsidR="00BA3417">
        <w:rPr>
          <w:rFonts w:cstheme="minorHAnsi"/>
        </w:rPr>
        <w:t>pienvesien kunnostus</w:t>
      </w:r>
      <w:r w:rsidR="00162562">
        <w:rPr>
          <w:rFonts w:cstheme="minorHAnsi"/>
        </w:rPr>
        <w:t xml:space="preserve"> </w:t>
      </w:r>
      <w:r w:rsidR="00BA3417">
        <w:rPr>
          <w:rFonts w:cstheme="minorHAnsi"/>
        </w:rPr>
        <w:t>uomia kunnostamalla</w:t>
      </w:r>
      <w:r w:rsidR="005C0F92">
        <w:rPr>
          <w:rFonts w:cstheme="minorHAnsi"/>
        </w:rPr>
        <w:t>,</w:t>
      </w:r>
      <w:r w:rsidR="00BA3417">
        <w:rPr>
          <w:rFonts w:cstheme="minorHAnsi"/>
        </w:rPr>
        <w:t xml:space="preserve"> soraist</w:t>
      </w:r>
      <w:r w:rsidR="005C0F92">
        <w:rPr>
          <w:rFonts w:cstheme="minorHAnsi"/>
        </w:rPr>
        <w:t xml:space="preserve">amalla </w:t>
      </w:r>
      <w:r w:rsidR="00BA3417">
        <w:rPr>
          <w:rFonts w:cstheme="minorHAnsi"/>
        </w:rPr>
        <w:t>ja raiva</w:t>
      </w:r>
      <w:r w:rsidR="005C0F92">
        <w:rPr>
          <w:rFonts w:cstheme="minorHAnsi"/>
        </w:rPr>
        <w:t>amalla</w:t>
      </w:r>
      <w:r w:rsidR="00BA3417">
        <w:rPr>
          <w:rFonts w:cstheme="minorHAnsi"/>
        </w:rPr>
        <w:t>.  Osalla elinympäristöistä voidaan tarvita toimenpiteiden uusi</w:t>
      </w:r>
      <w:r w:rsidR="005C0F92">
        <w:rPr>
          <w:rFonts w:cstheme="minorHAnsi"/>
        </w:rPr>
        <w:t>mista</w:t>
      </w:r>
      <w:r w:rsidR="00BA3417">
        <w:rPr>
          <w:rFonts w:cstheme="minorHAnsi"/>
        </w:rPr>
        <w:t xml:space="preserve"> ajan kuluessa esimerkiksi </w:t>
      </w:r>
      <w:r w:rsidR="005C0F92">
        <w:rPr>
          <w:rFonts w:cstheme="minorHAnsi"/>
        </w:rPr>
        <w:t xml:space="preserve">vesakkoa raivaamalla. </w:t>
      </w:r>
    </w:p>
    <w:p w14:paraId="50E54980" w14:textId="1F7E858B" w:rsidR="00797609" w:rsidRPr="00797609" w:rsidRDefault="00743477" w:rsidP="00797609">
      <w:pPr>
        <w:jc w:val="both"/>
        <w:rPr>
          <w:rFonts w:cstheme="minorHAnsi"/>
        </w:rPr>
      </w:pPr>
      <w:r>
        <w:rPr>
          <w:rFonts w:cstheme="minorHAnsi"/>
        </w:rPr>
        <w:t>Elinympäristöjen</w:t>
      </w:r>
      <w:r w:rsidR="00797609" w:rsidRPr="000C481E">
        <w:rPr>
          <w:rFonts w:cstheme="minorHAnsi"/>
        </w:rPr>
        <w:t xml:space="preserve"> </w:t>
      </w:r>
      <w:r>
        <w:rPr>
          <w:rFonts w:cstheme="minorHAnsi"/>
        </w:rPr>
        <w:t xml:space="preserve">ennallistaminen, </w:t>
      </w:r>
      <w:r w:rsidR="00797609" w:rsidRPr="000C481E">
        <w:rPr>
          <w:rFonts w:cstheme="minorHAnsi"/>
        </w:rPr>
        <w:t>kunnostus ja</w:t>
      </w:r>
      <w:r w:rsidR="00651787" w:rsidRPr="000C481E">
        <w:rPr>
          <w:rFonts w:cstheme="minorHAnsi"/>
        </w:rPr>
        <w:t xml:space="preserve"> hoito </w:t>
      </w:r>
      <w:r w:rsidR="00651787">
        <w:rPr>
          <w:rFonts w:cstheme="minorHAnsi"/>
        </w:rPr>
        <w:t>edellyttä</w:t>
      </w:r>
      <w:r w:rsidR="00ED245A">
        <w:rPr>
          <w:rFonts w:cstheme="minorHAnsi"/>
        </w:rPr>
        <w:t>vät</w:t>
      </w:r>
      <w:r w:rsidR="0080195F">
        <w:rPr>
          <w:rFonts w:cstheme="minorHAnsi"/>
        </w:rPr>
        <w:t xml:space="preserve"> </w:t>
      </w:r>
      <w:r w:rsidR="00797609" w:rsidRPr="00797609">
        <w:rPr>
          <w:rFonts w:cstheme="minorHAnsi"/>
        </w:rPr>
        <w:t xml:space="preserve">ympäristö- ja </w:t>
      </w:r>
      <w:r w:rsidR="00BA3417">
        <w:rPr>
          <w:rFonts w:cstheme="minorHAnsi"/>
        </w:rPr>
        <w:t>metsähallinnon</w:t>
      </w:r>
      <w:r w:rsidR="00797609" w:rsidRPr="00797609">
        <w:rPr>
          <w:rFonts w:cstheme="minorHAnsi"/>
        </w:rPr>
        <w:t>, neuvojien sek</w:t>
      </w:r>
      <w:r w:rsidR="00875250">
        <w:rPr>
          <w:rFonts w:cstheme="minorHAnsi"/>
        </w:rPr>
        <w:t xml:space="preserve">ä muiden </w:t>
      </w:r>
      <w:r w:rsidR="00BA3417">
        <w:rPr>
          <w:rFonts w:cstheme="minorHAnsi"/>
        </w:rPr>
        <w:t xml:space="preserve">toimijoiden ja </w:t>
      </w:r>
      <w:r w:rsidR="00875250">
        <w:rPr>
          <w:rFonts w:cstheme="minorHAnsi"/>
        </w:rPr>
        <w:t xml:space="preserve">sidosryhmien </w:t>
      </w:r>
      <w:r w:rsidR="00651787">
        <w:rPr>
          <w:rFonts w:cstheme="minorHAnsi"/>
        </w:rPr>
        <w:t xml:space="preserve">tiivistä </w:t>
      </w:r>
      <w:r w:rsidR="00875250">
        <w:rPr>
          <w:rFonts w:cstheme="minorHAnsi"/>
        </w:rPr>
        <w:t>yhteistyöt</w:t>
      </w:r>
      <w:r w:rsidR="00797609" w:rsidRPr="00797609">
        <w:rPr>
          <w:rFonts w:cstheme="minorHAnsi"/>
        </w:rPr>
        <w:t xml:space="preserve">ä. </w:t>
      </w:r>
      <w:r>
        <w:rPr>
          <w:rFonts w:cstheme="minorHAnsi"/>
        </w:rPr>
        <w:t>Toimenpiteet voivat</w:t>
      </w:r>
      <w:r w:rsidR="00797609" w:rsidRPr="00797609">
        <w:rPr>
          <w:rFonts w:cstheme="minorHAnsi"/>
        </w:rPr>
        <w:t xml:space="preserve"> myös käynnistää maaseudulla uutta yritystoimintaa luonnon- ja maisemanhoidon tehtävissä</w:t>
      </w:r>
      <w:r w:rsidR="00BA3417">
        <w:rPr>
          <w:rFonts w:cstheme="minorHAnsi"/>
        </w:rPr>
        <w:t xml:space="preserve"> sekä luontomatkailuun liittyen</w:t>
      </w:r>
      <w:r w:rsidR="00797609" w:rsidRPr="00797609">
        <w:rPr>
          <w:rFonts w:cstheme="minorHAnsi"/>
        </w:rPr>
        <w:t xml:space="preserve">.  </w:t>
      </w:r>
    </w:p>
    <w:p w14:paraId="16ED4220" w14:textId="76E792D6" w:rsidR="00CD4082" w:rsidRPr="00030519" w:rsidRDefault="00162562" w:rsidP="00030519">
      <w:pPr>
        <w:jc w:val="both"/>
        <w:rPr>
          <w:color w:val="FF0000"/>
        </w:rPr>
      </w:pPr>
      <w:r>
        <w:rPr>
          <w:rFonts w:cstheme="minorHAnsi"/>
        </w:rPr>
        <w:t xml:space="preserve">Uusi </w:t>
      </w:r>
      <w:r w:rsidR="005E1F9A" w:rsidRPr="005E1F9A">
        <w:rPr>
          <w:rFonts w:cstheme="minorHAnsi"/>
        </w:rPr>
        <w:t xml:space="preserve">asetus muodostaisi </w:t>
      </w:r>
      <w:r>
        <w:rPr>
          <w:rFonts w:cstheme="minorHAnsi"/>
        </w:rPr>
        <w:t xml:space="preserve">lajien </w:t>
      </w:r>
      <w:r w:rsidR="00BA3417">
        <w:rPr>
          <w:rFonts w:cstheme="minorHAnsi"/>
        </w:rPr>
        <w:t xml:space="preserve"> elinympäristöjen</w:t>
      </w:r>
      <w:r w:rsidR="00BA3417" w:rsidRPr="005E1F9A">
        <w:rPr>
          <w:rFonts w:cstheme="minorHAnsi"/>
        </w:rPr>
        <w:t xml:space="preserve"> </w:t>
      </w:r>
      <w:r>
        <w:rPr>
          <w:rFonts w:cstheme="minorHAnsi"/>
        </w:rPr>
        <w:t xml:space="preserve">ja luontotyyppien ennallistamis-, kunnostus- ja hoitotoimien </w:t>
      </w:r>
      <w:r w:rsidR="005E1F9A" w:rsidRPr="005E1F9A">
        <w:rPr>
          <w:rFonts w:cstheme="minorHAnsi"/>
        </w:rPr>
        <w:t>tukemiseen</w:t>
      </w:r>
      <w:r w:rsidR="003A5F19">
        <w:rPr>
          <w:rFonts w:cstheme="minorHAnsi"/>
        </w:rPr>
        <w:t xml:space="preserve"> </w:t>
      </w:r>
      <w:r w:rsidR="00CE06F7">
        <w:rPr>
          <w:rFonts w:cstheme="minorHAnsi"/>
        </w:rPr>
        <w:t>sovellettavan</w:t>
      </w:r>
      <w:r w:rsidR="005E1F9A" w:rsidRPr="005E1F9A">
        <w:rPr>
          <w:rFonts w:cstheme="minorHAnsi"/>
        </w:rPr>
        <w:t xml:space="preserve"> kokonaisuuden</w:t>
      </w:r>
      <w:r w:rsidR="005E1F9A">
        <w:rPr>
          <w:rFonts w:cstheme="minorHAnsi"/>
        </w:rPr>
        <w:t>.</w:t>
      </w:r>
      <w:r w:rsidR="00CE06F7">
        <w:rPr>
          <w:rFonts w:cstheme="minorHAnsi"/>
        </w:rPr>
        <w:t xml:space="preserve"> </w:t>
      </w:r>
      <w:r w:rsidR="003A5F19" w:rsidRPr="00DE0786">
        <w:rPr>
          <w:rFonts w:cstheme="minorHAnsi"/>
        </w:rPr>
        <w:t>Rinnakkaisia tukimuotoja</w:t>
      </w:r>
      <w:r w:rsidR="00BF7412" w:rsidRPr="00DE0786">
        <w:rPr>
          <w:rFonts w:cstheme="minorHAnsi"/>
        </w:rPr>
        <w:t xml:space="preserve"> ehdotettavan</w:t>
      </w:r>
      <w:r w:rsidR="003A5F19" w:rsidRPr="00DE0786">
        <w:rPr>
          <w:rFonts w:cstheme="minorHAnsi"/>
        </w:rPr>
        <w:t xml:space="preserve"> asetuksen mukaiselle tuelle ovat </w:t>
      </w:r>
      <w:r w:rsidR="00CD4082" w:rsidRPr="00DE0786">
        <w:t xml:space="preserve">kestävän metsätalouden määräaikaista rahoituslakia (34/2015) tarkentavan </w:t>
      </w:r>
      <w:r w:rsidR="00030519" w:rsidRPr="00DE0786">
        <w:t xml:space="preserve">kestävän metsätalouden rahoituksesta annetun valtioneuvoston </w:t>
      </w:r>
      <w:r w:rsidR="00CD4082" w:rsidRPr="00DE0786">
        <w:t>asetuksen (594/2015) 28 §:n mukaiset luonnonhoitohankkeet sekä vesistön ja vesiympäristön käyttöä ja tilaa parantavien hankkeiden avustamisesta</w:t>
      </w:r>
      <w:r w:rsidR="00C45B95" w:rsidRPr="00DE0786">
        <w:t xml:space="preserve"> annetun </w:t>
      </w:r>
      <w:r w:rsidR="00030519" w:rsidRPr="00DE0786">
        <w:t xml:space="preserve">valtioneuvoston </w:t>
      </w:r>
      <w:r w:rsidR="00C45B95" w:rsidRPr="00DE0786">
        <w:t>asetuksen (714/2015)</w:t>
      </w:r>
      <w:r w:rsidR="007C289E" w:rsidRPr="00DE0786">
        <w:t xml:space="preserve"> 4 §:n </w:t>
      </w:r>
      <w:r w:rsidR="00030519" w:rsidRPr="00DE0786">
        <w:t>1 momentin 5 alakohdassa</w:t>
      </w:r>
      <w:r w:rsidR="007C289E" w:rsidRPr="00DE0786">
        <w:t xml:space="preserve"> t</w:t>
      </w:r>
      <w:r w:rsidR="00030519" w:rsidRPr="00DE0786">
        <w:t>arkoitetut vesiluonnon monimuo</w:t>
      </w:r>
      <w:r w:rsidR="007C289E" w:rsidRPr="00DE0786">
        <w:t>toisu</w:t>
      </w:r>
      <w:r w:rsidR="00AA0F0E">
        <w:t>u</w:t>
      </w:r>
      <w:r w:rsidR="007C289E" w:rsidRPr="00DE0786">
        <w:t>tta edistävät hankkeet</w:t>
      </w:r>
      <w:r w:rsidR="00C45B95" w:rsidRPr="00DE0786">
        <w:t>.</w:t>
      </w:r>
      <w:r w:rsidR="00C45B95" w:rsidRPr="00DE0786">
        <w:rPr>
          <w:rFonts w:cstheme="minorHAnsi"/>
        </w:rPr>
        <w:t xml:space="preserve"> </w:t>
      </w:r>
      <w:r w:rsidR="00BF7412" w:rsidRPr="00D267D4">
        <w:rPr>
          <w:rFonts w:cstheme="minorHAnsi"/>
        </w:rPr>
        <w:t>Ehdotettavan</w:t>
      </w:r>
      <w:r w:rsidR="00C45B95" w:rsidRPr="00D267D4">
        <w:rPr>
          <w:rFonts w:cstheme="minorHAnsi"/>
        </w:rPr>
        <w:t xml:space="preserve"> </w:t>
      </w:r>
      <w:r w:rsidR="003A5F19" w:rsidRPr="00D267D4">
        <w:rPr>
          <w:rFonts w:cstheme="minorHAnsi"/>
        </w:rPr>
        <w:t>asetuksen m</w:t>
      </w:r>
      <w:r w:rsidR="00C45B95" w:rsidRPr="00D267D4">
        <w:rPr>
          <w:rFonts w:cstheme="minorHAnsi"/>
        </w:rPr>
        <w:t>u</w:t>
      </w:r>
      <w:r w:rsidR="003A5F19" w:rsidRPr="00D267D4">
        <w:rPr>
          <w:rFonts w:cstheme="minorHAnsi"/>
        </w:rPr>
        <w:t>kainen tuki poikkeaisi</w:t>
      </w:r>
      <w:r w:rsidR="00C45B95" w:rsidRPr="00D267D4">
        <w:rPr>
          <w:rFonts w:cstheme="minorHAnsi"/>
        </w:rPr>
        <w:t xml:space="preserve"> rinnakkaisista tuista</w:t>
      </w:r>
      <w:r w:rsidR="003A5F19" w:rsidRPr="00D267D4">
        <w:rPr>
          <w:rFonts w:cstheme="minorHAnsi"/>
        </w:rPr>
        <w:t xml:space="preserve"> siten, että</w:t>
      </w:r>
      <w:r w:rsidR="008F6295" w:rsidRPr="00D267D4">
        <w:rPr>
          <w:rFonts w:cstheme="minorHAnsi"/>
        </w:rPr>
        <w:t xml:space="preserve"> rahallisen tu</w:t>
      </w:r>
      <w:r w:rsidR="005C5658" w:rsidRPr="00D267D4">
        <w:rPr>
          <w:rFonts w:cstheme="minorHAnsi"/>
        </w:rPr>
        <w:t>kemis</w:t>
      </w:r>
      <w:r w:rsidR="008F6295" w:rsidRPr="00D267D4">
        <w:rPr>
          <w:rFonts w:cstheme="minorHAnsi"/>
        </w:rPr>
        <w:t>en sijaan</w:t>
      </w:r>
      <w:r w:rsidR="00DE0786" w:rsidRPr="00D267D4">
        <w:rPr>
          <w:rFonts w:cstheme="minorHAnsi"/>
        </w:rPr>
        <w:t xml:space="preserve"> </w:t>
      </w:r>
      <w:r w:rsidR="008F6295" w:rsidRPr="00D267D4">
        <w:rPr>
          <w:rFonts w:cstheme="minorHAnsi"/>
        </w:rPr>
        <w:t xml:space="preserve">ELY-keskus vastaisi </w:t>
      </w:r>
      <w:r w:rsidR="00DE0786" w:rsidRPr="00D267D4">
        <w:rPr>
          <w:rFonts w:cstheme="minorHAnsi"/>
        </w:rPr>
        <w:t>ennallistamis-, kunnostus</w:t>
      </w:r>
      <w:r w:rsidR="006B6605" w:rsidRPr="00D267D4">
        <w:rPr>
          <w:rFonts w:cstheme="minorHAnsi"/>
        </w:rPr>
        <w:t>-</w:t>
      </w:r>
      <w:r w:rsidR="00DE0786" w:rsidRPr="00D267D4">
        <w:rPr>
          <w:rFonts w:cstheme="minorHAnsi"/>
        </w:rPr>
        <w:t xml:space="preserve"> ja hoitotoimenpite</w:t>
      </w:r>
      <w:r w:rsidR="008F6295" w:rsidRPr="00D267D4">
        <w:rPr>
          <w:rFonts w:cstheme="minorHAnsi"/>
        </w:rPr>
        <w:t>iden järjestämisestä ja toteutuksen valvonnasta yksityisen maanomistajan mailla maanomistajan hakemukseen tai suostumukseen perustuen.</w:t>
      </w:r>
      <w:r w:rsidR="006571AF">
        <w:rPr>
          <w:rFonts w:cstheme="minorHAnsi"/>
        </w:rPr>
        <w:t xml:space="preserve"> </w:t>
      </w:r>
      <w:r w:rsidR="006571AF" w:rsidRPr="006571AF">
        <w:rPr>
          <w:rFonts w:cstheme="minorHAnsi"/>
        </w:rPr>
        <w:t>ELY-keskus voisi hankkia tarvittavat toimenpiteet myös maanomistajalta itseltään markkinahint</w:t>
      </w:r>
      <w:r w:rsidR="006571AF">
        <w:rPr>
          <w:rFonts w:cstheme="minorHAnsi"/>
        </w:rPr>
        <w:t>aisella ostopalvelusopimuksella</w:t>
      </w:r>
      <w:r w:rsidR="008339C0" w:rsidRPr="00D267D4">
        <w:rPr>
          <w:rFonts w:cstheme="minorHAnsi"/>
        </w:rPr>
        <w:t>.</w:t>
      </w:r>
      <w:r w:rsidR="008F6295" w:rsidRPr="00D267D4">
        <w:rPr>
          <w:rFonts w:cstheme="minorHAnsi"/>
        </w:rPr>
        <w:t xml:space="preserve"> </w:t>
      </w:r>
      <w:r w:rsidR="005C5658" w:rsidRPr="00D267D4">
        <w:rPr>
          <w:rFonts w:cstheme="minorHAnsi"/>
        </w:rPr>
        <w:t xml:space="preserve"> Tuki </w:t>
      </w:r>
      <w:r w:rsidR="008339C0" w:rsidRPr="00D267D4">
        <w:rPr>
          <w:rFonts w:cstheme="minorHAnsi"/>
        </w:rPr>
        <w:t xml:space="preserve">ei vaatisi maanomistajalta </w:t>
      </w:r>
      <w:r w:rsidR="000173E4" w:rsidRPr="00D267D4">
        <w:rPr>
          <w:rFonts w:cstheme="minorHAnsi"/>
        </w:rPr>
        <w:t xml:space="preserve">toimenpiteiden järjestämistä, </w:t>
      </w:r>
      <w:r w:rsidR="008339C0" w:rsidRPr="00D267D4">
        <w:rPr>
          <w:rFonts w:cstheme="minorHAnsi"/>
        </w:rPr>
        <w:t>rahoittamista ja kul</w:t>
      </w:r>
      <w:r w:rsidR="000173E4" w:rsidRPr="00D267D4">
        <w:rPr>
          <w:rFonts w:cstheme="minorHAnsi"/>
        </w:rPr>
        <w:t>ujen maksatushakua jälkikäteen, vaan järje</w:t>
      </w:r>
      <w:r w:rsidR="00BC675C">
        <w:rPr>
          <w:rFonts w:cstheme="minorHAnsi"/>
        </w:rPr>
        <w:t>s</w:t>
      </w:r>
      <w:r w:rsidR="000173E4" w:rsidRPr="00D267D4">
        <w:rPr>
          <w:rFonts w:cstheme="minorHAnsi"/>
        </w:rPr>
        <w:t xml:space="preserve">telyvastuu olisi ELY-keskuksella. </w:t>
      </w:r>
      <w:r w:rsidR="008339C0" w:rsidRPr="00D267D4">
        <w:rPr>
          <w:rFonts w:cstheme="minorHAnsi"/>
        </w:rPr>
        <w:t>Tehtävistä toimenpiteistä sovittaisiin yhdessä maanomistajan kanssa.</w:t>
      </w:r>
    </w:p>
    <w:p w14:paraId="08455F2A" w14:textId="7E98D3CE" w:rsidR="00C12FF2" w:rsidRPr="00E26FA0" w:rsidRDefault="009044F0" w:rsidP="00D2213C">
      <w:pPr>
        <w:jc w:val="both"/>
        <w:rPr>
          <w:rFonts w:cstheme="minorHAnsi"/>
        </w:rPr>
      </w:pPr>
      <w:r w:rsidRPr="00E26FA0">
        <w:rPr>
          <w:rFonts w:cstheme="minorHAnsi"/>
        </w:rPr>
        <w:t xml:space="preserve">Asetuksen perusteella </w:t>
      </w:r>
      <w:r w:rsidR="00C037D7">
        <w:rPr>
          <w:rFonts w:cstheme="minorHAnsi"/>
        </w:rPr>
        <w:t>ELY-</w:t>
      </w:r>
      <w:r w:rsidRPr="00E26FA0">
        <w:rPr>
          <w:rFonts w:cstheme="minorHAnsi"/>
        </w:rPr>
        <w:t xml:space="preserve">keskus </w:t>
      </w:r>
      <w:r w:rsidR="000C3B40">
        <w:rPr>
          <w:rFonts w:cstheme="minorHAnsi"/>
        </w:rPr>
        <w:t xml:space="preserve">(Y-vastuualue) </w:t>
      </w:r>
      <w:r w:rsidRPr="00E26FA0">
        <w:rPr>
          <w:rFonts w:cstheme="minorHAnsi"/>
        </w:rPr>
        <w:t>tekisi</w:t>
      </w:r>
      <w:r w:rsidR="00C87850" w:rsidRPr="00E26FA0">
        <w:rPr>
          <w:rFonts w:cstheme="minorHAnsi"/>
        </w:rPr>
        <w:t xml:space="preserve"> </w:t>
      </w:r>
      <w:r w:rsidR="00162562">
        <w:rPr>
          <w:rFonts w:cstheme="minorHAnsi"/>
        </w:rPr>
        <w:t>hakemuksee</w:t>
      </w:r>
      <w:r w:rsidR="00EA7EE3" w:rsidRPr="00E26FA0">
        <w:rPr>
          <w:rFonts w:cstheme="minorHAnsi"/>
        </w:rPr>
        <w:t xml:space="preserve">n </w:t>
      </w:r>
      <w:r w:rsidR="00162562">
        <w:rPr>
          <w:rFonts w:cstheme="minorHAnsi"/>
        </w:rPr>
        <w:t>tai maanomistajan suostumuksee</w:t>
      </w:r>
      <w:r w:rsidR="00B900EC">
        <w:rPr>
          <w:rFonts w:cstheme="minorHAnsi"/>
        </w:rPr>
        <w:t xml:space="preserve">n </w:t>
      </w:r>
      <w:r w:rsidR="00EA7EE3" w:rsidRPr="00E26FA0">
        <w:rPr>
          <w:rFonts w:cstheme="minorHAnsi"/>
        </w:rPr>
        <w:t xml:space="preserve">perustuen </w:t>
      </w:r>
      <w:r w:rsidR="006B6605">
        <w:rPr>
          <w:rFonts w:cstheme="minorHAnsi"/>
        </w:rPr>
        <w:t xml:space="preserve">palvelun </w:t>
      </w:r>
      <w:r w:rsidR="00AA0F0E">
        <w:rPr>
          <w:rFonts w:cstheme="minorHAnsi"/>
        </w:rPr>
        <w:t>tai tavaran</w:t>
      </w:r>
      <w:r w:rsidR="00DE0786">
        <w:rPr>
          <w:rFonts w:cstheme="minorHAnsi"/>
        </w:rPr>
        <w:t xml:space="preserve"> </w:t>
      </w:r>
      <w:r w:rsidR="00403501">
        <w:rPr>
          <w:rFonts w:cstheme="minorHAnsi"/>
        </w:rPr>
        <w:t xml:space="preserve">muodossa </w:t>
      </w:r>
      <w:r w:rsidR="00C87850" w:rsidRPr="00E26FA0">
        <w:rPr>
          <w:rFonts w:cstheme="minorHAnsi"/>
        </w:rPr>
        <w:t>myönnettävää tukea koskevat</w:t>
      </w:r>
      <w:r w:rsidR="00EA7EE3" w:rsidRPr="00E26FA0">
        <w:rPr>
          <w:rFonts w:cstheme="minorHAnsi"/>
        </w:rPr>
        <w:t xml:space="preserve"> </w:t>
      </w:r>
      <w:r w:rsidRPr="00E26FA0">
        <w:rPr>
          <w:rFonts w:cstheme="minorHAnsi"/>
        </w:rPr>
        <w:t>päätökset</w:t>
      </w:r>
      <w:r w:rsidR="00B900EC">
        <w:rPr>
          <w:rFonts w:cstheme="minorHAnsi"/>
        </w:rPr>
        <w:t xml:space="preserve"> ja sopimukset</w:t>
      </w:r>
      <w:r w:rsidR="006B6605">
        <w:rPr>
          <w:rFonts w:cstheme="minorHAnsi"/>
        </w:rPr>
        <w:t xml:space="preserve"> ja vastaisi tuen toteuttamiseen liittyvistä järjestelyistä</w:t>
      </w:r>
      <w:r w:rsidRPr="00E26FA0">
        <w:rPr>
          <w:rFonts w:cstheme="minorHAnsi"/>
        </w:rPr>
        <w:t>.</w:t>
      </w:r>
      <w:r w:rsidR="00244936">
        <w:rPr>
          <w:rFonts w:cstheme="minorHAnsi"/>
        </w:rPr>
        <w:t xml:space="preserve"> </w:t>
      </w:r>
    </w:p>
    <w:p w14:paraId="589A63C3" w14:textId="6A2CCF5E" w:rsidR="00741407" w:rsidRDefault="00651787" w:rsidP="00D2213C">
      <w:pPr>
        <w:jc w:val="both"/>
        <w:rPr>
          <w:rFonts w:cstheme="minorHAnsi"/>
        </w:rPr>
      </w:pPr>
      <w:r>
        <w:rPr>
          <w:rFonts w:cstheme="minorHAnsi"/>
        </w:rPr>
        <w:t>A</w:t>
      </w:r>
      <w:r w:rsidR="00C511CF">
        <w:rPr>
          <w:rFonts w:cstheme="minorHAnsi"/>
        </w:rPr>
        <w:t>setuksen valmistelun ohella t</w:t>
      </w:r>
      <w:r w:rsidR="00D2213C" w:rsidRPr="00E26FA0">
        <w:rPr>
          <w:rFonts w:cstheme="minorHAnsi"/>
        </w:rPr>
        <w:t xml:space="preserve">avoitteena on tehdä </w:t>
      </w:r>
      <w:r w:rsidR="00BA3417">
        <w:rPr>
          <w:rFonts w:cstheme="minorHAnsi"/>
        </w:rPr>
        <w:t>l</w:t>
      </w:r>
      <w:r w:rsidR="00EE5457">
        <w:rPr>
          <w:rFonts w:cstheme="minorHAnsi"/>
        </w:rPr>
        <w:t xml:space="preserve">ajien </w:t>
      </w:r>
      <w:r w:rsidR="00BA3417">
        <w:rPr>
          <w:rFonts w:cstheme="minorHAnsi"/>
        </w:rPr>
        <w:t xml:space="preserve">elinympäristöjen </w:t>
      </w:r>
      <w:r w:rsidR="00EE5457">
        <w:rPr>
          <w:rFonts w:cstheme="minorHAnsi"/>
        </w:rPr>
        <w:t>ja luontotyyppien enna</w:t>
      </w:r>
      <w:r w:rsidR="00B31EA7">
        <w:rPr>
          <w:rFonts w:cstheme="minorHAnsi"/>
        </w:rPr>
        <w:t>l</w:t>
      </w:r>
      <w:r w:rsidR="00EE5457">
        <w:rPr>
          <w:rFonts w:cstheme="minorHAnsi"/>
        </w:rPr>
        <w:t xml:space="preserve">listamisen, </w:t>
      </w:r>
      <w:r w:rsidR="00BA3417">
        <w:rPr>
          <w:rFonts w:cstheme="minorHAnsi"/>
        </w:rPr>
        <w:t xml:space="preserve">kunnostuksen ja </w:t>
      </w:r>
      <w:r w:rsidR="00403501">
        <w:rPr>
          <w:rFonts w:cstheme="minorHAnsi"/>
        </w:rPr>
        <w:t>hoidon tarve</w:t>
      </w:r>
      <w:r w:rsidR="00D2213C" w:rsidRPr="00E26FA0">
        <w:rPr>
          <w:rFonts w:cstheme="minorHAnsi"/>
        </w:rPr>
        <w:t xml:space="preserve"> tunnetuksi sekä tiedottaa </w:t>
      </w:r>
      <w:r w:rsidR="007A1024" w:rsidRPr="00B077CA">
        <w:rPr>
          <w:rFonts w:cstheme="minorHAnsi"/>
        </w:rPr>
        <w:t xml:space="preserve">toimialalle ja sidosryhmille </w:t>
      </w:r>
      <w:r w:rsidR="00403501" w:rsidRPr="00B077CA">
        <w:rPr>
          <w:rFonts w:cstheme="minorHAnsi"/>
        </w:rPr>
        <w:t>tarvittavista toimenpiteistä</w:t>
      </w:r>
      <w:r w:rsidR="00C87850" w:rsidRPr="00B077CA">
        <w:rPr>
          <w:rFonts w:cstheme="minorHAnsi"/>
        </w:rPr>
        <w:t xml:space="preserve">. </w:t>
      </w:r>
      <w:r w:rsidR="00BA3417">
        <w:rPr>
          <w:rFonts w:cstheme="minorHAnsi"/>
        </w:rPr>
        <w:t>Elinympäristöjen</w:t>
      </w:r>
      <w:r w:rsidR="00BA3417" w:rsidRPr="00B077CA">
        <w:rPr>
          <w:rFonts w:cstheme="minorHAnsi"/>
        </w:rPr>
        <w:t xml:space="preserve"> </w:t>
      </w:r>
      <w:r w:rsidR="00B077CA">
        <w:rPr>
          <w:rFonts w:cstheme="minorHAnsi"/>
        </w:rPr>
        <w:t>kunnostuksen</w:t>
      </w:r>
      <w:r w:rsidR="006237CD" w:rsidRPr="00B077CA">
        <w:rPr>
          <w:rFonts w:cstheme="minorHAnsi"/>
        </w:rPr>
        <w:t xml:space="preserve"> ja </w:t>
      </w:r>
      <w:r w:rsidR="00B077CA">
        <w:rPr>
          <w:rFonts w:cstheme="minorHAnsi"/>
        </w:rPr>
        <w:t>hoidon</w:t>
      </w:r>
      <w:r w:rsidR="006237CD" w:rsidRPr="00B077CA">
        <w:rPr>
          <w:rFonts w:cstheme="minorHAnsi"/>
        </w:rPr>
        <w:t xml:space="preserve"> tukeminen on omiaan edistämään aihepiirin </w:t>
      </w:r>
      <w:r w:rsidR="006237CD" w:rsidRPr="00B077CA">
        <w:rPr>
          <w:rFonts w:cstheme="minorHAnsi"/>
        </w:rPr>
        <w:lastRenderedPageBreak/>
        <w:t>yhteiskunnallista kiinnostavuutta</w:t>
      </w:r>
      <w:r w:rsidR="00C511CF" w:rsidRPr="00B077CA">
        <w:rPr>
          <w:rFonts w:cstheme="minorHAnsi"/>
        </w:rPr>
        <w:t>. Lisäksi sillä</w:t>
      </w:r>
      <w:r w:rsidR="006237CD" w:rsidRPr="00B077CA">
        <w:rPr>
          <w:rFonts w:cstheme="minorHAnsi"/>
        </w:rPr>
        <w:t xml:space="preserve"> </w:t>
      </w:r>
      <w:r w:rsidR="00C511CF" w:rsidRPr="00B077CA">
        <w:rPr>
          <w:rFonts w:cstheme="minorHAnsi"/>
        </w:rPr>
        <w:t xml:space="preserve">kannustetaan </w:t>
      </w:r>
      <w:r w:rsidR="006237CD" w:rsidRPr="00B077CA">
        <w:rPr>
          <w:rFonts w:cstheme="minorHAnsi"/>
        </w:rPr>
        <w:t xml:space="preserve">muun muassa eri järjestöjä ja kansalaisia ryhtymään omaehtoisiin </w:t>
      </w:r>
      <w:r w:rsidR="00BA3417">
        <w:rPr>
          <w:rFonts w:cstheme="minorHAnsi"/>
        </w:rPr>
        <w:t xml:space="preserve">elinympäristöjen </w:t>
      </w:r>
      <w:r w:rsidR="006237CD" w:rsidRPr="00B077CA">
        <w:rPr>
          <w:rFonts w:cstheme="minorHAnsi"/>
        </w:rPr>
        <w:t>kunnostus- ja hoitohankkeisiin.</w:t>
      </w:r>
      <w:r w:rsidR="006237CD">
        <w:rPr>
          <w:rFonts w:cstheme="minorHAnsi"/>
        </w:rPr>
        <w:t xml:space="preserve">  </w:t>
      </w:r>
      <w:r w:rsidR="00D2213C" w:rsidRPr="00E26FA0">
        <w:rPr>
          <w:rFonts w:cstheme="minorHAnsi"/>
        </w:rPr>
        <w:t xml:space="preserve"> </w:t>
      </w:r>
    </w:p>
    <w:p w14:paraId="34FC468C" w14:textId="266322F4" w:rsidR="00B8365A" w:rsidRPr="00E26FA0" w:rsidRDefault="00B8365A" w:rsidP="00D2213C">
      <w:pPr>
        <w:jc w:val="both"/>
        <w:rPr>
          <w:rFonts w:cstheme="minorHAnsi"/>
        </w:rPr>
      </w:pPr>
    </w:p>
    <w:p w14:paraId="35F214EB" w14:textId="77777777" w:rsidR="00D2213C" w:rsidRPr="00E26FA0" w:rsidRDefault="00644971" w:rsidP="00644971">
      <w:pPr>
        <w:pStyle w:val="Luettelokappale"/>
        <w:numPr>
          <w:ilvl w:val="1"/>
          <w:numId w:val="3"/>
        </w:numPr>
        <w:jc w:val="both"/>
        <w:rPr>
          <w:rFonts w:cstheme="minorHAnsi"/>
          <w:b/>
        </w:rPr>
      </w:pPr>
      <w:r w:rsidRPr="00E26FA0">
        <w:rPr>
          <w:rFonts w:cstheme="minorHAnsi"/>
          <w:b/>
        </w:rPr>
        <w:t>Lainsäädäntö</w:t>
      </w:r>
    </w:p>
    <w:p w14:paraId="2319567C" w14:textId="77777777" w:rsidR="00644971" w:rsidRPr="00E26FA0" w:rsidRDefault="00644971" w:rsidP="00DE0786">
      <w:pPr>
        <w:pStyle w:val="Alaotsikko"/>
        <w:rPr>
          <w:rFonts w:cstheme="minorHAnsi"/>
        </w:rPr>
      </w:pPr>
      <w:r w:rsidRPr="00E26FA0">
        <w:rPr>
          <w:rFonts w:cstheme="minorHAnsi"/>
        </w:rPr>
        <w:t>EU-</w:t>
      </w:r>
      <w:r w:rsidRPr="00363D37">
        <w:t>lainsäädäntö</w:t>
      </w:r>
    </w:p>
    <w:p w14:paraId="1E44F060" w14:textId="77777777" w:rsidR="00DB57B7" w:rsidRDefault="00363D37" w:rsidP="00B6004C">
      <w:pPr>
        <w:jc w:val="both"/>
        <w:rPr>
          <w:rFonts w:cstheme="minorHAnsi"/>
        </w:rPr>
      </w:pPr>
      <w:r w:rsidRPr="00525F9B">
        <w:rPr>
          <w:rFonts w:cstheme="minorHAnsi"/>
        </w:rPr>
        <w:t xml:space="preserve">Euroopan unionin toiminnasta tehty sopimus (SEUT, XX osasto Ympäristö, 191 artikla) sisältää ympäristöä koskevat poliittiset päämäärät. </w:t>
      </w:r>
      <w:r w:rsidR="00B6004C" w:rsidRPr="00525F9B">
        <w:rPr>
          <w:rFonts w:cstheme="minorHAnsi"/>
        </w:rPr>
        <w:t xml:space="preserve">Ympäristöpolitiikan tavoitteena on esimerkiksi ympäristön laadun säilyttäminen, suojelu ja parantaminen, ihmisten terveyden suojelu ja luonnonvarojen harkittu ja järkevä käyttö. Tavoitteena on myös puuttua alueellisiin ympäristöongelmiin. Ympäristöpolitiikalla pyritään suojelun korkeaan tasoon. EU:n ympäristöpolitiikan keskeisiä periaatteita ovat ennalta varautumisen periaate ja aiheuttamisperiaate. Aiheuttamisperiaatteen mukaan ympäristöhaittoja aiheuttavan toiminnan harjoittaja vastaa ensisijaisesti kustannuksista, jotka aiheutuvat haittojen estämisestä tai vähentämisestä sekä pilaantuneen ympäristön ennalleen saattamisesta ja aiheutuneiden vahinkojen korvaamisesta. </w:t>
      </w:r>
    </w:p>
    <w:p w14:paraId="704E4F19" w14:textId="77777777" w:rsidR="00DB57B7" w:rsidRDefault="00B6004C" w:rsidP="00B6004C">
      <w:pPr>
        <w:jc w:val="both"/>
        <w:rPr>
          <w:rFonts w:cstheme="minorHAnsi"/>
        </w:rPr>
      </w:pPr>
      <w:r w:rsidRPr="00525F9B">
        <w:rPr>
          <w:rFonts w:cstheme="minorHAnsi"/>
        </w:rPr>
        <w:t xml:space="preserve">Ympäristöpolitiikan toteuttamiseksi EU:n säädökset sisältävät jäsenvaltioille kohdistettuja velvoitteita, joilla pyritään pääsemään tavoitteisiin kuten suojelemaan ihmisten terveyttä ja ympäristöä. Keinoina ovat muun muassa ympäristönlaatuvaatimukset kuten aineiden tai aineryhmien sallitut enimmäispitoisuudet, aineiden käytön kiellot tai rajoitukset taikka lupa- ja ilmoitusmenettelyt. </w:t>
      </w:r>
    </w:p>
    <w:p w14:paraId="4BD1691A" w14:textId="37311062" w:rsidR="00B6004C" w:rsidRPr="00525F9B" w:rsidRDefault="00B6004C" w:rsidP="00B6004C">
      <w:pPr>
        <w:jc w:val="both"/>
        <w:rPr>
          <w:rFonts w:cstheme="minorHAnsi"/>
        </w:rPr>
      </w:pPr>
      <w:r w:rsidRPr="00525F9B">
        <w:rPr>
          <w:rFonts w:cstheme="minorHAnsi"/>
        </w:rPr>
        <w:t xml:space="preserve">EU-oikeuden mukaan yritystoiminnalle myönnettävät valtiontuet ovat lähtökohtaisesti kiellettyjä (SEUT 107 artiklan 1 kohta). Yritykselle myönnettävä julkinen tuki voi antaa sille muihin, kilpaileviin yrityksiin verrattuna valikoivaa taloudellista etua, mikä voi vääristää sisämarkkinoiden toimintaa ja kilpailua. Julkiset tuet yritystoiminnalle voivat kuitenkin olla sisämarkkinoille soveltuvia, jos niillä edistetään yleistä taloudellista kehitystä ja SEUT-sopimuksessa määriteltyjä tavoitteita. </w:t>
      </w:r>
    </w:p>
    <w:p w14:paraId="3BB9E70F" w14:textId="77777777" w:rsidR="00B6004C" w:rsidRPr="00525F9B" w:rsidRDefault="00B6004C" w:rsidP="00B6004C">
      <w:pPr>
        <w:jc w:val="both"/>
        <w:rPr>
          <w:rFonts w:cstheme="minorHAnsi"/>
        </w:rPr>
      </w:pPr>
      <w:r w:rsidRPr="00525F9B">
        <w:rPr>
          <w:rFonts w:cstheme="minorHAnsi"/>
        </w:rPr>
        <w:t xml:space="preserve">EU:n valtiontukisääntöjä sovelletaan, jos kaikki valtiontuen tunnusmerkit täyttyvät. Tuki on EU-oikeuden mukaan valtiontukea vain silloin, jos tukea myönnetään taloudellista toimintaa harjoittaville yksiköille niiden oikeudellisesta muodosta riippumatta. Komissio on antanut yksityiskohtaisia sääntöjä siitä, millaiset valtiontuet ovat sallittuja ja siitä, millaisia menettelytapoja tukia myönnettäessä tulee noudattaa. </w:t>
      </w:r>
    </w:p>
    <w:p w14:paraId="65E1F168" w14:textId="046E6D7D" w:rsidR="00B6004C" w:rsidRPr="00525F9B" w:rsidRDefault="00B6004C" w:rsidP="00C129FA">
      <w:pPr>
        <w:jc w:val="both"/>
        <w:rPr>
          <w:rFonts w:cstheme="minorHAnsi"/>
        </w:rPr>
      </w:pPr>
      <w:r w:rsidRPr="00525F9B">
        <w:rPr>
          <w:rFonts w:cstheme="minorHAnsi"/>
        </w:rPr>
        <w:t xml:space="preserve">EU:n valtiontukea koskeva sääntely mahdollistaa tuen ja tukiohjelman, jos kansallinen sääntely on sopusoinnussa EU:n valtiontukisääntelyn asettamien vaatimusten kanssa. EU-oikeus ei sisällä </w:t>
      </w:r>
      <w:r w:rsidR="00BB4E8B" w:rsidRPr="00525F9B">
        <w:rPr>
          <w:rFonts w:cstheme="minorHAnsi"/>
        </w:rPr>
        <w:t xml:space="preserve">luonnon monimuotoisuuden </w:t>
      </w:r>
      <w:r w:rsidRPr="00525F9B">
        <w:rPr>
          <w:rFonts w:cstheme="minorHAnsi"/>
        </w:rPr>
        <w:t xml:space="preserve">edistämisen tukijärjestelmää koskevaa sisällöllistä sääntelyä. Siten kansallinen lainsäädäntö on keskeisessä asemassa, kun säädetään tällaisesta tuesta ja tuen edellytyksistä. </w:t>
      </w:r>
    </w:p>
    <w:p w14:paraId="1F43591F" w14:textId="2C864985" w:rsidR="00E732D3" w:rsidRPr="00525F9B" w:rsidRDefault="00C476D4" w:rsidP="00E732D3">
      <w:pPr>
        <w:jc w:val="both"/>
        <w:rPr>
          <w:rFonts w:cstheme="minorHAnsi"/>
        </w:rPr>
      </w:pPr>
      <w:r w:rsidRPr="00525F9B">
        <w:rPr>
          <w:rFonts w:cstheme="minorHAnsi"/>
        </w:rPr>
        <w:t xml:space="preserve">Tämän asetuksen mukaista tukea taloudelliseen toimintaan myönnettäessä sovelletaan </w:t>
      </w:r>
      <w:r w:rsidR="00D8170D" w:rsidRPr="00525F9B">
        <w:rPr>
          <w:rFonts w:cstheme="minorHAnsi"/>
        </w:rPr>
        <w:t xml:space="preserve">oikeusperustana </w:t>
      </w:r>
      <w:r w:rsidRPr="00525F9B">
        <w:rPr>
          <w:rFonts w:cstheme="minorHAnsi"/>
        </w:rPr>
        <w:t>Euroopan unionin toiminnasta tehdyn sopimuksen 107 ja 108 artiklan soveltamisesta vähämerkityksiseen tukeen annettua komission asetusta (EU) N:o 1407/2013 (</w:t>
      </w:r>
      <w:r w:rsidR="00996989">
        <w:rPr>
          <w:rFonts w:cstheme="minorHAnsi"/>
        </w:rPr>
        <w:t xml:space="preserve">yleinen </w:t>
      </w:r>
      <w:r w:rsidRPr="00525F9B">
        <w:rPr>
          <w:rFonts w:cstheme="minorHAnsi"/>
        </w:rPr>
        <w:t>de minimis –asetus).</w:t>
      </w:r>
      <w:r w:rsidR="00FB7F24">
        <w:rPr>
          <w:rFonts w:cstheme="minorHAnsi"/>
        </w:rPr>
        <w:t xml:space="preserve"> </w:t>
      </w:r>
      <w:r w:rsidR="00345144">
        <w:rPr>
          <w:rFonts w:cstheme="minorHAnsi"/>
        </w:rPr>
        <w:t>Yleinen de minimis -a</w:t>
      </w:r>
      <w:r w:rsidR="00FB7F24">
        <w:rPr>
          <w:rFonts w:cstheme="minorHAnsi"/>
        </w:rPr>
        <w:t xml:space="preserve">setus </w:t>
      </w:r>
      <w:r w:rsidR="004F1132" w:rsidRPr="00525F9B">
        <w:rPr>
          <w:rFonts w:cstheme="minorHAnsi"/>
        </w:rPr>
        <w:t>mahdollistaa vähämerkityksisen tuen myöntämisen yrityksille ilman komissiolle tehtävää ennakkoilmoitusta</w:t>
      </w:r>
      <w:r w:rsidR="004D3198">
        <w:rPr>
          <w:rFonts w:cstheme="minorHAnsi"/>
        </w:rPr>
        <w:t xml:space="preserve">, kun tuen </w:t>
      </w:r>
      <w:r w:rsidR="004D3198">
        <w:t>määrä on enintään yhteensä 200 000 euroa yhtä yritystä kohden nykyisen ja kahden edellisen verovuoden ajanjaksolla.</w:t>
      </w:r>
      <w:r w:rsidR="00345144">
        <w:t xml:space="preserve"> Maatalouden alkutuotanto ja kalatalous on suljettu pois</w:t>
      </w:r>
      <w:r w:rsidR="001E4DD9">
        <w:t xml:space="preserve"> yleisen</w:t>
      </w:r>
      <w:r w:rsidR="00345144">
        <w:t xml:space="preserve"> de minimis –asetuksen soveltamisalasta, eikä tämän asetuksen mukaista tukea voida näille aloille myöntää. Luonnonsuojelulain tarkoittamien luontotyyppien osalta tämä tarkoittaa, että perinnebiotoopit on suljettu pois tämän asetuksen soveltamisalasta.</w:t>
      </w:r>
    </w:p>
    <w:p w14:paraId="6CD932CF" w14:textId="5E8FBFF7" w:rsidR="00363D37" w:rsidRDefault="00363D37" w:rsidP="00363D37">
      <w:pPr>
        <w:jc w:val="both"/>
        <w:rPr>
          <w:rFonts w:cstheme="minorHAnsi"/>
        </w:rPr>
      </w:pPr>
      <w:r w:rsidRPr="00525F9B">
        <w:rPr>
          <w:rFonts w:cstheme="minorHAnsi"/>
        </w:rPr>
        <w:t xml:space="preserve">EU:n valtiontukisäännökset ovat määräaikaisia. EU:n valtiontukikauden vaihtuminen saattaa tuoda muutoksia tukiehtoihin. Näin ollen, jos sovellettavan EU:n valtiontukisääntelyn sisältö muuttuu, voidaan lainsäädäntöä joutua muuttamaan. </w:t>
      </w:r>
      <w:r w:rsidR="002D73C5">
        <w:rPr>
          <w:rFonts w:cstheme="minorHAnsi"/>
        </w:rPr>
        <w:t xml:space="preserve">Yleinen de minimis –asetus on </w:t>
      </w:r>
      <w:r w:rsidR="00E152A9" w:rsidRPr="00525F9B">
        <w:rPr>
          <w:rFonts w:cstheme="minorHAnsi"/>
        </w:rPr>
        <w:t xml:space="preserve">voimassa 31.12.2023 saakka. Asetusta </w:t>
      </w:r>
      <w:r w:rsidR="00E152A9" w:rsidRPr="00525F9B">
        <w:rPr>
          <w:rFonts w:cstheme="minorHAnsi"/>
        </w:rPr>
        <w:lastRenderedPageBreak/>
        <w:t>voidaan siten tarvittaessa joutua muuttamaan tuolloin valtiontukisääntöjen muutosten edellyttämällä tavalla.</w:t>
      </w:r>
    </w:p>
    <w:p w14:paraId="78822B18" w14:textId="77777777" w:rsidR="002D73C5" w:rsidRPr="00525F9B" w:rsidRDefault="002D73C5" w:rsidP="00363D37">
      <w:pPr>
        <w:jc w:val="both"/>
        <w:rPr>
          <w:rFonts w:cstheme="minorHAnsi"/>
        </w:rPr>
      </w:pPr>
    </w:p>
    <w:p w14:paraId="28D02DF3" w14:textId="5D756ED2" w:rsidR="00644971" w:rsidRPr="000A615D" w:rsidRDefault="00DE6112" w:rsidP="00DE0786">
      <w:pPr>
        <w:pStyle w:val="Alaotsikko"/>
      </w:pPr>
      <w:r w:rsidRPr="000A615D">
        <w:t xml:space="preserve">Kansallinen </w:t>
      </w:r>
      <w:r w:rsidR="00644971" w:rsidRPr="000A615D">
        <w:t>lainsäädäntö</w:t>
      </w:r>
    </w:p>
    <w:p w14:paraId="557F9420" w14:textId="5802F9A5" w:rsidR="007008D0" w:rsidRPr="000A615D" w:rsidRDefault="009232A4" w:rsidP="00D2213C">
      <w:pPr>
        <w:jc w:val="both"/>
        <w:rPr>
          <w:rFonts w:cstheme="minorHAnsi"/>
        </w:rPr>
      </w:pPr>
      <w:r w:rsidRPr="000A615D">
        <w:rPr>
          <w:rFonts w:cstheme="minorHAnsi"/>
        </w:rPr>
        <w:t>Luonnonsuojelulain muutoksella</w:t>
      </w:r>
      <w:r w:rsidR="00375F4B" w:rsidRPr="000A615D">
        <w:rPr>
          <w:rFonts w:cstheme="minorHAnsi"/>
        </w:rPr>
        <w:t xml:space="preserve"> </w:t>
      </w:r>
      <w:r w:rsidR="003A2FC3" w:rsidRPr="000A615D">
        <w:rPr>
          <w:rFonts w:cstheme="minorHAnsi"/>
        </w:rPr>
        <w:t>(</w:t>
      </w:r>
      <w:r w:rsidRPr="000A615D">
        <w:rPr>
          <w:rFonts w:cstheme="minorHAnsi"/>
        </w:rPr>
        <w:t>732/2020</w:t>
      </w:r>
      <w:r w:rsidR="00225D6F" w:rsidRPr="000A615D">
        <w:rPr>
          <w:rFonts w:cstheme="minorHAnsi"/>
        </w:rPr>
        <w:t>)</w:t>
      </w:r>
      <w:r w:rsidR="00375F4B" w:rsidRPr="000A615D">
        <w:rPr>
          <w:rFonts w:cstheme="minorHAnsi"/>
        </w:rPr>
        <w:t xml:space="preserve"> lakiin lisättiin uusi 1 a luku ja muutettiin lain 6 §:n 2 momenttia. </w:t>
      </w:r>
      <w:r w:rsidR="00291BBE" w:rsidRPr="000A615D">
        <w:rPr>
          <w:rFonts w:cstheme="minorHAnsi"/>
        </w:rPr>
        <w:t>Luonnonsuojelulain p</w:t>
      </w:r>
      <w:r w:rsidR="00375F4B" w:rsidRPr="000A615D">
        <w:rPr>
          <w:rFonts w:cstheme="minorHAnsi"/>
        </w:rPr>
        <w:t>ykälät 6a</w:t>
      </w:r>
      <w:r w:rsidRPr="000A615D">
        <w:rPr>
          <w:rFonts w:cstheme="minorHAnsi"/>
        </w:rPr>
        <w:t xml:space="preserve"> </w:t>
      </w:r>
      <w:r w:rsidR="00375F4B" w:rsidRPr="000A615D">
        <w:rPr>
          <w:rFonts w:cstheme="minorHAnsi"/>
        </w:rPr>
        <w:t>-</w:t>
      </w:r>
      <w:r w:rsidRPr="000A615D">
        <w:rPr>
          <w:rFonts w:cstheme="minorHAnsi"/>
        </w:rPr>
        <w:t xml:space="preserve"> </w:t>
      </w:r>
      <w:r w:rsidR="00375F4B" w:rsidRPr="000A615D">
        <w:rPr>
          <w:rFonts w:cstheme="minorHAnsi"/>
        </w:rPr>
        <w:t xml:space="preserve">6m muodostavat säädösperustan tämän asetuksen antamiselle siltä osin kuin niihin sisältyy asetuksenantovaltuuksia. </w:t>
      </w:r>
    </w:p>
    <w:p w14:paraId="1A626918" w14:textId="6D0F5067" w:rsidR="00EA7EE3" w:rsidRDefault="00CC7440" w:rsidP="00D2213C">
      <w:pPr>
        <w:jc w:val="both"/>
        <w:rPr>
          <w:rFonts w:cstheme="minorHAnsi"/>
        </w:rPr>
      </w:pPr>
      <w:r>
        <w:rPr>
          <w:rFonts w:cstheme="minorHAnsi"/>
        </w:rPr>
        <w:t>ELY-keskus</w:t>
      </w:r>
      <w:r w:rsidR="00403501" w:rsidRPr="000A615D">
        <w:rPr>
          <w:rFonts w:cstheme="minorHAnsi"/>
        </w:rPr>
        <w:t xml:space="preserve"> hankkii </w:t>
      </w:r>
      <w:r w:rsidR="00BB4E8B" w:rsidRPr="000A615D">
        <w:rPr>
          <w:rFonts w:cstheme="minorHAnsi"/>
        </w:rPr>
        <w:t xml:space="preserve">tukea saavalle </w:t>
      </w:r>
      <w:r w:rsidR="00C511CF" w:rsidRPr="000A615D">
        <w:rPr>
          <w:rFonts w:cstheme="minorHAnsi"/>
        </w:rPr>
        <w:t>kohteelle</w:t>
      </w:r>
      <w:r w:rsidR="00403501" w:rsidRPr="000A615D">
        <w:rPr>
          <w:rFonts w:cstheme="minorHAnsi"/>
        </w:rPr>
        <w:t xml:space="preserve"> tarpeelliset</w:t>
      </w:r>
      <w:r w:rsidR="00EC1F7F">
        <w:rPr>
          <w:rFonts w:cstheme="minorHAnsi"/>
        </w:rPr>
        <w:t xml:space="preserve"> ennallistamis-, kunnostus- tai</w:t>
      </w:r>
      <w:r w:rsidR="00403501" w:rsidRPr="000A615D">
        <w:rPr>
          <w:rFonts w:cstheme="minorHAnsi"/>
        </w:rPr>
        <w:t xml:space="preserve"> </w:t>
      </w:r>
      <w:r w:rsidR="00EC1F7F">
        <w:rPr>
          <w:rFonts w:cstheme="minorHAnsi"/>
        </w:rPr>
        <w:t>hoito</w:t>
      </w:r>
      <w:r w:rsidR="00403501" w:rsidRPr="000A615D">
        <w:rPr>
          <w:rFonts w:cstheme="minorHAnsi"/>
        </w:rPr>
        <w:t xml:space="preserve">toimenpiteet </w:t>
      </w:r>
      <w:r w:rsidR="00BB4E8B" w:rsidRPr="000A615D">
        <w:rPr>
          <w:rFonts w:cstheme="minorHAnsi"/>
        </w:rPr>
        <w:t xml:space="preserve">useimmiten </w:t>
      </w:r>
      <w:r w:rsidR="00403501" w:rsidRPr="000A615D">
        <w:rPr>
          <w:rFonts w:cstheme="minorHAnsi"/>
        </w:rPr>
        <w:t>ostopalveluna.</w:t>
      </w:r>
      <w:r w:rsidR="00EA7EE3" w:rsidRPr="000A615D">
        <w:rPr>
          <w:rFonts w:cstheme="minorHAnsi"/>
        </w:rPr>
        <w:t xml:space="preserve"> Tähän palvelun hankintaan sovelletaan julkisista hankinnoista ja käyttöoikeussopimuksista annettua lakia (</w:t>
      </w:r>
      <w:r w:rsidR="009D4B2F" w:rsidRPr="000A615D">
        <w:rPr>
          <w:rFonts w:cstheme="minorHAnsi"/>
        </w:rPr>
        <w:t>1397/2016).</w:t>
      </w:r>
      <w:r w:rsidR="00C60A5D" w:rsidRPr="000A615D">
        <w:rPr>
          <w:rFonts w:cstheme="minorHAnsi"/>
        </w:rPr>
        <w:t xml:space="preserve"> </w:t>
      </w:r>
      <w:r w:rsidR="00C037D7">
        <w:rPr>
          <w:rFonts w:cstheme="minorHAnsi"/>
        </w:rPr>
        <w:t>ELY-</w:t>
      </w:r>
      <w:r w:rsidR="00C60A5D" w:rsidRPr="000A615D">
        <w:rPr>
          <w:rFonts w:cstheme="minorHAnsi"/>
        </w:rPr>
        <w:t>keskus tekee palvelun hankinnasta</w:t>
      </w:r>
      <w:r w:rsidR="00403501" w:rsidRPr="000A615D">
        <w:rPr>
          <w:rFonts w:cstheme="minorHAnsi"/>
        </w:rPr>
        <w:t xml:space="preserve"> sopimuksen. </w:t>
      </w:r>
      <w:r w:rsidR="00BB4E8B" w:rsidRPr="000A615D">
        <w:rPr>
          <w:rFonts w:cstheme="minorHAnsi"/>
        </w:rPr>
        <w:t xml:space="preserve">Joissain tilanteissa kunnostuksen ja hoidon </w:t>
      </w:r>
      <w:r w:rsidR="00C16BB2" w:rsidRPr="000A615D">
        <w:rPr>
          <w:rFonts w:cstheme="minorHAnsi"/>
        </w:rPr>
        <w:t xml:space="preserve">toteutuksesta ja palvelun </w:t>
      </w:r>
      <w:r w:rsidR="009232A4" w:rsidRPr="000A615D">
        <w:rPr>
          <w:rFonts w:cstheme="minorHAnsi"/>
        </w:rPr>
        <w:t xml:space="preserve">tosiasiallisesta </w:t>
      </w:r>
      <w:r w:rsidR="00C16BB2" w:rsidRPr="000A615D">
        <w:rPr>
          <w:rFonts w:cstheme="minorHAnsi"/>
        </w:rPr>
        <w:t xml:space="preserve">hankinnasta </w:t>
      </w:r>
      <w:r w:rsidR="00875250" w:rsidRPr="000A615D">
        <w:rPr>
          <w:rFonts w:cstheme="minorHAnsi"/>
        </w:rPr>
        <w:t>voi vastata</w:t>
      </w:r>
      <w:r w:rsidR="00C16BB2" w:rsidRPr="000A615D">
        <w:rPr>
          <w:rFonts w:cstheme="minorHAnsi"/>
        </w:rPr>
        <w:t xml:space="preserve"> </w:t>
      </w:r>
      <w:r w:rsidR="00BB4E8B" w:rsidRPr="000A615D">
        <w:rPr>
          <w:rFonts w:cstheme="minorHAnsi"/>
        </w:rPr>
        <w:t>Metsähallituksen Luontopalvelut.</w:t>
      </w:r>
    </w:p>
    <w:p w14:paraId="7937D1A7" w14:textId="41D6EC1A" w:rsidR="002D73C5" w:rsidRDefault="002D73C5" w:rsidP="002D73C5">
      <w:pPr>
        <w:rPr>
          <w:rFonts w:cstheme="minorHAnsi"/>
        </w:rPr>
      </w:pPr>
      <w:r w:rsidRPr="002D73C5">
        <w:rPr>
          <w:rFonts w:cstheme="minorHAnsi"/>
        </w:rPr>
        <w:t xml:space="preserve">Yritystukilain (799/2020) mukaan </w:t>
      </w:r>
      <w:r>
        <w:rPr>
          <w:rFonts w:cstheme="minorHAnsi"/>
        </w:rPr>
        <w:t>tukiviranomaisen tulee tallettaa kansalliseen yritystuki</w:t>
      </w:r>
      <w:r w:rsidRPr="002D73C5">
        <w:rPr>
          <w:rFonts w:cstheme="minorHAnsi"/>
        </w:rPr>
        <w:t xml:space="preserve">rekisteriin tiedot Euroopan unionin toiminnasta tehdyn sopimuksen (SEUT) 107 artiklan 1 kohdan soveltamisalaan kuuluvista valtiontuista. Velvoite koskee myös de minimis –asetuksen nojalla myönnettävä tukia. Lain mukaan myönnetyt tukitiedot tulee tallettaa 2 viikon kuluessa tuen myöntämisestä ja maksamistiedot seuraavan kalenterivuoden tammikuun loppuun mennessä. </w:t>
      </w:r>
    </w:p>
    <w:p w14:paraId="5FB0439C" w14:textId="1BD77131" w:rsidR="002F43EF" w:rsidRDefault="002F43EF" w:rsidP="002F43EF">
      <w:pPr>
        <w:rPr>
          <w:rFonts w:ascii="Arial" w:hAnsi="Arial" w:cs="Arial"/>
        </w:rPr>
      </w:pPr>
      <w:r w:rsidRPr="00525F9B">
        <w:rPr>
          <w:rFonts w:cstheme="minorHAnsi"/>
        </w:rPr>
        <w:t xml:space="preserve">Tuen saajan tulee säilyttää tukea koskevat asiakirjat ja kirjanpitoaineisto kansallisen kirjanpitolainsäädännön mukaisesti. </w:t>
      </w:r>
    </w:p>
    <w:p w14:paraId="0FEA2B2D" w14:textId="4EBF6FE0" w:rsidR="002D73C5" w:rsidRPr="000A615D" w:rsidRDefault="002D73C5" w:rsidP="00D2213C">
      <w:pPr>
        <w:jc w:val="both"/>
        <w:rPr>
          <w:rFonts w:cstheme="minorHAnsi"/>
        </w:rPr>
      </w:pPr>
    </w:p>
    <w:p w14:paraId="10925839" w14:textId="2B6D781C" w:rsidR="00DE6112" w:rsidRPr="008D72F3" w:rsidRDefault="00DE6112" w:rsidP="00DE6112">
      <w:pPr>
        <w:jc w:val="both"/>
        <w:rPr>
          <w:rFonts w:cstheme="minorHAnsi"/>
          <w:b/>
        </w:rPr>
      </w:pPr>
      <w:r w:rsidRPr="008D72F3">
        <w:rPr>
          <w:rFonts w:cstheme="minorHAnsi"/>
          <w:b/>
        </w:rPr>
        <w:t>Valtion vastuu</w:t>
      </w:r>
    </w:p>
    <w:p w14:paraId="594F2AF1" w14:textId="7BC8803F" w:rsidR="00DE6112" w:rsidRPr="000A615D" w:rsidRDefault="00DE6112" w:rsidP="00DE6112">
      <w:pPr>
        <w:jc w:val="both"/>
        <w:rPr>
          <w:rFonts w:cstheme="minorHAnsi"/>
        </w:rPr>
      </w:pPr>
      <w:r w:rsidRPr="000A615D">
        <w:rPr>
          <w:rFonts w:cstheme="minorHAnsi"/>
        </w:rPr>
        <w:t>Valtio</w:t>
      </w:r>
      <w:r w:rsidR="00B96D2D" w:rsidRPr="000A615D">
        <w:rPr>
          <w:rFonts w:cstheme="minorHAnsi"/>
        </w:rPr>
        <w:t>n</w:t>
      </w:r>
      <w:r w:rsidRPr="000A615D">
        <w:rPr>
          <w:rFonts w:cstheme="minorHAnsi"/>
        </w:rPr>
        <w:t xml:space="preserve"> vastuuseen sovelletaan vahingonkorvauslakia (412/1974), kun kyse on julkisen vallan käytöstä aiheutunut virhe tai vahinko. Vahingonkorvauslain 3 luvussa säädetään julkisyhteisön korvausvastuusta 2 §:ssä. Vahingonkorvauslain 3 luvun 2 §:n 1 momentin mukaan julkisyhteisö on velvollinen korvaamaan julkista valtaa käytettäessä virheen tai laiminlyönnin johdosta aiheutuneen vahingon. Sama korvausvelvollisuus on muulla yhteisöllä, joka lain, asetuksen tai lakiin sisältyvän valtuutuksen perusteella hoitaa julkista tehtävää. Vahingonkorvauslain 3 luvun 2 §:n 2 momentissa säädetään, että edellä 1 momentissa säädetty vastuu yhteisöllä on kuitenkin vain, milloin toimen tai tehtävän suorittamiselle sen laatu ja tarkoitus huomioon ottaen kohtuudella asetettavia vaatimuksia ei ole noudatettu. Valtion vastuu voi perustua myös erityislainsäädäntöön.</w:t>
      </w:r>
    </w:p>
    <w:p w14:paraId="4C666C8C" w14:textId="25BBEF3A" w:rsidR="00136A8E" w:rsidRPr="00E26FA0" w:rsidRDefault="001C17F9" w:rsidP="00644971">
      <w:pPr>
        <w:jc w:val="both"/>
        <w:rPr>
          <w:rFonts w:cstheme="minorHAnsi"/>
          <w:b/>
        </w:rPr>
      </w:pPr>
      <w:r>
        <w:rPr>
          <w:rFonts w:cstheme="minorHAnsi"/>
          <w:b/>
        </w:rPr>
        <w:t>1.3</w:t>
      </w:r>
      <w:r w:rsidR="00644971" w:rsidRPr="00E26FA0">
        <w:rPr>
          <w:rFonts w:cstheme="minorHAnsi"/>
          <w:b/>
        </w:rPr>
        <w:t xml:space="preserve"> </w:t>
      </w:r>
      <w:r w:rsidR="00136A8E" w:rsidRPr="00E26FA0">
        <w:rPr>
          <w:rFonts w:cstheme="minorHAnsi"/>
          <w:b/>
        </w:rPr>
        <w:t>Keskeiset ehdotukset</w:t>
      </w:r>
      <w:r w:rsidR="00644971" w:rsidRPr="00E26FA0">
        <w:rPr>
          <w:rFonts w:cstheme="minorHAnsi"/>
          <w:b/>
        </w:rPr>
        <w:t xml:space="preserve"> ja säädösperusta</w:t>
      </w:r>
    </w:p>
    <w:p w14:paraId="105F24DB" w14:textId="7F1EA0F7" w:rsidR="00603C6E" w:rsidRPr="00E26FA0" w:rsidRDefault="00603C6E" w:rsidP="00603C6E">
      <w:pPr>
        <w:jc w:val="both"/>
        <w:rPr>
          <w:rFonts w:cstheme="minorHAnsi"/>
        </w:rPr>
      </w:pPr>
      <w:r w:rsidRPr="00E26FA0">
        <w:rPr>
          <w:rFonts w:cstheme="minorHAnsi"/>
        </w:rPr>
        <w:t>Keskeinen ehdotus on antaa valtioneuvost</w:t>
      </w:r>
      <w:r w:rsidR="001054F0" w:rsidRPr="00E26FA0">
        <w:rPr>
          <w:rFonts w:cstheme="minorHAnsi"/>
        </w:rPr>
        <w:t xml:space="preserve">on asetus </w:t>
      </w:r>
      <w:r w:rsidR="0017366A">
        <w:rPr>
          <w:rFonts w:cstheme="minorHAnsi"/>
        </w:rPr>
        <w:t>lajien</w:t>
      </w:r>
      <w:r w:rsidR="00BA3417">
        <w:rPr>
          <w:rFonts w:cstheme="minorHAnsi"/>
        </w:rPr>
        <w:t xml:space="preserve"> elinympäristöjen</w:t>
      </w:r>
      <w:r w:rsidR="0017366A">
        <w:rPr>
          <w:rFonts w:cstheme="minorHAnsi"/>
        </w:rPr>
        <w:t xml:space="preserve"> ja luontotyyppien ennallistamiseen,</w:t>
      </w:r>
      <w:r w:rsidR="00BA3417">
        <w:rPr>
          <w:rFonts w:cstheme="minorHAnsi"/>
        </w:rPr>
        <w:t xml:space="preserve"> </w:t>
      </w:r>
      <w:r w:rsidR="00F40799">
        <w:rPr>
          <w:rFonts w:cstheme="minorHAnsi"/>
        </w:rPr>
        <w:t>kunnostukseen</w:t>
      </w:r>
      <w:r w:rsidR="001054F0" w:rsidRPr="00E26FA0">
        <w:rPr>
          <w:rFonts w:cstheme="minorHAnsi"/>
        </w:rPr>
        <w:t xml:space="preserve"> </w:t>
      </w:r>
      <w:r w:rsidR="00B900EC">
        <w:rPr>
          <w:rFonts w:cstheme="minorHAnsi"/>
        </w:rPr>
        <w:t xml:space="preserve">ja hoitoon </w:t>
      </w:r>
      <w:r w:rsidR="001054F0" w:rsidRPr="00E26FA0">
        <w:rPr>
          <w:rFonts w:cstheme="minorHAnsi"/>
        </w:rPr>
        <w:t>myönnettävästä tuesta</w:t>
      </w:r>
      <w:r w:rsidR="00BA2340" w:rsidRPr="00E26FA0">
        <w:rPr>
          <w:rFonts w:cstheme="minorHAnsi"/>
        </w:rPr>
        <w:t xml:space="preserve"> (</w:t>
      </w:r>
      <w:r w:rsidR="00BA2340" w:rsidRPr="00E26FA0">
        <w:rPr>
          <w:rFonts w:cstheme="minorHAnsi"/>
          <w:i/>
        </w:rPr>
        <w:t>jäljempänä asetus</w:t>
      </w:r>
      <w:r w:rsidR="00BA2340" w:rsidRPr="00E26FA0">
        <w:rPr>
          <w:rFonts w:cstheme="minorHAnsi"/>
        </w:rPr>
        <w:t>)</w:t>
      </w:r>
      <w:r w:rsidR="001054F0" w:rsidRPr="00E26FA0">
        <w:rPr>
          <w:rFonts w:cstheme="minorHAnsi"/>
        </w:rPr>
        <w:t xml:space="preserve">. </w:t>
      </w:r>
      <w:r w:rsidR="00BA2340" w:rsidRPr="00E26FA0">
        <w:rPr>
          <w:rFonts w:cstheme="minorHAnsi"/>
        </w:rPr>
        <w:t>Asetus olisi voimassa määräajan ja s</w:t>
      </w:r>
      <w:r w:rsidRPr="00E26FA0">
        <w:rPr>
          <w:rFonts w:cstheme="minorHAnsi"/>
        </w:rPr>
        <w:t>itä sovellettaisii</w:t>
      </w:r>
      <w:r w:rsidR="001054F0" w:rsidRPr="00E26FA0">
        <w:rPr>
          <w:rFonts w:cstheme="minorHAnsi"/>
        </w:rPr>
        <w:t xml:space="preserve">n </w:t>
      </w:r>
      <w:r w:rsidRPr="00E26FA0">
        <w:rPr>
          <w:rFonts w:cstheme="minorHAnsi"/>
        </w:rPr>
        <w:t xml:space="preserve">vuosina </w:t>
      </w:r>
      <w:r w:rsidR="00BA3417" w:rsidRPr="00E26FA0">
        <w:rPr>
          <w:rFonts w:cstheme="minorHAnsi"/>
        </w:rPr>
        <w:t>202</w:t>
      </w:r>
      <w:r w:rsidR="0017366A">
        <w:rPr>
          <w:rFonts w:cstheme="minorHAnsi"/>
        </w:rPr>
        <w:t>2</w:t>
      </w:r>
      <w:r w:rsidRPr="00E26FA0">
        <w:rPr>
          <w:rFonts w:cstheme="minorHAnsi"/>
        </w:rPr>
        <w:t>-</w:t>
      </w:r>
      <w:r w:rsidR="00073BDD" w:rsidRPr="00E26FA0">
        <w:rPr>
          <w:rFonts w:cstheme="minorHAnsi"/>
        </w:rPr>
        <w:t>20</w:t>
      </w:r>
      <w:r w:rsidR="0017366A">
        <w:rPr>
          <w:rFonts w:cstheme="minorHAnsi"/>
        </w:rPr>
        <w:t>27</w:t>
      </w:r>
      <w:r w:rsidRPr="00E26FA0">
        <w:rPr>
          <w:rFonts w:cstheme="minorHAnsi"/>
        </w:rPr>
        <w:t>.</w:t>
      </w:r>
      <w:r w:rsidR="00CC7440">
        <w:rPr>
          <w:rFonts w:cstheme="minorHAnsi"/>
        </w:rPr>
        <w:t xml:space="preserve"> </w:t>
      </w:r>
    </w:p>
    <w:p w14:paraId="2D15B1E9" w14:textId="4504DF7C" w:rsidR="00F439DD" w:rsidRDefault="00BA2340" w:rsidP="00603C6E">
      <w:pPr>
        <w:jc w:val="both"/>
        <w:rPr>
          <w:rFonts w:cstheme="minorHAnsi"/>
          <w:color w:val="FF0000"/>
        </w:rPr>
      </w:pPr>
      <w:r w:rsidRPr="00E26FA0">
        <w:rPr>
          <w:rFonts w:cstheme="minorHAnsi"/>
        </w:rPr>
        <w:t xml:space="preserve">Asetukseen sisältyisivät </w:t>
      </w:r>
      <w:r w:rsidR="00F40799">
        <w:rPr>
          <w:rFonts w:cstheme="minorHAnsi"/>
        </w:rPr>
        <w:t xml:space="preserve">luonnonsuojelulain muuttamisesta annetun lain </w:t>
      </w:r>
      <w:r w:rsidR="001B25D8">
        <w:rPr>
          <w:rFonts w:cstheme="minorHAnsi"/>
        </w:rPr>
        <w:t>1</w:t>
      </w:r>
      <w:r w:rsidR="00C10900">
        <w:rPr>
          <w:rFonts w:cstheme="minorHAnsi"/>
        </w:rPr>
        <w:t xml:space="preserve"> a lukua tarkentavat säännökset</w:t>
      </w:r>
      <w:r w:rsidRPr="00E26FA0">
        <w:rPr>
          <w:rFonts w:cstheme="minorHAnsi"/>
        </w:rPr>
        <w:t>.</w:t>
      </w:r>
      <w:r w:rsidR="00890499" w:rsidRPr="00E26FA0">
        <w:rPr>
          <w:rFonts w:cstheme="minorHAnsi"/>
        </w:rPr>
        <w:t xml:space="preserve"> </w:t>
      </w:r>
      <w:r w:rsidR="00F439DD" w:rsidRPr="00E26FA0">
        <w:rPr>
          <w:rFonts w:cstheme="minorHAnsi"/>
        </w:rPr>
        <w:t>Tukij</w:t>
      </w:r>
      <w:r w:rsidR="002D33A2" w:rsidRPr="00E26FA0">
        <w:rPr>
          <w:rFonts w:cstheme="minorHAnsi"/>
        </w:rPr>
        <w:t>ärjestelmä perustuisi hakijan</w:t>
      </w:r>
      <w:r w:rsidR="00F439DD" w:rsidRPr="00E26FA0">
        <w:rPr>
          <w:rFonts w:cstheme="minorHAnsi"/>
        </w:rPr>
        <w:t xml:space="preserve"> tekemään tukihakemukseen.</w:t>
      </w:r>
      <w:r w:rsidR="00F40799">
        <w:rPr>
          <w:rFonts w:cstheme="minorHAnsi"/>
        </w:rPr>
        <w:t xml:space="preserve"> Tukea voitaisiin myöntää myös </w:t>
      </w:r>
      <w:r w:rsidR="00BB4E8B">
        <w:rPr>
          <w:rFonts w:cstheme="minorHAnsi"/>
        </w:rPr>
        <w:t>maanomistajan</w:t>
      </w:r>
      <w:r w:rsidR="00F40799">
        <w:rPr>
          <w:rFonts w:cstheme="minorHAnsi"/>
        </w:rPr>
        <w:t xml:space="preserve"> </w:t>
      </w:r>
      <w:r w:rsidR="00073BDD">
        <w:rPr>
          <w:rFonts w:cstheme="minorHAnsi"/>
        </w:rPr>
        <w:t xml:space="preserve">kirjallisen </w:t>
      </w:r>
      <w:r w:rsidR="00F40799">
        <w:rPr>
          <w:rFonts w:cstheme="minorHAnsi"/>
        </w:rPr>
        <w:t>suostumuksen perusteella.</w:t>
      </w:r>
      <w:r w:rsidR="00F439DD" w:rsidRPr="00E26FA0">
        <w:rPr>
          <w:rFonts w:cstheme="minorHAnsi"/>
        </w:rPr>
        <w:t xml:space="preserve"> </w:t>
      </w:r>
      <w:r w:rsidR="000538ED">
        <w:rPr>
          <w:rFonts w:cstheme="minorHAnsi"/>
        </w:rPr>
        <w:t xml:space="preserve">ELY-keskus </w:t>
      </w:r>
      <w:r w:rsidR="00F439DD" w:rsidRPr="00E26FA0">
        <w:rPr>
          <w:rFonts w:cstheme="minorHAnsi"/>
        </w:rPr>
        <w:t>käsittelisi hakemuksen</w:t>
      </w:r>
      <w:r w:rsidR="00F40799">
        <w:rPr>
          <w:rFonts w:cstheme="minorHAnsi"/>
        </w:rPr>
        <w:t xml:space="preserve"> tai </w:t>
      </w:r>
      <w:r w:rsidR="00C511CF">
        <w:rPr>
          <w:rFonts w:cstheme="minorHAnsi"/>
        </w:rPr>
        <w:t xml:space="preserve">huolehtisi </w:t>
      </w:r>
      <w:r w:rsidR="00F40799">
        <w:rPr>
          <w:rFonts w:cstheme="minorHAnsi"/>
        </w:rPr>
        <w:t>suostumuksen</w:t>
      </w:r>
      <w:r w:rsidR="00C511CF">
        <w:rPr>
          <w:rFonts w:cstheme="minorHAnsi"/>
        </w:rPr>
        <w:t xml:space="preserve"> </w:t>
      </w:r>
      <w:r w:rsidR="00B900EC">
        <w:rPr>
          <w:rFonts w:cstheme="minorHAnsi"/>
        </w:rPr>
        <w:t xml:space="preserve">ja tarvittavien tietojen </w:t>
      </w:r>
      <w:r w:rsidR="00C511CF">
        <w:rPr>
          <w:rFonts w:cstheme="minorHAnsi"/>
        </w:rPr>
        <w:t>hankinnasta</w:t>
      </w:r>
      <w:r w:rsidR="00F40799">
        <w:rPr>
          <w:rFonts w:cstheme="minorHAnsi"/>
        </w:rPr>
        <w:t xml:space="preserve"> ja tekisi tukipäätöksen</w:t>
      </w:r>
      <w:r w:rsidR="00F439DD" w:rsidRPr="00E26FA0">
        <w:rPr>
          <w:rFonts w:cstheme="minorHAnsi"/>
        </w:rPr>
        <w:t xml:space="preserve">. </w:t>
      </w:r>
      <w:r w:rsidR="00CC7440">
        <w:rPr>
          <w:rFonts w:cstheme="minorHAnsi"/>
        </w:rPr>
        <w:t>ELY-keskus</w:t>
      </w:r>
      <w:r w:rsidR="00CC7440" w:rsidRPr="00E26FA0">
        <w:rPr>
          <w:rFonts w:cstheme="minorHAnsi"/>
        </w:rPr>
        <w:t xml:space="preserve"> </w:t>
      </w:r>
      <w:r w:rsidR="00B900EC">
        <w:rPr>
          <w:rFonts w:cstheme="minorHAnsi"/>
        </w:rPr>
        <w:t xml:space="preserve">myös </w:t>
      </w:r>
      <w:r w:rsidR="00F439DD" w:rsidRPr="00E26FA0">
        <w:rPr>
          <w:rFonts w:cstheme="minorHAnsi"/>
        </w:rPr>
        <w:t xml:space="preserve">vastaisi </w:t>
      </w:r>
      <w:r w:rsidR="00F40799">
        <w:rPr>
          <w:rFonts w:cstheme="minorHAnsi"/>
        </w:rPr>
        <w:t xml:space="preserve">hoitotoimien </w:t>
      </w:r>
      <w:r w:rsidR="00F439DD" w:rsidRPr="00E26FA0">
        <w:rPr>
          <w:rFonts w:cstheme="minorHAnsi"/>
        </w:rPr>
        <w:t>järjestämisestä</w:t>
      </w:r>
      <w:r w:rsidR="00BB4E8B">
        <w:rPr>
          <w:rFonts w:cstheme="minorHAnsi"/>
        </w:rPr>
        <w:t>, tarvittaessa yhteistyössä Metsähallituksen Luontopalvelujen kanssa</w:t>
      </w:r>
      <w:r w:rsidR="00F439DD" w:rsidRPr="00E26FA0">
        <w:rPr>
          <w:rFonts w:cstheme="minorHAnsi"/>
        </w:rPr>
        <w:t>.</w:t>
      </w:r>
      <w:r w:rsidR="00B900EC">
        <w:rPr>
          <w:rFonts w:cstheme="minorHAnsi"/>
        </w:rPr>
        <w:t xml:space="preserve"> </w:t>
      </w:r>
    </w:p>
    <w:p w14:paraId="6EB25162" w14:textId="17137A2E" w:rsidR="0039303A" w:rsidRPr="00C2347A" w:rsidRDefault="00C2347A" w:rsidP="00603C6E">
      <w:pPr>
        <w:jc w:val="both"/>
        <w:rPr>
          <w:rFonts w:cstheme="minorHAnsi"/>
          <w:color w:val="000000" w:themeColor="text1"/>
        </w:rPr>
      </w:pPr>
      <w:r w:rsidRPr="00C2347A">
        <w:rPr>
          <w:rFonts w:cstheme="minorHAnsi"/>
          <w:color w:val="000000" w:themeColor="text1"/>
        </w:rPr>
        <w:t xml:space="preserve">Ehdotettu tuki </w:t>
      </w:r>
      <w:r w:rsidR="0039303A" w:rsidRPr="00C2347A">
        <w:rPr>
          <w:rFonts w:cstheme="minorHAnsi"/>
          <w:color w:val="000000" w:themeColor="text1"/>
        </w:rPr>
        <w:t xml:space="preserve">kohdistuisi </w:t>
      </w:r>
      <w:r>
        <w:rPr>
          <w:rFonts w:cstheme="minorHAnsi"/>
          <w:color w:val="000000" w:themeColor="text1"/>
        </w:rPr>
        <w:t>luonnon monimuotoisuuden kannalta arvokkaisiin elinympäristöihin,</w:t>
      </w:r>
      <w:r w:rsidR="0039303A" w:rsidRPr="00C2347A">
        <w:rPr>
          <w:rFonts w:cstheme="minorHAnsi"/>
          <w:color w:val="000000" w:themeColor="text1"/>
        </w:rPr>
        <w:t xml:space="preserve"> joiden ennallistamisella, kunnostuksella tai hoidolla voitaisiin </w:t>
      </w:r>
      <w:r w:rsidR="00BD565D" w:rsidRPr="00C2347A">
        <w:rPr>
          <w:rFonts w:cstheme="minorHAnsi"/>
          <w:color w:val="000000" w:themeColor="text1"/>
        </w:rPr>
        <w:t xml:space="preserve">parantaa </w:t>
      </w:r>
      <w:r w:rsidR="0039303A" w:rsidRPr="00C2347A">
        <w:rPr>
          <w:rFonts w:cstheme="minorHAnsi"/>
          <w:color w:val="000000" w:themeColor="text1"/>
        </w:rPr>
        <w:t xml:space="preserve">niiden ekologista tilaa kustannustehokkaasti. </w:t>
      </w:r>
      <w:r w:rsidR="0039303A" w:rsidRPr="00C2347A">
        <w:rPr>
          <w:rFonts w:cstheme="minorHAnsi"/>
          <w:color w:val="000000" w:themeColor="text1"/>
        </w:rPr>
        <w:lastRenderedPageBreak/>
        <w:t>Maanomista</w:t>
      </w:r>
      <w:r w:rsidR="00EB5660" w:rsidRPr="00C2347A">
        <w:rPr>
          <w:rFonts w:cstheme="minorHAnsi"/>
          <w:color w:val="000000" w:themeColor="text1"/>
        </w:rPr>
        <w:t>ja</w:t>
      </w:r>
      <w:r w:rsidR="0039303A" w:rsidRPr="00C2347A">
        <w:rPr>
          <w:rFonts w:cstheme="minorHAnsi"/>
          <w:color w:val="000000" w:themeColor="text1"/>
        </w:rPr>
        <w:t>a tuen saaminen ei hyödyttäisi taloudellisesti</w:t>
      </w:r>
      <w:r w:rsidR="001166D3" w:rsidRPr="00C2347A">
        <w:rPr>
          <w:rFonts w:cstheme="minorHAnsi"/>
          <w:color w:val="000000" w:themeColor="text1"/>
        </w:rPr>
        <w:t>, minkä vuoksi viranomaisen rooli toimenpiteiden toteuttajana olisi tärkeä kannuste tuen hakemiselle.</w:t>
      </w:r>
      <w:r w:rsidR="0039303A" w:rsidRPr="00C2347A">
        <w:rPr>
          <w:rFonts w:cstheme="minorHAnsi"/>
          <w:color w:val="000000" w:themeColor="text1"/>
        </w:rPr>
        <w:t xml:space="preserve"> </w:t>
      </w:r>
    </w:p>
    <w:p w14:paraId="34571502" w14:textId="13CB7E07" w:rsidR="001054F0" w:rsidRDefault="001054F0" w:rsidP="00603C6E">
      <w:pPr>
        <w:jc w:val="both"/>
        <w:rPr>
          <w:rFonts w:cstheme="minorHAnsi"/>
        </w:rPr>
      </w:pPr>
      <w:r w:rsidRPr="00E26FA0">
        <w:rPr>
          <w:rFonts w:cstheme="minorHAnsi"/>
        </w:rPr>
        <w:t xml:space="preserve">Asetuksessa säädettäisiin </w:t>
      </w:r>
      <w:r w:rsidR="00EA7EE3" w:rsidRPr="00E26FA0">
        <w:rPr>
          <w:rFonts w:cstheme="minorHAnsi"/>
        </w:rPr>
        <w:t xml:space="preserve">sen </w:t>
      </w:r>
      <w:r w:rsidRPr="00E26FA0">
        <w:rPr>
          <w:rFonts w:cstheme="minorHAnsi"/>
        </w:rPr>
        <w:t>soveltamisalasta</w:t>
      </w:r>
      <w:r w:rsidR="004E23BA">
        <w:rPr>
          <w:rFonts w:cstheme="minorHAnsi"/>
        </w:rPr>
        <w:t xml:space="preserve">. </w:t>
      </w:r>
      <w:r w:rsidRPr="00E26FA0">
        <w:rPr>
          <w:rFonts w:cstheme="minorHAnsi"/>
        </w:rPr>
        <w:t xml:space="preserve">Asetukseen sisältyisi </w:t>
      </w:r>
      <w:r w:rsidR="002F234A">
        <w:rPr>
          <w:rFonts w:cstheme="minorHAnsi"/>
        </w:rPr>
        <w:t xml:space="preserve">myös </w:t>
      </w:r>
      <w:r w:rsidR="00FF35CE">
        <w:rPr>
          <w:rFonts w:cstheme="minorHAnsi"/>
        </w:rPr>
        <w:t xml:space="preserve">de minimis </w:t>
      </w:r>
      <w:r w:rsidR="004E23BA">
        <w:rPr>
          <w:rFonts w:cstheme="minorHAnsi"/>
        </w:rPr>
        <w:t>-</w:t>
      </w:r>
      <w:r w:rsidR="00FF35CE">
        <w:rPr>
          <w:rFonts w:cstheme="minorHAnsi"/>
        </w:rPr>
        <w:t xml:space="preserve">asetuksen </w:t>
      </w:r>
      <w:r w:rsidRPr="00E26FA0">
        <w:rPr>
          <w:rFonts w:cstheme="minorHAnsi"/>
        </w:rPr>
        <w:t xml:space="preserve">edellyttämiä vaatimuksia. Asetukseen sisältyisivät säännökset </w:t>
      </w:r>
      <w:r w:rsidR="00CC650B" w:rsidRPr="00E26FA0">
        <w:rPr>
          <w:rFonts w:cstheme="minorHAnsi"/>
        </w:rPr>
        <w:t>tuettavasta toiminnasta, tukihakemuksen sisältövaatimuksista, tuen myöntämisen edellytyksistä ja rajoituksista</w:t>
      </w:r>
      <w:r w:rsidR="00B077CA">
        <w:rPr>
          <w:rFonts w:cstheme="minorHAnsi"/>
        </w:rPr>
        <w:t xml:space="preserve"> sekä</w:t>
      </w:r>
      <w:r w:rsidR="004E23BA">
        <w:rPr>
          <w:rFonts w:cstheme="minorHAnsi"/>
        </w:rPr>
        <w:t xml:space="preserve"> tukipäätöksen sisällöstä</w:t>
      </w:r>
      <w:r w:rsidR="00CC650B" w:rsidRPr="00E26FA0">
        <w:rPr>
          <w:rFonts w:cstheme="minorHAnsi"/>
        </w:rPr>
        <w:t xml:space="preserve">. Lisäksi asetuksessa olisivat säännökset </w:t>
      </w:r>
      <w:r w:rsidR="00C037D7">
        <w:rPr>
          <w:rFonts w:cstheme="minorHAnsi"/>
        </w:rPr>
        <w:t>ELY-</w:t>
      </w:r>
      <w:r w:rsidR="00CC650B" w:rsidRPr="00E26FA0">
        <w:rPr>
          <w:rFonts w:cstheme="minorHAnsi"/>
        </w:rPr>
        <w:t xml:space="preserve">keskuksen velvollisuuksista </w:t>
      </w:r>
      <w:r w:rsidR="00D55E78" w:rsidRPr="00E26FA0">
        <w:rPr>
          <w:rFonts w:cstheme="minorHAnsi"/>
        </w:rPr>
        <w:t>asiakirjojen raportoinnissa ja säilytt</w:t>
      </w:r>
      <w:r w:rsidR="006E1941" w:rsidRPr="00E26FA0">
        <w:rPr>
          <w:rFonts w:cstheme="minorHAnsi"/>
        </w:rPr>
        <w:t xml:space="preserve">ämisessä. </w:t>
      </w:r>
      <w:r w:rsidR="00875250">
        <w:rPr>
          <w:rFonts w:cstheme="minorHAnsi"/>
        </w:rPr>
        <w:t>V</w:t>
      </w:r>
      <w:r w:rsidR="006E1941" w:rsidRPr="00E26FA0">
        <w:rPr>
          <w:rFonts w:cstheme="minorHAnsi"/>
        </w:rPr>
        <w:t>oimassaoloa koskevan pykälän mukaan asetus olisi voimassa määräajan.</w:t>
      </w:r>
    </w:p>
    <w:p w14:paraId="1EE99885" w14:textId="75B21719" w:rsidR="00D16DE2" w:rsidRDefault="001B25D8" w:rsidP="00442741">
      <w:pPr>
        <w:jc w:val="both"/>
        <w:rPr>
          <w:rFonts w:cstheme="minorHAnsi"/>
        </w:rPr>
      </w:pPr>
      <w:r>
        <w:rPr>
          <w:rFonts w:cstheme="minorHAnsi"/>
        </w:rPr>
        <w:t xml:space="preserve"> </w:t>
      </w:r>
    </w:p>
    <w:p w14:paraId="6C8B4418" w14:textId="62199724" w:rsidR="00136A8E" w:rsidRPr="00D16DE2" w:rsidRDefault="001C17F9" w:rsidP="00442741">
      <w:pPr>
        <w:jc w:val="both"/>
        <w:rPr>
          <w:rFonts w:cstheme="minorHAnsi"/>
        </w:rPr>
      </w:pPr>
      <w:r>
        <w:rPr>
          <w:rFonts w:cstheme="minorHAnsi"/>
          <w:b/>
        </w:rPr>
        <w:t>1.4</w:t>
      </w:r>
      <w:r w:rsidR="00D16DE2" w:rsidRPr="00D16DE2">
        <w:rPr>
          <w:rFonts w:cstheme="minorHAnsi"/>
          <w:b/>
        </w:rPr>
        <w:t xml:space="preserve"> </w:t>
      </w:r>
      <w:r w:rsidR="00136A8E" w:rsidRPr="00E26FA0">
        <w:rPr>
          <w:rFonts w:cstheme="minorHAnsi"/>
          <w:b/>
        </w:rPr>
        <w:t>Esityksen vaikutukset</w:t>
      </w:r>
    </w:p>
    <w:p w14:paraId="35C02C8E" w14:textId="21718E31" w:rsidR="00F5709D" w:rsidRPr="008D72F3" w:rsidRDefault="00F5709D" w:rsidP="00D2213C">
      <w:pPr>
        <w:jc w:val="both"/>
        <w:rPr>
          <w:rFonts w:cstheme="minorHAnsi"/>
          <w:b/>
        </w:rPr>
      </w:pPr>
      <w:r w:rsidRPr="008D72F3">
        <w:rPr>
          <w:rFonts w:cstheme="minorHAnsi"/>
          <w:b/>
        </w:rPr>
        <w:t>Taloudelliset vaikutukset</w:t>
      </w:r>
    </w:p>
    <w:p w14:paraId="57DBECAC" w14:textId="2AC83BC9" w:rsidR="00BD5840" w:rsidRDefault="00DB57B7" w:rsidP="00D2213C">
      <w:pPr>
        <w:jc w:val="both"/>
        <w:rPr>
          <w:rFonts w:cstheme="minorHAnsi"/>
        </w:rPr>
      </w:pPr>
      <w:r>
        <w:rPr>
          <w:rFonts w:cstheme="minorHAnsi"/>
        </w:rPr>
        <w:t xml:space="preserve">Lajien </w:t>
      </w:r>
      <w:r w:rsidR="00BA3417">
        <w:rPr>
          <w:rFonts w:cstheme="minorHAnsi"/>
        </w:rPr>
        <w:t>elinympäristöjen</w:t>
      </w:r>
      <w:r>
        <w:rPr>
          <w:rFonts w:cstheme="minorHAnsi"/>
        </w:rPr>
        <w:t xml:space="preserve"> ja luontotyyppien ennallistamiseen, </w:t>
      </w:r>
      <w:r w:rsidR="00F40799">
        <w:rPr>
          <w:rFonts w:cstheme="minorHAnsi"/>
        </w:rPr>
        <w:t>kunnostukseen</w:t>
      </w:r>
      <w:r w:rsidR="00B077CA">
        <w:rPr>
          <w:rFonts w:cstheme="minorHAnsi"/>
        </w:rPr>
        <w:t xml:space="preserve"> ja hoitoon</w:t>
      </w:r>
      <w:r w:rsidR="00066927" w:rsidRPr="00E26FA0">
        <w:rPr>
          <w:rFonts w:cstheme="minorHAnsi"/>
        </w:rPr>
        <w:t xml:space="preserve"> myönnettävää tukea voi</w:t>
      </w:r>
      <w:r w:rsidR="00944233">
        <w:rPr>
          <w:rFonts w:cstheme="minorHAnsi"/>
        </w:rPr>
        <w:t>taisiin</w:t>
      </w:r>
      <w:r w:rsidR="00066927" w:rsidRPr="00E26FA0">
        <w:rPr>
          <w:rFonts w:cstheme="minorHAnsi"/>
        </w:rPr>
        <w:t xml:space="preserve"> antaa valtion talou</w:t>
      </w:r>
      <w:r w:rsidR="00EC1EFB" w:rsidRPr="00E26FA0">
        <w:rPr>
          <w:rFonts w:cstheme="minorHAnsi"/>
        </w:rPr>
        <w:t>sarvioon perustuen ja sen mukaisesti</w:t>
      </w:r>
      <w:r w:rsidR="00C10900">
        <w:rPr>
          <w:rFonts w:cstheme="minorHAnsi"/>
        </w:rPr>
        <w:t>,</w:t>
      </w:r>
      <w:r w:rsidR="00066927" w:rsidRPr="00E26FA0">
        <w:rPr>
          <w:rFonts w:cstheme="minorHAnsi"/>
        </w:rPr>
        <w:t xml:space="preserve"> kuin ympäristöministeriö on osoittanut </w:t>
      </w:r>
      <w:r w:rsidR="00C037D7">
        <w:rPr>
          <w:rFonts w:cstheme="minorHAnsi"/>
        </w:rPr>
        <w:t>ELY-</w:t>
      </w:r>
      <w:r w:rsidR="00D8539D" w:rsidRPr="00E26FA0">
        <w:rPr>
          <w:rFonts w:cstheme="minorHAnsi"/>
        </w:rPr>
        <w:t>keskukselle tä</w:t>
      </w:r>
      <w:r w:rsidR="00BB0F0A">
        <w:rPr>
          <w:rFonts w:cstheme="minorHAnsi"/>
        </w:rPr>
        <w:t>män tuen myöntämiseen</w:t>
      </w:r>
      <w:r w:rsidR="00D8539D" w:rsidRPr="00E26FA0">
        <w:rPr>
          <w:rFonts w:cstheme="minorHAnsi"/>
        </w:rPr>
        <w:t xml:space="preserve"> tarvittavan rahoituksen</w:t>
      </w:r>
      <w:r w:rsidR="00C12FF2" w:rsidRPr="00E26FA0">
        <w:rPr>
          <w:rFonts w:cstheme="minorHAnsi"/>
        </w:rPr>
        <w:t>.</w:t>
      </w:r>
      <w:r w:rsidR="004714F2">
        <w:rPr>
          <w:rFonts w:cstheme="minorHAnsi"/>
        </w:rPr>
        <w:t xml:space="preserve"> </w:t>
      </w:r>
      <w:r w:rsidR="00B077CA">
        <w:rPr>
          <w:rFonts w:cstheme="minorHAnsi"/>
        </w:rPr>
        <w:t xml:space="preserve">Tämän asetuksen mukaisia toimenpiteitä toteutetaan Helmi-ohjelman ja luonnonsuojelun muiden talousarvioon perustuvien määrärahojen puitteissa. </w:t>
      </w:r>
      <w:r w:rsidR="004714F2">
        <w:rPr>
          <w:rFonts w:cstheme="minorHAnsi"/>
        </w:rPr>
        <w:t>Hoito- ja kunnostuskustannukset vuoteen 2030 saakka on arvioitu Helmi-ohjelman valmistelun yhteydessä.</w:t>
      </w:r>
    </w:p>
    <w:p w14:paraId="6CC51581" w14:textId="2F5789AA" w:rsidR="00474D5F" w:rsidRPr="004714F2" w:rsidRDefault="004714F2" w:rsidP="007F7F66">
      <w:pPr>
        <w:jc w:val="both"/>
        <w:rPr>
          <w:rFonts w:cstheme="minorHAnsi"/>
        </w:rPr>
      </w:pPr>
      <w:r>
        <w:rPr>
          <w:rFonts w:cstheme="minorHAnsi"/>
        </w:rPr>
        <w:t>Helmi-ohjelman tavoitteena on tämän tuen avulla tehdä ennallistamis-</w:t>
      </w:r>
      <w:r w:rsidR="005C0F92">
        <w:rPr>
          <w:rFonts w:cstheme="minorHAnsi"/>
        </w:rPr>
        <w:t>,</w:t>
      </w:r>
      <w:r>
        <w:rPr>
          <w:rFonts w:cstheme="minorHAnsi"/>
        </w:rPr>
        <w:t xml:space="preserve"> </w:t>
      </w:r>
      <w:r w:rsidRPr="00474574">
        <w:rPr>
          <w:rFonts w:cstheme="minorHAnsi"/>
        </w:rPr>
        <w:t>kunnostus- ja hoitotoimia</w:t>
      </w:r>
      <w:r>
        <w:rPr>
          <w:rFonts w:cstheme="minorHAnsi"/>
        </w:rPr>
        <w:t xml:space="preserve"> asetuksen voimassaoloaikana arviolta noin </w:t>
      </w:r>
      <w:r w:rsidR="005569DE">
        <w:rPr>
          <w:rFonts w:cstheme="minorHAnsi"/>
        </w:rPr>
        <w:t xml:space="preserve">90 lintuvesikohteelle, </w:t>
      </w:r>
      <w:bookmarkStart w:id="0" w:name="_GoBack"/>
      <w:bookmarkEnd w:id="0"/>
      <w:r>
        <w:rPr>
          <w:rFonts w:cstheme="minorHAnsi"/>
        </w:rPr>
        <w:t xml:space="preserve">500 metsäkohteelle, noin 350 pienvesikohteelle ja 120 purokilometrille sekä noin 10 000 hehtaarille soita. </w:t>
      </w:r>
      <w:r w:rsidR="00BD5840">
        <w:rPr>
          <w:rFonts w:cstheme="minorHAnsi"/>
        </w:rPr>
        <w:t>Ennallistamisesta, kunnostuksesta ja hoidosta</w:t>
      </w:r>
      <w:r w:rsidR="00BD5840" w:rsidRPr="00C514E3">
        <w:rPr>
          <w:rFonts w:cstheme="minorHAnsi"/>
        </w:rPr>
        <w:t xml:space="preserve"> valtiolle aiheutuvat kustannukset vaihtelevat huomattavasti hakemusten tai suostumusten määristä, koh</w:t>
      </w:r>
      <w:r w:rsidR="00BD5840">
        <w:rPr>
          <w:rFonts w:cstheme="minorHAnsi"/>
        </w:rPr>
        <w:t>teen tyypistä ja laajuudesta sekä</w:t>
      </w:r>
      <w:r w:rsidR="00BD5840" w:rsidRPr="00C514E3">
        <w:rPr>
          <w:rFonts w:cstheme="minorHAnsi"/>
        </w:rPr>
        <w:t xml:space="preserve"> käytettävästä kunnostus- tai hoitomenetelmästä riippuen</w:t>
      </w:r>
      <w:r>
        <w:rPr>
          <w:rFonts w:cstheme="minorHAnsi"/>
        </w:rPr>
        <w:t>.</w:t>
      </w:r>
      <w:r w:rsidR="007F7F66">
        <w:rPr>
          <w:rFonts w:cstheme="minorHAnsi"/>
        </w:rPr>
        <w:t xml:space="preserve"> </w:t>
      </w:r>
      <w:r>
        <w:rPr>
          <w:rFonts w:cstheme="minorHAnsi"/>
        </w:rPr>
        <w:t>Yllä</w:t>
      </w:r>
      <w:r w:rsidR="007F7F66">
        <w:rPr>
          <w:rFonts w:cstheme="minorHAnsi"/>
        </w:rPr>
        <w:t xml:space="preserve"> </w:t>
      </w:r>
      <w:r>
        <w:rPr>
          <w:rFonts w:cstheme="minorHAnsi"/>
        </w:rPr>
        <w:t xml:space="preserve">esitettyjen toimenpidemäärien </w:t>
      </w:r>
      <w:r w:rsidR="007976CF">
        <w:rPr>
          <w:rFonts w:cstheme="minorHAnsi"/>
        </w:rPr>
        <w:t xml:space="preserve">kustannusarvio on noin </w:t>
      </w:r>
      <w:r w:rsidR="0094082E">
        <w:rPr>
          <w:rFonts w:cstheme="minorHAnsi"/>
        </w:rPr>
        <w:t>21</w:t>
      </w:r>
      <w:r w:rsidR="007976CF">
        <w:rPr>
          <w:rFonts w:cstheme="minorHAnsi"/>
        </w:rPr>
        <w:t xml:space="preserve"> miljoonaa euroa.</w:t>
      </w:r>
      <w:r w:rsidR="00F40799" w:rsidRPr="00474574">
        <w:rPr>
          <w:rFonts w:cstheme="minorHAnsi"/>
        </w:rPr>
        <w:t xml:space="preserve"> </w:t>
      </w:r>
      <w:r w:rsidR="00B900EC">
        <w:rPr>
          <w:rFonts w:cstheme="minorHAnsi"/>
        </w:rPr>
        <w:t>Esityksen t</w:t>
      </w:r>
      <w:r w:rsidR="000F63A4">
        <w:rPr>
          <w:rFonts w:cstheme="minorHAnsi"/>
        </w:rPr>
        <w:t xml:space="preserve">aloudelliset vaikutukset riippuvat </w:t>
      </w:r>
      <w:r w:rsidR="00B900EC">
        <w:rPr>
          <w:rFonts w:cstheme="minorHAnsi"/>
        </w:rPr>
        <w:t xml:space="preserve">pitkälti </w:t>
      </w:r>
      <w:r w:rsidR="000F63A4">
        <w:rPr>
          <w:rFonts w:cstheme="minorHAnsi"/>
        </w:rPr>
        <w:t>siitä, kuinka laajasti</w:t>
      </w:r>
      <w:r w:rsidR="00071D41">
        <w:rPr>
          <w:rFonts w:cstheme="minorHAnsi"/>
        </w:rPr>
        <w:t xml:space="preserve"> </w:t>
      </w:r>
      <w:r w:rsidR="00DB57B7">
        <w:rPr>
          <w:rFonts w:cstheme="minorHAnsi"/>
        </w:rPr>
        <w:t>kohteita</w:t>
      </w:r>
      <w:r w:rsidR="00071D41">
        <w:rPr>
          <w:rFonts w:cstheme="minorHAnsi"/>
        </w:rPr>
        <w:t xml:space="preserve"> saadaan kunnostuksen ja hoidon piiriin.</w:t>
      </w:r>
      <w:r w:rsidR="00071D41" w:rsidRPr="00071D41">
        <w:rPr>
          <w:rFonts w:cstheme="minorHAnsi"/>
        </w:rPr>
        <w:t xml:space="preserve"> </w:t>
      </w:r>
    </w:p>
    <w:p w14:paraId="4DE1E1BB" w14:textId="1CC54EBB" w:rsidR="00797609" w:rsidRPr="00C514E3" w:rsidRDefault="00DB57B7" w:rsidP="00797609">
      <w:pPr>
        <w:jc w:val="both"/>
        <w:rPr>
          <w:rFonts w:cstheme="minorHAnsi"/>
        </w:rPr>
      </w:pPr>
      <w:r>
        <w:rPr>
          <w:rFonts w:cstheme="minorHAnsi"/>
        </w:rPr>
        <w:t>Ennallistamis-, kunnostus- ja hoito</w:t>
      </w:r>
      <w:r w:rsidR="00F40799">
        <w:rPr>
          <w:rFonts w:cstheme="minorHAnsi"/>
        </w:rPr>
        <w:t>toimenpiteet</w:t>
      </w:r>
      <w:r w:rsidR="00285F31">
        <w:rPr>
          <w:rFonts w:cstheme="minorHAnsi"/>
        </w:rPr>
        <w:t xml:space="preserve"> on tarkoitus toteuttaa pääasiallisesti ostopalveluja hyödyntämällä.</w:t>
      </w:r>
      <w:r w:rsidR="00E658B2">
        <w:rPr>
          <w:rFonts w:cstheme="minorHAnsi"/>
        </w:rPr>
        <w:t xml:space="preserve"> Ehdotus </w:t>
      </w:r>
      <w:r w:rsidR="00B077CA">
        <w:rPr>
          <w:rFonts w:cstheme="minorHAnsi"/>
        </w:rPr>
        <w:t>mahdollistaisi</w:t>
      </w:r>
      <w:r w:rsidR="00E658B2">
        <w:rPr>
          <w:rFonts w:cstheme="minorHAnsi"/>
        </w:rPr>
        <w:t xml:space="preserve"> uudenlaisia tulonhankintamahdollisuuksia muun m</w:t>
      </w:r>
      <w:r w:rsidR="00BA71D5">
        <w:rPr>
          <w:rFonts w:cstheme="minorHAnsi"/>
        </w:rPr>
        <w:t xml:space="preserve">uassa </w:t>
      </w:r>
      <w:r w:rsidR="00BA3417">
        <w:rPr>
          <w:rFonts w:cstheme="minorHAnsi"/>
        </w:rPr>
        <w:t>metsäalan neuvojille</w:t>
      </w:r>
      <w:r w:rsidR="00BA71D5">
        <w:rPr>
          <w:rFonts w:cstheme="minorHAnsi"/>
        </w:rPr>
        <w:t xml:space="preserve">, </w:t>
      </w:r>
      <w:r w:rsidR="00E658B2">
        <w:rPr>
          <w:rFonts w:cstheme="minorHAnsi"/>
        </w:rPr>
        <w:t>koneurakoitsijoille</w:t>
      </w:r>
      <w:r w:rsidR="00BD5840">
        <w:rPr>
          <w:rFonts w:cstheme="minorHAnsi"/>
        </w:rPr>
        <w:t xml:space="preserve"> ja</w:t>
      </w:r>
      <w:r w:rsidR="00E658B2">
        <w:rPr>
          <w:rFonts w:cstheme="minorHAnsi"/>
        </w:rPr>
        <w:t xml:space="preserve"> luonnonhoitopalveluyrittäjille</w:t>
      </w:r>
      <w:r w:rsidR="00BD5840">
        <w:rPr>
          <w:rFonts w:cstheme="minorHAnsi"/>
        </w:rPr>
        <w:t>.</w:t>
      </w:r>
      <w:r w:rsidR="007F7F66">
        <w:rPr>
          <w:rFonts w:cstheme="minorHAnsi"/>
        </w:rPr>
        <w:t xml:space="preserve"> </w:t>
      </w:r>
      <w:r w:rsidR="00E658B2">
        <w:rPr>
          <w:rFonts w:cstheme="minorHAnsi"/>
        </w:rPr>
        <w:t>Positiivisten aluetaloudellisten vaikutusten lisäksi</w:t>
      </w:r>
      <w:r w:rsidR="00285F31">
        <w:rPr>
          <w:rFonts w:cstheme="minorHAnsi"/>
        </w:rPr>
        <w:t xml:space="preserve"> </w:t>
      </w:r>
      <w:r w:rsidR="00E658B2">
        <w:rPr>
          <w:rFonts w:cstheme="minorHAnsi"/>
        </w:rPr>
        <w:t xml:space="preserve">kunnostetut ja hoidetut </w:t>
      </w:r>
      <w:r w:rsidR="00BA3417">
        <w:rPr>
          <w:rFonts w:cstheme="minorHAnsi"/>
        </w:rPr>
        <w:t xml:space="preserve">luontokohteet </w:t>
      </w:r>
      <w:r w:rsidR="00E658B2">
        <w:rPr>
          <w:rFonts w:cstheme="minorHAnsi"/>
        </w:rPr>
        <w:t>voivat edistä</w:t>
      </w:r>
      <w:r w:rsidR="00BD5840">
        <w:rPr>
          <w:rFonts w:cstheme="minorHAnsi"/>
        </w:rPr>
        <w:t>ä</w:t>
      </w:r>
      <w:r w:rsidR="00285F31">
        <w:rPr>
          <w:rFonts w:cstheme="minorHAnsi"/>
        </w:rPr>
        <w:t xml:space="preserve"> luontomatkailua. Kohteet sijaitsevat eri puolilla Suomea</w:t>
      </w:r>
      <w:r w:rsidR="00BD5840">
        <w:rPr>
          <w:rFonts w:cstheme="minorHAnsi"/>
        </w:rPr>
        <w:t>, sekä taajama-alueilla että maaseuduilla.</w:t>
      </w:r>
    </w:p>
    <w:p w14:paraId="25AA2D25" w14:textId="2D0B6A0E" w:rsidR="00073BDD" w:rsidRPr="00073BDD" w:rsidRDefault="00875250" w:rsidP="00073BDD">
      <w:pPr>
        <w:jc w:val="both"/>
        <w:rPr>
          <w:rFonts w:cstheme="minorHAnsi"/>
        </w:rPr>
      </w:pPr>
      <w:r>
        <w:rPr>
          <w:rFonts w:cstheme="minorHAnsi"/>
        </w:rPr>
        <w:t>S</w:t>
      </w:r>
      <w:r w:rsidR="00073BDD" w:rsidRPr="00073BDD">
        <w:rPr>
          <w:rFonts w:cstheme="minorHAnsi"/>
        </w:rPr>
        <w:t xml:space="preserve">amaan </w:t>
      </w:r>
      <w:r>
        <w:rPr>
          <w:rFonts w:cstheme="minorHAnsi"/>
        </w:rPr>
        <w:t>toimenpiteeseen</w:t>
      </w:r>
      <w:r w:rsidR="00073BDD" w:rsidRPr="00073BDD">
        <w:rPr>
          <w:rFonts w:cstheme="minorHAnsi"/>
        </w:rPr>
        <w:t xml:space="preserve"> ei voitaisi myöntää tukea muista järjestelmistä k</w:t>
      </w:r>
      <w:r w:rsidR="007F7F66">
        <w:rPr>
          <w:rFonts w:cstheme="minorHAnsi"/>
        </w:rPr>
        <w:t>yseenomaisen</w:t>
      </w:r>
      <w:r w:rsidR="00073BDD" w:rsidRPr="00073BDD">
        <w:rPr>
          <w:rFonts w:cstheme="minorHAnsi"/>
        </w:rPr>
        <w:t xml:space="preserve"> tuen vaikutusaikana.</w:t>
      </w:r>
    </w:p>
    <w:p w14:paraId="7CCEDE4C" w14:textId="5E0E3825" w:rsidR="00F40799" w:rsidRPr="008D72F3" w:rsidRDefault="00B17D82" w:rsidP="00F7221D">
      <w:pPr>
        <w:jc w:val="both"/>
        <w:rPr>
          <w:rFonts w:cstheme="minorHAnsi"/>
          <w:b/>
        </w:rPr>
      </w:pPr>
      <w:r w:rsidRPr="008D72F3">
        <w:rPr>
          <w:rFonts w:cstheme="minorHAnsi"/>
          <w:b/>
        </w:rPr>
        <w:t>Ympäristövaikutukset</w:t>
      </w:r>
    </w:p>
    <w:p w14:paraId="5B0B4008" w14:textId="40801CFE" w:rsidR="00593EC1" w:rsidRDefault="00C12B85" w:rsidP="00F7221D">
      <w:pPr>
        <w:jc w:val="both"/>
        <w:rPr>
          <w:rFonts w:cstheme="minorHAnsi"/>
        </w:rPr>
      </w:pPr>
      <w:r>
        <w:rPr>
          <w:rFonts w:cstheme="minorHAnsi"/>
        </w:rPr>
        <w:t>Luonnon monimuotoisuuden köyhtymisen keskeiseksi syyksi on tunnistettu elinympäristöjen heikentyminen. Tämän vuoksi osana EU:n 2030 ulottuvaa biodiversiteettistrategiaa e</w:t>
      </w:r>
      <w:r w:rsidR="008152A3">
        <w:rPr>
          <w:rFonts w:cstheme="minorHAnsi"/>
        </w:rPr>
        <w:t>l</w:t>
      </w:r>
      <w:r>
        <w:rPr>
          <w:rFonts w:cstheme="minorHAnsi"/>
        </w:rPr>
        <w:t>inympäristöjen ennallistamiselle ja kunnostamiselle on luotu kunnia</w:t>
      </w:r>
      <w:r w:rsidR="008152A3">
        <w:rPr>
          <w:rFonts w:cstheme="minorHAnsi"/>
        </w:rPr>
        <w:t>n</w:t>
      </w:r>
      <w:r>
        <w:rPr>
          <w:rFonts w:cstheme="minorHAnsi"/>
        </w:rPr>
        <w:t xml:space="preserve">himoiset tavoitteet, jolle valmistellaan myös sitovaa lainsäädäntöä. Tukemalla lajien elinympäristöjen ja luontotyyppien ennallistamista, kunnostusta ja hoitoa </w:t>
      </w:r>
      <w:r w:rsidR="00593EC1" w:rsidRPr="00E94C51">
        <w:rPr>
          <w:rFonts w:cstheme="minorHAnsi"/>
        </w:rPr>
        <w:t xml:space="preserve">voidaan merkittävästi </w:t>
      </w:r>
      <w:r w:rsidR="00285F31" w:rsidRPr="00E94C51">
        <w:rPr>
          <w:rFonts w:cstheme="minorHAnsi"/>
        </w:rPr>
        <w:t xml:space="preserve">parantaa </w:t>
      </w:r>
      <w:r>
        <w:rPr>
          <w:rFonts w:cstheme="minorHAnsi"/>
        </w:rPr>
        <w:t xml:space="preserve">näiden elinympäristöjen </w:t>
      </w:r>
      <w:r w:rsidR="00285F31" w:rsidRPr="00E94C51">
        <w:rPr>
          <w:rFonts w:cstheme="minorHAnsi"/>
        </w:rPr>
        <w:t>ekologista tilaa</w:t>
      </w:r>
      <w:r w:rsidR="00474574" w:rsidRPr="00E94C51">
        <w:rPr>
          <w:rFonts w:cstheme="minorHAnsi"/>
        </w:rPr>
        <w:t>.</w:t>
      </w:r>
      <w:r w:rsidR="00593EC1" w:rsidRPr="00E94C51">
        <w:rPr>
          <w:rFonts w:cstheme="minorHAnsi"/>
        </w:rPr>
        <w:t xml:space="preserve"> Luontotyyppeihin liittyvien ympäristövaikutusten ohella </w:t>
      </w:r>
      <w:r w:rsidR="00474574" w:rsidRPr="00E94C51">
        <w:rPr>
          <w:rFonts w:cstheme="minorHAnsi"/>
        </w:rPr>
        <w:t xml:space="preserve">toimenpiteillä voidaan </w:t>
      </w:r>
      <w:r w:rsidR="00593EC1" w:rsidRPr="00E94C51">
        <w:rPr>
          <w:rFonts w:cstheme="minorHAnsi"/>
        </w:rPr>
        <w:t xml:space="preserve">saavuttaa merkittäviä hyötyjä </w:t>
      </w:r>
      <w:r>
        <w:rPr>
          <w:rFonts w:cstheme="minorHAnsi"/>
        </w:rPr>
        <w:t>luontokohteiden</w:t>
      </w:r>
      <w:r w:rsidR="00593EC1" w:rsidRPr="00E94C51">
        <w:rPr>
          <w:rFonts w:cstheme="minorHAnsi"/>
        </w:rPr>
        <w:t xml:space="preserve"> kohenemisessa, mikä lisää </w:t>
      </w:r>
      <w:r>
        <w:rPr>
          <w:rFonts w:cstheme="minorHAnsi"/>
        </w:rPr>
        <w:t>luonnon vir</w:t>
      </w:r>
      <w:r w:rsidR="00285384">
        <w:rPr>
          <w:rFonts w:cstheme="minorHAnsi"/>
        </w:rPr>
        <w:t>kistyskäytön mahdollisuuksia.</w:t>
      </w:r>
    </w:p>
    <w:p w14:paraId="3461953C" w14:textId="4D8DF616" w:rsidR="00F7221D" w:rsidRPr="008D72F3" w:rsidRDefault="00F7221D" w:rsidP="00F7221D">
      <w:pPr>
        <w:jc w:val="both"/>
        <w:rPr>
          <w:rFonts w:cstheme="minorHAnsi"/>
          <w:b/>
        </w:rPr>
      </w:pPr>
      <w:r w:rsidRPr="008D72F3">
        <w:rPr>
          <w:rFonts w:cstheme="minorHAnsi"/>
          <w:b/>
        </w:rPr>
        <w:t>Organisaatio- ja henkilöstövaikutukset</w:t>
      </w:r>
    </w:p>
    <w:p w14:paraId="7CAD3C27" w14:textId="0E0FB464" w:rsidR="00527249" w:rsidRDefault="004714F2" w:rsidP="00F7221D">
      <w:pPr>
        <w:jc w:val="both"/>
        <w:rPr>
          <w:rFonts w:cstheme="minorHAnsi"/>
        </w:rPr>
      </w:pPr>
      <w:r>
        <w:rPr>
          <w:rFonts w:cstheme="minorHAnsi"/>
        </w:rPr>
        <w:t xml:space="preserve">Tehtävän hoito kuuluu Helmi-ohjelman toimeenpanoon. ELY-keskuksiin on rekrytoitu määräaikaista henkilöstöä Helmi-ohjelman toteuttamiseen. Ehdotetun tuen myöntäminen kuuluisi heidän tehtäviinsä. </w:t>
      </w:r>
      <w:r w:rsidR="00527249">
        <w:rPr>
          <w:rFonts w:cstheme="minorHAnsi"/>
        </w:rPr>
        <w:t>ELY-</w:t>
      </w:r>
      <w:r w:rsidR="00527249" w:rsidRPr="00E26FA0">
        <w:rPr>
          <w:rFonts w:cstheme="minorHAnsi"/>
        </w:rPr>
        <w:lastRenderedPageBreak/>
        <w:t>keskus tekisi tuesta päätöksen</w:t>
      </w:r>
      <w:r w:rsidR="00527249">
        <w:rPr>
          <w:rFonts w:cstheme="minorHAnsi"/>
        </w:rPr>
        <w:t xml:space="preserve"> ja joissain tilanteissa sopimuksen</w:t>
      </w:r>
      <w:r w:rsidR="00527249" w:rsidRPr="00E26FA0">
        <w:rPr>
          <w:rFonts w:cstheme="minorHAnsi"/>
        </w:rPr>
        <w:t xml:space="preserve">. </w:t>
      </w:r>
      <w:r>
        <w:rPr>
          <w:rFonts w:cstheme="minorHAnsi"/>
        </w:rPr>
        <w:t>V</w:t>
      </w:r>
      <w:r w:rsidRPr="00E26FA0">
        <w:rPr>
          <w:rFonts w:cstheme="minorHAnsi"/>
        </w:rPr>
        <w:t>oimavaroja tarvit</w:t>
      </w:r>
      <w:r w:rsidR="00527249">
        <w:rPr>
          <w:rFonts w:cstheme="minorHAnsi"/>
        </w:rPr>
        <w:t>t</w:t>
      </w:r>
      <w:r w:rsidRPr="00E26FA0">
        <w:rPr>
          <w:rFonts w:cstheme="minorHAnsi"/>
        </w:rPr>
        <w:t>a</w:t>
      </w:r>
      <w:r w:rsidR="00527249">
        <w:rPr>
          <w:rFonts w:cstheme="minorHAnsi"/>
        </w:rPr>
        <w:t>isii</w:t>
      </w:r>
      <w:r w:rsidRPr="00E26FA0">
        <w:rPr>
          <w:rFonts w:cstheme="minorHAnsi"/>
        </w:rPr>
        <w:t xml:space="preserve">n </w:t>
      </w:r>
      <w:r>
        <w:rPr>
          <w:rFonts w:cstheme="minorHAnsi"/>
        </w:rPr>
        <w:t xml:space="preserve">myös </w:t>
      </w:r>
      <w:r w:rsidRPr="00E26FA0">
        <w:rPr>
          <w:rFonts w:cstheme="minorHAnsi"/>
        </w:rPr>
        <w:t>ehdotetun tukijärjestelmän hallinnointiin ja valvontaan</w:t>
      </w:r>
      <w:r>
        <w:rPr>
          <w:rFonts w:cstheme="minorHAnsi"/>
        </w:rPr>
        <w:t xml:space="preserve"> sekä ohjaukseen ja neuvontaan</w:t>
      </w:r>
      <w:r w:rsidRPr="0070500F">
        <w:rPr>
          <w:rFonts w:cstheme="minorHAnsi"/>
        </w:rPr>
        <w:t>.</w:t>
      </w:r>
      <w:r>
        <w:rPr>
          <w:rFonts w:cstheme="minorHAnsi"/>
        </w:rPr>
        <w:t xml:space="preserve"> Koska </w:t>
      </w:r>
      <w:r w:rsidRPr="00ED2AD0">
        <w:rPr>
          <w:rFonts w:cstheme="minorHAnsi"/>
        </w:rPr>
        <w:t>Helmi-ohjelmaan rekrytoidut henkilöt ovat määräaikaisia,</w:t>
      </w:r>
      <w:r>
        <w:rPr>
          <w:rFonts w:cstheme="minorHAnsi"/>
        </w:rPr>
        <w:t xml:space="preserve"> voi resurssitilanne vaihdella ja se on arvioitava vuosittain. </w:t>
      </w:r>
      <w:r w:rsidR="00527249">
        <w:rPr>
          <w:rFonts w:cstheme="minorHAnsi"/>
        </w:rPr>
        <w:t>ELY-keskusten vakituisen henkilöstön työmäärää tuki voisi lisätä määräaikaisen henkilöstön ohjaamisen ja juridisen tuen tarpeen vuoksi. Tulosohjauksessa on huomioitava tämä tarkasteltaessa ELY-keskusten luonno</w:t>
      </w:r>
      <w:r w:rsidR="00595E01">
        <w:rPr>
          <w:rFonts w:cstheme="minorHAnsi"/>
        </w:rPr>
        <w:t>n</w:t>
      </w:r>
      <w:r w:rsidR="00527249">
        <w:rPr>
          <w:rFonts w:cstheme="minorHAnsi"/>
        </w:rPr>
        <w:t xml:space="preserve">suojelutehtävien kokonaisuutta. </w:t>
      </w:r>
    </w:p>
    <w:p w14:paraId="13F49A5F" w14:textId="093D74E3" w:rsidR="009B4130" w:rsidRDefault="00C77901" w:rsidP="00F7221D">
      <w:pPr>
        <w:jc w:val="both"/>
      </w:pPr>
      <w:r>
        <w:t>Elink</w:t>
      </w:r>
      <w:r w:rsidRPr="00C77901">
        <w:t>eino-, liikenne- ja ympäristökeskuksista</w:t>
      </w:r>
      <w:r>
        <w:t xml:space="preserve"> annetun lain (897/2009</w:t>
      </w:r>
      <w:r w:rsidRPr="00C77901">
        <w:t>)</w:t>
      </w:r>
      <w:r>
        <w:t xml:space="preserve"> </w:t>
      </w:r>
      <w:r w:rsidR="009B4130">
        <w:t xml:space="preserve">3 a §:n </w:t>
      </w:r>
      <w:r w:rsidR="001C6199">
        <w:t>1</w:t>
      </w:r>
      <w:r w:rsidR="009B4130">
        <w:t xml:space="preserve"> momentin mukaan </w:t>
      </w:r>
      <w:r w:rsidR="009B4130" w:rsidRPr="009B4130">
        <w:t>kehittämis- ja hallintokeskus</w:t>
      </w:r>
      <w:r w:rsidR="001E4DD9">
        <w:t xml:space="preserve"> (KEHA-keskus)</w:t>
      </w:r>
      <w:r w:rsidR="009B4130" w:rsidRPr="009B4130">
        <w:t xml:space="preserve"> </w:t>
      </w:r>
      <w:r w:rsidR="001C6199" w:rsidRPr="001C6199">
        <w:t>hoitaa elinkeino-, liikenne- ja ympäristökeskusten sekä työ- ja elinkeinotoimistojen yhteisiä henkilöstö- ja taloushallinnon tehtäviä</w:t>
      </w:r>
      <w:r w:rsidR="001E4DD9">
        <w:t>. Tämän tuen osalta KEHA-keskuksen tehtävät liittyisivät  tukena myönnettävien tavaroiden ja palveluiden hankintoihin.</w:t>
      </w:r>
    </w:p>
    <w:p w14:paraId="1EA6FC3C" w14:textId="2D275E67" w:rsidR="00EC1EFB" w:rsidRDefault="00EC1EFB" w:rsidP="00F7221D">
      <w:pPr>
        <w:jc w:val="both"/>
        <w:rPr>
          <w:rFonts w:cstheme="minorHAnsi"/>
        </w:rPr>
      </w:pPr>
    </w:p>
    <w:p w14:paraId="2A525391" w14:textId="266D690E" w:rsidR="00DE6112" w:rsidRPr="008D72F3" w:rsidRDefault="00DE6112" w:rsidP="00F7221D">
      <w:pPr>
        <w:jc w:val="both"/>
        <w:rPr>
          <w:rFonts w:cstheme="minorHAnsi"/>
          <w:b/>
        </w:rPr>
      </w:pPr>
      <w:r w:rsidRPr="008D72F3">
        <w:rPr>
          <w:rFonts w:cstheme="minorHAnsi"/>
          <w:b/>
        </w:rPr>
        <w:t>Vaikutukset arvonlisäveron ja tuloveron osalta</w:t>
      </w:r>
    </w:p>
    <w:p w14:paraId="133AD515" w14:textId="6337641B" w:rsidR="00DE6112" w:rsidRPr="00DE6112" w:rsidRDefault="00DE6112" w:rsidP="00DE6112">
      <w:pPr>
        <w:jc w:val="both"/>
        <w:rPr>
          <w:rFonts w:cstheme="minorHAnsi"/>
        </w:rPr>
      </w:pPr>
      <w:r w:rsidRPr="00DE6112">
        <w:rPr>
          <w:rFonts w:cstheme="minorHAnsi"/>
        </w:rPr>
        <w:t xml:space="preserve">ELY-keskus ei peri </w:t>
      </w:r>
      <w:r>
        <w:rPr>
          <w:rFonts w:cstheme="minorHAnsi"/>
        </w:rPr>
        <w:t>tuen saajilta</w:t>
      </w:r>
      <w:r w:rsidRPr="00DE6112">
        <w:rPr>
          <w:rFonts w:cstheme="minorHAnsi"/>
        </w:rPr>
        <w:t xml:space="preserve"> vastiketta toimitetusta </w:t>
      </w:r>
      <w:r w:rsidR="0070500F">
        <w:rPr>
          <w:rFonts w:cstheme="minorHAnsi"/>
        </w:rPr>
        <w:t xml:space="preserve">ennallistamiseen, kunnostukseen ja luonnonhoitoon </w:t>
      </w:r>
      <w:r>
        <w:rPr>
          <w:rFonts w:cstheme="minorHAnsi"/>
        </w:rPr>
        <w:t>liittyvästä palvelusta tai tavarasta</w:t>
      </w:r>
      <w:r w:rsidRPr="00DE6112">
        <w:rPr>
          <w:rFonts w:cstheme="minorHAnsi"/>
        </w:rPr>
        <w:t xml:space="preserve">, jolloin kyse ei ole tavaran tai palvelujen myynnistä arvonlisäverotuksen näkökulmasta. Esitetyssä tilanteessa tuen saajalle ei siis synny maksettavaa tai tilitettävää arvonlisäveroa. ELY-keskus </w:t>
      </w:r>
      <w:r>
        <w:rPr>
          <w:rFonts w:cstheme="minorHAnsi"/>
        </w:rPr>
        <w:t>hankkii</w:t>
      </w:r>
      <w:r w:rsidRPr="00DE6112">
        <w:rPr>
          <w:rFonts w:cstheme="minorHAnsi"/>
        </w:rPr>
        <w:t xml:space="preserve"> palvelut </w:t>
      </w:r>
      <w:r>
        <w:rPr>
          <w:rFonts w:cstheme="minorHAnsi"/>
        </w:rPr>
        <w:t>ja tavarat</w:t>
      </w:r>
      <w:r w:rsidR="0070500F" w:rsidRPr="0070500F">
        <w:rPr>
          <w:rFonts w:cstheme="minorHAnsi"/>
        </w:rPr>
        <w:t xml:space="preserve"> </w:t>
      </w:r>
      <w:r w:rsidR="0070500F">
        <w:rPr>
          <w:rFonts w:cstheme="minorHAnsi"/>
        </w:rPr>
        <w:t>pääsääntöisesti</w:t>
      </w:r>
      <w:r>
        <w:rPr>
          <w:rFonts w:cstheme="minorHAnsi"/>
        </w:rPr>
        <w:t xml:space="preserve"> </w:t>
      </w:r>
      <w:r w:rsidRPr="00DE6112">
        <w:rPr>
          <w:rFonts w:cstheme="minorHAnsi"/>
        </w:rPr>
        <w:t xml:space="preserve">kilpailutuksessa voittaneelta yksityiseltä toimijalta, kun asiaa koskeva hankintasopimus on lainvoimainen. Rahaliikenne ja arvonlisäveroasiat kuuluvat tuohon sopimussuhteeseen. Myönnettävän tuen laskentaperusteena on kuitenkin tavaran ja palvelun arvonlisäverollinen myyntihinta ELY-keskukselle, mikä käy esille </w:t>
      </w:r>
      <w:r w:rsidR="009232A4">
        <w:rPr>
          <w:rFonts w:cstheme="minorHAnsi"/>
        </w:rPr>
        <w:t>luonnonsuojelulain</w:t>
      </w:r>
      <w:r w:rsidRPr="00DE6112">
        <w:rPr>
          <w:rFonts w:cstheme="minorHAnsi"/>
        </w:rPr>
        <w:t xml:space="preserve"> 6 g §:ssä.</w:t>
      </w:r>
    </w:p>
    <w:p w14:paraId="5519C058" w14:textId="10B78118" w:rsidR="0083332D" w:rsidRPr="0083332D" w:rsidRDefault="009232A4" w:rsidP="0083332D">
      <w:pPr>
        <w:jc w:val="both"/>
        <w:rPr>
          <w:rFonts w:cstheme="minorHAnsi"/>
        </w:rPr>
      </w:pPr>
      <w:r w:rsidRPr="0070500F">
        <w:rPr>
          <w:rFonts w:cstheme="minorHAnsi"/>
        </w:rPr>
        <w:t>E</w:t>
      </w:r>
      <w:r w:rsidR="0083332D" w:rsidRPr="0070500F">
        <w:rPr>
          <w:rFonts w:cstheme="minorHAnsi"/>
        </w:rPr>
        <w:t xml:space="preserve">hdotettavan </w:t>
      </w:r>
      <w:r w:rsidR="0070500F">
        <w:rPr>
          <w:rFonts w:cstheme="minorHAnsi"/>
        </w:rPr>
        <w:t xml:space="preserve">ennallistamisen, </w:t>
      </w:r>
      <w:r w:rsidR="00157777" w:rsidRPr="0070500F">
        <w:rPr>
          <w:rFonts w:cstheme="minorHAnsi"/>
        </w:rPr>
        <w:t>kunnostuksen ja hoidon tuen</w:t>
      </w:r>
      <w:r w:rsidR="0083332D" w:rsidRPr="0070500F">
        <w:rPr>
          <w:rFonts w:cstheme="minorHAnsi"/>
        </w:rPr>
        <w:t xml:space="preserve"> tavoitteena on luonnon monimuotoisuuden suojelun ja hoidon edistäminen tavalla, joka ei </w:t>
      </w:r>
      <w:r w:rsidR="0070500F">
        <w:rPr>
          <w:rFonts w:cstheme="minorHAnsi"/>
        </w:rPr>
        <w:t xml:space="preserve">useimmiten </w:t>
      </w:r>
      <w:r w:rsidR="0083332D" w:rsidRPr="0070500F">
        <w:rPr>
          <w:rFonts w:cstheme="minorHAnsi"/>
        </w:rPr>
        <w:t>edistä tuen saajan taloudellista toimintaa.</w:t>
      </w:r>
      <w:r w:rsidR="0083332D" w:rsidRPr="0070500F">
        <w:rPr>
          <w:rFonts w:ascii="Times New Roman" w:eastAsia="Times New Roman" w:hAnsi="Times New Roman" w:cs="Times New Roman"/>
          <w:szCs w:val="24"/>
          <w:lang w:eastAsia="fi-FI"/>
        </w:rPr>
        <w:t xml:space="preserve"> </w:t>
      </w:r>
      <w:r w:rsidR="0083332D" w:rsidRPr="0083332D">
        <w:rPr>
          <w:rFonts w:cstheme="minorHAnsi"/>
        </w:rPr>
        <w:t>Koska verojärjestelmässä lähtökohtaisesti rahanaroisena etuna saadut avustukset ja tuet ovat veronalaista tuloa, on asiaan liittyen herännyt kysymyksiä, voisiko tuesta kuitenkin joissain olosuhteissa syntyä maanomistajalle veronalainen rahanarvoinen etu. Tämän epäselvyyden poistamiseksi ja järjestelmän tavoitteiden toteutumisen varmistamiseksi</w:t>
      </w:r>
      <w:r w:rsidR="002B26D1">
        <w:rPr>
          <w:rFonts w:cstheme="minorHAnsi"/>
        </w:rPr>
        <w:t xml:space="preserve"> </w:t>
      </w:r>
      <w:r w:rsidR="002B26D1" w:rsidRPr="002B26D1">
        <w:rPr>
          <w:rFonts w:cstheme="minorHAnsi"/>
        </w:rPr>
        <w:t>elinkeinotulon verottamisesta annetun la</w:t>
      </w:r>
      <w:r w:rsidR="002B26D1">
        <w:rPr>
          <w:rFonts w:cstheme="minorHAnsi"/>
        </w:rPr>
        <w:t>in</w:t>
      </w:r>
      <w:r w:rsidR="002B26D1" w:rsidRPr="002B26D1">
        <w:rPr>
          <w:rFonts w:cstheme="minorHAnsi"/>
        </w:rPr>
        <w:t xml:space="preserve"> (360/1968)</w:t>
      </w:r>
      <w:r w:rsidR="00440D34">
        <w:rPr>
          <w:rFonts w:cstheme="minorHAnsi"/>
        </w:rPr>
        <w:t xml:space="preserve"> </w:t>
      </w:r>
      <w:r w:rsidR="002B26D1">
        <w:rPr>
          <w:rFonts w:cstheme="minorHAnsi"/>
        </w:rPr>
        <w:t xml:space="preserve">6 §:ään on tehty </w:t>
      </w:r>
      <w:r w:rsidR="00440D34">
        <w:rPr>
          <w:rFonts w:cstheme="minorHAnsi"/>
        </w:rPr>
        <w:t>muuto</w:t>
      </w:r>
      <w:r w:rsidR="002B26D1">
        <w:rPr>
          <w:rFonts w:cstheme="minorHAnsi"/>
        </w:rPr>
        <w:t>s (</w:t>
      </w:r>
      <w:r w:rsidR="002B26D1" w:rsidRPr="002B26D1">
        <w:rPr>
          <w:rFonts w:cstheme="minorHAnsi"/>
        </w:rPr>
        <w:t>1075/2020</w:t>
      </w:r>
      <w:r w:rsidR="002B26D1">
        <w:rPr>
          <w:rFonts w:cstheme="minorHAnsi"/>
        </w:rPr>
        <w:t>), jo</w:t>
      </w:r>
      <w:r w:rsidR="0083332D" w:rsidRPr="0083332D">
        <w:rPr>
          <w:rFonts w:cstheme="minorHAnsi"/>
        </w:rPr>
        <w:t xml:space="preserve">lla </w:t>
      </w:r>
      <w:r w:rsidR="00440D34">
        <w:rPr>
          <w:rFonts w:cstheme="minorHAnsi"/>
        </w:rPr>
        <w:t>valmistetaan</w:t>
      </w:r>
      <w:r w:rsidR="0083332D" w:rsidRPr="0083332D">
        <w:rPr>
          <w:rFonts w:cstheme="minorHAnsi"/>
        </w:rPr>
        <w:t>, että</w:t>
      </w:r>
      <w:r w:rsidR="002B26D1">
        <w:rPr>
          <w:rFonts w:cstheme="minorHAnsi"/>
        </w:rPr>
        <w:t xml:space="preserve"> ennalli</w:t>
      </w:r>
      <w:r w:rsidR="00407B1D">
        <w:rPr>
          <w:rFonts w:cstheme="minorHAnsi"/>
        </w:rPr>
        <w:t>s</w:t>
      </w:r>
      <w:r w:rsidR="002B26D1">
        <w:rPr>
          <w:rFonts w:cstheme="minorHAnsi"/>
        </w:rPr>
        <w:t>tamisen,</w:t>
      </w:r>
      <w:r w:rsidR="0083332D" w:rsidRPr="0083332D">
        <w:rPr>
          <w:rFonts w:cstheme="minorHAnsi"/>
        </w:rPr>
        <w:t xml:space="preserve"> kunnostuksen ja hoidon toteuttamisesta ei synny veronalaista tuloa tuen saajalle</w:t>
      </w:r>
      <w:r w:rsidR="000E1378">
        <w:rPr>
          <w:rFonts w:cstheme="minorHAnsi"/>
        </w:rPr>
        <w:t>.</w:t>
      </w:r>
    </w:p>
    <w:p w14:paraId="0A4EF69C" w14:textId="5D06F7F8" w:rsidR="00136A8E" w:rsidRPr="001C17F9" w:rsidRDefault="001C17F9" w:rsidP="001C17F9">
      <w:pPr>
        <w:jc w:val="both"/>
        <w:rPr>
          <w:rFonts w:cstheme="minorHAnsi"/>
          <w:b/>
        </w:rPr>
      </w:pPr>
      <w:r>
        <w:rPr>
          <w:rFonts w:cstheme="minorHAnsi"/>
          <w:b/>
        </w:rPr>
        <w:t xml:space="preserve">1.5 </w:t>
      </w:r>
      <w:r w:rsidR="00B45704" w:rsidRPr="001C17F9">
        <w:rPr>
          <w:rFonts w:cstheme="minorHAnsi"/>
          <w:b/>
        </w:rPr>
        <w:t>A</w:t>
      </w:r>
      <w:r w:rsidR="00136A8E" w:rsidRPr="001C17F9">
        <w:rPr>
          <w:rFonts w:cstheme="minorHAnsi"/>
          <w:b/>
        </w:rPr>
        <w:t>sian valmistelu</w:t>
      </w:r>
    </w:p>
    <w:p w14:paraId="65802D6F" w14:textId="3602ABB6" w:rsidR="006E0837" w:rsidRPr="008D72F3" w:rsidRDefault="006E0837" w:rsidP="00D2213C">
      <w:pPr>
        <w:jc w:val="both"/>
        <w:rPr>
          <w:rFonts w:cstheme="minorHAnsi"/>
          <w:b/>
        </w:rPr>
      </w:pPr>
      <w:r w:rsidRPr="008D72F3">
        <w:rPr>
          <w:rFonts w:cstheme="minorHAnsi"/>
          <w:b/>
        </w:rPr>
        <w:t>Perusvalmistelu</w:t>
      </w:r>
    </w:p>
    <w:p w14:paraId="12577885" w14:textId="4FDE5DEB" w:rsidR="00973BAD" w:rsidRPr="00E26FA0" w:rsidRDefault="0013029B" w:rsidP="00D2213C">
      <w:pPr>
        <w:jc w:val="both"/>
        <w:rPr>
          <w:rFonts w:cstheme="minorHAnsi"/>
        </w:rPr>
      </w:pPr>
      <w:r w:rsidRPr="00E26FA0">
        <w:rPr>
          <w:rFonts w:cstheme="minorHAnsi"/>
        </w:rPr>
        <w:t>Asetus on valmisteltu ympäristöministeriössä</w:t>
      </w:r>
      <w:r w:rsidR="00973BAD" w:rsidRPr="00E26FA0">
        <w:rPr>
          <w:rFonts w:cstheme="minorHAnsi"/>
        </w:rPr>
        <w:t xml:space="preserve">. Valmistelun aikana on </w:t>
      </w:r>
      <w:r w:rsidR="00FD0439" w:rsidRPr="00E26FA0">
        <w:rPr>
          <w:rFonts w:cstheme="minorHAnsi"/>
        </w:rPr>
        <w:t>oltu yhteydessä maa- ja metsätalousministeriöön</w:t>
      </w:r>
      <w:r w:rsidR="00B87AF9">
        <w:rPr>
          <w:rFonts w:cstheme="minorHAnsi"/>
        </w:rPr>
        <w:t>, valtiovarainministeriöön</w:t>
      </w:r>
      <w:r w:rsidR="009232A4">
        <w:rPr>
          <w:rFonts w:cstheme="minorHAnsi"/>
        </w:rPr>
        <w:t>, työ- ja elinkeinoministeriöön</w:t>
      </w:r>
      <w:r w:rsidR="00B87AF9">
        <w:rPr>
          <w:rFonts w:cstheme="minorHAnsi"/>
        </w:rPr>
        <w:t xml:space="preserve"> ja oikeusministeriöön</w:t>
      </w:r>
      <w:r w:rsidR="00FD0439" w:rsidRPr="00E26FA0">
        <w:rPr>
          <w:rFonts w:cstheme="minorHAnsi"/>
        </w:rPr>
        <w:t>.</w:t>
      </w:r>
    </w:p>
    <w:p w14:paraId="40B7427C" w14:textId="211C6C14" w:rsidR="0013029B" w:rsidRDefault="0013029B" w:rsidP="00D2213C">
      <w:pPr>
        <w:jc w:val="both"/>
        <w:rPr>
          <w:rFonts w:cstheme="minorHAnsi"/>
        </w:rPr>
      </w:pPr>
      <w:r w:rsidRPr="00E26FA0">
        <w:rPr>
          <w:rFonts w:cstheme="minorHAnsi"/>
        </w:rPr>
        <w:t xml:space="preserve">Asetusehdotus ja siihen liittyvä </w:t>
      </w:r>
      <w:r w:rsidR="001675B4" w:rsidRPr="00E26FA0">
        <w:rPr>
          <w:rFonts w:cstheme="minorHAnsi"/>
        </w:rPr>
        <w:t>perustelu</w:t>
      </w:r>
      <w:r w:rsidRPr="00E26FA0">
        <w:rPr>
          <w:rFonts w:cstheme="minorHAnsi"/>
        </w:rPr>
        <w:t>muistio ovat olleet lausunnolla</w:t>
      </w:r>
      <w:r w:rsidR="006117F7">
        <w:rPr>
          <w:rFonts w:cstheme="minorHAnsi"/>
        </w:rPr>
        <w:t xml:space="preserve"> </w:t>
      </w:r>
      <w:r w:rsidR="001C17F9" w:rsidRPr="001C17F9">
        <w:rPr>
          <w:rFonts w:cstheme="minorHAnsi"/>
          <w:color w:val="FF0000"/>
        </w:rPr>
        <w:t xml:space="preserve">xx-xx </w:t>
      </w:r>
      <w:r w:rsidRPr="00E26FA0">
        <w:rPr>
          <w:rFonts w:cstheme="minorHAnsi"/>
        </w:rPr>
        <w:t xml:space="preserve">verkkopalvelussa </w:t>
      </w:r>
      <w:hyperlink r:id="rId8" w:history="1">
        <w:r w:rsidRPr="00E26FA0">
          <w:rPr>
            <w:rStyle w:val="Hyperlinkki"/>
            <w:rFonts w:cstheme="minorHAnsi"/>
          </w:rPr>
          <w:t>www.lausuntopalvelu.fi</w:t>
        </w:r>
      </w:hyperlink>
      <w:r w:rsidR="00ED60FE" w:rsidRPr="00E26FA0">
        <w:rPr>
          <w:rStyle w:val="Hyperlinkki"/>
          <w:rFonts w:cstheme="minorHAnsi"/>
        </w:rPr>
        <w:t>.</w:t>
      </w:r>
      <w:r w:rsidR="00171CEB" w:rsidRPr="00E26FA0">
        <w:rPr>
          <w:rFonts w:cstheme="minorHAnsi"/>
        </w:rPr>
        <w:t xml:space="preserve"> Lausunto</w:t>
      </w:r>
      <w:r w:rsidR="00ED60FE" w:rsidRPr="00E26FA0">
        <w:rPr>
          <w:rFonts w:cstheme="minorHAnsi"/>
        </w:rPr>
        <w:t>a</w:t>
      </w:r>
      <w:r w:rsidR="00171CEB" w:rsidRPr="00E26FA0">
        <w:rPr>
          <w:rFonts w:cstheme="minorHAnsi"/>
        </w:rPr>
        <w:t xml:space="preserve"> pyydettiin </w:t>
      </w:r>
      <w:r w:rsidR="000E1378">
        <w:rPr>
          <w:rFonts w:cstheme="minorHAnsi"/>
        </w:rPr>
        <w:t xml:space="preserve">kaikkiaan </w:t>
      </w:r>
      <w:r w:rsidR="001C17F9" w:rsidRPr="001C17F9">
        <w:rPr>
          <w:rFonts w:cstheme="minorHAnsi"/>
          <w:color w:val="FF0000"/>
        </w:rPr>
        <w:t>xx</w:t>
      </w:r>
      <w:r w:rsidR="00D5025D" w:rsidRPr="00E26FA0">
        <w:rPr>
          <w:rFonts w:cstheme="minorHAnsi"/>
        </w:rPr>
        <w:t xml:space="preserve"> </w:t>
      </w:r>
      <w:r w:rsidR="001675B4" w:rsidRPr="00E26FA0">
        <w:rPr>
          <w:rFonts w:cstheme="minorHAnsi"/>
        </w:rPr>
        <w:t>taholta</w:t>
      </w:r>
      <w:r w:rsidR="00542BE0" w:rsidRPr="00E26FA0">
        <w:rPr>
          <w:rFonts w:cstheme="minorHAnsi"/>
        </w:rPr>
        <w:t>. Lausuntoyhteenveto on julkaistu hankkeen asiakirjoissa.</w:t>
      </w:r>
      <w:r w:rsidR="00460B3B" w:rsidRPr="00E26FA0">
        <w:rPr>
          <w:rFonts w:cstheme="minorHAnsi"/>
        </w:rPr>
        <w:t xml:space="preserve"> </w:t>
      </w:r>
      <w:r w:rsidR="00171CEB" w:rsidRPr="00E26FA0">
        <w:rPr>
          <w:rFonts w:cstheme="minorHAnsi"/>
        </w:rPr>
        <w:t xml:space="preserve">Lausunnon </w:t>
      </w:r>
      <w:r w:rsidR="000E1378">
        <w:rPr>
          <w:rFonts w:cstheme="minorHAnsi"/>
        </w:rPr>
        <w:t xml:space="preserve">asetusluonnoksesta </w:t>
      </w:r>
      <w:r w:rsidR="00171CEB" w:rsidRPr="00E26FA0">
        <w:rPr>
          <w:rFonts w:cstheme="minorHAnsi"/>
        </w:rPr>
        <w:t>antoivat</w:t>
      </w:r>
      <w:r w:rsidR="001C17F9">
        <w:rPr>
          <w:rFonts w:cstheme="minorHAnsi"/>
        </w:rPr>
        <w:t xml:space="preserve"> </w:t>
      </w:r>
      <w:r w:rsidR="001C17F9" w:rsidRPr="001C17F9">
        <w:rPr>
          <w:rFonts w:cstheme="minorHAnsi"/>
          <w:color w:val="FF0000"/>
        </w:rPr>
        <w:t>xx</w:t>
      </w:r>
      <w:r w:rsidR="001C17F9">
        <w:rPr>
          <w:rFonts w:cstheme="minorHAnsi"/>
          <w:color w:val="FF0000"/>
        </w:rPr>
        <w:t xml:space="preserve"> [täydentyy]</w:t>
      </w:r>
      <w:r w:rsidR="002D79BF" w:rsidRPr="001C17F9">
        <w:rPr>
          <w:rFonts w:cstheme="minorHAnsi"/>
          <w:color w:val="FF0000"/>
        </w:rPr>
        <w:t xml:space="preserve"> </w:t>
      </w:r>
    </w:p>
    <w:p w14:paraId="01B8B067" w14:textId="75E73228" w:rsidR="006E0837" w:rsidRPr="008D72F3" w:rsidRDefault="006E0837" w:rsidP="006E0837">
      <w:pPr>
        <w:jc w:val="both"/>
        <w:rPr>
          <w:rFonts w:cstheme="minorHAnsi"/>
          <w:b/>
        </w:rPr>
      </w:pPr>
      <w:r w:rsidRPr="008D72F3">
        <w:rPr>
          <w:rFonts w:cstheme="minorHAnsi"/>
          <w:b/>
        </w:rPr>
        <w:t>Jatkovalmistelu</w:t>
      </w:r>
    </w:p>
    <w:p w14:paraId="31CDF09F" w14:textId="47DB326B" w:rsidR="009232A4" w:rsidRPr="009232A4" w:rsidRDefault="009232A4" w:rsidP="009232A4">
      <w:pPr>
        <w:jc w:val="both"/>
        <w:rPr>
          <w:rFonts w:cstheme="minorHAnsi"/>
          <w:i/>
        </w:rPr>
      </w:pPr>
      <w:r w:rsidRPr="009232A4">
        <w:rPr>
          <w:rFonts w:cstheme="minorHAnsi"/>
        </w:rPr>
        <w:t xml:space="preserve">Ympäristöministeriö on </w:t>
      </w:r>
      <w:r w:rsidR="00197DEA" w:rsidRPr="00197DEA">
        <w:rPr>
          <w:rFonts w:cstheme="minorHAnsi"/>
          <w:color w:val="FF0000"/>
        </w:rPr>
        <w:t xml:space="preserve">XX </w:t>
      </w:r>
      <w:r w:rsidR="00B05717" w:rsidRPr="00197DEA">
        <w:rPr>
          <w:rFonts w:cstheme="minorHAnsi"/>
          <w:color w:val="FF0000"/>
        </w:rPr>
        <w:t xml:space="preserve">pyytänyt </w:t>
      </w:r>
      <w:r w:rsidRPr="00197DEA">
        <w:rPr>
          <w:rFonts w:cstheme="minorHAnsi"/>
          <w:color w:val="FF0000"/>
        </w:rPr>
        <w:t xml:space="preserve">yritystukineuvottelukunnalta lausuntoa </w:t>
      </w:r>
      <w:r w:rsidRPr="009232A4">
        <w:rPr>
          <w:rFonts w:cstheme="minorHAnsi"/>
        </w:rPr>
        <w:t xml:space="preserve">siitä, täyttääkö </w:t>
      </w:r>
      <w:r w:rsidR="00197DEA">
        <w:rPr>
          <w:rFonts w:cstheme="minorHAnsi"/>
        </w:rPr>
        <w:t>lajien elinympäristöjen ja luontotyyppien ennallistamiseen,</w:t>
      </w:r>
      <w:r w:rsidRPr="00B05717">
        <w:rPr>
          <w:rFonts w:cstheme="minorHAnsi"/>
        </w:rPr>
        <w:t xml:space="preserve"> kunnostukseen ja hoitoon myönnettävä tuki</w:t>
      </w:r>
      <w:r w:rsidRPr="009232A4">
        <w:rPr>
          <w:rFonts w:cstheme="minorHAnsi"/>
          <w:i/>
        </w:rPr>
        <w:t xml:space="preserve"> </w:t>
      </w:r>
      <w:r w:rsidRPr="009232A4">
        <w:rPr>
          <w:rFonts w:cstheme="minorHAnsi"/>
        </w:rPr>
        <w:t>Euroopan unionin toiminnasta tehdyn sopimuksen (SEUT) 107 artiklan 1 kohdan mukaiset valtiontuen kriteerit ja siitä, mitä valtiontukisääntöjen mukaista menettelyä tukitoimenpiteen osalta tulisi noudattaa. Asetusluonnos on ollut Yritystu</w:t>
      </w:r>
      <w:r w:rsidR="00197DEA">
        <w:rPr>
          <w:rFonts w:cstheme="minorHAnsi"/>
        </w:rPr>
        <w:t xml:space="preserve">kineuvottelukunnan käsittelyssä </w:t>
      </w:r>
      <w:r w:rsidR="00197DEA" w:rsidRPr="00197DEA">
        <w:rPr>
          <w:rFonts w:cstheme="minorHAnsi"/>
          <w:color w:val="FF0000"/>
        </w:rPr>
        <w:t>xx.xxx</w:t>
      </w:r>
      <w:r w:rsidR="00197DEA">
        <w:rPr>
          <w:rFonts w:cstheme="minorHAnsi"/>
        </w:rPr>
        <w:t>.</w:t>
      </w:r>
      <w:r w:rsidRPr="009232A4">
        <w:rPr>
          <w:rFonts w:cstheme="minorHAnsi"/>
        </w:rPr>
        <w:t xml:space="preserve"> Yritystukineuvottelukunta on lausunnossaan todennut</w:t>
      </w:r>
      <w:r w:rsidR="00197DEA">
        <w:rPr>
          <w:rFonts w:cstheme="minorHAnsi"/>
        </w:rPr>
        <w:t xml:space="preserve"> </w:t>
      </w:r>
      <w:r w:rsidR="00197DEA">
        <w:rPr>
          <w:rFonts w:cstheme="minorHAnsi"/>
          <w:color w:val="FF0000"/>
        </w:rPr>
        <w:t>[täydentyy</w:t>
      </w:r>
      <w:r w:rsidR="00C17D46">
        <w:rPr>
          <w:rFonts w:cstheme="minorHAnsi"/>
          <w:color w:val="FF0000"/>
        </w:rPr>
        <w:t>]</w:t>
      </w:r>
      <w:r w:rsidR="00197DEA">
        <w:rPr>
          <w:rFonts w:cstheme="minorHAnsi"/>
          <w:color w:val="FF0000"/>
        </w:rPr>
        <w:t>.</w:t>
      </w:r>
    </w:p>
    <w:p w14:paraId="517E636A" w14:textId="4059261A" w:rsidR="00136A8E" w:rsidRPr="00197DEA" w:rsidRDefault="00197DEA" w:rsidP="00197DEA">
      <w:pPr>
        <w:jc w:val="both"/>
        <w:rPr>
          <w:rFonts w:cstheme="minorHAnsi"/>
          <w:b/>
        </w:rPr>
      </w:pPr>
      <w:r>
        <w:rPr>
          <w:rFonts w:cstheme="minorHAnsi"/>
          <w:b/>
        </w:rPr>
        <w:lastRenderedPageBreak/>
        <w:t xml:space="preserve">1.6 </w:t>
      </w:r>
      <w:r w:rsidR="00136A8E" w:rsidRPr="00197DEA">
        <w:rPr>
          <w:rFonts w:cstheme="minorHAnsi"/>
          <w:b/>
        </w:rPr>
        <w:t>Voimaantulo</w:t>
      </w:r>
    </w:p>
    <w:p w14:paraId="78B8C793" w14:textId="1DBEC19C" w:rsidR="00973F1E" w:rsidRPr="00E26FA0" w:rsidRDefault="00E80278" w:rsidP="00E80278">
      <w:pPr>
        <w:jc w:val="both"/>
        <w:rPr>
          <w:rFonts w:cstheme="minorHAnsi"/>
        </w:rPr>
      </w:pPr>
      <w:r w:rsidRPr="00E26FA0">
        <w:rPr>
          <w:rFonts w:cstheme="minorHAnsi"/>
        </w:rPr>
        <w:t>Asetus on tarkoitettu tule</w:t>
      </w:r>
      <w:r w:rsidR="00E26FA0" w:rsidRPr="00E26FA0">
        <w:rPr>
          <w:rFonts w:cstheme="minorHAnsi"/>
        </w:rPr>
        <w:t xml:space="preserve">maan voimaan </w:t>
      </w:r>
      <w:r w:rsidR="00280866" w:rsidRPr="00280866">
        <w:rPr>
          <w:rFonts w:cstheme="minorHAnsi"/>
          <w:color w:val="FF0000"/>
        </w:rPr>
        <w:t>xx</w:t>
      </w:r>
      <w:r w:rsidR="002870F9" w:rsidRPr="00E26FA0">
        <w:rPr>
          <w:rFonts w:cstheme="minorHAnsi"/>
        </w:rPr>
        <w:t xml:space="preserve"> päivänä </w:t>
      </w:r>
      <w:r w:rsidR="00280866" w:rsidRPr="00280866">
        <w:rPr>
          <w:rFonts w:cstheme="minorHAnsi"/>
          <w:color w:val="FF0000"/>
        </w:rPr>
        <w:t>xx</w:t>
      </w:r>
      <w:r w:rsidR="00073BDD" w:rsidRPr="00E26FA0">
        <w:rPr>
          <w:rFonts w:cstheme="minorHAnsi"/>
        </w:rPr>
        <w:t>k</w:t>
      </w:r>
      <w:r w:rsidR="00073BDD">
        <w:rPr>
          <w:rFonts w:cstheme="minorHAnsi"/>
        </w:rPr>
        <w:t xml:space="preserve">uuta </w:t>
      </w:r>
      <w:r w:rsidR="00280866">
        <w:rPr>
          <w:rFonts w:cstheme="minorHAnsi"/>
        </w:rPr>
        <w:t>2022</w:t>
      </w:r>
      <w:r w:rsidR="00DC52BB">
        <w:rPr>
          <w:rFonts w:cstheme="minorHAnsi"/>
        </w:rPr>
        <w:t xml:space="preserve"> ja olemaan voimassa </w:t>
      </w:r>
      <w:r w:rsidR="001B25D8">
        <w:rPr>
          <w:rFonts w:cstheme="minorHAnsi"/>
        </w:rPr>
        <w:t>31</w:t>
      </w:r>
      <w:r w:rsidR="00DC52BB">
        <w:rPr>
          <w:rFonts w:cstheme="minorHAnsi"/>
        </w:rPr>
        <w:t>.</w:t>
      </w:r>
      <w:r w:rsidR="001B25D8">
        <w:rPr>
          <w:rFonts w:cstheme="minorHAnsi"/>
        </w:rPr>
        <w:t>12</w:t>
      </w:r>
      <w:r w:rsidR="000B7E21" w:rsidRPr="00E26FA0">
        <w:rPr>
          <w:rFonts w:cstheme="minorHAnsi"/>
        </w:rPr>
        <w:t>.</w:t>
      </w:r>
      <w:r w:rsidR="00073BDD" w:rsidRPr="00E26FA0">
        <w:rPr>
          <w:rFonts w:cstheme="minorHAnsi"/>
        </w:rPr>
        <w:t>20</w:t>
      </w:r>
      <w:r w:rsidR="00280866">
        <w:rPr>
          <w:rFonts w:cstheme="minorHAnsi"/>
        </w:rPr>
        <w:t>27</w:t>
      </w:r>
      <w:r w:rsidR="006065AA">
        <w:rPr>
          <w:rFonts w:cstheme="minorHAnsi"/>
        </w:rPr>
        <w:t xml:space="preserve"> </w:t>
      </w:r>
      <w:r w:rsidR="00973BAD" w:rsidRPr="00E26FA0">
        <w:rPr>
          <w:rFonts w:cstheme="minorHAnsi"/>
        </w:rPr>
        <w:t>saakka.</w:t>
      </w:r>
    </w:p>
    <w:p w14:paraId="3462306D" w14:textId="77777777" w:rsidR="000B2C26" w:rsidRDefault="000B2C26" w:rsidP="002870F9">
      <w:pPr>
        <w:rPr>
          <w:rFonts w:cstheme="minorHAnsi"/>
        </w:rPr>
      </w:pPr>
    </w:p>
    <w:p w14:paraId="36FA4BB7" w14:textId="77777777" w:rsidR="000B2C26" w:rsidRDefault="000B2C26" w:rsidP="002870F9">
      <w:pPr>
        <w:rPr>
          <w:rFonts w:cstheme="minorHAnsi"/>
        </w:rPr>
      </w:pPr>
    </w:p>
    <w:p w14:paraId="63CD4C16" w14:textId="35E8971F" w:rsidR="00136A8E" w:rsidRPr="00E26FA0" w:rsidRDefault="00973F1E" w:rsidP="002870F9">
      <w:pPr>
        <w:rPr>
          <w:rFonts w:cstheme="minorHAnsi"/>
        </w:rPr>
      </w:pPr>
      <w:r w:rsidRPr="00E26FA0">
        <w:rPr>
          <w:rFonts w:cstheme="minorHAnsi"/>
        </w:rPr>
        <w:t>YKSITYISKOHTAISET PERUSTELUT</w:t>
      </w:r>
    </w:p>
    <w:p w14:paraId="55ECC13B" w14:textId="037920A1" w:rsidR="00460B3B" w:rsidRPr="00E26FA0" w:rsidRDefault="00644971" w:rsidP="00C129FA">
      <w:pPr>
        <w:pStyle w:val="MKappalejako"/>
        <w:ind w:left="0"/>
        <w:jc w:val="both"/>
        <w:rPr>
          <w:rFonts w:asciiTheme="minorHAnsi" w:hAnsiTheme="minorHAnsi" w:cstheme="minorHAnsi"/>
          <w:sz w:val="22"/>
          <w:szCs w:val="22"/>
        </w:rPr>
      </w:pPr>
      <w:r w:rsidRPr="00E26FA0">
        <w:rPr>
          <w:rFonts w:asciiTheme="minorHAnsi" w:hAnsiTheme="minorHAnsi" w:cstheme="minorHAnsi"/>
          <w:b/>
          <w:sz w:val="22"/>
          <w:szCs w:val="22"/>
        </w:rPr>
        <w:t xml:space="preserve">1 §. </w:t>
      </w:r>
      <w:r w:rsidRPr="00E26FA0">
        <w:rPr>
          <w:rFonts w:asciiTheme="minorHAnsi" w:hAnsiTheme="minorHAnsi" w:cstheme="minorHAnsi"/>
          <w:i/>
          <w:sz w:val="22"/>
          <w:szCs w:val="22"/>
        </w:rPr>
        <w:t>Soveltamisala.</w:t>
      </w:r>
      <w:r w:rsidRPr="00E26FA0">
        <w:rPr>
          <w:rFonts w:asciiTheme="minorHAnsi" w:hAnsiTheme="minorHAnsi" w:cstheme="minorHAnsi"/>
          <w:b/>
          <w:sz w:val="22"/>
          <w:szCs w:val="22"/>
        </w:rPr>
        <w:t xml:space="preserve"> </w:t>
      </w:r>
      <w:r w:rsidR="00460B3B" w:rsidRPr="00E26FA0">
        <w:rPr>
          <w:rFonts w:asciiTheme="minorHAnsi" w:hAnsiTheme="minorHAnsi" w:cstheme="minorHAnsi"/>
          <w:sz w:val="22"/>
          <w:szCs w:val="22"/>
        </w:rPr>
        <w:t>Pykälä sisältäisi soveltamisalasäännöksen</w:t>
      </w:r>
      <w:r w:rsidR="00C037D7">
        <w:rPr>
          <w:rFonts w:asciiTheme="minorHAnsi" w:hAnsiTheme="minorHAnsi" w:cstheme="minorHAnsi"/>
          <w:sz w:val="22"/>
          <w:szCs w:val="22"/>
        </w:rPr>
        <w:t>.</w:t>
      </w:r>
      <w:r w:rsidR="00460B3B" w:rsidRPr="00E26FA0">
        <w:rPr>
          <w:rFonts w:asciiTheme="minorHAnsi" w:hAnsiTheme="minorHAnsi" w:cstheme="minorHAnsi"/>
          <w:sz w:val="22"/>
          <w:szCs w:val="22"/>
        </w:rPr>
        <w:t xml:space="preserve"> </w:t>
      </w:r>
    </w:p>
    <w:p w14:paraId="00F18251" w14:textId="6AE03DDF" w:rsidR="002A12AE" w:rsidRDefault="00460B3B" w:rsidP="00C037D7">
      <w:pPr>
        <w:pStyle w:val="MKappalejako"/>
        <w:ind w:left="0"/>
        <w:jc w:val="both"/>
        <w:rPr>
          <w:rFonts w:asciiTheme="minorHAnsi" w:hAnsiTheme="minorHAnsi" w:cstheme="minorHAnsi"/>
          <w:sz w:val="22"/>
          <w:szCs w:val="22"/>
        </w:rPr>
      </w:pPr>
      <w:r w:rsidRPr="00E26FA0">
        <w:rPr>
          <w:rFonts w:asciiTheme="minorHAnsi" w:hAnsiTheme="minorHAnsi" w:cstheme="minorHAnsi"/>
          <w:sz w:val="22"/>
          <w:szCs w:val="22"/>
        </w:rPr>
        <w:t xml:space="preserve">Ehdotetun 1 momentin perusteella asetusta sovellettaisiin </w:t>
      </w:r>
      <w:r w:rsidR="00F40799">
        <w:rPr>
          <w:rFonts w:asciiTheme="minorHAnsi" w:hAnsiTheme="minorHAnsi" w:cstheme="minorHAnsi"/>
          <w:sz w:val="22"/>
          <w:szCs w:val="22"/>
        </w:rPr>
        <w:t>luonnonsuojelul</w:t>
      </w:r>
      <w:r w:rsidR="00E861B1">
        <w:rPr>
          <w:rFonts w:asciiTheme="minorHAnsi" w:hAnsiTheme="minorHAnsi" w:cstheme="minorHAnsi"/>
          <w:sz w:val="22"/>
          <w:szCs w:val="22"/>
        </w:rPr>
        <w:t xml:space="preserve">ain muuttamisesta annetun lain </w:t>
      </w:r>
      <w:r w:rsidR="001B25D8">
        <w:rPr>
          <w:rFonts w:asciiTheme="minorHAnsi" w:hAnsiTheme="minorHAnsi" w:cstheme="minorHAnsi"/>
          <w:sz w:val="22"/>
          <w:szCs w:val="22"/>
        </w:rPr>
        <w:t>1</w:t>
      </w:r>
      <w:r w:rsidRPr="00E26FA0">
        <w:rPr>
          <w:rFonts w:asciiTheme="minorHAnsi" w:hAnsiTheme="minorHAnsi" w:cstheme="minorHAnsi"/>
          <w:sz w:val="22"/>
          <w:szCs w:val="22"/>
        </w:rPr>
        <w:t xml:space="preserve"> a lukua </w:t>
      </w:r>
      <w:r w:rsidR="00644971" w:rsidRPr="00E26FA0">
        <w:rPr>
          <w:rFonts w:asciiTheme="minorHAnsi" w:hAnsiTheme="minorHAnsi" w:cstheme="minorHAnsi"/>
          <w:sz w:val="22"/>
          <w:szCs w:val="22"/>
        </w:rPr>
        <w:t>täsmentävänä säädöksen</w:t>
      </w:r>
      <w:r w:rsidRPr="00E26FA0">
        <w:rPr>
          <w:rFonts w:asciiTheme="minorHAnsi" w:hAnsiTheme="minorHAnsi" w:cstheme="minorHAnsi"/>
          <w:sz w:val="22"/>
          <w:szCs w:val="22"/>
        </w:rPr>
        <w:t xml:space="preserve">ä </w:t>
      </w:r>
      <w:r w:rsidR="00435F97">
        <w:rPr>
          <w:rFonts w:asciiTheme="minorHAnsi" w:hAnsiTheme="minorHAnsi" w:cstheme="minorHAnsi"/>
          <w:sz w:val="22"/>
          <w:szCs w:val="22"/>
        </w:rPr>
        <w:t>lajien e</w:t>
      </w:r>
      <w:r w:rsidR="005A763B">
        <w:rPr>
          <w:rFonts w:asciiTheme="minorHAnsi" w:hAnsiTheme="minorHAnsi" w:cstheme="minorHAnsi"/>
          <w:sz w:val="22"/>
          <w:szCs w:val="22"/>
        </w:rPr>
        <w:t xml:space="preserve">linympäristöjen ja luontotyyppien ennallistamiseen, kunnostukseen ja </w:t>
      </w:r>
      <w:r w:rsidR="00F40799">
        <w:rPr>
          <w:rFonts w:asciiTheme="minorHAnsi" w:hAnsiTheme="minorHAnsi" w:cstheme="minorHAnsi"/>
          <w:sz w:val="22"/>
          <w:szCs w:val="22"/>
        </w:rPr>
        <w:t>hoitoon</w:t>
      </w:r>
      <w:r w:rsidRPr="00E26FA0">
        <w:rPr>
          <w:rFonts w:asciiTheme="minorHAnsi" w:hAnsiTheme="minorHAnsi" w:cstheme="minorHAnsi"/>
          <w:sz w:val="22"/>
          <w:szCs w:val="22"/>
        </w:rPr>
        <w:t xml:space="preserve"> myönnettävää</w:t>
      </w:r>
      <w:r w:rsidR="00D8539D" w:rsidRPr="00E26FA0">
        <w:rPr>
          <w:rFonts w:asciiTheme="minorHAnsi" w:hAnsiTheme="minorHAnsi" w:cstheme="minorHAnsi"/>
          <w:sz w:val="22"/>
          <w:szCs w:val="22"/>
        </w:rPr>
        <w:t xml:space="preserve">n </w:t>
      </w:r>
      <w:r w:rsidR="00C037D7">
        <w:rPr>
          <w:rFonts w:asciiTheme="minorHAnsi" w:hAnsiTheme="minorHAnsi" w:cstheme="minorHAnsi"/>
          <w:sz w:val="22"/>
          <w:szCs w:val="22"/>
        </w:rPr>
        <w:t xml:space="preserve">tukeen </w:t>
      </w:r>
      <w:r w:rsidR="00C037D7" w:rsidRPr="00C037D7">
        <w:rPr>
          <w:rFonts w:asciiTheme="minorHAnsi" w:hAnsiTheme="minorHAnsi" w:cstheme="minorHAnsi"/>
          <w:sz w:val="22"/>
          <w:szCs w:val="22"/>
        </w:rPr>
        <w:t>pois lukien perinnebiotooppien kunnostukseen ja hoitoon vuosina 202</w:t>
      </w:r>
      <w:r w:rsidR="00C037D7">
        <w:rPr>
          <w:rFonts w:asciiTheme="minorHAnsi" w:hAnsiTheme="minorHAnsi" w:cstheme="minorHAnsi"/>
          <w:sz w:val="22"/>
          <w:szCs w:val="22"/>
        </w:rPr>
        <w:t>0-2025 myönnettävästä tuesta an</w:t>
      </w:r>
      <w:r w:rsidR="00C037D7" w:rsidRPr="00C037D7">
        <w:rPr>
          <w:rFonts w:asciiTheme="minorHAnsi" w:hAnsiTheme="minorHAnsi" w:cstheme="minorHAnsi"/>
          <w:sz w:val="22"/>
          <w:szCs w:val="22"/>
        </w:rPr>
        <w:t>netussa valtioneuvoston asetuksessa (953/2020) tarkoit</w:t>
      </w:r>
      <w:r w:rsidR="00C037D7">
        <w:rPr>
          <w:rFonts w:asciiTheme="minorHAnsi" w:hAnsiTheme="minorHAnsi" w:cstheme="minorHAnsi"/>
          <w:sz w:val="22"/>
          <w:szCs w:val="22"/>
        </w:rPr>
        <w:t>ettujen perinnebiotooppien kun</w:t>
      </w:r>
      <w:r w:rsidR="00C037D7" w:rsidRPr="00C037D7">
        <w:rPr>
          <w:rFonts w:asciiTheme="minorHAnsi" w:hAnsiTheme="minorHAnsi" w:cstheme="minorHAnsi"/>
          <w:sz w:val="22"/>
          <w:szCs w:val="22"/>
        </w:rPr>
        <w:t>nostukseen ja hoitoon myönnettävä tuki.</w:t>
      </w:r>
      <w:r w:rsidR="00C037D7">
        <w:rPr>
          <w:rFonts w:asciiTheme="minorHAnsi" w:hAnsiTheme="minorHAnsi" w:cstheme="minorHAnsi"/>
          <w:sz w:val="22"/>
          <w:szCs w:val="22"/>
        </w:rPr>
        <w:t xml:space="preserve"> </w:t>
      </w:r>
    </w:p>
    <w:p w14:paraId="76BDDB15" w14:textId="38A58E52" w:rsidR="0001747B" w:rsidRDefault="00C037D7" w:rsidP="00C037D7">
      <w:pPr>
        <w:pStyle w:val="MKappalejako"/>
        <w:ind w:left="0"/>
        <w:jc w:val="both"/>
        <w:rPr>
          <w:rFonts w:asciiTheme="minorHAnsi" w:hAnsiTheme="minorHAnsi" w:cstheme="minorHAnsi"/>
          <w:sz w:val="22"/>
          <w:szCs w:val="22"/>
        </w:rPr>
      </w:pPr>
      <w:r>
        <w:rPr>
          <w:rFonts w:asciiTheme="minorHAnsi" w:hAnsiTheme="minorHAnsi" w:cstheme="minorHAnsi"/>
          <w:sz w:val="22"/>
          <w:szCs w:val="22"/>
        </w:rPr>
        <w:t xml:space="preserve">Asetus ei koskisi perinnebiotooppien kunnostusta ja hoitoa myöskään vuoden 2025 jälkeen, koska </w:t>
      </w:r>
      <w:r w:rsidR="002A12AE">
        <w:rPr>
          <w:rFonts w:asciiTheme="minorHAnsi" w:hAnsiTheme="minorHAnsi" w:cstheme="minorHAnsi"/>
          <w:sz w:val="22"/>
          <w:szCs w:val="22"/>
        </w:rPr>
        <w:t>perinnebiotooppeja</w:t>
      </w:r>
      <w:r>
        <w:rPr>
          <w:rFonts w:asciiTheme="minorHAnsi" w:hAnsiTheme="minorHAnsi" w:cstheme="minorHAnsi"/>
          <w:sz w:val="22"/>
          <w:szCs w:val="22"/>
        </w:rPr>
        <w:t xml:space="preserve"> koskeviin tukiin sovelletaan maatalouden ryhmäpoikkeusasetusta ja ne vaativat siten oman asetuksensa</w:t>
      </w:r>
      <w:r w:rsidR="002A12AE">
        <w:rPr>
          <w:rFonts w:asciiTheme="minorHAnsi" w:hAnsiTheme="minorHAnsi" w:cstheme="minorHAnsi"/>
          <w:sz w:val="22"/>
          <w:szCs w:val="22"/>
        </w:rPr>
        <w:t>.</w:t>
      </w:r>
    </w:p>
    <w:p w14:paraId="2256F050" w14:textId="7B5BD13E" w:rsidR="00852FD3" w:rsidRDefault="008B3288" w:rsidP="00C129FA">
      <w:pPr>
        <w:pStyle w:val="MKappalejako"/>
        <w:ind w:left="0"/>
        <w:jc w:val="both"/>
        <w:rPr>
          <w:rFonts w:asciiTheme="minorHAnsi" w:hAnsiTheme="minorHAnsi" w:cstheme="minorHAnsi"/>
          <w:sz w:val="22"/>
          <w:szCs w:val="22"/>
        </w:rPr>
      </w:pPr>
      <w:r w:rsidRPr="00293A41">
        <w:rPr>
          <w:rFonts w:asciiTheme="minorHAnsi" w:hAnsiTheme="minorHAnsi" w:cstheme="minorHAnsi"/>
          <w:sz w:val="22"/>
          <w:szCs w:val="22"/>
        </w:rPr>
        <w:t xml:space="preserve">Tuen </w:t>
      </w:r>
      <w:r w:rsidR="00133468" w:rsidRPr="00293A41">
        <w:rPr>
          <w:rFonts w:asciiTheme="minorHAnsi" w:hAnsiTheme="minorHAnsi" w:cstheme="minorHAnsi"/>
          <w:sz w:val="22"/>
          <w:szCs w:val="22"/>
        </w:rPr>
        <w:t xml:space="preserve">saajan näkökulmasta tuki koostuu </w:t>
      </w:r>
      <w:r w:rsidR="00435F97">
        <w:rPr>
          <w:rFonts w:asciiTheme="minorHAnsi" w:hAnsiTheme="minorHAnsi" w:cstheme="minorHAnsi"/>
          <w:sz w:val="22"/>
          <w:szCs w:val="22"/>
        </w:rPr>
        <w:t xml:space="preserve">lajien elinympäristössä tai luontotyypillä </w:t>
      </w:r>
      <w:r w:rsidR="00B017DF">
        <w:rPr>
          <w:rFonts w:asciiTheme="minorHAnsi" w:hAnsiTheme="minorHAnsi" w:cstheme="minorHAnsi"/>
          <w:sz w:val="22"/>
          <w:szCs w:val="22"/>
        </w:rPr>
        <w:t>toteutettavista</w:t>
      </w:r>
      <w:r w:rsidR="00B017DF" w:rsidRPr="00293A41">
        <w:rPr>
          <w:rFonts w:asciiTheme="minorHAnsi" w:hAnsiTheme="minorHAnsi" w:cstheme="minorHAnsi"/>
          <w:sz w:val="22"/>
          <w:szCs w:val="22"/>
        </w:rPr>
        <w:t xml:space="preserve"> </w:t>
      </w:r>
      <w:r w:rsidR="00B017DF">
        <w:rPr>
          <w:rFonts w:asciiTheme="minorHAnsi" w:hAnsiTheme="minorHAnsi" w:cstheme="minorHAnsi"/>
          <w:sz w:val="22"/>
          <w:szCs w:val="22"/>
        </w:rPr>
        <w:t>toimenpiteistä (palvelu) ja tarvittavista välineistä (tavara)</w:t>
      </w:r>
      <w:r w:rsidRPr="00293A41">
        <w:rPr>
          <w:rFonts w:asciiTheme="minorHAnsi" w:hAnsiTheme="minorHAnsi" w:cstheme="minorHAnsi"/>
          <w:sz w:val="22"/>
          <w:szCs w:val="22"/>
        </w:rPr>
        <w:t>. Tuen saaja ei maksa saamastaan palvelusta</w:t>
      </w:r>
      <w:r w:rsidR="00FA07B2" w:rsidRPr="00293A41">
        <w:rPr>
          <w:rFonts w:asciiTheme="minorHAnsi" w:hAnsiTheme="minorHAnsi" w:cstheme="minorHAnsi"/>
          <w:sz w:val="22"/>
          <w:szCs w:val="22"/>
        </w:rPr>
        <w:t xml:space="preserve"> </w:t>
      </w:r>
      <w:r w:rsidR="00B017DF">
        <w:rPr>
          <w:rFonts w:asciiTheme="minorHAnsi" w:hAnsiTheme="minorHAnsi" w:cstheme="minorHAnsi"/>
          <w:sz w:val="22"/>
          <w:szCs w:val="22"/>
        </w:rPr>
        <w:t xml:space="preserve">tai tavaroista </w:t>
      </w:r>
      <w:r w:rsidR="00FA07B2" w:rsidRPr="00293A41">
        <w:rPr>
          <w:rFonts w:asciiTheme="minorHAnsi" w:hAnsiTheme="minorHAnsi" w:cstheme="minorHAnsi"/>
          <w:sz w:val="22"/>
          <w:szCs w:val="22"/>
        </w:rPr>
        <w:t>vastiketta</w:t>
      </w:r>
      <w:r w:rsidRPr="00293A41">
        <w:rPr>
          <w:rFonts w:asciiTheme="minorHAnsi" w:hAnsiTheme="minorHAnsi" w:cstheme="minorHAnsi"/>
          <w:sz w:val="22"/>
          <w:szCs w:val="22"/>
        </w:rPr>
        <w:t>.</w:t>
      </w:r>
      <w:r w:rsidR="00133468" w:rsidRPr="00293A41">
        <w:rPr>
          <w:rFonts w:asciiTheme="minorHAnsi" w:hAnsiTheme="minorHAnsi" w:cstheme="minorHAnsi"/>
          <w:sz w:val="22"/>
          <w:szCs w:val="22"/>
        </w:rPr>
        <w:t xml:space="preserve"> Arvonlisäverolain 1 §:n</w:t>
      </w:r>
      <w:r w:rsidR="00133468" w:rsidRPr="00293A41">
        <w:t xml:space="preserve"> </w:t>
      </w:r>
      <w:r w:rsidR="00133468" w:rsidRPr="00293A41">
        <w:rPr>
          <w:rFonts w:asciiTheme="minorHAnsi" w:hAnsiTheme="minorHAnsi" w:cstheme="minorHAnsi"/>
          <w:sz w:val="22"/>
          <w:szCs w:val="22"/>
        </w:rPr>
        <w:t xml:space="preserve">mukaan arvonlisäveroa maksetaan valtiolle tavaran tai palvelun myynnistä liiketoiminnan muodossa. Arvonlisäverolain 2 §:n mukaan verovelvollinen myynnistä on lähtökohtaisesti tavaran tai palvelun myyjä.  </w:t>
      </w:r>
      <w:r w:rsidR="00F40799">
        <w:rPr>
          <w:rFonts w:asciiTheme="minorHAnsi" w:hAnsiTheme="minorHAnsi" w:cstheme="minorHAnsi"/>
          <w:sz w:val="22"/>
          <w:szCs w:val="22"/>
        </w:rPr>
        <w:t>Hoitotoim</w:t>
      </w:r>
      <w:r w:rsidR="00C037D7">
        <w:rPr>
          <w:rFonts w:asciiTheme="minorHAnsi" w:hAnsiTheme="minorHAnsi" w:cstheme="minorHAnsi"/>
          <w:sz w:val="22"/>
          <w:szCs w:val="22"/>
        </w:rPr>
        <w:t>enpiteiden</w:t>
      </w:r>
      <w:r w:rsidR="00F40799">
        <w:rPr>
          <w:rFonts w:asciiTheme="minorHAnsi" w:hAnsiTheme="minorHAnsi" w:cstheme="minorHAnsi"/>
          <w:sz w:val="22"/>
          <w:szCs w:val="22"/>
        </w:rPr>
        <w:t xml:space="preserve"> </w:t>
      </w:r>
      <w:r w:rsidR="00FA07B2" w:rsidRPr="00293A41">
        <w:rPr>
          <w:rFonts w:asciiTheme="minorHAnsi" w:hAnsiTheme="minorHAnsi" w:cstheme="minorHAnsi"/>
          <w:sz w:val="22"/>
          <w:szCs w:val="22"/>
        </w:rPr>
        <w:t xml:space="preserve">kustannuksista vastaa </w:t>
      </w:r>
      <w:r w:rsidR="00C037D7">
        <w:rPr>
          <w:rFonts w:asciiTheme="minorHAnsi" w:hAnsiTheme="minorHAnsi" w:cstheme="minorHAnsi"/>
          <w:sz w:val="22"/>
          <w:szCs w:val="22"/>
        </w:rPr>
        <w:t>ELY-keskus</w:t>
      </w:r>
      <w:r w:rsidR="00B017DF">
        <w:rPr>
          <w:rFonts w:asciiTheme="minorHAnsi" w:hAnsiTheme="minorHAnsi" w:cstheme="minorHAnsi"/>
          <w:sz w:val="22"/>
          <w:szCs w:val="22"/>
        </w:rPr>
        <w:t>,</w:t>
      </w:r>
      <w:r w:rsidR="00FA07B2" w:rsidRPr="00293A41">
        <w:rPr>
          <w:rFonts w:asciiTheme="minorHAnsi" w:hAnsiTheme="minorHAnsi" w:cstheme="minorHAnsi"/>
          <w:sz w:val="22"/>
          <w:szCs w:val="22"/>
        </w:rPr>
        <w:t xml:space="preserve"> joka huolehtii, että myönteisen tukipäätöksen saaneet </w:t>
      </w:r>
      <w:r w:rsidR="00F40799">
        <w:rPr>
          <w:rFonts w:asciiTheme="minorHAnsi" w:hAnsiTheme="minorHAnsi" w:cstheme="minorHAnsi"/>
          <w:sz w:val="22"/>
          <w:szCs w:val="22"/>
        </w:rPr>
        <w:t>saavat päätöksen mukaisen tuen</w:t>
      </w:r>
      <w:r w:rsidR="00FA07B2" w:rsidRPr="00293A41">
        <w:rPr>
          <w:rFonts w:asciiTheme="minorHAnsi" w:hAnsiTheme="minorHAnsi" w:cstheme="minorHAnsi"/>
          <w:sz w:val="22"/>
          <w:szCs w:val="22"/>
        </w:rPr>
        <w:t>.</w:t>
      </w:r>
    </w:p>
    <w:p w14:paraId="1F67EB37" w14:textId="4EB8CB2A" w:rsidR="0001747B" w:rsidRPr="00E26FA0" w:rsidRDefault="00D8539D" w:rsidP="00C129FA">
      <w:pPr>
        <w:pStyle w:val="MKappalejako"/>
        <w:ind w:left="0"/>
        <w:jc w:val="both"/>
        <w:rPr>
          <w:rFonts w:asciiTheme="minorHAnsi" w:hAnsiTheme="minorHAnsi" w:cstheme="minorHAnsi"/>
          <w:sz w:val="22"/>
          <w:szCs w:val="22"/>
        </w:rPr>
      </w:pPr>
      <w:r w:rsidRPr="00E26FA0">
        <w:rPr>
          <w:rFonts w:asciiTheme="minorHAnsi" w:hAnsiTheme="minorHAnsi" w:cstheme="minorHAnsi"/>
          <w:b/>
          <w:sz w:val="22"/>
          <w:szCs w:val="22"/>
        </w:rPr>
        <w:t>2</w:t>
      </w:r>
      <w:r w:rsidR="00644971" w:rsidRPr="00E26FA0">
        <w:rPr>
          <w:rFonts w:asciiTheme="minorHAnsi" w:hAnsiTheme="minorHAnsi" w:cstheme="minorHAnsi"/>
          <w:b/>
          <w:sz w:val="22"/>
          <w:szCs w:val="22"/>
        </w:rPr>
        <w:t xml:space="preserve"> §. </w:t>
      </w:r>
      <w:r w:rsidR="00644971" w:rsidRPr="00E26FA0">
        <w:rPr>
          <w:rFonts w:asciiTheme="minorHAnsi" w:hAnsiTheme="minorHAnsi" w:cstheme="minorHAnsi"/>
          <w:i/>
          <w:sz w:val="22"/>
          <w:szCs w:val="22"/>
        </w:rPr>
        <w:t xml:space="preserve">Euroopan unionin lainsäädännön soveltaminen. </w:t>
      </w:r>
      <w:r w:rsidR="00644971" w:rsidRPr="00E26FA0">
        <w:rPr>
          <w:rFonts w:asciiTheme="minorHAnsi" w:hAnsiTheme="minorHAnsi" w:cstheme="minorHAnsi"/>
          <w:sz w:val="22"/>
          <w:szCs w:val="22"/>
        </w:rPr>
        <w:t xml:space="preserve">Pykälässä </w:t>
      </w:r>
      <w:r w:rsidR="00FD0439" w:rsidRPr="00E26FA0">
        <w:rPr>
          <w:rFonts w:asciiTheme="minorHAnsi" w:hAnsiTheme="minorHAnsi" w:cstheme="minorHAnsi"/>
          <w:sz w:val="22"/>
          <w:szCs w:val="22"/>
        </w:rPr>
        <w:t xml:space="preserve">säädettäisiin </w:t>
      </w:r>
      <w:r w:rsidR="00C64AEC" w:rsidRPr="00E26FA0">
        <w:rPr>
          <w:rFonts w:asciiTheme="minorHAnsi" w:hAnsiTheme="minorHAnsi" w:cstheme="minorHAnsi"/>
          <w:sz w:val="22"/>
          <w:szCs w:val="22"/>
        </w:rPr>
        <w:t xml:space="preserve">EU:n valtiontukisääntöjen soveltamisesta </w:t>
      </w:r>
      <w:r w:rsidR="00852FD3" w:rsidRPr="00852FD3">
        <w:rPr>
          <w:rFonts w:asciiTheme="minorHAnsi" w:hAnsiTheme="minorHAnsi" w:cstheme="minorHAnsi"/>
          <w:sz w:val="22"/>
          <w:szCs w:val="22"/>
        </w:rPr>
        <w:t xml:space="preserve">lajien elinympäristöjen ja luontotyyppien ennallistamiseen, kunnostukseen ja hoitoon </w:t>
      </w:r>
      <w:r w:rsidR="00C64AEC" w:rsidRPr="00E26FA0">
        <w:rPr>
          <w:rFonts w:asciiTheme="minorHAnsi" w:hAnsiTheme="minorHAnsi" w:cstheme="minorHAnsi"/>
          <w:sz w:val="22"/>
          <w:szCs w:val="22"/>
        </w:rPr>
        <w:t xml:space="preserve">myönnettävään tukeen. </w:t>
      </w:r>
    </w:p>
    <w:p w14:paraId="417E5FAC" w14:textId="2B2D5008" w:rsidR="006F676E" w:rsidRDefault="006F676E" w:rsidP="00C129FA">
      <w:pPr>
        <w:pStyle w:val="MKappalejako"/>
        <w:ind w:left="0"/>
        <w:jc w:val="both"/>
        <w:rPr>
          <w:rFonts w:asciiTheme="minorHAnsi" w:hAnsiTheme="minorHAnsi" w:cstheme="minorHAnsi"/>
          <w:sz w:val="22"/>
          <w:szCs w:val="22"/>
        </w:rPr>
      </w:pPr>
      <w:r>
        <w:rPr>
          <w:rFonts w:asciiTheme="minorHAnsi" w:hAnsiTheme="minorHAnsi" w:cstheme="minorHAnsi"/>
          <w:sz w:val="22"/>
          <w:szCs w:val="22"/>
        </w:rPr>
        <w:t>Tämän a</w:t>
      </w:r>
      <w:r w:rsidRPr="006F676E">
        <w:rPr>
          <w:rFonts w:asciiTheme="minorHAnsi" w:hAnsiTheme="minorHAnsi" w:cstheme="minorHAnsi"/>
          <w:sz w:val="22"/>
          <w:szCs w:val="22"/>
        </w:rPr>
        <w:t xml:space="preserve">setuksen mukaiset </w:t>
      </w:r>
      <w:r w:rsidR="002C0132">
        <w:rPr>
          <w:rFonts w:asciiTheme="minorHAnsi" w:hAnsiTheme="minorHAnsi" w:cstheme="minorHAnsi"/>
          <w:sz w:val="22"/>
          <w:szCs w:val="22"/>
        </w:rPr>
        <w:t xml:space="preserve">tuettavat </w:t>
      </w:r>
      <w:r w:rsidRPr="006F676E">
        <w:rPr>
          <w:rFonts w:asciiTheme="minorHAnsi" w:hAnsiTheme="minorHAnsi" w:cstheme="minorHAnsi"/>
          <w:sz w:val="22"/>
          <w:szCs w:val="22"/>
        </w:rPr>
        <w:t xml:space="preserve">toimenpiteet </w:t>
      </w:r>
      <w:r w:rsidR="00D21BDB">
        <w:rPr>
          <w:rFonts w:asciiTheme="minorHAnsi" w:hAnsiTheme="minorHAnsi" w:cstheme="minorHAnsi"/>
          <w:sz w:val="22"/>
          <w:szCs w:val="22"/>
        </w:rPr>
        <w:t xml:space="preserve">tähtäävät luonnon monimuotoisuuden parantamiseen ja </w:t>
      </w:r>
      <w:r w:rsidRPr="006F676E">
        <w:rPr>
          <w:rFonts w:asciiTheme="minorHAnsi" w:hAnsiTheme="minorHAnsi" w:cstheme="minorHAnsi"/>
          <w:sz w:val="22"/>
          <w:szCs w:val="22"/>
        </w:rPr>
        <w:t>ovat usei</w:t>
      </w:r>
      <w:r w:rsidR="00D21BDB">
        <w:rPr>
          <w:rFonts w:asciiTheme="minorHAnsi" w:hAnsiTheme="minorHAnsi" w:cstheme="minorHAnsi"/>
          <w:sz w:val="22"/>
          <w:szCs w:val="22"/>
        </w:rPr>
        <w:t>mmi</w:t>
      </w:r>
      <w:r w:rsidRPr="006F676E">
        <w:rPr>
          <w:rFonts w:asciiTheme="minorHAnsi" w:hAnsiTheme="minorHAnsi" w:cstheme="minorHAnsi"/>
          <w:sz w:val="22"/>
          <w:szCs w:val="22"/>
        </w:rPr>
        <w:t>ssa tilanteissa ei-taloudellisia</w:t>
      </w:r>
      <w:r w:rsidR="00D21BDB">
        <w:rPr>
          <w:rFonts w:asciiTheme="minorHAnsi" w:hAnsiTheme="minorHAnsi" w:cstheme="minorHAnsi"/>
          <w:sz w:val="22"/>
          <w:szCs w:val="22"/>
        </w:rPr>
        <w:t xml:space="preserve">. Esimerkkeinä ei-taloudellisista toimista voidaan nostaa lintuveden vedenkorkeuden säätely, lähteen tai puron luonnontilaan ennallistaminen tai suo-ojien tukkiminen. Joissain </w:t>
      </w:r>
      <w:r w:rsidRPr="006F676E">
        <w:rPr>
          <w:rFonts w:asciiTheme="minorHAnsi" w:hAnsiTheme="minorHAnsi" w:cstheme="minorHAnsi"/>
          <w:sz w:val="22"/>
          <w:szCs w:val="22"/>
        </w:rPr>
        <w:t xml:space="preserve">tilanteissa </w:t>
      </w:r>
      <w:r w:rsidR="00D21BDB" w:rsidRPr="006F676E">
        <w:rPr>
          <w:rFonts w:asciiTheme="minorHAnsi" w:hAnsiTheme="minorHAnsi" w:cstheme="minorHAnsi"/>
          <w:sz w:val="22"/>
          <w:szCs w:val="22"/>
        </w:rPr>
        <w:t xml:space="preserve">tuki voi </w:t>
      </w:r>
      <w:r w:rsidRPr="006F676E">
        <w:rPr>
          <w:rFonts w:asciiTheme="minorHAnsi" w:hAnsiTheme="minorHAnsi" w:cstheme="minorHAnsi"/>
          <w:sz w:val="22"/>
          <w:szCs w:val="22"/>
        </w:rPr>
        <w:t xml:space="preserve">kohdistua </w:t>
      </w:r>
      <w:r w:rsidR="00B7292A">
        <w:rPr>
          <w:rFonts w:asciiTheme="minorHAnsi" w:hAnsiTheme="minorHAnsi" w:cstheme="minorHAnsi"/>
          <w:sz w:val="22"/>
          <w:szCs w:val="22"/>
        </w:rPr>
        <w:t xml:space="preserve">myös taloudelliseen toimintaan. Tällaisesta esimerkkinä voidaan eräissä tilanteissa mainita </w:t>
      </w:r>
      <w:r w:rsidR="002C0132">
        <w:rPr>
          <w:rFonts w:asciiTheme="minorHAnsi" w:hAnsiTheme="minorHAnsi" w:cstheme="minorHAnsi"/>
          <w:sz w:val="22"/>
          <w:szCs w:val="22"/>
        </w:rPr>
        <w:t>metsätalousalueella toiminen.</w:t>
      </w:r>
      <w:r>
        <w:rPr>
          <w:rFonts w:asciiTheme="minorHAnsi" w:hAnsiTheme="minorHAnsi" w:cstheme="minorHAnsi"/>
          <w:sz w:val="22"/>
          <w:szCs w:val="22"/>
        </w:rPr>
        <w:t xml:space="preserve"> Näitä tilanteita varten asetuksessa on tarpeen säätää myös EU:n valtiontuen soveltamisesta. </w:t>
      </w:r>
    </w:p>
    <w:p w14:paraId="25EE6036" w14:textId="0C7F41CA" w:rsidR="000C481E" w:rsidRDefault="000C481E" w:rsidP="00C129FA">
      <w:pPr>
        <w:pStyle w:val="MKappalejako"/>
        <w:ind w:left="0"/>
        <w:jc w:val="both"/>
        <w:rPr>
          <w:rFonts w:asciiTheme="minorHAnsi" w:hAnsiTheme="minorHAnsi" w:cstheme="minorHAnsi"/>
          <w:sz w:val="22"/>
          <w:szCs w:val="22"/>
        </w:rPr>
      </w:pPr>
      <w:r>
        <w:rPr>
          <w:rFonts w:asciiTheme="minorHAnsi" w:hAnsiTheme="minorHAnsi" w:cstheme="minorHAnsi"/>
          <w:sz w:val="22"/>
          <w:szCs w:val="22"/>
        </w:rPr>
        <w:t>Myönnettäessä t</w:t>
      </w:r>
      <w:r w:rsidRPr="000C481E">
        <w:rPr>
          <w:rFonts w:asciiTheme="minorHAnsi" w:hAnsiTheme="minorHAnsi" w:cstheme="minorHAnsi"/>
          <w:sz w:val="22"/>
          <w:szCs w:val="22"/>
        </w:rPr>
        <w:t xml:space="preserve">ämän asetuksen mukaista tukea taloudelliseen toimintaan </w:t>
      </w:r>
      <w:r w:rsidR="00FF35CE">
        <w:rPr>
          <w:rFonts w:asciiTheme="minorHAnsi" w:hAnsiTheme="minorHAnsi" w:cstheme="minorHAnsi"/>
          <w:sz w:val="22"/>
          <w:szCs w:val="22"/>
        </w:rPr>
        <w:t>sovellettaisiin</w:t>
      </w:r>
      <w:r w:rsidR="00C64AEC" w:rsidRPr="00E26FA0">
        <w:rPr>
          <w:rFonts w:asciiTheme="minorHAnsi" w:hAnsiTheme="minorHAnsi" w:cstheme="minorHAnsi"/>
          <w:sz w:val="22"/>
          <w:szCs w:val="22"/>
        </w:rPr>
        <w:t xml:space="preserve"> </w:t>
      </w:r>
      <w:r w:rsidR="00D21BDB" w:rsidRPr="00D21BDB">
        <w:rPr>
          <w:rFonts w:asciiTheme="minorHAnsi" w:hAnsiTheme="minorHAnsi" w:cstheme="minorHAnsi"/>
          <w:sz w:val="22"/>
          <w:szCs w:val="22"/>
        </w:rPr>
        <w:t>Euroopan unionin toiminnasta tehdyn sopimuksen 107 ja 1</w:t>
      </w:r>
      <w:r w:rsidR="002C0132">
        <w:rPr>
          <w:rFonts w:asciiTheme="minorHAnsi" w:hAnsiTheme="minorHAnsi" w:cstheme="minorHAnsi"/>
          <w:sz w:val="22"/>
          <w:szCs w:val="22"/>
        </w:rPr>
        <w:t>08 artiklan soveltamisesta vähä</w:t>
      </w:r>
      <w:r w:rsidR="00D21BDB" w:rsidRPr="00D21BDB">
        <w:rPr>
          <w:rFonts w:asciiTheme="minorHAnsi" w:hAnsiTheme="minorHAnsi" w:cstheme="minorHAnsi"/>
          <w:sz w:val="22"/>
          <w:szCs w:val="22"/>
        </w:rPr>
        <w:t>merkityksiseen tukeen annettua komission asetusta (EU) N:o 1407/2013 (de minimis –asetus).</w:t>
      </w:r>
    </w:p>
    <w:p w14:paraId="18994C9F" w14:textId="22972ADD" w:rsidR="006324C2" w:rsidRPr="006324C2" w:rsidRDefault="006324C2" w:rsidP="00815750">
      <w:pPr>
        <w:pStyle w:val="MKappalejako"/>
        <w:ind w:left="0"/>
        <w:rPr>
          <w:rFonts w:asciiTheme="minorHAnsi" w:hAnsiTheme="minorHAnsi" w:cstheme="minorHAnsi"/>
          <w:sz w:val="22"/>
          <w:szCs w:val="22"/>
        </w:rPr>
      </w:pPr>
      <w:r w:rsidRPr="006324C2">
        <w:rPr>
          <w:rFonts w:asciiTheme="minorHAnsi" w:hAnsiTheme="minorHAnsi" w:cstheme="minorHAnsi"/>
          <w:sz w:val="22"/>
          <w:szCs w:val="22"/>
        </w:rPr>
        <w:t xml:space="preserve">Osa </w:t>
      </w:r>
      <w:r w:rsidR="00442741">
        <w:rPr>
          <w:rFonts w:asciiTheme="minorHAnsi" w:hAnsiTheme="minorHAnsi" w:cstheme="minorHAnsi"/>
          <w:sz w:val="22"/>
          <w:szCs w:val="22"/>
        </w:rPr>
        <w:t>EU-valtiontukisääntelyn</w:t>
      </w:r>
      <w:r w:rsidRPr="006324C2">
        <w:rPr>
          <w:rFonts w:asciiTheme="minorHAnsi" w:hAnsiTheme="minorHAnsi" w:cstheme="minorHAnsi"/>
          <w:sz w:val="22"/>
          <w:szCs w:val="22"/>
        </w:rPr>
        <w:t xml:space="preserve"> vaatimuksista sisältyy </w:t>
      </w:r>
      <w:r w:rsidR="00442741">
        <w:rPr>
          <w:rFonts w:asciiTheme="minorHAnsi" w:hAnsiTheme="minorHAnsi" w:cstheme="minorHAnsi"/>
          <w:sz w:val="22"/>
          <w:szCs w:val="22"/>
        </w:rPr>
        <w:t xml:space="preserve">luonnonsuojelulain </w:t>
      </w:r>
      <w:r w:rsidRPr="006324C2">
        <w:rPr>
          <w:rFonts w:asciiTheme="minorHAnsi" w:hAnsiTheme="minorHAnsi" w:cstheme="minorHAnsi"/>
          <w:sz w:val="22"/>
          <w:szCs w:val="22"/>
        </w:rPr>
        <w:t>säännöksiin</w:t>
      </w:r>
      <w:r w:rsidR="004959D4">
        <w:rPr>
          <w:rFonts w:asciiTheme="minorHAnsi" w:hAnsiTheme="minorHAnsi" w:cstheme="minorHAnsi"/>
          <w:sz w:val="22"/>
          <w:szCs w:val="22"/>
        </w:rPr>
        <w:t>, joiden nojalla tämä asetus annetaan</w:t>
      </w:r>
      <w:r w:rsidRPr="006324C2">
        <w:rPr>
          <w:rFonts w:asciiTheme="minorHAnsi" w:hAnsiTheme="minorHAnsi" w:cstheme="minorHAnsi"/>
          <w:sz w:val="22"/>
          <w:szCs w:val="22"/>
        </w:rPr>
        <w:t xml:space="preserve">. Näitä keskeisiä vaatimuksia sisältyy </w:t>
      </w:r>
      <w:r>
        <w:rPr>
          <w:rFonts w:asciiTheme="minorHAnsi" w:hAnsiTheme="minorHAnsi" w:cstheme="minorHAnsi"/>
          <w:sz w:val="22"/>
          <w:szCs w:val="22"/>
        </w:rPr>
        <w:t>luonnonsuojelul</w:t>
      </w:r>
      <w:r w:rsidRPr="006324C2">
        <w:rPr>
          <w:rFonts w:asciiTheme="minorHAnsi" w:hAnsiTheme="minorHAnsi" w:cstheme="minorHAnsi"/>
          <w:sz w:val="22"/>
          <w:szCs w:val="22"/>
        </w:rPr>
        <w:t>ain 6 c, 6 e,</w:t>
      </w:r>
      <w:r>
        <w:rPr>
          <w:rFonts w:asciiTheme="minorHAnsi" w:hAnsiTheme="minorHAnsi" w:cstheme="minorHAnsi"/>
          <w:sz w:val="22"/>
          <w:szCs w:val="22"/>
        </w:rPr>
        <w:t xml:space="preserve"> </w:t>
      </w:r>
      <w:r w:rsidRPr="006324C2">
        <w:rPr>
          <w:rFonts w:asciiTheme="minorHAnsi" w:hAnsiTheme="minorHAnsi" w:cstheme="minorHAnsi"/>
          <w:sz w:val="22"/>
          <w:szCs w:val="22"/>
        </w:rPr>
        <w:t>6 g, 6 j</w:t>
      </w:r>
      <w:r>
        <w:rPr>
          <w:rFonts w:asciiTheme="minorHAnsi" w:hAnsiTheme="minorHAnsi" w:cstheme="minorHAnsi"/>
          <w:sz w:val="22"/>
          <w:szCs w:val="22"/>
        </w:rPr>
        <w:t>, 6 l</w:t>
      </w:r>
      <w:r w:rsidRPr="006324C2">
        <w:rPr>
          <w:rFonts w:asciiTheme="minorHAnsi" w:hAnsiTheme="minorHAnsi" w:cstheme="minorHAnsi"/>
          <w:sz w:val="22"/>
          <w:szCs w:val="22"/>
        </w:rPr>
        <w:t xml:space="preserve"> §:ään.</w:t>
      </w:r>
    </w:p>
    <w:p w14:paraId="7C2660A5" w14:textId="77777777" w:rsidR="00442741" w:rsidRDefault="006E0837" w:rsidP="00B7292A">
      <w:pPr>
        <w:pStyle w:val="MKappalejako"/>
        <w:ind w:left="0"/>
        <w:jc w:val="both"/>
        <w:rPr>
          <w:rFonts w:asciiTheme="minorHAnsi" w:hAnsiTheme="minorHAnsi" w:cstheme="minorHAnsi"/>
          <w:sz w:val="22"/>
          <w:szCs w:val="22"/>
        </w:rPr>
      </w:pPr>
      <w:r w:rsidRPr="006E0837">
        <w:rPr>
          <w:rFonts w:asciiTheme="minorHAnsi" w:hAnsiTheme="minorHAnsi" w:cstheme="minorHAnsi"/>
          <w:sz w:val="22"/>
          <w:szCs w:val="22"/>
        </w:rPr>
        <w:t xml:space="preserve">EU:n valtiontukeen sovellettavat säädökset ovat määräajan voimassa. Säädösten uudistamisen myötä voi olla tarpeen sopeuttaa myös tämän kansallisen asetuksen </w:t>
      </w:r>
      <w:r w:rsidR="00442741">
        <w:rPr>
          <w:rFonts w:asciiTheme="minorHAnsi" w:hAnsiTheme="minorHAnsi" w:cstheme="minorHAnsi"/>
          <w:sz w:val="22"/>
          <w:szCs w:val="22"/>
        </w:rPr>
        <w:t>sisältöä muuttuneeseen EU:n val</w:t>
      </w:r>
      <w:r w:rsidRPr="006E0837">
        <w:rPr>
          <w:rFonts w:asciiTheme="minorHAnsi" w:hAnsiTheme="minorHAnsi" w:cstheme="minorHAnsi"/>
          <w:sz w:val="22"/>
          <w:szCs w:val="22"/>
        </w:rPr>
        <w:t>tiontukisääntelyyn.</w:t>
      </w:r>
      <w:r w:rsidR="00442741" w:rsidRPr="00442741">
        <w:rPr>
          <w:rFonts w:asciiTheme="minorHAnsi" w:hAnsiTheme="minorHAnsi" w:cstheme="minorHAnsi"/>
          <w:sz w:val="22"/>
          <w:szCs w:val="22"/>
        </w:rPr>
        <w:t xml:space="preserve"> </w:t>
      </w:r>
    </w:p>
    <w:p w14:paraId="773F2BA4" w14:textId="4D7A1961" w:rsidR="004F1132" w:rsidRDefault="004F1132" w:rsidP="004F1132">
      <w:pPr>
        <w:pStyle w:val="MKappalejako"/>
        <w:ind w:left="0"/>
        <w:rPr>
          <w:rFonts w:asciiTheme="minorHAnsi" w:hAnsiTheme="minorHAnsi" w:cstheme="minorHAnsi"/>
          <w:sz w:val="22"/>
          <w:szCs w:val="22"/>
        </w:rPr>
      </w:pPr>
      <w:r>
        <w:rPr>
          <w:rFonts w:asciiTheme="minorHAnsi" w:hAnsiTheme="minorHAnsi" w:cstheme="minorHAnsi"/>
          <w:sz w:val="22"/>
          <w:szCs w:val="22"/>
        </w:rPr>
        <w:t xml:space="preserve">Tukiviranomaisen tulee toiminnassaan tunnistaa tapauskohtaisesti ne tilanteet, joissa olisi kyse tuen kohdistumisesta taloudelliseen toimintaan. </w:t>
      </w:r>
    </w:p>
    <w:p w14:paraId="03B0126C" w14:textId="21F6D4A0" w:rsidR="00442741" w:rsidRDefault="00A164F0" w:rsidP="00C129FA">
      <w:pPr>
        <w:pStyle w:val="MKappalejako"/>
        <w:ind w:left="0"/>
        <w:jc w:val="both"/>
        <w:rPr>
          <w:rFonts w:asciiTheme="minorHAnsi" w:hAnsiTheme="minorHAnsi" w:cstheme="minorHAnsi"/>
          <w:sz w:val="22"/>
          <w:szCs w:val="22"/>
        </w:rPr>
      </w:pPr>
      <w:r>
        <w:rPr>
          <w:rFonts w:asciiTheme="minorHAnsi" w:hAnsiTheme="minorHAnsi" w:cstheme="minorHAnsi"/>
          <w:b/>
          <w:sz w:val="22"/>
          <w:szCs w:val="22"/>
        </w:rPr>
        <w:lastRenderedPageBreak/>
        <w:t>3</w:t>
      </w:r>
      <w:r w:rsidR="000123E6" w:rsidRPr="00E26FA0">
        <w:rPr>
          <w:rFonts w:asciiTheme="minorHAnsi" w:hAnsiTheme="minorHAnsi" w:cstheme="minorHAnsi"/>
          <w:b/>
          <w:sz w:val="22"/>
          <w:szCs w:val="22"/>
        </w:rPr>
        <w:t xml:space="preserve"> §.</w:t>
      </w:r>
      <w:r w:rsidR="000123E6" w:rsidRPr="00E26FA0">
        <w:rPr>
          <w:rFonts w:asciiTheme="minorHAnsi" w:hAnsiTheme="minorHAnsi" w:cstheme="minorHAnsi"/>
          <w:sz w:val="22"/>
          <w:szCs w:val="22"/>
        </w:rPr>
        <w:t xml:space="preserve"> </w:t>
      </w:r>
      <w:r w:rsidR="00FF35CE">
        <w:rPr>
          <w:rFonts w:asciiTheme="minorHAnsi" w:hAnsiTheme="minorHAnsi" w:cstheme="minorHAnsi"/>
          <w:i/>
          <w:sz w:val="22"/>
          <w:szCs w:val="22"/>
        </w:rPr>
        <w:t>Tuen muoto</w:t>
      </w:r>
      <w:r w:rsidR="000123E6" w:rsidRPr="00E26FA0">
        <w:rPr>
          <w:rFonts w:asciiTheme="minorHAnsi" w:hAnsiTheme="minorHAnsi" w:cstheme="minorHAnsi"/>
          <w:i/>
          <w:sz w:val="22"/>
          <w:szCs w:val="22"/>
        </w:rPr>
        <w:t>.</w:t>
      </w:r>
      <w:r w:rsidR="000123E6" w:rsidRPr="00E26FA0">
        <w:rPr>
          <w:rFonts w:asciiTheme="minorHAnsi" w:hAnsiTheme="minorHAnsi" w:cstheme="minorHAnsi"/>
          <w:sz w:val="22"/>
          <w:szCs w:val="22"/>
        </w:rPr>
        <w:t xml:space="preserve"> Pykälä sisältäisi </w:t>
      </w:r>
      <w:r w:rsidR="006324C2">
        <w:rPr>
          <w:rFonts w:asciiTheme="minorHAnsi" w:hAnsiTheme="minorHAnsi" w:cstheme="minorHAnsi"/>
          <w:sz w:val="22"/>
          <w:szCs w:val="22"/>
        </w:rPr>
        <w:t xml:space="preserve">tuen </w:t>
      </w:r>
      <w:r w:rsidR="00FF35CE">
        <w:rPr>
          <w:rFonts w:asciiTheme="minorHAnsi" w:hAnsiTheme="minorHAnsi" w:cstheme="minorHAnsi"/>
          <w:sz w:val="22"/>
          <w:szCs w:val="22"/>
        </w:rPr>
        <w:t>muotoa</w:t>
      </w:r>
      <w:r w:rsidR="006324C2">
        <w:rPr>
          <w:rFonts w:asciiTheme="minorHAnsi" w:hAnsiTheme="minorHAnsi" w:cstheme="minorHAnsi"/>
          <w:sz w:val="22"/>
          <w:szCs w:val="22"/>
        </w:rPr>
        <w:t xml:space="preserve"> </w:t>
      </w:r>
      <w:r w:rsidR="008363B9" w:rsidRPr="00E26FA0">
        <w:rPr>
          <w:rFonts w:asciiTheme="minorHAnsi" w:hAnsiTheme="minorHAnsi" w:cstheme="minorHAnsi"/>
          <w:sz w:val="22"/>
          <w:szCs w:val="22"/>
        </w:rPr>
        <w:t>koskevan</w:t>
      </w:r>
      <w:r w:rsidR="00216883" w:rsidRPr="00E26FA0">
        <w:rPr>
          <w:rFonts w:asciiTheme="minorHAnsi" w:hAnsiTheme="minorHAnsi" w:cstheme="minorHAnsi"/>
          <w:sz w:val="22"/>
          <w:szCs w:val="22"/>
        </w:rPr>
        <w:t xml:space="preserve"> säännöksen. </w:t>
      </w:r>
      <w:r w:rsidR="00FF35CE">
        <w:rPr>
          <w:rFonts w:asciiTheme="minorHAnsi" w:hAnsiTheme="minorHAnsi" w:cstheme="minorHAnsi"/>
          <w:sz w:val="22"/>
          <w:szCs w:val="22"/>
        </w:rPr>
        <w:t>Tuki o</w:t>
      </w:r>
      <w:r w:rsidR="00216883" w:rsidRPr="00E26FA0">
        <w:rPr>
          <w:rFonts w:asciiTheme="minorHAnsi" w:hAnsiTheme="minorHAnsi" w:cstheme="minorHAnsi"/>
          <w:sz w:val="22"/>
          <w:szCs w:val="22"/>
        </w:rPr>
        <w:t xml:space="preserve">lisi </w:t>
      </w:r>
      <w:r w:rsidR="00491D92">
        <w:rPr>
          <w:rFonts w:asciiTheme="minorHAnsi" w:hAnsiTheme="minorHAnsi" w:cstheme="minorHAnsi"/>
          <w:sz w:val="22"/>
          <w:szCs w:val="22"/>
        </w:rPr>
        <w:t>lajien elinympäristöjen ja luontotyyppien</w:t>
      </w:r>
      <w:r w:rsidR="00F40799">
        <w:rPr>
          <w:rFonts w:asciiTheme="minorHAnsi" w:hAnsiTheme="minorHAnsi" w:cstheme="minorHAnsi"/>
          <w:sz w:val="22"/>
          <w:szCs w:val="22"/>
        </w:rPr>
        <w:t xml:space="preserve"> </w:t>
      </w:r>
      <w:r w:rsidR="002C0132">
        <w:rPr>
          <w:rFonts w:asciiTheme="minorHAnsi" w:hAnsiTheme="minorHAnsi" w:cstheme="minorHAnsi"/>
          <w:sz w:val="22"/>
          <w:szCs w:val="22"/>
        </w:rPr>
        <w:t>ekologista tilaa parantava</w:t>
      </w:r>
      <w:r w:rsidR="00752642">
        <w:rPr>
          <w:rFonts w:asciiTheme="minorHAnsi" w:hAnsiTheme="minorHAnsi" w:cstheme="minorHAnsi"/>
          <w:sz w:val="22"/>
          <w:szCs w:val="22"/>
        </w:rPr>
        <w:t xml:space="preserve"> </w:t>
      </w:r>
      <w:r w:rsidR="00491D92">
        <w:rPr>
          <w:rFonts w:asciiTheme="minorHAnsi" w:hAnsiTheme="minorHAnsi" w:cstheme="minorHAnsi"/>
          <w:sz w:val="22"/>
          <w:szCs w:val="22"/>
        </w:rPr>
        <w:t xml:space="preserve">ennallistaminen, </w:t>
      </w:r>
      <w:r w:rsidR="00F40799">
        <w:rPr>
          <w:rFonts w:asciiTheme="minorHAnsi" w:hAnsiTheme="minorHAnsi" w:cstheme="minorHAnsi"/>
          <w:sz w:val="22"/>
          <w:szCs w:val="22"/>
        </w:rPr>
        <w:t>kunnostus ja</w:t>
      </w:r>
      <w:r w:rsidR="00752642">
        <w:rPr>
          <w:rFonts w:asciiTheme="minorHAnsi" w:hAnsiTheme="minorHAnsi" w:cstheme="minorHAnsi"/>
          <w:sz w:val="22"/>
          <w:szCs w:val="22"/>
        </w:rPr>
        <w:t xml:space="preserve"> </w:t>
      </w:r>
      <w:r w:rsidR="00F40799">
        <w:rPr>
          <w:rFonts w:asciiTheme="minorHAnsi" w:hAnsiTheme="minorHAnsi" w:cstheme="minorHAnsi"/>
          <w:sz w:val="22"/>
          <w:szCs w:val="22"/>
        </w:rPr>
        <w:t>hoito</w:t>
      </w:r>
      <w:r w:rsidR="002C0132">
        <w:rPr>
          <w:rFonts w:asciiTheme="minorHAnsi" w:hAnsiTheme="minorHAnsi" w:cstheme="minorHAnsi"/>
          <w:sz w:val="22"/>
          <w:szCs w:val="22"/>
        </w:rPr>
        <w:t xml:space="preserve"> ja tarvittaessa niitä koskeva suunnittelu. </w:t>
      </w:r>
    </w:p>
    <w:p w14:paraId="73243D23" w14:textId="5DD29BCB" w:rsidR="008B3288" w:rsidRPr="00E26FA0" w:rsidRDefault="00BE0B7D" w:rsidP="00C129FA">
      <w:pPr>
        <w:pStyle w:val="MKappalejako"/>
        <w:ind w:left="0"/>
        <w:jc w:val="both"/>
        <w:rPr>
          <w:rFonts w:asciiTheme="minorHAnsi" w:hAnsiTheme="minorHAnsi" w:cstheme="minorHAnsi"/>
          <w:sz w:val="22"/>
          <w:szCs w:val="22"/>
        </w:rPr>
      </w:pPr>
      <w:r w:rsidRPr="00BE0B7D">
        <w:rPr>
          <w:rFonts w:asciiTheme="minorHAnsi" w:hAnsiTheme="minorHAnsi" w:cstheme="minorHAnsi"/>
          <w:sz w:val="22"/>
          <w:szCs w:val="22"/>
        </w:rPr>
        <w:t>Perustelumuistion yleisperusteluissa ja 1 §:n yksityiskohtaisissa perusteluissa todetulla tavalla</w:t>
      </w:r>
      <w:r>
        <w:rPr>
          <w:rFonts w:asciiTheme="minorHAnsi" w:hAnsiTheme="minorHAnsi" w:cstheme="minorHAnsi"/>
          <w:sz w:val="22"/>
          <w:szCs w:val="22"/>
        </w:rPr>
        <w:t xml:space="preserve"> </w:t>
      </w:r>
      <w:r w:rsidR="008B3288" w:rsidRPr="00293A41">
        <w:rPr>
          <w:rFonts w:asciiTheme="minorHAnsi" w:hAnsiTheme="minorHAnsi" w:cstheme="minorHAnsi"/>
          <w:sz w:val="22"/>
          <w:szCs w:val="22"/>
        </w:rPr>
        <w:t>tuki ol</w:t>
      </w:r>
      <w:r w:rsidR="00B30A4D">
        <w:rPr>
          <w:rFonts w:asciiTheme="minorHAnsi" w:hAnsiTheme="minorHAnsi" w:cstheme="minorHAnsi"/>
          <w:sz w:val="22"/>
          <w:szCs w:val="22"/>
        </w:rPr>
        <w:t xml:space="preserve">isi </w:t>
      </w:r>
      <w:r w:rsidR="008B3288" w:rsidRPr="00293A41">
        <w:rPr>
          <w:rFonts w:asciiTheme="minorHAnsi" w:hAnsiTheme="minorHAnsi" w:cstheme="minorHAnsi"/>
          <w:sz w:val="22"/>
          <w:szCs w:val="22"/>
        </w:rPr>
        <w:t>palvelua (</w:t>
      </w:r>
      <w:r w:rsidR="004568A1">
        <w:rPr>
          <w:rFonts w:asciiTheme="minorHAnsi" w:hAnsiTheme="minorHAnsi" w:cstheme="minorHAnsi"/>
          <w:sz w:val="22"/>
          <w:szCs w:val="22"/>
        </w:rPr>
        <w:t xml:space="preserve">kunnostus- ja </w:t>
      </w:r>
      <w:r w:rsidR="00B30A4D">
        <w:rPr>
          <w:rFonts w:asciiTheme="minorHAnsi" w:hAnsiTheme="minorHAnsi" w:cstheme="minorHAnsi"/>
          <w:sz w:val="22"/>
          <w:szCs w:val="22"/>
        </w:rPr>
        <w:t>hoitotoimenpiteiden toteuttaminen</w:t>
      </w:r>
      <w:r w:rsidR="008B3288" w:rsidRPr="00293A41">
        <w:rPr>
          <w:rFonts w:asciiTheme="minorHAnsi" w:hAnsiTheme="minorHAnsi" w:cstheme="minorHAnsi"/>
          <w:sz w:val="22"/>
          <w:szCs w:val="22"/>
        </w:rPr>
        <w:t>)</w:t>
      </w:r>
      <w:r w:rsidR="00B017DF">
        <w:rPr>
          <w:rFonts w:asciiTheme="minorHAnsi" w:hAnsiTheme="minorHAnsi" w:cstheme="minorHAnsi"/>
          <w:sz w:val="22"/>
          <w:szCs w:val="22"/>
        </w:rPr>
        <w:t xml:space="preserve"> ja mahdollista välineistöä (esimerkiksi</w:t>
      </w:r>
      <w:r w:rsidR="00491D92">
        <w:rPr>
          <w:rFonts w:asciiTheme="minorHAnsi" w:hAnsiTheme="minorHAnsi" w:cstheme="minorHAnsi"/>
          <w:sz w:val="22"/>
          <w:szCs w:val="22"/>
        </w:rPr>
        <w:t xml:space="preserve"> puron soraistukseen tarvittavaa soraa tai ojien patoamiseen tarvittavia tarvikkeita</w:t>
      </w:r>
      <w:r w:rsidR="00B017DF">
        <w:rPr>
          <w:rFonts w:asciiTheme="minorHAnsi" w:hAnsiTheme="minorHAnsi" w:cstheme="minorHAnsi"/>
          <w:sz w:val="22"/>
          <w:szCs w:val="22"/>
        </w:rPr>
        <w:t>)</w:t>
      </w:r>
      <w:r w:rsidR="008B3288" w:rsidRPr="00293A41">
        <w:rPr>
          <w:rFonts w:asciiTheme="minorHAnsi" w:hAnsiTheme="minorHAnsi" w:cstheme="minorHAnsi"/>
          <w:sz w:val="22"/>
          <w:szCs w:val="22"/>
        </w:rPr>
        <w:t xml:space="preserve">. ELY-keskus ei peri tuen saajilta vastiketta </w:t>
      </w:r>
      <w:r w:rsidR="00B30A4D">
        <w:rPr>
          <w:rFonts w:asciiTheme="minorHAnsi" w:hAnsiTheme="minorHAnsi" w:cstheme="minorHAnsi"/>
          <w:sz w:val="22"/>
          <w:szCs w:val="22"/>
        </w:rPr>
        <w:t>palvelusta</w:t>
      </w:r>
      <w:r w:rsidR="00B017DF">
        <w:rPr>
          <w:rFonts w:asciiTheme="minorHAnsi" w:hAnsiTheme="minorHAnsi" w:cstheme="minorHAnsi"/>
          <w:sz w:val="22"/>
          <w:szCs w:val="22"/>
        </w:rPr>
        <w:t xml:space="preserve"> tai tavarasta</w:t>
      </w:r>
      <w:r w:rsidR="008B3288" w:rsidRPr="00293A41">
        <w:rPr>
          <w:rFonts w:asciiTheme="minorHAnsi" w:hAnsiTheme="minorHAnsi" w:cstheme="minorHAnsi"/>
          <w:sz w:val="22"/>
          <w:szCs w:val="22"/>
        </w:rPr>
        <w:t xml:space="preserve">, jolloin kyse ei ole tavaran myynnistä arvonlisäverotuksen näkökulmasta. Esitetyssä tilanteessa </w:t>
      </w:r>
      <w:r w:rsidR="002C2568" w:rsidRPr="00B45704">
        <w:rPr>
          <w:rFonts w:asciiTheme="minorHAnsi" w:hAnsiTheme="minorHAnsi" w:cstheme="minorHAnsi"/>
          <w:sz w:val="22"/>
          <w:szCs w:val="22"/>
        </w:rPr>
        <w:t xml:space="preserve">tavaran tai palvelujen toimittamisesta </w:t>
      </w:r>
      <w:r w:rsidR="008B3288" w:rsidRPr="00B45704">
        <w:rPr>
          <w:rFonts w:asciiTheme="minorHAnsi" w:hAnsiTheme="minorHAnsi" w:cstheme="minorHAnsi"/>
          <w:sz w:val="22"/>
          <w:szCs w:val="22"/>
        </w:rPr>
        <w:t>tuen</w:t>
      </w:r>
      <w:r w:rsidR="008B3288" w:rsidRPr="00293A41">
        <w:rPr>
          <w:rFonts w:asciiTheme="minorHAnsi" w:hAnsiTheme="minorHAnsi" w:cstheme="minorHAnsi"/>
          <w:sz w:val="22"/>
          <w:szCs w:val="22"/>
        </w:rPr>
        <w:t xml:space="preserve"> saajalle ei siis synny maksettavaa tai tilitettävää arvonlisäveroa.</w:t>
      </w:r>
      <w:r w:rsidR="004C7C77" w:rsidRPr="00293A41">
        <w:rPr>
          <w:rFonts w:asciiTheme="minorHAnsi" w:hAnsiTheme="minorHAnsi" w:cstheme="minorHAnsi"/>
          <w:sz w:val="22"/>
          <w:szCs w:val="22"/>
        </w:rPr>
        <w:t xml:space="preserve"> </w:t>
      </w:r>
    </w:p>
    <w:p w14:paraId="6EF7E3FA" w14:textId="101E66EF" w:rsidR="008363B9" w:rsidRPr="00E26FA0" w:rsidRDefault="00491D92" w:rsidP="00C129FA">
      <w:pPr>
        <w:pStyle w:val="MKappalejako"/>
        <w:ind w:left="0"/>
        <w:jc w:val="both"/>
        <w:rPr>
          <w:rFonts w:asciiTheme="minorHAnsi" w:hAnsiTheme="minorHAnsi" w:cstheme="minorHAnsi"/>
          <w:sz w:val="22"/>
          <w:szCs w:val="22"/>
        </w:rPr>
      </w:pPr>
      <w:r>
        <w:rPr>
          <w:rFonts w:asciiTheme="minorHAnsi" w:hAnsiTheme="minorHAnsi" w:cstheme="minorHAnsi"/>
          <w:b/>
          <w:sz w:val="22"/>
          <w:szCs w:val="22"/>
        </w:rPr>
        <w:t>4</w:t>
      </w:r>
      <w:r w:rsidR="000123E6" w:rsidRPr="00E26FA0">
        <w:rPr>
          <w:rFonts w:asciiTheme="minorHAnsi" w:hAnsiTheme="minorHAnsi" w:cstheme="minorHAnsi"/>
          <w:b/>
          <w:sz w:val="22"/>
          <w:szCs w:val="22"/>
        </w:rPr>
        <w:t xml:space="preserve"> </w:t>
      </w:r>
      <w:r w:rsidR="00644971" w:rsidRPr="00E26FA0">
        <w:rPr>
          <w:rFonts w:asciiTheme="minorHAnsi" w:hAnsiTheme="minorHAnsi" w:cstheme="minorHAnsi"/>
          <w:b/>
          <w:sz w:val="22"/>
          <w:szCs w:val="22"/>
        </w:rPr>
        <w:t xml:space="preserve">§. </w:t>
      </w:r>
      <w:r w:rsidR="000123E6" w:rsidRPr="00E26FA0">
        <w:rPr>
          <w:rFonts w:asciiTheme="minorHAnsi" w:hAnsiTheme="minorHAnsi" w:cstheme="minorHAnsi"/>
          <w:i/>
          <w:sz w:val="22"/>
          <w:szCs w:val="22"/>
        </w:rPr>
        <w:t>Tukihakemuksen sisältövaatimukset.</w:t>
      </w:r>
      <w:r w:rsidR="000123E6" w:rsidRPr="00E26FA0">
        <w:rPr>
          <w:rFonts w:asciiTheme="minorHAnsi" w:hAnsiTheme="minorHAnsi" w:cstheme="minorHAnsi"/>
          <w:sz w:val="22"/>
          <w:szCs w:val="22"/>
        </w:rPr>
        <w:t xml:space="preserve"> </w:t>
      </w:r>
      <w:r w:rsidR="008363B9" w:rsidRPr="00E26FA0">
        <w:rPr>
          <w:rFonts w:asciiTheme="minorHAnsi" w:hAnsiTheme="minorHAnsi" w:cstheme="minorHAnsi"/>
          <w:sz w:val="22"/>
          <w:szCs w:val="22"/>
        </w:rPr>
        <w:t>Pykälä sisä</w:t>
      </w:r>
      <w:r w:rsidR="008E0BD5" w:rsidRPr="00E26FA0">
        <w:rPr>
          <w:rFonts w:asciiTheme="minorHAnsi" w:hAnsiTheme="minorHAnsi" w:cstheme="minorHAnsi"/>
          <w:sz w:val="22"/>
          <w:szCs w:val="22"/>
        </w:rPr>
        <w:t xml:space="preserve">ltäisi </w:t>
      </w:r>
      <w:r w:rsidR="00DA780B">
        <w:rPr>
          <w:rFonts w:asciiTheme="minorHAnsi" w:hAnsiTheme="minorHAnsi" w:cstheme="minorHAnsi"/>
          <w:sz w:val="22"/>
          <w:szCs w:val="22"/>
        </w:rPr>
        <w:t>luonnonsuojelu</w:t>
      </w:r>
      <w:r w:rsidR="008E0BD5" w:rsidRPr="00E26FA0">
        <w:rPr>
          <w:rFonts w:asciiTheme="minorHAnsi" w:hAnsiTheme="minorHAnsi" w:cstheme="minorHAnsi"/>
          <w:sz w:val="22"/>
          <w:szCs w:val="22"/>
        </w:rPr>
        <w:t>la</w:t>
      </w:r>
      <w:r w:rsidR="00DA780B">
        <w:rPr>
          <w:rFonts w:asciiTheme="minorHAnsi" w:hAnsiTheme="minorHAnsi" w:cstheme="minorHAnsi"/>
          <w:sz w:val="22"/>
          <w:szCs w:val="22"/>
        </w:rPr>
        <w:t>in 1 a luvun 6 e §:ä</w:t>
      </w:r>
      <w:r w:rsidR="008E0BD5" w:rsidRPr="00E26FA0">
        <w:rPr>
          <w:rFonts w:asciiTheme="minorHAnsi" w:hAnsiTheme="minorHAnsi" w:cstheme="minorHAnsi"/>
          <w:sz w:val="22"/>
          <w:szCs w:val="22"/>
        </w:rPr>
        <w:t xml:space="preserve"> </w:t>
      </w:r>
      <w:r w:rsidR="008363B9" w:rsidRPr="00E26FA0">
        <w:rPr>
          <w:rFonts w:asciiTheme="minorHAnsi" w:hAnsiTheme="minorHAnsi" w:cstheme="minorHAnsi"/>
          <w:sz w:val="22"/>
          <w:szCs w:val="22"/>
        </w:rPr>
        <w:t xml:space="preserve">tarkentavat säännökset tukihakemuksen sisällöstä. </w:t>
      </w:r>
    </w:p>
    <w:p w14:paraId="02411DDC" w14:textId="62C1FF34" w:rsidR="00DC2EEA" w:rsidRDefault="008363B9" w:rsidP="00DC2EEA">
      <w:pPr>
        <w:pStyle w:val="MKappalejako"/>
        <w:ind w:left="0"/>
        <w:jc w:val="both"/>
        <w:rPr>
          <w:rFonts w:asciiTheme="minorHAnsi" w:hAnsiTheme="minorHAnsi" w:cstheme="minorHAnsi"/>
          <w:sz w:val="22"/>
          <w:szCs w:val="22"/>
        </w:rPr>
      </w:pPr>
      <w:r w:rsidRPr="00E26FA0">
        <w:rPr>
          <w:rFonts w:asciiTheme="minorHAnsi" w:hAnsiTheme="minorHAnsi" w:cstheme="minorHAnsi"/>
          <w:sz w:val="22"/>
          <w:szCs w:val="22"/>
        </w:rPr>
        <w:t xml:space="preserve">Pykälän </w:t>
      </w:r>
      <w:r w:rsidR="008E0BD5" w:rsidRPr="00E26FA0">
        <w:rPr>
          <w:rFonts w:asciiTheme="minorHAnsi" w:hAnsiTheme="minorHAnsi" w:cstheme="minorHAnsi"/>
          <w:sz w:val="22"/>
          <w:szCs w:val="22"/>
        </w:rPr>
        <w:t>1 momentin</w:t>
      </w:r>
      <w:r w:rsidR="00BE0B7D">
        <w:rPr>
          <w:rFonts w:asciiTheme="minorHAnsi" w:hAnsiTheme="minorHAnsi" w:cstheme="minorHAnsi"/>
          <w:sz w:val="22"/>
          <w:szCs w:val="22"/>
        </w:rPr>
        <w:t xml:space="preserve"> 1 kohdan</w:t>
      </w:r>
      <w:r w:rsidR="008E0BD5" w:rsidRPr="00E26FA0">
        <w:rPr>
          <w:rFonts w:asciiTheme="minorHAnsi" w:hAnsiTheme="minorHAnsi" w:cstheme="minorHAnsi"/>
          <w:sz w:val="22"/>
          <w:szCs w:val="22"/>
        </w:rPr>
        <w:t xml:space="preserve"> </w:t>
      </w:r>
      <w:r w:rsidRPr="00E26FA0">
        <w:rPr>
          <w:rFonts w:asciiTheme="minorHAnsi" w:hAnsiTheme="minorHAnsi" w:cstheme="minorHAnsi"/>
          <w:sz w:val="22"/>
          <w:szCs w:val="22"/>
        </w:rPr>
        <w:t>mukaan tukihakemuksen olisi</w:t>
      </w:r>
      <w:r w:rsidR="00216883" w:rsidRPr="00E26FA0">
        <w:rPr>
          <w:rFonts w:asciiTheme="minorHAnsi" w:hAnsiTheme="minorHAnsi" w:cstheme="minorHAnsi"/>
          <w:sz w:val="22"/>
          <w:szCs w:val="22"/>
        </w:rPr>
        <w:t xml:space="preserve"> sisällettävä</w:t>
      </w:r>
      <w:r w:rsidRPr="00E26FA0">
        <w:rPr>
          <w:rFonts w:asciiTheme="minorHAnsi" w:hAnsiTheme="minorHAnsi" w:cstheme="minorHAnsi"/>
          <w:sz w:val="22"/>
          <w:szCs w:val="22"/>
        </w:rPr>
        <w:t xml:space="preserve"> </w:t>
      </w:r>
      <w:r w:rsidR="00216883" w:rsidRPr="00E26FA0">
        <w:rPr>
          <w:rFonts w:asciiTheme="minorHAnsi" w:hAnsiTheme="minorHAnsi" w:cstheme="minorHAnsi"/>
          <w:sz w:val="22"/>
          <w:szCs w:val="22"/>
        </w:rPr>
        <w:t>hankke</w:t>
      </w:r>
      <w:r w:rsidRPr="00E26FA0">
        <w:rPr>
          <w:rFonts w:asciiTheme="minorHAnsi" w:hAnsiTheme="minorHAnsi" w:cstheme="minorHAnsi"/>
          <w:sz w:val="22"/>
          <w:szCs w:val="22"/>
        </w:rPr>
        <w:t>en tai toiminnan toteutuspaikka</w:t>
      </w:r>
      <w:r w:rsidR="00BE0B7D">
        <w:rPr>
          <w:rFonts w:asciiTheme="minorHAnsi" w:hAnsiTheme="minorHAnsi" w:cstheme="minorHAnsi"/>
          <w:sz w:val="22"/>
          <w:szCs w:val="22"/>
        </w:rPr>
        <w:t xml:space="preserve"> ilmaistuna</w:t>
      </w:r>
      <w:r w:rsidR="00752642">
        <w:rPr>
          <w:rFonts w:asciiTheme="minorHAnsi" w:hAnsiTheme="minorHAnsi" w:cstheme="minorHAnsi"/>
          <w:sz w:val="22"/>
          <w:szCs w:val="22"/>
        </w:rPr>
        <w:t xml:space="preserve"> esimerkiksi kiinteistötunnuksella</w:t>
      </w:r>
      <w:r w:rsidR="001B25D8">
        <w:rPr>
          <w:rFonts w:asciiTheme="minorHAnsi" w:hAnsiTheme="minorHAnsi" w:cstheme="minorHAnsi"/>
          <w:sz w:val="22"/>
          <w:szCs w:val="22"/>
        </w:rPr>
        <w:t>, kohdekohtainen kartta ja kohteen pinta-ala</w:t>
      </w:r>
      <w:r w:rsidR="006C7F08">
        <w:rPr>
          <w:rFonts w:asciiTheme="minorHAnsi" w:hAnsiTheme="minorHAnsi" w:cstheme="minorHAnsi"/>
          <w:sz w:val="22"/>
          <w:szCs w:val="22"/>
        </w:rPr>
        <w:t>.</w:t>
      </w:r>
      <w:r w:rsidR="00F63B22">
        <w:rPr>
          <w:rFonts w:asciiTheme="minorHAnsi" w:hAnsiTheme="minorHAnsi" w:cstheme="minorHAnsi"/>
          <w:sz w:val="22"/>
          <w:szCs w:val="22"/>
        </w:rPr>
        <w:t xml:space="preserve"> </w:t>
      </w:r>
      <w:r w:rsidR="00DC2EEA">
        <w:rPr>
          <w:rFonts w:asciiTheme="minorHAnsi" w:hAnsiTheme="minorHAnsi" w:cstheme="minorHAnsi"/>
          <w:sz w:val="22"/>
          <w:szCs w:val="22"/>
        </w:rPr>
        <w:t xml:space="preserve">Hakemuksen tulisi sisältää myös </w:t>
      </w:r>
      <w:r w:rsidR="00F57A33">
        <w:rPr>
          <w:rFonts w:asciiTheme="minorHAnsi" w:hAnsiTheme="minorHAnsi" w:cstheme="minorHAnsi"/>
          <w:sz w:val="22"/>
          <w:szCs w:val="22"/>
        </w:rPr>
        <w:t>kuvaus</w:t>
      </w:r>
      <w:r w:rsidR="00DC2EEA">
        <w:rPr>
          <w:rFonts w:asciiTheme="minorHAnsi" w:hAnsiTheme="minorHAnsi" w:cstheme="minorHAnsi"/>
          <w:sz w:val="22"/>
          <w:szCs w:val="22"/>
        </w:rPr>
        <w:t xml:space="preserve"> </w:t>
      </w:r>
      <w:r w:rsidR="006C7F08">
        <w:rPr>
          <w:rFonts w:asciiTheme="minorHAnsi" w:hAnsiTheme="minorHAnsi" w:cstheme="minorHAnsi"/>
          <w:sz w:val="22"/>
          <w:szCs w:val="22"/>
        </w:rPr>
        <w:t>kohteen</w:t>
      </w:r>
      <w:r w:rsidR="00DC2EEA">
        <w:rPr>
          <w:rFonts w:asciiTheme="minorHAnsi" w:hAnsiTheme="minorHAnsi" w:cstheme="minorHAnsi"/>
          <w:sz w:val="22"/>
          <w:szCs w:val="22"/>
        </w:rPr>
        <w:t xml:space="preserve"> tiedossa olevista luontoarvoista</w:t>
      </w:r>
      <w:r w:rsidR="00F57A33">
        <w:rPr>
          <w:rFonts w:asciiTheme="minorHAnsi" w:hAnsiTheme="minorHAnsi" w:cstheme="minorHAnsi"/>
          <w:sz w:val="22"/>
          <w:szCs w:val="22"/>
        </w:rPr>
        <w:t xml:space="preserve"> ja t</w:t>
      </w:r>
      <w:r w:rsidR="002C0132">
        <w:rPr>
          <w:rFonts w:asciiTheme="minorHAnsi" w:hAnsiTheme="minorHAnsi" w:cstheme="minorHAnsi"/>
          <w:sz w:val="22"/>
          <w:szCs w:val="22"/>
        </w:rPr>
        <w:t>ue</w:t>
      </w:r>
      <w:r w:rsidR="00F57A33">
        <w:rPr>
          <w:rFonts w:asciiTheme="minorHAnsi" w:hAnsiTheme="minorHAnsi" w:cstheme="minorHAnsi"/>
          <w:sz w:val="22"/>
          <w:szCs w:val="22"/>
        </w:rPr>
        <w:t>n kohteena olevista luontotyypeistä tai lajin elinympäristöstä</w:t>
      </w:r>
      <w:r w:rsidR="00BE0B7D">
        <w:rPr>
          <w:rFonts w:asciiTheme="minorHAnsi" w:hAnsiTheme="minorHAnsi" w:cstheme="minorHAnsi"/>
          <w:sz w:val="22"/>
          <w:szCs w:val="22"/>
        </w:rPr>
        <w:t xml:space="preserve"> (2 kohta)</w:t>
      </w:r>
      <w:r w:rsidR="00F57A33">
        <w:rPr>
          <w:rFonts w:asciiTheme="minorHAnsi" w:hAnsiTheme="minorHAnsi" w:cstheme="minorHAnsi"/>
          <w:sz w:val="22"/>
          <w:szCs w:val="22"/>
        </w:rPr>
        <w:t xml:space="preserve">. </w:t>
      </w:r>
      <w:r w:rsidR="002C0132">
        <w:rPr>
          <w:rFonts w:asciiTheme="minorHAnsi" w:hAnsiTheme="minorHAnsi" w:cstheme="minorHAnsi"/>
          <w:sz w:val="22"/>
          <w:szCs w:val="22"/>
        </w:rPr>
        <w:t xml:space="preserve">Samoin </w:t>
      </w:r>
      <w:r w:rsidR="00407B1D">
        <w:rPr>
          <w:rFonts w:asciiTheme="minorHAnsi" w:hAnsiTheme="minorHAnsi" w:cstheme="minorHAnsi"/>
          <w:sz w:val="22"/>
          <w:szCs w:val="22"/>
        </w:rPr>
        <w:t xml:space="preserve">edellytettäisiin </w:t>
      </w:r>
      <w:r w:rsidR="006C7F08">
        <w:rPr>
          <w:rFonts w:asciiTheme="minorHAnsi" w:hAnsiTheme="minorHAnsi" w:cstheme="minorHAnsi"/>
          <w:sz w:val="22"/>
          <w:szCs w:val="22"/>
        </w:rPr>
        <w:t>joko suunnitelma kohteen ennallistamis-</w:t>
      </w:r>
      <w:r w:rsidR="00DC2EEA">
        <w:rPr>
          <w:rFonts w:asciiTheme="minorHAnsi" w:hAnsiTheme="minorHAnsi" w:cstheme="minorHAnsi"/>
          <w:sz w:val="22"/>
          <w:szCs w:val="22"/>
        </w:rPr>
        <w:t>,</w:t>
      </w:r>
      <w:r w:rsidR="002C0132">
        <w:rPr>
          <w:rFonts w:asciiTheme="minorHAnsi" w:hAnsiTheme="minorHAnsi" w:cstheme="minorHAnsi"/>
          <w:sz w:val="22"/>
          <w:szCs w:val="22"/>
        </w:rPr>
        <w:t xml:space="preserve"> kunnostus tai hoitotoimenpiteistä</w:t>
      </w:r>
      <w:r w:rsidR="00BE0B7D">
        <w:rPr>
          <w:rFonts w:asciiTheme="minorHAnsi" w:hAnsiTheme="minorHAnsi" w:cstheme="minorHAnsi"/>
          <w:sz w:val="22"/>
          <w:szCs w:val="22"/>
        </w:rPr>
        <w:t>.</w:t>
      </w:r>
      <w:r w:rsidR="00DC2EEA">
        <w:rPr>
          <w:rFonts w:asciiTheme="minorHAnsi" w:hAnsiTheme="minorHAnsi" w:cstheme="minorHAnsi"/>
          <w:sz w:val="22"/>
          <w:szCs w:val="22"/>
        </w:rPr>
        <w:t xml:space="preserve"> </w:t>
      </w:r>
      <w:r w:rsidR="00BE0B7D" w:rsidRPr="00BE0B7D">
        <w:rPr>
          <w:rFonts w:asciiTheme="minorHAnsi" w:hAnsiTheme="minorHAnsi" w:cstheme="minorHAnsi"/>
          <w:sz w:val="22"/>
          <w:szCs w:val="22"/>
        </w:rPr>
        <w:t xml:space="preserve">Mikäli suunnitelmaa ei olisi, tulisi hakemuksen sisältää esitys suunnitelman laatimisesta osana tukea (3 kohta). </w:t>
      </w:r>
      <w:r w:rsidR="008E7BAA">
        <w:rPr>
          <w:rFonts w:asciiTheme="minorHAnsi" w:hAnsiTheme="minorHAnsi" w:cstheme="minorHAnsi"/>
          <w:sz w:val="22"/>
          <w:szCs w:val="22"/>
        </w:rPr>
        <w:t xml:space="preserve">Mikäli ennallistamiseen, kunnostukseen tai hoitoon sisältyy puuston poistoa kohteelta, olisi hakemuksessa arvioitava </w:t>
      </w:r>
      <w:r w:rsidR="00BE0B7D">
        <w:rPr>
          <w:rFonts w:asciiTheme="minorHAnsi" w:hAnsiTheme="minorHAnsi" w:cstheme="minorHAnsi"/>
          <w:sz w:val="22"/>
          <w:szCs w:val="22"/>
        </w:rPr>
        <w:t xml:space="preserve">myös </w:t>
      </w:r>
      <w:r w:rsidR="008E7BAA">
        <w:rPr>
          <w:rFonts w:asciiTheme="minorHAnsi" w:hAnsiTheme="minorHAnsi" w:cstheme="minorHAnsi"/>
          <w:sz w:val="22"/>
          <w:szCs w:val="22"/>
        </w:rPr>
        <w:t>syntyvät puunmyyntitulot</w:t>
      </w:r>
      <w:r w:rsidR="00BE0B7D">
        <w:rPr>
          <w:rFonts w:asciiTheme="minorHAnsi" w:hAnsiTheme="minorHAnsi" w:cstheme="minorHAnsi"/>
          <w:sz w:val="22"/>
          <w:szCs w:val="22"/>
        </w:rPr>
        <w:t xml:space="preserve"> (4 kohta)</w:t>
      </w:r>
      <w:r w:rsidR="008E7BAA">
        <w:rPr>
          <w:rFonts w:asciiTheme="minorHAnsi" w:hAnsiTheme="minorHAnsi" w:cstheme="minorHAnsi"/>
          <w:sz w:val="22"/>
          <w:szCs w:val="22"/>
        </w:rPr>
        <w:t>. Toimenpiteiden toteuttamiseen</w:t>
      </w:r>
      <w:r w:rsidR="00DC2EEA" w:rsidRPr="00C514E3">
        <w:rPr>
          <w:rFonts w:asciiTheme="minorHAnsi" w:hAnsiTheme="minorHAnsi" w:cstheme="minorHAnsi"/>
          <w:sz w:val="22"/>
          <w:szCs w:val="22"/>
        </w:rPr>
        <w:t xml:space="preserve"> hakijan lisäksi </w:t>
      </w:r>
      <w:r w:rsidR="008E7BAA">
        <w:rPr>
          <w:rFonts w:asciiTheme="minorHAnsi" w:hAnsiTheme="minorHAnsi" w:cstheme="minorHAnsi"/>
          <w:sz w:val="22"/>
          <w:szCs w:val="22"/>
        </w:rPr>
        <w:t xml:space="preserve">mahdollisesti osallistuvat </w:t>
      </w:r>
      <w:r w:rsidR="00DC2EEA" w:rsidRPr="00C514E3">
        <w:rPr>
          <w:rFonts w:asciiTheme="minorHAnsi" w:hAnsiTheme="minorHAnsi" w:cstheme="minorHAnsi"/>
          <w:sz w:val="22"/>
          <w:szCs w:val="22"/>
        </w:rPr>
        <w:t>mu</w:t>
      </w:r>
      <w:r w:rsidR="008E7BAA">
        <w:rPr>
          <w:rFonts w:asciiTheme="minorHAnsi" w:hAnsiTheme="minorHAnsi" w:cstheme="minorHAnsi"/>
          <w:sz w:val="22"/>
          <w:szCs w:val="22"/>
        </w:rPr>
        <w:t>ut tahot tulisi myös esittää</w:t>
      </w:r>
      <w:r w:rsidR="00BE0B7D">
        <w:rPr>
          <w:rFonts w:asciiTheme="minorHAnsi" w:hAnsiTheme="minorHAnsi" w:cstheme="minorHAnsi"/>
          <w:sz w:val="22"/>
          <w:szCs w:val="22"/>
        </w:rPr>
        <w:t xml:space="preserve"> (5 kohta)</w:t>
      </w:r>
      <w:r w:rsidR="008E7BAA">
        <w:rPr>
          <w:rFonts w:asciiTheme="minorHAnsi" w:hAnsiTheme="minorHAnsi" w:cstheme="minorHAnsi"/>
          <w:sz w:val="22"/>
          <w:szCs w:val="22"/>
        </w:rPr>
        <w:t xml:space="preserve">. </w:t>
      </w:r>
    </w:p>
    <w:p w14:paraId="10408E5E" w14:textId="203C8071" w:rsidR="00DC2EEA" w:rsidRPr="005061B2" w:rsidRDefault="005061B2" w:rsidP="00DC2EEA">
      <w:pPr>
        <w:pStyle w:val="MKappalejako"/>
        <w:ind w:left="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Pykälän 2 momentissa säädettäisiin t</w:t>
      </w:r>
      <w:r w:rsidR="00BE0B7D">
        <w:rPr>
          <w:rFonts w:asciiTheme="minorHAnsi" w:hAnsiTheme="minorHAnsi" w:cstheme="minorHAnsi"/>
          <w:color w:val="000000" w:themeColor="text1"/>
          <w:sz w:val="22"/>
          <w:szCs w:val="22"/>
        </w:rPr>
        <w:t>ilanteista</w:t>
      </w:r>
      <w:r>
        <w:rPr>
          <w:rFonts w:asciiTheme="minorHAnsi" w:hAnsiTheme="minorHAnsi" w:cstheme="minorHAnsi"/>
          <w:color w:val="000000" w:themeColor="text1"/>
          <w:sz w:val="22"/>
          <w:szCs w:val="22"/>
        </w:rPr>
        <w:t xml:space="preserve">, joissa tukea myönnetään </w:t>
      </w:r>
      <w:r w:rsidR="00DC2EEA" w:rsidRPr="000E1378">
        <w:rPr>
          <w:rFonts w:asciiTheme="minorHAnsi" w:hAnsiTheme="minorHAnsi" w:cstheme="minorHAnsi"/>
          <w:color w:val="000000" w:themeColor="text1"/>
          <w:sz w:val="22"/>
          <w:szCs w:val="22"/>
        </w:rPr>
        <w:t>maanomistajan k</w:t>
      </w:r>
      <w:r>
        <w:rPr>
          <w:rFonts w:asciiTheme="minorHAnsi" w:hAnsiTheme="minorHAnsi" w:cstheme="minorHAnsi"/>
          <w:color w:val="000000" w:themeColor="text1"/>
          <w:sz w:val="22"/>
          <w:szCs w:val="22"/>
        </w:rPr>
        <w:t>irjallisen suostumuksen nojalla. Tällöin E</w:t>
      </w:r>
      <w:r w:rsidR="00DC2EEA" w:rsidRPr="000E1378">
        <w:rPr>
          <w:rFonts w:asciiTheme="minorHAnsi" w:hAnsiTheme="minorHAnsi" w:cstheme="minorHAnsi"/>
          <w:color w:val="000000" w:themeColor="text1"/>
          <w:sz w:val="22"/>
          <w:szCs w:val="22"/>
        </w:rPr>
        <w:t>LY-keskuksen</w:t>
      </w:r>
      <w:r>
        <w:rPr>
          <w:rFonts w:asciiTheme="minorHAnsi" w:hAnsiTheme="minorHAnsi" w:cstheme="minorHAnsi"/>
          <w:color w:val="000000" w:themeColor="text1"/>
          <w:sz w:val="22"/>
          <w:szCs w:val="22"/>
        </w:rPr>
        <w:t xml:space="preserve"> on</w:t>
      </w:r>
      <w:r w:rsidR="00DC2EEA" w:rsidRPr="000E1378">
        <w:rPr>
          <w:rFonts w:asciiTheme="minorHAnsi" w:hAnsiTheme="minorHAnsi" w:cstheme="minorHAnsi"/>
          <w:color w:val="000000" w:themeColor="text1"/>
          <w:sz w:val="22"/>
          <w:szCs w:val="22"/>
        </w:rPr>
        <w:t xml:space="preserve"> ennen tuen myöntämistä varmistettava</w:t>
      </w:r>
      <w:r w:rsidR="00DC2EEA" w:rsidRPr="00E94C51">
        <w:rPr>
          <w:rFonts w:asciiTheme="minorHAnsi" w:hAnsiTheme="minorHAnsi" w:cstheme="minorHAnsi"/>
          <w:sz w:val="22"/>
          <w:szCs w:val="22"/>
        </w:rPr>
        <w:t>, että sillä on</w:t>
      </w:r>
      <w:r w:rsidR="00DC2EEA">
        <w:rPr>
          <w:rFonts w:asciiTheme="minorHAnsi" w:hAnsiTheme="minorHAnsi" w:cstheme="minorHAnsi"/>
          <w:sz w:val="22"/>
          <w:szCs w:val="22"/>
        </w:rPr>
        <w:t xml:space="preserve"> hallussaan asian</w:t>
      </w:r>
      <w:r w:rsidR="00DC2EEA" w:rsidRPr="00E94C51">
        <w:rPr>
          <w:rFonts w:asciiTheme="minorHAnsi" w:hAnsiTheme="minorHAnsi" w:cstheme="minorHAnsi"/>
          <w:sz w:val="22"/>
          <w:szCs w:val="22"/>
        </w:rPr>
        <w:t xml:space="preserve"> </w:t>
      </w:r>
      <w:r w:rsidR="00DC2EEA">
        <w:rPr>
          <w:rFonts w:asciiTheme="minorHAnsi" w:hAnsiTheme="minorHAnsi" w:cstheme="minorHAnsi"/>
          <w:sz w:val="22"/>
          <w:szCs w:val="22"/>
        </w:rPr>
        <w:t>käsittelyä varten tarvittavat</w:t>
      </w:r>
      <w:r w:rsidR="00DC2EEA" w:rsidRPr="00E94C51">
        <w:rPr>
          <w:rFonts w:asciiTheme="minorHAnsi" w:hAnsiTheme="minorHAnsi" w:cstheme="minorHAnsi"/>
          <w:sz w:val="22"/>
          <w:szCs w:val="22"/>
        </w:rPr>
        <w:t xml:space="preserve"> </w:t>
      </w:r>
      <w:r w:rsidR="00DC2EEA">
        <w:rPr>
          <w:rFonts w:asciiTheme="minorHAnsi" w:hAnsiTheme="minorHAnsi" w:cstheme="minorHAnsi"/>
          <w:sz w:val="22"/>
          <w:szCs w:val="22"/>
        </w:rPr>
        <w:t xml:space="preserve">ja pykälässä </w:t>
      </w:r>
      <w:r w:rsidR="00DC2EEA" w:rsidRPr="00E94C51">
        <w:rPr>
          <w:rFonts w:asciiTheme="minorHAnsi" w:hAnsiTheme="minorHAnsi" w:cstheme="minorHAnsi"/>
          <w:sz w:val="22"/>
          <w:szCs w:val="22"/>
        </w:rPr>
        <w:t>tarkoitetut tiedot.</w:t>
      </w:r>
    </w:p>
    <w:p w14:paraId="09DD2922" w14:textId="6FD8B72C" w:rsidR="00E94C51" w:rsidRPr="00E26FA0" w:rsidRDefault="008E0BD5" w:rsidP="00DC2EEA">
      <w:pPr>
        <w:pStyle w:val="MKappalejako"/>
        <w:ind w:left="0"/>
        <w:jc w:val="both"/>
        <w:rPr>
          <w:rFonts w:asciiTheme="minorHAnsi" w:hAnsiTheme="minorHAnsi" w:cstheme="minorHAnsi"/>
          <w:sz w:val="22"/>
          <w:szCs w:val="22"/>
        </w:rPr>
      </w:pPr>
      <w:r w:rsidRPr="00E26FA0">
        <w:rPr>
          <w:rFonts w:asciiTheme="minorHAnsi" w:hAnsiTheme="minorHAnsi" w:cstheme="minorHAnsi"/>
          <w:sz w:val="22"/>
          <w:szCs w:val="22"/>
        </w:rPr>
        <w:t xml:space="preserve">Tuen hakija </w:t>
      </w:r>
      <w:r w:rsidR="00BE0B7D">
        <w:rPr>
          <w:rFonts w:asciiTheme="minorHAnsi" w:hAnsiTheme="minorHAnsi" w:cstheme="minorHAnsi"/>
          <w:sz w:val="22"/>
          <w:szCs w:val="22"/>
        </w:rPr>
        <w:t xml:space="preserve">on kuitenkin vastuussa siitä, </w:t>
      </w:r>
      <w:r w:rsidRPr="00293A41">
        <w:rPr>
          <w:rFonts w:asciiTheme="minorHAnsi" w:hAnsiTheme="minorHAnsi" w:cstheme="minorHAnsi"/>
          <w:sz w:val="22"/>
          <w:szCs w:val="22"/>
        </w:rPr>
        <w:t xml:space="preserve">että </w:t>
      </w:r>
      <w:r w:rsidR="00BE0B7D">
        <w:rPr>
          <w:rFonts w:asciiTheme="minorHAnsi" w:hAnsiTheme="minorHAnsi" w:cstheme="minorHAnsi"/>
          <w:sz w:val="22"/>
          <w:szCs w:val="22"/>
        </w:rPr>
        <w:t xml:space="preserve">se </w:t>
      </w:r>
      <w:r w:rsidRPr="00293A41">
        <w:rPr>
          <w:rFonts w:asciiTheme="minorHAnsi" w:hAnsiTheme="minorHAnsi" w:cstheme="minorHAnsi"/>
          <w:sz w:val="22"/>
          <w:szCs w:val="22"/>
        </w:rPr>
        <w:t>on ilmoittanut oikeat tiedot ja että</w:t>
      </w:r>
      <w:r w:rsidR="00FA07B2" w:rsidRPr="00293A41">
        <w:rPr>
          <w:rFonts w:asciiTheme="minorHAnsi" w:hAnsiTheme="minorHAnsi" w:cstheme="minorHAnsi"/>
          <w:sz w:val="22"/>
          <w:szCs w:val="22"/>
        </w:rPr>
        <w:t xml:space="preserve"> </w:t>
      </w:r>
      <w:r w:rsidR="00BE0B7D">
        <w:rPr>
          <w:rFonts w:asciiTheme="minorHAnsi" w:hAnsiTheme="minorHAnsi" w:cstheme="minorHAnsi"/>
          <w:sz w:val="22"/>
          <w:szCs w:val="22"/>
        </w:rPr>
        <w:t>sillä</w:t>
      </w:r>
      <w:r w:rsidR="00FA07B2" w:rsidRPr="00293A41">
        <w:rPr>
          <w:rFonts w:asciiTheme="minorHAnsi" w:hAnsiTheme="minorHAnsi" w:cstheme="minorHAnsi"/>
          <w:sz w:val="22"/>
          <w:szCs w:val="22"/>
        </w:rPr>
        <w:t xml:space="preserve"> on oikeus hakea </w:t>
      </w:r>
      <w:r w:rsidR="00B30A4D">
        <w:rPr>
          <w:rFonts w:asciiTheme="minorHAnsi" w:hAnsiTheme="minorHAnsi" w:cstheme="minorHAnsi"/>
          <w:sz w:val="22"/>
          <w:szCs w:val="22"/>
        </w:rPr>
        <w:t xml:space="preserve">tukea kyseessä olevalle </w:t>
      </w:r>
      <w:r w:rsidR="00DC2EEA">
        <w:rPr>
          <w:rFonts w:asciiTheme="minorHAnsi" w:hAnsiTheme="minorHAnsi" w:cstheme="minorHAnsi"/>
          <w:sz w:val="22"/>
          <w:szCs w:val="22"/>
        </w:rPr>
        <w:t>kohteelle.</w:t>
      </w:r>
    </w:p>
    <w:p w14:paraId="4F27FD08" w14:textId="6BEC52EE" w:rsidR="00644971" w:rsidRPr="00E26FA0" w:rsidRDefault="001D1AA3" w:rsidP="00DC2EEA">
      <w:pPr>
        <w:pStyle w:val="MKappalejako"/>
        <w:ind w:left="0"/>
        <w:jc w:val="both"/>
        <w:rPr>
          <w:rFonts w:asciiTheme="minorHAnsi" w:hAnsiTheme="minorHAnsi" w:cstheme="minorHAnsi"/>
          <w:sz w:val="22"/>
          <w:szCs w:val="22"/>
        </w:rPr>
      </w:pPr>
      <w:r>
        <w:rPr>
          <w:rFonts w:asciiTheme="minorHAnsi" w:hAnsiTheme="minorHAnsi" w:cstheme="minorHAnsi"/>
          <w:b/>
          <w:sz w:val="22"/>
          <w:szCs w:val="22"/>
        </w:rPr>
        <w:t>5</w:t>
      </w:r>
      <w:r w:rsidR="00644971" w:rsidRPr="00E26FA0">
        <w:rPr>
          <w:rFonts w:asciiTheme="minorHAnsi" w:hAnsiTheme="minorHAnsi" w:cstheme="minorHAnsi"/>
          <w:b/>
          <w:sz w:val="22"/>
          <w:szCs w:val="22"/>
        </w:rPr>
        <w:t xml:space="preserve"> §.</w:t>
      </w:r>
      <w:r w:rsidR="00644971" w:rsidRPr="00E26FA0">
        <w:rPr>
          <w:rFonts w:asciiTheme="minorHAnsi" w:hAnsiTheme="minorHAnsi" w:cstheme="minorHAnsi"/>
          <w:sz w:val="22"/>
          <w:szCs w:val="22"/>
        </w:rPr>
        <w:t xml:space="preserve"> </w:t>
      </w:r>
      <w:r w:rsidR="00FD1496" w:rsidRPr="00E26FA0">
        <w:rPr>
          <w:rFonts w:asciiTheme="minorHAnsi" w:hAnsiTheme="minorHAnsi" w:cstheme="minorHAnsi"/>
          <w:i/>
          <w:sz w:val="22"/>
          <w:szCs w:val="22"/>
        </w:rPr>
        <w:t xml:space="preserve">Tuen myöntämisen edellytykset ja rajoitukset. </w:t>
      </w:r>
      <w:r w:rsidR="00FD1496" w:rsidRPr="00E26FA0">
        <w:rPr>
          <w:rFonts w:asciiTheme="minorHAnsi" w:hAnsiTheme="minorHAnsi" w:cstheme="minorHAnsi"/>
          <w:sz w:val="22"/>
          <w:szCs w:val="22"/>
        </w:rPr>
        <w:t>Pykälässä säädettäisiin</w:t>
      </w:r>
      <w:r w:rsidR="00F8011D" w:rsidRPr="00E26FA0">
        <w:rPr>
          <w:rFonts w:asciiTheme="minorHAnsi" w:hAnsiTheme="minorHAnsi" w:cstheme="minorHAnsi"/>
          <w:sz w:val="22"/>
          <w:szCs w:val="22"/>
        </w:rPr>
        <w:t xml:space="preserve"> tuen myöntämisen edellytyksistä</w:t>
      </w:r>
      <w:r w:rsidR="001E4DD9">
        <w:rPr>
          <w:rFonts w:asciiTheme="minorHAnsi" w:hAnsiTheme="minorHAnsi" w:cstheme="minorHAnsi"/>
          <w:sz w:val="22"/>
          <w:szCs w:val="22"/>
        </w:rPr>
        <w:t>-</w:t>
      </w:r>
      <w:r w:rsidR="00F8011D" w:rsidRPr="00E26FA0">
        <w:rPr>
          <w:rFonts w:asciiTheme="minorHAnsi" w:hAnsiTheme="minorHAnsi" w:cstheme="minorHAnsi"/>
          <w:sz w:val="22"/>
          <w:szCs w:val="22"/>
        </w:rPr>
        <w:t xml:space="preserve"> </w:t>
      </w:r>
    </w:p>
    <w:p w14:paraId="4C2308ED" w14:textId="7DA05546" w:rsidR="00AE1AC2" w:rsidRPr="00E26FA0" w:rsidRDefault="00982087" w:rsidP="00C129FA">
      <w:pPr>
        <w:pStyle w:val="MKappalejako"/>
        <w:ind w:left="0"/>
        <w:jc w:val="both"/>
        <w:rPr>
          <w:rFonts w:asciiTheme="minorHAnsi" w:hAnsiTheme="minorHAnsi" w:cstheme="minorHAnsi"/>
          <w:sz w:val="22"/>
          <w:szCs w:val="22"/>
        </w:rPr>
      </w:pPr>
      <w:r w:rsidRPr="00E26FA0">
        <w:rPr>
          <w:rFonts w:asciiTheme="minorHAnsi" w:hAnsiTheme="minorHAnsi" w:cstheme="minorHAnsi"/>
          <w:sz w:val="22"/>
          <w:szCs w:val="22"/>
        </w:rPr>
        <w:t>P</w:t>
      </w:r>
      <w:r w:rsidR="008E0BD5" w:rsidRPr="00E26FA0">
        <w:rPr>
          <w:rFonts w:asciiTheme="minorHAnsi" w:hAnsiTheme="minorHAnsi" w:cstheme="minorHAnsi"/>
          <w:sz w:val="22"/>
          <w:szCs w:val="22"/>
        </w:rPr>
        <w:t>ykälän 1 momentin mukaan</w:t>
      </w:r>
      <w:r w:rsidR="006C6F41">
        <w:rPr>
          <w:rFonts w:asciiTheme="minorHAnsi" w:hAnsiTheme="minorHAnsi" w:cstheme="minorHAnsi"/>
          <w:sz w:val="22"/>
          <w:szCs w:val="22"/>
        </w:rPr>
        <w:t xml:space="preserve"> ennallistamista,</w:t>
      </w:r>
      <w:r w:rsidR="008E0BD5" w:rsidRPr="00E26FA0">
        <w:rPr>
          <w:rFonts w:asciiTheme="minorHAnsi" w:hAnsiTheme="minorHAnsi" w:cstheme="minorHAnsi"/>
          <w:sz w:val="22"/>
          <w:szCs w:val="22"/>
        </w:rPr>
        <w:t xml:space="preserve"> </w:t>
      </w:r>
      <w:r w:rsidR="00E94C51">
        <w:rPr>
          <w:rFonts w:asciiTheme="minorHAnsi" w:hAnsiTheme="minorHAnsi" w:cstheme="minorHAnsi"/>
          <w:sz w:val="22"/>
          <w:szCs w:val="22"/>
        </w:rPr>
        <w:t xml:space="preserve">kunnostusta ja hoitoa koskevan </w:t>
      </w:r>
      <w:r w:rsidR="008E0BD5" w:rsidRPr="00E26FA0">
        <w:rPr>
          <w:rFonts w:asciiTheme="minorHAnsi" w:hAnsiTheme="minorHAnsi" w:cstheme="minorHAnsi"/>
          <w:sz w:val="22"/>
          <w:szCs w:val="22"/>
        </w:rPr>
        <w:t>tuen m</w:t>
      </w:r>
      <w:r w:rsidR="006C6F41">
        <w:rPr>
          <w:rFonts w:asciiTheme="minorHAnsi" w:hAnsiTheme="minorHAnsi" w:cstheme="minorHAnsi"/>
          <w:sz w:val="22"/>
          <w:szCs w:val="22"/>
        </w:rPr>
        <w:t xml:space="preserve">yöntämisen edellytyksenä olisi </w:t>
      </w:r>
      <w:r w:rsidR="008E7BAA">
        <w:rPr>
          <w:rFonts w:asciiTheme="minorHAnsi" w:hAnsiTheme="minorHAnsi" w:cstheme="minorHAnsi"/>
          <w:sz w:val="22"/>
          <w:szCs w:val="22"/>
        </w:rPr>
        <w:t xml:space="preserve">ELY-keskuksen </w:t>
      </w:r>
      <w:r w:rsidR="006C6F41">
        <w:rPr>
          <w:rFonts w:asciiTheme="minorHAnsi" w:hAnsiTheme="minorHAnsi" w:cstheme="minorHAnsi"/>
          <w:sz w:val="22"/>
          <w:szCs w:val="22"/>
        </w:rPr>
        <w:t>tekemä</w:t>
      </w:r>
      <w:r w:rsidR="00661B2C">
        <w:rPr>
          <w:rFonts w:asciiTheme="minorHAnsi" w:hAnsiTheme="minorHAnsi" w:cstheme="minorHAnsi"/>
          <w:sz w:val="22"/>
          <w:szCs w:val="22"/>
        </w:rPr>
        <w:t xml:space="preserve"> kokonaisharkinta </w:t>
      </w:r>
      <w:r w:rsidR="006C6F41">
        <w:rPr>
          <w:rFonts w:asciiTheme="minorHAnsi" w:hAnsiTheme="minorHAnsi" w:cstheme="minorHAnsi"/>
          <w:sz w:val="22"/>
          <w:szCs w:val="22"/>
        </w:rPr>
        <w:t>hakemukses</w:t>
      </w:r>
      <w:r w:rsidR="00661B2C">
        <w:rPr>
          <w:rFonts w:asciiTheme="minorHAnsi" w:hAnsiTheme="minorHAnsi" w:cstheme="minorHAnsi"/>
          <w:sz w:val="22"/>
          <w:szCs w:val="22"/>
        </w:rPr>
        <w:t>sa esit</w:t>
      </w:r>
      <w:r w:rsidR="006C6F41">
        <w:rPr>
          <w:rFonts w:asciiTheme="minorHAnsi" w:hAnsiTheme="minorHAnsi" w:cstheme="minorHAnsi"/>
          <w:sz w:val="22"/>
          <w:szCs w:val="22"/>
        </w:rPr>
        <w:t>etyn kohteen luontoarvoista</w:t>
      </w:r>
      <w:r w:rsidR="00661B2C">
        <w:rPr>
          <w:rFonts w:asciiTheme="minorHAnsi" w:hAnsiTheme="minorHAnsi" w:cstheme="minorHAnsi"/>
          <w:sz w:val="22"/>
          <w:szCs w:val="22"/>
        </w:rPr>
        <w:t>, toimenpiteiden vaikuttavuudesta kohteen ekologisen</w:t>
      </w:r>
      <w:r w:rsidR="008E7BAA">
        <w:rPr>
          <w:rFonts w:asciiTheme="minorHAnsi" w:hAnsiTheme="minorHAnsi" w:cstheme="minorHAnsi"/>
          <w:sz w:val="22"/>
          <w:szCs w:val="22"/>
        </w:rPr>
        <w:t xml:space="preserve"> tilan paranemiseen</w:t>
      </w:r>
      <w:r w:rsidR="00661B2C">
        <w:rPr>
          <w:rFonts w:asciiTheme="minorHAnsi" w:hAnsiTheme="minorHAnsi" w:cstheme="minorHAnsi"/>
          <w:sz w:val="22"/>
          <w:szCs w:val="22"/>
        </w:rPr>
        <w:t xml:space="preserve"> sekä toimenpiteiden </w:t>
      </w:r>
      <w:r w:rsidR="008E7BAA">
        <w:rPr>
          <w:rFonts w:asciiTheme="minorHAnsi" w:hAnsiTheme="minorHAnsi" w:cstheme="minorHAnsi"/>
          <w:sz w:val="22"/>
          <w:szCs w:val="22"/>
        </w:rPr>
        <w:t xml:space="preserve">arvioiduista </w:t>
      </w:r>
      <w:r w:rsidR="00661B2C">
        <w:rPr>
          <w:rFonts w:asciiTheme="minorHAnsi" w:hAnsiTheme="minorHAnsi" w:cstheme="minorHAnsi"/>
          <w:sz w:val="22"/>
          <w:szCs w:val="22"/>
        </w:rPr>
        <w:t>kustannuksista suhteessa saavutettaviin hyötyihin.</w:t>
      </w:r>
      <w:r w:rsidR="00CD6F67">
        <w:rPr>
          <w:rFonts w:asciiTheme="minorHAnsi" w:hAnsiTheme="minorHAnsi" w:cstheme="minorHAnsi"/>
          <w:sz w:val="22"/>
          <w:szCs w:val="22"/>
        </w:rPr>
        <w:t xml:space="preserve"> </w:t>
      </w:r>
      <w:r w:rsidR="00750C1B" w:rsidRPr="00750C1B">
        <w:rPr>
          <w:rFonts w:eastAsiaTheme="minorHAnsi"/>
          <w:color w:val="000000"/>
          <w:sz w:val="23"/>
          <w:szCs w:val="23"/>
          <w:lang w:eastAsia="en-US"/>
        </w:rPr>
        <w:t xml:space="preserve"> </w:t>
      </w:r>
    </w:p>
    <w:p w14:paraId="63588491" w14:textId="1C9E43CD" w:rsidR="008E7BAA" w:rsidRPr="00C17D46" w:rsidRDefault="008E7BAA" w:rsidP="00C129FA">
      <w:pPr>
        <w:pStyle w:val="MKappalejako"/>
        <w:ind w:left="0"/>
        <w:jc w:val="both"/>
        <w:rPr>
          <w:rFonts w:asciiTheme="minorHAnsi" w:hAnsiTheme="minorHAnsi" w:cstheme="minorHAnsi"/>
          <w:sz w:val="22"/>
          <w:szCs w:val="22"/>
        </w:rPr>
      </w:pPr>
      <w:r w:rsidRPr="00C17D46">
        <w:rPr>
          <w:rFonts w:asciiTheme="minorHAnsi" w:hAnsiTheme="minorHAnsi" w:cstheme="minorHAnsi"/>
          <w:sz w:val="22"/>
          <w:szCs w:val="22"/>
        </w:rPr>
        <w:t>Pykälän 2 momentin perusteella tukea ei myönnettäisi toimenpiteille, joista maanomistaja saa muuta kuin kotitarvehakku</w:t>
      </w:r>
      <w:r w:rsidR="00407B1D" w:rsidRPr="00C17D46">
        <w:rPr>
          <w:rFonts w:asciiTheme="minorHAnsi" w:hAnsiTheme="minorHAnsi" w:cstheme="minorHAnsi"/>
          <w:sz w:val="22"/>
          <w:szCs w:val="22"/>
        </w:rPr>
        <w:t>u</w:t>
      </w:r>
      <w:r w:rsidRPr="00C17D46">
        <w:rPr>
          <w:rFonts w:asciiTheme="minorHAnsi" w:hAnsiTheme="minorHAnsi" w:cstheme="minorHAnsi"/>
          <w:sz w:val="22"/>
          <w:szCs w:val="22"/>
        </w:rPr>
        <w:t xml:space="preserve">seen rinnastuvaa tuloa. </w:t>
      </w:r>
      <w:r w:rsidR="00BE0B7D" w:rsidRPr="00BE0B7D">
        <w:rPr>
          <w:rFonts w:asciiTheme="minorHAnsi" w:hAnsiTheme="minorHAnsi" w:cstheme="minorHAnsi"/>
          <w:sz w:val="22"/>
          <w:szCs w:val="22"/>
        </w:rPr>
        <w:t xml:space="preserve">Tällä tarkoitettaisiin niin vähäistä tuloa, että se voidaan rinnastaa kotitarvehakkuuseen. Asetuksen </w:t>
      </w:r>
      <w:r w:rsidR="009F4DDB" w:rsidRPr="00C17D46">
        <w:rPr>
          <w:rFonts w:asciiTheme="minorHAnsi" w:hAnsiTheme="minorHAnsi" w:cstheme="minorHAnsi"/>
          <w:sz w:val="22"/>
          <w:szCs w:val="22"/>
        </w:rPr>
        <w:t>4 §</w:t>
      </w:r>
      <w:r w:rsidR="00FF74C3" w:rsidRPr="00C17D46">
        <w:rPr>
          <w:rFonts w:asciiTheme="minorHAnsi" w:hAnsiTheme="minorHAnsi" w:cstheme="minorHAnsi"/>
          <w:sz w:val="22"/>
          <w:szCs w:val="22"/>
        </w:rPr>
        <w:t>:n</w:t>
      </w:r>
      <w:r w:rsidR="009F4DDB" w:rsidRPr="00C17D46">
        <w:rPr>
          <w:rFonts w:asciiTheme="minorHAnsi" w:hAnsiTheme="minorHAnsi" w:cstheme="minorHAnsi"/>
          <w:sz w:val="22"/>
          <w:szCs w:val="22"/>
        </w:rPr>
        <w:t xml:space="preserve"> </w:t>
      </w:r>
      <w:r w:rsidR="00E5191A" w:rsidRPr="00C17D46">
        <w:rPr>
          <w:rFonts w:asciiTheme="minorHAnsi" w:hAnsiTheme="minorHAnsi" w:cstheme="minorHAnsi"/>
          <w:sz w:val="22"/>
          <w:szCs w:val="22"/>
        </w:rPr>
        <w:t xml:space="preserve">mukaan </w:t>
      </w:r>
      <w:r w:rsidR="00E5191A" w:rsidRPr="00296145">
        <w:rPr>
          <w:rFonts w:asciiTheme="minorHAnsi" w:hAnsiTheme="minorHAnsi" w:cstheme="minorHAnsi"/>
          <w:sz w:val="22"/>
          <w:szCs w:val="22"/>
        </w:rPr>
        <w:t xml:space="preserve">puuston poistosta syntyvät tulot olisi arvioitava hakemuksessa. Mikäli </w:t>
      </w:r>
      <w:r w:rsidR="00BE0B7D" w:rsidRPr="00296145">
        <w:rPr>
          <w:rFonts w:asciiTheme="minorHAnsi" w:hAnsiTheme="minorHAnsi" w:cstheme="minorHAnsi"/>
          <w:sz w:val="22"/>
          <w:szCs w:val="22"/>
        </w:rPr>
        <w:t xml:space="preserve">tässä arviossa katsottaisiin, että </w:t>
      </w:r>
      <w:r w:rsidR="00E5191A" w:rsidRPr="00296145">
        <w:rPr>
          <w:rFonts w:asciiTheme="minorHAnsi" w:hAnsiTheme="minorHAnsi" w:cstheme="minorHAnsi"/>
          <w:sz w:val="22"/>
          <w:szCs w:val="22"/>
        </w:rPr>
        <w:t>hakkuista</w:t>
      </w:r>
      <w:r w:rsidR="00FF74C3" w:rsidRPr="00296145">
        <w:rPr>
          <w:rFonts w:asciiTheme="minorHAnsi" w:hAnsiTheme="minorHAnsi" w:cstheme="minorHAnsi"/>
          <w:sz w:val="22"/>
          <w:szCs w:val="22"/>
        </w:rPr>
        <w:t xml:space="preserve"> synty</w:t>
      </w:r>
      <w:r w:rsidR="00BE0B7D" w:rsidRPr="00296145">
        <w:rPr>
          <w:rFonts w:asciiTheme="minorHAnsi" w:hAnsiTheme="minorHAnsi" w:cstheme="minorHAnsi"/>
          <w:sz w:val="22"/>
          <w:szCs w:val="22"/>
        </w:rPr>
        <w:t>y</w:t>
      </w:r>
      <w:r w:rsidR="00FF74C3" w:rsidRPr="00296145">
        <w:rPr>
          <w:rFonts w:asciiTheme="minorHAnsi" w:hAnsiTheme="minorHAnsi" w:cstheme="minorHAnsi"/>
          <w:sz w:val="22"/>
          <w:szCs w:val="22"/>
        </w:rPr>
        <w:t xml:space="preserve"> vähäistä </w:t>
      </w:r>
      <w:r w:rsidR="00FF74C3" w:rsidRPr="00C17D46">
        <w:rPr>
          <w:rFonts w:asciiTheme="minorHAnsi" w:hAnsiTheme="minorHAnsi" w:cstheme="minorHAnsi"/>
          <w:sz w:val="22"/>
          <w:szCs w:val="22"/>
        </w:rPr>
        <w:t>suurempaa tuloa</w:t>
      </w:r>
      <w:r w:rsidR="00E5191A" w:rsidRPr="00C17D46">
        <w:rPr>
          <w:rFonts w:asciiTheme="minorHAnsi" w:hAnsiTheme="minorHAnsi" w:cstheme="minorHAnsi"/>
          <w:sz w:val="22"/>
          <w:szCs w:val="22"/>
        </w:rPr>
        <w:t>, tu</w:t>
      </w:r>
      <w:r w:rsidR="00AB6C3B" w:rsidRPr="00C17D46">
        <w:rPr>
          <w:rFonts w:asciiTheme="minorHAnsi" w:hAnsiTheme="minorHAnsi" w:cstheme="minorHAnsi"/>
          <w:sz w:val="22"/>
          <w:szCs w:val="22"/>
        </w:rPr>
        <w:t>k</w:t>
      </w:r>
      <w:r w:rsidR="002F23DF" w:rsidRPr="00C17D46">
        <w:rPr>
          <w:rFonts w:asciiTheme="minorHAnsi" w:hAnsiTheme="minorHAnsi" w:cstheme="minorHAnsi"/>
          <w:sz w:val="22"/>
          <w:szCs w:val="22"/>
        </w:rPr>
        <w:t>ea ei myönnettäisi hakkuutoimenpiteisiin</w:t>
      </w:r>
      <w:r w:rsidR="00AB6C3B" w:rsidRPr="00C17D46">
        <w:rPr>
          <w:rFonts w:asciiTheme="minorHAnsi" w:hAnsiTheme="minorHAnsi" w:cstheme="minorHAnsi"/>
          <w:sz w:val="22"/>
          <w:szCs w:val="22"/>
        </w:rPr>
        <w:t xml:space="preserve">. </w:t>
      </w:r>
      <w:r w:rsidR="00236E6C" w:rsidRPr="00C17D46">
        <w:rPr>
          <w:rFonts w:asciiTheme="minorHAnsi" w:hAnsiTheme="minorHAnsi" w:cstheme="minorHAnsi"/>
          <w:sz w:val="22"/>
          <w:szCs w:val="22"/>
        </w:rPr>
        <w:t>T</w:t>
      </w:r>
      <w:r w:rsidR="00D95755" w:rsidRPr="00C17D46">
        <w:rPr>
          <w:rFonts w:asciiTheme="minorHAnsi" w:hAnsiTheme="minorHAnsi" w:cstheme="minorHAnsi"/>
          <w:sz w:val="22"/>
          <w:szCs w:val="22"/>
        </w:rPr>
        <w:t xml:space="preserve">ukena voitaisiin </w:t>
      </w:r>
      <w:r w:rsidR="00BE0B7D">
        <w:rPr>
          <w:rFonts w:asciiTheme="minorHAnsi" w:hAnsiTheme="minorHAnsi" w:cstheme="minorHAnsi"/>
          <w:sz w:val="22"/>
          <w:szCs w:val="22"/>
        </w:rPr>
        <w:t xml:space="preserve">kuitenkin </w:t>
      </w:r>
      <w:r w:rsidR="00D95755" w:rsidRPr="00C17D46">
        <w:rPr>
          <w:rFonts w:asciiTheme="minorHAnsi" w:hAnsiTheme="minorHAnsi" w:cstheme="minorHAnsi"/>
          <w:sz w:val="22"/>
          <w:szCs w:val="22"/>
        </w:rPr>
        <w:t>myöntää tavanomaisen hakkuun ylittävät</w:t>
      </w:r>
      <w:r w:rsidR="004E2F4C" w:rsidRPr="00C17D46">
        <w:rPr>
          <w:rFonts w:asciiTheme="minorHAnsi" w:hAnsiTheme="minorHAnsi" w:cstheme="minorHAnsi"/>
          <w:sz w:val="22"/>
          <w:szCs w:val="22"/>
        </w:rPr>
        <w:t>,</w:t>
      </w:r>
      <w:r w:rsidR="00513CFC" w:rsidRPr="00C17D46">
        <w:rPr>
          <w:rFonts w:asciiTheme="minorHAnsi" w:hAnsiTheme="minorHAnsi" w:cstheme="minorHAnsi"/>
          <w:sz w:val="22"/>
          <w:szCs w:val="22"/>
        </w:rPr>
        <w:t xml:space="preserve"> kohteen ekologista tilaa parantavat</w:t>
      </w:r>
      <w:r w:rsidR="00D95755" w:rsidRPr="00C17D46">
        <w:rPr>
          <w:rFonts w:asciiTheme="minorHAnsi" w:hAnsiTheme="minorHAnsi" w:cstheme="minorHAnsi"/>
          <w:sz w:val="22"/>
          <w:szCs w:val="22"/>
        </w:rPr>
        <w:t xml:space="preserve"> toimenpiteet, kuten risujen kasaus, kuntan poisto tai </w:t>
      </w:r>
      <w:r w:rsidR="004E2F4C" w:rsidRPr="00C17D46">
        <w:rPr>
          <w:rFonts w:asciiTheme="minorHAnsi" w:hAnsiTheme="minorHAnsi" w:cstheme="minorHAnsi"/>
          <w:sz w:val="22"/>
          <w:szCs w:val="22"/>
        </w:rPr>
        <w:t xml:space="preserve">luonnonhoidollisista syistä </w:t>
      </w:r>
      <w:r w:rsidR="00B86827" w:rsidRPr="00C17D46">
        <w:rPr>
          <w:rFonts w:asciiTheme="minorHAnsi" w:hAnsiTheme="minorHAnsi" w:cstheme="minorHAnsi"/>
          <w:sz w:val="22"/>
          <w:szCs w:val="22"/>
        </w:rPr>
        <w:t xml:space="preserve">tilattavat </w:t>
      </w:r>
      <w:r w:rsidR="004E2F4C" w:rsidRPr="00C17D46">
        <w:rPr>
          <w:rFonts w:asciiTheme="minorHAnsi" w:hAnsiTheme="minorHAnsi" w:cstheme="minorHAnsi"/>
          <w:sz w:val="22"/>
          <w:szCs w:val="22"/>
        </w:rPr>
        <w:t xml:space="preserve">erityishakkuun </w:t>
      </w:r>
      <w:r w:rsidR="00D95755" w:rsidRPr="00C17D46">
        <w:rPr>
          <w:rFonts w:asciiTheme="minorHAnsi" w:hAnsiTheme="minorHAnsi" w:cstheme="minorHAnsi"/>
          <w:sz w:val="22"/>
          <w:szCs w:val="22"/>
        </w:rPr>
        <w:t xml:space="preserve">lisätyöt.  </w:t>
      </w:r>
    </w:p>
    <w:p w14:paraId="3C3ED6F4" w14:textId="490F0168" w:rsidR="0009643C" w:rsidRDefault="008E7BAA" w:rsidP="00C129FA">
      <w:pPr>
        <w:pStyle w:val="MKappalejako"/>
        <w:ind w:left="0"/>
        <w:jc w:val="both"/>
        <w:rPr>
          <w:rFonts w:asciiTheme="minorHAnsi" w:hAnsiTheme="minorHAnsi" w:cstheme="minorHAnsi"/>
          <w:sz w:val="22"/>
          <w:szCs w:val="22"/>
        </w:rPr>
      </w:pPr>
      <w:r>
        <w:rPr>
          <w:rFonts w:asciiTheme="minorHAnsi" w:hAnsiTheme="minorHAnsi" w:cstheme="minorHAnsi"/>
          <w:sz w:val="22"/>
          <w:szCs w:val="22"/>
        </w:rPr>
        <w:t>Pykälän 3</w:t>
      </w:r>
      <w:r w:rsidR="008E0BD5" w:rsidRPr="00707C60">
        <w:rPr>
          <w:rFonts w:asciiTheme="minorHAnsi" w:hAnsiTheme="minorHAnsi" w:cstheme="minorHAnsi"/>
          <w:sz w:val="22"/>
          <w:szCs w:val="22"/>
        </w:rPr>
        <w:t xml:space="preserve"> momentin perusteella</w:t>
      </w:r>
      <w:r w:rsidR="00D46253" w:rsidRPr="00D46253">
        <w:rPr>
          <w:rFonts w:asciiTheme="minorHAnsi" w:hAnsiTheme="minorHAnsi" w:cstheme="minorHAnsi"/>
          <w:sz w:val="22"/>
          <w:szCs w:val="22"/>
        </w:rPr>
        <w:t xml:space="preserve"> tuen myöntämisen edellytyksenä on maanomistajan sitoutuminen kohteen säilyttämiseen luonnonsuojelulain 6 i §:n mukaisella sopimuksella</w:t>
      </w:r>
      <w:r w:rsidR="00D46253" w:rsidRPr="00C17D46">
        <w:rPr>
          <w:rFonts w:asciiTheme="minorHAnsi" w:hAnsiTheme="minorHAnsi" w:cstheme="minorHAnsi"/>
          <w:sz w:val="22"/>
          <w:szCs w:val="22"/>
        </w:rPr>
        <w:t xml:space="preserve"> </w:t>
      </w:r>
      <w:r w:rsidR="00236E6C" w:rsidRPr="00C17D46">
        <w:rPr>
          <w:rFonts w:asciiTheme="minorHAnsi" w:hAnsiTheme="minorHAnsi" w:cstheme="minorHAnsi"/>
          <w:sz w:val="22"/>
          <w:szCs w:val="22"/>
        </w:rPr>
        <w:t xml:space="preserve">5 </w:t>
      </w:r>
      <w:r w:rsidR="00D46253" w:rsidRPr="00D46253">
        <w:rPr>
          <w:rFonts w:asciiTheme="minorHAnsi" w:hAnsiTheme="minorHAnsi" w:cstheme="minorHAnsi"/>
          <w:sz w:val="22"/>
          <w:szCs w:val="22"/>
        </w:rPr>
        <w:t>vuo</w:t>
      </w:r>
      <w:r w:rsidR="0009643C">
        <w:rPr>
          <w:rFonts w:asciiTheme="minorHAnsi" w:hAnsiTheme="minorHAnsi" w:cstheme="minorHAnsi"/>
          <w:sz w:val="22"/>
          <w:szCs w:val="22"/>
        </w:rPr>
        <w:t xml:space="preserve">den ajan </w:t>
      </w:r>
      <w:r w:rsidR="00D46253" w:rsidRPr="00D46253">
        <w:rPr>
          <w:rFonts w:asciiTheme="minorHAnsi" w:hAnsiTheme="minorHAnsi" w:cstheme="minorHAnsi"/>
          <w:sz w:val="22"/>
          <w:szCs w:val="22"/>
        </w:rPr>
        <w:t xml:space="preserve">siinä tapauksessa, että kohdetta ei suojaa luonnonsuojelulain </w:t>
      </w:r>
      <w:r w:rsidR="00F63B22">
        <w:rPr>
          <w:rFonts w:asciiTheme="minorHAnsi" w:hAnsiTheme="minorHAnsi" w:cstheme="minorHAnsi"/>
          <w:sz w:val="22"/>
          <w:szCs w:val="22"/>
        </w:rPr>
        <w:t>24</w:t>
      </w:r>
      <w:r w:rsidR="00D46253" w:rsidRPr="00D46253">
        <w:rPr>
          <w:rFonts w:asciiTheme="minorHAnsi" w:hAnsiTheme="minorHAnsi" w:cstheme="minorHAnsi"/>
          <w:sz w:val="22"/>
          <w:szCs w:val="22"/>
        </w:rPr>
        <w:t xml:space="preserve"> §:n mukainen luonnonsuojelualueen perustamispäätös</w:t>
      </w:r>
      <w:r w:rsidR="00F63B22">
        <w:rPr>
          <w:rFonts w:asciiTheme="minorHAnsi" w:hAnsiTheme="minorHAnsi" w:cstheme="minorHAnsi"/>
          <w:sz w:val="22"/>
          <w:szCs w:val="22"/>
        </w:rPr>
        <w:t>,  25 §:n mukainen a</w:t>
      </w:r>
      <w:r w:rsidR="00F63B22" w:rsidRPr="00F63B22">
        <w:rPr>
          <w:rFonts w:asciiTheme="minorHAnsi" w:hAnsiTheme="minorHAnsi" w:cstheme="minorHAnsi"/>
          <w:sz w:val="22"/>
          <w:szCs w:val="22"/>
        </w:rPr>
        <w:t>l</w:t>
      </w:r>
      <w:r w:rsidR="00F63B22">
        <w:rPr>
          <w:rFonts w:asciiTheme="minorHAnsi" w:hAnsiTheme="minorHAnsi" w:cstheme="minorHAnsi"/>
          <w:sz w:val="22"/>
          <w:szCs w:val="22"/>
        </w:rPr>
        <w:t xml:space="preserve">ueen määräaikainen rauhoittamissopimus, joka on voimassa vähintään vastaavan ajan, </w:t>
      </w:r>
      <w:r w:rsidR="00D46253" w:rsidRPr="00D46253">
        <w:rPr>
          <w:rFonts w:asciiTheme="minorHAnsi" w:hAnsiTheme="minorHAnsi" w:cstheme="minorHAnsi"/>
          <w:sz w:val="22"/>
          <w:szCs w:val="22"/>
        </w:rPr>
        <w:t xml:space="preserve"> </w:t>
      </w:r>
      <w:r w:rsidR="00033936" w:rsidRPr="00033936">
        <w:rPr>
          <w:rFonts w:asciiTheme="minorHAnsi" w:hAnsiTheme="minorHAnsi" w:cstheme="minorHAnsi"/>
          <w:sz w:val="22"/>
          <w:szCs w:val="22"/>
        </w:rPr>
        <w:t xml:space="preserve">30 </w:t>
      </w:r>
      <w:r w:rsidR="00D46253" w:rsidRPr="00D46253">
        <w:rPr>
          <w:rFonts w:asciiTheme="minorHAnsi" w:hAnsiTheme="minorHAnsi" w:cstheme="minorHAnsi"/>
          <w:sz w:val="22"/>
          <w:szCs w:val="22"/>
        </w:rPr>
        <w:t>§:</w:t>
      </w:r>
      <w:r w:rsidR="0009643C">
        <w:rPr>
          <w:rFonts w:asciiTheme="minorHAnsi" w:hAnsiTheme="minorHAnsi" w:cstheme="minorHAnsi"/>
          <w:sz w:val="22"/>
          <w:szCs w:val="22"/>
        </w:rPr>
        <w:t xml:space="preserve">n </w:t>
      </w:r>
      <w:r w:rsidR="00F63B22">
        <w:rPr>
          <w:rFonts w:asciiTheme="minorHAnsi" w:hAnsiTheme="minorHAnsi" w:cstheme="minorHAnsi"/>
          <w:sz w:val="22"/>
          <w:szCs w:val="22"/>
        </w:rPr>
        <w:t xml:space="preserve">mukainen suojellun luontotyypin rajauspäätös </w:t>
      </w:r>
      <w:r w:rsidR="0009643C">
        <w:rPr>
          <w:rFonts w:asciiTheme="minorHAnsi" w:hAnsiTheme="minorHAnsi" w:cstheme="minorHAnsi"/>
          <w:sz w:val="22"/>
          <w:szCs w:val="22"/>
        </w:rPr>
        <w:t>tai 47 §:n mukainen rajauspää</w:t>
      </w:r>
      <w:r w:rsidR="00D46253" w:rsidRPr="00D46253">
        <w:rPr>
          <w:rFonts w:asciiTheme="minorHAnsi" w:hAnsiTheme="minorHAnsi" w:cstheme="minorHAnsi"/>
          <w:sz w:val="22"/>
          <w:szCs w:val="22"/>
        </w:rPr>
        <w:t xml:space="preserve">tös.  </w:t>
      </w:r>
      <w:r w:rsidR="0009643C">
        <w:rPr>
          <w:rFonts w:asciiTheme="minorHAnsi" w:hAnsiTheme="minorHAnsi" w:cstheme="minorHAnsi"/>
          <w:sz w:val="22"/>
          <w:szCs w:val="22"/>
        </w:rPr>
        <w:t>Luonnonsuojelulain 6 i §:ssä säädetään, että</w:t>
      </w:r>
      <w:r w:rsidR="0009643C" w:rsidRPr="0009643C">
        <w:t xml:space="preserve"> </w:t>
      </w:r>
      <w:r w:rsidR="00C037D7">
        <w:rPr>
          <w:rFonts w:asciiTheme="minorHAnsi" w:hAnsiTheme="minorHAnsi" w:cstheme="minorHAnsi"/>
          <w:sz w:val="22"/>
          <w:szCs w:val="22"/>
        </w:rPr>
        <w:t>ELY-</w:t>
      </w:r>
      <w:r w:rsidR="0009643C" w:rsidRPr="0009643C">
        <w:rPr>
          <w:rFonts w:asciiTheme="minorHAnsi" w:hAnsiTheme="minorHAnsi" w:cstheme="minorHAnsi"/>
          <w:sz w:val="22"/>
          <w:szCs w:val="22"/>
        </w:rPr>
        <w:t>keskus</w:t>
      </w:r>
      <w:r w:rsidR="0009643C">
        <w:rPr>
          <w:rFonts w:asciiTheme="minorHAnsi" w:hAnsiTheme="minorHAnsi" w:cstheme="minorHAnsi"/>
          <w:sz w:val="22"/>
          <w:szCs w:val="22"/>
        </w:rPr>
        <w:t xml:space="preserve"> </w:t>
      </w:r>
      <w:r w:rsidR="0009643C" w:rsidRPr="0009643C">
        <w:rPr>
          <w:rFonts w:asciiTheme="minorHAnsi" w:hAnsiTheme="minorHAnsi" w:cstheme="minorHAnsi"/>
          <w:sz w:val="22"/>
          <w:szCs w:val="22"/>
        </w:rPr>
        <w:t>voi tehdä tuensaajan kanssa sopimuksen toimen toteuttamisen ja tuen luovuttamisen yksityiskohdista</w:t>
      </w:r>
      <w:r w:rsidR="0009643C">
        <w:rPr>
          <w:rFonts w:asciiTheme="minorHAnsi" w:hAnsiTheme="minorHAnsi" w:cstheme="minorHAnsi"/>
          <w:sz w:val="22"/>
          <w:szCs w:val="22"/>
        </w:rPr>
        <w:t xml:space="preserve">, ja että maanomistajan suostumukseen perustuvassa menettelyssä sopimus </w:t>
      </w:r>
      <w:r w:rsidR="0009643C">
        <w:rPr>
          <w:rFonts w:asciiTheme="minorHAnsi" w:hAnsiTheme="minorHAnsi" w:cstheme="minorHAnsi"/>
          <w:sz w:val="22"/>
          <w:szCs w:val="22"/>
        </w:rPr>
        <w:lastRenderedPageBreak/>
        <w:t xml:space="preserve">on tuen myöntämisen edellytys. </w:t>
      </w:r>
      <w:r w:rsidR="00BE0B7D" w:rsidRPr="00BE0B7D">
        <w:rPr>
          <w:rFonts w:asciiTheme="minorHAnsi" w:hAnsiTheme="minorHAnsi" w:cstheme="minorHAnsi"/>
          <w:sz w:val="22"/>
          <w:szCs w:val="22"/>
        </w:rPr>
        <w:t>Luonnonsuojelulain 6 j §:n perusteella ELY-keskuksen on päätöksellään määrättävä jo luovutettu tuki tai sen arvo kokonaan tai osittain perittäväksi takaisin muun muassa siksi, että tuen saaja muutoin olennaisesti rikkoo tuen ehtoja. Näin ollen, mikäli maanomistaja rikkoisi kohteen säilyttämistä koskevan sitoumuksensa, ELY-keskuksen olisi määrättävä tuki tai sen arvo kokonaan tai osittain perittäväksi takaisin.</w:t>
      </w:r>
    </w:p>
    <w:p w14:paraId="771A50F3" w14:textId="00E04F28" w:rsidR="008E0BD5" w:rsidRPr="00E90877" w:rsidRDefault="0009643C" w:rsidP="00C129FA">
      <w:pPr>
        <w:pStyle w:val="MKappalejako"/>
        <w:ind w:left="0"/>
        <w:jc w:val="both"/>
        <w:rPr>
          <w:rFonts w:asciiTheme="minorHAnsi" w:hAnsiTheme="minorHAnsi" w:cstheme="minorHAnsi"/>
          <w:color w:val="FF0000"/>
          <w:sz w:val="22"/>
          <w:szCs w:val="22"/>
        </w:rPr>
      </w:pPr>
      <w:r w:rsidRPr="0009643C">
        <w:rPr>
          <w:rFonts w:asciiTheme="minorHAnsi" w:eastAsiaTheme="minorHAnsi" w:hAnsiTheme="minorHAnsi" w:cstheme="minorBidi"/>
          <w:sz w:val="22"/>
          <w:szCs w:val="22"/>
          <w:lang w:eastAsia="en-US"/>
        </w:rPr>
        <w:t>Luonnonsuojelulain 6 g §:n mukaan t</w:t>
      </w:r>
      <w:r w:rsidR="00707C60" w:rsidRPr="0009643C">
        <w:rPr>
          <w:rFonts w:asciiTheme="minorHAnsi" w:eastAsiaTheme="minorHAnsi" w:hAnsiTheme="minorHAnsi" w:cstheme="minorBidi"/>
          <w:sz w:val="22"/>
          <w:szCs w:val="22"/>
          <w:lang w:eastAsia="en-US"/>
        </w:rPr>
        <w:t>uen myöntämisen edellytyksenä on, ettei samaan toimenpiteeseen ole myönnetty muuta julkista rahoitusta</w:t>
      </w:r>
      <w:r w:rsidR="00707C60" w:rsidRPr="005A77AC">
        <w:rPr>
          <w:rFonts w:asciiTheme="minorHAnsi" w:eastAsiaTheme="minorHAnsi" w:hAnsiTheme="minorHAnsi" w:cstheme="minorBidi"/>
          <w:color w:val="000000" w:themeColor="text1"/>
          <w:sz w:val="22"/>
          <w:szCs w:val="22"/>
          <w:lang w:eastAsia="en-US"/>
        </w:rPr>
        <w:t xml:space="preserve">. </w:t>
      </w:r>
      <w:r w:rsidR="006065AA" w:rsidRPr="005A77AC">
        <w:rPr>
          <w:rFonts w:asciiTheme="minorHAnsi" w:eastAsiaTheme="minorHAnsi" w:hAnsiTheme="minorHAnsi" w:cstheme="minorBidi"/>
          <w:color w:val="000000" w:themeColor="text1"/>
          <w:sz w:val="22"/>
          <w:szCs w:val="22"/>
          <w:lang w:eastAsia="en-US"/>
        </w:rPr>
        <w:t xml:space="preserve">Tukea ei </w:t>
      </w:r>
      <w:r w:rsidR="005A77AC" w:rsidRPr="005A77AC">
        <w:rPr>
          <w:rFonts w:asciiTheme="minorHAnsi" w:eastAsiaTheme="minorHAnsi" w:hAnsiTheme="minorHAnsi" w:cstheme="minorBidi"/>
          <w:color w:val="000000" w:themeColor="text1"/>
          <w:sz w:val="22"/>
          <w:szCs w:val="22"/>
          <w:lang w:eastAsia="en-US"/>
        </w:rPr>
        <w:t xml:space="preserve">siten </w:t>
      </w:r>
      <w:r w:rsidR="00226EEA" w:rsidRPr="005A77AC">
        <w:rPr>
          <w:rFonts w:asciiTheme="minorHAnsi" w:eastAsiaTheme="minorHAnsi" w:hAnsiTheme="minorHAnsi" w:cstheme="minorBidi"/>
          <w:color w:val="000000" w:themeColor="text1"/>
          <w:sz w:val="22"/>
          <w:szCs w:val="22"/>
          <w:lang w:eastAsia="en-US"/>
        </w:rPr>
        <w:t xml:space="preserve">voida </w:t>
      </w:r>
      <w:r w:rsidR="006065AA" w:rsidRPr="005A77AC">
        <w:rPr>
          <w:rFonts w:asciiTheme="minorHAnsi" w:eastAsiaTheme="minorHAnsi" w:hAnsiTheme="minorHAnsi" w:cstheme="minorBidi"/>
          <w:color w:val="000000" w:themeColor="text1"/>
          <w:sz w:val="22"/>
          <w:szCs w:val="22"/>
          <w:lang w:eastAsia="en-US"/>
        </w:rPr>
        <w:t xml:space="preserve">myöntää </w:t>
      </w:r>
      <w:r w:rsidR="005A77AC" w:rsidRPr="005A77AC">
        <w:rPr>
          <w:rFonts w:asciiTheme="minorHAnsi" w:eastAsiaTheme="minorHAnsi" w:hAnsiTheme="minorHAnsi" w:cstheme="minorBidi"/>
          <w:color w:val="000000" w:themeColor="text1"/>
          <w:sz w:val="22"/>
          <w:szCs w:val="22"/>
          <w:lang w:eastAsia="en-US"/>
        </w:rPr>
        <w:t>kohteille, jo</w:t>
      </w:r>
      <w:r w:rsidR="003D2DD5">
        <w:rPr>
          <w:rFonts w:asciiTheme="minorHAnsi" w:eastAsiaTheme="minorHAnsi" w:hAnsiTheme="minorHAnsi" w:cstheme="minorBidi"/>
          <w:color w:val="000000" w:themeColor="text1"/>
          <w:sz w:val="22"/>
          <w:szCs w:val="22"/>
          <w:lang w:eastAsia="en-US"/>
        </w:rPr>
        <w:t xml:space="preserve">ille </w:t>
      </w:r>
      <w:r w:rsidR="005A77AC" w:rsidRPr="005A77AC">
        <w:rPr>
          <w:rFonts w:asciiTheme="minorHAnsi" w:eastAsiaTheme="minorHAnsi" w:hAnsiTheme="minorHAnsi" w:cstheme="minorBidi"/>
          <w:color w:val="000000" w:themeColor="text1"/>
          <w:sz w:val="22"/>
          <w:szCs w:val="22"/>
          <w:lang w:eastAsia="en-US"/>
        </w:rPr>
        <w:t>o</w:t>
      </w:r>
      <w:r w:rsidR="003D2DD5">
        <w:rPr>
          <w:rFonts w:asciiTheme="minorHAnsi" w:eastAsiaTheme="minorHAnsi" w:hAnsiTheme="minorHAnsi" w:cstheme="minorBidi"/>
          <w:color w:val="000000" w:themeColor="text1"/>
          <w:sz w:val="22"/>
          <w:szCs w:val="22"/>
          <w:lang w:eastAsia="en-US"/>
        </w:rPr>
        <w:t>n</w:t>
      </w:r>
      <w:r w:rsidR="005A77AC" w:rsidRPr="005A77AC">
        <w:rPr>
          <w:rFonts w:asciiTheme="minorHAnsi" w:eastAsiaTheme="minorHAnsi" w:hAnsiTheme="minorHAnsi" w:cstheme="minorBidi"/>
          <w:color w:val="000000" w:themeColor="text1"/>
          <w:sz w:val="22"/>
          <w:szCs w:val="22"/>
          <w:lang w:eastAsia="en-US"/>
        </w:rPr>
        <w:t xml:space="preserve"> </w:t>
      </w:r>
      <w:r w:rsidR="003D2DD5">
        <w:rPr>
          <w:rFonts w:asciiTheme="minorHAnsi" w:eastAsiaTheme="minorHAnsi" w:hAnsiTheme="minorHAnsi" w:cstheme="minorBidi"/>
          <w:color w:val="000000" w:themeColor="text1"/>
          <w:sz w:val="22"/>
          <w:szCs w:val="22"/>
          <w:lang w:eastAsia="en-US"/>
        </w:rPr>
        <w:t>voimassa</w:t>
      </w:r>
      <w:r w:rsidR="005A77AC" w:rsidRPr="005A77AC">
        <w:rPr>
          <w:rFonts w:asciiTheme="minorHAnsi" w:eastAsiaTheme="minorHAnsi" w:hAnsiTheme="minorHAnsi" w:cstheme="minorBidi"/>
          <w:color w:val="000000" w:themeColor="text1"/>
          <w:sz w:val="22"/>
          <w:szCs w:val="22"/>
          <w:lang w:eastAsia="en-US"/>
        </w:rPr>
        <w:t xml:space="preserve"> kestävän metsätalouden määräa</w:t>
      </w:r>
      <w:r w:rsidR="005A77AC">
        <w:rPr>
          <w:rFonts w:asciiTheme="minorHAnsi" w:eastAsiaTheme="minorHAnsi" w:hAnsiTheme="minorHAnsi" w:cstheme="minorBidi"/>
          <w:color w:val="000000" w:themeColor="text1"/>
          <w:sz w:val="22"/>
          <w:szCs w:val="22"/>
          <w:lang w:eastAsia="en-US"/>
        </w:rPr>
        <w:t xml:space="preserve">ikaisen rahoituslain </w:t>
      </w:r>
      <w:r w:rsidR="0015520E" w:rsidRPr="0015520E">
        <w:rPr>
          <w:rFonts w:asciiTheme="minorHAnsi" w:eastAsiaTheme="minorHAnsi" w:hAnsiTheme="minorHAnsi" w:cstheme="minorBidi"/>
          <w:color w:val="000000" w:themeColor="text1"/>
          <w:sz w:val="22"/>
          <w:szCs w:val="22"/>
          <w:lang w:eastAsia="en-US"/>
        </w:rPr>
        <w:t xml:space="preserve">(594/2015) </w:t>
      </w:r>
      <w:r w:rsidR="005A77AC">
        <w:rPr>
          <w:rFonts w:asciiTheme="minorHAnsi" w:eastAsiaTheme="minorHAnsi" w:hAnsiTheme="minorHAnsi" w:cstheme="minorBidi"/>
          <w:color w:val="000000" w:themeColor="text1"/>
          <w:sz w:val="22"/>
          <w:szCs w:val="22"/>
          <w:lang w:eastAsia="en-US"/>
        </w:rPr>
        <w:t>28</w:t>
      </w:r>
      <w:r w:rsidR="005A77AC" w:rsidRPr="005A77AC">
        <w:rPr>
          <w:rFonts w:asciiTheme="minorHAnsi" w:eastAsiaTheme="minorHAnsi" w:hAnsiTheme="minorHAnsi" w:cstheme="minorBidi"/>
          <w:color w:val="000000" w:themeColor="text1"/>
          <w:sz w:val="22"/>
          <w:szCs w:val="22"/>
          <w:lang w:eastAsia="en-US"/>
        </w:rPr>
        <w:t xml:space="preserve"> §:n </w:t>
      </w:r>
      <w:r w:rsidR="003D2DD5">
        <w:rPr>
          <w:rFonts w:asciiTheme="minorHAnsi" w:eastAsiaTheme="minorHAnsi" w:hAnsiTheme="minorHAnsi" w:cstheme="minorBidi"/>
          <w:color w:val="000000" w:themeColor="text1"/>
          <w:sz w:val="22"/>
          <w:szCs w:val="22"/>
          <w:lang w:eastAsia="en-US"/>
        </w:rPr>
        <w:t xml:space="preserve">mukainen luonnonhoitohanke. </w:t>
      </w:r>
      <w:r w:rsidR="00707C60" w:rsidRPr="005A77AC">
        <w:rPr>
          <w:rFonts w:asciiTheme="minorHAnsi" w:hAnsiTheme="minorHAnsi" w:cstheme="minorHAnsi"/>
          <w:sz w:val="22"/>
          <w:szCs w:val="22"/>
        </w:rPr>
        <w:t>Sääntelyllä</w:t>
      </w:r>
      <w:r w:rsidR="00E90877" w:rsidRPr="005A77AC">
        <w:rPr>
          <w:rFonts w:asciiTheme="minorHAnsi" w:hAnsiTheme="minorHAnsi" w:cstheme="minorHAnsi"/>
          <w:sz w:val="22"/>
          <w:szCs w:val="22"/>
        </w:rPr>
        <w:t xml:space="preserve"> pyritään varmistamaan se, ettei </w:t>
      </w:r>
      <w:r w:rsidR="00707C60" w:rsidRPr="005A77AC">
        <w:rPr>
          <w:rFonts w:asciiTheme="minorHAnsi" w:hAnsiTheme="minorHAnsi" w:cstheme="minorHAnsi"/>
          <w:sz w:val="22"/>
          <w:szCs w:val="22"/>
        </w:rPr>
        <w:t xml:space="preserve">samaan toimenpiteeseen myönnetä </w:t>
      </w:r>
      <w:r w:rsidR="00E90877" w:rsidRPr="005A77AC">
        <w:rPr>
          <w:rFonts w:asciiTheme="minorHAnsi" w:hAnsiTheme="minorHAnsi" w:cstheme="minorHAnsi"/>
          <w:sz w:val="22"/>
          <w:szCs w:val="22"/>
        </w:rPr>
        <w:t>muuta päällekkäistä julkista rahoitusta.</w:t>
      </w:r>
      <w:r w:rsidR="000222CF" w:rsidRPr="005A77AC">
        <w:rPr>
          <w:rFonts w:asciiTheme="minorHAnsi" w:hAnsiTheme="minorHAnsi" w:cstheme="minorHAnsi"/>
          <w:sz w:val="22"/>
          <w:szCs w:val="22"/>
        </w:rPr>
        <w:t xml:space="preserve"> Käytännössä tämä edellyttää, että</w:t>
      </w:r>
      <w:r w:rsidR="00E90877" w:rsidRPr="005A77AC">
        <w:rPr>
          <w:rFonts w:asciiTheme="minorHAnsi" w:hAnsiTheme="minorHAnsi" w:cstheme="minorHAnsi"/>
          <w:sz w:val="22"/>
          <w:szCs w:val="22"/>
        </w:rPr>
        <w:t xml:space="preserve"> </w:t>
      </w:r>
      <w:r w:rsidR="000222CF" w:rsidRPr="005A77AC">
        <w:rPr>
          <w:rFonts w:asciiTheme="minorHAnsi" w:hAnsiTheme="minorHAnsi" w:cstheme="minorHAnsi"/>
          <w:sz w:val="22"/>
          <w:szCs w:val="22"/>
        </w:rPr>
        <w:t>ELY-keskus hakemuksen käsittelyn yhteydessä tapauskohtaisesti</w:t>
      </w:r>
      <w:r w:rsidR="00E90877" w:rsidRPr="005A77AC">
        <w:rPr>
          <w:rFonts w:asciiTheme="minorHAnsi" w:hAnsiTheme="minorHAnsi" w:cstheme="minorHAnsi"/>
          <w:sz w:val="22"/>
          <w:szCs w:val="22"/>
        </w:rPr>
        <w:t xml:space="preserve"> </w:t>
      </w:r>
      <w:r w:rsidR="00707C60" w:rsidRPr="005A77AC">
        <w:rPr>
          <w:rFonts w:asciiTheme="minorHAnsi" w:hAnsiTheme="minorHAnsi" w:cstheme="minorHAnsi"/>
          <w:sz w:val="22"/>
          <w:szCs w:val="22"/>
        </w:rPr>
        <w:t xml:space="preserve">selvittää ja </w:t>
      </w:r>
      <w:r w:rsidR="00E90877" w:rsidRPr="005A77AC">
        <w:rPr>
          <w:rFonts w:asciiTheme="minorHAnsi" w:hAnsiTheme="minorHAnsi" w:cstheme="minorHAnsi"/>
          <w:sz w:val="22"/>
          <w:szCs w:val="22"/>
        </w:rPr>
        <w:t xml:space="preserve">varmistaa, ettei </w:t>
      </w:r>
      <w:r w:rsidR="000222CF" w:rsidRPr="005A77AC">
        <w:rPr>
          <w:rFonts w:asciiTheme="minorHAnsi" w:hAnsiTheme="minorHAnsi" w:cstheme="minorHAnsi"/>
          <w:sz w:val="22"/>
          <w:szCs w:val="22"/>
        </w:rPr>
        <w:t xml:space="preserve">tukea myönnetä </w:t>
      </w:r>
      <w:r w:rsidR="00707C60" w:rsidRPr="005A77AC">
        <w:rPr>
          <w:rFonts w:asciiTheme="minorHAnsi" w:hAnsiTheme="minorHAnsi" w:cstheme="minorHAnsi"/>
          <w:sz w:val="22"/>
          <w:szCs w:val="22"/>
        </w:rPr>
        <w:t xml:space="preserve">sellaisiin </w:t>
      </w:r>
      <w:r w:rsidR="000222CF" w:rsidRPr="005A77AC">
        <w:rPr>
          <w:rFonts w:asciiTheme="minorHAnsi" w:hAnsiTheme="minorHAnsi" w:cstheme="minorHAnsi"/>
          <w:sz w:val="22"/>
          <w:szCs w:val="22"/>
        </w:rPr>
        <w:t>toimenpiteisiin</w:t>
      </w:r>
      <w:r w:rsidR="00E90877" w:rsidRPr="005A77AC">
        <w:rPr>
          <w:rFonts w:asciiTheme="minorHAnsi" w:hAnsiTheme="minorHAnsi" w:cstheme="minorHAnsi"/>
          <w:sz w:val="22"/>
          <w:szCs w:val="22"/>
        </w:rPr>
        <w:t>, jo</w:t>
      </w:r>
      <w:r w:rsidR="000222CF" w:rsidRPr="005A77AC">
        <w:rPr>
          <w:rFonts w:asciiTheme="minorHAnsi" w:hAnsiTheme="minorHAnsi" w:cstheme="minorHAnsi"/>
          <w:sz w:val="22"/>
          <w:szCs w:val="22"/>
        </w:rPr>
        <w:t>t</w:t>
      </w:r>
      <w:r w:rsidR="00E90877" w:rsidRPr="005A77AC">
        <w:rPr>
          <w:rFonts w:asciiTheme="minorHAnsi" w:hAnsiTheme="minorHAnsi" w:cstheme="minorHAnsi"/>
          <w:sz w:val="22"/>
          <w:szCs w:val="22"/>
        </w:rPr>
        <w:t xml:space="preserve">ka </w:t>
      </w:r>
      <w:r w:rsidR="003B72ED">
        <w:rPr>
          <w:rFonts w:asciiTheme="minorHAnsi" w:hAnsiTheme="minorHAnsi" w:cstheme="minorHAnsi"/>
          <w:sz w:val="22"/>
          <w:szCs w:val="22"/>
        </w:rPr>
        <w:t xml:space="preserve">ovat saaneet muuta julkista rahoitusta. </w:t>
      </w:r>
      <w:r w:rsidR="000222CF" w:rsidRPr="005A77AC">
        <w:rPr>
          <w:rFonts w:asciiTheme="minorHAnsi" w:hAnsiTheme="minorHAnsi" w:cstheme="minorHAnsi"/>
          <w:sz w:val="22"/>
          <w:szCs w:val="22"/>
        </w:rPr>
        <w:t xml:space="preserve"> </w:t>
      </w:r>
    </w:p>
    <w:p w14:paraId="7359F2BC" w14:textId="1A86CFB3" w:rsidR="00644971" w:rsidRPr="00E26FA0" w:rsidRDefault="004C3D62" w:rsidP="00C129FA">
      <w:pPr>
        <w:pStyle w:val="MKappalejako"/>
        <w:ind w:left="0"/>
        <w:jc w:val="both"/>
        <w:rPr>
          <w:rFonts w:asciiTheme="minorHAnsi" w:hAnsiTheme="minorHAnsi" w:cstheme="minorHAnsi"/>
          <w:sz w:val="22"/>
          <w:szCs w:val="22"/>
        </w:rPr>
      </w:pPr>
      <w:r>
        <w:rPr>
          <w:rFonts w:asciiTheme="minorHAnsi" w:hAnsiTheme="minorHAnsi" w:cstheme="minorHAnsi"/>
          <w:b/>
          <w:sz w:val="22"/>
          <w:szCs w:val="22"/>
        </w:rPr>
        <w:t>6</w:t>
      </w:r>
      <w:r w:rsidR="00644971" w:rsidRPr="00E26FA0">
        <w:rPr>
          <w:rFonts w:asciiTheme="minorHAnsi" w:hAnsiTheme="minorHAnsi" w:cstheme="minorHAnsi"/>
          <w:b/>
          <w:sz w:val="22"/>
          <w:szCs w:val="22"/>
        </w:rPr>
        <w:t xml:space="preserve"> §. </w:t>
      </w:r>
      <w:r w:rsidR="00FD1496" w:rsidRPr="00E26FA0">
        <w:rPr>
          <w:rFonts w:asciiTheme="minorHAnsi" w:hAnsiTheme="minorHAnsi" w:cstheme="minorHAnsi"/>
          <w:i/>
          <w:sz w:val="22"/>
          <w:szCs w:val="22"/>
        </w:rPr>
        <w:t>Tu</w:t>
      </w:r>
      <w:r w:rsidR="00D95755">
        <w:rPr>
          <w:rFonts w:asciiTheme="minorHAnsi" w:hAnsiTheme="minorHAnsi" w:cstheme="minorHAnsi"/>
          <w:i/>
          <w:sz w:val="22"/>
          <w:szCs w:val="22"/>
        </w:rPr>
        <w:t>kipäätös</w:t>
      </w:r>
      <w:r w:rsidR="00B5309B" w:rsidRPr="00E26FA0">
        <w:rPr>
          <w:rFonts w:asciiTheme="minorHAnsi" w:hAnsiTheme="minorHAnsi" w:cstheme="minorHAnsi"/>
          <w:i/>
          <w:sz w:val="22"/>
          <w:szCs w:val="22"/>
        </w:rPr>
        <w:t>.</w:t>
      </w:r>
      <w:r w:rsidR="00D95755">
        <w:rPr>
          <w:rFonts w:asciiTheme="minorHAnsi" w:hAnsiTheme="minorHAnsi" w:cstheme="minorHAnsi"/>
          <w:sz w:val="22"/>
          <w:szCs w:val="22"/>
        </w:rPr>
        <w:t xml:space="preserve"> </w:t>
      </w:r>
      <w:r w:rsidR="002376DC" w:rsidRPr="00E26FA0">
        <w:rPr>
          <w:rFonts w:asciiTheme="minorHAnsi" w:hAnsiTheme="minorHAnsi" w:cstheme="minorHAnsi"/>
          <w:sz w:val="22"/>
          <w:szCs w:val="22"/>
        </w:rPr>
        <w:t xml:space="preserve">Pykälä sisältäisi </w:t>
      </w:r>
      <w:r w:rsidR="002376DC">
        <w:rPr>
          <w:rFonts w:asciiTheme="minorHAnsi" w:hAnsiTheme="minorHAnsi" w:cstheme="minorHAnsi"/>
          <w:sz w:val="22"/>
          <w:szCs w:val="22"/>
        </w:rPr>
        <w:t>luonnonsuojelu</w:t>
      </w:r>
      <w:r w:rsidR="002376DC" w:rsidRPr="00E26FA0">
        <w:rPr>
          <w:rFonts w:asciiTheme="minorHAnsi" w:hAnsiTheme="minorHAnsi" w:cstheme="minorHAnsi"/>
          <w:sz w:val="22"/>
          <w:szCs w:val="22"/>
        </w:rPr>
        <w:t>la</w:t>
      </w:r>
      <w:r w:rsidR="002376DC">
        <w:rPr>
          <w:rFonts w:asciiTheme="minorHAnsi" w:hAnsiTheme="minorHAnsi" w:cstheme="minorHAnsi"/>
          <w:sz w:val="22"/>
          <w:szCs w:val="22"/>
        </w:rPr>
        <w:t>in 1 a luvun 6 i §:ä</w:t>
      </w:r>
      <w:r w:rsidR="002376DC" w:rsidRPr="00E26FA0">
        <w:rPr>
          <w:rFonts w:asciiTheme="minorHAnsi" w:hAnsiTheme="minorHAnsi" w:cstheme="minorHAnsi"/>
          <w:sz w:val="22"/>
          <w:szCs w:val="22"/>
        </w:rPr>
        <w:t xml:space="preserve"> tarkentavat säännökset tuki</w:t>
      </w:r>
      <w:r w:rsidR="002376DC">
        <w:rPr>
          <w:rFonts w:asciiTheme="minorHAnsi" w:hAnsiTheme="minorHAnsi" w:cstheme="minorHAnsi"/>
          <w:sz w:val="22"/>
          <w:szCs w:val="22"/>
        </w:rPr>
        <w:t>päätöksestä</w:t>
      </w:r>
      <w:r w:rsidR="002376DC" w:rsidRPr="00E26FA0">
        <w:rPr>
          <w:rFonts w:asciiTheme="minorHAnsi" w:hAnsiTheme="minorHAnsi" w:cstheme="minorHAnsi"/>
          <w:sz w:val="22"/>
          <w:szCs w:val="22"/>
        </w:rPr>
        <w:t xml:space="preserve">. </w:t>
      </w:r>
    </w:p>
    <w:p w14:paraId="0E915646" w14:textId="7817B568" w:rsidR="002D51D5" w:rsidRDefault="002376DC" w:rsidP="001E4DD9">
      <w:pPr>
        <w:pStyle w:val="Eivli"/>
        <w:rPr>
          <w:rFonts w:cstheme="minorHAnsi"/>
        </w:rPr>
      </w:pPr>
      <w:r>
        <w:rPr>
          <w:rFonts w:cstheme="minorHAnsi"/>
        </w:rPr>
        <w:t xml:space="preserve">Pykälän </w:t>
      </w:r>
      <w:r w:rsidR="002D51D5">
        <w:rPr>
          <w:rFonts w:cstheme="minorHAnsi"/>
        </w:rPr>
        <w:t>mukaan m</w:t>
      </w:r>
      <w:r w:rsidR="00303F0A">
        <w:rPr>
          <w:rFonts w:cstheme="minorHAnsi"/>
        </w:rPr>
        <w:t>yönteisen tukipäätöksen olisi</w:t>
      </w:r>
      <w:r w:rsidR="002D51D5" w:rsidRPr="002D51D5">
        <w:rPr>
          <w:rFonts w:cstheme="minorHAnsi"/>
        </w:rPr>
        <w:t xml:space="preserve"> sisällettävä arvio tuen rahallisesta arvosta ja t</w:t>
      </w:r>
      <w:r w:rsidR="002D51D5">
        <w:rPr>
          <w:rFonts w:cstheme="minorHAnsi"/>
        </w:rPr>
        <w:t>uen enimmäismäärä. Tuen tarkka toteutunut rahallinen arvo</w:t>
      </w:r>
      <w:r w:rsidR="0060782B">
        <w:rPr>
          <w:rFonts w:cstheme="minorHAnsi"/>
        </w:rPr>
        <w:t xml:space="preserve"> ilmoitettaisiin tuen saajalle toi</w:t>
      </w:r>
      <w:r w:rsidR="002D51D5">
        <w:rPr>
          <w:rFonts w:cstheme="minorHAnsi"/>
        </w:rPr>
        <w:t xml:space="preserve">menpiteiden valmistuttua. </w:t>
      </w:r>
      <w:r w:rsidR="002D51D5" w:rsidRPr="00B45704">
        <w:rPr>
          <w:rFonts w:cstheme="minorHAnsi"/>
        </w:rPr>
        <w:t xml:space="preserve">Järjestelmä perustuisi siihen, että ELY-keskus kilpailuttaisi tavaran ja palvelun hankinnan </w:t>
      </w:r>
      <w:r w:rsidR="00303F0A">
        <w:rPr>
          <w:rFonts w:cstheme="minorHAnsi"/>
        </w:rPr>
        <w:t xml:space="preserve">ja </w:t>
      </w:r>
      <w:r w:rsidR="002D51D5" w:rsidRPr="00B45704">
        <w:rPr>
          <w:rFonts w:cstheme="minorHAnsi"/>
        </w:rPr>
        <w:t>tekisi kilpailutuksen voittaneen tahon kanssa sopimuksen. Näin tuen arvoa koskeva</w:t>
      </w:r>
      <w:r w:rsidR="002D51D5">
        <w:rPr>
          <w:rFonts w:cstheme="minorHAnsi"/>
        </w:rPr>
        <w:t xml:space="preserve"> tarkka</w:t>
      </w:r>
      <w:r w:rsidR="002D51D5" w:rsidRPr="00B45704">
        <w:rPr>
          <w:rFonts w:cstheme="minorHAnsi"/>
        </w:rPr>
        <w:t xml:space="preserve"> h</w:t>
      </w:r>
      <w:r w:rsidR="002D51D5">
        <w:rPr>
          <w:rFonts w:cstheme="minorHAnsi"/>
        </w:rPr>
        <w:t>intatieto olisi ELY-</w:t>
      </w:r>
      <w:r w:rsidR="002D51D5" w:rsidRPr="001E4DD9">
        <w:t>keskuksella vasta toimen</w:t>
      </w:r>
      <w:r w:rsidR="00303F0A" w:rsidRPr="001E4DD9">
        <w:t xml:space="preserve">piteiden toteuttamisen jälkeen. Tuen enimmäismäärä määräytyisi </w:t>
      </w:r>
      <w:r w:rsidR="00A178A7" w:rsidRPr="001E4DD9">
        <w:t>de minimis -asetuksen mukaisesti silloin, kun</w:t>
      </w:r>
      <w:r w:rsidR="00303F0A" w:rsidRPr="001E4DD9">
        <w:t xml:space="preserve"> sitä sovellettaisiin</w:t>
      </w:r>
      <w:r w:rsidR="001E4DD9" w:rsidRPr="001E4DD9">
        <w:t>.</w:t>
      </w:r>
      <w:r w:rsidR="00C52B05" w:rsidRPr="001E4DD9">
        <w:t xml:space="preserve"> </w:t>
      </w:r>
      <w:r w:rsidR="001E4DD9" w:rsidRPr="001E4DD9">
        <w:t xml:space="preserve">ELY-keskusta koskisi tällöin myös </w:t>
      </w:r>
      <w:r w:rsidR="00C52B05" w:rsidRPr="001E4DD9">
        <w:t xml:space="preserve">yritystukilain (799/2020) </w:t>
      </w:r>
      <w:r w:rsidR="001E4DD9" w:rsidRPr="001E4DD9">
        <w:t>mukainen velvoite ilmoittaa myönnetyt ja maksetut de minimis –tuet kansalliseen rekisteriin.</w:t>
      </w:r>
      <w:r w:rsidR="001E4DD9">
        <w:rPr>
          <w:rFonts w:cstheme="minorHAnsi"/>
        </w:rPr>
        <w:t xml:space="preserve"> </w:t>
      </w:r>
    </w:p>
    <w:p w14:paraId="409748BF" w14:textId="77777777" w:rsidR="001E4DD9" w:rsidRDefault="001E4DD9" w:rsidP="001E4DD9">
      <w:pPr>
        <w:pStyle w:val="Eivli"/>
        <w:rPr>
          <w:rFonts w:cstheme="minorHAnsi"/>
        </w:rPr>
      </w:pPr>
    </w:p>
    <w:p w14:paraId="636EDC35" w14:textId="78D4002D" w:rsidR="00644971" w:rsidRPr="00E26FA0" w:rsidRDefault="00226BAE" w:rsidP="00C129FA">
      <w:pPr>
        <w:pStyle w:val="MKappalejako"/>
        <w:ind w:left="0"/>
        <w:jc w:val="both"/>
        <w:rPr>
          <w:rFonts w:asciiTheme="minorHAnsi" w:hAnsiTheme="minorHAnsi" w:cstheme="minorHAnsi"/>
          <w:sz w:val="22"/>
          <w:szCs w:val="22"/>
        </w:rPr>
      </w:pPr>
      <w:r>
        <w:rPr>
          <w:rFonts w:asciiTheme="minorHAnsi" w:hAnsiTheme="minorHAnsi" w:cstheme="minorHAnsi"/>
          <w:b/>
          <w:sz w:val="22"/>
          <w:szCs w:val="22"/>
        </w:rPr>
        <w:t>7</w:t>
      </w:r>
      <w:r w:rsidR="00B87AF9" w:rsidRPr="00E26FA0">
        <w:rPr>
          <w:rFonts w:asciiTheme="minorHAnsi" w:hAnsiTheme="minorHAnsi" w:cstheme="minorHAnsi"/>
          <w:b/>
          <w:sz w:val="22"/>
          <w:szCs w:val="22"/>
        </w:rPr>
        <w:t xml:space="preserve"> </w:t>
      </w:r>
      <w:r w:rsidR="00644971" w:rsidRPr="00E26FA0">
        <w:rPr>
          <w:rFonts w:asciiTheme="minorHAnsi" w:hAnsiTheme="minorHAnsi" w:cstheme="minorHAnsi"/>
          <w:b/>
          <w:sz w:val="22"/>
          <w:szCs w:val="22"/>
        </w:rPr>
        <w:t>§.</w:t>
      </w:r>
      <w:r w:rsidR="00644971" w:rsidRPr="00E26FA0">
        <w:rPr>
          <w:rFonts w:asciiTheme="minorHAnsi" w:hAnsiTheme="minorHAnsi" w:cstheme="minorHAnsi"/>
          <w:sz w:val="22"/>
          <w:szCs w:val="22"/>
        </w:rPr>
        <w:t xml:space="preserve"> </w:t>
      </w:r>
      <w:r w:rsidR="00644971" w:rsidRPr="00E26FA0">
        <w:rPr>
          <w:rFonts w:asciiTheme="minorHAnsi" w:hAnsiTheme="minorHAnsi" w:cstheme="minorHAnsi"/>
          <w:i/>
          <w:sz w:val="22"/>
          <w:szCs w:val="22"/>
        </w:rPr>
        <w:t>Voimaantulo</w:t>
      </w:r>
      <w:r w:rsidR="00644971" w:rsidRPr="00E26FA0">
        <w:rPr>
          <w:rFonts w:asciiTheme="minorHAnsi" w:hAnsiTheme="minorHAnsi" w:cstheme="minorHAnsi"/>
          <w:sz w:val="22"/>
          <w:szCs w:val="22"/>
        </w:rPr>
        <w:t xml:space="preserve">. </w:t>
      </w:r>
      <w:r w:rsidR="004F3D35" w:rsidRPr="00E26FA0">
        <w:rPr>
          <w:rFonts w:asciiTheme="minorHAnsi" w:hAnsiTheme="minorHAnsi" w:cstheme="minorHAnsi"/>
          <w:sz w:val="22"/>
          <w:szCs w:val="22"/>
        </w:rPr>
        <w:t xml:space="preserve"> Asetu</w:t>
      </w:r>
      <w:r w:rsidR="00F3363C">
        <w:rPr>
          <w:rFonts w:asciiTheme="minorHAnsi" w:hAnsiTheme="minorHAnsi" w:cstheme="minorHAnsi"/>
          <w:sz w:val="22"/>
          <w:szCs w:val="22"/>
        </w:rPr>
        <w:t xml:space="preserve">s ehdotetaan tulevan voimaan </w:t>
      </w:r>
      <w:r w:rsidR="005462F8">
        <w:rPr>
          <w:rFonts w:asciiTheme="minorHAnsi" w:hAnsiTheme="minorHAnsi" w:cstheme="minorHAnsi"/>
          <w:sz w:val="22"/>
          <w:szCs w:val="22"/>
        </w:rPr>
        <w:t>21</w:t>
      </w:r>
      <w:r w:rsidR="00CD4082">
        <w:rPr>
          <w:rFonts w:asciiTheme="minorHAnsi" w:hAnsiTheme="minorHAnsi" w:cstheme="minorHAnsi"/>
          <w:sz w:val="22"/>
          <w:szCs w:val="22"/>
        </w:rPr>
        <w:t>xx</w:t>
      </w:r>
      <w:r w:rsidR="00F3363C">
        <w:rPr>
          <w:rFonts w:asciiTheme="minorHAnsi" w:hAnsiTheme="minorHAnsi" w:cstheme="minorHAnsi"/>
          <w:sz w:val="22"/>
          <w:szCs w:val="22"/>
        </w:rPr>
        <w:t>.</w:t>
      </w:r>
      <w:r w:rsidR="00CD4082">
        <w:rPr>
          <w:rFonts w:asciiTheme="minorHAnsi" w:hAnsiTheme="minorHAnsi" w:cstheme="minorHAnsi"/>
          <w:sz w:val="22"/>
          <w:szCs w:val="22"/>
        </w:rPr>
        <w:t>xx</w:t>
      </w:r>
      <w:r w:rsidR="004F3D35" w:rsidRPr="00E26FA0">
        <w:rPr>
          <w:rFonts w:asciiTheme="minorHAnsi" w:hAnsiTheme="minorHAnsi" w:cstheme="minorHAnsi"/>
          <w:sz w:val="22"/>
          <w:szCs w:val="22"/>
        </w:rPr>
        <w:t>.202</w:t>
      </w:r>
      <w:r w:rsidR="00CD4082">
        <w:rPr>
          <w:rFonts w:asciiTheme="minorHAnsi" w:hAnsiTheme="minorHAnsi" w:cstheme="minorHAnsi"/>
          <w:sz w:val="22"/>
          <w:szCs w:val="22"/>
        </w:rPr>
        <w:t>2</w:t>
      </w:r>
      <w:r w:rsidR="004F3D35" w:rsidRPr="00E26FA0">
        <w:rPr>
          <w:rFonts w:asciiTheme="minorHAnsi" w:hAnsiTheme="minorHAnsi" w:cstheme="minorHAnsi"/>
          <w:sz w:val="22"/>
          <w:szCs w:val="22"/>
        </w:rPr>
        <w:t xml:space="preserve"> ja olemaan voimassa </w:t>
      </w:r>
      <w:r w:rsidR="001B25D8">
        <w:rPr>
          <w:rFonts w:asciiTheme="minorHAnsi" w:hAnsiTheme="minorHAnsi" w:cstheme="minorHAnsi"/>
          <w:sz w:val="22"/>
          <w:szCs w:val="22"/>
        </w:rPr>
        <w:t>31</w:t>
      </w:r>
      <w:r w:rsidR="004F3D35" w:rsidRPr="00E26FA0">
        <w:rPr>
          <w:rFonts w:asciiTheme="minorHAnsi" w:hAnsiTheme="minorHAnsi" w:cstheme="minorHAnsi"/>
          <w:sz w:val="22"/>
          <w:szCs w:val="22"/>
        </w:rPr>
        <w:t>.</w:t>
      </w:r>
      <w:r w:rsidR="001B25D8">
        <w:rPr>
          <w:rFonts w:asciiTheme="minorHAnsi" w:hAnsiTheme="minorHAnsi" w:cstheme="minorHAnsi"/>
          <w:sz w:val="22"/>
          <w:szCs w:val="22"/>
        </w:rPr>
        <w:t>12</w:t>
      </w:r>
      <w:r w:rsidR="004F3D35" w:rsidRPr="00E26FA0">
        <w:rPr>
          <w:rFonts w:asciiTheme="minorHAnsi" w:hAnsiTheme="minorHAnsi" w:cstheme="minorHAnsi"/>
          <w:sz w:val="22"/>
          <w:szCs w:val="22"/>
        </w:rPr>
        <w:t>.</w:t>
      </w:r>
      <w:r w:rsidR="00CD4082" w:rsidRPr="00E26FA0">
        <w:rPr>
          <w:rFonts w:asciiTheme="minorHAnsi" w:hAnsiTheme="minorHAnsi" w:cstheme="minorHAnsi"/>
          <w:sz w:val="22"/>
          <w:szCs w:val="22"/>
        </w:rPr>
        <w:t>20</w:t>
      </w:r>
      <w:r w:rsidR="00CD4082">
        <w:rPr>
          <w:rFonts w:asciiTheme="minorHAnsi" w:hAnsiTheme="minorHAnsi" w:cstheme="minorHAnsi"/>
          <w:sz w:val="22"/>
          <w:szCs w:val="22"/>
        </w:rPr>
        <w:t>27</w:t>
      </w:r>
      <w:r w:rsidR="00CD4082" w:rsidRPr="00E26FA0">
        <w:rPr>
          <w:rFonts w:asciiTheme="minorHAnsi" w:hAnsiTheme="minorHAnsi" w:cstheme="minorHAnsi"/>
          <w:sz w:val="22"/>
          <w:szCs w:val="22"/>
        </w:rPr>
        <w:t xml:space="preserve"> </w:t>
      </w:r>
      <w:r w:rsidR="004F3D35" w:rsidRPr="00E26FA0">
        <w:rPr>
          <w:rFonts w:asciiTheme="minorHAnsi" w:hAnsiTheme="minorHAnsi" w:cstheme="minorHAnsi"/>
          <w:sz w:val="22"/>
          <w:szCs w:val="22"/>
        </w:rPr>
        <w:t>saakka.</w:t>
      </w:r>
    </w:p>
    <w:p w14:paraId="2F02BFA3" w14:textId="4E98E5BE" w:rsidR="003A7720" w:rsidRPr="000E1378" w:rsidRDefault="00F2778C" w:rsidP="00F2778C">
      <w:pPr>
        <w:pStyle w:val="MKappalejako"/>
        <w:ind w:left="0"/>
        <w:jc w:val="both"/>
        <w:rPr>
          <w:rFonts w:asciiTheme="minorHAnsi" w:hAnsiTheme="minorHAnsi" w:cstheme="minorHAnsi"/>
          <w:sz w:val="22"/>
          <w:szCs w:val="22"/>
        </w:rPr>
      </w:pPr>
      <w:r w:rsidRPr="000E1378">
        <w:rPr>
          <w:rFonts w:asciiTheme="minorHAnsi" w:hAnsiTheme="minorHAnsi" w:cstheme="minorHAnsi"/>
          <w:sz w:val="22"/>
          <w:szCs w:val="22"/>
        </w:rPr>
        <w:t>Asetus olisi voimassa määräajan, koska kyse voi olla EU:n valtiontukeen sovellettavien säädösten mukaisesta valtiontuesta.</w:t>
      </w:r>
    </w:p>
    <w:sectPr w:rsidR="003A7720" w:rsidRPr="000E1378">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417"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7E96A6" w16cid:durableId="21E4F1E5"/>
  <w16cid:commentId w16cid:paraId="6E662E40" w16cid:durableId="21E4F237"/>
  <w16cid:commentId w16cid:paraId="6109462F" w16cid:durableId="21E4F3EF"/>
  <w16cid:commentId w16cid:paraId="3BD65982" w16cid:durableId="21E4F4B1"/>
  <w16cid:commentId w16cid:paraId="2934A14D" w16cid:durableId="21E4F56F"/>
  <w16cid:commentId w16cid:paraId="631CCEFA" w16cid:durableId="21E4F551"/>
  <w16cid:commentId w16cid:paraId="633D3C03" w16cid:durableId="21E4F5B7"/>
  <w16cid:commentId w16cid:paraId="3F342E35" w16cid:durableId="21E4FA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4CC20" w14:textId="77777777" w:rsidR="00F11767" w:rsidRDefault="00F11767" w:rsidP="00AA53A2">
      <w:pPr>
        <w:spacing w:after="0" w:line="240" w:lineRule="auto"/>
      </w:pPr>
      <w:r>
        <w:separator/>
      </w:r>
    </w:p>
  </w:endnote>
  <w:endnote w:type="continuationSeparator" w:id="0">
    <w:p w14:paraId="45497D53" w14:textId="77777777" w:rsidR="00F11767" w:rsidRDefault="00F11767" w:rsidP="00AA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T Std">
    <w:panose1 w:val="00000000000000000000"/>
    <w:charset w:val="00"/>
    <w:family w:val="roman"/>
    <w:notTrueType/>
    <w:pitch w:val="variable"/>
    <w:sig w:usb0="00000003"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E5F54" w14:textId="77777777" w:rsidR="0050433F" w:rsidRDefault="0050433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A7EA1" w14:textId="77777777" w:rsidR="0050433F" w:rsidRDefault="0050433F">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AB5FB" w14:textId="77777777" w:rsidR="0050433F" w:rsidRDefault="0050433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7C3D5" w14:textId="77777777" w:rsidR="00F11767" w:rsidRDefault="00F11767" w:rsidP="00AA53A2">
      <w:pPr>
        <w:spacing w:after="0" w:line="240" w:lineRule="auto"/>
      </w:pPr>
      <w:r>
        <w:separator/>
      </w:r>
    </w:p>
  </w:footnote>
  <w:footnote w:type="continuationSeparator" w:id="0">
    <w:p w14:paraId="121A32C6" w14:textId="77777777" w:rsidR="00F11767" w:rsidRDefault="00F11767" w:rsidP="00AA5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EE5F6" w14:textId="77777777" w:rsidR="0050433F" w:rsidRDefault="0050433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451304"/>
      <w:docPartObj>
        <w:docPartGallery w:val="Watermarks"/>
        <w:docPartUnique/>
      </w:docPartObj>
    </w:sdtPr>
    <w:sdtEndPr/>
    <w:sdtContent>
      <w:p w14:paraId="3AE56456" w14:textId="23D36763" w:rsidR="0050433F" w:rsidRDefault="005569DE">
        <w:pPr>
          <w:pStyle w:val="Yltunniste"/>
        </w:pPr>
        <w:r>
          <w:pict w14:anchorId="5C343F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963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B9227" w14:textId="77777777" w:rsidR="0050433F" w:rsidRDefault="0050433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2216E"/>
    <w:multiLevelType w:val="hybridMultilevel"/>
    <w:tmpl w:val="9C74A956"/>
    <w:lvl w:ilvl="0" w:tplc="2384088E">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396693A"/>
    <w:multiLevelType w:val="hybridMultilevel"/>
    <w:tmpl w:val="2DE070F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3A706F4"/>
    <w:multiLevelType w:val="multilevel"/>
    <w:tmpl w:val="61F2F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49236BF"/>
    <w:multiLevelType w:val="hybridMultilevel"/>
    <w:tmpl w:val="A824FA9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AE76821"/>
    <w:multiLevelType w:val="hybridMultilevel"/>
    <w:tmpl w:val="543A9F32"/>
    <w:lvl w:ilvl="0" w:tplc="30C8BB12">
      <w:start w:val="1"/>
      <w:numFmt w:val="low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7" w15:restartNumberingAfterBreak="0">
    <w:nsid w:val="6DC56FC3"/>
    <w:multiLevelType w:val="hybridMultilevel"/>
    <w:tmpl w:val="A03C95C2"/>
    <w:lvl w:ilvl="0" w:tplc="F64A14F0">
      <w:start w:val="8"/>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774434DD"/>
    <w:multiLevelType w:val="multilevel"/>
    <w:tmpl w:val="98AC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8C52B9"/>
    <w:multiLevelType w:val="hybridMultilevel"/>
    <w:tmpl w:val="F08844B0"/>
    <w:lvl w:ilvl="0" w:tplc="9D86C3A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9"/>
  </w:num>
  <w:num w:numId="6">
    <w:abstractNumId w:val="6"/>
  </w:num>
  <w:num w:numId="7">
    <w:abstractNumId w:val="4"/>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1304"/>
  <w:hyphenationZone w:val="425"/>
  <w:characterSpacingControl w:val="doNotCompress"/>
  <w:hdrShapeDefaults>
    <o:shapedefaults v:ext="edit" spidmax="69634"/>
    <o:shapelayout v:ext="edit">
      <o:idmap v:ext="edit" data="6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0E5"/>
    <w:rsid w:val="00012273"/>
    <w:rsid w:val="000123E6"/>
    <w:rsid w:val="0001240C"/>
    <w:rsid w:val="000173E4"/>
    <w:rsid w:val="0001747B"/>
    <w:rsid w:val="00021B81"/>
    <w:rsid w:val="000222CF"/>
    <w:rsid w:val="00030519"/>
    <w:rsid w:val="00033936"/>
    <w:rsid w:val="00033D63"/>
    <w:rsid w:val="00034156"/>
    <w:rsid w:val="000538ED"/>
    <w:rsid w:val="00066927"/>
    <w:rsid w:val="00071A38"/>
    <w:rsid w:val="00071D41"/>
    <w:rsid w:val="00073BDD"/>
    <w:rsid w:val="00076EAB"/>
    <w:rsid w:val="00080872"/>
    <w:rsid w:val="000827D8"/>
    <w:rsid w:val="00090553"/>
    <w:rsid w:val="0009643C"/>
    <w:rsid w:val="000A5860"/>
    <w:rsid w:val="000A5C50"/>
    <w:rsid w:val="000A615D"/>
    <w:rsid w:val="000B2C26"/>
    <w:rsid w:val="000B3800"/>
    <w:rsid w:val="000B7E21"/>
    <w:rsid w:val="000C3B40"/>
    <w:rsid w:val="000C3EE9"/>
    <w:rsid w:val="000C481E"/>
    <w:rsid w:val="000C49D4"/>
    <w:rsid w:val="000C4B50"/>
    <w:rsid w:val="000D18EA"/>
    <w:rsid w:val="000D2883"/>
    <w:rsid w:val="000E032B"/>
    <w:rsid w:val="000E1378"/>
    <w:rsid w:val="000E76D7"/>
    <w:rsid w:val="000F1AE2"/>
    <w:rsid w:val="000F63A4"/>
    <w:rsid w:val="001054F0"/>
    <w:rsid w:val="00106218"/>
    <w:rsid w:val="0011411D"/>
    <w:rsid w:val="001166D3"/>
    <w:rsid w:val="001179EC"/>
    <w:rsid w:val="0013029B"/>
    <w:rsid w:val="00131FE7"/>
    <w:rsid w:val="00133468"/>
    <w:rsid w:val="00136A8E"/>
    <w:rsid w:val="001370E5"/>
    <w:rsid w:val="00141985"/>
    <w:rsid w:val="0014691A"/>
    <w:rsid w:val="00151698"/>
    <w:rsid w:val="0015520E"/>
    <w:rsid w:val="00157777"/>
    <w:rsid w:val="00162562"/>
    <w:rsid w:val="00162A50"/>
    <w:rsid w:val="001675B4"/>
    <w:rsid w:val="00167EF6"/>
    <w:rsid w:val="00171CEB"/>
    <w:rsid w:val="0017366A"/>
    <w:rsid w:val="0018118A"/>
    <w:rsid w:val="00186E41"/>
    <w:rsid w:val="00197DEA"/>
    <w:rsid w:val="001A1A1B"/>
    <w:rsid w:val="001A4BC2"/>
    <w:rsid w:val="001A5E09"/>
    <w:rsid w:val="001A7709"/>
    <w:rsid w:val="001B25D8"/>
    <w:rsid w:val="001B2D73"/>
    <w:rsid w:val="001C17F9"/>
    <w:rsid w:val="001C2C49"/>
    <w:rsid w:val="001C2FDA"/>
    <w:rsid w:val="001C6199"/>
    <w:rsid w:val="001D1AA3"/>
    <w:rsid w:val="001E0A5B"/>
    <w:rsid w:val="001E1071"/>
    <w:rsid w:val="001E4DD9"/>
    <w:rsid w:val="001E740C"/>
    <w:rsid w:val="001F592C"/>
    <w:rsid w:val="00203F48"/>
    <w:rsid w:val="002104B8"/>
    <w:rsid w:val="002125F3"/>
    <w:rsid w:val="002132B8"/>
    <w:rsid w:val="0021574F"/>
    <w:rsid w:val="00216883"/>
    <w:rsid w:val="00225D6F"/>
    <w:rsid w:val="00226BAE"/>
    <w:rsid w:val="00226EEA"/>
    <w:rsid w:val="00236E6C"/>
    <w:rsid w:val="002376DC"/>
    <w:rsid w:val="00244936"/>
    <w:rsid w:val="00247437"/>
    <w:rsid w:val="00250193"/>
    <w:rsid w:val="00250B28"/>
    <w:rsid w:val="002615AA"/>
    <w:rsid w:val="002674A5"/>
    <w:rsid w:val="0027112E"/>
    <w:rsid w:val="002724EB"/>
    <w:rsid w:val="00280866"/>
    <w:rsid w:val="00285384"/>
    <w:rsid w:val="00285F31"/>
    <w:rsid w:val="002870F9"/>
    <w:rsid w:val="00287AD3"/>
    <w:rsid w:val="00291BBE"/>
    <w:rsid w:val="00293A41"/>
    <w:rsid w:val="00296145"/>
    <w:rsid w:val="00296A60"/>
    <w:rsid w:val="002A0E5E"/>
    <w:rsid w:val="002A12AE"/>
    <w:rsid w:val="002A625B"/>
    <w:rsid w:val="002B26D1"/>
    <w:rsid w:val="002B309D"/>
    <w:rsid w:val="002B4AAD"/>
    <w:rsid w:val="002B7DDD"/>
    <w:rsid w:val="002C0132"/>
    <w:rsid w:val="002C2568"/>
    <w:rsid w:val="002D33A2"/>
    <w:rsid w:val="002D51D5"/>
    <w:rsid w:val="002D73C5"/>
    <w:rsid w:val="002D79BF"/>
    <w:rsid w:val="002F113A"/>
    <w:rsid w:val="002F1622"/>
    <w:rsid w:val="002F234A"/>
    <w:rsid w:val="002F23DF"/>
    <w:rsid w:val="002F43EF"/>
    <w:rsid w:val="002F7BAB"/>
    <w:rsid w:val="002F7D45"/>
    <w:rsid w:val="0030116F"/>
    <w:rsid w:val="00302B26"/>
    <w:rsid w:val="00303F0A"/>
    <w:rsid w:val="003047E0"/>
    <w:rsid w:val="003071AE"/>
    <w:rsid w:val="00313F14"/>
    <w:rsid w:val="00321F18"/>
    <w:rsid w:val="00327C81"/>
    <w:rsid w:val="0033346C"/>
    <w:rsid w:val="00334F16"/>
    <w:rsid w:val="00345144"/>
    <w:rsid w:val="00345819"/>
    <w:rsid w:val="00352408"/>
    <w:rsid w:val="003621DC"/>
    <w:rsid w:val="00363D37"/>
    <w:rsid w:val="00375F4B"/>
    <w:rsid w:val="00377202"/>
    <w:rsid w:val="00382E14"/>
    <w:rsid w:val="00383D18"/>
    <w:rsid w:val="0038575C"/>
    <w:rsid w:val="0039303A"/>
    <w:rsid w:val="00395792"/>
    <w:rsid w:val="003A2FC3"/>
    <w:rsid w:val="003A5F19"/>
    <w:rsid w:val="003A7119"/>
    <w:rsid w:val="003A7720"/>
    <w:rsid w:val="003B72ED"/>
    <w:rsid w:val="003C7121"/>
    <w:rsid w:val="003D2DD5"/>
    <w:rsid w:val="003E3EAA"/>
    <w:rsid w:val="003E7D6B"/>
    <w:rsid w:val="00403501"/>
    <w:rsid w:val="00407B1D"/>
    <w:rsid w:val="004101D5"/>
    <w:rsid w:val="004300DA"/>
    <w:rsid w:val="00435F97"/>
    <w:rsid w:val="00440D34"/>
    <w:rsid w:val="00442741"/>
    <w:rsid w:val="00443402"/>
    <w:rsid w:val="00444E88"/>
    <w:rsid w:val="00445099"/>
    <w:rsid w:val="0044772C"/>
    <w:rsid w:val="00451801"/>
    <w:rsid w:val="004568A1"/>
    <w:rsid w:val="004606ED"/>
    <w:rsid w:val="00460B3B"/>
    <w:rsid w:val="00461F1E"/>
    <w:rsid w:val="00462C98"/>
    <w:rsid w:val="00464052"/>
    <w:rsid w:val="004714F2"/>
    <w:rsid w:val="00474574"/>
    <w:rsid w:val="00474AA1"/>
    <w:rsid w:val="00474D5F"/>
    <w:rsid w:val="00477164"/>
    <w:rsid w:val="00480F08"/>
    <w:rsid w:val="00482464"/>
    <w:rsid w:val="00487427"/>
    <w:rsid w:val="00491D92"/>
    <w:rsid w:val="00492CDC"/>
    <w:rsid w:val="004959D4"/>
    <w:rsid w:val="004A24D8"/>
    <w:rsid w:val="004A3BD4"/>
    <w:rsid w:val="004A4316"/>
    <w:rsid w:val="004A48CA"/>
    <w:rsid w:val="004A53CF"/>
    <w:rsid w:val="004B19F7"/>
    <w:rsid w:val="004B3CBF"/>
    <w:rsid w:val="004B3EB3"/>
    <w:rsid w:val="004C3D62"/>
    <w:rsid w:val="004C7C77"/>
    <w:rsid w:val="004D3198"/>
    <w:rsid w:val="004E23BA"/>
    <w:rsid w:val="004E2F4C"/>
    <w:rsid w:val="004E68C5"/>
    <w:rsid w:val="004F046B"/>
    <w:rsid w:val="004F1132"/>
    <w:rsid w:val="004F31AF"/>
    <w:rsid w:val="004F3D35"/>
    <w:rsid w:val="0050433F"/>
    <w:rsid w:val="005061B2"/>
    <w:rsid w:val="005107B3"/>
    <w:rsid w:val="00513CFC"/>
    <w:rsid w:val="0052020B"/>
    <w:rsid w:val="00525B83"/>
    <w:rsid w:val="00525F9B"/>
    <w:rsid w:val="00527249"/>
    <w:rsid w:val="00530E37"/>
    <w:rsid w:val="00533B30"/>
    <w:rsid w:val="00533DC6"/>
    <w:rsid w:val="00533E70"/>
    <w:rsid w:val="0053461A"/>
    <w:rsid w:val="00536E05"/>
    <w:rsid w:val="00542BE0"/>
    <w:rsid w:val="00544208"/>
    <w:rsid w:val="00546292"/>
    <w:rsid w:val="005462F8"/>
    <w:rsid w:val="00551987"/>
    <w:rsid w:val="0055657C"/>
    <w:rsid w:val="005569DE"/>
    <w:rsid w:val="00556CA8"/>
    <w:rsid w:val="005748EB"/>
    <w:rsid w:val="0058122B"/>
    <w:rsid w:val="00585D56"/>
    <w:rsid w:val="00590DF6"/>
    <w:rsid w:val="00593EC1"/>
    <w:rsid w:val="00595E01"/>
    <w:rsid w:val="005A763B"/>
    <w:rsid w:val="005A77AC"/>
    <w:rsid w:val="005B324E"/>
    <w:rsid w:val="005B505B"/>
    <w:rsid w:val="005C0AC4"/>
    <w:rsid w:val="005C0F92"/>
    <w:rsid w:val="005C205E"/>
    <w:rsid w:val="005C5658"/>
    <w:rsid w:val="005D5D08"/>
    <w:rsid w:val="005D6DFD"/>
    <w:rsid w:val="005E1F9A"/>
    <w:rsid w:val="005E3906"/>
    <w:rsid w:val="005E4AB4"/>
    <w:rsid w:val="005E53EC"/>
    <w:rsid w:val="005E5878"/>
    <w:rsid w:val="005F6AD5"/>
    <w:rsid w:val="00601A0E"/>
    <w:rsid w:val="00603C6E"/>
    <w:rsid w:val="006065AA"/>
    <w:rsid w:val="0060782B"/>
    <w:rsid w:val="006117F7"/>
    <w:rsid w:val="00612A7D"/>
    <w:rsid w:val="006145C9"/>
    <w:rsid w:val="00622032"/>
    <w:rsid w:val="006237CD"/>
    <w:rsid w:val="006324C2"/>
    <w:rsid w:val="006352B2"/>
    <w:rsid w:val="00635570"/>
    <w:rsid w:val="00637E16"/>
    <w:rsid w:val="00643D45"/>
    <w:rsid w:val="0064469B"/>
    <w:rsid w:val="00644971"/>
    <w:rsid w:val="00651787"/>
    <w:rsid w:val="006571AF"/>
    <w:rsid w:val="00660F7D"/>
    <w:rsid w:val="00661B2C"/>
    <w:rsid w:val="00674BD6"/>
    <w:rsid w:val="006821AA"/>
    <w:rsid w:val="00682EBA"/>
    <w:rsid w:val="0068633F"/>
    <w:rsid w:val="00691C76"/>
    <w:rsid w:val="006926C0"/>
    <w:rsid w:val="006B0A75"/>
    <w:rsid w:val="006B6605"/>
    <w:rsid w:val="006C6F41"/>
    <w:rsid w:val="006C7F08"/>
    <w:rsid w:val="006E0837"/>
    <w:rsid w:val="006E0EF3"/>
    <w:rsid w:val="006E1941"/>
    <w:rsid w:val="006E1980"/>
    <w:rsid w:val="006F11C4"/>
    <w:rsid w:val="006F2BD1"/>
    <w:rsid w:val="006F676E"/>
    <w:rsid w:val="006F7AB3"/>
    <w:rsid w:val="007008D0"/>
    <w:rsid w:val="0070500F"/>
    <w:rsid w:val="00707C60"/>
    <w:rsid w:val="00710B5E"/>
    <w:rsid w:val="007144EB"/>
    <w:rsid w:val="007212F8"/>
    <w:rsid w:val="00726426"/>
    <w:rsid w:val="00731D5C"/>
    <w:rsid w:val="00741407"/>
    <w:rsid w:val="00743477"/>
    <w:rsid w:val="007460C5"/>
    <w:rsid w:val="007468DB"/>
    <w:rsid w:val="00750C1B"/>
    <w:rsid w:val="00752642"/>
    <w:rsid w:val="0075741E"/>
    <w:rsid w:val="007703B7"/>
    <w:rsid w:val="00773B1D"/>
    <w:rsid w:val="0077546D"/>
    <w:rsid w:val="00776258"/>
    <w:rsid w:val="00776AAC"/>
    <w:rsid w:val="007827C3"/>
    <w:rsid w:val="00793EDC"/>
    <w:rsid w:val="00797609"/>
    <w:rsid w:val="007976CF"/>
    <w:rsid w:val="007A1024"/>
    <w:rsid w:val="007B5334"/>
    <w:rsid w:val="007C289E"/>
    <w:rsid w:val="007F38C4"/>
    <w:rsid w:val="007F514D"/>
    <w:rsid w:val="007F7F66"/>
    <w:rsid w:val="0080195F"/>
    <w:rsid w:val="00810961"/>
    <w:rsid w:val="00812BD0"/>
    <w:rsid w:val="00812C40"/>
    <w:rsid w:val="008152A3"/>
    <w:rsid w:val="00815750"/>
    <w:rsid w:val="00820F49"/>
    <w:rsid w:val="00822750"/>
    <w:rsid w:val="008327EF"/>
    <w:rsid w:val="0083332D"/>
    <w:rsid w:val="008339C0"/>
    <w:rsid w:val="008363B9"/>
    <w:rsid w:val="00840381"/>
    <w:rsid w:val="008403EE"/>
    <w:rsid w:val="00841645"/>
    <w:rsid w:val="00843456"/>
    <w:rsid w:val="00845834"/>
    <w:rsid w:val="00852FD3"/>
    <w:rsid w:val="00856C9D"/>
    <w:rsid w:val="00870BDF"/>
    <w:rsid w:val="00875250"/>
    <w:rsid w:val="00881413"/>
    <w:rsid w:val="00883C0D"/>
    <w:rsid w:val="00885F44"/>
    <w:rsid w:val="00886E5C"/>
    <w:rsid w:val="00890499"/>
    <w:rsid w:val="008978D6"/>
    <w:rsid w:val="008B0A7C"/>
    <w:rsid w:val="008B3288"/>
    <w:rsid w:val="008C768B"/>
    <w:rsid w:val="008C7BF3"/>
    <w:rsid w:val="008D1A5A"/>
    <w:rsid w:val="008D2D62"/>
    <w:rsid w:val="008D3309"/>
    <w:rsid w:val="008D4D60"/>
    <w:rsid w:val="008D72F3"/>
    <w:rsid w:val="008E0BD5"/>
    <w:rsid w:val="008E4547"/>
    <w:rsid w:val="008E7BAA"/>
    <w:rsid w:val="008F19EA"/>
    <w:rsid w:val="008F30DD"/>
    <w:rsid w:val="008F6295"/>
    <w:rsid w:val="00904392"/>
    <w:rsid w:val="009044F0"/>
    <w:rsid w:val="009050DC"/>
    <w:rsid w:val="00914D6F"/>
    <w:rsid w:val="009232A4"/>
    <w:rsid w:val="00936D6E"/>
    <w:rsid w:val="0094082E"/>
    <w:rsid w:val="00944233"/>
    <w:rsid w:val="00944DB0"/>
    <w:rsid w:val="009536BC"/>
    <w:rsid w:val="009550AB"/>
    <w:rsid w:val="0096347D"/>
    <w:rsid w:val="00967040"/>
    <w:rsid w:val="00973BAD"/>
    <w:rsid w:val="00973F1E"/>
    <w:rsid w:val="00980698"/>
    <w:rsid w:val="00982087"/>
    <w:rsid w:val="009874E4"/>
    <w:rsid w:val="00991774"/>
    <w:rsid w:val="00996989"/>
    <w:rsid w:val="009B2E12"/>
    <w:rsid w:val="009B4130"/>
    <w:rsid w:val="009B7774"/>
    <w:rsid w:val="009C6503"/>
    <w:rsid w:val="009C7CC3"/>
    <w:rsid w:val="009D4B2F"/>
    <w:rsid w:val="009E3FED"/>
    <w:rsid w:val="009E5783"/>
    <w:rsid w:val="009F21E8"/>
    <w:rsid w:val="009F4DDB"/>
    <w:rsid w:val="00A06E46"/>
    <w:rsid w:val="00A164F0"/>
    <w:rsid w:val="00A178A7"/>
    <w:rsid w:val="00A2374A"/>
    <w:rsid w:val="00A26EAB"/>
    <w:rsid w:val="00A276CF"/>
    <w:rsid w:val="00A3296D"/>
    <w:rsid w:val="00A40851"/>
    <w:rsid w:val="00A55216"/>
    <w:rsid w:val="00A6670D"/>
    <w:rsid w:val="00A74BD8"/>
    <w:rsid w:val="00A93AB1"/>
    <w:rsid w:val="00AA0F0E"/>
    <w:rsid w:val="00AA53A2"/>
    <w:rsid w:val="00AB07DD"/>
    <w:rsid w:val="00AB0E60"/>
    <w:rsid w:val="00AB6C3B"/>
    <w:rsid w:val="00AB717D"/>
    <w:rsid w:val="00AC6DFF"/>
    <w:rsid w:val="00AC79E1"/>
    <w:rsid w:val="00AD02C2"/>
    <w:rsid w:val="00AE1AC2"/>
    <w:rsid w:val="00AE6493"/>
    <w:rsid w:val="00B017DF"/>
    <w:rsid w:val="00B020AF"/>
    <w:rsid w:val="00B045FC"/>
    <w:rsid w:val="00B04F82"/>
    <w:rsid w:val="00B05717"/>
    <w:rsid w:val="00B057A9"/>
    <w:rsid w:val="00B07622"/>
    <w:rsid w:val="00B077CA"/>
    <w:rsid w:val="00B07CC0"/>
    <w:rsid w:val="00B1558F"/>
    <w:rsid w:val="00B17D82"/>
    <w:rsid w:val="00B244B6"/>
    <w:rsid w:val="00B30A4D"/>
    <w:rsid w:val="00B31EA7"/>
    <w:rsid w:val="00B31F3A"/>
    <w:rsid w:val="00B36811"/>
    <w:rsid w:val="00B41C44"/>
    <w:rsid w:val="00B44BDB"/>
    <w:rsid w:val="00B45704"/>
    <w:rsid w:val="00B508D1"/>
    <w:rsid w:val="00B5309B"/>
    <w:rsid w:val="00B6004C"/>
    <w:rsid w:val="00B62495"/>
    <w:rsid w:val="00B7292A"/>
    <w:rsid w:val="00B82F70"/>
    <w:rsid w:val="00B8365A"/>
    <w:rsid w:val="00B86827"/>
    <w:rsid w:val="00B8740F"/>
    <w:rsid w:val="00B8784F"/>
    <w:rsid w:val="00B87AF9"/>
    <w:rsid w:val="00B900EC"/>
    <w:rsid w:val="00B96D2D"/>
    <w:rsid w:val="00BA0CA5"/>
    <w:rsid w:val="00BA2340"/>
    <w:rsid w:val="00BA3417"/>
    <w:rsid w:val="00BA71D5"/>
    <w:rsid w:val="00BB0F0A"/>
    <w:rsid w:val="00BB2BAC"/>
    <w:rsid w:val="00BB4E8B"/>
    <w:rsid w:val="00BC070A"/>
    <w:rsid w:val="00BC275A"/>
    <w:rsid w:val="00BC675C"/>
    <w:rsid w:val="00BD1022"/>
    <w:rsid w:val="00BD3FF1"/>
    <w:rsid w:val="00BD565D"/>
    <w:rsid w:val="00BD5840"/>
    <w:rsid w:val="00BD5D33"/>
    <w:rsid w:val="00BE0B7D"/>
    <w:rsid w:val="00BF5371"/>
    <w:rsid w:val="00BF7412"/>
    <w:rsid w:val="00C037D7"/>
    <w:rsid w:val="00C05103"/>
    <w:rsid w:val="00C06AAD"/>
    <w:rsid w:val="00C10900"/>
    <w:rsid w:val="00C10EC4"/>
    <w:rsid w:val="00C129FA"/>
    <w:rsid w:val="00C12B85"/>
    <w:rsid w:val="00C12FF2"/>
    <w:rsid w:val="00C16BB2"/>
    <w:rsid w:val="00C17D46"/>
    <w:rsid w:val="00C2347A"/>
    <w:rsid w:val="00C27FDE"/>
    <w:rsid w:val="00C321E8"/>
    <w:rsid w:val="00C45B95"/>
    <w:rsid w:val="00C476D4"/>
    <w:rsid w:val="00C511CF"/>
    <w:rsid w:val="00C514E3"/>
    <w:rsid w:val="00C52B05"/>
    <w:rsid w:val="00C60A5D"/>
    <w:rsid w:val="00C64AEC"/>
    <w:rsid w:val="00C66400"/>
    <w:rsid w:val="00C754EB"/>
    <w:rsid w:val="00C75C24"/>
    <w:rsid w:val="00C77901"/>
    <w:rsid w:val="00C868C8"/>
    <w:rsid w:val="00C8699B"/>
    <w:rsid w:val="00C87850"/>
    <w:rsid w:val="00C9408D"/>
    <w:rsid w:val="00C968F2"/>
    <w:rsid w:val="00CA74BF"/>
    <w:rsid w:val="00CB7868"/>
    <w:rsid w:val="00CC1CDC"/>
    <w:rsid w:val="00CC650B"/>
    <w:rsid w:val="00CC7440"/>
    <w:rsid w:val="00CD01D7"/>
    <w:rsid w:val="00CD4082"/>
    <w:rsid w:val="00CD6F67"/>
    <w:rsid w:val="00CE06F7"/>
    <w:rsid w:val="00D035DD"/>
    <w:rsid w:val="00D0760A"/>
    <w:rsid w:val="00D10C09"/>
    <w:rsid w:val="00D13F06"/>
    <w:rsid w:val="00D14047"/>
    <w:rsid w:val="00D16DE2"/>
    <w:rsid w:val="00D21BDB"/>
    <w:rsid w:val="00D2213C"/>
    <w:rsid w:val="00D25360"/>
    <w:rsid w:val="00D267D4"/>
    <w:rsid w:val="00D4221B"/>
    <w:rsid w:val="00D46253"/>
    <w:rsid w:val="00D470C6"/>
    <w:rsid w:val="00D5025D"/>
    <w:rsid w:val="00D55E78"/>
    <w:rsid w:val="00D74854"/>
    <w:rsid w:val="00D77DDA"/>
    <w:rsid w:val="00D8098A"/>
    <w:rsid w:val="00D8170D"/>
    <w:rsid w:val="00D8539D"/>
    <w:rsid w:val="00D86185"/>
    <w:rsid w:val="00D8675B"/>
    <w:rsid w:val="00D95755"/>
    <w:rsid w:val="00DA780B"/>
    <w:rsid w:val="00DB57B7"/>
    <w:rsid w:val="00DB6CDC"/>
    <w:rsid w:val="00DC2EEA"/>
    <w:rsid w:val="00DC52BB"/>
    <w:rsid w:val="00DE0786"/>
    <w:rsid w:val="00DE0DE1"/>
    <w:rsid w:val="00DE204B"/>
    <w:rsid w:val="00DE5A6E"/>
    <w:rsid w:val="00DE6112"/>
    <w:rsid w:val="00DE7123"/>
    <w:rsid w:val="00DF2143"/>
    <w:rsid w:val="00DF3425"/>
    <w:rsid w:val="00DF754F"/>
    <w:rsid w:val="00E00374"/>
    <w:rsid w:val="00E00495"/>
    <w:rsid w:val="00E152A9"/>
    <w:rsid w:val="00E15F58"/>
    <w:rsid w:val="00E16790"/>
    <w:rsid w:val="00E21C88"/>
    <w:rsid w:val="00E21D14"/>
    <w:rsid w:val="00E26FA0"/>
    <w:rsid w:val="00E32F2D"/>
    <w:rsid w:val="00E5191A"/>
    <w:rsid w:val="00E51DAA"/>
    <w:rsid w:val="00E60363"/>
    <w:rsid w:val="00E60BFB"/>
    <w:rsid w:val="00E658B2"/>
    <w:rsid w:val="00E702CF"/>
    <w:rsid w:val="00E732D3"/>
    <w:rsid w:val="00E80278"/>
    <w:rsid w:val="00E861B1"/>
    <w:rsid w:val="00E90877"/>
    <w:rsid w:val="00E939AE"/>
    <w:rsid w:val="00E94C51"/>
    <w:rsid w:val="00E950B2"/>
    <w:rsid w:val="00E95718"/>
    <w:rsid w:val="00EA3BE7"/>
    <w:rsid w:val="00EA7EE3"/>
    <w:rsid w:val="00EB5660"/>
    <w:rsid w:val="00EC1BCA"/>
    <w:rsid w:val="00EC1EFB"/>
    <w:rsid w:val="00EC1F7F"/>
    <w:rsid w:val="00EC3E10"/>
    <w:rsid w:val="00EC54B0"/>
    <w:rsid w:val="00ED091B"/>
    <w:rsid w:val="00ED245A"/>
    <w:rsid w:val="00ED2AD0"/>
    <w:rsid w:val="00ED47CA"/>
    <w:rsid w:val="00ED60FE"/>
    <w:rsid w:val="00EE5457"/>
    <w:rsid w:val="00EF2B62"/>
    <w:rsid w:val="00F0383D"/>
    <w:rsid w:val="00F10EF2"/>
    <w:rsid w:val="00F11767"/>
    <w:rsid w:val="00F149E6"/>
    <w:rsid w:val="00F17945"/>
    <w:rsid w:val="00F2138A"/>
    <w:rsid w:val="00F24328"/>
    <w:rsid w:val="00F24D26"/>
    <w:rsid w:val="00F2778C"/>
    <w:rsid w:val="00F3363C"/>
    <w:rsid w:val="00F34451"/>
    <w:rsid w:val="00F36A98"/>
    <w:rsid w:val="00F40799"/>
    <w:rsid w:val="00F438D3"/>
    <w:rsid w:val="00F439DD"/>
    <w:rsid w:val="00F46C47"/>
    <w:rsid w:val="00F54B99"/>
    <w:rsid w:val="00F553E9"/>
    <w:rsid w:val="00F5564E"/>
    <w:rsid w:val="00F5709D"/>
    <w:rsid w:val="00F57A33"/>
    <w:rsid w:val="00F60CE1"/>
    <w:rsid w:val="00F61F5C"/>
    <w:rsid w:val="00F63B22"/>
    <w:rsid w:val="00F7221D"/>
    <w:rsid w:val="00F8011D"/>
    <w:rsid w:val="00F86725"/>
    <w:rsid w:val="00F87189"/>
    <w:rsid w:val="00FA07B2"/>
    <w:rsid w:val="00FA751B"/>
    <w:rsid w:val="00FB7F24"/>
    <w:rsid w:val="00FD0439"/>
    <w:rsid w:val="00FD1496"/>
    <w:rsid w:val="00FD37CA"/>
    <w:rsid w:val="00FD4337"/>
    <w:rsid w:val="00FD512F"/>
    <w:rsid w:val="00FE0B42"/>
    <w:rsid w:val="00FE7BF7"/>
    <w:rsid w:val="00FF35CE"/>
    <w:rsid w:val="00FF74C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14:docId w14:val="099BEE2B"/>
  <w15:chartTrackingRefBased/>
  <w15:docId w15:val="{6ABC4D2B-40EF-461A-BAD5-24136501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370E5"/>
    <w:pPr>
      <w:ind w:left="720"/>
      <w:contextualSpacing/>
    </w:pPr>
  </w:style>
  <w:style w:type="character" w:styleId="Hyperlinkki">
    <w:name w:val="Hyperlink"/>
    <w:basedOn w:val="Kappaleenoletusfontti"/>
    <w:uiPriority w:val="99"/>
    <w:unhideWhenUsed/>
    <w:rsid w:val="0013029B"/>
    <w:rPr>
      <w:color w:val="0563C1" w:themeColor="hyperlink"/>
      <w:u w:val="single"/>
    </w:rPr>
  </w:style>
  <w:style w:type="paragraph" w:customStyle="1" w:styleId="VMOtsikko1">
    <w:name w:val="VM_Otsikko 1"/>
    <w:basedOn w:val="Normaali"/>
    <w:next w:val="Normaali"/>
    <w:qFormat/>
    <w:rsid w:val="003047E0"/>
    <w:pPr>
      <w:keepNext/>
      <w:spacing w:before="320" w:after="200" w:line="240" w:lineRule="auto"/>
      <w:outlineLvl w:val="0"/>
    </w:pPr>
    <w:rPr>
      <w:rFonts w:ascii="Times New Roman" w:eastAsia="Times New Roman" w:hAnsi="Times New Roman" w:cs="Times New Roman"/>
      <w:b/>
      <w:bCs/>
      <w:kern w:val="32"/>
      <w:sz w:val="26"/>
      <w:szCs w:val="32"/>
      <w:lang w:eastAsia="fi-FI"/>
    </w:rPr>
  </w:style>
  <w:style w:type="paragraph" w:customStyle="1" w:styleId="MNumeroitu1Otsikkotaso">
    <w:name w:val="MNumeroitu1Otsikkotaso"/>
    <w:next w:val="Normaali"/>
    <w:rsid w:val="00644971"/>
    <w:pPr>
      <w:numPr>
        <w:numId w:val="6"/>
      </w:numPr>
      <w:spacing w:after="240" w:line="240" w:lineRule="auto"/>
      <w:outlineLvl w:val="0"/>
    </w:pPr>
    <w:rPr>
      <w:rFonts w:ascii="Times New Roman" w:eastAsia="Times New Roman" w:hAnsi="Times New Roman" w:cs="Times New Roman"/>
      <w:b/>
      <w:spacing w:val="22"/>
      <w:sz w:val="24"/>
      <w:szCs w:val="24"/>
      <w:lang w:eastAsia="fi-FI"/>
    </w:rPr>
  </w:style>
  <w:style w:type="paragraph" w:customStyle="1" w:styleId="MNumeroitu2Otsikkotaso">
    <w:name w:val="MNumeroitu2Otsikkotaso"/>
    <w:next w:val="Normaali"/>
    <w:rsid w:val="00644971"/>
    <w:pPr>
      <w:numPr>
        <w:ilvl w:val="1"/>
        <w:numId w:val="6"/>
      </w:numPr>
      <w:spacing w:after="240" w:line="240" w:lineRule="auto"/>
      <w:outlineLvl w:val="1"/>
    </w:pPr>
    <w:rPr>
      <w:rFonts w:ascii="Times New Roman" w:eastAsia="Times New Roman" w:hAnsi="Times New Roman" w:cs="Times New Roman"/>
      <w:b/>
      <w:sz w:val="24"/>
      <w:szCs w:val="24"/>
      <w:lang w:eastAsia="fi-FI"/>
    </w:rPr>
  </w:style>
  <w:style w:type="paragraph" w:customStyle="1" w:styleId="MKappalejako">
    <w:name w:val="MKappalejako"/>
    <w:rsid w:val="00644971"/>
    <w:pPr>
      <w:spacing w:after="240" w:line="240" w:lineRule="auto"/>
      <w:ind w:left="1418"/>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AA53A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A53A2"/>
  </w:style>
  <w:style w:type="paragraph" w:styleId="Alatunniste">
    <w:name w:val="footer"/>
    <w:basedOn w:val="Normaali"/>
    <w:link w:val="AlatunnisteChar"/>
    <w:uiPriority w:val="99"/>
    <w:unhideWhenUsed/>
    <w:rsid w:val="00AA53A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A53A2"/>
  </w:style>
  <w:style w:type="paragraph" w:styleId="Seliteteksti">
    <w:name w:val="Balloon Text"/>
    <w:basedOn w:val="Normaali"/>
    <w:link w:val="SelitetekstiChar"/>
    <w:uiPriority w:val="99"/>
    <w:semiHidden/>
    <w:unhideWhenUsed/>
    <w:rsid w:val="005B505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B505B"/>
    <w:rPr>
      <w:rFonts w:ascii="Segoe UI" w:hAnsi="Segoe UI" w:cs="Segoe UI"/>
      <w:sz w:val="18"/>
      <w:szCs w:val="18"/>
    </w:rPr>
  </w:style>
  <w:style w:type="paragraph" w:customStyle="1" w:styleId="LLKappalejako">
    <w:name w:val="LLKappalejako"/>
    <w:link w:val="LLKappalejakoChar"/>
    <w:autoRedefine/>
    <w:rsid w:val="00982087"/>
    <w:pPr>
      <w:tabs>
        <w:tab w:val="center" w:pos="4258"/>
      </w:tabs>
      <w:spacing w:after="0" w:line="220" w:lineRule="exact"/>
      <w:jc w:val="both"/>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982087"/>
    <w:rPr>
      <w:rFonts w:ascii="Times New Roman" w:eastAsia="Times New Roman" w:hAnsi="Times New Roman" w:cs="Times New Roman"/>
      <w:szCs w:val="24"/>
      <w:lang w:eastAsia="fi-FI"/>
    </w:rPr>
  </w:style>
  <w:style w:type="character" w:styleId="Kommentinviite">
    <w:name w:val="annotation reference"/>
    <w:basedOn w:val="Kappaleenoletusfontti"/>
    <w:semiHidden/>
    <w:unhideWhenUsed/>
    <w:rsid w:val="00377202"/>
    <w:rPr>
      <w:sz w:val="16"/>
      <w:szCs w:val="16"/>
    </w:rPr>
  </w:style>
  <w:style w:type="paragraph" w:styleId="Kommentinteksti">
    <w:name w:val="annotation text"/>
    <w:basedOn w:val="Normaali"/>
    <w:link w:val="KommentintekstiChar"/>
    <w:unhideWhenUsed/>
    <w:rsid w:val="00377202"/>
    <w:pPr>
      <w:spacing w:line="240" w:lineRule="auto"/>
    </w:pPr>
    <w:rPr>
      <w:sz w:val="20"/>
      <w:szCs w:val="20"/>
    </w:rPr>
  </w:style>
  <w:style w:type="character" w:customStyle="1" w:styleId="KommentintekstiChar">
    <w:name w:val="Kommentin teksti Char"/>
    <w:basedOn w:val="Kappaleenoletusfontti"/>
    <w:link w:val="Kommentinteksti"/>
    <w:rsid w:val="00377202"/>
    <w:rPr>
      <w:sz w:val="20"/>
      <w:szCs w:val="20"/>
    </w:rPr>
  </w:style>
  <w:style w:type="paragraph" w:styleId="Kommentinotsikko">
    <w:name w:val="annotation subject"/>
    <w:basedOn w:val="Kommentinteksti"/>
    <w:next w:val="Kommentinteksti"/>
    <w:link w:val="KommentinotsikkoChar"/>
    <w:uiPriority w:val="99"/>
    <w:semiHidden/>
    <w:unhideWhenUsed/>
    <w:rsid w:val="00377202"/>
    <w:rPr>
      <w:b/>
      <w:bCs/>
    </w:rPr>
  </w:style>
  <w:style w:type="character" w:customStyle="1" w:styleId="KommentinotsikkoChar">
    <w:name w:val="Kommentin otsikko Char"/>
    <w:basedOn w:val="KommentintekstiChar"/>
    <w:link w:val="Kommentinotsikko"/>
    <w:uiPriority w:val="99"/>
    <w:semiHidden/>
    <w:rsid w:val="00377202"/>
    <w:rPr>
      <w:b/>
      <w:bCs/>
      <w:sz w:val="20"/>
      <w:szCs w:val="20"/>
    </w:rPr>
  </w:style>
  <w:style w:type="paragraph" w:customStyle="1" w:styleId="Leipsis">
    <w:name w:val="Leipä sis"/>
    <w:basedOn w:val="Normaali"/>
    <w:rsid w:val="00D25360"/>
    <w:pPr>
      <w:tabs>
        <w:tab w:val="left" w:pos="397"/>
        <w:tab w:val="left" w:pos="540"/>
      </w:tabs>
      <w:autoSpaceDE w:val="0"/>
      <w:autoSpaceDN w:val="0"/>
      <w:adjustRightInd w:val="0"/>
      <w:spacing w:after="0" w:line="260" w:lineRule="atLeast"/>
      <w:ind w:left="1134"/>
      <w:jc w:val="both"/>
      <w:textAlignment w:val="center"/>
    </w:pPr>
    <w:rPr>
      <w:rFonts w:ascii="Calibri" w:eastAsia="Times New Roman" w:hAnsi="Calibri" w:cs="Palatino LT Std"/>
      <w:color w:val="000000"/>
      <w:szCs w:val="20"/>
    </w:rPr>
  </w:style>
  <w:style w:type="paragraph" w:styleId="Alaotsikko">
    <w:name w:val="Subtitle"/>
    <w:basedOn w:val="Normaali"/>
    <w:next w:val="Normaali"/>
    <w:link w:val="AlaotsikkoChar"/>
    <w:uiPriority w:val="11"/>
    <w:qFormat/>
    <w:rsid w:val="00363D37"/>
    <w:pPr>
      <w:numPr>
        <w:ilvl w:val="1"/>
      </w:numPr>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363D37"/>
    <w:rPr>
      <w:rFonts w:eastAsiaTheme="minorEastAsia"/>
      <w:color w:val="5A5A5A" w:themeColor="text1" w:themeTint="A5"/>
      <w:spacing w:val="15"/>
    </w:rPr>
  </w:style>
  <w:style w:type="paragraph" w:customStyle="1" w:styleId="Default">
    <w:name w:val="Default"/>
    <w:rsid w:val="000D18EA"/>
    <w:pPr>
      <w:autoSpaceDE w:val="0"/>
      <w:autoSpaceDN w:val="0"/>
      <w:adjustRightInd w:val="0"/>
      <w:spacing w:after="0" w:line="240" w:lineRule="auto"/>
    </w:pPr>
    <w:rPr>
      <w:rFonts w:ascii="Times New Roman" w:hAnsi="Times New Roman" w:cs="Times New Roman"/>
      <w:color w:val="000000"/>
      <w:sz w:val="24"/>
      <w:szCs w:val="24"/>
    </w:rPr>
  </w:style>
  <w:style w:type="paragraph" w:styleId="NormaaliWWW">
    <w:name w:val="Normal (Web)"/>
    <w:basedOn w:val="Normaali"/>
    <w:uiPriority w:val="99"/>
    <w:unhideWhenUsed/>
    <w:rsid w:val="00F46C47"/>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Muutos">
    <w:name w:val="Revision"/>
    <w:hidden/>
    <w:uiPriority w:val="99"/>
    <w:semiHidden/>
    <w:rsid w:val="00C17D46"/>
    <w:pPr>
      <w:spacing w:after="0" w:line="240" w:lineRule="auto"/>
    </w:pPr>
  </w:style>
  <w:style w:type="paragraph" w:styleId="Eivli">
    <w:name w:val="No Spacing"/>
    <w:uiPriority w:val="1"/>
    <w:qFormat/>
    <w:rsid w:val="001E4D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4113">
      <w:bodyDiv w:val="1"/>
      <w:marLeft w:val="0"/>
      <w:marRight w:val="0"/>
      <w:marTop w:val="0"/>
      <w:marBottom w:val="0"/>
      <w:divBdr>
        <w:top w:val="none" w:sz="0" w:space="0" w:color="auto"/>
        <w:left w:val="none" w:sz="0" w:space="0" w:color="auto"/>
        <w:bottom w:val="none" w:sz="0" w:space="0" w:color="auto"/>
        <w:right w:val="none" w:sz="0" w:space="0" w:color="auto"/>
      </w:divBdr>
    </w:div>
    <w:div w:id="255990642">
      <w:bodyDiv w:val="1"/>
      <w:marLeft w:val="0"/>
      <w:marRight w:val="0"/>
      <w:marTop w:val="0"/>
      <w:marBottom w:val="0"/>
      <w:divBdr>
        <w:top w:val="none" w:sz="0" w:space="0" w:color="auto"/>
        <w:left w:val="none" w:sz="0" w:space="0" w:color="auto"/>
        <w:bottom w:val="none" w:sz="0" w:space="0" w:color="auto"/>
        <w:right w:val="none" w:sz="0" w:space="0" w:color="auto"/>
      </w:divBdr>
    </w:div>
    <w:div w:id="293829576">
      <w:bodyDiv w:val="1"/>
      <w:marLeft w:val="0"/>
      <w:marRight w:val="0"/>
      <w:marTop w:val="0"/>
      <w:marBottom w:val="0"/>
      <w:divBdr>
        <w:top w:val="none" w:sz="0" w:space="0" w:color="auto"/>
        <w:left w:val="none" w:sz="0" w:space="0" w:color="auto"/>
        <w:bottom w:val="none" w:sz="0" w:space="0" w:color="auto"/>
        <w:right w:val="none" w:sz="0" w:space="0" w:color="auto"/>
      </w:divBdr>
    </w:div>
    <w:div w:id="309485905">
      <w:bodyDiv w:val="1"/>
      <w:marLeft w:val="0"/>
      <w:marRight w:val="0"/>
      <w:marTop w:val="0"/>
      <w:marBottom w:val="0"/>
      <w:divBdr>
        <w:top w:val="none" w:sz="0" w:space="0" w:color="auto"/>
        <w:left w:val="none" w:sz="0" w:space="0" w:color="auto"/>
        <w:bottom w:val="none" w:sz="0" w:space="0" w:color="auto"/>
        <w:right w:val="none" w:sz="0" w:space="0" w:color="auto"/>
      </w:divBdr>
      <w:divsChild>
        <w:div w:id="1553343254">
          <w:marLeft w:val="1008"/>
          <w:marRight w:val="0"/>
          <w:marTop w:val="160"/>
          <w:marBottom w:val="120"/>
          <w:divBdr>
            <w:top w:val="none" w:sz="0" w:space="0" w:color="auto"/>
            <w:left w:val="none" w:sz="0" w:space="0" w:color="auto"/>
            <w:bottom w:val="none" w:sz="0" w:space="0" w:color="auto"/>
            <w:right w:val="none" w:sz="0" w:space="0" w:color="auto"/>
          </w:divBdr>
        </w:div>
      </w:divsChild>
    </w:div>
    <w:div w:id="334453711">
      <w:bodyDiv w:val="1"/>
      <w:marLeft w:val="0"/>
      <w:marRight w:val="0"/>
      <w:marTop w:val="0"/>
      <w:marBottom w:val="0"/>
      <w:divBdr>
        <w:top w:val="none" w:sz="0" w:space="0" w:color="auto"/>
        <w:left w:val="none" w:sz="0" w:space="0" w:color="auto"/>
        <w:bottom w:val="none" w:sz="0" w:space="0" w:color="auto"/>
        <w:right w:val="none" w:sz="0" w:space="0" w:color="auto"/>
      </w:divBdr>
    </w:div>
    <w:div w:id="368533096">
      <w:bodyDiv w:val="1"/>
      <w:marLeft w:val="0"/>
      <w:marRight w:val="0"/>
      <w:marTop w:val="0"/>
      <w:marBottom w:val="0"/>
      <w:divBdr>
        <w:top w:val="none" w:sz="0" w:space="0" w:color="auto"/>
        <w:left w:val="none" w:sz="0" w:space="0" w:color="auto"/>
        <w:bottom w:val="none" w:sz="0" w:space="0" w:color="auto"/>
        <w:right w:val="none" w:sz="0" w:space="0" w:color="auto"/>
      </w:divBdr>
    </w:div>
    <w:div w:id="483935012">
      <w:bodyDiv w:val="1"/>
      <w:marLeft w:val="0"/>
      <w:marRight w:val="0"/>
      <w:marTop w:val="0"/>
      <w:marBottom w:val="0"/>
      <w:divBdr>
        <w:top w:val="none" w:sz="0" w:space="0" w:color="auto"/>
        <w:left w:val="none" w:sz="0" w:space="0" w:color="auto"/>
        <w:bottom w:val="none" w:sz="0" w:space="0" w:color="auto"/>
        <w:right w:val="none" w:sz="0" w:space="0" w:color="auto"/>
      </w:divBdr>
    </w:div>
    <w:div w:id="563294129">
      <w:bodyDiv w:val="1"/>
      <w:marLeft w:val="0"/>
      <w:marRight w:val="0"/>
      <w:marTop w:val="0"/>
      <w:marBottom w:val="0"/>
      <w:divBdr>
        <w:top w:val="none" w:sz="0" w:space="0" w:color="auto"/>
        <w:left w:val="none" w:sz="0" w:space="0" w:color="auto"/>
        <w:bottom w:val="none" w:sz="0" w:space="0" w:color="auto"/>
        <w:right w:val="none" w:sz="0" w:space="0" w:color="auto"/>
      </w:divBdr>
    </w:div>
    <w:div w:id="840703248">
      <w:bodyDiv w:val="1"/>
      <w:marLeft w:val="0"/>
      <w:marRight w:val="0"/>
      <w:marTop w:val="0"/>
      <w:marBottom w:val="0"/>
      <w:divBdr>
        <w:top w:val="none" w:sz="0" w:space="0" w:color="auto"/>
        <w:left w:val="none" w:sz="0" w:space="0" w:color="auto"/>
        <w:bottom w:val="none" w:sz="0" w:space="0" w:color="auto"/>
        <w:right w:val="none" w:sz="0" w:space="0" w:color="auto"/>
      </w:divBdr>
    </w:div>
    <w:div w:id="1221819921">
      <w:bodyDiv w:val="1"/>
      <w:marLeft w:val="0"/>
      <w:marRight w:val="0"/>
      <w:marTop w:val="0"/>
      <w:marBottom w:val="0"/>
      <w:divBdr>
        <w:top w:val="none" w:sz="0" w:space="0" w:color="auto"/>
        <w:left w:val="none" w:sz="0" w:space="0" w:color="auto"/>
        <w:bottom w:val="none" w:sz="0" w:space="0" w:color="auto"/>
        <w:right w:val="none" w:sz="0" w:space="0" w:color="auto"/>
      </w:divBdr>
    </w:div>
    <w:div w:id="1282372495">
      <w:bodyDiv w:val="1"/>
      <w:marLeft w:val="0"/>
      <w:marRight w:val="0"/>
      <w:marTop w:val="0"/>
      <w:marBottom w:val="0"/>
      <w:divBdr>
        <w:top w:val="none" w:sz="0" w:space="0" w:color="auto"/>
        <w:left w:val="none" w:sz="0" w:space="0" w:color="auto"/>
        <w:bottom w:val="none" w:sz="0" w:space="0" w:color="auto"/>
        <w:right w:val="none" w:sz="0" w:space="0" w:color="auto"/>
      </w:divBdr>
    </w:div>
    <w:div w:id="1447845824">
      <w:bodyDiv w:val="1"/>
      <w:marLeft w:val="0"/>
      <w:marRight w:val="0"/>
      <w:marTop w:val="0"/>
      <w:marBottom w:val="0"/>
      <w:divBdr>
        <w:top w:val="none" w:sz="0" w:space="0" w:color="auto"/>
        <w:left w:val="none" w:sz="0" w:space="0" w:color="auto"/>
        <w:bottom w:val="none" w:sz="0" w:space="0" w:color="auto"/>
        <w:right w:val="none" w:sz="0" w:space="0" w:color="auto"/>
      </w:divBdr>
    </w:div>
    <w:div w:id="1470243601">
      <w:bodyDiv w:val="1"/>
      <w:marLeft w:val="0"/>
      <w:marRight w:val="0"/>
      <w:marTop w:val="0"/>
      <w:marBottom w:val="0"/>
      <w:divBdr>
        <w:top w:val="none" w:sz="0" w:space="0" w:color="auto"/>
        <w:left w:val="none" w:sz="0" w:space="0" w:color="auto"/>
        <w:bottom w:val="none" w:sz="0" w:space="0" w:color="auto"/>
        <w:right w:val="none" w:sz="0" w:space="0" w:color="auto"/>
      </w:divBdr>
      <w:divsChild>
        <w:div w:id="780540265">
          <w:marLeft w:val="446"/>
          <w:marRight w:val="0"/>
          <w:marTop w:val="160"/>
          <w:marBottom w:val="120"/>
          <w:divBdr>
            <w:top w:val="none" w:sz="0" w:space="0" w:color="auto"/>
            <w:left w:val="none" w:sz="0" w:space="0" w:color="auto"/>
            <w:bottom w:val="none" w:sz="0" w:space="0" w:color="auto"/>
            <w:right w:val="none" w:sz="0" w:space="0" w:color="auto"/>
          </w:divBdr>
        </w:div>
      </w:divsChild>
    </w:div>
    <w:div w:id="1629975033">
      <w:bodyDiv w:val="1"/>
      <w:marLeft w:val="0"/>
      <w:marRight w:val="0"/>
      <w:marTop w:val="0"/>
      <w:marBottom w:val="0"/>
      <w:divBdr>
        <w:top w:val="none" w:sz="0" w:space="0" w:color="auto"/>
        <w:left w:val="none" w:sz="0" w:space="0" w:color="auto"/>
        <w:bottom w:val="none" w:sz="0" w:space="0" w:color="auto"/>
        <w:right w:val="none" w:sz="0" w:space="0" w:color="auto"/>
      </w:divBdr>
    </w:div>
    <w:div w:id="206918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usuntopalvelu.f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8BDDA-C57C-4A21-9FD0-42865FDA9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3419</Words>
  <Characters>27695</Characters>
  <Application>Microsoft Office Word</Application>
  <DocSecurity>0</DocSecurity>
  <Lines>230</Lines>
  <Paragraphs>62</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31052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Korhonen-Pereira Coutinho Jenni (YM)</dc:creator>
  <cp:keywords/>
  <dc:description/>
  <cp:lastModifiedBy>Keskinen Hanna-Leena (YM)</cp:lastModifiedBy>
  <cp:revision>5</cp:revision>
  <cp:lastPrinted>2020-05-13T05:51:00Z</cp:lastPrinted>
  <dcterms:created xsi:type="dcterms:W3CDTF">2022-04-13T09:43:00Z</dcterms:created>
  <dcterms:modified xsi:type="dcterms:W3CDTF">2022-04-19T09:54:00Z</dcterms:modified>
</cp:coreProperties>
</file>