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5C4" w:rsidRDefault="002D15C4" w:rsidP="002D15C4">
      <w:pPr>
        <w:jc w:val="both"/>
        <w:rPr>
          <w:b/>
        </w:rPr>
      </w:pPr>
      <w:r>
        <w:rPr>
          <w:b/>
        </w:rPr>
        <w:t>Regeringens proposition till riksdagen med förslag till lag om Rättsregistercentralens register över bindningar och bisysslor och ändring av vissa lagar som har samband med den</w:t>
      </w:r>
    </w:p>
    <w:p w:rsidR="00981842" w:rsidRDefault="00981842" w:rsidP="002D15C4">
      <w:pPr>
        <w:jc w:val="both"/>
        <w:rPr>
          <w:b/>
        </w:rPr>
      </w:pPr>
    </w:p>
    <w:p w:rsidR="002D15C4" w:rsidRPr="00940679" w:rsidRDefault="002D15C4" w:rsidP="002D15C4">
      <w:pPr>
        <w:shd w:val="clear" w:color="auto" w:fill="FFFFFF"/>
        <w:spacing w:before="100" w:beforeAutospacing="1" w:after="100" w:afterAutospacing="1"/>
        <w:rPr>
          <w:color w:val="333333"/>
          <w:szCs w:val="22"/>
        </w:rPr>
      </w:pPr>
      <w:r>
        <w:rPr>
          <w:color w:val="333333"/>
        </w:rPr>
        <w:t>PROPOSITIONENS HUVUDSAKLIGA INNEHÅLL</w:t>
      </w:r>
    </w:p>
    <w:p w:rsidR="002D15C4" w:rsidRDefault="002D15C4" w:rsidP="002D15C4">
      <w:pPr>
        <w:rPr>
          <w:szCs w:val="24"/>
        </w:rPr>
      </w:pPr>
      <w:r>
        <w:rPr>
          <w:color w:val="333333"/>
        </w:rPr>
        <w:t>I denna proposition föreslås det att det stiftas en lag om Rättsregistercentralens</w:t>
      </w:r>
      <w:r>
        <w:t xml:space="preserve"> register över bindningar och bisysslor och att lagen om besvärsnämnden för social trygghet, lagen om besvärsnämnden för olycksfallsärenden, lagen om besvärsnämnden för arbetspensionsärenden och lagen om trafik- och patientskadenämnden ändras. </w:t>
      </w:r>
    </w:p>
    <w:p w:rsidR="002D15C4" w:rsidRDefault="002D15C4" w:rsidP="002D15C4">
      <w:pPr>
        <w:rPr>
          <w:szCs w:val="24"/>
        </w:rPr>
      </w:pPr>
    </w:p>
    <w:p w:rsidR="002D15C4" w:rsidRDefault="002D15C4" w:rsidP="002D15C4">
      <w:r>
        <w:t>I propositionen föreslås det att uppgifter om bindningarna för medlemmarna i de nämnder som avses i dessa lagar i fortsättningen ska registreras i samma elektroniska register som förs av Rättsregistercentralen</w:t>
      </w:r>
      <w:r w:rsidR="00FB2EA4">
        <w:t xml:space="preserve"> </w:t>
      </w:r>
      <w:r>
        <w:t xml:space="preserve">där domares bindningar och bisysslor registreras. Enligt förslaget ska registreringen av bindningarna för medlemmarna i nämnderna i samma elektroniska register som redan används av domstolsväsendet genomföras så att den gällande lagen om registret över domares bindningar och bisysslor upphävs och en lag om </w:t>
      </w:r>
      <w:r>
        <w:rPr>
          <w:color w:val="333333"/>
        </w:rPr>
        <w:t>Rättsregistercentralens register över bindningar och bisysslor</w:t>
      </w:r>
      <w:r>
        <w:t xml:space="preserve"> stiftas i dess ställe. I den föreslagna lagen förblir bestämmelserna om domstolarna och deras anställda oförändrade. I fråga om registreringen av bindningarna för medlemmarna i nämnderna föreslås motsvarande bestämmelser som i fråga om registreringen av bindningarna för domstolarnas sakkunnigledamöter med uppdraget som bisyssla. </w:t>
      </w:r>
    </w:p>
    <w:p w:rsidR="002D15C4" w:rsidRPr="00C01E2F" w:rsidRDefault="002D15C4" w:rsidP="002D15C4">
      <w:pPr>
        <w:rPr>
          <w:color w:val="000000"/>
          <w:szCs w:val="24"/>
          <w:shd w:val="clear" w:color="auto" w:fill="FFFFFF"/>
        </w:rPr>
      </w:pPr>
    </w:p>
    <w:p w:rsidR="002D15C4" w:rsidRDefault="002D15C4" w:rsidP="002D15C4">
      <w:pPr>
        <w:rPr>
          <w:color w:val="000000"/>
          <w:shd w:val="clear" w:color="auto" w:fill="FFFFFF"/>
        </w:rPr>
      </w:pPr>
      <w:r>
        <w:rPr>
          <w:color w:val="000000"/>
          <w:shd w:val="clear" w:color="auto" w:fill="FFFFFF"/>
        </w:rPr>
        <w:t xml:space="preserve">Syftet med propositionen är att öka öppenheten och transparensen i beslutsfattandet i besvärsnämnderna inom social- och hälsovårdsministeriets förvaltningsområde </w:t>
      </w:r>
      <w:r w:rsidR="00B04F13">
        <w:rPr>
          <w:color w:val="000000"/>
          <w:shd w:val="clear" w:color="auto" w:fill="FFFFFF"/>
        </w:rPr>
        <w:t>och</w:t>
      </w:r>
      <w:r>
        <w:rPr>
          <w:color w:val="000000"/>
          <w:shd w:val="clear" w:color="auto" w:fill="FFFFFF"/>
        </w:rPr>
        <w:t xml:space="preserve"> i trafik- och patientskadenämnden, </w:t>
      </w:r>
      <w:r w:rsidR="00B04F13" w:rsidRPr="00B04F13">
        <w:rPr>
          <w:color w:val="000000"/>
          <w:shd w:val="clear" w:color="auto" w:fill="FFFFFF"/>
        </w:rPr>
        <w:t xml:space="preserve">som med hänsyn till </w:t>
      </w:r>
      <w:r w:rsidR="00CF4FA2">
        <w:rPr>
          <w:color w:val="000000"/>
          <w:shd w:val="clear" w:color="auto" w:fill="FFFFFF"/>
        </w:rPr>
        <w:t xml:space="preserve">sitt </w:t>
      </w:r>
      <w:r w:rsidR="00B04F13" w:rsidRPr="00B04F13">
        <w:rPr>
          <w:color w:val="000000"/>
          <w:shd w:val="clear" w:color="auto" w:fill="FFFFFF"/>
        </w:rPr>
        <w:t>rättsskydd</w:t>
      </w:r>
      <w:r w:rsidR="00CF4FA2">
        <w:rPr>
          <w:color w:val="000000"/>
          <w:shd w:val="clear" w:color="auto" w:fill="FFFFFF"/>
        </w:rPr>
        <w:t>suppdrag</w:t>
      </w:r>
      <w:r w:rsidR="00B04F13" w:rsidRPr="00B04F13">
        <w:rPr>
          <w:color w:val="000000"/>
          <w:shd w:val="clear" w:color="auto" w:fill="FFFFFF"/>
        </w:rPr>
        <w:t xml:space="preserve"> är nära jämförbar med besvärsnämnderna</w:t>
      </w:r>
      <w:r>
        <w:rPr>
          <w:color w:val="000000"/>
          <w:shd w:val="clear" w:color="auto" w:fill="FFFFFF"/>
        </w:rPr>
        <w:t xml:space="preserve">, genom att göra det lättare för allmänheten att få information om eventuella bindningar som nämndernas medlemmar har. </w:t>
      </w:r>
      <w:r w:rsidR="000074C3" w:rsidRPr="000074C3">
        <w:rPr>
          <w:color w:val="000000"/>
          <w:shd w:val="clear" w:color="auto" w:fill="FFFFFF"/>
        </w:rPr>
        <w:t>Uppgifter om bindningarna för nämndernas medlemmar ska</w:t>
      </w:r>
      <w:r>
        <w:rPr>
          <w:color w:val="000000"/>
          <w:shd w:val="clear" w:color="auto" w:fill="FFFFFF"/>
        </w:rPr>
        <w:t xml:space="preserve"> i fortsättningen kunna hämtas i ett för allmänheten öppet elektroniskt register på internet till den del som uppgifterna redan för närvarande är offentliga. På så sätt kan vem som helst som är intresserad av uppgifterna i fortsättningen lätt kunna ta del av dem. Detta ökar allmänhetens möjligheter att övervaka den utövning av offentlig makt som ankommer på nämnderna och bidrar till att stärka medborgarnas förtroende för nämnderna. Samtidigt förtydligas och förenhetligas bestämmelserna om redogörelse för bindningar i de lagar som gäller de berörda nämnderna. </w:t>
      </w:r>
    </w:p>
    <w:p w:rsidR="002D15C4" w:rsidRPr="00C01E2F" w:rsidRDefault="002D15C4" w:rsidP="002D15C4">
      <w:pPr>
        <w:rPr>
          <w:color w:val="000000"/>
          <w:szCs w:val="24"/>
          <w:shd w:val="clear" w:color="auto" w:fill="FFFFFF"/>
        </w:rPr>
      </w:pPr>
    </w:p>
    <w:p w:rsidR="002D15C4" w:rsidRPr="00261961" w:rsidRDefault="002D15C4" w:rsidP="002D15C4">
      <w:pPr>
        <w:rPr>
          <w:color w:val="000000"/>
          <w:szCs w:val="24"/>
          <w:shd w:val="clear" w:color="auto" w:fill="FFFFFF"/>
        </w:rPr>
      </w:pPr>
      <w:r>
        <w:rPr>
          <w:color w:val="333333"/>
        </w:rPr>
        <w:t>De föreslagna lag</w:t>
      </w:r>
      <w:r w:rsidR="00C01E2F">
        <w:rPr>
          <w:color w:val="333333"/>
        </w:rPr>
        <w:t>arna avses träda i kraft den 1.1.2024.</w:t>
      </w:r>
      <w:bookmarkStart w:id="0" w:name="_GoBack"/>
      <w:bookmarkEnd w:id="0"/>
    </w:p>
    <w:p w:rsidR="00981842" w:rsidRPr="0074367F" w:rsidRDefault="00981842" w:rsidP="00981842">
      <w:pPr>
        <w:jc w:val="both"/>
        <w:rPr>
          <w:b/>
          <w:szCs w:val="22"/>
        </w:rPr>
      </w:pPr>
    </w:p>
    <w:p w:rsidR="00981842" w:rsidRPr="0074367F" w:rsidRDefault="00981842" w:rsidP="00981842">
      <w:pPr>
        <w:rPr>
          <w:szCs w:val="24"/>
        </w:rPr>
      </w:pPr>
    </w:p>
    <w:p w:rsidR="00981842" w:rsidRPr="0074367F" w:rsidRDefault="00981842" w:rsidP="00981842">
      <w:pPr>
        <w:rPr>
          <w:color w:val="000000"/>
          <w:szCs w:val="24"/>
          <w:shd w:val="clear" w:color="auto" w:fill="FFFFFF"/>
        </w:rPr>
      </w:pPr>
    </w:p>
    <w:p w:rsidR="00981842" w:rsidRPr="0074367F" w:rsidRDefault="00981842" w:rsidP="00981842">
      <w:pPr>
        <w:rPr>
          <w:color w:val="000000"/>
          <w:szCs w:val="24"/>
          <w:shd w:val="clear" w:color="auto" w:fill="FFFFFF"/>
        </w:rPr>
      </w:pPr>
    </w:p>
    <w:p w:rsidR="00981842" w:rsidRPr="0074367F" w:rsidRDefault="00981842" w:rsidP="00981842">
      <w:pPr>
        <w:shd w:val="clear" w:color="auto" w:fill="FFFFFF"/>
        <w:spacing w:before="100" w:beforeAutospacing="1" w:after="100" w:afterAutospacing="1"/>
        <w:jc w:val="both"/>
        <w:rPr>
          <w:color w:val="333333"/>
          <w:szCs w:val="24"/>
          <w:lang w:eastAsia="fi-FI"/>
        </w:rPr>
      </w:pPr>
    </w:p>
    <w:p w:rsidR="002D15C4" w:rsidRPr="0074367F" w:rsidRDefault="002D15C4" w:rsidP="002D15C4">
      <w:pPr>
        <w:shd w:val="clear" w:color="auto" w:fill="FFFFFF"/>
        <w:spacing w:before="100" w:beforeAutospacing="1" w:after="100" w:afterAutospacing="1"/>
        <w:jc w:val="both"/>
        <w:rPr>
          <w:color w:val="333333"/>
          <w:szCs w:val="24"/>
          <w:lang w:eastAsia="fi-FI"/>
        </w:rPr>
      </w:pPr>
    </w:p>
    <w:p w:rsidR="009B230C" w:rsidRPr="0074367F" w:rsidRDefault="009B230C" w:rsidP="00446E3A"/>
    <w:sectPr w:rsidR="009B230C" w:rsidRPr="0074367F" w:rsidSect="00562E6B">
      <w:headerReference w:type="default" r:id="rId7"/>
      <w:footerReference w:type="default" r:id="rId8"/>
      <w:headerReference w:type="first" r:id="rId9"/>
      <w:pgSz w:w="11906" w:h="16838"/>
      <w:pgMar w:top="567" w:right="1134" w:bottom="851" w:left="1134" w:header="709" w:footer="97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7803" w:rsidRDefault="000F7803" w:rsidP="008E0F4A">
      <w:r>
        <w:separator/>
      </w:r>
    </w:p>
  </w:endnote>
  <w:endnote w:type="continuationSeparator" w:id="0">
    <w:p w:rsidR="000F7803" w:rsidRDefault="000F7803" w:rsidP="008E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E" w:rsidRDefault="00FA6ACE" w:rsidP="00FA6ACE">
    <w:pPr>
      <w:pStyle w:val="Alatunniste"/>
      <w:ind w:right="2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7803" w:rsidRDefault="000F7803" w:rsidP="008E0F4A">
      <w:r>
        <w:separator/>
      </w:r>
    </w:p>
  </w:footnote>
  <w:footnote w:type="continuationSeparator" w:id="0">
    <w:p w:rsidR="000F7803" w:rsidRDefault="000F7803" w:rsidP="008E0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399"/>
      <w:docPartObj>
        <w:docPartGallery w:val="Page Numbers (Top of Page)"/>
        <w:docPartUnique/>
      </w:docPartObj>
    </w:sdtPr>
    <w:sdtEndPr/>
    <w:sdtContent>
      <w:p w:rsidR="008E0F4A" w:rsidRDefault="00307A6C" w:rsidP="00562E6B">
        <w:pPr>
          <w:ind w:right="-143" w:firstLine="8789"/>
          <w:jc w:val="center"/>
        </w:pPr>
        <w:r>
          <w:fldChar w:fldCharType="begin"/>
        </w:r>
        <w:r>
          <w:instrText xml:space="preserve"> PAGE   \* MERGEFORMAT </w:instrText>
        </w:r>
        <w:r>
          <w:fldChar w:fldCharType="separate"/>
        </w:r>
        <w:r w:rsidR="0074367F">
          <w:rPr>
            <w:noProof/>
          </w:rPr>
          <w:t>2</w:t>
        </w:r>
        <w:r>
          <w:fldChar w:fldCharType="end"/>
        </w:r>
        <w:r>
          <w:t>(</w:t>
        </w:r>
        <w:r w:rsidR="000F7803">
          <w:fldChar w:fldCharType="begin"/>
        </w:r>
        <w:r w:rsidR="000F7803">
          <w:instrText xml:space="preserve"> NUMPAGES   \* MERGEFORMAT </w:instrText>
        </w:r>
        <w:r w:rsidR="000F7803">
          <w:fldChar w:fldCharType="separate"/>
        </w:r>
        <w:r w:rsidR="0074367F">
          <w:rPr>
            <w:noProof/>
          </w:rPr>
          <w:t>2</w:t>
        </w:r>
        <w:r w:rsidR="000F7803">
          <w:rPr>
            <w:noProof/>
          </w:rPr>
          <w:fldChar w:fldCharType="end"/>
        </w:r>
        <w:r>
          <w:t>)</w:t>
        </w:r>
      </w:p>
      <w:p w:rsidR="008E0F4A" w:rsidRDefault="008E0F4A" w:rsidP="00562E6B">
        <w:pPr>
          <w:tabs>
            <w:tab w:val="left" w:pos="5245"/>
          </w:tabs>
        </w:pPr>
        <w:r>
          <w:tab/>
        </w:r>
      </w:p>
      <w:p w:rsidR="00FA6ACE" w:rsidRDefault="00FA6ACE" w:rsidP="00562E6B"/>
      <w:p w:rsidR="008E0F4A" w:rsidRDefault="000F7803" w:rsidP="00562E6B"/>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02400"/>
      <w:docPartObj>
        <w:docPartGallery w:val="Page Numbers (Top of Page)"/>
        <w:docPartUnique/>
      </w:docPartObj>
    </w:sdtPr>
    <w:sdtEndPr/>
    <w:sdtContent>
      <w:p w:rsidR="00FA6ACE" w:rsidRDefault="00307A6C" w:rsidP="00562E6B">
        <w:pPr>
          <w:ind w:right="-143" w:firstLine="8789"/>
          <w:jc w:val="right"/>
        </w:pPr>
        <w:r>
          <w:fldChar w:fldCharType="begin"/>
        </w:r>
        <w:r>
          <w:instrText xml:space="preserve"> PAGE   \* MERGEFORMAT </w:instrText>
        </w:r>
        <w:r>
          <w:fldChar w:fldCharType="separate"/>
        </w:r>
        <w:r w:rsidR="000F7803">
          <w:rPr>
            <w:noProof/>
          </w:rPr>
          <w:t>1</w:t>
        </w:r>
        <w:r>
          <w:fldChar w:fldCharType="end"/>
        </w:r>
        <w:r>
          <w:t>(</w:t>
        </w:r>
        <w:r w:rsidR="000F7803">
          <w:fldChar w:fldCharType="begin"/>
        </w:r>
        <w:r w:rsidR="000F7803">
          <w:instrText xml:space="preserve"> NUMPAGES   \* MERGEFORMAT </w:instrText>
        </w:r>
        <w:r w:rsidR="000F7803">
          <w:fldChar w:fldCharType="separate"/>
        </w:r>
        <w:r w:rsidR="000F7803">
          <w:rPr>
            <w:noProof/>
          </w:rPr>
          <w:t>1</w:t>
        </w:r>
        <w:r w:rsidR="000F7803">
          <w:rPr>
            <w:noProof/>
          </w:rPr>
          <w:fldChar w:fldCharType="end"/>
        </w:r>
        <w:r>
          <w:t>)</w:t>
        </w:r>
      </w:p>
      <w:p w:rsidR="00FA6ACE" w:rsidRDefault="000F7803" w:rsidP="00CB4C78">
        <w:pPr>
          <w:ind w:left="5245"/>
        </w:pPr>
      </w:p>
    </w:sdtContent>
  </w:sdt>
  <w:p w:rsidR="00FA6ACE" w:rsidRDefault="00FA6ACE" w:rsidP="00CB4C78"/>
  <w:p w:rsidR="00CB4C78" w:rsidRDefault="00CB4C78" w:rsidP="00CB4C7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133E"/>
    <w:multiLevelType w:val="hybridMultilevel"/>
    <w:tmpl w:val="E1DEBAE8"/>
    <w:lvl w:ilvl="0" w:tplc="72E2B9CA">
      <w:start w:val="1"/>
      <w:numFmt w:val="bullet"/>
      <w:pStyle w:val="VMLuettelonkappaletyyppi"/>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1" w15:restartNumberingAfterBreak="0">
    <w:nsid w:val="093D12DF"/>
    <w:multiLevelType w:val="multilevel"/>
    <w:tmpl w:val="D520AE78"/>
    <w:lvl w:ilvl="0">
      <w:start w:val="1"/>
      <w:numFmt w:val="bullet"/>
      <w:pStyle w:val="VMLuettelotyylipallukka"/>
      <w:lvlText w:val=""/>
      <w:lvlJc w:val="left"/>
      <w:pPr>
        <w:tabs>
          <w:tab w:val="num" w:pos="2968"/>
        </w:tabs>
        <w:ind w:left="2968" w:hanging="360"/>
      </w:pPr>
      <w:rPr>
        <w:rFonts w:ascii="Symbol" w:hAnsi="Symbol" w:hint="default"/>
        <w:sz w:val="24"/>
      </w:rPr>
    </w:lvl>
    <w:lvl w:ilvl="1">
      <w:start w:val="1"/>
      <w:numFmt w:val="bullet"/>
      <w:lvlText w:val="-"/>
      <w:lvlJc w:val="left"/>
      <w:pPr>
        <w:tabs>
          <w:tab w:val="num" w:pos="3798"/>
        </w:tabs>
        <w:ind w:left="3798" w:hanging="360"/>
      </w:pPr>
      <w:rPr>
        <w:rFonts w:ascii="Times New Roman" w:hAnsi="Times New Roman" w:cs="Times New Roman" w:hint="default"/>
        <w:sz w:val="24"/>
      </w:rPr>
    </w:lvl>
    <w:lvl w:ilvl="2">
      <w:start w:val="1"/>
      <w:numFmt w:val="bullet"/>
      <w:lvlText w:val="-"/>
      <w:lvlJc w:val="left"/>
      <w:pPr>
        <w:tabs>
          <w:tab w:val="num" w:pos="4518"/>
        </w:tabs>
        <w:ind w:left="4518" w:hanging="360"/>
      </w:pPr>
      <w:rPr>
        <w:rFonts w:ascii="Times New Roman" w:hAnsi="Times New Roman" w:cs="Times New Roman" w:hint="default"/>
        <w:sz w:val="24"/>
      </w:rPr>
    </w:lvl>
    <w:lvl w:ilvl="3">
      <w:start w:val="1"/>
      <w:numFmt w:val="bullet"/>
      <w:lvlText w:val="-"/>
      <w:lvlJc w:val="left"/>
      <w:pPr>
        <w:tabs>
          <w:tab w:val="num" w:pos="5238"/>
        </w:tabs>
        <w:ind w:left="5238" w:hanging="360"/>
      </w:pPr>
      <w:rPr>
        <w:rFonts w:ascii="Times New Roman" w:hAnsi="Times New Roman" w:cs="Times New Roman" w:hint="default"/>
        <w:sz w:val="24"/>
      </w:rPr>
    </w:lvl>
    <w:lvl w:ilvl="4">
      <w:start w:val="1"/>
      <w:numFmt w:val="bullet"/>
      <w:lvlText w:val="-"/>
      <w:lvlJc w:val="left"/>
      <w:pPr>
        <w:tabs>
          <w:tab w:val="num" w:pos="5958"/>
        </w:tabs>
        <w:ind w:left="5958" w:hanging="360"/>
      </w:pPr>
      <w:rPr>
        <w:rFonts w:ascii="Times New Roman" w:hAnsi="Times New Roman" w:cs="Times New Roman" w:hint="default"/>
        <w:sz w:val="24"/>
      </w:rPr>
    </w:lvl>
    <w:lvl w:ilvl="5">
      <w:start w:val="1"/>
      <w:numFmt w:val="bullet"/>
      <w:lvlText w:val="-"/>
      <w:lvlJc w:val="left"/>
      <w:pPr>
        <w:tabs>
          <w:tab w:val="num" w:pos="6678"/>
        </w:tabs>
        <w:ind w:left="6678" w:hanging="360"/>
      </w:pPr>
      <w:rPr>
        <w:rFonts w:ascii="Times New Roman" w:hAnsi="Times New Roman" w:cs="Times New Roman" w:hint="default"/>
        <w:sz w:val="24"/>
      </w:rPr>
    </w:lvl>
    <w:lvl w:ilvl="6">
      <w:start w:val="1"/>
      <w:numFmt w:val="bullet"/>
      <w:lvlText w:val="-"/>
      <w:lvlJc w:val="left"/>
      <w:pPr>
        <w:tabs>
          <w:tab w:val="num" w:pos="7398"/>
        </w:tabs>
        <w:ind w:left="7398" w:hanging="360"/>
      </w:pPr>
      <w:rPr>
        <w:rFonts w:ascii="Times New Roman" w:hAnsi="Times New Roman" w:cs="Times New Roman" w:hint="default"/>
        <w:sz w:val="24"/>
      </w:rPr>
    </w:lvl>
    <w:lvl w:ilvl="7">
      <w:start w:val="1"/>
      <w:numFmt w:val="bullet"/>
      <w:lvlText w:val="-"/>
      <w:lvlJc w:val="left"/>
      <w:pPr>
        <w:tabs>
          <w:tab w:val="num" w:pos="8118"/>
        </w:tabs>
        <w:ind w:left="8118" w:hanging="360"/>
      </w:pPr>
      <w:rPr>
        <w:rFonts w:ascii="Times New Roman" w:hAnsi="Times New Roman" w:cs="Times New Roman" w:hint="default"/>
        <w:sz w:val="24"/>
      </w:rPr>
    </w:lvl>
    <w:lvl w:ilvl="8">
      <w:start w:val="1"/>
      <w:numFmt w:val="bullet"/>
      <w:lvlText w:val="-"/>
      <w:lvlJc w:val="left"/>
      <w:pPr>
        <w:tabs>
          <w:tab w:val="num" w:pos="8838"/>
        </w:tabs>
        <w:ind w:left="8838" w:hanging="360"/>
      </w:pPr>
      <w:rPr>
        <w:rFonts w:ascii="Times New Roman" w:hAnsi="Times New Roman" w:cs="Times New Roman" w:hint="default"/>
        <w:sz w:val="24"/>
      </w:rPr>
    </w:lvl>
  </w:abstractNum>
  <w:abstractNum w:abstractNumId="2" w15:restartNumberingAfterBreak="0">
    <w:nsid w:val="0D3D12CF"/>
    <w:multiLevelType w:val="multilevel"/>
    <w:tmpl w:val="81CABD28"/>
    <w:lvl w:ilvl="0">
      <w:start w:val="1"/>
      <w:numFmt w:val="decimal"/>
      <w:pStyle w:val="VMOtsikkonum1"/>
      <w:suff w:val="space"/>
      <w:lvlText w:val="%1"/>
      <w:lvlJc w:val="left"/>
      <w:pPr>
        <w:ind w:left="720" w:hanging="720"/>
      </w:pPr>
      <w:rPr>
        <w:rFonts w:hint="default"/>
      </w:rPr>
    </w:lvl>
    <w:lvl w:ilvl="1">
      <w:start w:val="1"/>
      <w:numFmt w:val="decimal"/>
      <w:pStyle w:val="VMOtsikkonum2"/>
      <w:suff w:val="space"/>
      <w:lvlText w:val="%1.%2"/>
      <w:lvlJc w:val="left"/>
      <w:pPr>
        <w:ind w:left="1151" w:hanging="1151"/>
      </w:pPr>
      <w:rPr>
        <w:rFonts w:hint="default"/>
      </w:rPr>
    </w:lvl>
    <w:lvl w:ilvl="2">
      <w:start w:val="1"/>
      <w:numFmt w:val="decimal"/>
      <w:pStyle w:val="VMOtsikkonum3"/>
      <w:suff w:val="space"/>
      <w:lvlText w:val="%1.%2.%3"/>
      <w:lvlJc w:val="left"/>
      <w:pPr>
        <w:ind w:left="1582" w:hanging="1582"/>
      </w:pPr>
      <w:rPr>
        <w:rFonts w:hint="default"/>
      </w:rPr>
    </w:lvl>
    <w:lvl w:ilvl="3">
      <w:start w:val="1"/>
      <w:numFmt w:val="decimal"/>
      <w:lvlText w:val="%1.%2.%3.%4."/>
      <w:lvlJc w:val="left"/>
      <w:pPr>
        <w:tabs>
          <w:tab w:val="num" w:pos="3204"/>
        </w:tabs>
        <w:ind w:left="3204" w:hanging="794"/>
      </w:pPr>
      <w:rPr>
        <w:rFonts w:hint="default"/>
      </w:rPr>
    </w:lvl>
    <w:lvl w:ilvl="4">
      <w:start w:val="1"/>
      <w:numFmt w:val="decimal"/>
      <w:lvlText w:val="%1.%2.%3.%4.%5."/>
      <w:lvlJc w:val="left"/>
      <w:pPr>
        <w:tabs>
          <w:tab w:val="num" w:pos="3374"/>
        </w:tabs>
        <w:ind w:left="3374" w:hanging="964"/>
      </w:pPr>
      <w:rPr>
        <w:rFonts w:hint="default"/>
      </w:rPr>
    </w:lvl>
    <w:lvl w:ilvl="5">
      <w:start w:val="1"/>
      <w:numFmt w:val="decimal"/>
      <w:lvlText w:val="%1.%2.%3.%4.%5.%6."/>
      <w:lvlJc w:val="left"/>
      <w:pPr>
        <w:tabs>
          <w:tab w:val="num" w:pos="3544"/>
        </w:tabs>
        <w:ind w:left="3544" w:hanging="1134"/>
      </w:pPr>
      <w:rPr>
        <w:rFonts w:hint="default"/>
      </w:rPr>
    </w:lvl>
    <w:lvl w:ilvl="6">
      <w:start w:val="1"/>
      <w:numFmt w:val="decimal"/>
      <w:lvlText w:val="%1.%2.%3.%4.%5.%6.%7."/>
      <w:lvlJc w:val="left"/>
      <w:pPr>
        <w:tabs>
          <w:tab w:val="num" w:pos="3657"/>
        </w:tabs>
        <w:ind w:left="3657" w:hanging="1247"/>
      </w:pPr>
      <w:rPr>
        <w:rFonts w:hint="default"/>
      </w:rPr>
    </w:lvl>
    <w:lvl w:ilvl="7">
      <w:start w:val="1"/>
      <w:numFmt w:val="decimal"/>
      <w:lvlText w:val="%1.%2.%3.%4.%5.%6.%7.%8."/>
      <w:lvlJc w:val="left"/>
      <w:pPr>
        <w:tabs>
          <w:tab w:val="num" w:pos="3828"/>
        </w:tabs>
        <w:ind w:left="3828" w:hanging="1418"/>
      </w:pPr>
      <w:rPr>
        <w:rFonts w:hint="default"/>
      </w:rPr>
    </w:lvl>
    <w:lvl w:ilvl="8">
      <w:start w:val="1"/>
      <w:numFmt w:val="decimal"/>
      <w:lvlText w:val="%1.%2.%3.%4.%5.%6.%7.%8.%9."/>
      <w:lvlJc w:val="left"/>
      <w:pPr>
        <w:tabs>
          <w:tab w:val="num" w:pos="3941"/>
        </w:tabs>
        <w:ind w:left="3941" w:hanging="1531"/>
      </w:pPr>
      <w:rPr>
        <w:rFonts w:hint="default"/>
      </w:rPr>
    </w:lvl>
  </w:abstractNum>
  <w:abstractNum w:abstractNumId="3" w15:restartNumberingAfterBreak="0">
    <w:nsid w:val="44250E65"/>
    <w:multiLevelType w:val="multilevel"/>
    <w:tmpl w:val="B156CCBC"/>
    <w:lvl w:ilvl="0">
      <w:start w:val="1"/>
      <w:numFmt w:val="decimal"/>
      <w:suff w:val="space"/>
      <w:lvlText w:val="%1"/>
      <w:lvlJc w:val="left"/>
      <w:pPr>
        <w:ind w:left="720" w:hanging="720"/>
      </w:pPr>
      <w:rPr>
        <w:rFonts w:hint="default"/>
      </w:rPr>
    </w:lvl>
    <w:lvl w:ilvl="1">
      <w:start w:val="1"/>
      <w:numFmt w:val="decimal"/>
      <w:suff w:val="space"/>
      <w:lvlText w:val="%1.%2"/>
      <w:lvlJc w:val="left"/>
      <w:pPr>
        <w:ind w:left="1152" w:hanging="1152"/>
      </w:pPr>
      <w:rPr>
        <w:rFonts w:hint="default"/>
      </w:rPr>
    </w:lvl>
    <w:lvl w:ilvl="2">
      <w:start w:val="1"/>
      <w:numFmt w:val="decimal"/>
      <w:suff w:val="space"/>
      <w:lvlText w:val="%1.%2.%3"/>
      <w:lvlJc w:val="left"/>
      <w:pPr>
        <w:ind w:left="1584" w:hanging="1584"/>
      </w:pPr>
      <w:rPr>
        <w:rFonts w:hint="default"/>
      </w:rPr>
    </w:lvl>
    <w:lvl w:ilvl="3">
      <w:start w:val="1"/>
      <w:numFmt w:val="decimal"/>
      <w:lvlText w:val="%1.%2.%3.%4."/>
      <w:lvlJc w:val="left"/>
      <w:pPr>
        <w:tabs>
          <w:tab w:val="num" w:pos="3240"/>
        </w:tabs>
        <w:ind w:left="2088" w:hanging="648"/>
      </w:pPr>
      <w:rPr>
        <w:rFonts w:hint="default"/>
      </w:rPr>
    </w:lvl>
    <w:lvl w:ilvl="4">
      <w:start w:val="1"/>
      <w:numFmt w:val="decimal"/>
      <w:lvlText w:val="%1.%2.%3.%4.%5."/>
      <w:lvlJc w:val="left"/>
      <w:pPr>
        <w:tabs>
          <w:tab w:val="num" w:pos="3960"/>
        </w:tabs>
        <w:ind w:left="2592" w:hanging="792"/>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4" w15:restartNumberingAfterBreak="0">
    <w:nsid w:val="5ADA1F29"/>
    <w:multiLevelType w:val="hybridMultilevel"/>
    <w:tmpl w:val="8B34DBE2"/>
    <w:lvl w:ilvl="0" w:tplc="0736E888">
      <w:start w:val="1"/>
      <w:numFmt w:val="decimal"/>
      <w:pStyle w:val="VMAsiakohta"/>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64C07048"/>
    <w:multiLevelType w:val="hybridMultilevel"/>
    <w:tmpl w:val="BDB8BA8A"/>
    <w:lvl w:ilvl="0" w:tplc="07C808B8">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7D172237"/>
    <w:multiLevelType w:val="hybridMultilevel"/>
    <w:tmpl w:val="A9B63BAC"/>
    <w:lvl w:ilvl="0" w:tplc="DBEA1990">
      <w:start w:val="1"/>
      <w:numFmt w:val="decimal"/>
      <w:pStyle w:val="VMluettelonumeroin"/>
      <w:lvlText w:val="%1"/>
      <w:lvlJc w:val="left"/>
      <w:pPr>
        <w:ind w:left="3328" w:hanging="360"/>
      </w:pPr>
      <w:rPr>
        <w:rFonts w:hint="default"/>
      </w:rPr>
    </w:lvl>
    <w:lvl w:ilvl="1" w:tplc="040B0019" w:tentative="1">
      <w:start w:val="1"/>
      <w:numFmt w:val="lowerLetter"/>
      <w:lvlText w:val="%2."/>
      <w:lvlJc w:val="left"/>
      <w:pPr>
        <w:ind w:left="4048" w:hanging="360"/>
      </w:pPr>
    </w:lvl>
    <w:lvl w:ilvl="2" w:tplc="040B001B" w:tentative="1">
      <w:start w:val="1"/>
      <w:numFmt w:val="lowerRoman"/>
      <w:lvlText w:val="%3."/>
      <w:lvlJc w:val="right"/>
      <w:pPr>
        <w:ind w:left="4768" w:hanging="180"/>
      </w:pPr>
    </w:lvl>
    <w:lvl w:ilvl="3" w:tplc="040B000F" w:tentative="1">
      <w:start w:val="1"/>
      <w:numFmt w:val="decimal"/>
      <w:lvlText w:val="%4."/>
      <w:lvlJc w:val="left"/>
      <w:pPr>
        <w:ind w:left="5488" w:hanging="360"/>
      </w:pPr>
    </w:lvl>
    <w:lvl w:ilvl="4" w:tplc="040B0019" w:tentative="1">
      <w:start w:val="1"/>
      <w:numFmt w:val="lowerLetter"/>
      <w:lvlText w:val="%5."/>
      <w:lvlJc w:val="left"/>
      <w:pPr>
        <w:ind w:left="6208" w:hanging="360"/>
      </w:pPr>
    </w:lvl>
    <w:lvl w:ilvl="5" w:tplc="040B001B" w:tentative="1">
      <w:start w:val="1"/>
      <w:numFmt w:val="lowerRoman"/>
      <w:lvlText w:val="%6."/>
      <w:lvlJc w:val="right"/>
      <w:pPr>
        <w:ind w:left="6928" w:hanging="180"/>
      </w:pPr>
    </w:lvl>
    <w:lvl w:ilvl="6" w:tplc="040B000F" w:tentative="1">
      <w:start w:val="1"/>
      <w:numFmt w:val="decimal"/>
      <w:lvlText w:val="%7."/>
      <w:lvlJc w:val="left"/>
      <w:pPr>
        <w:ind w:left="7648" w:hanging="360"/>
      </w:pPr>
    </w:lvl>
    <w:lvl w:ilvl="7" w:tplc="040B0019" w:tentative="1">
      <w:start w:val="1"/>
      <w:numFmt w:val="lowerLetter"/>
      <w:lvlText w:val="%8."/>
      <w:lvlJc w:val="left"/>
      <w:pPr>
        <w:ind w:left="8368" w:hanging="360"/>
      </w:pPr>
    </w:lvl>
    <w:lvl w:ilvl="8" w:tplc="040B001B" w:tentative="1">
      <w:start w:val="1"/>
      <w:numFmt w:val="lowerRoman"/>
      <w:lvlText w:val="%9."/>
      <w:lvlJc w:val="right"/>
      <w:pPr>
        <w:ind w:left="9088" w:hanging="18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5C4"/>
    <w:rsid w:val="000074C3"/>
    <w:rsid w:val="00016E55"/>
    <w:rsid w:val="00020721"/>
    <w:rsid w:val="0003182E"/>
    <w:rsid w:val="00053D44"/>
    <w:rsid w:val="0006248B"/>
    <w:rsid w:val="00063ECB"/>
    <w:rsid w:val="00075991"/>
    <w:rsid w:val="000B3024"/>
    <w:rsid w:val="000C272A"/>
    <w:rsid w:val="000D3235"/>
    <w:rsid w:val="000F7803"/>
    <w:rsid w:val="001431B7"/>
    <w:rsid w:val="00144D34"/>
    <w:rsid w:val="00147111"/>
    <w:rsid w:val="00155F3B"/>
    <w:rsid w:val="001776E9"/>
    <w:rsid w:val="001B078B"/>
    <w:rsid w:val="001E5F86"/>
    <w:rsid w:val="001F70AF"/>
    <w:rsid w:val="00210152"/>
    <w:rsid w:val="002373F4"/>
    <w:rsid w:val="00292DED"/>
    <w:rsid w:val="002979F5"/>
    <w:rsid w:val="002A13C4"/>
    <w:rsid w:val="002D15C4"/>
    <w:rsid w:val="002D31CC"/>
    <w:rsid w:val="002D72CF"/>
    <w:rsid w:val="00307A6C"/>
    <w:rsid w:val="00307C47"/>
    <w:rsid w:val="003268C9"/>
    <w:rsid w:val="00346B03"/>
    <w:rsid w:val="00367C90"/>
    <w:rsid w:val="00393411"/>
    <w:rsid w:val="003A2869"/>
    <w:rsid w:val="00446E3A"/>
    <w:rsid w:val="0047233E"/>
    <w:rsid w:val="00486BE8"/>
    <w:rsid w:val="004A196F"/>
    <w:rsid w:val="004A79DE"/>
    <w:rsid w:val="004C5212"/>
    <w:rsid w:val="004C6B33"/>
    <w:rsid w:val="005146D4"/>
    <w:rsid w:val="0051596E"/>
    <w:rsid w:val="005512A4"/>
    <w:rsid w:val="00562E6B"/>
    <w:rsid w:val="005834E9"/>
    <w:rsid w:val="0059671F"/>
    <w:rsid w:val="006131C2"/>
    <w:rsid w:val="006A4A91"/>
    <w:rsid w:val="006D40F8"/>
    <w:rsid w:val="006D6C2D"/>
    <w:rsid w:val="00722420"/>
    <w:rsid w:val="0074367F"/>
    <w:rsid w:val="0076257D"/>
    <w:rsid w:val="007729CF"/>
    <w:rsid w:val="00783B52"/>
    <w:rsid w:val="00785D97"/>
    <w:rsid w:val="007A74D4"/>
    <w:rsid w:val="007B4560"/>
    <w:rsid w:val="007B4E42"/>
    <w:rsid w:val="007C2B22"/>
    <w:rsid w:val="00811D8D"/>
    <w:rsid w:val="008200A9"/>
    <w:rsid w:val="008559F2"/>
    <w:rsid w:val="00885EDF"/>
    <w:rsid w:val="008A0773"/>
    <w:rsid w:val="008A4280"/>
    <w:rsid w:val="008E0F4A"/>
    <w:rsid w:val="00906E49"/>
    <w:rsid w:val="00981842"/>
    <w:rsid w:val="009B230C"/>
    <w:rsid w:val="009B6311"/>
    <w:rsid w:val="009D222E"/>
    <w:rsid w:val="00A135F7"/>
    <w:rsid w:val="00A24604"/>
    <w:rsid w:val="00A612FC"/>
    <w:rsid w:val="00A64BD2"/>
    <w:rsid w:val="00A75231"/>
    <w:rsid w:val="00A90735"/>
    <w:rsid w:val="00AA5350"/>
    <w:rsid w:val="00AF2EBD"/>
    <w:rsid w:val="00AF3346"/>
    <w:rsid w:val="00B04F13"/>
    <w:rsid w:val="00B42986"/>
    <w:rsid w:val="00BD561B"/>
    <w:rsid w:val="00BE4CA3"/>
    <w:rsid w:val="00BF06A8"/>
    <w:rsid w:val="00C01E2F"/>
    <w:rsid w:val="00C21181"/>
    <w:rsid w:val="00CB4C78"/>
    <w:rsid w:val="00CD4A95"/>
    <w:rsid w:val="00CF4FA2"/>
    <w:rsid w:val="00D05785"/>
    <w:rsid w:val="00D25AD2"/>
    <w:rsid w:val="00D35E49"/>
    <w:rsid w:val="00D44B33"/>
    <w:rsid w:val="00D60C53"/>
    <w:rsid w:val="00D76D7A"/>
    <w:rsid w:val="00D87C57"/>
    <w:rsid w:val="00DE107F"/>
    <w:rsid w:val="00DE217C"/>
    <w:rsid w:val="00E07440"/>
    <w:rsid w:val="00E2160A"/>
    <w:rsid w:val="00E330A7"/>
    <w:rsid w:val="00E44094"/>
    <w:rsid w:val="00E51BCC"/>
    <w:rsid w:val="00F63379"/>
    <w:rsid w:val="00F7177D"/>
    <w:rsid w:val="00F734F9"/>
    <w:rsid w:val="00F73B15"/>
    <w:rsid w:val="00FA356E"/>
    <w:rsid w:val="00FA6ACE"/>
    <w:rsid w:val="00FB2EA4"/>
    <w:rsid w:val="00FB6AB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D5770"/>
  <w15:chartTrackingRefBased/>
  <w15:docId w15:val="{AC0D8821-E343-4C93-9DF8-E89FDAE7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rsid w:val="002D15C4"/>
    <w:rPr>
      <w:sz w:val="24"/>
      <w:lang w:eastAsia="en-US"/>
    </w:rPr>
  </w:style>
  <w:style w:type="paragraph" w:styleId="Otsikko1">
    <w:name w:val="heading 1"/>
    <w:basedOn w:val="Normaali"/>
    <w:next w:val="Normaali"/>
    <w:link w:val="Otsikko1Char"/>
    <w:uiPriority w:val="9"/>
    <w:rsid w:val="007224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MNormaaliSisentmtn">
    <w:name w:val="VM_Normaali_Sisentämätön"/>
    <w:qFormat/>
    <w:rsid w:val="009D222E"/>
    <w:rPr>
      <w:sz w:val="24"/>
    </w:rPr>
  </w:style>
  <w:style w:type="paragraph" w:customStyle="1" w:styleId="VMAlatunniste">
    <w:name w:val="VM_Alatunniste"/>
    <w:basedOn w:val="VMNormaaliSisentmtn"/>
    <w:rsid w:val="009D222E"/>
    <w:rPr>
      <w:rFonts w:cs="Arial"/>
      <w:sz w:val="16"/>
      <w:szCs w:val="24"/>
    </w:rPr>
  </w:style>
  <w:style w:type="paragraph" w:customStyle="1" w:styleId="VMAsiakirjanidver">
    <w:name w:val="VM_Asiakirjan id&amp;ver"/>
    <w:basedOn w:val="VMNormaaliSisentmtn"/>
    <w:rsid w:val="009D222E"/>
    <w:rPr>
      <w:sz w:val="14"/>
    </w:rPr>
  </w:style>
  <w:style w:type="paragraph" w:customStyle="1" w:styleId="VMAsiakohta">
    <w:name w:val="VM_Asiakohta"/>
    <w:basedOn w:val="VMNormaaliSisentmtn"/>
    <w:next w:val="Normaali"/>
    <w:rsid w:val="009D222E"/>
    <w:pPr>
      <w:numPr>
        <w:numId w:val="1"/>
      </w:numPr>
      <w:spacing w:before="240" w:after="240"/>
    </w:pPr>
  </w:style>
  <w:style w:type="paragraph" w:customStyle="1" w:styleId="VMleipteksti">
    <w:name w:val="VM_leipäteksti"/>
    <w:basedOn w:val="VMNormaaliSisentmtn"/>
    <w:qFormat/>
    <w:rsid w:val="009D222E"/>
    <w:pPr>
      <w:ind w:left="2608"/>
    </w:pPr>
    <w:rPr>
      <w:szCs w:val="24"/>
    </w:rPr>
  </w:style>
  <w:style w:type="paragraph" w:customStyle="1" w:styleId="VMluettelonumeroin">
    <w:name w:val="VM_luettelo_numeroin"/>
    <w:basedOn w:val="VMleipteksti"/>
    <w:qFormat/>
    <w:rsid w:val="009B230C"/>
    <w:pPr>
      <w:numPr>
        <w:numId w:val="2"/>
      </w:numPr>
      <w:ind w:left="2965" w:hanging="357"/>
    </w:pPr>
  </w:style>
  <w:style w:type="paragraph" w:customStyle="1" w:styleId="VMLuettelonkappaletyyppi">
    <w:name w:val="VM_Luettelon kappaletyyppi"/>
    <w:basedOn w:val="VMleipteksti"/>
    <w:qFormat/>
    <w:rsid w:val="009B230C"/>
    <w:pPr>
      <w:numPr>
        <w:numId w:val="3"/>
      </w:numPr>
      <w:ind w:left="2965" w:hanging="357"/>
    </w:pPr>
  </w:style>
  <w:style w:type="paragraph" w:customStyle="1" w:styleId="VMLuettelotyylipallukka">
    <w:name w:val="VM_Luettelotyyli_pallukka"/>
    <w:basedOn w:val="VMleipteksti"/>
    <w:qFormat/>
    <w:rsid w:val="009D222E"/>
    <w:pPr>
      <w:numPr>
        <w:numId w:val="4"/>
      </w:numPr>
      <w:spacing w:after="120"/>
    </w:pPr>
  </w:style>
  <w:style w:type="paragraph" w:customStyle="1" w:styleId="VMmuistioleipteksti">
    <w:name w:val="VM_muistio_leipäteksti"/>
    <w:basedOn w:val="VMNormaaliSisentmtn"/>
    <w:rsid w:val="009D222E"/>
    <w:pPr>
      <w:ind w:left="1304"/>
    </w:pPr>
  </w:style>
  <w:style w:type="paragraph" w:customStyle="1" w:styleId="VMOtsikko1">
    <w:name w:val="VM_Otsikko 1"/>
    <w:basedOn w:val="VMNormaaliSisentmtn"/>
    <w:next w:val="VMleipteksti"/>
    <w:qFormat/>
    <w:rsid w:val="00722420"/>
    <w:pPr>
      <w:keepNext/>
      <w:spacing w:before="320" w:after="200"/>
      <w:outlineLvl w:val="0"/>
    </w:pPr>
    <w:rPr>
      <w:b/>
      <w:bCs/>
      <w:kern w:val="32"/>
      <w:sz w:val="26"/>
      <w:szCs w:val="32"/>
    </w:rPr>
  </w:style>
  <w:style w:type="paragraph" w:customStyle="1" w:styleId="VMOtsikko2">
    <w:name w:val="VM_Otsikko 2"/>
    <w:basedOn w:val="VMNormaaliSisentmtn"/>
    <w:next w:val="VMleipteksti"/>
    <w:qFormat/>
    <w:rsid w:val="00722420"/>
    <w:pPr>
      <w:spacing w:before="320" w:after="200"/>
      <w:outlineLvl w:val="1"/>
    </w:pPr>
    <w:rPr>
      <w:b/>
    </w:rPr>
  </w:style>
  <w:style w:type="paragraph" w:customStyle="1" w:styleId="VMOtsikko3">
    <w:name w:val="VM_Otsikko 3"/>
    <w:basedOn w:val="VMNormaaliSisentmtn"/>
    <w:next w:val="VMleipteksti"/>
    <w:qFormat/>
    <w:rsid w:val="00722420"/>
    <w:pPr>
      <w:spacing w:before="320" w:after="200"/>
      <w:outlineLvl w:val="2"/>
    </w:pPr>
    <w:rPr>
      <w:i/>
    </w:rPr>
  </w:style>
  <w:style w:type="paragraph" w:customStyle="1" w:styleId="VMOtsikkonum1">
    <w:name w:val="VM_Otsikko_num 1"/>
    <w:basedOn w:val="VMOtsikko1"/>
    <w:next w:val="VMleipteksti"/>
    <w:qFormat/>
    <w:rsid w:val="00722420"/>
    <w:pPr>
      <w:numPr>
        <w:numId w:val="8"/>
      </w:numPr>
      <w:ind w:left="227" w:hanging="227"/>
    </w:pPr>
  </w:style>
  <w:style w:type="paragraph" w:customStyle="1" w:styleId="VMOtsikkonum2">
    <w:name w:val="VM_Otsikko_num 2"/>
    <w:next w:val="VMleipteksti"/>
    <w:qFormat/>
    <w:rsid w:val="00722420"/>
    <w:pPr>
      <w:numPr>
        <w:ilvl w:val="1"/>
        <w:numId w:val="8"/>
      </w:numPr>
      <w:spacing w:before="320" w:after="200"/>
      <w:ind w:left="397" w:hanging="397"/>
      <w:outlineLvl w:val="1"/>
    </w:pPr>
    <w:rPr>
      <w:b/>
      <w:sz w:val="24"/>
    </w:rPr>
  </w:style>
  <w:style w:type="paragraph" w:customStyle="1" w:styleId="VMOtsikkonum3">
    <w:name w:val="VM_Otsikko_num 3"/>
    <w:basedOn w:val="VMOtsikko3"/>
    <w:next w:val="VMleipteksti"/>
    <w:qFormat/>
    <w:rsid w:val="00722420"/>
    <w:pPr>
      <w:numPr>
        <w:ilvl w:val="2"/>
        <w:numId w:val="8"/>
      </w:numPr>
      <w:ind w:left="567" w:hanging="567"/>
    </w:pPr>
  </w:style>
  <w:style w:type="paragraph" w:customStyle="1" w:styleId="VMRiippuva">
    <w:name w:val="VM_Riippuva"/>
    <w:basedOn w:val="VMNormaaliSisentmtn"/>
    <w:next w:val="VMleipteksti"/>
    <w:qFormat/>
    <w:rsid w:val="009D222E"/>
    <w:pPr>
      <w:ind w:left="2608" w:hanging="2608"/>
    </w:pPr>
  </w:style>
  <w:style w:type="paragraph" w:customStyle="1" w:styleId="VMYltunniste">
    <w:name w:val="VM_Ylätunniste"/>
    <w:basedOn w:val="VMNormaaliSisentmtn"/>
    <w:qFormat/>
    <w:rsid w:val="009D222E"/>
    <w:pPr>
      <w:tabs>
        <w:tab w:val="left" w:pos="1304"/>
        <w:tab w:val="left" w:pos="2608"/>
        <w:tab w:val="left" w:pos="3912"/>
        <w:tab w:val="left" w:pos="5216"/>
        <w:tab w:val="left" w:pos="6521"/>
        <w:tab w:val="left" w:pos="7825"/>
        <w:tab w:val="left" w:pos="9129"/>
      </w:tabs>
    </w:pPr>
    <w:rPr>
      <w:szCs w:val="24"/>
    </w:rPr>
  </w:style>
  <w:style w:type="paragraph" w:styleId="Alatunniste">
    <w:name w:val="footer"/>
    <w:basedOn w:val="Normaali"/>
    <w:link w:val="AlatunnisteChar"/>
    <w:uiPriority w:val="99"/>
    <w:semiHidden/>
    <w:unhideWhenUsed/>
    <w:rsid w:val="008E0F4A"/>
    <w:pPr>
      <w:tabs>
        <w:tab w:val="center" w:pos="4819"/>
        <w:tab w:val="right" w:pos="9638"/>
      </w:tabs>
    </w:pPr>
  </w:style>
  <w:style w:type="character" w:customStyle="1" w:styleId="AlatunnisteChar">
    <w:name w:val="Alatunniste Char"/>
    <w:basedOn w:val="Kappaleenoletusfontti"/>
    <w:link w:val="Alatunniste"/>
    <w:uiPriority w:val="99"/>
    <w:semiHidden/>
    <w:rsid w:val="008E0F4A"/>
    <w:rPr>
      <w:sz w:val="24"/>
      <w:lang w:eastAsia="en-US"/>
    </w:rPr>
  </w:style>
  <w:style w:type="paragraph" w:styleId="Seliteteksti">
    <w:name w:val="Balloon Text"/>
    <w:basedOn w:val="Normaali"/>
    <w:link w:val="SelitetekstiChar"/>
    <w:uiPriority w:val="99"/>
    <w:semiHidden/>
    <w:unhideWhenUsed/>
    <w:rsid w:val="00CB4C78"/>
    <w:rPr>
      <w:rFonts w:ascii="Tahoma" w:hAnsi="Tahoma" w:cs="Tahoma"/>
      <w:sz w:val="16"/>
      <w:szCs w:val="16"/>
    </w:rPr>
  </w:style>
  <w:style w:type="character" w:customStyle="1" w:styleId="SelitetekstiChar">
    <w:name w:val="Seliteteksti Char"/>
    <w:basedOn w:val="Kappaleenoletusfontti"/>
    <w:link w:val="Seliteteksti"/>
    <w:uiPriority w:val="99"/>
    <w:semiHidden/>
    <w:rsid w:val="00CB4C78"/>
    <w:rPr>
      <w:rFonts w:ascii="Tahoma" w:hAnsi="Tahoma" w:cs="Tahoma"/>
      <w:sz w:val="16"/>
      <w:szCs w:val="16"/>
      <w:lang w:eastAsia="en-US"/>
    </w:rPr>
  </w:style>
  <w:style w:type="character" w:customStyle="1" w:styleId="Otsikko1Char">
    <w:name w:val="Otsikko 1 Char"/>
    <w:basedOn w:val="Kappaleenoletusfontti"/>
    <w:link w:val="Otsikko1"/>
    <w:uiPriority w:val="9"/>
    <w:rsid w:val="00722420"/>
    <w:rPr>
      <w:rFonts w:asciiTheme="majorHAnsi" w:eastAsiaTheme="majorEastAsia" w:hAnsiTheme="majorHAnsi" w:cstheme="majorBidi"/>
      <w:b/>
      <w:bCs/>
      <w:color w:val="365F91" w:themeColor="accent1" w:themeShade="BF"/>
      <w:sz w:val="28"/>
      <w:szCs w:val="28"/>
      <w:lang w:eastAsia="en-US"/>
    </w:rPr>
  </w:style>
  <w:style w:type="paragraph" w:styleId="Yltunniste">
    <w:name w:val="header"/>
    <w:basedOn w:val="Normaali"/>
    <w:link w:val="YltunnisteChar"/>
    <w:uiPriority w:val="99"/>
    <w:semiHidden/>
    <w:unhideWhenUsed/>
    <w:rsid w:val="009B6311"/>
    <w:pPr>
      <w:tabs>
        <w:tab w:val="center" w:pos="4819"/>
        <w:tab w:val="right" w:pos="9638"/>
      </w:tabs>
    </w:pPr>
  </w:style>
  <w:style w:type="character" w:customStyle="1" w:styleId="YltunnisteChar">
    <w:name w:val="Ylätunniste Char"/>
    <w:basedOn w:val="Kappaleenoletusfontti"/>
    <w:link w:val="Yltunniste"/>
    <w:uiPriority w:val="99"/>
    <w:semiHidden/>
    <w:rsid w:val="009B631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2264</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Aalto Eva (STM)</dc:creator>
  <cp:keywords/>
  <dc:description/>
  <cp:lastModifiedBy>Aalto Eva (STM)</cp:lastModifiedBy>
  <cp:revision>3</cp:revision>
  <dcterms:created xsi:type="dcterms:W3CDTF">2022-05-31T08:47:00Z</dcterms:created>
  <dcterms:modified xsi:type="dcterms:W3CDTF">2022-06-16T16:31:00Z</dcterms:modified>
</cp:coreProperties>
</file>