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5D" w:rsidRPr="00F32A5D" w:rsidRDefault="009F502A" w:rsidP="00666DF0">
      <w:pPr>
        <w:keepNext/>
        <w:spacing w:line="240" w:lineRule="atLeast"/>
        <w:ind w:left="680"/>
        <w:outlineLvl w:val="0"/>
        <w:rPr>
          <w:rFonts w:ascii="Myriad Pro" w:hAnsi="Myriad Pro"/>
          <w:b/>
          <w:bCs/>
          <w:caps/>
          <w:kern w:val="32"/>
          <w:szCs w:val="32"/>
          <w:lang w:val="fi-FI" w:eastAsia="fi-FI"/>
        </w:rPr>
      </w:pPr>
      <w:r>
        <w:rPr>
          <w:rFonts w:ascii="Myriad Pro" w:hAnsi="Myriad Pro"/>
          <w:b/>
          <w:bCs/>
          <w:caps/>
          <w:kern w:val="32"/>
          <w:szCs w:val="32"/>
          <w:lang w:val="fi-FI" w:eastAsia="fi-FI"/>
        </w:rPr>
        <w:t>Sosiaali- ja terveysministeriön asetus talousveden laatuvaatimuksista ja valvontatutkimuksista annetun sosiaali- ja terveysministeriön asetuksen (1352/2015) muuttamisesta</w:t>
      </w:r>
      <w:r w:rsidR="00FF586D">
        <w:rPr>
          <w:rFonts w:ascii="Myriad Pro" w:hAnsi="Myriad Pro"/>
          <w:b/>
          <w:bCs/>
          <w:caps/>
          <w:kern w:val="32"/>
          <w:szCs w:val="32"/>
          <w:lang w:val="fi-FI" w:eastAsia="fi-FI"/>
        </w:rPr>
        <w:t xml:space="preserve"> </w:t>
      </w:r>
    </w:p>
    <w:p w:rsidR="00F32A5D" w:rsidRPr="00F32A5D" w:rsidRDefault="00F32A5D" w:rsidP="00666DF0">
      <w:pPr>
        <w:ind w:left="2608"/>
        <w:rPr>
          <w:sz w:val="22"/>
          <w:szCs w:val="20"/>
          <w:lang w:val="fi-FI"/>
        </w:rPr>
      </w:pPr>
    </w:p>
    <w:p w:rsidR="005F4C70" w:rsidRDefault="005F4C70" w:rsidP="00BD18C9">
      <w:pPr>
        <w:ind w:left="680"/>
        <w:rPr>
          <w:rFonts w:ascii="Myriad Pro" w:hAnsi="Myriad Pro"/>
          <w:b/>
          <w:sz w:val="22"/>
          <w:szCs w:val="20"/>
          <w:lang w:val="fi-FI"/>
        </w:rPr>
      </w:pPr>
    </w:p>
    <w:p w:rsidR="004C6755" w:rsidRDefault="009F502A" w:rsidP="00BD18C9">
      <w:pPr>
        <w:ind w:left="680"/>
        <w:rPr>
          <w:rFonts w:ascii="Myriad Pro" w:hAnsi="Myriad Pro"/>
          <w:b/>
          <w:sz w:val="22"/>
          <w:szCs w:val="20"/>
          <w:lang w:val="fi-FI"/>
        </w:rPr>
      </w:pPr>
      <w:r>
        <w:rPr>
          <w:rFonts w:ascii="Myriad Pro" w:hAnsi="Myriad Pro"/>
          <w:b/>
          <w:sz w:val="22"/>
          <w:szCs w:val="20"/>
          <w:lang w:val="fi-FI"/>
        </w:rPr>
        <w:t>Pääasiallinen sisältö</w:t>
      </w:r>
      <w:r w:rsidR="00F32A5D" w:rsidRPr="00F32A5D">
        <w:rPr>
          <w:rFonts w:ascii="Myriad Pro" w:hAnsi="Myriad Pro"/>
          <w:b/>
          <w:sz w:val="22"/>
          <w:szCs w:val="20"/>
          <w:lang w:val="fi-FI"/>
        </w:rPr>
        <w:tab/>
      </w:r>
    </w:p>
    <w:p w:rsidR="005F4C70" w:rsidRDefault="005F4C70" w:rsidP="009F502A">
      <w:pPr>
        <w:ind w:left="1440"/>
        <w:rPr>
          <w:rFonts w:ascii="Myriad Pro" w:hAnsi="Myriad Pro"/>
          <w:sz w:val="22"/>
          <w:szCs w:val="20"/>
          <w:lang w:val="fi-FI"/>
        </w:rPr>
      </w:pPr>
    </w:p>
    <w:p w:rsidR="009F502A" w:rsidRPr="009F502A" w:rsidRDefault="009F502A" w:rsidP="00BA53EB">
      <w:pPr>
        <w:ind w:left="1440"/>
        <w:rPr>
          <w:rFonts w:ascii="Myriad Pro" w:hAnsi="Myriad Pro"/>
          <w:sz w:val="22"/>
          <w:szCs w:val="20"/>
          <w:lang w:val="fi-FI"/>
        </w:rPr>
      </w:pPr>
      <w:r w:rsidRPr="009F502A">
        <w:rPr>
          <w:rFonts w:ascii="Myriad Pro" w:hAnsi="Myriad Pro"/>
          <w:sz w:val="22"/>
          <w:szCs w:val="20"/>
          <w:lang w:val="fi-FI"/>
        </w:rPr>
        <w:t xml:space="preserve">Asetuksella esitetään säädettäväksi talousveden laatuvaatimuksista ja –tavoitteista sekä valvonnasta. Asetuksen soveltamisalaan lisättäisiin uutena asiana lämmin käyttövesi, jota koskevista vaatimuksista ja valvonnasta ei ole aiemmin </w:t>
      </w:r>
      <w:r w:rsidR="00BA53EB">
        <w:rPr>
          <w:rFonts w:ascii="Myriad Pro" w:hAnsi="Myriad Pro"/>
          <w:sz w:val="22"/>
          <w:szCs w:val="20"/>
          <w:lang w:val="fi-FI"/>
        </w:rPr>
        <w:t>säädetty. Myös</w:t>
      </w:r>
      <w:r w:rsidRPr="009F502A">
        <w:rPr>
          <w:rFonts w:ascii="Myriad Pro" w:hAnsi="Myriad Pro"/>
          <w:sz w:val="22"/>
          <w:szCs w:val="20"/>
          <w:lang w:val="fi-FI"/>
        </w:rPr>
        <w:t xml:space="preserve"> rakennusten vesilaitteistojen riskienhallinta lisättäisiin asetukseen uutena asiana. Asetuksessa säädettäisiin lisäksi viranomaisten </w:t>
      </w:r>
      <w:r w:rsidR="00BA53EB">
        <w:rPr>
          <w:rFonts w:ascii="Myriad Pro" w:hAnsi="Myriad Pro"/>
          <w:sz w:val="22"/>
          <w:szCs w:val="20"/>
          <w:lang w:val="fi-FI"/>
        </w:rPr>
        <w:t xml:space="preserve">talousvettä koskevien </w:t>
      </w:r>
      <w:r w:rsidRPr="009F502A">
        <w:rPr>
          <w:rFonts w:ascii="Myriad Pro" w:hAnsi="Myriad Pro"/>
          <w:sz w:val="22"/>
          <w:szCs w:val="20"/>
          <w:lang w:val="fi-FI"/>
        </w:rPr>
        <w:t>tietokokonaisuuksi</w:t>
      </w:r>
      <w:r w:rsidR="00BA53EB">
        <w:rPr>
          <w:rFonts w:ascii="Myriad Pro" w:hAnsi="Myriad Pro"/>
          <w:sz w:val="22"/>
          <w:szCs w:val="20"/>
          <w:lang w:val="fi-FI"/>
        </w:rPr>
        <w:t>en r</w:t>
      </w:r>
      <w:r w:rsidRPr="009F502A">
        <w:rPr>
          <w:rFonts w:ascii="Myriad Pro" w:hAnsi="Myriad Pro"/>
          <w:sz w:val="22"/>
          <w:szCs w:val="20"/>
          <w:lang w:val="fi-FI"/>
        </w:rPr>
        <w:t>aportoin</w:t>
      </w:r>
      <w:r w:rsidR="00BA53EB">
        <w:rPr>
          <w:rFonts w:ascii="Myriad Pro" w:hAnsi="Myriad Pro"/>
          <w:sz w:val="22"/>
          <w:szCs w:val="20"/>
          <w:lang w:val="fi-FI"/>
        </w:rPr>
        <w:t xml:space="preserve">nista </w:t>
      </w:r>
      <w:r w:rsidRPr="009F502A">
        <w:rPr>
          <w:rFonts w:ascii="Myriad Pro" w:hAnsi="Myriad Pro"/>
          <w:sz w:val="22"/>
          <w:szCs w:val="20"/>
          <w:lang w:val="fi-FI"/>
        </w:rPr>
        <w:t>sekä vedenkäyttäjille tiedottamisesta verkossa. Asetuksen liitteessä säädettäisiin eräistä uusista kemiallisista laatuvaatimuksista, rakennuksen riskinarvioinnin kannalta keskeisistä muuttujista (</w:t>
      </w:r>
      <w:proofErr w:type="spellStart"/>
      <w:r w:rsidRPr="00BA53EB">
        <w:rPr>
          <w:rFonts w:ascii="Myriad Pro" w:hAnsi="Myriad Pro"/>
          <w:i/>
          <w:sz w:val="22"/>
          <w:szCs w:val="20"/>
          <w:lang w:val="fi-FI"/>
        </w:rPr>
        <w:t>Legionella</w:t>
      </w:r>
      <w:proofErr w:type="spellEnd"/>
      <w:r w:rsidRPr="009F502A">
        <w:rPr>
          <w:rFonts w:ascii="Myriad Pro" w:hAnsi="Myriad Pro"/>
          <w:sz w:val="22"/>
          <w:szCs w:val="20"/>
          <w:lang w:val="fi-FI"/>
        </w:rPr>
        <w:t xml:space="preserve"> ja lyijy) ja niiden juomavesidirektiivin mukaisista toimenpiderajoista sekä vedenkäyttäjille tiedotettavista muuttujista (kalium, kalsium, magnesium ja veden kovuus).</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Asetus on tarkoitettu tulemaan voimaan 1.1.2023.</w:t>
      </w:r>
    </w:p>
    <w:p w:rsidR="009F502A" w:rsidRPr="009F502A" w:rsidRDefault="009F502A" w:rsidP="009F502A">
      <w:pPr>
        <w:ind w:left="1440"/>
        <w:rPr>
          <w:rFonts w:ascii="Myriad Pro" w:hAnsi="Myriad Pro"/>
          <w:sz w:val="22"/>
          <w:szCs w:val="20"/>
          <w:lang w:val="fi-FI"/>
        </w:rPr>
      </w:pPr>
    </w:p>
    <w:p w:rsidR="009F502A" w:rsidRPr="00BA53EB" w:rsidRDefault="009F502A" w:rsidP="00BA53EB">
      <w:pPr>
        <w:pStyle w:val="Luettelokappale"/>
        <w:numPr>
          <w:ilvl w:val="0"/>
          <w:numId w:val="3"/>
        </w:numPr>
        <w:rPr>
          <w:rFonts w:ascii="Myriad Pro" w:hAnsi="Myriad Pro"/>
          <w:b/>
          <w:sz w:val="22"/>
          <w:szCs w:val="20"/>
          <w:lang w:val="fi-FI"/>
        </w:rPr>
      </w:pPr>
      <w:r w:rsidRPr="00BA53EB">
        <w:rPr>
          <w:rFonts w:ascii="Myriad Pro" w:hAnsi="Myriad Pro"/>
          <w:b/>
          <w:sz w:val="22"/>
          <w:szCs w:val="20"/>
          <w:lang w:val="fi-FI"/>
        </w:rPr>
        <w:t>Tausta ja asetuksenantovaltuudet</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Ihmisten käyttöön tarkoitetun veden laadusta uudelleenlaadittu Euroopan parlamentin ja neuvoston direktiivi (EU) 2020/2184, myöhemmin </w:t>
      </w:r>
      <w:r w:rsidRPr="0003567F">
        <w:rPr>
          <w:rFonts w:ascii="Myriad Pro" w:hAnsi="Myriad Pro"/>
          <w:i/>
          <w:sz w:val="22"/>
          <w:szCs w:val="20"/>
          <w:lang w:val="fi-FI"/>
        </w:rPr>
        <w:t>juomavesidirektiivi</w:t>
      </w:r>
      <w:r w:rsidRPr="009F502A">
        <w:rPr>
          <w:rFonts w:ascii="Myriad Pro" w:hAnsi="Myriad Pro"/>
          <w:sz w:val="22"/>
          <w:szCs w:val="20"/>
          <w:lang w:val="fi-FI"/>
        </w:rPr>
        <w:t>, tuli voimaan 12.1.2021. Direktiivi on saatettava osaksi kansallista lainsäädäntöä viimeistään kahden vuoden kuluessa sen voimaantulosta. Direktiivin edellyttämistä lakimuutoksista on annettu eduskunnan käsiteltäväksi hallituksen esitys (HE 196/2022 vp), jossa esitetään muutettavaksi terveydensuojelulakia (763/1994), vesihuoltolakia (109/2001), ympäristönsuojelulakia (527/2014) ja eräiden tuotteiden markkinavalvonnasta annettua lakia (1137/2016).</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Juomavesidirektiivin </w:t>
      </w:r>
      <w:proofErr w:type="spellStart"/>
      <w:r w:rsidRPr="009F502A">
        <w:rPr>
          <w:rFonts w:ascii="Myriad Pro" w:hAnsi="Myriad Pro"/>
          <w:sz w:val="22"/>
          <w:szCs w:val="20"/>
          <w:lang w:val="fi-FI"/>
        </w:rPr>
        <w:t>täytäntöönpanemiseksi</w:t>
      </w:r>
      <w:proofErr w:type="spellEnd"/>
      <w:r w:rsidRPr="009F502A">
        <w:rPr>
          <w:rFonts w:ascii="Myriad Pro" w:hAnsi="Myriad Pro"/>
          <w:sz w:val="22"/>
          <w:szCs w:val="20"/>
          <w:lang w:val="fi-FI"/>
        </w:rPr>
        <w:t xml:space="preserve"> on tarpeen muuttaa terveydensuojelulain nojalla annettua </w:t>
      </w:r>
      <w:proofErr w:type="spellStart"/>
      <w:r w:rsidRPr="009F502A">
        <w:rPr>
          <w:rFonts w:ascii="Myriad Pro" w:hAnsi="Myriad Pro"/>
          <w:sz w:val="22"/>
          <w:szCs w:val="20"/>
          <w:lang w:val="fi-FI"/>
        </w:rPr>
        <w:t>sosiaali</w:t>
      </w:r>
      <w:proofErr w:type="spellEnd"/>
      <w:r w:rsidRPr="009F502A">
        <w:rPr>
          <w:rFonts w:ascii="Myriad Pro" w:hAnsi="Myriad Pro"/>
          <w:sz w:val="22"/>
          <w:szCs w:val="20"/>
          <w:lang w:val="fi-FI"/>
        </w:rPr>
        <w:t xml:space="preserve">- ja terveysministeriön asetusta talousveden laatuvaatimuksista ja valvontatutkimuksista (1352/2015), myöhemmin </w:t>
      </w:r>
      <w:r w:rsidRPr="0003567F">
        <w:rPr>
          <w:rFonts w:ascii="Myriad Pro" w:hAnsi="Myriad Pro"/>
          <w:i/>
          <w:sz w:val="22"/>
          <w:szCs w:val="20"/>
          <w:lang w:val="fi-FI"/>
        </w:rPr>
        <w:t>talousvesiasetus</w:t>
      </w:r>
      <w:r w:rsidRPr="009F502A">
        <w:rPr>
          <w:rFonts w:ascii="Myriad Pro" w:hAnsi="Myriad Pro"/>
          <w:sz w:val="22"/>
          <w:szCs w:val="20"/>
          <w:lang w:val="fi-FI"/>
        </w:rPr>
        <w:t xml:space="preserve">.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Terveydensuojelulain 17 §:n nojalla asetuksessa esitetään annettavaksi tarkempia säännöksiä talousveden ja lämpimän käyttöveden laatuvaatimuksista, laatutavoitteista, talousvedeksi tarkoitetun veden desinfioinnista ja riittävästä käsittelystä terveyshaittojen estämiseksi.</w:t>
      </w:r>
    </w:p>
    <w:p w:rsidR="009F502A" w:rsidRPr="009F502A" w:rsidRDefault="009F502A" w:rsidP="009F502A">
      <w:pPr>
        <w:ind w:left="1440"/>
        <w:rPr>
          <w:rFonts w:ascii="Myriad Pro" w:hAnsi="Myriad Pro"/>
          <w:sz w:val="22"/>
          <w:szCs w:val="20"/>
          <w:lang w:val="fi-FI"/>
        </w:rPr>
      </w:pPr>
    </w:p>
    <w:p w:rsidR="009F502A" w:rsidRDefault="009F502A" w:rsidP="009F502A">
      <w:pPr>
        <w:ind w:left="1440"/>
        <w:rPr>
          <w:rFonts w:ascii="Myriad Pro" w:hAnsi="Myriad Pro"/>
          <w:sz w:val="22"/>
          <w:szCs w:val="20"/>
          <w:lang w:val="fi-FI"/>
        </w:rPr>
      </w:pPr>
      <w:r w:rsidRPr="009F502A">
        <w:rPr>
          <w:rFonts w:ascii="Myriad Pro" w:hAnsi="Myriad Pro"/>
          <w:sz w:val="22"/>
          <w:szCs w:val="20"/>
          <w:lang w:val="fi-FI"/>
        </w:rPr>
        <w:t>Terveydensuojelulain 17 a §:n nojalla asetuksessa esitetään annettavaksi tarkempia säännöksiä talousvedeksi toimitettavan veden käsittelyyn käytettävistä kemikaaleista.</w:t>
      </w:r>
    </w:p>
    <w:p w:rsidR="0003567F" w:rsidRDefault="0003567F" w:rsidP="009F502A">
      <w:pPr>
        <w:ind w:left="1440"/>
        <w:rPr>
          <w:rFonts w:ascii="Myriad Pro" w:hAnsi="Myriad Pro"/>
          <w:sz w:val="22"/>
          <w:szCs w:val="20"/>
          <w:lang w:val="fi-FI"/>
        </w:rPr>
      </w:pPr>
    </w:p>
    <w:p w:rsidR="0003567F" w:rsidRPr="009F502A" w:rsidRDefault="0003567F" w:rsidP="009F502A">
      <w:pPr>
        <w:ind w:left="1440"/>
        <w:rPr>
          <w:rFonts w:ascii="Myriad Pro" w:hAnsi="Myriad Pro"/>
          <w:sz w:val="22"/>
          <w:szCs w:val="20"/>
          <w:lang w:val="fi-FI"/>
        </w:rPr>
      </w:pPr>
      <w:r>
        <w:rPr>
          <w:rFonts w:ascii="Myriad Pro" w:hAnsi="Myriad Pro"/>
          <w:sz w:val="22"/>
          <w:szCs w:val="20"/>
          <w:lang w:val="fi-FI"/>
        </w:rPr>
        <w:t xml:space="preserve">Terveydensuojelulain 19 §:n nojalla asetuksessa esitetään annettavaksi tarkempia säännöksiä toimenpiteistä, mikäli talousveden tai lämpimän käyttöveden laadun </w:t>
      </w:r>
      <w:r>
        <w:rPr>
          <w:rFonts w:ascii="Myriad Pro" w:hAnsi="Myriad Pro"/>
          <w:sz w:val="22"/>
          <w:szCs w:val="20"/>
          <w:lang w:val="fi-FI"/>
        </w:rPr>
        <w:lastRenderedPageBreak/>
        <w:t>poikkeama johtuu sellaisten rakennusten vesilaitteistoista, joihin otetaan vettä vedenkäyttäjän omilla laitteilla ja joita käytetään osana julkista tai kaupallista toimintaa.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Terveydensuojelulain 19 b §:n nojalla asetuksessa esitetään annettavaksi tarkempia säännöksiä ensisijaisena tilana käytettävän rakennuksen vesilaitteistojen riskienhallinnan kannalta tarpeellisista tiedoista, niiden ajan tasalla pitämisestä sekä terveyshaittaa ja talousveden ja lämpimän käyttöveden laatua koskevasta seurannasta rakennuksen vesilaitteistossa.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Terveydensuojelulain 20 §:n nojalla asetuksessa </w:t>
      </w:r>
      <w:r w:rsidR="0003567F">
        <w:rPr>
          <w:rFonts w:ascii="Myriad Pro" w:hAnsi="Myriad Pro"/>
          <w:sz w:val="22"/>
          <w:szCs w:val="20"/>
          <w:lang w:val="fi-FI"/>
        </w:rPr>
        <w:t>esitenään</w:t>
      </w:r>
      <w:r w:rsidRPr="009F502A">
        <w:rPr>
          <w:rFonts w:ascii="Myriad Pro" w:hAnsi="Myriad Pro"/>
          <w:sz w:val="22"/>
          <w:szCs w:val="20"/>
          <w:lang w:val="fi-FI"/>
        </w:rPr>
        <w:t xml:space="preserve"> annettavaksi tarkempia säännöksiä talousveden säännöllisestä valvonnasta, tarvittavista tutkimuksista, tiedottamisesta, tulosten raportoinnista ja tietoverkossa esitettävistä tiedoista sekä lämpimään käyttöveteen liittyvästä valvonnasta.</w:t>
      </w:r>
    </w:p>
    <w:p w:rsidR="0003567F" w:rsidRDefault="0003567F" w:rsidP="009F502A">
      <w:pPr>
        <w:ind w:left="1440"/>
        <w:rPr>
          <w:rFonts w:ascii="Myriad Pro" w:hAnsi="Myriad Pro"/>
          <w:sz w:val="22"/>
          <w:szCs w:val="20"/>
          <w:lang w:val="fi-FI"/>
        </w:rPr>
      </w:pPr>
    </w:p>
    <w:p w:rsidR="009F502A" w:rsidRPr="0003567F" w:rsidRDefault="009F502A" w:rsidP="0003567F">
      <w:pPr>
        <w:pStyle w:val="Luettelokappale"/>
        <w:numPr>
          <w:ilvl w:val="0"/>
          <w:numId w:val="3"/>
        </w:numPr>
        <w:rPr>
          <w:rFonts w:ascii="Myriad Pro" w:hAnsi="Myriad Pro"/>
          <w:b/>
          <w:sz w:val="22"/>
          <w:szCs w:val="20"/>
          <w:lang w:val="fi-FI"/>
        </w:rPr>
      </w:pPr>
      <w:r w:rsidRPr="0003567F">
        <w:rPr>
          <w:rFonts w:ascii="Myriad Pro" w:hAnsi="Myriad Pro"/>
          <w:b/>
          <w:sz w:val="22"/>
          <w:szCs w:val="20"/>
          <w:lang w:val="fi-FI"/>
        </w:rPr>
        <w:t>Asian valmistelu</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Asetus on valmisteltu virkatyönä </w:t>
      </w:r>
      <w:proofErr w:type="spellStart"/>
      <w:r w:rsidRPr="009F502A">
        <w:rPr>
          <w:rFonts w:ascii="Myriad Pro" w:hAnsi="Myriad Pro"/>
          <w:sz w:val="22"/>
          <w:szCs w:val="20"/>
          <w:lang w:val="fi-FI"/>
        </w:rPr>
        <w:t>sosiaali</w:t>
      </w:r>
      <w:proofErr w:type="spellEnd"/>
      <w:r w:rsidRPr="009F502A">
        <w:rPr>
          <w:rFonts w:ascii="Myriad Pro" w:hAnsi="Myriad Pro"/>
          <w:sz w:val="22"/>
          <w:szCs w:val="20"/>
          <w:lang w:val="fi-FI"/>
        </w:rPr>
        <w:t xml:space="preserve">- ja terveysministeriössä. Asetuksen valmisteluvaiheessa </w:t>
      </w:r>
      <w:r w:rsidR="0003567F">
        <w:rPr>
          <w:rFonts w:ascii="Myriad Pro" w:hAnsi="Myriad Pro"/>
          <w:sz w:val="22"/>
          <w:szCs w:val="20"/>
          <w:lang w:val="fi-FI"/>
        </w:rPr>
        <w:t>on kuultu</w:t>
      </w:r>
      <w:r w:rsidRPr="009F502A">
        <w:rPr>
          <w:rFonts w:ascii="Myriad Pro" w:hAnsi="Myriad Pro"/>
          <w:sz w:val="22"/>
          <w:szCs w:val="20"/>
          <w:lang w:val="fi-FI"/>
        </w:rPr>
        <w:t xml:space="preserve"> asiantuntijoita Sosiaali- ja terveysalan lupa- ja valvontavirastosta ja Terveyden ja hyvinvoinnin laitokselta sekä kaikkien aluehallintovirastojen ympäristöterveydenhuollon ylitarkastajia. Asetuksen luonnos on esitelty </w:t>
      </w:r>
      <w:proofErr w:type="spellStart"/>
      <w:r w:rsidRPr="009F502A">
        <w:rPr>
          <w:rFonts w:ascii="Myriad Pro" w:hAnsi="Myriad Pro"/>
          <w:sz w:val="22"/>
          <w:szCs w:val="20"/>
          <w:lang w:val="fi-FI"/>
        </w:rPr>
        <w:t>sosiaali</w:t>
      </w:r>
      <w:proofErr w:type="spellEnd"/>
      <w:r w:rsidRPr="009F502A">
        <w:rPr>
          <w:rFonts w:ascii="Myriad Pro" w:hAnsi="Myriad Pro"/>
          <w:sz w:val="22"/>
          <w:szCs w:val="20"/>
          <w:lang w:val="fi-FI"/>
        </w:rPr>
        <w:t xml:space="preserve">- ja terveysministeriön asettamalle juomavesidirektiivin täytäntöönpanon ohjausryhmälle, ja ryhmällä on ollut tilaisuus kommentoida luonnosta. Ohjausryhmässä ovat </w:t>
      </w:r>
      <w:proofErr w:type="spellStart"/>
      <w:r w:rsidRPr="009F502A">
        <w:rPr>
          <w:rFonts w:ascii="Myriad Pro" w:hAnsi="Myriad Pro"/>
          <w:sz w:val="22"/>
          <w:szCs w:val="20"/>
          <w:lang w:val="fi-FI"/>
        </w:rPr>
        <w:t>sosiaali</w:t>
      </w:r>
      <w:proofErr w:type="spellEnd"/>
      <w:r w:rsidRPr="009F502A">
        <w:rPr>
          <w:rFonts w:ascii="Myriad Pro" w:hAnsi="Myriad Pro"/>
          <w:sz w:val="22"/>
          <w:szCs w:val="20"/>
          <w:lang w:val="fi-FI"/>
        </w:rPr>
        <w:t xml:space="preserve">- ja terveysministeriön lisäksi olleet edustettuina ympäristöministeriö, maa- ja metsätalousministeriö, työ- ja elinkeinoministeriö, valtionvarainministeriö, Suomen Kuntaliitto ry. sekä Suomen Vesilaitosyhdistys ry. Ohjausryhmän sihteeristössä ovat olleet edustettuina </w:t>
      </w:r>
      <w:proofErr w:type="spellStart"/>
      <w:r w:rsidRPr="009F502A">
        <w:rPr>
          <w:rFonts w:ascii="Myriad Pro" w:hAnsi="Myriad Pro"/>
          <w:sz w:val="22"/>
          <w:szCs w:val="20"/>
          <w:lang w:val="fi-FI"/>
        </w:rPr>
        <w:t>sosiaali</w:t>
      </w:r>
      <w:proofErr w:type="spellEnd"/>
      <w:r w:rsidRPr="009F502A">
        <w:rPr>
          <w:rFonts w:ascii="Myriad Pro" w:hAnsi="Myriad Pro"/>
          <w:sz w:val="22"/>
          <w:szCs w:val="20"/>
          <w:lang w:val="fi-FI"/>
        </w:rPr>
        <w:t>- ja terveysministeriön lisäksi Sosiaali- ja terveysalan lupa- ja valvontavirasto sekä Terveyden ja hyvinvoinninlaitos.</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Esityksestä on pyydetty lausunnot ympäristöministeriöltä, työ- ja elinkeinoministeriöltä, maa- ja metsätalousministeriöltä, valtiovarainministeriöltä, oikeusministeriöltä, puolustusministeriöltä, elinkeino-, liikenne- ja ympäristökeskuksilta (erikseen Etelä-Savon ELY-keskuksen Vesihuoltopalvelut-yksiköltä), aluehallintovirastoilta, tietosuojavaltuutetun toimistolta, kaikilta Manner-Suomen kunnilta, Sosiaali- ja terveysalan lupa- ja valvontavirastolta, Turvallisuus- ja kemikaalivirastolta, Terveyden ja hyvinvoinnin laitokselta, Suomen ympäristökeskukselta, Geologian tutkimuskeskukselta, Maanmittauslaitokselta, KT Kuntatyönantajilta, Elintarviketeollisuusliitto ry:ltä, Elintarvikehygieenikkojen liitto </w:t>
      </w:r>
      <w:proofErr w:type="spellStart"/>
      <w:r w:rsidRPr="009F502A">
        <w:rPr>
          <w:rFonts w:ascii="Myriad Pro" w:hAnsi="Myriad Pro"/>
          <w:sz w:val="22"/>
          <w:szCs w:val="20"/>
          <w:lang w:val="fi-FI"/>
        </w:rPr>
        <w:t>ry:lta</w:t>
      </w:r>
      <w:proofErr w:type="spellEnd"/>
      <w:r w:rsidRPr="009F502A">
        <w:rPr>
          <w:rFonts w:ascii="Myriad Pro" w:hAnsi="Myriad Pro"/>
          <w:sz w:val="22"/>
          <w:szCs w:val="20"/>
          <w:lang w:val="fi-FI"/>
        </w:rPr>
        <w:t>, LVI-tekniset urakoitsijat ry:ltä, Metalliteollisuuden Standardisointiyhdistys (</w:t>
      </w:r>
      <w:proofErr w:type="spellStart"/>
      <w:r w:rsidRPr="009F502A">
        <w:rPr>
          <w:rFonts w:ascii="Myriad Pro" w:hAnsi="Myriad Pro"/>
          <w:sz w:val="22"/>
          <w:szCs w:val="20"/>
          <w:lang w:val="fi-FI"/>
        </w:rPr>
        <w:t>Metsta</w:t>
      </w:r>
      <w:proofErr w:type="spellEnd"/>
      <w:r w:rsidRPr="009F502A">
        <w:rPr>
          <w:rFonts w:ascii="Myriad Pro" w:hAnsi="Myriad Pro"/>
          <w:sz w:val="22"/>
          <w:szCs w:val="20"/>
          <w:lang w:val="fi-FI"/>
        </w:rPr>
        <w:t xml:space="preserve">) ry:ltä, Muoviteollisuus ry:ltä, Suomen Isännöintiliitto ry:ltä, Rakennustarkastus-yhdistys RTY ry:ltä, Rakennusteollisuus RT ry:ltä, </w:t>
      </w:r>
      <w:proofErr w:type="spellStart"/>
      <w:r w:rsidRPr="009F502A">
        <w:rPr>
          <w:rFonts w:ascii="Myriad Pro" w:hAnsi="Myriad Pro"/>
          <w:sz w:val="22"/>
          <w:szCs w:val="20"/>
          <w:lang w:val="fi-FI"/>
        </w:rPr>
        <w:t>Rakli</w:t>
      </w:r>
      <w:proofErr w:type="spellEnd"/>
      <w:r w:rsidRPr="009F502A">
        <w:rPr>
          <w:rFonts w:ascii="Myriad Pro" w:hAnsi="Myriad Pro"/>
          <w:sz w:val="22"/>
          <w:szCs w:val="20"/>
          <w:lang w:val="fi-FI"/>
        </w:rPr>
        <w:t xml:space="preserve"> ry:ltä, Suomen Kiinteistöliitto ry:ltä, Suomen Kuntaliitto ry:ltä, Suomen luonnonsuojeluliitto ry:ltä, Suomen LVI-yhdistysten liitto </w:t>
      </w:r>
      <w:proofErr w:type="spellStart"/>
      <w:r w:rsidRPr="009F502A">
        <w:rPr>
          <w:rFonts w:ascii="Myriad Pro" w:hAnsi="Myriad Pro"/>
          <w:sz w:val="22"/>
          <w:szCs w:val="20"/>
          <w:lang w:val="fi-FI"/>
        </w:rPr>
        <w:t>SuLVI</w:t>
      </w:r>
      <w:proofErr w:type="spellEnd"/>
      <w:r w:rsidRPr="009F502A">
        <w:rPr>
          <w:rFonts w:ascii="Myriad Pro" w:hAnsi="Myriad Pro"/>
          <w:sz w:val="22"/>
          <w:szCs w:val="20"/>
          <w:lang w:val="fi-FI"/>
        </w:rPr>
        <w:t xml:space="preserve"> ry:ltä, Suomen Merimies-Unioni SMU ry:ltä, Suomen omakotiliitto ry:ltä, Suomen Sairaalatekniikan yhdistys ry:ltä, Suomen vesiensuojeluyhdistysten liitto ry:ltä, Suomen vesihuolto-osuuskunnat ry:ltä, Suomen Vesilaitosyhdistys ry:ltä, Suomen Vesiyhdistys ry:ltä, Suun-</w:t>
      </w:r>
      <w:proofErr w:type="spellStart"/>
      <w:r w:rsidRPr="009F502A">
        <w:rPr>
          <w:rFonts w:ascii="Myriad Pro" w:hAnsi="Myriad Pro"/>
          <w:sz w:val="22"/>
          <w:szCs w:val="20"/>
          <w:lang w:val="fi-FI"/>
        </w:rPr>
        <w:t>nittelu</w:t>
      </w:r>
      <w:proofErr w:type="spellEnd"/>
      <w:r w:rsidRPr="009F502A">
        <w:rPr>
          <w:rFonts w:ascii="Myriad Pro" w:hAnsi="Myriad Pro"/>
          <w:sz w:val="22"/>
          <w:szCs w:val="20"/>
          <w:lang w:val="fi-FI"/>
        </w:rPr>
        <w:t xml:space="preserve">- ja konsultointiyritykset SKOL ry:ltä, Talotekninen teollisuus ja kauppa ry:ltä, Natur </w:t>
      </w:r>
      <w:proofErr w:type="spellStart"/>
      <w:r w:rsidRPr="009F502A">
        <w:rPr>
          <w:rFonts w:ascii="Myriad Pro" w:hAnsi="Myriad Pro"/>
          <w:sz w:val="22"/>
          <w:szCs w:val="20"/>
          <w:lang w:val="fi-FI"/>
        </w:rPr>
        <w:t>och</w:t>
      </w:r>
      <w:proofErr w:type="spellEnd"/>
      <w:r w:rsidRPr="009F502A">
        <w:rPr>
          <w:rFonts w:ascii="Myriad Pro" w:hAnsi="Myriad Pro"/>
          <w:sz w:val="22"/>
          <w:szCs w:val="20"/>
          <w:lang w:val="fi-FI"/>
        </w:rPr>
        <w:t xml:space="preserve"> </w:t>
      </w:r>
      <w:proofErr w:type="spellStart"/>
      <w:r w:rsidRPr="009F502A">
        <w:rPr>
          <w:rFonts w:ascii="Myriad Pro" w:hAnsi="Myriad Pro"/>
          <w:sz w:val="22"/>
          <w:szCs w:val="20"/>
          <w:lang w:val="fi-FI"/>
        </w:rPr>
        <w:t>Miljö</w:t>
      </w:r>
      <w:proofErr w:type="spellEnd"/>
      <w:r w:rsidRPr="009F502A">
        <w:rPr>
          <w:rFonts w:ascii="Myriad Pro" w:hAnsi="Myriad Pro"/>
          <w:sz w:val="22"/>
          <w:szCs w:val="20"/>
          <w:lang w:val="fi-FI"/>
        </w:rPr>
        <w:t xml:space="preserve"> </w:t>
      </w:r>
      <w:proofErr w:type="spellStart"/>
      <w:r w:rsidRPr="009F502A">
        <w:rPr>
          <w:rFonts w:ascii="Myriad Pro" w:hAnsi="Myriad Pro"/>
          <w:sz w:val="22"/>
          <w:szCs w:val="20"/>
          <w:lang w:val="fi-FI"/>
        </w:rPr>
        <w:t>rf:ltä</w:t>
      </w:r>
      <w:proofErr w:type="spellEnd"/>
      <w:r w:rsidRPr="009F502A">
        <w:rPr>
          <w:rFonts w:ascii="Myriad Pro" w:hAnsi="Myriad Pro"/>
          <w:sz w:val="22"/>
          <w:szCs w:val="20"/>
          <w:lang w:val="fi-FI"/>
        </w:rPr>
        <w:t xml:space="preserve">, VVS </w:t>
      </w:r>
      <w:proofErr w:type="spellStart"/>
      <w:r w:rsidRPr="009F502A">
        <w:rPr>
          <w:rFonts w:ascii="Myriad Pro" w:hAnsi="Myriad Pro"/>
          <w:sz w:val="22"/>
          <w:szCs w:val="20"/>
          <w:lang w:val="fi-FI"/>
        </w:rPr>
        <w:t>Föreningen</w:t>
      </w:r>
      <w:proofErr w:type="spellEnd"/>
      <w:r w:rsidRPr="009F502A">
        <w:rPr>
          <w:rFonts w:ascii="Myriad Pro" w:hAnsi="Myriad Pro"/>
          <w:sz w:val="22"/>
          <w:szCs w:val="20"/>
          <w:lang w:val="fi-FI"/>
        </w:rPr>
        <w:t xml:space="preserve"> i Finland </w:t>
      </w:r>
      <w:proofErr w:type="spellStart"/>
      <w:r w:rsidRPr="009F502A">
        <w:rPr>
          <w:rFonts w:ascii="Myriad Pro" w:hAnsi="Myriad Pro"/>
          <w:sz w:val="22"/>
          <w:szCs w:val="20"/>
          <w:lang w:val="fi-FI"/>
        </w:rPr>
        <w:t>rf:ltä</w:t>
      </w:r>
      <w:proofErr w:type="spellEnd"/>
      <w:r w:rsidRPr="009F502A">
        <w:rPr>
          <w:rFonts w:ascii="Myriad Pro" w:hAnsi="Myriad Pro"/>
          <w:sz w:val="22"/>
          <w:szCs w:val="20"/>
          <w:lang w:val="fi-FI"/>
        </w:rPr>
        <w:t xml:space="preserve">, Ympäristönsuojelunviranhaltijat ry:ltä, Ympäristöterveyden asiantuntijat </w:t>
      </w:r>
      <w:r w:rsidRPr="009F502A">
        <w:rPr>
          <w:rFonts w:ascii="Myriad Pro" w:hAnsi="Myriad Pro"/>
          <w:sz w:val="22"/>
          <w:szCs w:val="20"/>
          <w:lang w:val="fi-FI"/>
        </w:rPr>
        <w:lastRenderedPageBreak/>
        <w:t xml:space="preserve">ry:ltä, Tutkimuskeskus </w:t>
      </w:r>
      <w:proofErr w:type="spellStart"/>
      <w:r w:rsidRPr="009F502A">
        <w:rPr>
          <w:rFonts w:ascii="Myriad Pro" w:hAnsi="Myriad Pro"/>
          <w:sz w:val="22"/>
          <w:szCs w:val="20"/>
          <w:lang w:val="fi-FI"/>
        </w:rPr>
        <w:t>WANDER:lta</w:t>
      </w:r>
      <w:proofErr w:type="spellEnd"/>
      <w:r w:rsidRPr="009F502A">
        <w:rPr>
          <w:rFonts w:ascii="Myriad Pro" w:hAnsi="Myriad Pro"/>
          <w:sz w:val="22"/>
          <w:szCs w:val="20"/>
          <w:lang w:val="fi-FI"/>
        </w:rPr>
        <w:t xml:space="preserve">, Senaatti-Kiinteistöiltä, </w:t>
      </w:r>
      <w:proofErr w:type="spellStart"/>
      <w:r w:rsidRPr="009F502A">
        <w:rPr>
          <w:rFonts w:ascii="Myriad Pro" w:hAnsi="Myriad Pro"/>
          <w:sz w:val="22"/>
          <w:szCs w:val="20"/>
          <w:lang w:val="fi-FI"/>
        </w:rPr>
        <w:t>Scandinavian</w:t>
      </w:r>
      <w:proofErr w:type="spellEnd"/>
      <w:r w:rsidRPr="009F502A">
        <w:rPr>
          <w:rFonts w:ascii="Myriad Pro" w:hAnsi="Myriad Pro"/>
          <w:sz w:val="22"/>
          <w:szCs w:val="20"/>
          <w:lang w:val="fi-FI"/>
        </w:rPr>
        <w:t xml:space="preserve"> </w:t>
      </w:r>
      <w:proofErr w:type="spellStart"/>
      <w:r w:rsidRPr="009F502A">
        <w:rPr>
          <w:rFonts w:ascii="Myriad Pro" w:hAnsi="Myriad Pro"/>
          <w:sz w:val="22"/>
          <w:szCs w:val="20"/>
          <w:lang w:val="fi-FI"/>
        </w:rPr>
        <w:t>Copper</w:t>
      </w:r>
      <w:proofErr w:type="spellEnd"/>
      <w:r w:rsidRPr="009F502A">
        <w:rPr>
          <w:rFonts w:ascii="Myriad Pro" w:hAnsi="Myriad Pro"/>
          <w:sz w:val="22"/>
          <w:szCs w:val="20"/>
          <w:lang w:val="fi-FI"/>
        </w:rPr>
        <w:t xml:space="preserve"> </w:t>
      </w:r>
      <w:proofErr w:type="spellStart"/>
      <w:r w:rsidRPr="009F502A">
        <w:rPr>
          <w:rFonts w:ascii="Myriad Pro" w:hAnsi="Myriad Pro"/>
          <w:sz w:val="22"/>
          <w:szCs w:val="20"/>
          <w:lang w:val="fi-FI"/>
        </w:rPr>
        <w:t>Development</w:t>
      </w:r>
      <w:proofErr w:type="spellEnd"/>
      <w:r w:rsidRPr="009F502A">
        <w:rPr>
          <w:rFonts w:ascii="Myriad Pro" w:hAnsi="Myriad Pro"/>
          <w:sz w:val="22"/>
          <w:szCs w:val="20"/>
          <w:lang w:val="fi-FI"/>
        </w:rPr>
        <w:t xml:space="preserve"> </w:t>
      </w:r>
      <w:proofErr w:type="spellStart"/>
      <w:r w:rsidRPr="009F502A">
        <w:rPr>
          <w:rFonts w:ascii="Myriad Pro" w:hAnsi="Myriad Pro"/>
          <w:sz w:val="22"/>
          <w:szCs w:val="20"/>
          <w:lang w:val="fi-FI"/>
        </w:rPr>
        <w:t>Association:lta</w:t>
      </w:r>
      <w:proofErr w:type="spellEnd"/>
      <w:r w:rsidRPr="009F502A">
        <w:rPr>
          <w:rFonts w:ascii="Myriad Pro" w:hAnsi="Myriad Pro"/>
          <w:sz w:val="22"/>
          <w:szCs w:val="20"/>
          <w:lang w:val="fi-FI"/>
        </w:rPr>
        <w:t xml:space="preserve">, European Drinking Water Alliancelta, AFRY Finland Oy:ltä, </w:t>
      </w:r>
      <w:proofErr w:type="spellStart"/>
      <w:r w:rsidRPr="009F502A">
        <w:rPr>
          <w:rFonts w:ascii="Myriad Pro" w:hAnsi="Myriad Pro"/>
          <w:sz w:val="22"/>
          <w:szCs w:val="20"/>
          <w:lang w:val="fi-FI"/>
        </w:rPr>
        <w:t>Eurofins</w:t>
      </w:r>
      <w:proofErr w:type="spellEnd"/>
      <w:r w:rsidRPr="009F502A">
        <w:rPr>
          <w:rFonts w:ascii="Myriad Pro" w:hAnsi="Myriad Pro"/>
          <w:sz w:val="22"/>
          <w:szCs w:val="20"/>
          <w:lang w:val="fi-FI"/>
        </w:rPr>
        <w:t xml:space="preserve"> </w:t>
      </w:r>
      <w:proofErr w:type="spellStart"/>
      <w:r w:rsidRPr="009F502A">
        <w:rPr>
          <w:rFonts w:ascii="Myriad Pro" w:hAnsi="Myriad Pro"/>
          <w:sz w:val="22"/>
          <w:szCs w:val="20"/>
          <w:lang w:val="fi-FI"/>
        </w:rPr>
        <w:t>Expert</w:t>
      </w:r>
      <w:proofErr w:type="spellEnd"/>
      <w:r w:rsidRPr="009F502A">
        <w:rPr>
          <w:rFonts w:ascii="Myriad Pro" w:hAnsi="Myriad Pro"/>
          <w:sz w:val="22"/>
          <w:szCs w:val="20"/>
          <w:lang w:val="fi-FI"/>
        </w:rPr>
        <w:t xml:space="preserve"> Services Oy:ltä, FCG </w:t>
      </w:r>
      <w:proofErr w:type="spellStart"/>
      <w:r w:rsidRPr="009F502A">
        <w:rPr>
          <w:rFonts w:ascii="Myriad Pro" w:hAnsi="Myriad Pro"/>
          <w:sz w:val="22"/>
          <w:szCs w:val="20"/>
          <w:lang w:val="fi-FI"/>
        </w:rPr>
        <w:t>Finnish</w:t>
      </w:r>
      <w:proofErr w:type="spellEnd"/>
      <w:r w:rsidRPr="009F502A">
        <w:rPr>
          <w:rFonts w:ascii="Myriad Pro" w:hAnsi="Myriad Pro"/>
          <w:sz w:val="22"/>
          <w:szCs w:val="20"/>
          <w:lang w:val="fi-FI"/>
        </w:rPr>
        <w:t xml:space="preserve"> Consulting Group Oy:ltä, Insinööri-toimisto </w:t>
      </w:r>
      <w:proofErr w:type="spellStart"/>
      <w:r w:rsidRPr="009F502A">
        <w:rPr>
          <w:rFonts w:ascii="Myriad Pro" w:hAnsi="Myriad Pro"/>
          <w:sz w:val="22"/>
          <w:szCs w:val="20"/>
          <w:lang w:val="fi-FI"/>
        </w:rPr>
        <w:t>Geo</w:t>
      </w:r>
      <w:proofErr w:type="spellEnd"/>
      <w:r w:rsidRPr="009F502A">
        <w:rPr>
          <w:rFonts w:ascii="Myriad Pro" w:hAnsi="Myriad Pro"/>
          <w:sz w:val="22"/>
          <w:szCs w:val="20"/>
          <w:lang w:val="fi-FI"/>
        </w:rPr>
        <w:t xml:space="preserve">-Hydro Oy:ltä, </w:t>
      </w:r>
      <w:proofErr w:type="spellStart"/>
      <w:r w:rsidRPr="009F502A">
        <w:rPr>
          <w:rFonts w:ascii="Myriad Pro" w:hAnsi="Myriad Pro"/>
          <w:sz w:val="22"/>
          <w:szCs w:val="20"/>
          <w:lang w:val="fi-FI"/>
        </w:rPr>
        <w:t>Kiwa</w:t>
      </w:r>
      <w:proofErr w:type="spellEnd"/>
      <w:r w:rsidRPr="009F502A">
        <w:rPr>
          <w:rFonts w:ascii="Myriad Pro" w:hAnsi="Myriad Pro"/>
          <w:sz w:val="22"/>
          <w:szCs w:val="20"/>
          <w:lang w:val="fi-FI"/>
        </w:rPr>
        <w:t xml:space="preserve"> Inspectalta, Inspecta Sertifiointi Oy:ltä ja Ramboll Oy:ltä.</w:t>
      </w:r>
    </w:p>
    <w:p w:rsidR="009F502A" w:rsidRDefault="009F502A" w:rsidP="009F502A">
      <w:pPr>
        <w:ind w:left="1440"/>
        <w:rPr>
          <w:rFonts w:ascii="Myriad Pro" w:hAnsi="Myriad Pro"/>
          <w:sz w:val="22"/>
          <w:szCs w:val="20"/>
          <w:lang w:val="fi-FI"/>
        </w:rPr>
      </w:pPr>
    </w:p>
    <w:p w:rsidR="009F502A" w:rsidRPr="0003567F" w:rsidRDefault="009F502A" w:rsidP="0003567F">
      <w:pPr>
        <w:pStyle w:val="Luettelokappale"/>
        <w:numPr>
          <w:ilvl w:val="0"/>
          <w:numId w:val="3"/>
        </w:numPr>
        <w:rPr>
          <w:rFonts w:ascii="Myriad Pro" w:hAnsi="Myriad Pro"/>
          <w:b/>
          <w:sz w:val="22"/>
          <w:szCs w:val="20"/>
          <w:lang w:val="fi-FI"/>
        </w:rPr>
      </w:pPr>
      <w:r w:rsidRPr="0003567F">
        <w:rPr>
          <w:rFonts w:ascii="Myriad Pro" w:hAnsi="Myriad Pro"/>
          <w:b/>
          <w:sz w:val="22"/>
          <w:szCs w:val="20"/>
          <w:lang w:val="fi-FI"/>
        </w:rPr>
        <w:t>Nykytila ja keskeiset ehdotukset</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Talousvesiasetuksella on aiemmin säädetty vain talousvettä koskevista asioista. </w:t>
      </w:r>
      <w:r w:rsidR="00351721">
        <w:rPr>
          <w:rFonts w:ascii="Myriad Pro" w:hAnsi="Myriad Pro"/>
          <w:sz w:val="22"/>
          <w:szCs w:val="20"/>
          <w:lang w:val="fi-FI"/>
        </w:rPr>
        <w:t>Tällä a</w:t>
      </w:r>
      <w:r w:rsidR="00351721" w:rsidRPr="009F502A">
        <w:rPr>
          <w:rFonts w:ascii="Myriad Pro" w:hAnsi="Myriad Pro"/>
          <w:sz w:val="22"/>
          <w:szCs w:val="20"/>
          <w:lang w:val="fi-FI"/>
        </w:rPr>
        <w:t xml:space="preserve">setuksella ehdotetaan annettavaksi tarkempia säännöksiä, jotka koskevat talousveden lisäksi myös lämmintä käyttövettä sekä rakennusten vesilaitteistojen riskienhallintaa koskevia toimenpiteitä. </w:t>
      </w:r>
      <w:r w:rsidRPr="009F502A">
        <w:rPr>
          <w:rFonts w:ascii="Myriad Pro" w:hAnsi="Myriad Pro"/>
          <w:sz w:val="22"/>
          <w:szCs w:val="20"/>
          <w:lang w:val="fi-FI"/>
        </w:rPr>
        <w:t xml:space="preserve">Lämmintä käyttövettä ja rakennusten vesilaitteistojen riskienhallintaa koskevia tarkempia säännöksiä ei ole ollut aiemmin lainsäädännössä. </w:t>
      </w:r>
      <w:r w:rsidR="00351721" w:rsidRPr="009F502A">
        <w:rPr>
          <w:rFonts w:ascii="Myriad Pro" w:hAnsi="Myriad Pro"/>
          <w:sz w:val="22"/>
          <w:szCs w:val="20"/>
          <w:lang w:val="fi-FI"/>
        </w:rPr>
        <w:t>Tarkempia säännöksiä annettaisiin myös rakennuksen vesilaitteistosta aiheutuvan talousveden tai lämpimän veden laatupoikkeaman edellyttämistä kunnan terveydensuojeluviranomaisen velvoitteista.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Talousveden laatuvaatimuksiin ja laatutavoitteisiin ehdotetaan lisättäväksi juomavesidirektiivissä säädetyt uudet muuttujat. Muuttujien tutkimiseen tarkoitetut menetelmät ja niiden suoritusarvot ehdotetaan päivitettäväksi juomavesidirektiivin mukaisiksi.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Talousveden säännöllistä viranomaisvalvontaa varten laadittavaan valvontatutkimusohjelmaan liittyviä säännöksiä ehdotetaan selkeytettäviksi. Myös kunnan terveydensuojeluviranomaisen ilmoitusvelvollisuutta muille viranomaisille ehdotetaan tarkennettavaksi. </w:t>
      </w:r>
    </w:p>
    <w:p w:rsidR="009F502A" w:rsidRDefault="009F502A" w:rsidP="009F502A">
      <w:pPr>
        <w:ind w:left="1440"/>
        <w:rPr>
          <w:rFonts w:ascii="Myriad Pro" w:hAnsi="Myriad Pro"/>
          <w:sz w:val="22"/>
          <w:szCs w:val="20"/>
          <w:lang w:val="fi-FI"/>
        </w:rPr>
      </w:pPr>
    </w:p>
    <w:p w:rsidR="009F502A" w:rsidRPr="009F502A" w:rsidRDefault="00351721" w:rsidP="009F502A">
      <w:pPr>
        <w:ind w:left="1440"/>
        <w:rPr>
          <w:rFonts w:ascii="Myriad Pro" w:hAnsi="Myriad Pro"/>
          <w:sz w:val="22"/>
          <w:szCs w:val="20"/>
          <w:lang w:val="fi-FI"/>
        </w:rPr>
      </w:pPr>
      <w:r>
        <w:rPr>
          <w:rFonts w:ascii="Myriad Pro" w:hAnsi="Myriad Pro"/>
          <w:sz w:val="22"/>
          <w:szCs w:val="20"/>
          <w:lang w:val="fi-FI"/>
        </w:rPr>
        <w:t xml:space="preserve">Asetuksessa ehdotetaan säädettäväksi talousveden laatuun ja talousvettä toimittavan laitoksen tiedoista, joiden tulisi olla vedenkäyttäjien saatavilla tietoverkossa. </w:t>
      </w:r>
      <w:r w:rsidR="009F502A" w:rsidRPr="009F502A">
        <w:rPr>
          <w:rFonts w:ascii="Myriad Pro" w:hAnsi="Myriad Pro"/>
          <w:sz w:val="22"/>
          <w:szCs w:val="20"/>
          <w:lang w:val="fi-FI"/>
        </w:rPr>
        <w:t>Lisäksi asetuksessa ehdotetaan säädettäväksi talousveden laatua koskevien kansallisten raporttien laatimisesta ja rakennusten vesilaitteistojen riskienhallinnan tason arvioinnista.</w:t>
      </w:r>
    </w:p>
    <w:p w:rsidR="009F502A" w:rsidRPr="009F502A" w:rsidRDefault="009F502A" w:rsidP="009F502A">
      <w:pPr>
        <w:ind w:left="1440"/>
        <w:rPr>
          <w:rFonts w:ascii="Myriad Pro" w:hAnsi="Myriad Pro"/>
          <w:sz w:val="22"/>
          <w:szCs w:val="20"/>
          <w:lang w:val="fi-FI"/>
        </w:rPr>
      </w:pPr>
    </w:p>
    <w:p w:rsidR="009F502A" w:rsidRPr="00351721" w:rsidRDefault="009F502A" w:rsidP="00351721">
      <w:pPr>
        <w:pStyle w:val="Luettelokappale"/>
        <w:numPr>
          <w:ilvl w:val="0"/>
          <w:numId w:val="3"/>
        </w:numPr>
        <w:rPr>
          <w:rFonts w:ascii="Myriad Pro" w:hAnsi="Myriad Pro"/>
          <w:b/>
          <w:sz w:val="22"/>
          <w:szCs w:val="20"/>
          <w:lang w:val="fi-FI"/>
        </w:rPr>
      </w:pPr>
      <w:r w:rsidRPr="00351721">
        <w:rPr>
          <w:rFonts w:ascii="Myriad Pro" w:hAnsi="Myriad Pro"/>
          <w:b/>
          <w:sz w:val="22"/>
          <w:szCs w:val="20"/>
          <w:lang w:val="fi-FI"/>
        </w:rPr>
        <w:t>Pääasialliset vaikutukset</w:t>
      </w:r>
    </w:p>
    <w:p w:rsidR="00351721" w:rsidRDefault="00351721" w:rsidP="009F502A">
      <w:pPr>
        <w:ind w:left="1440"/>
        <w:rPr>
          <w:rFonts w:ascii="Myriad Pro" w:hAnsi="Myriad Pro"/>
          <w:sz w:val="22"/>
          <w:szCs w:val="20"/>
          <w:lang w:val="fi-FI"/>
        </w:rPr>
      </w:pPr>
    </w:p>
    <w:p w:rsid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Asetuksella tarkennettaisiin hallituksen esitystä HE 196/2022 vp eduskunnalle laiksi terveydensuojelulain muuttamisesta ja siihen liittyviksi laeiksi (HE 196/2022 vp). Talousveden laatuvaatimusten ja laatutavoitteiden päivittämisen sekä rakennusten vesilaitteistoihin kohdistuvasta riskienhallinnasta säätämisen arvioidaan lisäävän vedenkäyttäjien terveydensuojelun tasoa. Säännökset vedenkäyttäjille tiedottamisesta lisäisivät talousveden laadusta ja talousvettä toimittavien laitosten toiminnan tehokkuudesta jaettavaa ajantasaista tietoa vedenkäyttäjille. </w:t>
      </w:r>
    </w:p>
    <w:p w:rsidR="00351721" w:rsidRDefault="00351721" w:rsidP="009F502A">
      <w:pPr>
        <w:ind w:left="1440"/>
        <w:rPr>
          <w:rFonts w:ascii="Myriad Pro" w:hAnsi="Myriad Pro"/>
          <w:sz w:val="22"/>
          <w:szCs w:val="20"/>
          <w:lang w:val="fi-FI"/>
        </w:rPr>
      </w:pPr>
    </w:p>
    <w:p w:rsidR="00351721" w:rsidRPr="009F502A" w:rsidRDefault="00351721" w:rsidP="009F502A">
      <w:pPr>
        <w:ind w:left="1440"/>
        <w:rPr>
          <w:rFonts w:ascii="Myriad Pro" w:hAnsi="Myriad Pro"/>
          <w:sz w:val="22"/>
          <w:szCs w:val="20"/>
          <w:lang w:val="fi-FI"/>
        </w:rPr>
      </w:pPr>
      <w:r w:rsidRPr="00351721">
        <w:rPr>
          <w:rFonts w:ascii="Myriad Pro" w:hAnsi="Myriad Pro"/>
          <w:sz w:val="22"/>
          <w:szCs w:val="20"/>
          <w:lang w:val="fi-FI"/>
        </w:rPr>
        <w:t xml:space="preserve">Säädösmuutosten vaikutukset on esitetty </w:t>
      </w:r>
      <w:r>
        <w:rPr>
          <w:rFonts w:ascii="Myriad Pro" w:hAnsi="Myriad Pro"/>
          <w:sz w:val="22"/>
          <w:szCs w:val="20"/>
          <w:lang w:val="fi-FI"/>
        </w:rPr>
        <w:t>tarkemmin mainitun hallituksen esityksen perusteluissa.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p>
    <w:p w:rsidR="009F502A" w:rsidRPr="00351721" w:rsidRDefault="009F502A" w:rsidP="00351721">
      <w:pPr>
        <w:pStyle w:val="Luettelokappale"/>
        <w:numPr>
          <w:ilvl w:val="0"/>
          <w:numId w:val="3"/>
        </w:numPr>
        <w:rPr>
          <w:rFonts w:ascii="Myriad Pro" w:hAnsi="Myriad Pro"/>
          <w:b/>
          <w:sz w:val="22"/>
          <w:szCs w:val="20"/>
          <w:lang w:val="fi-FI"/>
        </w:rPr>
      </w:pPr>
      <w:r w:rsidRPr="00351721">
        <w:rPr>
          <w:rFonts w:ascii="Myriad Pro" w:hAnsi="Myriad Pro"/>
          <w:b/>
          <w:sz w:val="22"/>
          <w:szCs w:val="20"/>
          <w:lang w:val="fi-FI"/>
        </w:rPr>
        <w:lastRenderedPageBreak/>
        <w:t>Lausuntopalaute</w:t>
      </w:r>
    </w:p>
    <w:p w:rsidR="009F502A" w:rsidRPr="009F502A" w:rsidRDefault="00CF7691" w:rsidP="009F502A">
      <w:pPr>
        <w:ind w:left="1440"/>
        <w:rPr>
          <w:rFonts w:ascii="Myriad Pro" w:hAnsi="Myriad Pro"/>
          <w:sz w:val="22"/>
          <w:szCs w:val="20"/>
          <w:lang w:val="fi-FI"/>
        </w:rPr>
      </w:pPr>
      <w:r>
        <w:rPr>
          <w:rFonts w:ascii="Myriad Pro" w:hAnsi="Myriad Pro"/>
          <w:sz w:val="22"/>
          <w:szCs w:val="20"/>
          <w:lang w:val="fi-FI"/>
        </w:rPr>
        <w:t>[</w:t>
      </w:r>
      <w:r w:rsidR="009F502A" w:rsidRPr="009F502A">
        <w:rPr>
          <w:rFonts w:ascii="Myriad Pro" w:hAnsi="Myriad Pro"/>
          <w:sz w:val="22"/>
          <w:szCs w:val="20"/>
          <w:lang w:val="fi-FI"/>
        </w:rPr>
        <w:t>Täydennetään lausuntoajan päättymisen jälke</w:t>
      </w:r>
      <w:r>
        <w:rPr>
          <w:rFonts w:ascii="Myriad Pro" w:hAnsi="Myriad Pro"/>
          <w:sz w:val="22"/>
          <w:szCs w:val="20"/>
          <w:lang w:val="fi-FI"/>
        </w:rPr>
        <w:t>en]</w:t>
      </w:r>
    </w:p>
    <w:p w:rsidR="009F502A" w:rsidRPr="009F502A" w:rsidRDefault="009F502A" w:rsidP="009F502A">
      <w:pPr>
        <w:ind w:left="1440"/>
        <w:rPr>
          <w:rFonts w:ascii="Myriad Pro" w:hAnsi="Myriad Pro"/>
          <w:sz w:val="22"/>
          <w:szCs w:val="20"/>
          <w:lang w:val="fi-FI"/>
        </w:rPr>
      </w:pPr>
    </w:p>
    <w:p w:rsidR="009F502A" w:rsidRPr="00CF7691" w:rsidRDefault="009F502A" w:rsidP="00CF7691">
      <w:pPr>
        <w:pStyle w:val="Luettelokappale"/>
        <w:numPr>
          <w:ilvl w:val="0"/>
          <w:numId w:val="3"/>
        </w:numPr>
        <w:rPr>
          <w:rFonts w:ascii="Myriad Pro" w:hAnsi="Myriad Pro"/>
          <w:b/>
          <w:sz w:val="22"/>
          <w:szCs w:val="20"/>
          <w:lang w:val="fi-FI"/>
        </w:rPr>
      </w:pPr>
      <w:r w:rsidRPr="00CF7691">
        <w:rPr>
          <w:rFonts w:ascii="Myriad Pro" w:hAnsi="Myriad Pro"/>
          <w:b/>
          <w:sz w:val="22"/>
          <w:szCs w:val="20"/>
          <w:lang w:val="fi-FI"/>
        </w:rPr>
        <w:t>Säännöskohtaiset perustelut</w:t>
      </w:r>
    </w:p>
    <w:p w:rsidR="00CF7691" w:rsidRDefault="00CF7691" w:rsidP="009F502A">
      <w:pPr>
        <w:ind w:left="1440"/>
        <w:rPr>
          <w:rFonts w:ascii="Myriad Pro" w:hAnsi="Myriad Pro"/>
          <w:sz w:val="22"/>
          <w:szCs w:val="20"/>
          <w:lang w:val="fi-FI"/>
        </w:rPr>
      </w:pPr>
    </w:p>
    <w:p w:rsidR="009F502A" w:rsidRPr="009F502A" w:rsidRDefault="009F502A" w:rsidP="00CF7691">
      <w:pPr>
        <w:ind w:left="1440"/>
        <w:rPr>
          <w:rFonts w:ascii="Myriad Pro" w:hAnsi="Myriad Pro"/>
          <w:sz w:val="22"/>
          <w:szCs w:val="20"/>
          <w:lang w:val="fi-FI"/>
        </w:rPr>
      </w:pPr>
      <w:r w:rsidRPr="00CF7691">
        <w:rPr>
          <w:rFonts w:ascii="Myriad Pro" w:hAnsi="Myriad Pro"/>
          <w:b/>
          <w:sz w:val="22"/>
          <w:szCs w:val="20"/>
          <w:lang w:val="fi-FI"/>
        </w:rPr>
        <w:t>1 §.</w:t>
      </w:r>
      <w:r w:rsidRPr="009F502A">
        <w:rPr>
          <w:rFonts w:ascii="Myriad Pro" w:hAnsi="Myriad Pro"/>
          <w:sz w:val="22"/>
          <w:szCs w:val="20"/>
          <w:lang w:val="fi-FI"/>
        </w:rPr>
        <w:t xml:space="preserve"> </w:t>
      </w:r>
      <w:r w:rsidRPr="00CF7691">
        <w:rPr>
          <w:rFonts w:ascii="Myriad Pro" w:hAnsi="Myriad Pro"/>
          <w:i/>
          <w:sz w:val="22"/>
          <w:szCs w:val="20"/>
          <w:lang w:val="fi-FI"/>
        </w:rPr>
        <w:t>Tarkoitus</w:t>
      </w:r>
      <w:r w:rsidRPr="009F502A">
        <w:rPr>
          <w:rFonts w:ascii="Myriad Pro" w:hAnsi="Myriad Pro"/>
          <w:sz w:val="22"/>
          <w:szCs w:val="20"/>
          <w:lang w:val="fi-FI"/>
        </w:rPr>
        <w:t>. Pykälässä ehdotetaan muutettavaksi sen 2 ja 5 kohtaa. Muut pykälän kohdat pysyisivät ennallaan.</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2 kohdassa ehdotetaan tarkennettavaksi, että asetuksen tarkoituksena on säätää talousveden riskiperusteisesta valvonnasta. Kohtaan ehdotetaan lisättäväksi, että asetuksessa säädetään tutkimustulosten raportoinnista, tiedottamisesta ja tietoverkossa esitettävistä tiedoista.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5 kohdaksi ehdotetaan lisättävän, että asetuksen tarkoituksena on säätää rakennusten vesilaitteistojen ja niistä otettavan veden riskienhallintaa koskevista menettelytavoista. Vedellä tarkoitettaisiin sekä talousvettä että lämmintä käyttövettä.</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CF7691">
        <w:rPr>
          <w:rFonts w:ascii="Myriad Pro" w:hAnsi="Myriad Pro"/>
          <w:b/>
          <w:sz w:val="22"/>
          <w:szCs w:val="20"/>
          <w:lang w:val="fi-FI"/>
        </w:rPr>
        <w:t>2 §.</w:t>
      </w:r>
      <w:r w:rsidRPr="009F502A">
        <w:rPr>
          <w:rFonts w:ascii="Myriad Pro" w:hAnsi="Myriad Pro"/>
          <w:sz w:val="22"/>
          <w:szCs w:val="20"/>
          <w:lang w:val="fi-FI"/>
        </w:rPr>
        <w:t xml:space="preserve"> </w:t>
      </w:r>
      <w:r w:rsidRPr="00CF7691">
        <w:rPr>
          <w:rFonts w:ascii="Myriad Pro" w:hAnsi="Myriad Pro"/>
          <w:i/>
          <w:sz w:val="22"/>
          <w:szCs w:val="20"/>
          <w:lang w:val="fi-FI"/>
        </w:rPr>
        <w:t>Soveltamisala</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1 momenttiin ei ehdoteta sisällöllisiä muutoksia.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2 momentiksi ehdotetaan lisättäväksi, että asetusta sovellettaisiin sellaisen rakennuksen vesilaitteistoon, johon otetaan vettä vedenkäyttäjän omilla laitteilla ja jossa käytetään talousvettä tai lämmintä käyttövettä osana julkista tai kaupallista toimintaa terveydensuojelulain 18 a §:ssä tarkoitetulla vedenjakelualueella tai jota tai jonka osaa käytetään terveydensuojelulain 19 b §:ssä tarkoitettuna ensisijaisena tilana.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CF7691">
        <w:rPr>
          <w:rFonts w:ascii="Myriad Pro" w:hAnsi="Myriad Pro"/>
          <w:b/>
          <w:sz w:val="22"/>
          <w:szCs w:val="20"/>
          <w:lang w:val="fi-FI"/>
        </w:rPr>
        <w:t>3 §.</w:t>
      </w:r>
      <w:r w:rsidRPr="009F502A">
        <w:rPr>
          <w:rFonts w:ascii="Myriad Pro" w:hAnsi="Myriad Pro"/>
          <w:sz w:val="22"/>
          <w:szCs w:val="20"/>
          <w:lang w:val="fi-FI"/>
        </w:rPr>
        <w:t xml:space="preserve"> </w:t>
      </w:r>
      <w:r w:rsidRPr="00CF7691">
        <w:rPr>
          <w:rFonts w:ascii="Myriad Pro" w:hAnsi="Myriad Pro"/>
          <w:i/>
          <w:sz w:val="22"/>
          <w:szCs w:val="20"/>
          <w:lang w:val="fi-FI"/>
        </w:rPr>
        <w:t>Määritelmät</w:t>
      </w:r>
    </w:p>
    <w:p w:rsidR="00CF7691"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Pykälästä ehdotetaan poistettavaksi määritelmät vedenkäyttäjästä</w:t>
      </w:r>
      <w:r w:rsidR="00CF7691">
        <w:rPr>
          <w:rFonts w:ascii="Myriad Pro" w:hAnsi="Myriad Pro"/>
          <w:sz w:val="22"/>
          <w:szCs w:val="20"/>
          <w:lang w:val="fi-FI"/>
        </w:rPr>
        <w:t xml:space="preserve">, </w:t>
      </w:r>
      <w:r w:rsidR="00CD0410">
        <w:rPr>
          <w:rFonts w:ascii="Myriad Pro" w:hAnsi="Myriad Pro"/>
          <w:sz w:val="22"/>
          <w:szCs w:val="20"/>
          <w:lang w:val="fi-FI"/>
        </w:rPr>
        <w:t xml:space="preserve">rakennuksen vesilaitteistosta, </w:t>
      </w:r>
      <w:r w:rsidRPr="009F502A">
        <w:rPr>
          <w:rFonts w:ascii="Myriad Pro" w:hAnsi="Myriad Pro"/>
          <w:sz w:val="22"/>
          <w:szCs w:val="20"/>
          <w:lang w:val="fi-FI"/>
        </w:rPr>
        <w:t>vedentuotantoketjusta ja riski</w:t>
      </w:r>
      <w:r w:rsidR="00CF7691">
        <w:rPr>
          <w:rFonts w:ascii="Myriad Pro" w:hAnsi="Myriad Pro"/>
          <w:sz w:val="22"/>
          <w:szCs w:val="20"/>
          <w:lang w:val="fi-FI"/>
        </w:rPr>
        <w:t>e</w:t>
      </w:r>
      <w:r w:rsidRPr="009F502A">
        <w:rPr>
          <w:rFonts w:ascii="Myriad Pro" w:hAnsi="Myriad Pro"/>
          <w:sz w:val="22"/>
          <w:szCs w:val="20"/>
          <w:lang w:val="fi-FI"/>
        </w:rPr>
        <w:t>nhallinnasta, jotka hallituksen esityksessä (HE 196/2022 vp) on ehdotettu siirret</w:t>
      </w:r>
      <w:r w:rsidR="00CF7691">
        <w:rPr>
          <w:rFonts w:ascii="Myriad Pro" w:hAnsi="Myriad Pro"/>
          <w:sz w:val="22"/>
          <w:szCs w:val="20"/>
          <w:lang w:val="fi-FI"/>
        </w:rPr>
        <w:t>täväksi terveydensuojelulakiin.</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7 kohdaksi ehdotetaan valvontatutkimusohjelman määritelmää. Valvontatutkimusohjelmalla tarkoitettaisiin kunnan terveydensuojeluviranomaisen viranomaisvalvontaa koskevaa suunnitelmaa. Valvontatutkimusohjelma on ollut terminä käytössä tässä asetuksessa ja sitä edeltäneessä samannimisessä </w:t>
      </w:r>
      <w:proofErr w:type="spellStart"/>
      <w:r w:rsidRPr="009F502A">
        <w:rPr>
          <w:rFonts w:ascii="Myriad Pro" w:hAnsi="Myriad Pro"/>
          <w:sz w:val="22"/>
          <w:szCs w:val="20"/>
          <w:lang w:val="fi-FI"/>
        </w:rPr>
        <w:t>sosiaali</w:t>
      </w:r>
      <w:proofErr w:type="spellEnd"/>
      <w:r w:rsidRPr="009F502A">
        <w:rPr>
          <w:rFonts w:ascii="Myriad Pro" w:hAnsi="Myriad Pro"/>
          <w:sz w:val="22"/>
          <w:szCs w:val="20"/>
          <w:lang w:val="fi-FI"/>
        </w:rPr>
        <w:t>- ja terveysministeriön asetuksessa (461/2000), mutta sitä ei ole aiemmin määritelty.</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CD0410">
        <w:rPr>
          <w:rFonts w:ascii="Myriad Pro" w:hAnsi="Myriad Pro"/>
          <w:b/>
          <w:sz w:val="22"/>
          <w:szCs w:val="20"/>
          <w:lang w:val="fi-FI"/>
        </w:rPr>
        <w:t>3 a §.</w:t>
      </w:r>
      <w:r w:rsidRPr="009F502A">
        <w:rPr>
          <w:rFonts w:ascii="Myriad Pro" w:hAnsi="Myriad Pro"/>
          <w:sz w:val="22"/>
          <w:szCs w:val="20"/>
          <w:lang w:val="fi-FI"/>
        </w:rPr>
        <w:t xml:space="preserve"> </w:t>
      </w:r>
      <w:r w:rsidRPr="00CD0410">
        <w:rPr>
          <w:rFonts w:ascii="Myriad Pro" w:hAnsi="Myriad Pro"/>
          <w:i/>
          <w:sz w:val="22"/>
          <w:szCs w:val="20"/>
          <w:lang w:val="fi-FI"/>
        </w:rPr>
        <w:t>Talousvettä toimittavan laitoksen toimint</w:t>
      </w:r>
      <w:r w:rsidR="00CD0410" w:rsidRPr="00CD0410">
        <w:rPr>
          <w:rFonts w:ascii="Myriad Pro" w:hAnsi="Myriad Pro"/>
          <w:i/>
          <w:sz w:val="22"/>
          <w:szCs w:val="20"/>
          <w:lang w:val="fi-FI"/>
        </w:rPr>
        <w:t>aa koskevan hakemuksen sisältö</w:t>
      </w:r>
      <w:r w:rsidRPr="009F502A">
        <w:rPr>
          <w:rFonts w:ascii="Myriad Pro" w:hAnsi="Myriad Pro"/>
          <w:sz w:val="22"/>
          <w:szCs w:val="20"/>
          <w:lang w:val="fi-FI"/>
        </w:rPr>
        <w:t xml:space="preserve"> </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 ehdotetaan kumottavaksi ja siirrettäväksi muutettuna </w:t>
      </w:r>
      <w:r w:rsidR="00CD0410">
        <w:rPr>
          <w:rFonts w:ascii="Myriad Pro" w:hAnsi="Myriad Pro"/>
          <w:sz w:val="22"/>
          <w:szCs w:val="20"/>
          <w:lang w:val="fi-FI"/>
        </w:rPr>
        <w:t>t</w:t>
      </w:r>
      <w:r w:rsidRPr="009F502A">
        <w:rPr>
          <w:rFonts w:ascii="Myriad Pro" w:hAnsi="Myriad Pro"/>
          <w:sz w:val="22"/>
          <w:szCs w:val="20"/>
          <w:lang w:val="fi-FI"/>
        </w:rPr>
        <w:t>erveydensuojeluasetukseen (1280/1994).</w:t>
      </w:r>
    </w:p>
    <w:p w:rsidR="009F502A" w:rsidRPr="009F502A" w:rsidRDefault="009F502A" w:rsidP="009F502A">
      <w:pPr>
        <w:ind w:left="1440"/>
        <w:rPr>
          <w:rFonts w:ascii="Myriad Pro" w:hAnsi="Myriad Pro"/>
          <w:sz w:val="22"/>
          <w:szCs w:val="20"/>
          <w:lang w:val="fi-FI"/>
        </w:rPr>
      </w:pPr>
    </w:p>
    <w:p w:rsidR="009F502A" w:rsidRPr="00CD0410" w:rsidRDefault="009F502A" w:rsidP="009F502A">
      <w:pPr>
        <w:ind w:left="1440"/>
        <w:rPr>
          <w:rFonts w:ascii="Myriad Pro" w:hAnsi="Myriad Pro"/>
          <w:i/>
          <w:sz w:val="22"/>
          <w:szCs w:val="20"/>
          <w:lang w:val="fi-FI"/>
        </w:rPr>
      </w:pPr>
      <w:r w:rsidRPr="00CD0410">
        <w:rPr>
          <w:rFonts w:ascii="Myriad Pro" w:hAnsi="Myriad Pro"/>
          <w:b/>
          <w:sz w:val="22"/>
          <w:szCs w:val="20"/>
          <w:lang w:val="fi-FI"/>
        </w:rPr>
        <w:t>4 §.</w:t>
      </w:r>
      <w:r w:rsidRPr="009F502A">
        <w:rPr>
          <w:rFonts w:ascii="Myriad Pro" w:hAnsi="Myriad Pro"/>
          <w:sz w:val="22"/>
          <w:szCs w:val="20"/>
          <w:lang w:val="fi-FI"/>
        </w:rPr>
        <w:t xml:space="preserve"> </w:t>
      </w:r>
      <w:r w:rsidRPr="00CD0410">
        <w:rPr>
          <w:rFonts w:ascii="Myriad Pro" w:hAnsi="Myriad Pro"/>
          <w:i/>
          <w:sz w:val="22"/>
          <w:szCs w:val="20"/>
          <w:lang w:val="fi-FI"/>
        </w:rPr>
        <w:t>Talousveden laatuvaatimukset ja -tavoitteet</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1 momenttiin ei ehdoteta muutoksia.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2 momentiksi ehdotetaan lisättävän säännös, jonka mukaan pulloihin tai säiliöihin pakattavaan lähdeveteen ei 1 momentista poiketen sovelleta taulukon 1 </w:t>
      </w:r>
      <w:r w:rsidRPr="009F502A">
        <w:rPr>
          <w:rFonts w:ascii="Myriad Pro" w:hAnsi="Myriad Pro"/>
          <w:sz w:val="22"/>
          <w:szCs w:val="20"/>
          <w:lang w:val="fi-FI"/>
        </w:rPr>
        <w:lastRenderedPageBreak/>
        <w:t xml:space="preserve">mukaisia mikrobiologisia laatuvaatimuksia, vaan luontaisten kivennäisvesien hyödyntämisestä ja markkinoille saattamisesta annetussa Euroopan parlamentin ja neuvoston direktiivissä (2009/54/EY) luontaiselle kivennäisvedelle säädettyjä mikrobiologisia laatuvaatimuksia. Momentilla pantaisiin täytäntöön juomavesidirektiivin </w:t>
      </w:r>
      <w:r w:rsidR="00CD0410">
        <w:rPr>
          <w:rFonts w:ascii="Myriad Pro" w:hAnsi="Myriad Pro"/>
          <w:sz w:val="22"/>
          <w:szCs w:val="20"/>
          <w:lang w:val="fi-FI"/>
        </w:rPr>
        <w:t>3</w:t>
      </w:r>
      <w:r w:rsidRPr="009F502A">
        <w:rPr>
          <w:rFonts w:ascii="Myriad Pro" w:hAnsi="Myriad Pro"/>
          <w:sz w:val="22"/>
          <w:szCs w:val="20"/>
          <w:lang w:val="fi-FI"/>
        </w:rPr>
        <w:t xml:space="preserve"> artikla</w:t>
      </w:r>
      <w:r w:rsidR="00CD0410">
        <w:rPr>
          <w:rFonts w:ascii="Myriad Pro" w:hAnsi="Myriad Pro"/>
          <w:sz w:val="22"/>
          <w:szCs w:val="20"/>
          <w:lang w:val="fi-FI"/>
        </w:rPr>
        <w:t>n 5 alakohdan 3 kappale</w:t>
      </w:r>
      <w:r w:rsidRPr="009F502A">
        <w:rPr>
          <w:rFonts w:ascii="Myriad Pro" w:hAnsi="Myriad Pro"/>
          <w:sz w:val="22"/>
          <w:szCs w:val="20"/>
          <w:lang w:val="fi-FI"/>
        </w:rPr>
        <w:t>.</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3 momenttiin ei ehdoteta sisällöllisiä muutoksia. Sanamuoto, jonka mukaan </w:t>
      </w:r>
      <w:r w:rsidR="00CD0410">
        <w:rPr>
          <w:rFonts w:ascii="Myriad Pro" w:hAnsi="Myriad Pro"/>
          <w:sz w:val="22"/>
          <w:szCs w:val="20"/>
          <w:lang w:val="fi-FI"/>
        </w:rPr>
        <w:t xml:space="preserve">”talousveden on oltava myös </w:t>
      </w:r>
      <w:r w:rsidRPr="009F502A">
        <w:rPr>
          <w:rFonts w:ascii="Myriad Pro" w:hAnsi="Myriad Pro"/>
          <w:sz w:val="22"/>
          <w:szCs w:val="20"/>
          <w:lang w:val="fi-FI"/>
        </w:rPr>
        <w:t>muuten tarkoitukseensa soveltuvaa”, eh</w:t>
      </w:r>
      <w:r w:rsidR="00CD0410">
        <w:rPr>
          <w:rFonts w:ascii="Myriad Pro" w:hAnsi="Myriad Pro"/>
          <w:sz w:val="22"/>
          <w:szCs w:val="20"/>
          <w:lang w:val="fi-FI"/>
        </w:rPr>
        <w:t>dotetaan muutettavaksi muotoon ”</w:t>
      </w:r>
      <w:r w:rsidRPr="009F502A">
        <w:rPr>
          <w:rFonts w:ascii="Myriad Pro" w:hAnsi="Myriad Pro"/>
          <w:sz w:val="22"/>
          <w:szCs w:val="20"/>
          <w:lang w:val="fi-FI"/>
        </w:rPr>
        <w:t>talousveden on oltava myös muuten tarkoitukseensa käyttökelpoista”. Sanamuoto vas</w:t>
      </w:r>
      <w:r w:rsidR="00CD0410">
        <w:rPr>
          <w:rFonts w:ascii="Myriad Pro" w:hAnsi="Myriad Pro"/>
          <w:sz w:val="22"/>
          <w:szCs w:val="20"/>
          <w:lang w:val="fi-FI"/>
        </w:rPr>
        <w:t>taisi terveydensuojelulain 17 §:</w:t>
      </w:r>
      <w:r w:rsidRPr="009F502A">
        <w:rPr>
          <w:rFonts w:ascii="Myriad Pro" w:hAnsi="Myriad Pro"/>
          <w:sz w:val="22"/>
          <w:szCs w:val="20"/>
          <w:lang w:val="fi-FI"/>
        </w:rPr>
        <w:t xml:space="preserve">n </w:t>
      </w:r>
      <w:r w:rsidR="00CD0410">
        <w:rPr>
          <w:rFonts w:ascii="Myriad Pro" w:hAnsi="Myriad Pro"/>
          <w:sz w:val="22"/>
          <w:szCs w:val="20"/>
          <w:lang w:val="fi-FI"/>
        </w:rPr>
        <w:t xml:space="preserve">1 momenttiin </w:t>
      </w:r>
      <w:r w:rsidRPr="009F502A">
        <w:rPr>
          <w:rFonts w:ascii="Myriad Pro" w:hAnsi="Myriad Pro"/>
          <w:sz w:val="22"/>
          <w:szCs w:val="20"/>
          <w:lang w:val="fi-FI"/>
        </w:rPr>
        <w:t>hallituksen esityksessä (HE 196/2022 vp) ehdotettua muotoilua.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Asetuksen rakenteen selkeyttämiseksi voimassa olevan asetuksen 5–11 § ehdotetaan muutettavaksi kokonaan ja korvattavaksi näiden pykälien sekä kumottavaksi esitettävien 3 a, 7 a ja 8 a §:n asiallisella sisällöllä. </w:t>
      </w:r>
    </w:p>
    <w:p w:rsidR="009F502A" w:rsidRPr="009F502A" w:rsidRDefault="009F502A" w:rsidP="009F502A">
      <w:pPr>
        <w:ind w:left="1440"/>
        <w:rPr>
          <w:rFonts w:ascii="Myriad Pro" w:hAnsi="Myriad Pro"/>
          <w:sz w:val="22"/>
          <w:szCs w:val="20"/>
          <w:lang w:val="fi-FI"/>
        </w:rPr>
      </w:pPr>
    </w:p>
    <w:p w:rsidR="009F502A" w:rsidRPr="009F502A" w:rsidRDefault="009F502A" w:rsidP="00C16AA1">
      <w:pPr>
        <w:ind w:left="1440"/>
        <w:rPr>
          <w:rFonts w:ascii="Myriad Pro" w:hAnsi="Myriad Pro"/>
          <w:sz w:val="22"/>
          <w:szCs w:val="20"/>
          <w:lang w:val="fi-FI"/>
        </w:rPr>
      </w:pPr>
      <w:r w:rsidRPr="00CD0410">
        <w:rPr>
          <w:rFonts w:ascii="Myriad Pro" w:hAnsi="Myriad Pro"/>
          <w:b/>
          <w:sz w:val="22"/>
          <w:szCs w:val="20"/>
          <w:lang w:val="fi-FI"/>
        </w:rPr>
        <w:t>5 §.</w:t>
      </w:r>
      <w:r w:rsidRPr="009F502A">
        <w:rPr>
          <w:rFonts w:ascii="Myriad Pro" w:hAnsi="Myriad Pro"/>
          <w:sz w:val="22"/>
          <w:szCs w:val="20"/>
          <w:lang w:val="fi-FI"/>
        </w:rPr>
        <w:t xml:space="preserve"> </w:t>
      </w:r>
      <w:r w:rsidRPr="00CD0410">
        <w:rPr>
          <w:rFonts w:ascii="Myriad Pro" w:hAnsi="Myriad Pro"/>
          <w:i/>
          <w:sz w:val="22"/>
          <w:szCs w:val="20"/>
          <w:lang w:val="fi-FI"/>
        </w:rPr>
        <w:t>Talousveden viranomaisvalvonta</w:t>
      </w:r>
      <w:r w:rsidR="00C16AA1">
        <w:rPr>
          <w:rFonts w:ascii="Myriad Pro" w:hAnsi="Myriad Pro"/>
          <w:sz w:val="22"/>
          <w:szCs w:val="20"/>
          <w:lang w:val="fi-FI"/>
        </w:rPr>
        <w:t xml:space="preserve">. </w:t>
      </w:r>
      <w:r w:rsidRPr="009F502A">
        <w:rPr>
          <w:rFonts w:ascii="Myriad Pro" w:hAnsi="Myriad Pro"/>
          <w:sz w:val="22"/>
          <w:szCs w:val="20"/>
          <w:lang w:val="fi-FI"/>
        </w:rPr>
        <w:t>Pykälään ehdotetaan siirrettäväksi voimassa olevan asetuksen 7 §:n 3 ja 4 momentti ilman, että asetuksen asiasisältö muuttuisi.</w:t>
      </w:r>
    </w:p>
    <w:p w:rsidR="009F502A" w:rsidRPr="009F502A" w:rsidRDefault="009F502A" w:rsidP="009F502A">
      <w:pPr>
        <w:ind w:left="1440"/>
        <w:rPr>
          <w:rFonts w:ascii="Myriad Pro" w:hAnsi="Myriad Pro"/>
          <w:sz w:val="22"/>
          <w:szCs w:val="20"/>
          <w:lang w:val="fi-FI"/>
        </w:rPr>
      </w:pPr>
    </w:p>
    <w:p w:rsidR="009F502A" w:rsidRPr="009F502A" w:rsidRDefault="00C16AA1" w:rsidP="00C16AA1">
      <w:pPr>
        <w:ind w:left="1440"/>
        <w:rPr>
          <w:rFonts w:ascii="Myriad Pro" w:hAnsi="Myriad Pro"/>
          <w:sz w:val="22"/>
          <w:szCs w:val="20"/>
          <w:lang w:val="fi-FI"/>
        </w:rPr>
      </w:pPr>
      <w:r w:rsidRPr="00C16AA1">
        <w:rPr>
          <w:rFonts w:ascii="Myriad Pro" w:hAnsi="Myriad Pro"/>
          <w:b/>
          <w:sz w:val="22"/>
          <w:szCs w:val="20"/>
          <w:lang w:val="fi-FI"/>
        </w:rPr>
        <w:t xml:space="preserve">6 </w:t>
      </w:r>
      <w:r w:rsidR="009F502A" w:rsidRPr="00C16AA1">
        <w:rPr>
          <w:rFonts w:ascii="Myriad Pro" w:hAnsi="Myriad Pro"/>
          <w:b/>
          <w:sz w:val="22"/>
          <w:szCs w:val="20"/>
          <w:lang w:val="fi-FI"/>
        </w:rPr>
        <w:t>§.</w:t>
      </w:r>
      <w:r w:rsidR="009F502A" w:rsidRPr="009F502A">
        <w:rPr>
          <w:rFonts w:ascii="Myriad Pro" w:hAnsi="Myriad Pro"/>
          <w:sz w:val="22"/>
          <w:szCs w:val="20"/>
          <w:lang w:val="fi-FI"/>
        </w:rPr>
        <w:t xml:space="preserve"> </w:t>
      </w:r>
      <w:r w:rsidR="009F502A" w:rsidRPr="00C16AA1">
        <w:rPr>
          <w:rFonts w:ascii="Myriad Pro" w:hAnsi="Myriad Pro"/>
          <w:i/>
          <w:sz w:val="22"/>
          <w:szCs w:val="20"/>
          <w:lang w:val="fi-FI"/>
        </w:rPr>
        <w:t>Valvontatutkimusohjelma</w:t>
      </w:r>
      <w:r>
        <w:rPr>
          <w:rFonts w:ascii="Myriad Pro" w:hAnsi="Myriad Pro"/>
          <w:sz w:val="22"/>
          <w:szCs w:val="20"/>
          <w:lang w:val="fi-FI"/>
        </w:rPr>
        <w:t xml:space="preserve">. </w:t>
      </w:r>
      <w:r w:rsidR="009F502A" w:rsidRPr="009F502A">
        <w:rPr>
          <w:rFonts w:ascii="Myriad Pro" w:hAnsi="Myriad Pro"/>
          <w:sz w:val="22"/>
          <w:szCs w:val="20"/>
          <w:lang w:val="fi-FI"/>
        </w:rPr>
        <w:t>Pykälään ehdotetaan siirrettäväksi voimassa olevan asetuksen 8 §:stä valvontatutkimusohjelmaa koskevat säännökset alla esitetyin muutoksin.</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1 momentissa ehdotetaan tarkennettavaksi valvontatutkimusohjelman laatimisprosessia. Kunnan terveydensuojeluviranomaisella olisi yhä huolehtimisvelvollisuus siitä, että valvontatutkimusohjelma laaditaan. Talousvettä toimittavalle laitokselle ehdotetaan velvollisuutta tehdä kunnan terveydensuojeluviranomaiselle ehdotus ohjelman sisällöstä. Säännöstä valvontatutkimusohjelman laatimisesta kunnan terveydensuojeluviranomaisen, talousvettä toimittavan laitoksen ja sille vettä toimittavan laitoksen yhteistyönä ei ehdoteta muutettavaksi.</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2 momentiksi ehdotetaan luetteloa tiedoista, joita valvontatutkimusohjelmaan olisi sisällytettävä.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Momentin 1 kohdan mukaan valvontatutkimusohjelmaan olisi sisällytettävä ajantasaiset tiedot niistä tiedoista, jotka laitoksen </w:t>
      </w:r>
      <w:r w:rsidR="0052674D">
        <w:rPr>
          <w:rFonts w:ascii="Myriad Pro" w:hAnsi="Myriad Pro"/>
          <w:sz w:val="22"/>
          <w:szCs w:val="20"/>
          <w:lang w:val="fi-FI"/>
        </w:rPr>
        <w:t>on toimitettava</w:t>
      </w:r>
      <w:r w:rsidRPr="009F502A">
        <w:rPr>
          <w:rFonts w:ascii="Myriad Pro" w:hAnsi="Myriad Pro"/>
          <w:sz w:val="22"/>
          <w:szCs w:val="20"/>
          <w:lang w:val="fi-FI"/>
        </w:rPr>
        <w:t xml:space="preserve"> kunnan terveydensuojeluviranomaiselle laitoksen toimintaa koskevan hakemuksen tai vedenjakelualuetta koskevan ilmoituksen yhteydessä. Voimassa olevassa asetuksessa tästä säädetään 3 a §:n 3 momentissa ja 8 §:n 2 momentissa.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Momentin 2 kohdan mukaan valvontatutkimusohjelmaan olisi sisällytettävä vedenjakelualuekohtainen näytteenottosuunnitelma, mikä vastaa käytännössä samaa kuin voimassa olevan asetuksen 8 §:n 2 momentti.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lastRenderedPageBreak/>
        <w:t>Momentin 3 kohdan mukaan valvontatutkimusohjelmaan olisi sisällytettävä perustelut näytteenoton mukautuksille</w:t>
      </w:r>
      <w:r w:rsidR="0052674D">
        <w:rPr>
          <w:rFonts w:ascii="Myriad Pro" w:hAnsi="Myriad Pro"/>
          <w:sz w:val="22"/>
          <w:szCs w:val="20"/>
          <w:lang w:val="fi-FI"/>
        </w:rPr>
        <w:t xml:space="preserve">. Tästä </w:t>
      </w:r>
      <w:r w:rsidRPr="009F502A">
        <w:rPr>
          <w:rFonts w:ascii="Myriad Pro" w:hAnsi="Myriad Pro"/>
          <w:sz w:val="22"/>
          <w:szCs w:val="20"/>
          <w:lang w:val="fi-FI"/>
        </w:rPr>
        <w:t xml:space="preserve">ei ole voimassa olevassa asetuksessa säädetty selkeästi.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Momentin 4 kohdan mukaan valvontatutkimusohjelmaan olisi sisällytettävä terveydensuojelulain 19 a §:ssä tarkoitettu riskienhallintasuunnitelma. Vaikka riskienhallintasuunnitelma on osa kohdassa 1 tarkoitettuja tietoja, sen sisällyttämisestä valvontatutkimusohjelmaan olisi tarpeen säätää erikseen, koska riskienhallintasuunnitelma on perustana näytteenoton mukautuksille ja muulle viranomaisvalvonnalle.</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2 momenttiin ei ehdoteta voimassa olevan asetuksen asiasisältöön vaikuttavia muutoksia.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3 momentissa ehdotetaan, että valvontatutkimusohjelma olisi tarkistettava vähintään kerran kuudessa vuodessa nykyisen viiden vuoden sijaan. Voimassa olevaa säännöstä valvontatutkimusohjelman toimittamisesta</w:t>
      </w:r>
      <w:r w:rsidR="0052674D">
        <w:rPr>
          <w:rFonts w:ascii="Myriad Pro" w:hAnsi="Myriad Pro"/>
          <w:sz w:val="22"/>
          <w:szCs w:val="20"/>
          <w:lang w:val="fi-FI"/>
        </w:rPr>
        <w:t xml:space="preserve"> tiedoksi viranomaisille</w:t>
      </w:r>
      <w:r w:rsidRPr="009F502A">
        <w:rPr>
          <w:rFonts w:ascii="Myriad Pro" w:hAnsi="Myriad Pro"/>
          <w:sz w:val="22"/>
          <w:szCs w:val="20"/>
          <w:lang w:val="fi-FI"/>
        </w:rPr>
        <w:t xml:space="preserve"> täydennettäisiin siten, että se olisi </w:t>
      </w:r>
      <w:r w:rsidR="0052674D">
        <w:rPr>
          <w:rFonts w:ascii="Myriad Pro" w:hAnsi="Myriad Pro"/>
          <w:sz w:val="22"/>
          <w:szCs w:val="20"/>
          <w:lang w:val="fi-FI"/>
        </w:rPr>
        <w:t xml:space="preserve">toimitettava tiedoksi </w:t>
      </w:r>
      <w:r w:rsidRPr="009F502A">
        <w:rPr>
          <w:rFonts w:ascii="Myriad Pro" w:hAnsi="Myriad Pro"/>
          <w:sz w:val="22"/>
          <w:szCs w:val="20"/>
          <w:lang w:val="fi-FI"/>
        </w:rPr>
        <w:t xml:space="preserve">myös kunnan ympäristönsuojeluviranomaiselle.  </w:t>
      </w:r>
    </w:p>
    <w:p w:rsidR="009F502A" w:rsidRPr="009F502A" w:rsidRDefault="009F502A" w:rsidP="009F502A">
      <w:pPr>
        <w:ind w:left="1440"/>
        <w:rPr>
          <w:rFonts w:ascii="Myriad Pro" w:hAnsi="Myriad Pro"/>
          <w:sz w:val="22"/>
          <w:szCs w:val="20"/>
          <w:lang w:val="fi-FI"/>
        </w:rPr>
      </w:pPr>
    </w:p>
    <w:p w:rsidR="009F502A" w:rsidRPr="009F502A" w:rsidRDefault="0052674D" w:rsidP="009F502A">
      <w:pPr>
        <w:ind w:left="1440"/>
        <w:rPr>
          <w:rFonts w:ascii="Myriad Pro" w:hAnsi="Myriad Pro"/>
          <w:sz w:val="22"/>
          <w:szCs w:val="20"/>
          <w:lang w:val="fi-FI"/>
        </w:rPr>
      </w:pPr>
      <w:r w:rsidRPr="0052674D">
        <w:rPr>
          <w:rFonts w:ascii="Myriad Pro" w:hAnsi="Myriad Pro"/>
          <w:b/>
          <w:sz w:val="22"/>
          <w:szCs w:val="20"/>
          <w:lang w:val="fi-FI"/>
        </w:rPr>
        <w:t xml:space="preserve">7 </w:t>
      </w:r>
      <w:r w:rsidR="009F502A" w:rsidRPr="0052674D">
        <w:rPr>
          <w:rFonts w:ascii="Myriad Pro" w:hAnsi="Myriad Pro"/>
          <w:b/>
          <w:sz w:val="22"/>
          <w:szCs w:val="20"/>
          <w:lang w:val="fi-FI"/>
        </w:rPr>
        <w:t>§.</w:t>
      </w:r>
      <w:r w:rsidR="009F502A" w:rsidRPr="009F502A">
        <w:rPr>
          <w:rFonts w:ascii="Myriad Pro" w:hAnsi="Myriad Pro"/>
          <w:sz w:val="22"/>
          <w:szCs w:val="20"/>
          <w:lang w:val="fi-FI"/>
        </w:rPr>
        <w:t xml:space="preserve"> </w:t>
      </w:r>
      <w:r w:rsidR="009F502A" w:rsidRPr="0052674D">
        <w:rPr>
          <w:rFonts w:ascii="Myriad Pro" w:hAnsi="Myriad Pro"/>
          <w:i/>
          <w:sz w:val="22"/>
          <w:szCs w:val="20"/>
          <w:lang w:val="fi-FI"/>
        </w:rPr>
        <w:t>Näytteenottosuunnitelma</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Asetuksen 7 §:ksi ehdotetaan säännöstä näytteenottosuunnitelman sisällöksi. Pykälä vastaisi sisällöltään sitä, mitä nykyisin säädetään 8 §:n 2 ja 3 momentissa sekä 9 §:n 2, 4 ja 5 momentissa.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52674D">
        <w:rPr>
          <w:rFonts w:ascii="Myriad Pro" w:hAnsi="Myriad Pro"/>
          <w:b/>
          <w:sz w:val="22"/>
          <w:szCs w:val="20"/>
          <w:lang w:val="fi-FI"/>
        </w:rPr>
        <w:t>8 §.</w:t>
      </w:r>
      <w:r w:rsidRPr="009F502A">
        <w:rPr>
          <w:rFonts w:ascii="Myriad Pro" w:hAnsi="Myriad Pro"/>
          <w:sz w:val="22"/>
          <w:szCs w:val="20"/>
          <w:lang w:val="fi-FI"/>
        </w:rPr>
        <w:t xml:space="preserve"> </w:t>
      </w:r>
      <w:r w:rsidRPr="0052674D">
        <w:rPr>
          <w:rFonts w:ascii="Myriad Pro" w:hAnsi="Myriad Pro"/>
          <w:i/>
          <w:sz w:val="22"/>
          <w:szCs w:val="20"/>
          <w:lang w:val="fi-FI"/>
        </w:rPr>
        <w:t>Vedenkäyttäjien omilla laitteilla otettavan talousveden valvonta</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Ehdotettu pykälä vastaisi sisällöltään voimassa olevan asetuksen 8 a </w:t>
      </w:r>
      <w:proofErr w:type="gramStart"/>
      <w:r w:rsidRPr="009F502A">
        <w:rPr>
          <w:rFonts w:ascii="Myriad Pro" w:hAnsi="Myriad Pro"/>
          <w:sz w:val="22"/>
          <w:szCs w:val="20"/>
          <w:lang w:val="fi-FI"/>
        </w:rPr>
        <w:t>§:</w:t>
      </w:r>
      <w:proofErr w:type="spellStart"/>
      <w:r w:rsidRPr="009F502A">
        <w:rPr>
          <w:rFonts w:ascii="Myriad Pro" w:hAnsi="Myriad Pro"/>
          <w:sz w:val="22"/>
          <w:szCs w:val="20"/>
          <w:lang w:val="fi-FI"/>
        </w:rPr>
        <w:t>ää</w:t>
      </w:r>
      <w:proofErr w:type="spellEnd"/>
      <w:proofErr w:type="gramEnd"/>
      <w:r w:rsidRPr="009F502A">
        <w:rPr>
          <w:rFonts w:ascii="Myriad Pro" w:hAnsi="Myriad Pro"/>
          <w:sz w:val="22"/>
          <w:szCs w:val="20"/>
          <w:lang w:val="fi-FI"/>
        </w:rPr>
        <w:t xml:space="preserve">. Voimassa olevaan asetukseen verrattuna pykälään lisättäisiin säännös, jonka mukaan näytteenottosuunnitelmaan olisi lisättävä perustelut sille, jos </w:t>
      </w:r>
      <w:r w:rsidR="0052674D">
        <w:rPr>
          <w:rFonts w:ascii="Myriad Pro" w:hAnsi="Myriad Pro"/>
          <w:sz w:val="22"/>
          <w:szCs w:val="20"/>
          <w:lang w:val="fi-FI"/>
        </w:rPr>
        <w:t>sitä on mukautettu l</w:t>
      </w:r>
      <w:r w:rsidRPr="009F502A">
        <w:rPr>
          <w:rFonts w:ascii="Myriad Pro" w:hAnsi="Myriad Pro"/>
          <w:sz w:val="22"/>
          <w:szCs w:val="20"/>
          <w:lang w:val="fi-FI"/>
        </w:rPr>
        <w:t xml:space="preserve">iitteessä II </w:t>
      </w:r>
      <w:r w:rsidR="0052674D">
        <w:rPr>
          <w:rFonts w:ascii="Myriad Pro" w:hAnsi="Myriad Pro"/>
          <w:sz w:val="22"/>
          <w:szCs w:val="20"/>
          <w:lang w:val="fi-FI"/>
        </w:rPr>
        <w:t>tarkoitetulla tavalla</w:t>
      </w:r>
      <w:r w:rsidRPr="009F502A">
        <w:rPr>
          <w:rFonts w:ascii="Myriad Pro" w:hAnsi="Myriad Pro"/>
          <w:sz w:val="22"/>
          <w:szCs w:val="20"/>
          <w:lang w:val="fi-FI"/>
        </w:rPr>
        <w:t xml:space="preserve">.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52674D">
        <w:rPr>
          <w:rFonts w:ascii="Myriad Pro" w:hAnsi="Myriad Pro"/>
          <w:b/>
          <w:sz w:val="22"/>
          <w:szCs w:val="20"/>
          <w:lang w:val="fi-FI"/>
        </w:rPr>
        <w:t>9 §.</w:t>
      </w:r>
      <w:r w:rsidRPr="009F502A">
        <w:rPr>
          <w:rFonts w:ascii="Myriad Pro" w:hAnsi="Myriad Pro"/>
          <w:sz w:val="22"/>
          <w:szCs w:val="20"/>
          <w:lang w:val="fi-FI"/>
        </w:rPr>
        <w:t xml:space="preserve"> </w:t>
      </w:r>
      <w:r w:rsidRPr="0052674D">
        <w:rPr>
          <w:rFonts w:ascii="Myriad Pro" w:hAnsi="Myriad Pro"/>
          <w:i/>
          <w:sz w:val="22"/>
          <w:szCs w:val="20"/>
          <w:lang w:val="fi-FI"/>
        </w:rPr>
        <w:t>Näytteenotto</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Asetuksen 9 pykäläksi ehdotetaan näytteenottoa koskevia säännöksiä, joihin ei ehdoteta sisällöllisiä muutoksia voimassa olevan asetuksen 9 §:n 2 ja 3 momenttiin verrattuna.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52674D">
        <w:rPr>
          <w:rFonts w:ascii="Myriad Pro" w:hAnsi="Myriad Pro"/>
          <w:b/>
          <w:sz w:val="22"/>
          <w:szCs w:val="20"/>
          <w:lang w:val="fi-FI"/>
        </w:rPr>
        <w:t>10 §.</w:t>
      </w:r>
      <w:r w:rsidRPr="009F502A">
        <w:rPr>
          <w:rFonts w:ascii="Myriad Pro" w:hAnsi="Myriad Pro"/>
          <w:sz w:val="22"/>
          <w:szCs w:val="20"/>
          <w:lang w:val="fi-FI"/>
        </w:rPr>
        <w:t xml:space="preserve"> </w:t>
      </w:r>
      <w:r w:rsidRPr="0052674D">
        <w:rPr>
          <w:rFonts w:ascii="Myriad Pro" w:hAnsi="Myriad Pro"/>
          <w:i/>
          <w:sz w:val="22"/>
          <w:szCs w:val="20"/>
          <w:lang w:val="fi-FI"/>
        </w:rPr>
        <w:t>Tutkimusmenetelmät</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Asetuksen 10 §:ksi ehdotetaan tutkimusmenetelmiä koskevia säännöksiä. Pykälä vastaisi sisällöltään voimassa olevan asetuksen 9 §:n 1 momenttia sekä 14 §:n 1 ja 3 momenttia. Pykälään ehdotetaan lisättäväksi, että epäillyn tai todetun talousveden saastumistilanteen yhteydessä voitaisiin käyttää myös muita kuin liitteen III mukaisia menetelmiä, mikä vastaisi nykykäytäntöä.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52674D">
        <w:rPr>
          <w:rFonts w:ascii="Myriad Pro" w:hAnsi="Myriad Pro"/>
          <w:b/>
          <w:sz w:val="22"/>
          <w:szCs w:val="20"/>
          <w:lang w:val="fi-FI"/>
        </w:rPr>
        <w:t>11 §.</w:t>
      </w:r>
      <w:r w:rsidRPr="009F502A">
        <w:rPr>
          <w:rFonts w:ascii="Myriad Pro" w:hAnsi="Myriad Pro"/>
          <w:sz w:val="22"/>
          <w:szCs w:val="20"/>
          <w:lang w:val="fi-FI"/>
        </w:rPr>
        <w:t xml:space="preserve"> </w:t>
      </w:r>
      <w:r w:rsidRPr="0052674D">
        <w:rPr>
          <w:rFonts w:ascii="Myriad Pro" w:hAnsi="Myriad Pro"/>
          <w:i/>
          <w:sz w:val="22"/>
          <w:szCs w:val="20"/>
          <w:lang w:val="fi-FI"/>
        </w:rPr>
        <w:t>Tutkimustulokset</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1 momentiksi ehdotetaan siirrettäväksi voimassa olevan asetuksen 14 </w:t>
      </w:r>
      <w:r w:rsidR="0052674D">
        <w:rPr>
          <w:rFonts w:ascii="Myriad Pro" w:hAnsi="Myriad Pro"/>
          <w:sz w:val="22"/>
          <w:szCs w:val="20"/>
          <w:lang w:val="fi-FI"/>
        </w:rPr>
        <w:t>§:n 1 momentti</w:t>
      </w:r>
      <w:r w:rsidRPr="009F502A">
        <w:rPr>
          <w:rFonts w:ascii="Myriad Pro" w:hAnsi="Myriad Pro"/>
          <w:sz w:val="22"/>
          <w:szCs w:val="20"/>
          <w:lang w:val="fi-FI"/>
        </w:rPr>
        <w:t xml:space="preserve">. Momenttiin ei ehdoteta sisällöllisiä muutoksia.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lastRenderedPageBreak/>
        <w:t>Pykälän 2 momentiksi ehdotetaan luetteloa kunnan terveydensuojeluviranomaise</w:t>
      </w:r>
      <w:r w:rsidR="0052674D">
        <w:rPr>
          <w:rFonts w:ascii="Myriad Pro" w:hAnsi="Myriad Pro"/>
          <w:sz w:val="22"/>
          <w:szCs w:val="20"/>
          <w:lang w:val="fi-FI"/>
        </w:rPr>
        <w:t>n velvollisuuksista sen saatua</w:t>
      </w:r>
      <w:r w:rsidRPr="009F502A">
        <w:rPr>
          <w:rFonts w:ascii="Myriad Pro" w:hAnsi="Myriad Pro"/>
          <w:sz w:val="22"/>
          <w:szCs w:val="20"/>
          <w:lang w:val="fi-FI"/>
        </w:rPr>
        <w:t xml:space="preserve"> valvontatutkimustulokset.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Momentin 1 kohdan mukaan kunnan terveydensuojeluviranomaisen olisi viipymättä valvontatutkimustuloksesta tiedon saatuaan tarkistettava, täyttääkö talousvesi 4 §:ssä tarkoitetut laatuvaatimukset ja –tavoitteet. Säännös vastaisi voimassa olevan asetuksen 16 §:n 1 momenttia.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Momentin 2 kohdan mukaan kunnan terveydensuojeluviranomaisen olisi huolehdittava viipymättä siitä, että valvontatutkimusten tulokset tallennetaan terveydensuojelulain 20 §:n 2 momentissa tarkoitettuun tietojärjestelmään. Säännös olisi tarpeen juomavesidirektiivissä säädetyn vedenkäyttäjille tiedottamisen vuoksi, koska verkossa tapahtuva tiedottaminen on tarkoitus hoitaa tietojä</w:t>
      </w:r>
      <w:r w:rsidR="0052674D">
        <w:rPr>
          <w:rFonts w:ascii="Myriad Pro" w:hAnsi="Myriad Pro"/>
          <w:sz w:val="22"/>
          <w:szCs w:val="20"/>
          <w:lang w:val="fi-FI"/>
        </w:rPr>
        <w:t xml:space="preserve">rjestelmien rajapintojen kautta </w:t>
      </w:r>
      <w:r w:rsidRPr="009F502A">
        <w:rPr>
          <w:rFonts w:ascii="Myriad Pro" w:hAnsi="Myriad Pro"/>
          <w:sz w:val="22"/>
          <w:szCs w:val="20"/>
          <w:lang w:val="fi-FI"/>
        </w:rPr>
        <w:t>vesi.fi-verkkopalvelussa. Käytännössä säännös tarkoittaisi</w:t>
      </w:r>
      <w:r w:rsidR="0052674D">
        <w:rPr>
          <w:rFonts w:ascii="Myriad Pro" w:hAnsi="Myriad Pro"/>
          <w:sz w:val="22"/>
          <w:szCs w:val="20"/>
          <w:lang w:val="fi-FI"/>
        </w:rPr>
        <w:t xml:space="preserve"> sitä</w:t>
      </w:r>
      <w:r w:rsidRPr="009F502A">
        <w:rPr>
          <w:rFonts w:ascii="Myriad Pro" w:hAnsi="Myriad Pro"/>
          <w:sz w:val="22"/>
          <w:szCs w:val="20"/>
          <w:lang w:val="fi-FI"/>
        </w:rPr>
        <w:t xml:space="preserve">, että kunnan terveydensuojeluviranomainen hyväksyy </w:t>
      </w:r>
      <w:r w:rsidR="0052674D">
        <w:rPr>
          <w:rFonts w:ascii="Myriad Pro" w:hAnsi="Myriad Pro"/>
          <w:sz w:val="22"/>
          <w:szCs w:val="20"/>
          <w:lang w:val="fi-FI"/>
        </w:rPr>
        <w:t xml:space="preserve">tietojärjestelmässä </w:t>
      </w:r>
      <w:r w:rsidRPr="009F502A">
        <w:rPr>
          <w:rFonts w:ascii="Myriad Pro" w:hAnsi="Myriad Pro"/>
          <w:sz w:val="22"/>
          <w:szCs w:val="20"/>
          <w:lang w:val="fi-FI"/>
        </w:rPr>
        <w:t>laboratoriosta analyysitulosten siirtopalvelun kautta tietojärjestelmään siirtyneet valvontatutkimusten tulokset tarkistettuaan ne.</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Momentin 3 kohdan mukaan kunnan terveydensuojel</w:t>
      </w:r>
      <w:r w:rsidR="005B01D1">
        <w:rPr>
          <w:rFonts w:ascii="Myriad Pro" w:hAnsi="Myriad Pro"/>
          <w:sz w:val="22"/>
          <w:szCs w:val="20"/>
          <w:lang w:val="fi-FI"/>
        </w:rPr>
        <w:t>uviranomaisen olisi ryhdyttävä</w:t>
      </w:r>
      <w:r w:rsidRPr="009F502A">
        <w:rPr>
          <w:rFonts w:ascii="Myriad Pro" w:hAnsi="Myriad Pro"/>
          <w:sz w:val="22"/>
          <w:szCs w:val="20"/>
          <w:lang w:val="fi-FI"/>
        </w:rPr>
        <w:t xml:space="preserve"> tarvittaessa 17, 18 ja 18 a §:ssä tarkoitettuihin toimenpiteisiin. Säännös vastaisi voimassa olevan asetuksen 16 §:n 1 momenttia.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3 momentiksi ehdotetaan säännöstä, jonka mukaan </w:t>
      </w:r>
      <w:r w:rsidR="005B01D1">
        <w:rPr>
          <w:rFonts w:ascii="Myriad Pro" w:hAnsi="Myriad Pro"/>
          <w:sz w:val="22"/>
          <w:szCs w:val="20"/>
          <w:lang w:val="fi-FI"/>
        </w:rPr>
        <w:t xml:space="preserve">tutkimukseen käytetyn </w:t>
      </w:r>
      <w:r w:rsidRPr="009F502A">
        <w:rPr>
          <w:rFonts w:ascii="Myriad Pro" w:hAnsi="Myriad Pro"/>
          <w:sz w:val="22"/>
          <w:szCs w:val="20"/>
          <w:lang w:val="fi-FI"/>
        </w:rPr>
        <w:t>menet</w:t>
      </w:r>
      <w:r w:rsidR="005B01D1">
        <w:rPr>
          <w:rFonts w:ascii="Myriad Pro" w:hAnsi="Myriad Pro"/>
          <w:sz w:val="22"/>
          <w:szCs w:val="20"/>
          <w:lang w:val="fi-FI"/>
        </w:rPr>
        <w:t>elmän mittausepävarmuutta ei saisi</w:t>
      </w:r>
      <w:r w:rsidRPr="009F502A">
        <w:rPr>
          <w:rFonts w:ascii="Myriad Pro" w:hAnsi="Myriad Pro"/>
          <w:sz w:val="22"/>
          <w:szCs w:val="20"/>
          <w:lang w:val="fi-FI"/>
        </w:rPr>
        <w:t xml:space="preserve"> ottaa huomioon arvioitaessa muuttujan arvon poikkeamaa sen enimmäisarvosta. Säännös vastaisi voimassa olevan asetuksen 14 §:n 1 momentin viimeistä virkettä. Säännöksellä myös pantaisiin täytäntöön juomavesidirektiivin liitteen III osan B ensimmäisen alakohdan toinen kappale.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5B01D1">
        <w:rPr>
          <w:rFonts w:ascii="Myriad Pro" w:hAnsi="Myriad Pro"/>
          <w:b/>
          <w:sz w:val="22"/>
          <w:szCs w:val="20"/>
          <w:lang w:val="fi-FI"/>
        </w:rPr>
        <w:t>12 §.</w:t>
      </w:r>
      <w:r w:rsidRPr="009F502A">
        <w:rPr>
          <w:rFonts w:ascii="Myriad Pro" w:hAnsi="Myriad Pro"/>
          <w:sz w:val="22"/>
          <w:szCs w:val="20"/>
          <w:lang w:val="fi-FI"/>
        </w:rPr>
        <w:t xml:space="preserve"> </w:t>
      </w:r>
      <w:r w:rsidRPr="005B01D1">
        <w:rPr>
          <w:rFonts w:ascii="Myriad Pro" w:hAnsi="Myriad Pro"/>
          <w:i/>
          <w:sz w:val="22"/>
          <w:szCs w:val="20"/>
          <w:lang w:val="fi-FI"/>
        </w:rPr>
        <w:t>Häiriötilannesuunnitelma</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2 momentin 2 kohtaa ehdotetaan muutettavaksi siten, että kyseisen momentin mukaiseen yhteistyöhön osallistuisi hyvinvointialueen tartuntataudeista vastaava lääkäri niissä kunnissa, jonne talousvettä toimitetaan. </w:t>
      </w:r>
      <w:r w:rsidR="00E14EB0">
        <w:rPr>
          <w:rFonts w:ascii="Myriad Pro" w:hAnsi="Myriad Pro"/>
          <w:sz w:val="22"/>
          <w:szCs w:val="20"/>
          <w:lang w:val="fi-FI"/>
        </w:rPr>
        <w:t xml:space="preserve">Muutostarve johtuu </w:t>
      </w:r>
      <w:proofErr w:type="spellStart"/>
      <w:r w:rsidR="00E14EB0">
        <w:rPr>
          <w:rFonts w:ascii="Myriad Pro" w:hAnsi="Myriad Pro"/>
          <w:sz w:val="22"/>
          <w:szCs w:val="20"/>
          <w:lang w:val="fi-FI"/>
        </w:rPr>
        <w:t>sosiaali</w:t>
      </w:r>
      <w:proofErr w:type="spellEnd"/>
      <w:r w:rsidR="00E14EB0">
        <w:rPr>
          <w:rFonts w:ascii="Myriad Pro" w:hAnsi="Myriad Pro"/>
          <w:sz w:val="22"/>
          <w:szCs w:val="20"/>
          <w:lang w:val="fi-FI"/>
        </w:rPr>
        <w:t xml:space="preserve">- ja terveydenhuollon palveluita ja rakenteita koskevasta ns. </w:t>
      </w:r>
      <w:proofErr w:type="spellStart"/>
      <w:r w:rsidR="00E14EB0">
        <w:rPr>
          <w:rFonts w:ascii="Myriad Pro" w:hAnsi="Myriad Pro"/>
          <w:sz w:val="22"/>
          <w:szCs w:val="20"/>
          <w:lang w:val="fi-FI"/>
        </w:rPr>
        <w:t>sote</w:t>
      </w:r>
      <w:proofErr w:type="spellEnd"/>
      <w:r w:rsidR="00E14EB0">
        <w:rPr>
          <w:rFonts w:ascii="Myriad Pro" w:hAnsi="Myriad Pro"/>
          <w:sz w:val="22"/>
          <w:szCs w:val="20"/>
          <w:lang w:val="fi-FI"/>
        </w:rPr>
        <w:t>-uudistuksesta.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Muilta osin ehdotettava pykälä vastaisi voimassa olevan asetuksenvoimassa olevaa 12 </w:t>
      </w:r>
      <w:proofErr w:type="gramStart"/>
      <w:r w:rsidRPr="009F502A">
        <w:rPr>
          <w:rFonts w:ascii="Myriad Pro" w:hAnsi="Myriad Pro"/>
          <w:sz w:val="22"/>
          <w:szCs w:val="20"/>
          <w:lang w:val="fi-FI"/>
        </w:rPr>
        <w:t>§:</w:t>
      </w:r>
      <w:proofErr w:type="spellStart"/>
      <w:r w:rsidRPr="009F502A">
        <w:rPr>
          <w:rFonts w:ascii="Myriad Pro" w:hAnsi="Myriad Pro"/>
          <w:sz w:val="22"/>
          <w:szCs w:val="20"/>
          <w:lang w:val="fi-FI"/>
        </w:rPr>
        <w:t>ää</w:t>
      </w:r>
      <w:proofErr w:type="spellEnd"/>
      <w:proofErr w:type="gramEnd"/>
      <w:r w:rsidRPr="009F502A">
        <w:rPr>
          <w:rFonts w:ascii="Myriad Pro" w:hAnsi="Myriad Pro"/>
          <w:sz w:val="22"/>
          <w:szCs w:val="20"/>
          <w:lang w:val="fi-FI"/>
        </w:rPr>
        <w:t>.</w:t>
      </w:r>
    </w:p>
    <w:p w:rsidR="009F502A" w:rsidRPr="009F502A" w:rsidRDefault="009F502A" w:rsidP="009F502A">
      <w:pPr>
        <w:ind w:left="1440"/>
        <w:rPr>
          <w:rFonts w:ascii="Myriad Pro" w:hAnsi="Myriad Pro"/>
          <w:sz w:val="22"/>
          <w:szCs w:val="20"/>
          <w:lang w:val="fi-FI"/>
        </w:rPr>
      </w:pPr>
    </w:p>
    <w:p w:rsidR="009F502A" w:rsidRPr="009F502A" w:rsidRDefault="009F502A" w:rsidP="00E14EB0">
      <w:pPr>
        <w:ind w:left="1440"/>
        <w:rPr>
          <w:rFonts w:ascii="Myriad Pro" w:hAnsi="Myriad Pro"/>
          <w:sz w:val="22"/>
          <w:szCs w:val="20"/>
          <w:lang w:val="fi-FI"/>
        </w:rPr>
      </w:pPr>
      <w:r w:rsidRPr="00E14EB0">
        <w:rPr>
          <w:rFonts w:ascii="Myriad Pro" w:hAnsi="Myriad Pro"/>
          <w:b/>
          <w:sz w:val="22"/>
          <w:szCs w:val="20"/>
          <w:lang w:val="fi-FI"/>
        </w:rPr>
        <w:t xml:space="preserve">17 §. </w:t>
      </w:r>
      <w:r w:rsidRPr="00E14EB0">
        <w:rPr>
          <w:rFonts w:ascii="Myriad Pro" w:hAnsi="Myriad Pro"/>
          <w:i/>
          <w:sz w:val="22"/>
          <w:szCs w:val="20"/>
          <w:lang w:val="fi-FI"/>
        </w:rPr>
        <w:t>Poikkeama laatuvaatimuksista</w:t>
      </w:r>
      <w:r w:rsidR="00E14EB0">
        <w:rPr>
          <w:rFonts w:ascii="Myriad Pro" w:hAnsi="Myriad Pro"/>
          <w:i/>
          <w:sz w:val="22"/>
          <w:szCs w:val="20"/>
          <w:lang w:val="fi-FI"/>
        </w:rPr>
        <w:t>.</w:t>
      </w:r>
      <w:r w:rsidR="00E14EB0">
        <w:rPr>
          <w:rFonts w:ascii="Myriad Pro" w:hAnsi="Myriad Pro"/>
          <w:sz w:val="22"/>
          <w:szCs w:val="20"/>
          <w:lang w:val="fi-FI"/>
        </w:rPr>
        <w:t xml:space="preserve"> </w:t>
      </w:r>
      <w:r w:rsidRPr="009F502A">
        <w:rPr>
          <w:rFonts w:ascii="Myriad Pro" w:hAnsi="Myriad Pro"/>
          <w:sz w:val="22"/>
          <w:szCs w:val="20"/>
          <w:lang w:val="fi-FI"/>
        </w:rPr>
        <w:t>Asetuksen 17 §:ssä säädetään toimenpiteistä, jos talousvesi ei täytä talousveden laatuvaatimuksia. Pykälään ehdotetaan alla esitettyjä muutoksia.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1 momentin 2 ja 4 kohdassa ehdotetaan, että talousvettä toimittavan laitoksen sijasta asetuksessa käytettäisiin termiä ”toiminnanharjoittaja”. Kohdan 2 nojalla kunnan terveydensuojeluviranomaisen tulisi määrätä toiminnanharjoittaja korjaamaan poikkeama talousveden mikrobiologisten laatuvaatimusten täyttymättömyydestä viipymättä, ja kohdan 4 nojalla toiminnanharjoittajan olisi yhdessä kunnan </w:t>
      </w:r>
      <w:r w:rsidRPr="009F502A">
        <w:rPr>
          <w:rFonts w:ascii="Myriad Pro" w:hAnsi="Myriad Pro"/>
          <w:sz w:val="22"/>
          <w:szCs w:val="20"/>
          <w:lang w:val="fi-FI"/>
        </w:rPr>
        <w:lastRenderedPageBreak/>
        <w:t>terveydensuojeluviranomaisen kanssa selvitettävä syy, miksi talousvesi ei täytä laatuvaatimuksia. ”Talousvettä toimittavan laitoksen” korvaaminen ”toiminnanharjoittajalla” mainituissa kohdissa olisi tarpeen sen selventämiseksi, että asetuksen soveltamisalaan kuuluvien julkisen ja kaupallisen toiminnan harjoittajien</w:t>
      </w:r>
      <w:r w:rsidR="008A02D4">
        <w:rPr>
          <w:rFonts w:ascii="Myriad Pro" w:hAnsi="Myriad Pro"/>
          <w:sz w:val="22"/>
          <w:szCs w:val="20"/>
          <w:lang w:val="fi-FI"/>
        </w:rPr>
        <w:t>, jotka ottavat omilla laitteilla vettä talousvetenä käytettäväksi,</w:t>
      </w:r>
      <w:r w:rsidRPr="009F502A">
        <w:rPr>
          <w:rFonts w:ascii="Myriad Pro" w:hAnsi="Myriad Pro"/>
          <w:sz w:val="22"/>
          <w:szCs w:val="20"/>
          <w:lang w:val="fi-FI"/>
        </w:rPr>
        <w:t xml:space="preserve"> velvollisuus talousveden laadun turvaamisesta on yhtäläinen talousvettä toimittavan laitoksen velvollisuuksien kanssa.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1 momentin 3 kohdassa ehdotetaan muutettavaksi, että toiminnanharjoittajan olisi osallistuttava tiedottamiseen talousveden mikrobiologisen laatuvaatimusmuuttujan täyt</w:t>
      </w:r>
      <w:r w:rsidR="008A02D4">
        <w:rPr>
          <w:rFonts w:ascii="Myriad Pro" w:hAnsi="Myriad Pro"/>
          <w:sz w:val="22"/>
          <w:szCs w:val="20"/>
          <w:lang w:val="fi-FI"/>
        </w:rPr>
        <w:t xml:space="preserve">tymättömyydestä. Voimassa olevassa asetuksessa tätä koskeva </w:t>
      </w:r>
      <w:r w:rsidRPr="009F502A">
        <w:rPr>
          <w:rFonts w:ascii="Myriad Pro" w:hAnsi="Myriad Pro"/>
          <w:sz w:val="22"/>
          <w:szCs w:val="20"/>
          <w:lang w:val="fi-FI"/>
        </w:rPr>
        <w:t xml:space="preserve">tiedotusvelvollisuus on </w:t>
      </w:r>
      <w:r w:rsidR="008A02D4">
        <w:rPr>
          <w:rFonts w:ascii="Myriad Pro" w:hAnsi="Myriad Pro"/>
          <w:sz w:val="22"/>
          <w:szCs w:val="20"/>
          <w:lang w:val="fi-FI"/>
        </w:rPr>
        <w:t xml:space="preserve">säädetty </w:t>
      </w:r>
      <w:r w:rsidRPr="009F502A">
        <w:rPr>
          <w:rFonts w:ascii="Myriad Pro" w:hAnsi="Myriad Pro"/>
          <w:sz w:val="22"/>
          <w:szCs w:val="20"/>
          <w:lang w:val="fi-FI"/>
        </w:rPr>
        <w:t>ainoastaan kunna</w:t>
      </w:r>
      <w:r w:rsidR="008A02D4">
        <w:rPr>
          <w:rFonts w:ascii="Myriad Pro" w:hAnsi="Myriad Pro"/>
          <w:sz w:val="22"/>
          <w:szCs w:val="20"/>
          <w:lang w:val="fi-FI"/>
        </w:rPr>
        <w:t>n terveydensuojeluviranomaiselle</w:t>
      </w:r>
      <w:r w:rsidRPr="009F502A">
        <w:rPr>
          <w:rFonts w:ascii="Myriad Pro" w:hAnsi="Myriad Pro"/>
          <w:sz w:val="22"/>
          <w:szCs w:val="20"/>
          <w:lang w:val="fi-FI"/>
        </w:rPr>
        <w:t>.</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Muilta osin ehdotettava 1 momentti vastaisi sisällöltään voimassa olevaa 17 §:n 1 momenttia.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Vastaavasti kuin 1 momentissa, 2 momentin 2, 4 ja 5 kohdissa ehdotetaan ”talousvettä toimittava laitos” korvattavaksi ”toiminnanharjoittajalla”.  Momentin 5 kohdassa ei ehdoteta muutettavaksi kunnan terveydensuojeluviranomaisen velvollisuutta määrätä toiminnanharjoittaja (voimassa olevassa asetuksessa: talousvettä toimittava laitos) hakemaan terveydensuojelulain 17 a §:ssä tarkoitettua poikkeusta siksi ajaksi, jonka korjaustoimenpiteet kestävät. Kohdassa 5 kuitenkin viitattaisiin terveydensuojeluasetuksen (1280/1994) 10 §:n 1–3 kohdaksi esitettäviin tilanteisiin, joihin vedoten poikkeusta voidaan juomavesidirektiivin 15 artiklan 1 alakohdan mukaan voidaan hakea.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Pykälään ehdotetaan uutta 3 momenttia, johon siirrettäisiin voimassa olevan asetuksen 2 §:n 5 kohdasta säännös, jonka täyttyessä 1 momentin 5 kohdassa tarkoitettua määräystä ei tarvitse antaa.</w:t>
      </w:r>
      <w:r w:rsidR="009A7708">
        <w:rPr>
          <w:rFonts w:ascii="Myriad Pro" w:hAnsi="Myriad Pro"/>
          <w:sz w:val="22"/>
          <w:szCs w:val="20"/>
          <w:lang w:val="fi-FI"/>
        </w:rPr>
        <w:t xml:space="preserve"> </w:t>
      </w:r>
      <w:r w:rsidRPr="009F502A">
        <w:rPr>
          <w:rFonts w:ascii="Myriad Pro" w:hAnsi="Myriad Pro"/>
          <w:sz w:val="22"/>
          <w:szCs w:val="20"/>
          <w:lang w:val="fi-FI"/>
        </w:rPr>
        <w:t xml:space="preserve">Määräystä </w:t>
      </w:r>
      <w:r w:rsidR="009A7708">
        <w:rPr>
          <w:rFonts w:ascii="Myriad Pro" w:hAnsi="Myriad Pro"/>
          <w:sz w:val="22"/>
          <w:szCs w:val="20"/>
          <w:lang w:val="fi-FI"/>
        </w:rPr>
        <w:t xml:space="preserve">talousveden laatua koskevan poikkeuksen hakemiseksi </w:t>
      </w:r>
      <w:r w:rsidRPr="009F502A">
        <w:rPr>
          <w:rFonts w:ascii="Myriad Pro" w:hAnsi="Myriad Pro"/>
          <w:sz w:val="22"/>
          <w:szCs w:val="20"/>
          <w:lang w:val="fi-FI"/>
        </w:rPr>
        <w:t>ei tarvitsisi antaa, jos poikkeama on kunnan terveydensuojeluviranomaisen näkemyksen mukaan merkitykseltään vähäinen ja tilanne voidaan korjata viimeistään 30 päivän kuluessa poikkeaman havaitsemisesta. Säännöksellä pantaisiin täytäntöön juomavesidirektiivin 15 artiklan 3 alakohdan ensimmäinen kappale. Momenttiin ehdotetaan lisättäväksi myös uusi säännös siitä, että tällaisessa tapauksessa kunnan terveydensuojeluviranomainen tekisi ratkaisun poikkeavan pitoisuuden suurimmasta sallitusta arvosta ja määrää ajan, jonka kuluessa poikkeama on korjattava. Tällä säännöksellä pantaisiin täytäntöön juomavesidirektiivin 15 artiklan 3 alakohdan toinen kappale.</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4 momentiksi ehdotetaan voimassa olevan 17 §:n 3 momenttia siitä, että tiedottaminen tehtäisiin yhdessä toiminnanharjoittajan kanssa ennalta suunnitellulla tavalla, joka on kuvattu häiriötilannesuunnitelmassa 13 §:ssä säädetyn mukaisesti. Ainoana ehdotettuna muutoksena olisi </w:t>
      </w:r>
      <w:r w:rsidR="00342797">
        <w:rPr>
          <w:rFonts w:ascii="Myriad Pro" w:hAnsi="Myriad Pro"/>
          <w:sz w:val="22"/>
          <w:szCs w:val="20"/>
          <w:lang w:val="fi-FI"/>
        </w:rPr>
        <w:t>”</w:t>
      </w:r>
      <w:r w:rsidRPr="009F502A">
        <w:rPr>
          <w:rFonts w:ascii="Myriad Pro" w:hAnsi="Myriad Pro"/>
          <w:sz w:val="22"/>
          <w:szCs w:val="20"/>
          <w:lang w:val="fi-FI"/>
        </w:rPr>
        <w:t>talousvettä toimittavan laitoksen</w:t>
      </w:r>
      <w:r w:rsidR="00342797">
        <w:rPr>
          <w:rFonts w:ascii="Myriad Pro" w:hAnsi="Myriad Pro"/>
          <w:sz w:val="22"/>
          <w:szCs w:val="20"/>
          <w:lang w:val="fi-FI"/>
        </w:rPr>
        <w:t>”</w:t>
      </w:r>
      <w:r w:rsidRPr="009F502A">
        <w:rPr>
          <w:rFonts w:ascii="Myriad Pro" w:hAnsi="Myriad Pro"/>
          <w:sz w:val="22"/>
          <w:szCs w:val="20"/>
          <w:lang w:val="fi-FI"/>
        </w:rPr>
        <w:t xml:space="preserve"> korvaaminen </w:t>
      </w:r>
      <w:r w:rsidR="00342797">
        <w:rPr>
          <w:rFonts w:ascii="Myriad Pro" w:hAnsi="Myriad Pro"/>
          <w:sz w:val="22"/>
          <w:szCs w:val="20"/>
          <w:lang w:val="fi-FI"/>
        </w:rPr>
        <w:t>”</w:t>
      </w:r>
      <w:r w:rsidRPr="009F502A">
        <w:rPr>
          <w:rFonts w:ascii="Myriad Pro" w:hAnsi="Myriad Pro"/>
          <w:sz w:val="22"/>
          <w:szCs w:val="20"/>
          <w:lang w:val="fi-FI"/>
        </w:rPr>
        <w:t>toiminnanharjoittajalla</w:t>
      </w:r>
      <w:r w:rsidR="00342797">
        <w:rPr>
          <w:rFonts w:ascii="Myriad Pro" w:hAnsi="Myriad Pro"/>
          <w:sz w:val="22"/>
          <w:szCs w:val="20"/>
          <w:lang w:val="fi-FI"/>
        </w:rPr>
        <w:t>”</w:t>
      </w:r>
      <w:r w:rsidRPr="009F502A">
        <w:rPr>
          <w:rFonts w:ascii="Myriad Pro" w:hAnsi="Myriad Pro"/>
          <w:sz w:val="22"/>
          <w:szCs w:val="20"/>
          <w:lang w:val="fi-FI"/>
        </w:rPr>
        <w:t xml:space="preserve">, minkä perustelut on esitetty edellä. </w:t>
      </w:r>
      <w:r w:rsidR="00342797">
        <w:rPr>
          <w:rFonts w:ascii="Myriad Pro" w:hAnsi="Myriad Pro"/>
          <w:sz w:val="22"/>
          <w:szCs w:val="20"/>
          <w:lang w:val="fi-FI"/>
        </w:rPr>
        <w:t>M</w:t>
      </w:r>
      <w:r w:rsidRPr="009F502A">
        <w:rPr>
          <w:rFonts w:ascii="Myriad Pro" w:hAnsi="Myriad Pro"/>
          <w:sz w:val="22"/>
          <w:szCs w:val="20"/>
          <w:lang w:val="fi-FI"/>
        </w:rPr>
        <w:t>omenttiin ehdotetaan lisättäväksi, että edellä 1 momentin 1 ja 3 kohdassa ja 2 momentin 2 kohdassa tarkoitettujen tietojen on oltava vedenkäyttäjien saatavilla tietoverkossa.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lastRenderedPageBreak/>
        <w:t>Uudeksi 5 momentiksi ehdotetaan voimassa olevan pykälän 4 momenttia siitä, että jos vedenjakelualueella käytettävä talousvesi otetaan vedenkäyttäjän omilla laitteilla, toiminnanharjoittajalle tässä pykälässä säädettyjä velvoitteita sovelletaan myös siihen, joka vesilain 2 luvun 1 §:n nojalla omistaa vedenjakelualueella käytettäväksi tarkoitetun talousveden. Säännökseen e</w:t>
      </w:r>
      <w:r w:rsidR="005E06D9">
        <w:rPr>
          <w:rFonts w:ascii="Myriad Pro" w:hAnsi="Myriad Pro"/>
          <w:sz w:val="22"/>
          <w:szCs w:val="20"/>
          <w:lang w:val="fi-FI"/>
        </w:rPr>
        <w:t xml:space="preserve">i ehdoteta muuta muutosta kuin </w:t>
      </w:r>
      <w:r w:rsidRPr="009F502A">
        <w:rPr>
          <w:rFonts w:ascii="Myriad Pro" w:hAnsi="Myriad Pro"/>
          <w:sz w:val="22"/>
          <w:szCs w:val="20"/>
          <w:lang w:val="fi-FI"/>
        </w:rPr>
        <w:t xml:space="preserve">että </w:t>
      </w:r>
      <w:r w:rsidR="005E06D9">
        <w:rPr>
          <w:rFonts w:ascii="Myriad Pro" w:hAnsi="Myriad Pro"/>
          <w:sz w:val="22"/>
          <w:szCs w:val="20"/>
          <w:lang w:val="fi-FI"/>
        </w:rPr>
        <w:t>”</w:t>
      </w:r>
      <w:r w:rsidRPr="009F502A">
        <w:rPr>
          <w:rFonts w:ascii="Myriad Pro" w:hAnsi="Myriad Pro"/>
          <w:sz w:val="22"/>
          <w:szCs w:val="20"/>
          <w:lang w:val="fi-FI"/>
        </w:rPr>
        <w:t>talousvettä toimittavan laitoksen</w:t>
      </w:r>
      <w:r w:rsidR="005E06D9">
        <w:rPr>
          <w:rFonts w:ascii="Myriad Pro" w:hAnsi="Myriad Pro"/>
          <w:sz w:val="22"/>
          <w:szCs w:val="20"/>
          <w:lang w:val="fi-FI"/>
        </w:rPr>
        <w:t>”</w:t>
      </w:r>
      <w:r w:rsidRPr="009F502A">
        <w:rPr>
          <w:rFonts w:ascii="Myriad Pro" w:hAnsi="Myriad Pro"/>
          <w:sz w:val="22"/>
          <w:szCs w:val="20"/>
          <w:lang w:val="fi-FI"/>
        </w:rPr>
        <w:t xml:space="preserve"> sijasta momentissa käytettäisiin termiä </w:t>
      </w:r>
      <w:r w:rsidR="005E06D9">
        <w:rPr>
          <w:rFonts w:ascii="Myriad Pro" w:hAnsi="Myriad Pro"/>
          <w:sz w:val="22"/>
          <w:szCs w:val="20"/>
          <w:lang w:val="fi-FI"/>
        </w:rPr>
        <w:t>”</w:t>
      </w:r>
      <w:r w:rsidRPr="009F502A">
        <w:rPr>
          <w:rFonts w:ascii="Myriad Pro" w:hAnsi="Myriad Pro"/>
          <w:sz w:val="22"/>
          <w:szCs w:val="20"/>
          <w:lang w:val="fi-FI"/>
        </w:rPr>
        <w:t>toiminnanharjoittaja</w:t>
      </w:r>
      <w:r w:rsidR="005E06D9">
        <w:rPr>
          <w:rFonts w:ascii="Myriad Pro" w:hAnsi="Myriad Pro"/>
          <w:sz w:val="22"/>
          <w:szCs w:val="20"/>
          <w:lang w:val="fi-FI"/>
        </w:rPr>
        <w:t>”</w:t>
      </w:r>
      <w:r w:rsidRPr="009F502A">
        <w:rPr>
          <w:rFonts w:ascii="Myriad Pro" w:hAnsi="Myriad Pro"/>
          <w:sz w:val="22"/>
          <w:szCs w:val="20"/>
          <w:lang w:val="fi-FI"/>
        </w:rPr>
        <w:t xml:space="preserve">.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5E06D9">
        <w:rPr>
          <w:rFonts w:ascii="Myriad Pro" w:hAnsi="Myriad Pro"/>
          <w:b/>
          <w:sz w:val="22"/>
          <w:szCs w:val="20"/>
          <w:lang w:val="fi-FI"/>
        </w:rPr>
        <w:t>18 §.</w:t>
      </w:r>
      <w:r w:rsidRPr="009F502A">
        <w:rPr>
          <w:rFonts w:ascii="Myriad Pro" w:hAnsi="Myriad Pro"/>
          <w:sz w:val="22"/>
          <w:szCs w:val="20"/>
          <w:lang w:val="fi-FI"/>
        </w:rPr>
        <w:t xml:space="preserve"> </w:t>
      </w:r>
      <w:r w:rsidRPr="005E06D9">
        <w:rPr>
          <w:rFonts w:ascii="Myriad Pro" w:hAnsi="Myriad Pro"/>
          <w:i/>
          <w:sz w:val="22"/>
          <w:szCs w:val="20"/>
          <w:lang w:val="fi-FI"/>
        </w:rPr>
        <w:t>Poikkeama laatutavoitteista</w:t>
      </w:r>
      <w:r w:rsidR="005E06D9">
        <w:rPr>
          <w:rFonts w:ascii="Myriad Pro" w:hAnsi="Myriad Pro"/>
          <w:i/>
          <w:sz w:val="22"/>
          <w:szCs w:val="20"/>
          <w:lang w:val="fi-FI"/>
        </w:rPr>
        <w:t xml:space="preserve">. </w:t>
      </w:r>
      <w:r w:rsidRPr="009F502A">
        <w:rPr>
          <w:rFonts w:ascii="Myriad Pro" w:hAnsi="Myriad Pro"/>
          <w:sz w:val="22"/>
          <w:szCs w:val="20"/>
          <w:lang w:val="fi-FI"/>
        </w:rPr>
        <w:t xml:space="preserve">Asetuksen 18 §:ssä säädetään toimenpiteistä, jos talousvesi ei täytä sille säädettyjä laatutavoitteita. </w:t>
      </w:r>
    </w:p>
    <w:p w:rsidR="009F502A" w:rsidRDefault="009F502A" w:rsidP="009F502A">
      <w:pPr>
        <w:ind w:left="1440"/>
        <w:rPr>
          <w:rFonts w:ascii="Myriad Pro" w:hAnsi="Myriad Pro"/>
          <w:sz w:val="22"/>
          <w:szCs w:val="20"/>
          <w:lang w:val="fi-FI"/>
        </w:rPr>
      </w:pPr>
    </w:p>
    <w:p w:rsidR="009F502A" w:rsidRDefault="005E06D9" w:rsidP="009F502A">
      <w:pPr>
        <w:ind w:left="1440"/>
        <w:rPr>
          <w:rFonts w:ascii="Myriad Pro" w:hAnsi="Myriad Pro"/>
          <w:sz w:val="22"/>
          <w:szCs w:val="20"/>
          <w:lang w:val="fi-FI"/>
        </w:rPr>
      </w:pPr>
      <w:r>
        <w:rPr>
          <w:rFonts w:ascii="Myriad Pro" w:hAnsi="Myriad Pro"/>
          <w:sz w:val="22"/>
          <w:szCs w:val="20"/>
          <w:lang w:val="fi-FI"/>
        </w:rPr>
        <w:t>Pykälän 1 momentissa säädettyä kunnan terveydensuojeluviranomaisen velvollisuutta selvittää. liittyykö talousveden laatutavoitteen täyttymättömyyteen terveyshaittaa, ei ehdoteta muutettavaksi. Momentissa päivitettäisiin niiden</w:t>
      </w:r>
      <w:r w:rsidR="009F502A" w:rsidRPr="009F502A">
        <w:rPr>
          <w:rFonts w:ascii="Myriad Pro" w:hAnsi="Myriad Pro"/>
          <w:sz w:val="22"/>
          <w:szCs w:val="20"/>
          <w:lang w:val="fi-FI"/>
        </w:rPr>
        <w:t xml:space="preserve"> taulukoiden numerot, joissa laatutavoitteista säädetään, vastaamaan tätä asetusehdotusta. </w:t>
      </w:r>
    </w:p>
    <w:p w:rsidR="005E06D9" w:rsidRPr="009F502A" w:rsidRDefault="005E06D9"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2 momenttiin ehdotetaan lisättäväksi, että vedenkäyttäjille tulisi tiedottaa laatutavoitteiden poikkeaman lisäksi myös poikkeamasta aiheutuneen veden laadun heikkenemisen merkityksestä. Pykälään ehdotetaan myös lisä</w:t>
      </w:r>
      <w:r w:rsidR="005E06D9">
        <w:rPr>
          <w:rFonts w:ascii="Myriad Pro" w:hAnsi="Myriad Pro"/>
          <w:sz w:val="22"/>
          <w:szCs w:val="20"/>
          <w:lang w:val="fi-FI"/>
        </w:rPr>
        <w:t>ttäväksi, että tietojen olisi</w:t>
      </w:r>
      <w:r w:rsidRPr="009F502A">
        <w:rPr>
          <w:rFonts w:ascii="Myriad Pro" w:hAnsi="Myriad Pro"/>
          <w:sz w:val="22"/>
          <w:szCs w:val="20"/>
          <w:lang w:val="fi-FI"/>
        </w:rPr>
        <w:t xml:space="preserve"> oltava vedenkäyttäjien saatavilla tietove</w:t>
      </w:r>
      <w:r w:rsidR="005E06D9">
        <w:rPr>
          <w:rFonts w:ascii="Myriad Pro" w:hAnsi="Myriad Pro"/>
          <w:sz w:val="22"/>
          <w:szCs w:val="20"/>
          <w:lang w:val="fi-FI"/>
        </w:rPr>
        <w:t>rkossa. Muilta osin ehdotettu</w:t>
      </w:r>
      <w:r w:rsidRPr="009F502A">
        <w:rPr>
          <w:rFonts w:ascii="Myriad Pro" w:hAnsi="Myriad Pro"/>
          <w:sz w:val="22"/>
          <w:szCs w:val="20"/>
          <w:lang w:val="fi-FI"/>
        </w:rPr>
        <w:t xml:space="preserve"> 2 momentti vastaisi sisällöltään voimassa olevaa momenttia.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5E06D9">
        <w:rPr>
          <w:rFonts w:ascii="Myriad Pro" w:hAnsi="Myriad Pro"/>
          <w:b/>
          <w:sz w:val="22"/>
          <w:szCs w:val="20"/>
          <w:lang w:val="fi-FI"/>
        </w:rPr>
        <w:t>18 a §.</w:t>
      </w:r>
      <w:r w:rsidRPr="009F502A">
        <w:rPr>
          <w:rFonts w:ascii="Myriad Pro" w:hAnsi="Myriad Pro"/>
          <w:sz w:val="22"/>
          <w:szCs w:val="20"/>
          <w:lang w:val="fi-FI"/>
        </w:rPr>
        <w:t xml:space="preserve"> </w:t>
      </w:r>
      <w:r w:rsidRPr="005E06D9">
        <w:rPr>
          <w:rFonts w:ascii="Myriad Pro" w:hAnsi="Myriad Pro"/>
          <w:i/>
          <w:sz w:val="22"/>
          <w:szCs w:val="20"/>
          <w:lang w:val="fi-FI"/>
        </w:rPr>
        <w:t>Rakennuksen vesilaitteistosta aiheutuva poikkeama.</w:t>
      </w:r>
      <w:r w:rsidRPr="009F502A">
        <w:rPr>
          <w:rFonts w:ascii="Myriad Pro" w:hAnsi="Myriad Pro"/>
          <w:sz w:val="22"/>
          <w:szCs w:val="20"/>
          <w:lang w:val="fi-FI"/>
        </w:rPr>
        <w:t xml:space="preserve"> Pykälän otsikossa ehdotetaan muutettavaksi ”kiinteistön vesilaitteisto” muotoon ”rakennuksen vesilaitteisto”. Rakennuksen vesilaitteisto -termiä on käytetty juomavesidirektiivin täytäntöönpanosäännöksissä systemaattisesti. Voimassa olevan asetuksen tämä pykälä koskee vain talousvettä, mutta nyt sitä ehdotetaan laajennettavaksi myös lämpimään käyttöveteen.</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1 momentissa ehdotetaan säädettäväksi niistä toimenpiteistä, joihin kunnan terveydensuojeluviranomaisen tulisi ryhtyä, jos poikkeama talousveden laadussa johtuu rakennuksen vesilaitteistosta tai jos </w:t>
      </w:r>
      <w:r w:rsidR="005E06D9">
        <w:rPr>
          <w:rFonts w:ascii="Myriad Pro" w:hAnsi="Myriad Pro"/>
          <w:sz w:val="22"/>
          <w:szCs w:val="20"/>
          <w:lang w:val="fi-FI"/>
        </w:rPr>
        <w:t xml:space="preserve">rakennuksen </w:t>
      </w:r>
      <w:r w:rsidRPr="009F502A">
        <w:rPr>
          <w:rFonts w:ascii="Myriad Pro" w:hAnsi="Myriad Pro"/>
          <w:sz w:val="22"/>
          <w:szCs w:val="20"/>
          <w:lang w:val="fi-FI"/>
        </w:rPr>
        <w:t xml:space="preserve">vesilaitteistosta otettavan talousveden tai lämpimän käyttöveden liitteen I taulukossa 6 esitetty muuttujan toimenpideraja täyttyy. </w:t>
      </w:r>
    </w:p>
    <w:p w:rsidR="009F502A" w:rsidRPr="009F502A" w:rsidRDefault="009F502A" w:rsidP="009F502A">
      <w:pPr>
        <w:ind w:left="1440"/>
        <w:rPr>
          <w:rFonts w:ascii="Myriad Pro" w:hAnsi="Myriad Pro"/>
          <w:sz w:val="22"/>
          <w:szCs w:val="20"/>
          <w:lang w:val="fi-FI"/>
        </w:rPr>
      </w:pPr>
    </w:p>
    <w:p w:rsidR="005E06D9"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Momentin 1–3 kohdat vastaisivat pääosin voimassa olevan asetuksen tämän pykälän 1 momenttia. </w:t>
      </w:r>
    </w:p>
    <w:p w:rsidR="005E06D9" w:rsidRDefault="005E06D9" w:rsidP="009F502A">
      <w:pPr>
        <w:ind w:left="1440"/>
        <w:rPr>
          <w:rFonts w:ascii="Myriad Pro" w:hAnsi="Myriad Pro"/>
          <w:sz w:val="22"/>
          <w:szCs w:val="20"/>
          <w:lang w:val="fi-FI"/>
        </w:rPr>
      </w:pPr>
    </w:p>
    <w:p w:rsidR="005E06D9" w:rsidRDefault="009F502A" w:rsidP="009F502A">
      <w:pPr>
        <w:ind w:left="1440"/>
        <w:rPr>
          <w:rFonts w:ascii="Myriad Pro" w:hAnsi="Myriad Pro"/>
          <w:sz w:val="22"/>
          <w:szCs w:val="20"/>
          <w:lang w:val="fi-FI"/>
        </w:rPr>
      </w:pPr>
      <w:r w:rsidRPr="009F502A">
        <w:rPr>
          <w:rFonts w:ascii="Myriad Pro" w:hAnsi="Myriad Pro"/>
          <w:sz w:val="22"/>
          <w:szCs w:val="20"/>
          <w:lang w:val="fi-FI"/>
        </w:rPr>
        <w:t>Momentin 1 kohdaksi ehdotetaan, että kunnan terveydensuojeluviranomaisen tulisi varmistaa, että rakennuksen omistaja tai rakennusta tai sen osaa ensisijaisena tilana tai julkiseen tai kaupalliseen toimintaan käyttävä toiminnanharjoittaja ryhtyy tarvittaviin toimenpiteisiin rakennuksen vesilaitteistosta aiheutuvan terveyshaitan poistamiseksi.</w:t>
      </w:r>
    </w:p>
    <w:p w:rsidR="005E06D9" w:rsidRDefault="005E06D9" w:rsidP="009F502A">
      <w:pPr>
        <w:ind w:left="1440"/>
        <w:rPr>
          <w:rFonts w:ascii="Myriad Pro" w:hAnsi="Myriad Pro"/>
          <w:sz w:val="22"/>
          <w:szCs w:val="20"/>
          <w:lang w:val="fi-FI"/>
        </w:rPr>
      </w:pPr>
    </w:p>
    <w:p w:rsidR="005E06D9"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Momentin 2 kohdaksi ehdotetaan, että kunnan terveydensuojeluviranomaisen tulisi tiedottaa tai varmistaa, että 1 kohdassa tarkoitettu toimija tiedottaa kaikille rakennuksen talousveden tai lämpimän käyttöveden käyttäjille poikkeamasta ja toimenpiteistä poikkeaman poistamiseksi tai siitä aiheutuvan riskin vähentämiseksi. </w:t>
      </w:r>
    </w:p>
    <w:p w:rsidR="005E06D9" w:rsidRDefault="005E06D9" w:rsidP="009F502A">
      <w:pPr>
        <w:ind w:left="1440"/>
        <w:rPr>
          <w:rFonts w:ascii="Myriad Pro" w:hAnsi="Myriad Pro"/>
          <w:sz w:val="22"/>
          <w:szCs w:val="20"/>
          <w:lang w:val="fi-FI"/>
        </w:rPr>
      </w:pPr>
    </w:p>
    <w:p w:rsidR="005E06D9"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Momentin 3 kohdaksi ehdotetaan, että kunnan terveydensuojeluviranomaisen tulisi antaa vedenkäyttäjille tarvittavat ohjeet terveyshaittojen välttämiseksi ja neuvottava veden käytön edellytyksistä ja muista toimenpiteistä, joilla poikkeaman toistuminen voidaan välttää. </w:t>
      </w:r>
    </w:p>
    <w:p w:rsidR="005E06D9" w:rsidRDefault="005E06D9"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Mainituilla voimassa olevilla säännöksillä ja niiden ehdotetuilla tarkennuksilla pantaisiin täytäntöön juomavesidirektiivin 10 artiklan 3 alakohdan c alakohta</w:t>
      </w:r>
      <w:r w:rsidR="005E06D9">
        <w:rPr>
          <w:rFonts w:ascii="Myriad Pro" w:hAnsi="Myriad Pro"/>
          <w:sz w:val="22"/>
          <w:szCs w:val="20"/>
          <w:lang w:val="fi-FI"/>
        </w:rPr>
        <w:t>, joka kuuluu</w:t>
      </w:r>
      <w:r w:rsidRPr="009F502A">
        <w:rPr>
          <w:rFonts w:ascii="Myriad Pro" w:hAnsi="Myriad Pro"/>
          <w:sz w:val="22"/>
          <w:szCs w:val="20"/>
          <w:lang w:val="fi-FI"/>
        </w:rPr>
        <w:t>:</w:t>
      </w:r>
    </w:p>
    <w:p w:rsidR="009F502A" w:rsidRPr="005E06D9" w:rsidRDefault="009F502A" w:rsidP="005E06D9">
      <w:pPr>
        <w:ind w:left="2160"/>
        <w:rPr>
          <w:rFonts w:ascii="Myriad Pro" w:hAnsi="Myriad Pro"/>
          <w:i/>
          <w:sz w:val="22"/>
          <w:szCs w:val="20"/>
          <w:lang w:val="fi-FI"/>
        </w:rPr>
      </w:pPr>
      <w:r w:rsidRPr="005E06D9">
        <w:rPr>
          <w:rFonts w:ascii="Myriad Pro" w:hAnsi="Myriad Pro"/>
          <w:i/>
          <w:sz w:val="22"/>
          <w:szCs w:val="20"/>
          <w:lang w:val="fi-FI"/>
        </w:rPr>
        <w:t>”Kiinteistön vedenjakeluun liittyvien riskien vähentämiseksi kaikissa kiinteistöjen vesijärjestelmissä jäsenvaltioiden on varmistettava, että kaikkia seuraavia toimenpiteitä harkitaan ja että merkityksellisiksi katsotut toimenpiteet toteutetaan:</w:t>
      </w:r>
    </w:p>
    <w:p w:rsidR="009F502A" w:rsidRPr="005E06D9" w:rsidRDefault="009F502A" w:rsidP="005E06D9">
      <w:pPr>
        <w:ind w:left="2160"/>
        <w:rPr>
          <w:rFonts w:ascii="Myriad Pro" w:hAnsi="Myriad Pro"/>
          <w:i/>
          <w:sz w:val="22"/>
          <w:szCs w:val="20"/>
          <w:lang w:val="fi-FI"/>
        </w:rPr>
      </w:pPr>
      <w:r w:rsidRPr="005E06D9">
        <w:rPr>
          <w:rFonts w:ascii="Myriad Pro" w:hAnsi="Myriad Pro"/>
          <w:i/>
          <w:sz w:val="22"/>
          <w:szCs w:val="20"/>
          <w:lang w:val="fi-FI"/>
        </w:rPr>
        <w:t>[ ]</w:t>
      </w:r>
    </w:p>
    <w:p w:rsidR="009F502A" w:rsidRPr="005E06D9" w:rsidRDefault="009F502A" w:rsidP="005E06D9">
      <w:pPr>
        <w:ind w:left="2160"/>
        <w:rPr>
          <w:rFonts w:ascii="Myriad Pro" w:hAnsi="Myriad Pro"/>
          <w:i/>
          <w:sz w:val="22"/>
          <w:szCs w:val="20"/>
          <w:lang w:val="fi-FI"/>
        </w:rPr>
      </w:pPr>
      <w:r w:rsidRPr="005E06D9">
        <w:rPr>
          <w:rFonts w:ascii="Myriad Pro" w:hAnsi="Myriad Pro"/>
          <w:i/>
          <w:sz w:val="22"/>
          <w:szCs w:val="20"/>
          <w:lang w:val="fi-FI"/>
        </w:rPr>
        <w:t>c) neuvotaan kuluttajia ihmisten käyttöön tarkoitetun veden kulutuksen ja käytön edellytyksistä sekä mahdollisista toimista, joilla vältetään mainittujen riskien toistuminen.”</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Momentin 4 ja 5 kohdat olisivat uusia. Momentin 4 kohdaksi ehdotetaan uutta säännöstä siitä, että tarvittaessa kunnan terveydensuojeluviranomaisen tulisi antaa ensisijaisena tilana käytettävän rakennuksen omistajalle terveydensuojelulain 19 b §:n 4 momentissa tarkoitetut määräykset rakennuksen vesilaitteiston kunnossapidosta, talousveden tai lämpimän käyttöveden laatua koskevasta seurannasta ja rakennuksen vesilaitteistojen riskienhallintaa koskevien tietojen ajan tasalle saattamisesta. Säännöksellä pantaisiin täytäntöön juomavesidirektiivin 10 artiklan 2 alakohta.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Momentin 5 kohdaksi ehdotetaan, että kunnan terveydensuojeluviranomaisen tulisi kannustaa julkiseen tai kaupalliseen toimintaan käytettävän rakennuksen omistajaa tai tällaista toimintaa rakennuksessa tai sen osassa harjoittavaa toiminnanharjoittajaa tekemään rakennuksen vesilaitteistoa koskeva riskinarviointi antamalla tätä koskevaa neuvontaa. Terveydensuojelulain 19 b §:ssä tarkoitettu rakennusten vesilaitteistojen riskienhallintaa sovelletaan vain ensisijaisiin tiloihin. Olisi tarkoituksenmukaista, että myös julkisen ja kaupallisen toiminnan yhteydessä käytettävän talousveden ja lämpimän käyttöveden laadun turvaaminen perustuisi riskienhallintaan, vaikka terveydensuojel</w:t>
      </w:r>
      <w:r w:rsidR="000B0C46">
        <w:rPr>
          <w:rFonts w:ascii="Myriad Pro" w:hAnsi="Myriad Pro"/>
          <w:sz w:val="22"/>
          <w:szCs w:val="20"/>
          <w:lang w:val="fi-FI"/>
        </w:rPr>
        <w:t>ulaissa ei siihen velvoiteta</w:t>
      </w:r>
      <w:r w:rsidRPr="009F502A">
        <w:rPr>
          <w:rFonts w:ascii="Myriad Pro" w:hAnsi="Myriad Pro"/>
          <w:sz w:val="22"/>
          <w:szCs w:val="20"/>
          <w:lang w:val="fi-FI"/>
        </w:rPr>
        <w:t xml:space="preserve">. Kunnan terveydensuojeluviranomainen voi kuitenkin kannustaa julkisen ja kaupallisen alan toimijoita </w:t>
      </w:r>
      <w:proofErr w:type="gramStart"/>
      <w:r w:rsidRPr="009F502A">
        <w:rPr>
          <w:rFonts w:ascii="Myriad Pro" w:hAnsi="Myriad Pro"/>
          <w:sz w:val="22"/>
          <w:szCs w:val="20"/>
          <w:lang w:val="fi-FI"/>
        </w:rPr>
        <w:t>tekemään</w:t>
      </w:r>
      <w:proofErr w:type="gramEnd"/>
      <w:r w:rsidRPr="009F502A">
        <w:rPr>
          <w:rFonts w:ascii="Myriad Pro" w:hAnsi="Myriad Pro"/>
          <w:sz w:val="22"/>
          <w:szCs w:val="20"/>
          <w:lang w:val="fi-FI"/>
        </w:rPr>
        <w:t xml:space="preserve"> rakennuksen vesilaitteistoja koskevan riskinarvioinnin antamalla tätä koskevaa neuvontaa. Säännöksellä pantaisiin täytäntöön juomavesidirektiivin 10 artiklan 3 alakohdan</w:t>
      </w:r>
      <w:r w:rsidR="000B0C46">
        <w:rPr>
          <w:rFonts w:ascii="Myriad Pro" w:hAnsi="Myriad Pro"/>
          <w:sz w:val="22"/>
          <w:szCs w:val="20"/>
          <w:lang w:val="fi-FI"/>
        </w:rPr>
        <w:t xml:space="preserve"> a ja b alakohdat, jotka kuuluvat:</w:t>
      </w:r>
      <w:r w:rsidRPr="009F502A">
        <w:rPr>
          <w:rFonts w:ascii="Myriad Pro" w:hAnsi="Myriad Pro"/>
          <w:sz w:val="22"/>
          <w:szCs w:val="20"/>
          <w:lang w:val="fi-FI"/>
        </w:rPr>
        <w:t xml:space="preserve"> </w:t>
      </w:r>
    </w:p>
    <w:p w:rsidR="009F502A" w:rsidRPr="000B0C46" w:rsidRDefault="009F502A" w:rsidP="000B0C46">
      <w:pPr>
        <w:ind w:left="2160"/>
        <w:rPr>
          <w:rFonts w:ascii="Myriad Pro" w:hAnsi="Myriad Pro"/>
          <w:i/>
          <w:sz w:val="22"/>
          <w:szCs w:val="20"/>
          <w:lang w:val="fi-FI"/>
        </w:rPr>
      </w:pPr>
      <w:r w:rsidRPr="000B0C46">
        <w:rPr>
          <w:rFonts w:ascii="Myriad Pro" w:hAnsi="Myriad Pro"/>
          <w:i/>
          <w:sz w:val="22"/>
          <w:szCs w:val="20"/>
          <w:lang w:val="fi-FI"/>
        </w:rPr>
        <w:t>”Kiinteistön vedenjakeluun liittyvien riskien vähentämiseksi kaikissa kiinteistöjen vesijärjestelmissä jäsenvaltioiden on varmistettava, että kaikkia seuraavia toimenpiteitä harkitaan ja että merkityksellisiksi katsotut toimenpiteet toteutetaan:</w:t>
      </w:r>
    </w:p>
    <w:p w:rsidR="009F502A" w:rsidRPr="000B0C46" w:rsidRDefault="000B0C46" w:rsidP="000B0C46">
      <w:pPr>
        <w:ind w:left="2160"/>
        <w:rPr>
          <w:rFonts w:ascii="Myriad Pro" w:hAnsi="Myriad Pro"/>
          <w:i/>
          <w:sz w:val="22"/>
          <w:szCs w:val="20"/>
          <w:lang w:val="fi-FI"/>
        </w:rPr>
      </w:pPr>
      <w:r>
        <w:rPr>
          <w:rFonts w:ascii="Myriad Pro" w:hAnsi="Myriad Pro"/>
          <w:i/>
          <w:sz w:val="22"/>
          <w:szCs w:val="20"/>
          <w:lang w:val="fi-FI"/>
        </w:rPr>
        <w:t xml:space="preserve">a) </w:t>
      </w:r>
      <w:r w:rsidR="009F502A" w:rsidRPr="000B0C46">
        <w:rPr>
          <w:rFonts w:ascii="Myriad Pro" w:hAnsi="Myriad Pro"/>
          <w:i/>
          <w:sz w:val="22"/>
          <w:szCs w:val="20"/>
          <w:lang w:val="fi-FI"/>
        </w:rPr>
        <w:t>kannustetaan julkisten ja yksityisten tilojen omistajia toteuttamaan kiinteistön vesijärjestelmän riskinarviointi;</w:t>
      </w:r>
    </w:p>
    <w:p w:rsidR="009F502A" w:rsidRPr="000B0C46" w:rsidRDefault="000B0C46" w:rsidP="000B0C46">
      <w:pPr>
        <w:ind w:left="2160"/>
        <w:rPr>
          <w:rFonts w:ascii="Myriad Pro" w:hAnsi="Myriad Pro"/>
          <w:i/>
          <w:sz w:val="22"/>
          <w:szCs w:val="20"/>
          <w:lang w:val="fi-FI"/>
        </w:rPr>
      </w:pPr>
      <w:r>
        <w:rPr>
          <w:rFonts w:ascii="Myriad Pro" w:hAnsi="Myriad Pro"/>
          <w:i/>
          <w:sz w:val="22"/>
          <w:szCs w:val="20"/>
          <w:lang w:val="fi-FI"/>
        </w:rPr>
        <w:t xml:space="preserve">b) </w:t>
      </w:r>
      <w:r w:rsidR="009F502A" w:rsidRPr="000B0C46">
        <w:rPr>
          <w:rFonts w:ascii="Myriad Pro" w:hAnsi="Myriad Pro"/>
          <w:i/>
          <w:sz w:val="22"/>
          <w:szCs w:val="20"/>
          <w:lang w:val="fi-FI"/>
        </w:rPr>
        <w:t xml:space="preserve">tiedotetaan kuluttajille ja julkisten ja yksityisten tilojen omistajille toimenpiteistä sen riskin poistamiseksi tai vähentämiseksi, ettei ihmisten </w:t>
      </w:r>
      <w:r w:rsidR="009F502A" w:rsidRPr="000B0C46">
        <w:rPr>
          <w:rFonts w:ascii="Myriad Pro" w:hAnsi="Myriad Pro"/>
          <w:i/>
          <w:sz w:val="22"/>
          <w:szCs w:val="20"/>
          <w:lang w:val="fi-FI"/>
        </w:rPr>
        <w:lastRenderedPageBreak/>
        <w:t>käyttöön tarkoitetun veden laatuvaatimuksia noudateta kiinteistön vesijärjestelmän vuoksi”</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2 momentiksi ehdotetaan, että 1 momentissa tarkoitettuja toimenpiteitä olisi kohdistettava erityisesti </w:t>
      </w:r>
      <w:proofErr w:type="spellStart"/>
      <w:r w:rsidRPr="000B0C46">
        <w:rPr>
          <w:rFonts w:ascii="Myriad Pro" w:hAnsi="Myriad Pro"/>
          <w:i/>
          <w:sz w:val="22"/>
          <w:szCs w:val="20"/>
          <w:lang w:val="fi-FI"/>
        </w:rPr>
        <w:t>Legionella</w:t>
      </w:r>
      <w:proofErr w:type="spellEnd"/>
      <w:r w:rsidRPr="009F502A">
        <w:rPr>
          <w:rFonts w:ascii="Myriad Pro" w:hAnsi="Myriad Pro"/>
          <w:sz w:val="22"/>
          <w:szCs w:val="20"/>
          <w:lang w:val="fi-FI"/>
        </w:rPr>
        <w:t xml:space="preserve">-bakteerin määrän ja lyijypitoisuuden seuraamiseksi rakennuksen vesilaitteistosta otettavasta vedestä, </w:t>
      </w:r>
      <w:proofErr w:type="spellStart"/>
      <w:r w:rsidRPr="000B0C46">
        <w:rPr>
          <w:rFonts w:ascii="Myriad Pro" w:hAnsi="Myriad Pro"/>
          <w:i/>
          <w:sz w:val="22"/>
          <w:szCs w:val="20"/>
          <w:lang w:val="fi-FI"/>
        </w:rPr>
        <w:t>Legionella</w:t>
      </w:r>
      <w:proofErr w:type="spellEnd"/>
      <w:r w:rsidRPr="009F502A">
        <w:rPr>
          <w:rFonts w:ascii="Myriad Pro" w:hAnsi="Myriad Pro"/>
          <w:sz w:val="22"/>
          <w:szCs w:val="20"/>
          <w:lang w:val="fi-FI"/>
        </w:rPr>
        <w:t>-bakteerin torjumiseksi ja rakennuksen vesilaitteistossa veden kanssa kosketuksissa olevien lyijyä sisältävien tuotteiden vaihtamiseksi muihin tuotteisiin. Säännöksellä pantaisiin täytäntöön juomavesidirektiivin 10 artiklan:</w:t>
      </w:r>
    </w:p>
    <w:p w:rsidR="000B0C46" w:rsidRPr="009F502A" w:rsidRDefault="000B0C46" w:rsidP="000B0C46">
      <w:pPr>
        <w:ind w:left="1440"/>
        <w:rPr>
          <w:rFonts w:ascii="Myriad Pro" w:hAnsi="Myriad Pro"/>
          <w:sz w:val="22"/>
          <w:szCs w:val="20"/>
          <w:lang w:val="fi-FI"/>
        </w:rPr>
      </w:pPr>
      <w:r>
        <w:rPr>
          <w:rFonts w:ascii="Myriad Pro" w:hAnsi="Myriad Pro"/>
          <w:sz w:val="22"/>
          <w:szCs w:val="20"/>
          <w:lang w:val="fi-FI"/>
        </w:rPr>
        <w:t xml:space="preserve">- </w:t>
      </w:r>
      <w:r w:rsidR="009F502A" w:rsidRPr="009F502A">
        <w:rPr>
          <w:rFonts w:ascii="Myriad Pro" w:hAnsi="Myriad Pro"/>
          <w:sz w:val="22"/>
          <w:szCs w:val="20"/>
          <w:lang w:val="fi-FI"/>
        </w:rPr>
        <w:t xml:space="preserve">1 alakohdan b alakohdan ensimmäisen kappaleen, jonka mukaan rakennusten vesijärjestelmien riskinarviointiin on kuuluttava </w:t>
      </w:r>
      <w:proofErr w:type="spellStart"/>
      <w:r w:rsidR="009F502A" w:rsidRPr="000B0C46">
        <w:rPr>
          <w:rFonts w:ascii="Myriad Pro" w:hAnsi="Myriad Pro"/>
          <w:i/>
          <w:sz w:val="22"/>
          <w:szCs w:val="20"/>
          <w:lang w:val="fi-FI"/>
        </w:rPr>
        <w:t>Legionella</w:t>
      </w:r>
      <w:proofErr w:type="spellEnd"/>
      <w:r w:rsidR="009F502A" w:rsidRPr="009F502A">
        <w:rPr>
          <w:rFonts w:ascii="Myriad Pro" w:hAnsi="Myriad Pro"/>
          <w:sz w:val="22"/>
          <w:szCs w:val="20"/>
          <w:lang w:val="fi-FI"/>
        </w:rPr>
        <w:t xml:space="preserve">-bakteerin ja lyijyn seuranta tiloissa, joissa on havaittu erityisiä veden laatuun ja ihmisten terveyteen liittyviä riskejä; </w:t>
      </w:r>
    </w:p>
    <w:p w:rsidR="009F502A" w:rsidRPr="009F502A" w:rsidRDefault="000B0C46" w:rsidP="009F502A">
      <w:pPr>
        <w:ind w:left="1440"/>
        <w:rPr>
          <w:rFonts w:ascii="Myriad Pro" w:hAnsi="Myriad Pro"/>
          <w:sz w:val="22"/>
          <w:szCs w:val="20"/>
          <w:lang w:val="fi-FI"/>
        </w:rPr>
      </w:pPr>
      <w:r>
        <w:rPr>
          <w:rFonts w:ascii="Myriad Pro" w:hAnsi="Myriad Pro"/>
          <w:sz w:val="22"/>
          <w:szCs w:val="20"/>
          <w:lang w:val="fi-FI"/>
        </w:rPr>
        <w:t xml:space="preserve">- </w:t>
      </w:r>
      <w:r w:rsidR="009F502A" w:rsidRPr="009F502A">
        <w:rPr>
          <w:rFonts w:ascii="Myriad Pro" w:hAnsi="Myriad Pro"/>
          <w:sz w:val="22"/>
          <w:szCs w:val="20"/>
          <w:lang w:val="fi-FI"/>
        </w:rPr>
        <w:t xml:space="preserve">1 alakohdan toinen kappale, jonka mukaan </w:t>
      </w:r>
      <w:proofErr w:type="spellStart"/>
      <w:r w:rsidR="009F502A" w:rsidRPr="000B0C46">
        <w:rPr>
          <w:rFonts w:ascii="Myriad Pro" w:hAnsi="Myriad Pro"/>
          <w:i/>
          <w:sz w:val="22"/>
          <w:szCs w:val="20"/>
          <w:lang w:val="fi-FI"/>
        </w:rPr>
        <w:t>Legionella</w:t>
      </w:r>
      <w:proofErr w:type="spellEnd"/>
      <w:r w:rsidR="009F502A" w:rsidRPr="009F502A">
        <w:rPr>
          <w:rFonts w:ascii="Myriad Pro" w:hAnsi="Myriad Pro"/>
          <w:sz w:val="22"/>
          <w:szCs w:val="20"/>
          <w:lang w:val="fi-FI"/>
        </w:rPr>
        <w:t>-bakteerin tai lyijyn osalta seuranta voidaan keskittää ensisijaisiin tiloihin;</w:t>
      </w:r>
    </w:p>
    <w:p w:rsidR="009F502A" w:rsidRPr="009F502A" w:rsidRDefault="000B0C46" w:rsidP="009F502A">
      <w:pPr>
        <w:ind w:left="1440"/>
        <w:rPr>
          <w:rFonts w:ascii="Myriad Pro" w:hAnsi="Myriad Pro"/>
          <w:sz w:val="22"/>
          <w:szCs w:val="20"/>
          <w:lang w:val="fi-FI"/>
        </w:rPr>
      </w:pPr>
      <w:r>
        <w:rPr>
          <w:rFonts w:ascii="Myriad Pro" w:hAnsi="Myriad Pro"/>
          <w:sz w:val="22"/>
          <w:szCs w:val="20"/>
          <w:lang w:val="fi-FI"/>
        </w:rPr>
        <w:t xml:space="preserve">- </w:t>
      </w:r>
      <w:r w:rsidR="009F502A" w:rsidRPr="009F502A">
        <w:rPr>
          <w:rFonts w:ascii="Myriad Pro" w:hAnsi="Myriad Pro"/>
          <w:sz w:val="22"/>
          <w:szCs w:val="20"/>
          <w:lang w:val="fi-FI"/>
        </w:rPr>
        <w:t xml:space="preserve">2 alakohdan ensimmäinen kappale, jonka mukaan, jos kiinteistöjen vesijärjestelmistä tai niihin liittyvistä tuotteista ja materiaaleista aiheutuu riski ihmisten terveydelle, tai jos </w:t>
      </w:r>
      <w:proofErr w:type="spellStart"/>
      <w:r w:rsidR="009F502A" w:rsidRPr="000B0C46">
        <w:rPr>
          <w:rFonts w:ascii="Myriad Pro" w:hAnsi="Myriad Pro"/>
          <w:i/>
          <w:sz w:val="22"/>
          <w:szCs w:val="20"/>
          <w:lang w:val="fi-FI"/>
        </w:rPr>
        <w:t>Legionella</w:t>
      </w:r>
      <w:proofErr w:type="spellEnd"/>
      <w:r w:rsidR="009F502A" w:rsidRPr="009F502A">
        <w:rPr>
          <w:rFonts w:ascii="Myriad Pro" w:hAnsi="Myriad Pro"/>
          <w:sz w:val="22"/>
          <w:szCs w:val="20"/>
          <w:lang w:val="fi-FI"/>
        </w:rPr>
        <w:t>-bakteerin tai lyijyn seuranta osoittaa, että muuttujien arvoja ei noudateta, jäsenvaltioiden on varmistettava, että toteutetaan asianmukaisia toimenpiteitä sen muuttujien arvojen täyttymisestä aiheutuvien riskien poistamiseksi tai vähentämiseksi;</w:t>
      </w:r>
    </w:p>
    <w:p w:rsidR="009F502A" w:rsidRPr="009F502A" w:rsidRDefault="000B0C46" w:rsidP="009F502A">
      <w:pPr>
        <w:ind w:left="1440"/>
        <w:rPr>
          <w:rFonts w:ascii="Myriad Pro" w:hAnsi="Myriad Pro"/>
          <w:sz w:val="22"/>
          <w:szCs w:val="20"/>
          <w:lang w:val="fi-FI"/>
        </w:rPr>
      </w:pPr>
      <w:r>
        <w:rPr>
          <w:rFonts w:ascii="Myriad Pro" w:hAnsi="Myriad Pro"/>
          <w:sz w:val="22"/>
          <w:szCs w:val="20"/>
          <w:lang w:val="fi-FI"/>
        </w:rPr>
        <w:t xml:space="preserve">- </w:t>
      </w:r>
      <w:r w:rsidR="009F502A" w:rsidRPr="009F502A">
        <w:rPr>
          <w:rFonts w:ascii="Myriad Pro" w:hAnsi="Myriad Pro"/>
          <w:sz w:val="22"/>
          <w:szCs w:val="20"/>
          <w:lang w:val="fi-FI"/>
        </w:rPr>
        <w:t xml:space="preserve">2 alakohdan toinen kappale, jonka mukaan </w:t>
      </w:r>
      <w:proofErr w:type="spellStart"/>
      <w:r w:rsidR="009F502A" w:rsidRPr="000B0C46">
        <w:rPr>
          <w:rFonts w:ascii="Myriad Pro" w:hAnsi="Myriad Pro"/>
          <w:i/>
          <w:sz w:val="22"/>
          <w:szCs w:val="20"/>
          <w:lang w:val="fi-FI"/>
        </w:rPr>
        <w:t>Legionella</w:t>
      </w:r>
      <w:proofErr w:type="spellEnd"/>
      <w:r w:rsidR="009F502A" w:rsidRPr="009F502A">
        <w:rPr>
          <w:rFonts w:ascii="Myriad Pro" w:hAnsi="Myriad Pro"/>
          <w:sz w:val="22"/>
          <w:szCs w:val="20"/>
          <w:lang w:val="fi-FI"/>
        </w:rPr>
        <w:t>-bakteerin osalta riskienhallintatoimenpiteitä on suunnattava ainakin ensisijaisiin tiloihin;</w:t>
      </w:r>
    </w:p>
    <w:p w:rsidR="009F502A" w:rsidRPr="009F502A" w:rsidRDefault="000B0C46" w:rsidP="009F502A">
      <w:pPr>
        <w:ind w:left="1440"/>
        <w:rPr>
          <w:rFonts w:ascii="Myriad Pro" w:hAnsi="Myriad Pro"/>
          <w:sz w:val="22"/>
          <w:szCs w:val="20"/>
          <w:lang w:val="fi-FI"/>
        </w:rPr>
      </w:pPr>
      <w:r>
        <w:rPr>
          <w:rFonts w:ascii="Myriad Pro" w:hAnsi="Myriad Pro"/>
          <w:sz w:val="22"/>
          <w:szCs w:val="20"/>
          <w:lang w:val="fi-FI"/>
        </w:rPr>
        <w:t xml:space="preserve">- </w:t>
      </w:r>
      <w:r w:rsidR="009F502A" w:rsidRPr="009F502A">
        <w:rPr>
          <w:rFonts w:ascii="Myriad Pro" w:hAnsi="Myriad Pro"/>
          <w:sz w:val="22"/>
          <w:szCs w:val="20"/>
          <w:lang w:val="fi-FI"/>
        </w:rPr>
        <w:t xml:space="preserve">3 alakohdan e alakohta, jonka mukaan jäsenvaltioiden on varmistettava, että harkitaan, toteutetaan ja varmistetaan riskiin nähden oikeasuhtaisia valvonta- ja hallintatoimenpiteitä </w:t>
      </w:r>
      <w:proofErr w:type="spellStart"/>
      <w:r w:rsidR="009F502A" w:rsidRPr="000B0C46">
        <w:rPr>
          <w:rFonts w:ascii="Myriad Pro" w:hAnsi="Myriad Pro"/>
          <w:i/>
          <w:sz w:val="22"/>
          <w:szCs w:val="20"/>
          <w:lang w:val="fi-FI"/>
        </w:rPr>
        <w:t>Legionella</w:t>
      </w:r>
      <w:proofErr w:type="spellEnd"/>
      <w:r w:rsidR="009F502A" w:rsidRPr="009F502A">
        <w:rPr>
          <w:rFonts w:ascii="Myriad Pro" w:hAnsi="Myriad Pro"/>
          <w:sz w:val="22"/>
          <w:szCs w:val="20"/>
          <w:lang w:val="fi-FI"/>
        </w:rPr>
        <w:t>-bakteerin aiheuttamien taudinpurkauksien ehkäisemiseksi;</w:t>
      </w:r>
    </w:p>
    <w:p w:rsidR="009F502A" w:rsidRPr="009F502A" w:rsidRDefault="000B0C46" w:rsidP="009F502A">
      <w:pPr>
        <w:ind w:left="1440"/>
        <w:rPr>
          <w:rFonts w:ascii="Myriad Pro" w:hAnsi="Myriad Pro"/>
          <w:sz w:val="22"/>
          <w:szCs w:val="20"/>
          <w:lang w:val="fi-FI"/>
        </w:rPr>
      </w:pPr>
      <w:r>
        <w:rPr>
          <w:rFonts w:ascii="Myriad Pro" w:hAnsi="Myriad Pro"/>
          <w:sz w:val="22"/>
          <w:szCs w:val="20"/>
          <w:lang w:val="fi-FI"/>
        </w:rPr>
        <w:t xml:space="preserve">- </w:t>
      </w:r>
      <w:r w:rsidR="009F502A" w:rsidRPr="009F502A">
        <w:rPr>
          <w:rFonts w:ascii="Myriad Pro" w:hAnsi="Myriad Pro"/>
          <w:sz w:val="22"/>
          <w:szCs w:val="20"/>
          <w:lang w:val="fi-FI"/>
        </w:rPr>
        <w:t>3 alakohdan f alakohta, jonka mukaan lyijyn osalta toteutetaan toimenpiteitä lyijystä tehtyjen osien korvaamiseksi nykyisissä kiinteistöjen vesijärjestelmissä, jos se on taloudellisesti ja teknisesti toteutettavissa.</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ab/>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uudeksi 3 momentiksi ehdotetaan siirrettäväksi voimassa olevan asetuksen informatiivinen 2 momentti muuttamattomana.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0B0C46">
        <w:rPr>
          <w:rFonts w:ascii="Myriad Pro" w:hAnsi="Myriad Pro"/>
          <w:b/>
          <w:sz w:val="22"/>
          <w:szCs w:val="20"/>
          <w:lang w:val="fi-FI"/>
        </w:rPr>
        <w:t>19 §.</w:t>
      </w:r>
      <w:r w:rsidRPr="009F502A">
        <w:rPr>
          <w:rFonts w:ascii="Myriad Pro" w:hAnsi="Myriad Pro"/>
          <w:sz w:val="22"/>
          <w:szCs w:val="20"/>
          <w:lang w:val="fi-FI"/>
        </w:rPr>
        <w:t xml:space="preserve"> </w:t>
      </w:r>
      <w:r w:rsidRPr="000B0C46">
        <w:rPr>
          <w:rFonts w:ascii="Myriad Pro" w:hAnsi="Myriad Pro"/>
          <w:i/>
          <w:sz w:val="22"/>
          <w:szCs w:val="20"/>
          <w:lang w:val="fi-FI"/>
        </w:rPr>
        <w:t>Kunnan terveydensuojeluviranomaisen ilmoitukset muille viranomaisille.</w:t>
      </w:r>
      <w:r w:rsidRPr="009F502A">
        <w:rPr>
          <w:rFonts w:ascii="Myriad Pro" w:hAnsi="Myriad Pro"/>
          <w:sz w:val="22"/>
          <w:szCs w:val="20"/>
          <w:lang w:val="fi-FI"/>
        </w:rPr>
        <w:t xml:space="preserve"> Voimassa olevan pykälän asetuksen otsikko ”Ilmoitukset muille viranomaisille” ehdotetaan muutettavaksi muotoon ”Kunnan terveydensuojeluviranomaisen ilmoitukset muille viranomaisille”.</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Voimassa olevan asetuksen 1 momentti, jonka mukaan kunnan terveydensuojeluviranomaisen on ilmoitettava aluehallintovirastolle tekemästään päätöksestä sellaisissa tapauksissa, joissa terveydensuojelulain 17 §:n mukaista poikkeusta ei haeta, vaikka talousveden kemiallinen laatuvaatimus ei täyty, ehdotetaan siirrettäväksi 3 momentin 1 kohdaksi. Sen sijaan 1 momentiksi ehdotetaan luetteloa ilmoituksista, jotka kunnan terveydensuojeluviranomaisen olisi tehtävä viipymättä.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lastRenderedPageBreak/>
        <w:t>Momentin 1 kohdan mukaan kunnan terveydensuojeluviranomaisen olisi ilmoitettava viipymättä aluehallintovirastolle asetuksessa tarkoitetusta häiriötilanteesta. Säännös vastaisi voimassa olevan asetuksen tämän pykälän 3 momenttia.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Momentin 2 kohdan mukaan kunnan terveydensuojeluviranomaisen olisi ilmoitettava viipymättä Säteilyturvakeskukselle talousveden radioaktiivisuuden laatuvaatimuksen poikkeamasta sen ratkaisemiseksi, onko talousveden toimittaminen säteilylain (859/2018) 4 §:n 25 kohdassa tarkoitettua säteilytoimintaa. Säännös vastaisi voimassa olevan asetuksen tämän pykälän 2 momenttia. Viittaus vanhaan säteilylakiin ehdotetaan </w:t>
      </w:r>
      <w:r w:rsidR="000B0C46">
        <w:rPr>
          <w:rFonts w:ascii="Myriad Pro" w:hAnsi="Myriad Pro"/>
          <w:sz w:val="22"/>
          <w:szCs w:val="20"/>
          <w:lang w:val="fi-FI"/>
        </w:rPr>
        <w:t xml:space="preserve">muutettavaksi </w:t>
      </w:r>
      <w:r w:rsidRPr="009F502A">
        <w:rPr>
          <w:rFonts w:ascii="Myriad Pro" w:hAnsi="Myriad Pro"/>
          <w:sz w:val="22"/>
          <w:szCs w:val="20"/>
          <w:lang w:val="fi-FI"/>
        </w:rPr>
        <w:t>vastaamaan voimassa olevaa uutta säteilylakia.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Momentin 3 kohdan mukaan kunnan terveydensuojeluviranomaisen olisi ilmoitettava viipymättä elinkeino-, liikenne- ja ympäristökeskukselle sellaisesta talousveden saastumisesta tai laatuvaatimuksen poikkeamasta, jonka epäillään tai on todettu johtuvan raakavedestä, jotta vedenottamolla tai vedenottopisteen vedenmuodostumisalueella voidaan tehdä tarvittavat toimenpiteet tilanteen korjaamiseksi. Säännös vastaisi voimassa olevan asetuksen 19 §:n 4 momenttia.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Momentin 4 kohdan mukaan kunnan terveydensuojeluviranomaisen olisi ilmoitettava viipymättä elintarvikelain 5 §:n 2 momentin 2 kohdassa tarkoitetulle kunnan valvontaviranomaiselle pullotettavan tai säiliöihin pakattavan talousveden laatuvaatimusten poikkeamasta. Säännös vastaisi voimassa olevan asetuksen 19 §:n 5 momenttia.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2 momentiksi ehdotetaan säännöstä siitä, että aluehallintoviraston olisi toimitettava 1 momentin 1 kohdassa tarkoitettu ilmoitus tiedoksi </w:t>
      </w:r>
      <w:proofErr w:type="spellStart"/>
      <w:r w:rsidRPr="009F502A">
        <w:rPr>
          <w:rFonts w:ascii="Myriad Pro" w:hAnsi="Myriad Pro"/>
          <w:sz w:val="22"/>
          <w:szCs w:val="20"/>
          <w:lang w:val="fi-FI"/>
        </w:rPr>
        <w:t>sosiaali</w:t>
      </w:r>
      <w:proofErr w:type="spellEnd"/>
      <w:r w:rsidRPr="009F502A">
        <w:rPr>
          <w:rFonts w:ascii="Myriad Pro" w:hAnsi="Myriad Pro"/>
          <w:sz w:val="22"/>
          <w:szCs w:val="20"/>
          <w:lang w:val="fi-FI"/>
        </w:rPr>
        <w:t xml:space="preserve">- ja terveysministeriölle. Säännös vastaisi voimassa olevan asetuksen </w:t>
      </w:r>
      <w:r w:rsidR="000B0C46">
        <w:rPr>
          <w:rFonts w:ascii="Myriad Pro" w:hAnsi="Myriad Pro"/>
          <w:sz w:val="22"/>
          <w:szCs w:val="20"/>
          <w:lang w:val="fi-FI"/>
        </w:rPr>
        <w:t xml:space="preserve">tämän pykälän </w:t>
      </w:r>
      <w:r w:rsidRPr="009F502A">
        <w:rPr>
          <w:rFonts w:ascii="Myriad Pro" w:hAnsi="Myriad Pro"/>
          <w:sz w:val="22"/>
          <w:szCs w:val="20"/>
          <w:lang w:val="fi-FI"/>
        </w:rPr>
        <w:t>3 momentissa säädettyä.</w:t>
      </w:r>
    </w:p>
    <w:p w:rsidR="009F502A" w:rsidRPr="009F502A" w:rsidRDefault="009F502A" w:rsidP="009F502A">
      <w:pPr>
        <w:ind w:left="1440"/>
        <w:rPr>
          <w:rFonts w:ascii="Myriad Pro" w:hAnsi="Myriad Pro"/>
          <w:sz w:val="22"/>
          <w:szCs w:val="20"/>
          <w:lang w:val="fi-FI"/>
        </w:rPr>
      </w:pPr>
    </w:p>
    <w:p w:rsidR="000B0C46"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3 momentiksi ehdotetaan säännöstä muista kunnan terveydensuojeluviranomaisen ilmoituksista kuin viipymättä toimitettavista tiedoista. </w:t>
      </w:r>
    </w:p>
    <w:p w:rsidR="000B0C46" w:rsidRDefault="000B0C46" w:rsidP="009F502A">
      <w:pPr>
        <w:ind w:left="1440"/>
        <w:rPr>
          <w:rFonts w:ascii="Myriad Pro" w:hAnsi="Myriad Pro"/>
          <w:sz w:val="22"/>
          <w:szCs w:val="20"/>
          <w:lang w:val="fi-FI"/>
        </w:rPr>
      </w:pPr>
    </w:p>
    <w:p w:rsidR="000B0C46"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Kohdan 1 mukaan kunnan terveydensuojeluviranomaisen olisi toimitettava aluehallintovirastolle tiedoksi 17 §:n 3 momentissa tarkoitettu ratkaisunsa sellaisissa tapauksissa, joissa terveydensuojelulain 17 a §:n mukaista poikkeusta ei haeta, vaikka talousveden kemiallinen laatuvaatimus ei täyty. Säännös ehdotetaan siirrettäväksi 1 momentista 3 momenttiin. </w:t>
      </w:r>
    </w:p>
    <w:p w:rsidR="000B0C46" w:rsidRDefault="000B0C46" w:rsidP="009F502A">
      <w:pPr>
        <w:ind w:left="1440"/>
        <w:rPr>
          <w:rFonts w:ascii="Myriad Pro" w:hAnsi="Myriad Pro"/>
          <w:sz w:val="22"/>
          <w:szCs w:val="20"/>
          <w:lang w:val="fi-FI"/>
        </w:rPr>
      </w:pPr>
    </w:p>
    <w:p w:rsidR="000B0C46"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Kohdan 2 mukaan kunnan terveydensuojeluviranomaisen olisi toimitettava aluehallintovirastolle ja Sosiaali- ja terveysalan lupa- ja valvontavirastolle jokaisen häiriötilanteen jälkeen yhteenveto häiriötilanteesta ja sen hallintaan saamiseksi toteutetuista toimenpiteistä. Säännös vastaisi voimassa olevan asetuksen tämän pykälän 3 momenttia. </w:t>
      </w:r>
    </w:p>
    <w:p w:rsidR="000B0C46" w:rsidRDefault="000B0C46"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Kohdan 3 mukaan kunnan terveydensuojeluviranomaisen olisi toimitettava Säteilyturvakeskukselle vuosittain viimeistään maaliskuun loppuun mennessä edellisen </w:t>
      </w:r>
      <w:r w:rsidRPr="009F502A">
        <w:rPr>
          <w:rFonts w:ascii="Myriad Pro" w:hAnsi="Myriad Pro"/>
          <w:sz w:val="22"/>
          <w:szCs w:val="20"/>
          <w:lang w:val="fi-FI"/>
        </w:rPr>
        <w:lastRenderedPageBreak/>
        <w:t>kalenterivuoden aikana vedenjakelualueilta mitatut radioaktiivisuuden tulokset. Säännös vastaisi voimassa olevan asetuksen 21 §:n 4 momentissa säädettyä velvollisuutta.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4 momentiksi ehdotetaan ensinnäkin säännöstä siitä, että 1 momentin 1 kohdassa tarkoitettu ilmoitus häiriötilanteesta olisi tehtävä Sosiaali- ja terveysalan lupa- ja valvontaviraston määrittelemällä tavalla. Säännös </w:t>
      </w:r>
      <w:r w:rsidR="000B0C46">
        <w:rPr>
          <w:rFonts w:ascii="Myriad Pro" w:hAnsi="Myriad Pro"/>
          <w:sz w:val="22"/>
          <w:szCs w:val="20"/>
          <w:lang w:val="fi-FI"/>
        </w:rPr>
        <w:t xml:space="preserve">yhtenäisestä ilmoitustavasta </w:t>
      </w:r>
      <w:r w:rsidRPr="009F502A">
        <w:rPr>
          <w:rFonts w:ascii="Myriad Pro" w:hAnsi="Myriad Pro"/>
          <w:sz w:val="22"/>
          <w:szCs w:val="20"/>
          <w:lang w:val="fi-FI"/>
        </w:rPr>
        <w:t>olisi tarkoituksenmukainen häiriötilanteista koottavien tietojen yhtenäistämiseksi kansallisesti.</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Toiseksi pykälän 4</w:t>
      </w:r>
      <w:r w:rsidR="000B0C46">
        <w:rPr>
          <w:rFonts w:ascii="Myriad Pro" w:hAnsi="Myriad Pro"/>
          <w:sz w:val="22"/>
          <w:szCs w:val="20"/>
          <w:lang w:val="fi-FI"/>
        </w:rPr>
        <w:t xml:space="preserve"> momentissa ehdotetaan, että </w:t>
      </w:r>
      <w:r w:rsidR="00D53FFB">
        <w:rPr>
          <w:rFonts w:ascii="Myriad Pro" w:hAnsi="Myriad Pro"/>
          <w:sz w:val="22"/>
          <w:szCs w:val="20"/>
          <w:lang w:val="fi-FI"/>
        </w:rPr>
        <w:t xml:space="preserve">kunnan terveydensuojeluviranomaisen olisi tallennettava Sosiaali- ja terveysalan lupa- ja valvontaviraston määrittelemät tiedot </w:t>
      </w:r>
      <w:r w:rsidR="000B0C46">
        <w:rPr>
          <w:rFonts w:ascii="Myriad Pro" w:hAnsi="Myriad Pro"/>
          <w:sz w:val="22"/>
          <w:szCs w:val="20"/>
          <w:lang w:val="fi-FI"/>
        </w:rPr>
        <w:t xml:space="preserve">sellaisesta </w:t>
      </w:r>
      <w:r w:rsidRPr="009F502A">
        <w:rPr>
          <w:rFonts w:ascii="Myriad Pro" w:hAnsi="Myriad Pro"/>
          <w:sz w:val="22"/>
          <w:szCs w:val="20"/>
          <w:lang w:val="fi-FI"/>
        </w:rPr>
        <w:t>häiriötila</w:t>
      </w:r>
      <w:r w:rsidR="000B0C46">
        <w:rPr>
          <w:rFonts w:ascii="Myriad Pro" w:hAnsi="Myriad Pro"/>
          <w:sz w:val="22"/>
          <w:szCs w:val="20"/>
          <w:lang w:val="fi-FI"/>
        </w:rPr>
        <w:t>nteesta</w:t>
      </w:r>
      <w:r w:rsidRPr="009F502A">
        <w:rPr>
          <w:rFonts w:ascii="Myriad Pro" w:hAnsi="Myriad Pro"/>
          <w:sz w:val="22"/>
          <w:szCs w:val="20"/>
          <w:lang w:val="fi-FI"/>
        </w:rPr>
        <w:t>, joka on kestänyt vähintään 10 peräkkäistä päivää ja vaikuttanut vähintään 1 000 ved</w:t>
      </w:r>
      <w:r w:rsidR="00D53FFB">
        <w:rPr>
          <w:rFonts w:ascii="Myriad Pro" w:hAnsi="Myriad Pro"/>
          <w:sz w:val="22"/>
          <w:szCs w:val="20"/>
          <w:lang w:val="fi-FI"/>
        </w:rPr>
        <w:t xml:space="preserve">enkäyttäjään, tämän </w:t>
      </w:r>
      <w:r w:rsidRPr="009F502A">
        <w:rPr>
          <w:rFonts w:ascii="Myriad Pro" w:hAnsi="Myriad Pro"/>
          <w:sz w:val="22"/>
          <w:szCs w:val="20"/>
          <w:lang w:val="fi-FI"/>
        </w:rPr>
        <w:t>osoittamaan tietojärjestelmään. Tällaiset laajamittaiset häiriötilanteet kuuluvat juomavesidirektiivin 18 artiklan 1 alakohdan d alakohdan mukaisiin tietoihin, jotka on sisällytettävä EU:n toimielimien saatavilla oleviin tietokokonaisuuksiin</w:t>
      </w:r>
      <w:r w:rsidR="00D53FFB">
        <w:rPr>
          <w:rFonts w:ascii="Myriad Pro" w:hAnsi="Myriad Pro"/>
          <w:sz w:val="22"/>
          <w:szCs w:val="20"/>
          <w:lang w:val="fi-FI"/>
        </w:rPr>
        <w:t xml:space="preserve">. Tämän </w:t>
      </w:r>
      <w:r w:rsidRPr="009F502A">
        <w:rPr>
          <w:rFonts w:ascii="Myriad Pro" w:hAnsi="Myriad Pro"/>
          <w:sz w:val="22"/>
          <w:szCs w:val="20"/>
          <w:lang w:val="fi-FI"/>
        </w:rPr>
        <w:t>vuoksi olisi tarpeen, että tiedot niistä tallennettaisiin tietojärjestelmään, josta tietokokonaisuudet laaditaan. Juomavesidirektiivin 18 artiklan 4 kohdan mukaan komissio voi hyväksyä täytäntöönpanosäädöksiä, joissa täsmennetään toimitettavien tietojen muoto ja niiden esittämistä koskevat yksityis</w:t>
      </w:r>
      <w:r w:rsidR="00D53FFB">
        <w:rPr>
          <w:rFonts w:ascii="Myriad Pro" w:hAnsi="Myriad Pro"/>
          <w:sz w:val="22"/>
          <w:szCs w:val="20"/>
          <w:lang w:val="fi-FI"/>
        </w:rPr>
        <w:t xml:space="preserve">kohtaiset säännöt. Täten </w:t>
      </w:r>
      <w:r w:rsidRPr="009F502A">
        <w:rPr>
          <w:rFonts w:ascii="Myriad Pro" w:hAnsi="Myriad Pro"/>
          <w:sz w:val="22"/>
          <w:szCs w:val="20"/>
          <w:lang w:val="fi-FI"/>
        </w:rPr>
        <w:t>ol</w:t>
      </w:r>
      <w:r w:rsidR="00D53FFB">
        <w:rPr>
          <w:rFonts w:ascii="Myriad Pro" w:hAnsi="Myriad Pro"/>
          <w:sz w:val="22"/>
          <w:szCs w:val="20"/>
          <w:lang w:val="fi-FI"/>
        </w:rPr>
        <w:t xml:space="preserve">isi tarkoituksenmukaista, että </w:t>
      </w:r>
      <w:r w:rsidRPr="009F502A">
        <w:rPr>
          <w:rFonts w:ascii="Myriad Pro" w:hAnsi="Myriad Pro"/>
          <w:sz w:val="22"/>
          <w:szCs w:val="20"/>
          <w:lang w:val="fi-FI"/>
        </w:rPr>
        <w:t xml:space="preserve">Sosiaali- ja terveysalan lupa- ja valvontavirasto voisi määritellä tietojärjestelmään tallennettavat tiedot.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D53FFB">
        <w:rPr>
          <w:rFonts w:ascii="Myriad Pro" w:hAnsi="Myriad Pro"/>
          <w:b/>
          <w:sz w:val="22"/>
          <w:szCs w:val="20"/>
          <w:lang w:val="fi-FI"/>
        </w:rPr>
        <w:t>20 §.</w:t>
      </w:r>
      <w:r w:rsidRPr="009F502A">
        <w:rPr>
          <w:rFonts w:ascii="Myriad Pro" w:hAnsi="Myriad Pro"/>
          <w:sz w:val="22"/>
          <w:szCs w:val="20"/>
          <w:lang w:val="fi-FI"/>
        </w:rPr>
        <w:t xml:space="preserve"> </w:t>
      </w:r>
      <w:r w:rsidRPr="00D53FFB">
        <w:rPr>
          <w:rFonts w:ascii="Myriad Pro" w:hAnsi="Myriad Pro"/>
          <w:i/>
          <w:sz w:val="22"/>
          <w:szCs w:val="20"/>
          <w:lang w:val="fi-FI"/>
        </w:rPr>
        <w:t>Vedenkäsittelykemikaalit ja vedentuotantoketjussa käytettävät materiaalit.</w:t>
      </w:r>
      <w:r w:rsidRPr="009F502A">
        <w:rPr>
          <w:rFonts w:ascii="Myriad Pro" w:hAnsi="Myriad Pro"/>
          <w:sz w:val="22"/>
          <w:szCs w:val="20"/>
          <w:lang w:val="fi-FI"/>
        </w:rPr>
        <w:t xml:space="preserve"> Voimassa olevan asetuksen tämän pykälän otsikko ”Vedentuotantoketjussa käytettävät kemikaalit ja materiaalit” ehdotetaan muutettavaksi muotoon ” Vedenkäsittelykemikaalit ja vedentuotantoketjussa käytettävät materiaalit”.</w:t>
      </w:r>
    </w:p>
    <w:p w:rsidR="009F502A" w:rsidRPr="009F502A" w:rsidRDefault="009F502A" w:rsidP="009F502A">
      <w:pPr>
        <w:ind w:left="1440"/>
        <w:rPr>
          <w:rFonts w:ascii="Myriad Pro" w:hAnsi="Myriad Pro"/>
          <w:sz w:val="22"/>
          <w:szCs w:val="20"/>
          <w:lang w:val="fi-FI"/>
        </w:rPr>
      </w:pPr>
    </w:p>
    <w:p w:rsidR="00D53FFB"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1 ja 2 momenttiin ei ehdoteta muutoksia. </w:t>
      </w:r>
    </w:p>
    <w:p w:rsidR="00D53FFB" w:rsidRDefault="00D53FFB"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3 momentista ehdotetaan poistettavaksi säännös, jonka mukaan veden laatu on otettava huomioon myös 18 a §:n 3 momentissa tarkoitetussa kiinteistön vesilaitteiston suunnittelussa ja rakentamisessa. Mainittu säännös on virheellinen, koska voimassa olevan asetuksen 18 a §:ssä ei ole 3 momenttia, jossa säädettäisiin vesilaitteiston suunnittelusta ja rakentamisesta. Sen sijaan rakennuksen vesilaitteiston suunnittelusta ja rakentamisesta sekä veden laadun huomioon ottamisesta näiden toimien yhteydessä säädetään rakennuksen vesi- ja viemärilaitteistoista annetun ympäristöministeriön asetuksen (1047/2017) 4 §:</w:t>
      </w:r>
      <w:proofErr w:type="spellStart"/>
      <w:r w:rsidRPr="009F502A">
        <w:rPr>
          <w:rFonts w:ascii="Myriad Pro" w:hAnsi="Myriad Pro"/>
          <w:sz w:val="22"/>
          <w:szCs w:val="20"/>
          <w:lang w:val="fi-FI"/>
        </w:rPr>
        <w:t>ssä</w:t>
      </w:r>
      <w:proofErr w:type="spellEnd"/>
      <w:r w:rsidRPr="009F502A">
        <w:rPr>
          <w:rFonts w:ascii="Myriad Pro" w:hAnsi="Myriad Pro"/>
          <w:sz w:val="22"/>
          <w:szCs w:val="20"/>
          <w:lang w:val="fi-FI"/>
        </w:rPr>
        <w:t>. Myös tässä pykälässä termi ”kiinteistön vesilaitteisto” ehdotetaan korvattavaksi termillä ”rakennuksen vesilaitteisto”.</w:t>
      </w:r>
    </w:p>
    <w:p w:rsidR="009F502A" w:rsidRPr="009F502A" w:rsidRDefault="009F502A" w:rsidP="009F502A">
      <w:pPr>
        <w:ind w:left="1440"/>
        <w:rPr>
          <w:rFonts w:ascii="Myriad Pro" w:hAnsi="Myriad Pro"/>
          <w:sz w:val="22"/>
          <w:szCs w:val="20"/>
          <w:lang w:val="fi-FI"/>
        </w:rPr>
      </w:pPr>
    </w:p>
    <w:p w:rsidR="009F502A" w:rsidRPr="00D53FFB" w:rsidRDefault="009F502A" w:rsidP="009F502A">
      <w:pPr>
        <w:ind w:left="1440"/>
        <w:rPr>
          <w:rFonts w:ascii="Myriad Pro" w:hAnsi="Myriad Pro"/>
          <w:i/>
          <w:sz w:val="22"/>
          <w:szCs w:val="20"/>
          <w:lang w:val="fi-FI"/>
        </w:rPr>
      </w:pPr>
      <w:r w:rsidRPr="00D53FFB">
        <w:rPr>
          <w:rFonts w:ascii="Myriad Pro" w:hAnsi="Myriad Pro"/>
          <w:b/>
          <w:sz w:val="22"/>
          <w:szCs w:val="20"/>
          <w:lang w:val="fi-FI"/>
        </w:rPr>
        <w:t>20 a §.</w:t>
      </w:r>
      <w:r w:rsidR="00D53FFB">
        <w:rPr>
          <w:rFonts w:ascii="Myriad Pro" w:hAnsi="Myriad Pro"/>
          <w:sz w:val="22"/>
          <w:szCs w:val="20"/>
          <w:lang w:val="fi-FI"/>
        </w:rPr>
        <w:t xml:space="preserve"> </w:t>
      </w:r>
      <w:r w:rsidR="00D53FFB" w:rsidRPr="00D53FFB">
        <w:rPr>
          <w:rFonts w:ascii="Myriad Pro" w:hAnsi="Myriad Pro"/>
          <w:i/>
          <w:sz w:val="22"/>
          <w:szCs w:val="20"/>
          <w:lang w:val="fi-FI"/>
        </w:rPr>
        <w:t>Talousveden desinfiointi</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Ehdotettu pykälä vastaisi sisällöltään voimassa olevan asetuksen 11 </w:t>
      </w:r>
      <w:proofErr w:type="gramStart"/>
      <w:r w:rsidRPr="009F502A">
        <w:rPr>
          <w:rFonts w:ascii="Myriad Pro" w:hAnsi="Myriad Pro"/>
          <w:sz w:val="22"/>
          <w:szCs w:val="20"/>
          <w:lang w:val="fi-FI"/>
        </w:rPr>
        <w:t>§:</w:t>
      </w:r>
      <w:proofErr w:type="spellStart"/>
      <w:r w:rsidRPr="009F502A">
        <w:rPr>
          <w:rFonts w:ascii="Myriad Pro" w:hAnsi="Myriad Pro"/>
          <w:sz w:val="22"/>
          <w:szCs w:val="20"/>
          <w:lang w:val="fi-FI"/>
        </w:rPr>
        <w:t>ää</w:t>
      </w:r>
      <w:proofErr w:type="spellEnd"/>
      <w:proofErr w:type="gramEnd"/>
      <w:r w:rsidRPr="009F502A">
        <w:rPr>
          <w:rFonts w:ascii="Myriad Pro" w:hAnsi="Myriad Pro"/>
          <w:sz w:val="22"/>
          <w:szCs w:val="20"/>
          <w:lang w:val="fi-FI"/>
        </w:rPr>
        <w:t>.</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D53FFB">
        <w:rPr>
          <w:rFonts w:ascii="Myriad Pro" w:hAnsi="Myriad Pro"/>
          <w:b/>
          <w:sz w:val="22"/>
          <w:szCs w:val="20"/>
          <w:lang w:val="fi-FI"/>
        </w:rPr>
        <w:t>21 §.</w:t>
      </w:r>
      <w:r w:rsidRPr="009F502A">
        <w:rPr>
          <w:rFonts w:ascii="Myriad Pro" w:hAnsi="Myriad Pro"/>
          <w:sz w:val="22"/>
          <w:szCs w:val="20"/>
          <w:lang w:val="fi-FI"/>
        </w:rPr>
        <w:t xml:space="preserve"> </w:t>
      </w:r>
      <w:r w:rsidRPr="00D53FFB">
        <w:rPr>
          <w:rFonts w:ascii="Myriad Pro" w:hAnsi="Myriad Pro"/>
          <w:i/>
          <w:sz w:val="22"/>
          <w:szCs w:val="20"/>
          <w:lang w:val="fi-FI"/>
        </w:rPr>
        <w:t>Raportointi</w:t>
      </w:r>
      <w:r w:rsidRPr="009F502A">
        <w:rPr>
          <w:rFonts w:ascii="Myriad Pro" w:hAnsi="Myriad Pro"/>
          <w:sz w:val="22"/>
          <w:szCs w:val="20"/>
          <w:lang w:val="fi-FI"/>
        </w:rPr>
        <w:t xml:space="preserve">. Pykälän otsikko ehdotetaan muutettavaksi </w:t>
      </w:r>
      <w:r w:rsidR="00D53FFB">
        <w:rPr>
          <w:rFonts w:ascii="Myriad Pro" w:hAnsi="Myriad Pro"/>
          <w:sz w:val="22"/>
          <w:szCs w:val="20"/>
          <w:lang w:val="fi-FI"/>
        </w:rPr>
        <w:t>”</w:t>
      </w:r>
      <w:r w:rsidRPr="009F502A">
        <w:rPr>
          <w:rFonts w:ascii="Myriad Pro" w:hAnsi="Myriad Pro"/>
          <w:sz w:val="22"/>
          <w:szCs w:val="20"/>
          <w:lang w:val="fi-FI"/>
        </w:rPr>
        <w:t>raportoinniksi</w:t>
      </w:r>
      <w:r w:rsidR="00D53FFB">
        <w:rPr>
          <w:rFonts w:ascii="Myriad Pro" w:hAnsi="Myriad Pro"/>
          <w:sz w:val="22"/>
          <w:szCs w:val="20"/>
          <w:lang w:val="fi-FI"/>
        </w:rPr>
        <w:t>”</w:t>
      </w:r>
      <w:r w:rsidRPr="009F502A">
        <w:rPr>
          <w:rFonts w:ascii="Myriad Pro" w:hAnsi="Myriad Pro"/>
          <w:sz w:val="22"/>
          <w:szCs w:val="20"/>
          <w:lang w:val="fi-FI"/>
        </w:rPr>
        <w:t xml:space="preserve"> nykyisen ”Raportointi ja tiedottaminen” sijasta.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lastRenderedPageBreak/>
        <w:t>Pykälän 1 momentissa ehdotetaan säädettäväksi, että Terveyden ja hyvinvoinnin laitos laatisi kolmen vuoden välein terveydensuojelulain 20 §:n 2 momentissa tarkoitettujen tietojärjestelmään toimitettujen tietojen perusteella yhteenvedon talousveden laadusta ja tiedottaa tästä. Säännöllinen kansallisen raportin laatiminen talousveden laadusta olisi tärkeää, koska tällaista raporttia ei laadita enää EU</w:t>
      </w:r>
      <w:r w:rsidR="00126799">
        <w:rPr>
          <w:rFonts w:ascii="Myriad Pro" w:hAnsi="Myriad Pro"/>
          <w:sz w:val="22"/>
          <w:szCs w:val="20"/>
          <w:lang w:val="fi-FI"/>
        </w:rPr>
        <w:t>-raportoinnin y</w:t>
      </w:r>
      <w:r w:rsidRPr="009F502A">
        <w:rPr>
          <w:rFonts w:ascii="Myriad Pro" w:hAnsi="Myriad Pro"/>
          <w:sz w:val="22"/>
          <w:szCs w:val="20"/>
          <w:lang w:val="fi-FI"/>
        </w:rPr>
        <w:t>hteydessä.</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w:t>
      </w:r>
      <w:r w:rsidR="00767DBD">
        <w:rPr>
          <w:rFonts w:ascii="Myriad Pro" w:hAnsi="Myriad Pro"/>
          <w:sz w:val="22"/>
          <w:szCs w:val="20"/>
          <w:lang w:val="fi-FI"/>
        </w:rPr>
        <w:t xml:space="preserve">2 momentiksi ehdotetaan </w:t>
      </w:r>
      <w:r w:rsidRPr="009F502A">
        <w:rPr>
          <w:rFonts w:ascii="Myriad Pro" w:hAnsi="Myriad Pro"/>
          <w:sz w:val="22"/>
          <w:szCs w:val="20"/>
          <w:lang w:val="fi-FI"/>
        </w:rPr>
        <w:t xml:space="preserve">säännöstä siitä, että Säteilyturvakeskus laatii kolmen vuoden välein yhteenvedon talousveden radioaktiivisuudesta ja tiedottaa talousveden radioaktiivisuuden yleisestä turvallisuusmerkityksestä. Säännös vastaisi sisällöltään voimassa olevan asetuksen </w:t>
      </w:r>
      <w:r w:rsidR="00767DBD">
        <w:rPr>
          <w:rFonts w:ascii="Myriad Pro" w:hAnsi="Myriad Pro"/>
          <w:sz w:val="22"/>
          <w:szCs w:val="20"/>
          <w:lang w:val="fi-FI"/>
        </w:rPr>
        <w:t xml:space="preserve">tämän pykälän </w:t>
      </w:r>
      <w:r w:rsidRPr="009F502A">
        <w:rPr>
          <w:rFonts w:ascii="Myriad Pro" w:hAnsi="Myriad Pro"/>
          <w:sz w:val="22"/>
          <w:szCs w:val="20"/>
          <w:lang w:val="fi-FI"/>
        </w:rPr>
        <w:t xml:space="preserve">4 momenttia.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3 momentiksi ehdotetaan uutta säännöstä siitä, että Sosiaali- ja terveysalan lupa- ja valvontaviraston tulisi arvioida vähintään kerran kuudessa vuodessa tämän asetuksen soveltamisalaan kuuluvien rakennusten vesilaitteistojen riskinarvioinnin tasoa terveydensuojelulain 19 b §:n 4 momentin nojalla tietojärjestelmään tallennettujen tulosten ja terveydensuojelulain 21 §:ssä tarkoitettujen tietokokonaisuuksien perusteella. Arvioinnin perusteella Sosiaali- ja terveysalan lupa- ja valvontaviraston olisi tehtävä tarvittaessa </w:t>
      </w:r>
      <w:proofErr w:type="spellStart"/>
      <w:r w:rsidRPr="009F502A">
        <w:rPr>
          <w:rFonts w:ascii="Myriad Pro" w:hAnsi="Myriad Pro"/>
          <w:sz w:val="22"/>
          <w:szCs w:val="20"/>
          <w:lang w:val="fi-FI"/>
        </w:rPr>
        <w:t>sosiaali</w:t>
      </w:r>
      <w:proofErr w:type="spellEnd"/>
      <w:r w:rsidRPr="009F502A">
        <w:rPr>
          <w:rFonts w:ascii="Myriad Pro" w:hAnsi="Myriad Pro"/>
          <w:sz w:val="22"/>
          <w:szCs w:val="20"/>
          <w:lang w:val="fi-FI"/>
        </w:rPr>
        <w:t>- ja terveysministeriölle ja ympäristöministeriölle esitys rakennusten vesilaitteistojen riskinarvioinnin tason parantamisesta</w:t>
      </w:r>
      <w:r w:rsidR="00767DBD">
        <w:rPr>
          <w:rFonts w:ascii="Myriad Pro" w:hAnsi="Myriad Pro"/>
          <w:sz w:val="22"/>
          <w:szCs w:val="20"/>
          <w:lang w:val="fi-FI"/>
        </w:rPr>
        <w:t>. E</w:t>
      </w:r>
      <w:r w:rsidRPr="009F502A">
        <w:rPr>
          <w:rFonts w:ascii="Myriad Pro" w:hAnsi="Myriad Pro"/>
          <w:sz w:val="22"/>
          <w:szCs w:val="20"/>
          <w:lang w:val="fi-FI"/>
        </w:rPr>
        <w:t xml:space="preserve">sitykseen sisällytettäisiin tarvittaessa Sosiaali- ja terveysalan lupa- ja valvontaviraston näkemys rakennusten vesilaitteistoasennuksia tekevien LVI-asentajien koulutustarpeesta. Säännös olisi tarpeellinen juomavesidirektiivin 10 artiklan 3 alakohdan d alakohdan </w:t>
      </w:r>
      <w:proofErr w:type="spellStart"/>
      <w:r w:rsidRPr="009F502A">
        <w:rPr>
          <w:rFonts w:ascii="Myriad Pro" w:hAnsi="Myriad Pro"/>
          <w:sz w:val="22"/>
          <w:szCs w:val="20"/>
          <w:lang w:val="fi-FI"/>
        </w:rPr>
        <w:t>täytäntöönpanemiseksi</w:t>
      </w:r>
      <w:proofErr w:type="spellEnd"/>
      <w:r w:rsidRPr="009F502A">
        <w:rPr>
          <w:rFonts w:ascii="Myriad Pro" w:hAnsi="Myriad Pro"/>
          <w:sz w:val="22"/>
          <w:szCs w:val="20"/>
          <w:lang w:val="fi-FI"/>
        </w:rPr>
        <w:t>. Mainitussa juomavesidirektiivin kohdassa säädetään, että kiinteistön vedenjakeluun liittyvien riskien vähentämiseksi jäsenvaltioiden on harkittava ja toteutettava merkityksellisiksi katsottuja toimenpiteitä koulutuksen edistämiseksi putkiasentajille ja muille ammattilaisille, jotka ovat tekemisissä kiinteistöjen vesijärjestelmien kanssa ja asentavat talousveden kanssa kosketuksiin joutuvia tuotteita ja materiaaleja.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4 momentiksi ehdotetaan voimassa olevan asetuksen tämän pykälän 5 momenttia, jonka mukaan Sosiaali- ja terveysalan lupa- ja valvontaviraston tulee talousveden häiriötilanteista tehtyjen yhteenvetojen tietoja päivittäessään terveydensuojelulain 8 §:n 1 momentissa tarkoitettua suunnitelmaa talousveden laadun turvaamiseksi onnettomuuksissa tai vasta</w:t>
      </w:r>
      <w:r w:rsidR="00767DBD">
        <w:rPr>
          <w:rFonts w:ascii="Myriad Pro" w:hAnsi="Myriad Pro"/>
          <w:sz w:val="22"/>
          <w:szCs w:val="20"/>
          <w:lang w:val="fi-FI"/>
        </w:rPr>
        <w:t>avissa muissa häiriötilanteissa.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767DBD">
        <w:rPr>
          <w:rFonts w:ascii="Myriad Pro" w:hAnsi="Myriad Pro"/>
          <w:b/>
          <w:sz w:val="22"/>
          <w:szCs w:val="20"/>
          <w:lang w:val="fi-FI"/>
        </w:rPr>
        <w:t>22 §.</w:t>
      </w:r>
      <w:r w:rsidRPr="009F502A">
        <w:rPr>
          <w:rFonts w:ascii="Myriad Pro" w:hAnsi="Myriad Pro"/>
          <w:sz w:val="22"/>
          <w:szCs w:val="20"/>
          <w:lang w:val="fi-FI"/>
        </w:rPr>
        <w:t xml:space="preserve"> </w:t>
      </w:r>
      <w:r w:rsidRPr="00767DBD">
        <w:rPr>
          <w:rFonts w:ascii="Myriad Pro" w:hAnsi="Myriad Pro"/>
          <w:i/>
          <w:sz w:val="22"/>
          <w:szCs w:val="20"/>
          <w:lang w:val="fi-FI"/>
        </w:rPr>
        <w:t xml:space="preserve">Tiedottaminen </w:t>
      </w:r>
      <w:r w:rsidR="00767DBD">
        <w:rPr>
          <w:rFonts w:ascii="Myriad Pro" w:hAnsi="Myriad Pro"/>
          <w:i/>
          <w:sz w:val="22"/>
          <w:szCs w:val="20"/>
          <w:lang w:val="fi-FI"/>
        </w:rPr>
        <w:t>tieto</w:t>
      </w:r>
      <w:r w:rsidRPr="00767DBD">
        <w:rPr>
          <w:rFonts w:ascii="Myriad Pro" w:hAnsi="Myriad Pro"/>
          <w:i/>
          <w:sz w:val="22"/>
          <w:szCs w:val="20"/>
          <w:lang w:val="fi-FI"/>
        </w:rPr>
        <w:t>verkossa.</w:t>
      </w:r>
      <w:r w:rsidRPr="009F502A">
        <w:rPr>
          <w:rFonts w:ascii="Myriad Pro" w:hAnsi="Myriad Pro"/>
          <w:sz w:val="22"/>
          <w:szCs w:val="20"/>
          <w:lang w:val="fi-FI"/>
        </w:rPr>
        <w:t xml:space="preserve"> Asetukseen ehdotetaan uutta pykälää, joka koskisi vedenkäyttäjille verkossa tiedottamista.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Pykälän 1 momentiksi ehdotetaan luetteloa </w:t>
      </w:r>
      <w:r w:rsidR="00767DBD">
        <w:rPr>
          <w:rFonts w:ascii="Myriad Pro" w:hAnsi="Myriad Pro"/>
          <w:sz w:val="22"/>
          <w:szCs w:val="20"/>
          <w:lang w:val="fi-FI"/>
        </w:rPr>
        <w:t xml:space="preserve">valtakunnallisessa verkkopalvelussa </w:t>
      </w:r>
      <w:r w:rsidRPr="009F502A">
        <w:rPr>
          <w:rFonts w:ascii="Myriad Pro" w:hAnsi="Myriad Pro"/>
          <w:sz w:val="22"/>
          <w:szCs w:val="20"/>
          <w:lang w:val="fi-FI"/>
        </w:rPr>
        <w:t>tiedotettavista asioista. Näitä olisivat valvontatutkimusohjelmaan sisällytettyjen tutkimusten viimeisimmät tulokset ja muuttujien tutkimustiheys, talousvettä toimittavan laitoksen tunnistetiedot ja vedenjakelualueen nimi, terveydensuojelulain 19 a §:ssä tarkoitetun riskienhallintasuunnitelman hyväksymispäivämäärä ja sen viimeisimmän päivityksen päivämäärä, yleinen kuvaus mahdollisesta terveyshaitasta sellaisissa tilanteissa, kun talousvedestä tutkittavan m</w:t>
      </w:r>
      <w:r w:rsidR="00767DBD">
        <w:rPr>
          <w:rFonts w:ascii="Myriad Pro" w:hAnsi="Myriad Pro"/>
          <w:sz w:val="22"/>
          <w:szCs w:val="20"/>
          <w:lang w:val="fi-FI"/>
        </w:rPr>
        <w:t>uuttujan laatuvaatimus tai -</w:t>
      </w:r>
      <w:r w:rsidRPr="009F502A">
        <w:rPr>
          <w:rFonts w:ascii="Myriad Pro" w:hAnsi="Myriad Pro"/>
          <w:sz w:val="22"/>
          <w:szCs w:val="20"/>
          <w:lang w:val="fi-FI"/>
        </w:rPr>
        <w:t xml:space="preserve">tavoite ei täyty tai jos rakennuksen vesilaitteistosta otettavasta vedestä tutkittavan muuttujan </w:t>
      </w:r>
      <w:r w:rsidRPr="009F502A">
        <w:rPr>
          <w:rFonts w:ascii="Myriad Pro" w:hAnsi="Myriad Pro"/>
          <w:sz w:val="22"/>
          <w:szCs w:val="20"/>
          <w:lang w:val="fi-FI"/>
        </w:rPr>
        <w:lastRenderedPageBreak/>
        <w:t xml:space="preserve">toimenpideraja </w:t>
      </w:r>
      <w:r w:rsidR="00767DBD">
        <w:rPr>
          <w:rFonts w:ascii="Myriad Pro" w:hAnsi="Myriad Pro"/>
          <w:sz w:val="22"/>
          <w:szCs w:val="20"/>
          <w:lang w:val="fi-FI"/>
        </w:rPr>
        <w:t>täyttyy</w:t>
      </w:r>
      <w:r w:rsidRPr="009F502A">
        <w:rPr>
          <w:rFonts w:ascii="Myriad Pro" w:hAnsi="Myriad Pro"/>
          <w:sz w:val="22"/>
          <w:szCs w:val="20"/>
          <w:lang w:val="fi-FI"/>
        </w:rPr>
        <w:t xml:space="preserve"> sekä yleiset ohjeet seisoneesta vedestä aiheutuvien terveyshaittojen ehkäisemiseksi ja vastuullisesta vedenkäytöstä. Kaikki mainitut tiedot on tarkoitus julkaista valtakunnallisesti Suomen ympäristökeskuksen ylläpitämässä vesi.fi-verkkopalvelussa. Säännöksellä pantaisiin täytäntöön juomavesidirektiivin liitteen IV 1–3, 5 ja 6 alakohdat.</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2 momentissa ehdotetaan säädettäväksi niistä erityis</w:t>
      </w:r>
      <w:r w:rsidR="00767DBD">
        <w:rPr>
          <w:rFonts w:ascii="Myriad Pro" w:hAnsi="Myriad Pro"/>
          <w:sz w:val="22"/>
          <w:szCs w:val="20"/>
          <w:lang w:val="fi-FI"/>
        </w:rPr>
        <w:t xml:space="preserve">istä </w:t>
      </w:r>
      <w:r w:rsidRPr="009F502A">
        <w:rPr>
          <w:rFonts w:ascii="Myriad Pro" w:hAnsi="Myriad Pro"/>
          <w:sz w:val="22"/>
          <w:szCs w:val="20"/>
          <w:lang w:val="fi-FI"/>
        </w:rPr>
        <w:t>tiedoista, joita juomavesidirektiivin l</w:t>
      </w:r>
      <w:r w:rsidR="00767DBD">
        <w:rPr>
          <w:rFonts w:ascii="Myriad Pro" w:hAnsi="Myriad Pro"/>
          <w:sz w:val="22"/>
          <w:szCs w:val="20"/>
          <w:lang w:val="fi-FI"/>
        </w:rPr>
        <w:t>iitteen IV alakohdan 7 alakohtie</w:t>
      </w:r>
      <w:r w:rsidRPr="009F502A">
        <w:rPr>
          <w:rFonts w:ascii="Myriad Pro" w:hAnsi="Myriad Pro"/>
          <w:sz w:val="22"/>
          <w:szCs w:val="20"/>
          <w:lang w:val="fi-FI"/>
        </w:rPr>
        <w:t>n a–c mukaan on esitettävä verkossa sellaisten vedenjakelualueiden osalta, joille toimitetaan talousvettä vähintään 10 000 kuutiometriä vuorokaudessa tai vähintään 50 000 henkilön tarpeisiin. Näitä tietoja olisivat talousvettä toimittavan laitoksen omistusrakenne sekä vesihuoltolain 20 d §:n 2 momentissa tarkoitetut tiedot talousveden hinnasta kuutiometriä kohden, hinnan määräytymisperusteista sekä vesihuollon tehokkuutta, laatua ja kannattavuutta kuvaavista tunnusluvuista. Myös nämä tiedot julkaistaisiin valtakunnallisesti vesi.fi-verkkopalvelussa.</w:t>
      </w:r>
    </w:p>
    <w:p w:rsidR="009F502A" w:rsidRPr="009F502A" w:rsidRDefault="009F502A" w:rsidP="009F502A">
      <w:pPr>
        <w:ind w:left="1440"/>
        <w:rPr>
          <w:rFonts w:ascii="Myriad Pro" w:hAnsi="Myriad Pro"/>
          <w:sz w:val="22"/>
          <w:szCs w:val="20"/>
          <w:lang w:val="fi-FI"/>
        </w:rPr>
      </w:pPr>
    </w:p>
    <w:p w:rsidR="009F502A" w:rsidRDefault="00767DBD" w:rsidP="009F502A">
      <w:pPr>
        <w:ind w:left="1440"/>
        <w:rPr>
          <w:rFonts w:ascii="Myriad Pro" w:hAnsi="Myriad Pro"/>
          <w:sz w:val="22"/>
          <w:szCs w:val="20"/>
          <w:lang w:val="fi-FI"/>
        </w:rPr>
      </w:pPr>
      <w:r>
        <w:rPr>
          <w:rFonts w:ascii="Myriad Pro" w:hAnsi="Myriad Pro"/>
          <w:sz w:val="22"/>
          <w:szCs w:val="20"/>
          <w:lang w:val="fi-FI"/>
        </w:rPr>
        <w:t>Pykälän 3 momentin 1 kohdassa</w:t>
      </w:r>
      <w:r w:rsidR="009F502A" w:rsidRPr="009F502A">
        <w:rPr>
          <w:rFonts w:ascii="Myriad Pro" w:hAnsi="Myriad Pro"/>
          <w:sz w:val="22"/>
          <w:szCs w:val="20"/>
          <w:lang w:val="fi-FI"/>
        </w:rPr>
        <w:t xml:space="preserve"> ehdotetaan säädettäväksi, että 2 momentissa tarkoitettujen vedenjakelualueiden osalta talousvettä toimittavan laitoksen olisi julkaistava verkossa myös yhteenveto ja tilastotiedot saamistaan talousveden laatua, valvontaa ja saatavuutta koskevista vedenkäyttäjien valituksista. Näiden tietojen julkaiseminen olisi tarkoituksenmukaisinta tehdä laitoksen omilla verkkosivuilla</w:t>
      </w:r>
      <w:r>
        <w:rPr>
          <w:rFonts w:ascii="Myriad Pro" w:hAnsi="Myriad Pro"/>
          <w:sz w:val="22"/>
          <w:szCs w:val="20"/>
          <w:lang w:val="fi-FI"/>
        </w:rPr>
        <w:t>,</w:t>
      </w:r>
      <w:r w:rsidR="009F502A" w:rsidRPr="009F502A">
        <w:rPr>
          <w:rFonts w:ascii="Myriad Pro" w:hAnsi="Myriad Pro"/>
          <w:sz w:val="22"/>
          <w:szCs w:val="20"/>
          <w:lang w:val="fi-FI"/>
        </w:rPr>
        <w:t xml:space="preserve"> eikä valtakunnallisen vesi.fi-verkkopalvelun kautta, koska ensinnäkin kyseessä on suuret talousvettä toimittavat laitokset, joilla kaikilla on omat verkkosivut, ja toiseksi koska tiedot ovat laitoksen itsensä hallussa, eikä niitä ole tarkoituksenmukaista tallentaa viranomaisten tietojärjestelmiin, joista vesi.fi-verkkopalvelussa esitettävät tiedot kootaan. Säännöksellä pantaisiin täytäntöön juomavesidirektiivin liitteen IV alakohdan 7 alakohta d. </w:t>
      </w:r>
    </w:p>
    <w:p w:rsidR="00767DBD" w:rsidRDefault="00767DBD" w:rsidP="009F502A">
      <w:pPr>
        <w:ind w:left="1440"/>
        <w:rPr>
          <w:rFonts w:ascii="Myriad Pro" w:hAnsi="Myriad Pro"/>
          <w:sz w:val="22"/>
          <w:szCs w:val="20"/>
          <w:lang w:val="fi-FI"/>
        </w:rPr>
      </w:pPr>
    </w:p>
    <w:p w:rsidR="00767DBD" w:rsidRDefault="00767DBD" w:rsidP="009F502A">
      <w:pPr>
        <w:ind w:left="1440"/>
        <w:rPr>
          <w:rFonts w:ascii="Myriad Pro" w:hAnsi="Myriad Pro"/>
          <w:sz w:val="22"/>
          <w:szCs w:val="20"/>
          <w:lang w:val="fi-FI"/>
        </w:rPr>
      </w:pPr>
      <w:r>
        <w:rPr>
          <w:rFonts w:ascii="Myriad Pro" w:hAnsi="Myriad Pro"/>
          <w:sz w:val="22"/>
          <w:szCs w:val="20"/>
          <w:lang w:val="fi-FI"/>
        </w:rPr>
        <w:t xml:space="preserve">Pykälän 3 momentin 2 kohdassa ehdotetaan säädettäväksi, että talousvettä toimittavan laitoksen olisi julkaistava verkossa </w:t>
      </w:r>
      <w:r w:rsidRPr="00767DBD">
        <w:rPr>
          <w:rFonts w:ascii="Myriad Pro" w:hAnsi="Myriad Pro"/>
          <w:sz w:val="22"/>
          <w:szCs w:val="20"/>
          <w:lang w:val="fi-FI"/>
        </w:rPr>
        <w:t>tietoja yleiseen käyttöön tarkoitetuista vesiposteista ja niiden sijainnista, jos laitos on katsonut tarpeelliseksi asentaa niitä, niiden asentaminen on ollut teknisesti mahdollista ja jos niiden kunnossapidolla voidaan varmistaa, että talo</w:t>
      </w:r>
      <w:r>
        <w:rPr>
          <w:rFonts w:ascii="Myriad Pro" w:hAnsi="Myriad Pro"/>
          <w:sz w:val="22"/>
          <w:szCs w:val="20"/>
          <w:lang w:val="fi-FI"/>
        </w:rPr>
        <w:t>usvesi täyttää tässä asetuksess</w:t>
      </w:r>
      <w:r w:rsidRPr="00767DBD">
        <w:rPr>
          <w:rFonts w:ascii="Myriad Pro" w:hAnsi="Myriad Pro"/>
          <w:sz w:val="22"/>
          <w:szCs w:val="20"/>
          <w:lang w:val="fi-FI"/>
        </w:rPr>
        <w:t>a säädetyt t</w:t>
      </w:r>
      <w:r>
        <w:rPr>
          <w:rFonts w:ascii="Myriad Pro" w:hAnsi="Myriad Pro"/>
          <w:sz w:val="22"/>
          <w:szCs w:val="20"/>
          <w:lang w:val="fi-FI"/>
        </w:rPr>
        <w:t>alousveden laatuvaatimukset ja -</w:t>
      </w:r>
      <w:r w:rsidRPr="00767DBD">
        <w:rPr>
          <w:rFonts w:ascii="Myriad Pro" w:hAnsi="Myriad Pro"/>
          <w:sz w:val="22"/>
          <w:szCs w:val="20"/>
          <w:lang w:val="fi-FI"/>
        </w:rPr>
        <w:t>tavoitteet.</w:t>
      </w:r>
      <w:r>
        <w:rPr>
          <w:rFonts w:ascii="Myriad Pro" w:hAnsi="Myriad Pro"/>
          <w:sz w:val="22"/>
          <w:szCs w:val="20"/>
          <w:lang w:val="fi-FI"/>
        </w:rPr>
        <w:t xml:space="preserve"> S</w:t>
      </w:r>
      <w:r w:rsidR="008935E5">
        <w:rPr>
          <w:rFonts w:ascii="Myriad Pro" w:hAnsi="Myriad Pro"/>
          <w:sz w:val="22"/>
          <w:szCs w:val="20"/>
          <w:lang w:val="fi-FI"/>
        </w:rPr>
        <w:t>äännöksellä</w:t>
      </w:r>
      <w:r>
        <w:rPr>
          <w:rFonts w:ascii="Myriad Pro" w:hAnsi="Myriad Pro"/>
          <w:sz w:val="22"/>
          <w:szCs w:val="20"/>
          <w:lang w:val="fi-FI"/>
        </w:rPr>
        <w:t xml:space="preserve"> </w:t>
      </w:r>
      <w:r w:rsidR="008935E5">
        <w:rPr>
          <w:rFonts w:ascii="Myriad Pro" w:hAnsi="Myriad Pro"/>
          <w:sz w:val="22"/>
          <w:szCs w:val="20"/>
          <w:lang w:val="fi-FI"/>
        </w:rPr>
        <w:t xml:space="preserve">pantaisiin täytäntöön osittain </w:t>
      </w:r>
      <w:r>
        <w:rPr>
          <w:rFonts w:ascii="Myriad Pro" w:hAnsi="Myriad Pro"/>
          <w:sz w:val="22"/>
          <w:szCs w:val="20"/>
          <w:lang w:val="fi-FI"/>
        </w:rPr>
        <w:t xml:space="preserve">juomavesidirektiivin 16 artiklan 2 </w:t>
      </w:r>
      <w:r w:rsidR="008935E5">
        <w:rPr>
          <w:rFonts w:ascii="Myriad Pro" w:hAnsi="Myriad Pro"/>
          <w:sz w:val="22"/>
          <w:szCs w:val="20"/>
          <w:lang w:val="fi-FI"/>
        </w:rPr>
        <w:t>ala</w:t>
      </w:r>
      <w:r>
        <w:rPr>
          <w:rFonts w:ascii="Myriad Pro" w:hAnsi="Myriad Pro"/>
          <w:sz w:val="22"/>
          <w:szCs w:val="20"/>
          <w:lang w:val="fi-FI"/>
        </w:rPr>
        <w:t>koh</w:t>
      </w:r>
      <w:r w:rsidR="008935E5">
        <w:rPr>
          <w:rFonts w:ascii="Myriad Pro" w:hAnsi="Myriad Pro"/>
          <w:sz w:val="22"/>
          <w:szCs w:val="20"/>
          <w:lang w:val="fi-FI"/>
        </w:rPr>
        <w:t>ta, jonka mukaan:</w:t>
      </w:r>
    </w:p>
    <w:p w:rsidR="008935E5" w:rsidRPr="008935E5" w:rsidRDefault="008935E5" w:rsidP="008935E5">
      <w:pPr>
        <w:ind w:left="2160"/>
        <w:rPr>
          <w:rFonts w:ascii="Myriad Pro" w:hAnsi="Myriad Pro"/>
          <w:i/>
          <w:sz w:val="22"/>
          <w:szCs w:val="20"/>
          <w:lang w:val="fi-FI"/>
        </w:rPr>
      </w:pPr>
      <w:r w:rsidRPr="008935E5">
        <w:rPr>
          <w:rFonts w:ascii="Myriad Pro" w:hAnsi="Myriad Pro"/>
          <w:i/>
          <w:sz w:val="22"/>
          <w:szCs w:val="20"/>
          <w:lang w:val="fi-FI"/>
        </w:rPr>
        <w:t xml:space="preserve">”Ihmisten käyttöön tarkoitetun hanaveden käytön edistämiseksi jäsenvaltioiden on varmistettava, että jos se on teknisesti mahdollista, julkisiin </w:t>
      </w:r>
      <w:proofErr w:type="spellStart"/>
      <w:r w:rsidRPr="008935E5">
        <w:rPr>
          <w:rFonts w:ascii="Myriad Pro" w:hAnsi="Myriad Pro"/>
          <w:i/>
          <w:sz w:val="22"/>
          <w:szCs w:val="20"/>
          <w:lang w:val="fi-FI"/>
        </w:rPr>
        <w:t>ulko</w:t>
      </w:r>
      <w:proofErr w:type="spellEnd"/>
      <w:r w:rsidRPr="008935E5">
        <w:rPr>
          <w:rFonts w:ascii="Myriad Pro" w:hAnsi="Myriad Pro"/>
          <w:i/>
          <w:sz w:val="22"/>
          <w:szCs w:val="20"/>
          <w:lang w:val="fi-FI"/>
        </w:rPr>
        <w:t>- ja sisätiloihin sijoitetaan laitteistoja oikeassa suhteessa tällaisten toimenpiteiden tarpeeseen nähden ja ottaen huomioon paikalliset erityisolosuhteet, kuten ilmasto ja maantiede.</w:t>
      </w:r>
    </w:p>
    <w:p w:rsidR="008935E5" w:rsidRPr="008935E5" w:rsidRDefault="008935E5" w:rsidP="008935E5">
      <w:pPr>
        <w:ind w:left="2160"/>
        <w:rPr>
          <w:rFonts w:ascii="Myriad Pro" w:hAnsi="Myriad Pro"/>
          <w:i/>
          <w:sz w:val="22"/>
          <w:szCs w:val="20"/>
          <w:lang w:val="fi-FI"/>
        </w:rPr>
      </w:pPr>
    </w:p>
    <w:p w:rsidR="008935E5" w:rsidRPr="008935E5" w:rsidRDefault="008935E5" w:rsidP="008935E5">
      <w:pPr>
        <w:ind w:left="2160"/>
        <w:rPr>
          <w:rFonts w:ascii="Myriad Pro" w:hAnsi="Myriad Pro"/>
          <w:i/>
          <w:sz w:val="22"/>
          <w:szCs w:val="20"/>
          <w:lang w:val="fi-FI"/>
        </w:rPr>
      </w:pPr>
      <w:r w:rsidRPr="008935E5">
        <w:rPr>
          <w:rFonts w:ascii="Myriad Pro" w:hAnsi="Myriad Pro"/>
          <w:i/>
          <w:sz w:val="22"/>
          <w:szCs w:val="20"/>
          <w:lang w:val="fi-FI"/>
        </w:rPr>
        <w:t>Jäsenvaltiot voivat myös toteuttaa seuraavat toimenpiteet ihmisten käyttöön tarkoitetun hanaveden käytön edistämiseksi:</w:t>
      </w:r>
    </w:p>
    <w:p w:rsidR="008935E5" w:rsidRPr="008935E5" w:rsidRDefault="008935E5" w:rsidP="008935E5">
      <w:pPr>
        <w:pStyle w:val="Luettelokappale"/>
        <w:numPr>
          <w:ilvl w:val="0"/>
          <w:numId w:val="4"/>
        </w:numPr>
        <w:rPr>
          <w:rFonts w:ascii="Myriad Pro" w:hAnsi="Myriad Pro"/>
          <w:i/>
          <w:sz w:val="22"/>
          <w:szCs w:val="20"/>
          <w:lang w:val="fi-FI"/>
        </w:rPr>
      </w:pPr>
      <w:r w:rsidRPr="008935E5">
        <w:rPr>
          <w:rFonts w:ascii="Myriad Pro" w:hAnsi="Myriad Pro"/>
          <w:i/>
          <w:sz w:val="22"/>
          <w:szCs w:val="20"/>
          <w:lang w:val="fi-FI"/>
        </w:rPr>
        <w:t xml:space="preserve">lisätään tietoisuutta lähimmistä </w:t>
      </w:r>
      <w:proofErr w:type="spellStart"/>
      <w:r w:rsidRPr="008935E5">
        <w:rPr>
          <w:rFonts w:ascii="Myriad Pro" w:hAnsi="Myriad Pro"/>
          <w:i/>
          <w:sz w:val="22"/>
          <w:szCs w:val="20"/>
          <w:lang w:val="fi-FI"/>
        </w:rPr>
        <w:t>ulko</w:t>
      </w:r>
      <w:proofErr w:type="spellEnd"/>
      <w:r w:rsidRPr="008935E5">
        <w:rPr>
          <w:rFonts w:ascii="Myriad Pro" w:hAnsi="Myriad Pro"/>
          <w:i/>
          <w:sz w:val="22"/>
          <w:szCs w:val="20"/>
          <w:lang w:val="fi-FI"/>
        </w:rPr>
        <w:t>- tai sisätiloissa olevista laitteistoista</w:t>
      </w:r>
    </w:p>
    <w:p w:rsidR="008935E5" w:rsidRPr="008935E5" w:rsidRDefault="008935E5" w:rsidP="008935E5">
      <w:pPr>
        <w:ind w:left="2160"/>
        <w:rPr>
          <w:rFonts w:ascii="Myriad Pro" w:hAnsi="Myriad Pro"/>
          <w:i/>
          <w:sz w:val="22"/>
          <w:szCs w:val="20"/>
          <w:lang w:val="fi-FI"/>
        </w:rPr>
      </w:pPr>
      <w:r w:rsidRPr="008935E5">
        <w:rPr>
          <w:rFonts w:ascii="Myriad Pro" w:hAnsi="Myriad Pro"/>
          <w:i/>
          <w:sz w:val="22"/>
          <w:szCs w:val="20"/>
          <w:lang w:val="fi-FI"/>
        </w:rPr>
        <w:t>[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lastRenderedPageBreak/>
        <w:t>Pykälän 4 momentissa ehdotetaan säädettäväksi, että 1 momentissa tarkoitetut valvontatutkimusten tulokset eivät saisi olla yhtä vuotta vanhempia, ellei näytteenottosuunnitelmassa esitetystä näytteenottotiheydestä muuta johdu. Säännöksellä pantaisiin täytäntöön juomavesidirektiivin liitteen IV alakohdan 2 säännös siitä, että seurantatulokset eivät saa olla yhtä vuotta vanhempia, paitsi jos direktiivissä vahvistettu seurantatiheys sallii säännöstä poikkeamisen.</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5 momentiksi ehdotetaan säännöstä, jonka mukaan talousvettä toimittavan laitoksen olisi annettava vedenkäyttäjälle tämän perustellusta pyynnöstä pääsy talousveden valvontatutkimustulosten tietoihin</w:t>
      </w:r>
      <w:r w:rsidR="00767DBD">
        <w:rPr>
          <w:rFonts w:ascii="Myriad Pro" w:hAnsi="Myriad Pro"/>
          <w:sz w:val="22"/>
          <w:szCs w:val="20"/>
          <w:lang w:val="fi-FI"/>
        </w:rPr>
        <w:t xml:space="preserve"> kymmenen edellisen vuoden ajalta</w:t>
      </w:r>
      <w:r w:rsidRPr="009F502A">
        <w:rPr>
          <w:rFonts w:ascii="Myriad Pro" w:hAnsi="Myriad Pro"/>
          <w:sz w:val="22"/>
          <w:szCs w:val="20"/>
          <w:lang w:val="fi-FI"/>
        </w:rPr>
        <w:t xml:space="preserve">, jos kyseiset tiedot ovat laitoksen saatavilla. Säännöksellä pantaisiin täytäntöön juomavesidirektiivin liitteen IV alakohta 8.  </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6 momentissa ehdotetaan säädettäväksi, että Sosiaali- ja terveysalan lupa- ja valvontavirasto laatisi 1 momentissa tarkoitetun yleisen kuvauksen mahdollisesta terveyshaitasta, jos talousveden laatuvaatimus tai -tavoite ei täyty tai jos muuttujan toimenpideraja täyttyy sekä yleiset ohjeet seisoneesta vedestä aiheutuvien terveyshaittojen ehkäisemiseksi ja vastuullisesta vedenkäytöstä. Sosiaali- ja terveysalan lupa- ja valvontaviraston tulisi lisäksi huolehtia siitä, että mainitut yleiset kuvaukset ja ohjeet olisivat vesi.fi-verkkopalvelun teknisestä toteuttamisesta vastuussa olevan Suomen ympäristökeskuksen käytettävissä verkossa esitettäviksi.</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ab/>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7 momentiksi ehdotetaan, että 2 momentissa tarkoitetuissa talousveden hinnan määräytymisperusteissa on eriteltävä laitoksen kiinteät ja muuttuvat kustannukset ja esitettävä tarvittaessa talousveden saatavuuden parantamisesta johtuvat kulut. Säännöksellä pantaisiin täytäntöön juomavesidirektiivin liitteen IV alakohdan 7 alakohta c.</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ab/>
      </w:r>
    </w:p>
    <w:p w:rsidR="009F502A" w:rsidRDefault="009F502A" w:rsidP="009F502A">
      <w:pPr>
        <w:ind w:left="1440"/>
        <w:rPr>
          <w:rFonts w:ascii="Myriad Pro" w:hAnsi="Myriad Pro"/>
          <w:sz w:val="22"/>
          <w:szCs w:val="20"/>
          <w:lang w:val="fi-FI"/>
        </w:rPr>
      </w:pPr>
      <w:r w:rsidRPr="009F502A">
        <w:rPr>
          <w:rFonts w:ascii="Myriad Pro" w:hAnsi="Myriad Pro"/>
          <w:sz w:val="22"/>
          <w:szCs w:val="20"/>
          <w:lang w:val="fi-FI"/>
        </w:rPr>
        <w:t>Pykälän 8 momentiksi ehdotetaan informat</w:t>
      </w:r>
      <w:r w:rsidR="008935E5">
        <w:rPr>
          <w:rFonts w:ascii="Myriad Pro" w:hAnsi="Myriad Pro"/>
          <w:sz w:val="22"/>
          <w:szCs w:val="20"/>
          <w:lang w:val="fi-FI"/>
        </w:rPr>
        <w:t>iivista säännöstä siitä, että t</w:t>
      </w:r>
      <w:r w:rsidRPr="009F502A">
        <w:rPr>
          <w:rFonts w:ascii="Myriad Pro" w:hAnsi="Myriad Pro"/>
          <w:sz w:val="22"/>
          <w:szCs w:val="20"/>
          <w:lang w:val="fi-FI"/>
        </w:rPr>
        <w:t>ässä pykälässä tarkoitetun valtakunnallisen verkkopalvelun tekninen toteuttaminen on säädetty Suomen ympäristökeskuksen tehtäväksi vesihuoltolain 4 §:n 5 momentin nojalla.</w:t>
      </w: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ab/>
      </w:r>
    </w:p>
    <w:p w:rsidR="009F502A" w:rsidRPr="008935E5" w:rsidRDefault="009F502A" w:rsidP="008935E5">
      <w:pPr>
        <w:pStyle w:val="Luettelokappale"/>
        <w:numPr>
          <w:ilvl w:val="0"/>
          <w:numId w:val="3"/>
        </w:numPr>
        <w:rPr>
          <w:rFonts w:ascii="Myriad Pro" w:hAnsi="Myriad Pro"/>
          <w:b/>
          <w:sz w:val="22"/>
          <w:szCs w:val="20"/>
          <w:lang w:val="fi-FI"/>
        </w:rPr>
      </w:pPr>
      <w:r w:rsidRPr="008935E5">
        <w:rPr>
          <w:rFonts w:ascii="Myriad Pro" w:hAnsi="Myriad Pro"/>
          <w:b/>
          <w:sz w:val="22"/>
          <w:szCs w:val="20"/>
          <w:lang w:val="fi-FI"/>
        </w:rPr>
        <w:t>Voimaantulo</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Asetus on tarkoitettu tulemaan voimaan 1.1.2023.</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Esitetään, että </w:t>
      </w:r>
      <w:bookmarkStart w:id="0" w:name="_GoBack"/>
      <w:bookmarkEnd w:id="0"/>
      <w:proofErr w:type="spellStart"/>
      <w:r w:rsidRPr="009F502A">
        <w:rPr>
          <w:rFonts w:ascii="Myriad Pro" w:hAnsi="Myriad Pro"/>
          <w:sz w:val="22"/>
          <w:szCs w:val="20"/>
          <w:lang w:val="fi-FI"/>
        </w:rPr>
        <w:t>sosiaali</w:t>
      </w:r>
      <w:proofErr w:type="spellEnd"/>
      <w:r w:rsidRPr="009F502A">
        <w:rPr>
          <w:rFonts w:ascii="Myriad Pro" w:hAnsi="Myriad Pro"/>
          <w:sz w:val="22"/>
          <w:szCs w:val="20"/>
          <w:lang w:val="fi-FI"/>
        </w:rPr>
        <w:t xml:space="preserve">- ja terveysministeriö antaa asetuksen talousveden laatuvaatimuksista ja valvontatutkimuksista annetun </w:t>
      </w:r>
      <w:proofErr w:type="spellStart"/>
      <w:r w:rsidRPr="009F502A">
        <w:rPr>
          <w:rFonts w:ascii="Myriad Pro" w:hAnsi="Myriad Pro"/>
          <w:sz w:val="22"/>
          <w:szCs w:val="20"/>
          <w:lang w:val="fi-FI"/>
        </w:rPr>
        <w:t>sosiaali</w:t>
      </w:r>
      <w:proofErr w:type="spellEnd"/>
      <w:r w:rsidRPr="009F502A">
        <w:rPr>
          <w:rFonts w:ascii="Myriad Pro" w:hAnsi="Myriad Pro"/>
          <w:sz w:val="22"/>
          <w:szCs w:val="20"/>
          <w:lang w:val="fi-FI"/>
        </w:rPr>
        <w:t xml:space="preserve">- ja terveysministeriön asetuksen (1352/2015) muuttamisesta, </w:t>
      </w:r>
      <w:r w:rsidR="00E86C7D">
        <w:rPr>
          <w:rFonts w:ascii="Myriad Pro" w:hAnsi="Myriad Pro"/>
          <w:sz w:val="22"/>
          <w:szCs w:val="20"/>
          <w:lang w:val="fi-FI"/>
        </w:rPr>
        <w:t>jossa asetuksen nimike muutettaisiin</w:t>
      </w:r>
      <w:r w:rsidRPr="009F502A">
        <w:rPr>
          <w:rFonts w:ascii="Myriad Pro" w:hAnsi="Myriad Pro"/>
          <w:sz w:val="22"/>
          <w:szCs w:val="20"/>
          <w:lang w:val="fi-FI"/>
        </w:rPr>
        <w:t xml:space="preserve"> </w:t>
      </w:r>
      <w:proofErr w:type="spellStart"/>
      <w:r w:rsidRPr="009F502A">
        <w:rPr>
          <w:rFonts w:ascii="Myriad Pro" w:hAnsi="Myriad Pro"/>
          <w:sz w:val="22"/>
          <w:szCs w:val="20"/>
          <w:lang w:val="fi-FI"/>
        </w:rPr>
        <w:t>sosiaali</w:t>
      </w:r>
      <w:proofErr w:type="spellEnd"/>
      <w:r w:rsidRPr="009F502A">
        <w:rPr>
          <w:rFonts w:ascii="Myriad Pro" w:hAnsi="Myriad Pro"/>
          <w:sz w:val="22"/>
          <w:szCs w:val="20"/>
          <w:lang w:val="fi-FI"/>
        </w:rPr>
        <w:t>- ja terveysministeriön asetukseksi talousveden laadusta ja valvonnasta sekä rakennuksen vesilaitteistoista.</w:t>
      </w:r>
    </w:p>
    <w:p w:rsidR="009F502A" w:rsidRPr="009F502A" w:rsidRDefault="009F502A" w:rsidP="009F502A">
      <w:pPr>
        <w:ind w:left="1440"/>
        <w:rPr>
          <w:rFonts w:ascii="Myriad Pro" w:hAnsi="Myriad Pro"/>
          <w:sz w:val="22"/>
          <w:szCs w:val="20"/>
          <w:lang w:val="fi-FI"/>
        </w:rPr>
      </w:pPr>
    </w:p>
    <w:p w:rsidR="00E86C7D" w:rsidRDefault="00E86C7D">
      <w:pPr>
        <w:rPr>
          <w:rFonts w:ascii="Myriad Pro" w:hAnsi="Myriad Pro"/>
          <w:b/>
          <w:sz w:val="22"/>
          <w:szCs w:val="20"/>
          <w:lang w:val="fi-FI"/>
        </w:rPr>
      </w:pPr>
      <w:r>
        <w:rPr>
          <w:rFonts w:ascii="Myriad Pro" w:hAnsi="Myriad Pro"/>
          <w:b/>
          <w:sz w:val="22"/>
          <w:szCs w:val="20"/>
          <w:lang w:val="fi-FI"/>
        </w:rPr>
        <w:br w:type="page"/>
      </w:r>
    </w:p>
    <w:p w:rsidR="009F502A" w:rsidRPr="008935E5" w:rsidRDefault="009F502A" w:rsidP="009F502A">
      <w:pPr>
        <w:ind w:left="1440"/>
        <w:rPr>
          <w:rFonts w:ascii="Myriad Pro" w:hAnsi="Myriad Pro"/>
          <w:b/>
          <w:sz w:val="22"/>
          <w:szCs w:val="20"/>
          <w:lang w:val="fi-FI"/>
        </w:rPr>
      </w:pPr>
      <w:r w:rsidRPr="008935E5">
        <w:rPr>
          <w:rFonts w:ascii="Myriad Pro" w:hAnsi="Myriad Pro"/>
          <w:b/>
          <w:sz w:val="22"/>
          <w:szCs w:val="20"/>
          <w:lang w:val="fi-FI"/>
        </w:rPr>
        <w:lastRenderedPageBreak/>
        <w:t>LIITTEET</w:t>
      </w:r>
    </w:p>
    <w:p w:rsidR="009F502A" w:rsidRPr="009F502A" w:rsidRDefault="009F502A" w:rsidP="009F502A">
      <w:pPr>
        <w:ind w:left="1440"/>
        <w:rPr>
          <w:rFonts w:ascii="Myriad Pro" w:hAnsi="Myriad Pro"/>
          <w:sz w:val="22"/>
          <w:szCs w:val="20"/>
          <w:lang w:val="fi-FI"/>
        </w:rPr>
      </w:pPr>
    </w:p>
    <w:p w:rsidR="009F502A" w:rsidRPr="008935E5" w:rsidRDefault="009F502A" w:rsidP="009F502A">
      <w:pPr>
        <w:ind w:left="1440"/>
        <w:rPr>
          <w:rFonts w:ascii="Myriad Pro" w:hAnsi="Myriad Pro"/>
          <w:b/>
          <w:sz w:val="22"/>
          <w:szCs w:val="20"/>
          <w:lang w:val="fi-FI"/>
        </w:rPr>
      </w:pPr>
      <w:r w:rsidRPr="008935E5">
        <w:rPr>
          <w:rFonts w:ascii="Myriad Pro" w:hAnsi="Myriad Pro"/>
          <w:b/>
          <w:sz w:val="22"/>
          <w:szCs w:val="20"/>
          <w:lang w:val="fi-FI"/>
        </w:rPr>
        <w:t>LIITE I</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Talousveden mikrobiologisiin laatuvaatimuksiin (taulukko 1) ei ehdoteta muutoksia.</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Talousveden kemiallisiin laatuvaatimuksiin (taulukko 2) ehdotetaan lisättäviksi juomavesidirektiivissä säädetyt uudet laatuvaatimusmuuttujat, joita ovat: </w:t>
      </w:r>
      <w:proofErr w:type="spellStart"/>
      <w:r w:rsidRPr="009F502A">
        <w:rPr>
          <w:rFonts w:ascii="Myriad Pro" w:hAnsi="Myriad Pro"/>
          <w:sz w:val="22"/>
          <w:szCs w:val="20"/>
          <w:lang w:val="fi-FI"/>
        </w:rPr>
        <w:t>mikrokystiini</w:t>
      </w:r>
      <w:proofErr w:type="spellEnd"/>
      <w:r w:rsidRPr="009F502A">
        <w:rPr>
          <w:rFonts w:ascii="Myriad Pro" w:hAnsi="Myriad Pro"/>
          <w:sz w:val="22"/>
          <w:szCs w:val="20"/>
          <w:lang w:val="fi-FI"/>
        </w:rPr>
        <w:t xml:space="preserve">-LR, PFAS-aineiden summa, PFAS-aineet yhteensä, </w:t>
      </w:r>
      <w:proofErr w:type="spellStart"/>
      <w:r w:rsidRPr="009F502A">
        <w:rPr>
          <w:rFonts w:ascii="Myriad Pro" w:hAnsi="Myriad Pro"/>
          <w:sz w:val="22"/>
          <w:szCs w:val="20"/>
          <w:lang w:val="fi-FI"/>
        </w:rPr>
        <w:t>haloetikkahapot</w:t>
      </w:r>
      <w:proofErr w:type="spellEnd"/>
      <w:r w:rsidRPr="009F502A">
        <w:rPr>
          <w:rFonts w:ascii="Myriad Pro" w:hAnsi="Myriad Pro"/>
          <w:sz w:val="22"/>
          <w:szCs w:val="20"/>
          <w:lang w:val="fi-FI"/>
        </w:rPr>
        <w:t xml:space="preserve">, kloraatti, kloriitti ja </w:t>
      </w:r>
      <w:proofErr w:type="spellStart"/>
      <w:r w:rsidRPr="009F502A">
        <w:rPr>
          <w:rFonts w:ascii="Myriad Pro" w:hAnsi="Myriad Pro"/>
          <w:sz w:val="22"/>
          <w:szCs w:val="20"/>
          <w:lang w:val="fi-FI"/>
        </w:rPr>
        <w:t>bisfenoli</w:t>
      </w:r>
      <w:proofErr w:type="spellEnd"/>
      <w:r w:rsidRPr="009F502A">
        <w:rPr>
          <w:rFonts w:ascii="Myriad Pro" w:hAnsi="Myriad Pro"/>
          <w:sz w:val="22"/>
          <w:szCs w:val="20"/>
          <w:lang w:val="fi-FI"/>
        </w:rPr>
        <w:t>-A. Myös eräiden muuttujien enimmäisarvot päivitettäisiin direktiiviä vastaaviksi.</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Uudeksi taulukoksi 5 ehdotetaan rakennuksen vesilaitteistojen riskinarvioinnin kannalta keskeisiä muuttujia (</w:t>
      </w:r>
      <w:proofErr w:type="spellStart"/>
      <w:r w:rsidRPr="00DA0B38">
        <w:rPr>
          <w:rFonts w:ascii="Myriad Pro" w:hAnsi="Myriad Pro"/>
          <w:i/>
          <w:sz w:val="22"/>
          <w:szCs w:val="20"/>
          <w:lang w:val="fi-FI"/>
        </w:rPr>
        <w:t>Legionella</w:t>
      </w:r>
      <w:proofErr w:type="spellEnd"/>
      <w:r w:rsidRPr="009F502A">
        <w:rPr>
          <w:rFonts w:ascii="Myriad Pro" w:hAnsi="Myriad Pro"/>
          <w:sz w:val="22"/>
          <w:szCs w:val="20"/>
          <w:lang w:val="fi-FI"/>
        </w:rPr>
        <w:t xml:space="preserve"> ja lyijy) ja niiden direktiivin mukaisia toimenpiderajoja. Direktiivissä säädetyn lisäksi kansallisesti ehdotetaan toimenpiderajaa rakennuksen vesilaitteistosta otettavan lämpimän käyttöveden lämpötilalle.</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p>
    <w:p w:rsidR="009F502A" w:rsidRPr="008935E5" w:rsidRDefault="009F502A" w:rsidP="009F502A">
      <w:pPr>
        <w:ind w:left="1440"/>
        <w:rPr>
          <w:rFonts w:ascii="Myriad Pro" w:hAnsi="Myriad Pro"/>
          <w:b/>
          <w:sz w:val="22"/>
          <w:szCs w:val="20"/>
          <w:lang w:val="fi-FI"/>
        </w:rPr>
      </w:pPr>
      <w:r w:rsidRPr="008935E5">
        <w:rPr>
          <w:rFonts w:ascii="Myriad Pro" w:hAnsi="Myriad Pro"/>
          <w:b/>
          <w:sz w:val="22"/>
          <w:szCs w:val="20"/>
          <w:lang w:val="fi-FI"/>
        </w:rPr>
        <w:t>LIITE II</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Uudeksi taulukoksi 3 ehdotetaan juomavesidirektiivissä säädettyjä vedenkäyttäjille tiedotettavia muuttujia (kalium, kalsium, magnesium ja veden kovuus).</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Taulukko 4, joka koskee talousveden jatkuvan valvonnan ja jaksottaisen seurannan muuttujien seurantatiheyttä, ehdotetaan päivitettäväksi juomavesidirektiivin mukaiseksi.</w:t>
      </w:r>
    </w:p>
    <w:p w:rsidR="009F502A" w:rsidRPr="009F502A" w:rsidRDefault="009F502A" w:rsidP="009F502A">
      <w:pPr>
        <w:ind w:left="1440"/>
        <w:rPr>
          <w:rFonts w:ascii="Myriad Pro" w:hAnsi="Myriad Pro"/>
          <w:sz w:val="22"/>
          <w:szCs w:val="20"/>
          <w:lang w:val="fi-FI"/>
        </w:rPr>
      </w:pPr>
    </w:p>
    <w:p w:rsidR="009F502A" w:rsidRPr="008935E5" w:rsidRDefault="009F502A" w:rsidP="009F502A">
      <w:pPr>
        <w:ind w:left="1440"/>
        <w:rPr>
          <w:rFonts w:ascii="Myriad Pro" w:hAnsi="Myriad Pro"/>
          <w:b/>
          <w:sz w:val="22"/>
          <w:szCs w:val="20"/>
          <w:lang w:val="fi-FI"/>
        </w:rPr>
      </w:pPr>
      <w:r w:rsidRPr="008935E5">
        <w:rPr>
          <w:rFonts w:ascii="Myriad Pro" w:hAnsi="Myriad Pro"/>
          <w:b/>
          <w:sz w:val="22"/>
          <w:szCs w:val="20"/>
          <w:lang w:val="fi-FI"/>
        </w:rPr>
        <w:t>LIITE III</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 xml:space="preserve">Taulukon 1 mikrobiologisiin menetelmiin ehdotetaan lisättäväksi juomavesidirektiivissä säädetty menetelmä </w:t>
      </w:r>
      <w:proofErr w:type="spellStart"/>
      <w:r w:rsidRPr="008935E5">
        <w:rPr>
          <w:rFonts w:ascii="Myriad Pro" w:hAnsi="Myriad Pro"/>
          <w:i/>
          <w:sz w:val="22"/>
          <w:szCs w:val="20"/>
          <w:lang w:val="fi-FI"/>
        </w:rPr>
        <w:t>Legionella</w:t>
      </w:r>
      <w:proofErr w:type="spellEnd"/>
      <w:r w:rsidRPr="009F502A">
        <w:rPr>
          <w:rFonts w:ascii="Myriad Pro" w:hAnsi="Myriad Pro"/>
          <w:sz w:val="22"/>
          <w:szCs w:val="20"/>
          <w:lang w:val="fi-FI"/>
        </w:rPr>
        <w:t>-bakteerien tutkimiseksi.</w:t>
      </w:r>
    </w:p>
    <w:p w:rsidR="009F502A" w:rsidRPr="009F502A" w:rsidRDefault="009F502A" w:rsidP="009F502A">
      <w:pPr>
        <w:ind w:left="1440"/>
        <w:rPr>
          <w:rFonts w:ascii="Myriad Pro" w:hAnsi="Myriad Pro"/>
          <w:sz w:val="22"/>
          <w:szCs w:val="20"/>
          <w:lang w:val="fi-FI"/>
        </w:rPr>
      </w:pPr>
    </w:p>
    <w:p w:rsidR="009F502A" w:rsidRPr="009F502A" w:rsidRDefault="009F502A" w:rsidP="009F502A">
      <w:pPr>
        <w:ind w:left="1440"/>
        <w:rPr>
          <w:rFonts w:ascii="Myriad Pro" w:hAnsi="Myriad Pro"/>
          <w:sz w:val="22"/>
          <w:szCs w:val="20"/>
          <w:lang w:val="fi-FI"/>
        </w:rPr>
      </w:pPr>
      <w:r w:rsidRPr="009F502A">
        <w:rPr>
          <w:rFonts w:ascii="Myriad Pro" w:hAnsi="Myriad Pro"/>
          <w:sz w:val="22"/>
          <w:szCs w:val="20"/>
          <w:lang w:val="fi-FI"/>
        </w:rPr>
        <w:t>Taulukkoon 2 ehdotetaan päivitettäväksi kemiallisten määritysmenetelmien mittausepävarmuudet juomavesidirektiivin mukaisesti.</w:t>
      </w:r>
    </w:p>
    <w:p w:rsidR="009F502A" w:rsidRPr="009F502A" w:rsidRDefault="009F502A" w:rsidP="009F502A">
      <w:pPr>
        <w:ind w:left="1440"/>
        <w:rPr>
          <w:rFonts w:ascii="Myriad Pro" w:hAnsi="Myriad Pro"/>
          <w:sz w:val="22"/>
          <w:szCs w:val="20"/>
          <w:lang w:val="fi-FI"/>
        </w:rPr>
      </w:pPr>
    </w:p>
    <w:sectPr w:rsidR="009F502A" w:rsidRPr="009F502A" w:rsidSect="00E40C04">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FBE" w:rsidRDefault="00350FBE" w:rsidP="006A3D1F">
      <w:r>
        <w:separator/>
      </w:r>
    </w:p>
  </w:endnote>
  <w:endnote w:type="continuationSeparator" w:id="0">
    <w:p w:rsidR="00350FBE" w:rsidRDefault="00350FBE" w:rsidP="006A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A5D" w:rsidRPr="005B297E" w:rsidRDefault="00F32A5D" w:rsidP="00F32A5D">
    <w:pPr>
      <w:spacing w:line="200" w:lineRule="atLeast"/>
      <w:rPr>
        <w:sz w:val="18"/>
      </w:rPr>
    </w:pPr>
  </w:p>
  <w:p w:rsidR="00F32A5D" w:rsidRDefault="00350FBE" w:rsidP="00F32A5D">
    <w:pPr>
      <w:spacing w:line="200" w:lineRule="atLeast"/>
      <w:rPr>
        <w:sz w:val="18"/>
        <w:lang w:val="fi-FI"/>
      </w:rPr>
    </w:pPr>
    <w:r>
      <w:rPr>
        <w:noProof/>
        <w:sz w:val="18"/>
        <w:lang w:val="fi-FI"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margin-left:-10.2pt;margin-top:756pt;width:612.55pt;height:74.25pt;z-index:-251658240;mso-position-horizontal-relative:page;mso-position-vertical-relative:page" o:allowincell="f">
          <v:imagedata r:id="rId1" o:title="suomi-01" croptop="56872f"/>
          <w10:wrap anchorx="page" anchory="page"/>
          <w10:anchorlock/>
        </v:shape>
      </w:pict>
    </w:r>
  </w:p>
  <w:p w:rsidR="00F32A5D" w:rsidRDefault="00F32A5D" w:rsidP="00F32A5D">
    <w:pPr>
      <w:spacing w:line="200" w:lineRule="atLeast"/>
      <w:rPr>
        <w:sz w:val="18"/>
        <w:lang w:val="fi-FI"/>
      </w:rPr>
    </w:pPr>
  </w:p>
  <w:p w:rsidR="00F32A5D" w:rsidRPr="003930D7" w:rsidRDefault="00F32A5D" w:rsidP="003930D7">
    <w:pPr>
      <w:spacing w:line="240" w:lineRule="atLeast"/>
      <w:rPr>
        <w:rFonts w:ascii="Myriad Pro" w:hAnsi="Myriad Pro"/>
        <w:sz w:val="22"/>
        <w:szCs w:val="20"/>
        <w:lang w:val="fi-FI" w:eastAsia="fi-FI"/>
      </w:rPr>
    </w:pPr>
    <w:r w:rsidRPr="003930D7">
      <w:rPr>
        <w:rFonts w:ascii="Myriad Pro" w:hAnsi="Myriad Pro"/>
        <w:sz w:val="22"/>
        <w:szCs w:val="20"/>
        <w:lang w:val="fi-FI" w:eastAsia="fi-FI"/>
      </w:rPr>
      <w:t xml:space="preserve">SOSIAALI- JA TERVEYSMINISTERIÖ Meritullinkatu 8, Helsinki. PL 33, 00023 Valtioneuvosto.  </w:t>
    </w:r>
    <w:r w:rsidRPr="003930D7">
      <w:rPr>
        <w:rFonts w:ascii="Myriad Pro" w:hAnsi="Myriad Pro"/>
        <w:sz w:val="22"/>
        <w:szCs w:val="20"/>
        <w:lang w:val="fi-FI" w:eastAsia="fi-FI"/>
      </w:rPr>
      <w:br/>
      <w:t>0295 16001, stm.fi, @</w:t>
    </w:r>
    <w:proofErr w:type="spellStart"/>
    <w:r w:rsidRPr="003930D7">
      <w:rPr>
        <w:rFonts w:ascii="Myriad Pro" w:hAnsi="Myriad Pro"/>
        <w:sz w:val="22"/>
        <w:szCs w:val="20"/>
        <w:lang w:val="fi-FI" w:eastAsia="fi-FI"/>
      </w:rPr>
      <w:t>STM_Uutiset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FBE" w:rsidRDefault="00350FBE" w:rsidP="006A3D1F">
      <w:r>
        <w:separator/>
      </w:r>
    </w:p>
  </w:footnote>
  <w:footnote w:type="continuationSeparator" w:id="0">
    <w:p w:rsidR="00350FBE" w:rsidRDefault="00350FBE" w:rsidP="006A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81" w:type="dxa"/>
      <w:tblLayout w:type="fixed"/>
      <w:tblCellMar>
        <w:left w:w="0" w:type="dxa"/>
        <w:right w:w="0" w:type="dxa"/>
      </w:tblCellMar>
      <w:tblLook w:val="0000" w:firstRow="0" w:lastRow="0" w:firstColumn="0" w:lastColumn="0" w:noHBand="0" w:noVBand="0"/>
    </w:tblPr>
    <w:tblGrid>
      <w:gridCol w:w="4255"/>
      <w:gridCol w:w="3546"/>
      <w:gridCol w:w="998"/>
      <w:gridCol w:w="386"/>
      <w:gridCol w:w="998"/>
      <w:gridCol w:w="998"/>
    </w:tblGrid>
    <w:tr w:rsidR="006A3D1F" w:rsidRPr="006A3D1F" w:rsidTr="00654DE1">
      <w:trPr>
        <w:cantSplit/>
      </w:trPr>
      <w:tc>
        <w:tcPr>
          <w:tcW w:w="4255" w:type="dxa"/>
          <w:vMerge w:val="restart"/>
        </w:tcPr>
        <w:p w:rsidR="006A3D1F" w:rsidRPr="006A3D1F" w:rsidRDefault="006A3D1F" w:rsidP="006A3D1F">
          <w:pPr>
            <w:spacing w:line="240" w:lineRule="atLeast"/>
            <w:rPr>
              <w:rFonts w:ascii="Myriad Pro" w:hAnsi="Myriad Pro"/>
              <w:sz w:val="22"/>
              <w:szCs w:val="20"/>
              <w:lang w:val="fi-FI" w:eastAsia="fi-FI"/>
            </w:rPr>
          </w:pPr>
          <w:r w:rsidRPr="006A3D1F">
            <w:rPr>
              <w:rFonts w:ascii="Myriad Pro" w:hAnsi="Myriad Pro"/>
              <w:noProof/>
              <w:sz w:val="22"/>
              <w:szCs w:val="20"/>
              <w:lang w:val="fi-FI" w:eastAsia="fi-FI"/>
            </w:rPr>
            <w:drawing>
              <wp:anchor distT="0" distB="0" distL="114300" distR="114300" simplePos="0" relativeHeight="251657216" behindDoc="1" locked="1" layoutInCell="1" allowOverlap="1" wp14:anchorId="6A72DB64" wp14:editId="535777C0">
                <wp:simplePos x="0" y="0"/>
                <wp:positionH relativeFrom="page">
                  <wp:posOffset>0</wp:posOffset>
                </wp:positionH>
                <wp:positionV relativeFrom="page">
                  <wp:posOffset>-635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Mar>
            <w:right w:w="284" w:type="dxa"/>
          </w:tcMar>
        </w:tcPr>
        <w:p w:rsidR="006A3D1F" w:rsidRPr="006A3D1F" w:rsidRDefault="00FF586D" w:rsidP="006A3D1F">
          <w:pPr>
            <w:spacing w:line="240" w:lineRule="atLeast"/>
            <w:rPr>
              <w:rFonts w:ascii="Myriad Pro" w:hAnsi="Myriad Pro"/>
              <w:caps/>
              <w:sz w:val="22"/>
              <w:szCs w:val="20"/>
              <w:lang w:val="fi-FI" w:eastAsia="fi-FI"/>
            </w:rPr>
          </w:pPr>
          <w:r>
            <w:rPr>
              <w:rFonts w:ascii="Myriad Pro" w:hAnsi="Myriad Pro"/>
              <w:caps/>
              <w:sz w:val="22"/>
              <w:szCs w:val="20"/>
              <w:lang w:val="fi-FI" w:eastAsia="fi-FI"/>
            </w:rPr>
            <w:t>MUISTIO</w:t>
          </w:r>
        </w:p>
      </w:tc>
      <w:tc>
        <w:tcPr>
          <w:tcW w:w="1384" w:type="dxa"/>
          <w:gridSpan w:val="2"/>
        </w:tcPr>
        <w:p w:rsidR="006A3D1F" w:rsidRPr="006A3D1F" w:rsidRDefault="006A3D1F" w:rsidP="006A3D1F">
          <w:pPr>
            <w:spacing w:line="240" w:lineRule="atLeast"/>
            <w:rPr>
              <w:rFonts w:ascii="Myriad Pro" w:hAnsi="Myriad Pro"/>
              <w:sz w:val="22"/>
              <w:szCs w:val="20"/>
              <w:lang w:val="fi-FI" w:eastAsia="fi-FI"/>
            </w:rPr>
          </w:pPr>
        </w:p>
      </w:tc>
      <w:tc>
        <w:tcPr>
          <w:tcW w:w="1996" w:type="dxa"/>
          <w:gridSpan w:val="2"/>
        </w:tcPr>
        <w:p w:rsidR="006A3D1F" w:rsidRPr="006A3D1F" w:rsidRDefault="006A3D1F" w:rsidP="006A3D1F">
          <w:pPr>
            <w:spacing w:line="240" w:lineRule="atLeast"/>
            <w:rPr>
              <w:rFonts w:ascii="Myriad Pro" w:hAnsi="Myriad Pro"/>
              <w:sz w:val="22"/>
              <w:szCs w:val="20"/>
              <w:lang w:val="fi-FI" w:eastAsia="fi-FI"/>
            </w:rPr>
          </w:pPr>
          <w:r w:rsidRPr="006A3D1F">
            <w:rPr>
              <w:rFonts w:ascii="Myriad Pro" w:hAnsi="Myriad Pro"/>
              <w:sz w:val="22"/>
              <w:szCs w:val="20"/>
              <w:lang w:val="fi-FI" w:eastAsia="fi-FI"/>
            </w:rPr>
            <w:fldChar w:fldCharType="begin"/>
          </w:r>
          <w:r w:rsidRPr="006A3D1F">
            <w:rPr>
              <w:rFonts w:ascii="Myriad Pro" w:hAnsi="Myriad Pro"/>
              <w:sz w:val="22"/>
              <w:szCs w:val="20"/>
              <w:lang w:val="fi-FI" w:eastAsia="fi-FI"/>
            </w:rPr>
            <w:instrText xml:space="preserve"> PAGE </w:instrText>
          </w:r>
          <w:r w:rsidRPr="006A3D1F">
            <w:rPr>
              <w:rFonts w:ascii="Myriad Pro" w:hAnsi="Myriad Pro"/>
              <w:sz w:val="22"/>
              <w:szCs w:val="20"/>
              <w:lang w:val="fi-FI" w:eastAsia="fi-FI"/>
            </w:rPr>
            <w:fldChar w:fldCharType="separate"/>
          </w:r>
          <w:r w:rsidR="00E86C7D">
            <w:rPr>
              <w:rFonts w:ascii="Myriad Pro" w:hAnsi="Myriad Pro"/>
              <w:noProof/>
              <w:sz w:val="22"/>
              <w:szCs w:val="20"/>
              <w:lang w:val="fi-FI" w:eastAsia="fi-FI"/>
            </w:rPr>
            <w:t>17</w:t>
          </w:r>
          <w:r w:rsidRPr="006A3D1F">
            <w:rPr>
              <w:rFonts w:ascii="Myriad Pro" w:hAnsi="Myriad Pro"/>
              <w:sz w:val="22"/>
              <w:szCs w:val="20"/>
              <w:lang w:val="fi-FI" w:eastAsia="fi-FI"/>
            </w:rPr>
            <w:fldChar w:fldCharType="end"/>
          </w:r>
          <w:r w:rsidRPr="006A3D1F">
            <w:rPr>
              <w:rFonts w:ascii="Myriad Pro" w:hAnsi="Myriad Pro"/>
              <w:sz w:val="22"/>
              <w:szCs w:val="20"/>
              <w:lang w:val="fi-FI" w:eastAsia="fi-FI"/>
            </w:rPr>
            <w:t>(</w:t>
          </w:r>
          <w:r w:rsidRPr="006A3D1F">
            <w:rPr>
              <w:rFonts w:ascii="Myriad Pro" w:hAnsi="Myriad Pro"/>
              <w:sz w:val="22"/>
              <w:szCs w:val="20"/>
              <w:lang w:val="fi-FI" w:eastAsia="fi-FI"/>
            </w:rPr>
            <w:fldChar w:fldCharType="begin"/>
          </w:r>
          <w:r w:rsidRPr="006A3D1F">
            <w:rPr>
              <w:rFonts w:ascii="Myriad Pro" w:hAnsi="Myriad Pro"/>
              <w:sz w:val="22"/>
              <w:szCs w:val="20"/>
              <w:lang w:val="fi-FI" w:eastAsia="fi-FI"/>
            </w:rPr>
            <w:instrText xml:space="preserve"> NUMPAGES </w:instrText>
          </w:r>
          <w:r w:rsidRPr="006A3D1F">
            <w:rPr>
              <w:rFonts w:ascii="Myriad Pro" w:hAnsi="Myriad Pro"/>
              <w:sz w:val="22"/>
              <w:szCs w:val="20"/>
              <w:lang w:val="fi-FI" w:eastAsia="fi-FI"/>
            </w:rPr>
            <w:fldChar w:fldCharType="separate"/>
          </w:r>
          <w:r w:rsidR="00E86C7D">
            <w:rPr>
              <w:rFonts w:ascii="Myriad Pro" w:hAnsi="Myriad Pro"/>
              <w:noProof/>
              <w:sz w:val="22"/>
              <w:szCs w:val="20"/>
              <w:lang w:val="fi-FI" w:eastAsia="fi-FI"/>
            </w:rPr>
            <w:t>17</w:t>
          </w:r>
          <w:r w:rsidRPr="006A3D1F">
            <w:rPr>
              <w:rFonts w:ascii="Myriad Pro" w:hAnsi="Myriad Pro"/>
              <w:sz w:val="22"/>
              <w:szCs w:val="20"/>
              <w:lang w:val="fi-FI" w:eastAsia="fi-FI"/>
            </w:rPr>
            <w:fldChar w:fldCharType="end"/>
          </w:r>
          <w:r w:rsidRPr="006A3D1F">
            <w:rPr>
              <w:rFonts w:ascii="Myriad Pro" w:hAnsi="Myriad Pro"/>
              <w:sz w:val="22"/>
              <w:szCs w:val="20"/>
              <w:lang w:val="fi-FI" w:eastAsia="fi-FI"/>
            </w:rPr>
            <w:t>)</w:t>
          </w:r>
        </w:p>
      </w:tc>
    </w:tr>
    <w:tr w:rsidR="006A3D1F" w:rsidRPr="006A3D1F" w:rsidTr="00654DE1">
      <w:trPr>
        <w:cantSplit/>
      </w:trPr>
      <w:tc>
        <w:tcPr>
          <w:tcW w:w="4255" w:type="dxa"/>
          <w:vMerge/>
        </w:tcPr>
        <w:p w:rsidR="006A3D1F" w:rsidRPr="006A3D1F" w:rsidRDefault="006A3D1F" w:rsidP="006A3D1F">
          <w:pPr>
            <w:spacing w:line="240" w:lineRule="atLeast"/>
            <w:rPr>
              <w:rFonts w:ascii="Myriad Pro" w:hAnsi="Myriad Pro"/>
              <w:sz w:val="22"/>
              <w:szCs w:val="20"/>
              <w:lang w:val="fi-FI" w:eastAsia="fi-FI"/>
            </w:rPr>
          </w:pPr>
        </w:p>
      </w:tc>
      <w:tc>
        <w:tcPr>
          <w:tcW w:w="3546" w:type="dxa"/>
          <w:tcMar>
            <w:right w:w="284" w:type="dxa"/>
          </w:tcMar>
        </w:tcPr>
        <w:p w:rsidR="006A3D1F" w:rsidRPr="006A3D1F" w:rsidRDefault="006A3D1F" w:rsidP="006A3D1F">
          <w:pPr>
            <w:spacing w:line="240" w:lineRule="atLeast"/>
            <w:rPr>
              <w:rFonts w:ascii="Myriad Pro" w:hAnsi="Myriad Pro"/>
              <w:sz w:val="22"/>
              <w:szCs w:val="20"/>
              <w:lang w:val="fi-FI" w:eastAsia="fi-FI"/>
            </w:rPr>
          </w:pPr>
        </w:p>
      </w:tc>
      <w:tc>
        <w:tcPr>
          <w:tcW w:w="1384" w:type="dxa"/>
          <w:gridSpan w:val="2"/>
        </w:tcPr>
        <w:p w:rsidR="006A3D1F" w:rsidRPr="006A3D1F" w:rsidRDefault="006A3D1F" w:rsidP="006A3D1F">
          <w:pPr>
            <w:spacing w:line="240" w:lineRule="atLeast"/>
            <w:rPr>
              <w:rFonts w:ascii="Myriad Pro" w:hAnsi="Myriad Pro"/>
              <w:sz w:val="22"/>
              <w:szCs w:val="20"/>
              <w:lang w:val="fi-FI" w:eastAsia="fi-FI"/>
            </w:rPr>
          </w:pPr>
        </w:p>
      </w:tc>
      <w:tc>
        <w:tcPr>
          <w:tcW w:w="998" w:type="dxa"/>
        </w:tcPr>
        <w:p w:rsidR="006A3D1F" w:rsidRPr="006A3D1F" w:rsidRDefault="006A3D1F" w:rsidP="006A3D1F">
          <w:pPr>
            <w:spacing w:line="240" w:lineRule="atLeast"/>
            <w:rPr>
              <w:rFonts w:ascii="Myriad Pro" w:hAnsi="Myriad Pro"/>
              <w:sz w:val="22"/>
              <w:szCs w:val="20"/>
              <w:lang w:val="fi-FI" w:eastAsia="fi-FI"/>
            </w:rPr>
          </w:pPr>
        </w:p>
      </w:tc>
      <w:tc>
        <w:tcPr>
          <w:tcW w:w="998" w:type="dxa"/>
        </w:tcPr>
        <w:p w:rsidR="006A3D1F" w:rsidRPr="006A3D1F" w:rsidRDefault="006A3D1F" w:rsidP="006A3D1F">
          <w:pPr>
            <w:spacing w:line="240" w:lineRule="atLeast"/>
            <w:rPr>
              <w:rFonts w:ascii="Myriad Pro" w:hAnsi="Myriad Pro"/>
              <w:sz w:val="22"/>
              <w:szCs w:val="20"/>
              <w:lang w:val="fi-FI" w:eastAsia="fi-FI"/>
            </w:rPr>
          </w:pPr>
        </w:p>
      </w:tc>
    </w:tr>
    <w:tr w:rsidR="006A3D1F" w:rsidRPr="006A3D1F" w:rsidTr="00654DE1">
      <w:trPr>
        <w:trHeight w:val="333"/>
      </w:trPr>
      <w:tc>
        <w:tcPr>
          <w:tcW w:w="4255" w:type="dxa"/>
        </w:tcPr>
        <w:p w:rsidR="006A3D1F" w:rsidRPr="006A3D1F" w:rsidRDefault="006A3D1F" w:rsidP="006A3D1F">
          <w:pPr>
            <w:spacing w:line="240" w:lineRule="atLeast"/>
            <w:rPr>
              <w:rFonts w:ascii="Myriad Pro" w:hAnsi="Myriad Pro"/>
              <w:sz w:val="22"/>
              <w:szCs w:val="20"/>
              <w:lang w:val="fi-FI" w:eastAsia="fi-FI"/>
            </w:rPr>
          </w:pPr>
        </w:p>
        <w:p w:rsidR="006A3D1F" w:rsidRPr="006A3D1F" w:rsidRDefault="006A3D1F" w:rsidP="006A3D1F">
          <w:pPr>
            <w:spacing w:line="240" w:lineRule="atLeast"/>
            <w:rPr>
              <w:rFonts w:ascii="Myriad Pro" w:hAnsi="Myriad Pro"/>
              <w:sz w:val="22"/>
              <w:szCs w:val="20"/>
              <w:lang w:val="fi-FI" w:eastAsia="fi-FI"/>
            </w:rPr>
          </w:pPr>
        </w:p>
      </w:tc>
      <w:tc>
        <w:tcPr>
          <w:tcW w:w="3546" w:type="dxa"/>
          <w:tcMar>
            <w:right w:w="284" w:type="dxa"/>
          </w:tcMar>
        </w:tcPr>
        <w:p w:rsidR="006A3D1F" w:rsidRPr="006A3D1F" w:rsidRDefault="006A3D1F" w:rsidP="006A3D1F">
          <w:pPr>
            <w:spacing w:line="240" w:lineRule="atLeast"/>
            <w:rPr>
              <w:rFonts w:ascii="Myriad Pro" w:hAnsi="Myriad Pro"/>
              <w:sz w:val="22"/>
              <w:szCs w:val="20"/>
              <w:lang w:val="fi-FI" w:eastAsia="fi-FI"/>
            </w:rPr>
          </w:pPr>
        </w:p>
      </w:tc>
      <w:tc>
        <w:tcPr>
          <w:tcW w:w="998" w:type="dxa"/>
        </w:tcPr>
        <w:p w:rsidR="006A3D1F" w:rsidRPr="006A3D1F" w:rsidRDefault="006A3D1F" w:rsidP="006A3D1F">
          <w:pPr>
            <w:spacing w:line="240" w:lineRule="atLeast"/>
            <w:rPr>
              <w:rFonts w:ascii="Myriad Pro" w:hAnsi="Myriad Pro"/>
              <w:sz w:val="22"/>
              <w:szCs w:val="20"/>
              <w:lang w:val="fi-FI" w:eastAsia="fi-FI"/>
            </w:rPr>
          </w:pPr>
        </w:p>
      </w:tc>
      <w:tc>
        <w:tcPr>
          <w:tcW w:w="2382" w:type="dxa"/>
          <w:gridSpan w:val="3"/>
        </w:tcPr>
        <w:p w:rsidR="006A3D1F" w:rsidRPr="006A3D1F" w:rsidRDefault="006A3D1F" w:rsidP="006A3D1F">
          <w:pPr>
            <w:spacing w:line="240" w:lineRule="atLeast"/>
            <w:rPr>
              <w:rFonts w:ascii="Myriad Pro" w:hAnsi="Myriad Pro"/>
              <w:sz w:val="22"/>
              <w:szCs w:val="20"/>
              <w:lang w:val="fi-FI" w:eastAsia="fi-FI"/>
            </w:rPr>
          </w:pPr>
        </w:p>
      </w:tc>
    </w:tr>
    <w:tr w:rsidR="006A3D1F" w:rsidRPr="006A3D1F" w:rsidTr="00654DE1">
      <w:tc>
        <w:tcPr>
          <w:tcW w:w="4255" w:type="dxa"/>
        </w:tcPr>
        <w:p w:rsidR="006A3D1F" w:rsidRPr="006A3D1F" w:rsidRDefault="006A3D1F" w:rsidP="006A3D1F">
          <w:pPr>
            <w:spacing w:line="240" w:lineRule="atLeast"/>
            <w:rPr>
              <w:rFonts w:ascii="Myriad Pro" w:hAnsi="Myriad Pro"/>
              <w:sz w:val="22"/>
              <w:szCs w:val="20"/>
              <w:lang w:val="fi-FI" w:eastAsia="fi-FI"/>
            </w:rPr>
          </w:pPr>
        </w:p>
      </w:tc>
      <w:tc>
        <w:tcPr>
          <w:tcW w:w="3546" w:type="dxa"/>
          <w:tcMar>
            <w:right w:w="284" w:type="dxa"/>
          </w:tcMar>
        </w:tcPr>
        <w:p w:rsidR="006A3D1F" w:rsidRPr="006A3D1F" w:rsidRDefault="009F502A" w:rsidP="006A3D1F">
          <w:pPr>
            <w:spacing w:line="240" w:lineRule="atLeast"/>
            <w:rPr>
              <w:rFonts w:ascii="Myriad Pro" w:hAnsi="Myriad Pro"/>
              <w:sz w:val="22"/>
              <w:szCs w:val="20"/>
              <w:lang w:val="fi-FI" w:eastAsia="fi-FI"/>
            </w:rPr>
          </w:pPr>
          <w:r>
            <w:rPr>
              <w:rFonts w:ascii="Myriad Pro" w:hAnsi="Myriad Pro"/>
              <w:sz w:val="22"/>
              <w:szCs w:val="20"/>
              <w:lang w:val="fi-FI" w:eastAsia="fi-FI"/>
            </w:rPr>
            <w:t>17.10.2022</w:t>
          </w:r>
        </w:p>
      </w:tc>
      <w:sdt>
        <w:sdtPr>
          <w:rPr>
            <w:rFonts w:ascii="Myriad Pro" w:hAnsi="Myriad Pro"/>
            <w:sz w:val="22"/>
            <w:szCs w:val="20"/>
            <w:lang w:val="fi-FI" w:eastAsia="fi-FI"/>
          </w:rPr>
          <w:tag w:val="ToCase.Name"/>
          <w:id w:val="10000"/>
          <w:placeholder>
            <w:docPart w:val="30C098DF341E4386A475FD654BAC73B7"/>
          </w:placeholder>
          <w:dataBinding w:prefixMappings="xmlns:gbs='http://www.software-innovation.no/growBusinessDocument'" w:xpath="/gbs:GrowBusinessDocument/gbs:ToCase.Name[@gbs:key='10000']" w:storeItemID="{EC721DBD-B21F-4A19-96B8-895E977CB8D3}"/>
          <w:text/>
        </w:sdtPr>
        <w:sdtEndPr/>
        <w:sdtContent>
          <w:tc>
            <w:tcPr>
              <w:tcW w:w="3380" w:type="dxa"/>
              <w:gridSpan w:val="4"/>
            </w:tcPr>
            <w:p w:rsidR="006A3D1F" w:rsidRPr="006A3D1F" w:rsidRDefault="009D1530" w:rsidP="006A3D1F">
              <w:pPr>
                <w:spacing w:line="240" w:lineRule="atLeast"/>
                <w:rPr>
                  <w:rFonts w:ascii="Myriad Pro" w:hAnsi="Myriad Pro"/>
                  <w:sz w:val="22"/>
                  <w:szCs w:val="20"/>
                  <w:lang w:val="fi-FI" w:eastAsia="fi-FI"/>
                </w:rPr>
              </w:pPr>
              <w:r>
                <w:rPr>
                  <w:rFonts w:ascii="Myriad Pro" w:hAnsi="Myriad Pro"/>
                  <w:sz w:val="22"/>
                  <w:szCs w:val="20"/>
                  <w:lang w:val="fi-FI" w:eastAsia="fi-FI"/>
                </w:rPr>
                <w:t xml:space="preserve">  </w:t>
              </w:r>
            </w:p>
          </w:tc>
        </w:sdtContent>
      </w:sdt>
    </w:tr>
    <w:tr w:rsidR="006A3D1F" w:rsidRPr="006A3D1F" w:rsidTr="00654DE1">
      <w:trPr>
        <w:gridAfter w:val="3"/>
        <w:wAfter w:w="2382" w:type="dxa"/>
        <w:trHeight w:val="314"/>
      </w:trPr>
      <w:tc>
        <w:tcPr>
          <w:tcW w:w="4255" w:type="dxa"/>
        </w:tcPr>
        <w:p w:rsidR="006A3D1F" w:rsidRPr="006A3D1F" w:rsidRDefault="006A3D1F" w:rsidP="006A3D1F">
          <w:pPr>
            <w:rPr>
              <w:sz w:val="22"/>
              <w:szCs w:val="20"/>
              <w:lang w:val="fi-FI" w:eastAsia="fi-FI"/>
            </w:rPr>
          </w:pPr>
        </w:p>
      </w:tc>
      <w:tc>
        <w:tcPr>
          <w:tcW w:w="3546" w:type="dxa"/>
          <w:tcMar>
            <w:right w:w="284" w:type="dxa"/>
          </w:tcMar>
        </w:tcPr>
        <w:p w:rsidR="006A3D1F" w:rsidRPr="006A3D1F" w:rsidRDefault="006A3D1F" w:rsidP="006A3D1F">
          <w:pPr>
            <w:rPr>
              <w:sz w:val="22"/>
              <w:szCs w:val="20"/>
              <w:lang w:val="fi-FI" w:eastAsia="fi-FI"/>
            </w:rPr>
          </w:pPr>
        </w:p>
      </w:tc>
      <w:tc>
        <w:tcPr>
          <w:tcW w:w="998" w:type="dxa"/>
        </w:tcPr>
        <w:p w:rsidR="006A3D1F" w:rsidRPr="006A3D1F" w:rsidRDefault="006A3D1F" w:rsidP="006A3D1F">
          <w:pPr>
            <w:rPr>
              <w:sz w:val="22"/>
              <w:szCs w:val="20"/>
              <w:lang w:val="fi-FI" w:eastAsia="fi-FI"/>
            </w:rPr>
          </w:pPr>
        </w:p>
      </w:tc>
    </w:tr>
  </w:tbl>
  <w:p w:rsidR="006A3D1F" w:rsidRPr="006A3D1F" w:rsidRDefault="006A3D1F">
    <w:pPr>
      <w:pStyle w:val="Yltunnist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535C1"/>
    <w:multiLevelType w:val="hybridMultilevel"/>
    <w:tmpl w:val="85605322"/>
    <w:lvl w:ilvl="0" w:tplc="A85AF416">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 w15:restartNumberingAfterBreak="0">
    <w:nsid w:val="61BC2C78"/>
    <w:multiLevelType w:val="hybridMultilevel"/>
    <w:tmpl w:val="C07A8D5E"/>
    <w:lvl w:ilvl="0" w:tplc="6C60FF04">
      <w:start w:val="1"/>
      <w:numFmt w:val="lowerLetter"/>
      <w:lvlText w:val="%1)"/>
      <w:lvlJc w:val="left"/>
      <w:pPr>
        <w:ind w:left="2520" w:hanging="360"/>
      </w:pPr>
      <w:rPr>
        <w:rFonts w:hint="default"/>
      </w:rPr>
    </w:lvl>
    <w:lvl w:ilvl="1" w:tplc="040B0019" w:tentative="1">
      <w:start w:val="1"/>
      <w:numFmt w:val="lowerLetter"/>
      <w:lvlText w:val="%2."/>
      <w:lvlJc w:val="left"/>
      <w:pPr>
        <w:ind w:left="3240" w:hanging="360"/>
      </w:pPr>
    </w:lvl>
    <w:lvl w:ilvl="2" w:tplc="040B001B" w:tentative="1">
      <w:start w:val="1"/>
      <w:numFmt w:val="lowerRoman"/>
      <w:lvlText w:val="%3."/>
      <w:lvlJc w:val="right"/>
      <w:pPr>
        <w:ind w:left="3960" w:hanging="180"/>
      </w:pPr>
    </w:lvl>
    <w:lvl w:ilvl="3" w:tplc="040B000F" w:tentative="1">
      <w:start w:val="1"/>
      <w:numFmt w:val="decimal"/>
      <w:lvlText w:val="%4."/>
      <w:lvlJc w:val="left"/>
      <w:pPr>
        <w:ind w:left="4680" w:hanging="360"/>
      </w:pPr>
    </w:lvl>
    <w:lvl w:ilvl="4" w:tplc="040B0019" w:tentative="1">
      <w:start w:val="1"/>
      <w:numFmt w:val="lowerLetter"/>
      <w:lvlText w:val="%5."/>
      <w:lvlJc w:val="left"/>
      <w:pPr>
        <w:ind w:left="5400" w:hanging="360"/>
      </w:pPr>
    </w:lvl>
    <w:lvl w:ilvl="5" w:tplc="040B001B" w:tentative="1">
      <w:start w:val="1"/>
      <w:numFmt w:val="lowerRoman"/>
      <w:lvlText w:val="%6."/>
      <w:lvlJc w:val="right"/>
      <w:pPr>
        <w:ind w:left="6120" w:hanging="180"/>
      </w:pPr>
    </w:lvl>
    <w:lvl w:ilvl="6" w:tplc="040B000F" w:tentative="1">
      <w:start w:val="1"/>
      <w:numFmt w:val="decimal"/>
      <w:lvlText w:val="%7."/>
      <w:lvlJc w:val="left"/>
      <w:pPr>
        <w:ind w:left="6840" w:hanging="360"/>
      </w:pPr>
    </w:lvl>
    <w:lvl w:ilvl="7" w:tplc="040B0019" w:tentative="1">
      <w:start w:val="1"/>
      <w:numFmt w:val="lowerLetter"/>
      <w:lvlText w:val="%8."/>
      <w:lvlJc w:val="left"/>
      <w:pPr>
        <w:ind w:left="7560" w:hanging="360"/>
      </w:pPr>
    </w:lvl>
    <w:lvl w:ilvl="8" w:tplc="040B001B" w:tentative="1">
      <w:start w:val="1"/>
      <w:numFmt w:val="lowerRoman"/>
      <w:lvlText w:val="%9."/>
      <w:lvlJc w:val="right"/>
      <w:pPr>
        <w:ind w:left="8280" w:hanging="180"/>
      </w:pPr>
    </w:lvl>
  </w:abstractNum>
  <w:abstractNum w:abstractNumId="2" w15:restartNumberingAfterBreak="0">
    <w:nsid w:val="64B37383"/>
    <w:multiLevelType w:val="hybridMultilevel"/>
    <w:tmpl w:val="A20AEA14"/>
    <w:lvl w:ilvl="0" w:tplc="410849CA">
      <w:start w:val="1050"/>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 w15:restartNumberingAfterBreak="0">
    <w:nsid w:val="6E4D5380"/>
    <w:multiLevelType w:val="hybridMultilevel"/>
    <w:tmpl w:val="29260D2C"/>
    <w:lvl w:ilvl="0" w:tplc="410849CA">
      <w:start w:val="1050"/>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EB"/>
    <w:rsid w:val="000042D5"/>
    <w:rsid w:val="00016EA0"/>
    <w:rsid w:val="0003567F"/>
    <w:rsid w:val="000B0C46"/>
    <w:rsid w:val="00126799"/>
    <w:rsid w:val="00144605"/>
    <w:rsid w:val="001C5B98"/>
    <w:rsid w:val="00226C60"/>
    <w:rsid w:val="002959A6"/>
    <w:rsid w:val="00342797"/>
    <w:rsid w:val="00350FBE"/>
    <w:rsid w:val="0035164D"/>
    <w:rsid w:val="00351721"/>
    <w:rsid w:val="00357979"/>
    <w:rsid w:val="003930D7"/>
    <w:rsid w:val="00411ED3"/>
    <w:rsid w:val="00423A73"/>
    <w:rsid w:val="004B5575"/>
    <w:rsid w:val="004B5E71"/>
    <w:rsid w:val="004C6755"/>
    <w:rsid w:val="004D176A"/>
    <w:rsid w:val="0052674D"/>
    <w:rsid w:val="005B01D1"/>
    <w:rsid w:val="005E06D9"/>
    <w:rsid w:val="005E7C30"/>
    <w:rsid w:val="005F4C70"/>
    <w:rsid w:val="00666DF0"/>
    <w:rsid w:val="006A3D1F"/>
    <w:rsid w:val="00767DBD"/>
    <w:rsid w:val="008261A3"/>
    <w:rsid w:val="00876CA7"/>
    <w:rsid w:val="008935E5"/>
    <w:rsid w:val="008A02D4"/>
    <w:rsid w:val="008F15B8"/>
    <w:rsid w:val="009544EB"/>
    <w:rsid w:val="00965C53"/>
    <w:rsid w:val="009A7708"/>
    <w:rsid w:val="009D1530"/>
    <w:rsid w:val="009F48B4"/>
    <w:rsid w:val="009F502A"/>
    <w:rsid w:val="00B03C2D"/>
    <w:rsid w:val="00B8151D"/>
    <w:rsid w:val="00BA53EB"/>
    <w:rsid w:val="00BD18C9"/>
    <w:rsid w:val="00BE7B61"/>
    <w:rsid w:val="00C16AA1"/>
    <w:rsid w:val="00C53024"/>
    <w:rsid w:val="00C73379"/>
    <w:rsid w:val="00CC4126"/>
    <w:rsid w:val="00CD0410"/>
    <w:rsid w:val="00CF7691"/>
    <w:rsid w:val="00D04BEC"/>
    <w:rsid w:val="00D40183"/>
    <w:rsid w:val="00D53FFB"/>
    <w:rsid w:val="00DA0B38"/>
    <w:rsid w:val="00E14EB0"/>
    <w:rsid w:val="00E40C04"/>
    <w:rsid w:val="00E86C7D"/>
    <w:rsid w:val="00EF1A51"/>
    <w:rsid w:val="00F32A5D"/>
    <w:rsid w:val="00F5140E"/>
    <w:rsid w:val="00FE66FC"/>
    <w:rsid w:val="00FF58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FA79618"/>
  <w15:chartTrackingRefBased/>
  <w15:docId w15:val="{6AABA67D-DF3C-405A-8F33-74F9775F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40C04"/>
    <w:rPr>
      <w:sz w:val="24"/>
      <w:szCs w:val="24"/>
      <w:lang w:val="en-GB"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en-GB" w:eastAsia="en-US"/>
    </w:rPr>
  </w:style>
  <w:style w:type="paragraph" w:styleId="Yltunniste">
    <w:name w:val="header"/>
    <w:basedOn w:val="Normaali"/>
    <w:link w:val="YltunnisteChar"/>
    <w:uiPriority w:val="99"/>
    <w:unhideWhenUsed/>
    <w:rsid w:val="006A3D1F"/>
    <w:pPr>
      <w:tabs>
        <w:tab w:val="center" w:pos="4819"/>
        <w:tab w:val="right" w:pos="9638"/>
      </w:tabs>
    </w:pPr>
  </w:style>
  <w:style w:type="character" w:customStyle="1" w:styleId="YltunnisteChar">
    <w:name w:val="Ylätunniste Char"/>
    <w:basedOn w:val="Kappaleenoletusfontti"/>
    <w:link w:val="Yltunniste"/>
    <w:uiPriority w:val="99"/>
    <w:rsid w:val="006A3D1F"/>
    <w:rPr>
      <w:sz w:val="24"/>
      <w:szCs w:val="24"/>
      <w:lang w:val="en-GB" w:eastAsia="en-US"/>
    </w:rPr>
  </w:style>
  <w:style w:type="paragraph" w:styleId="Alatunniste">
    <w:name w:val="footer"/>
    <w:basedOn w:val="Normaali"/>
    <w:link w:val="AlatunnisteChar"/>
    <w:uiPriority w:val="99"/>
    <w:unhideWhenUsed/>
    <w:rsid w:val="006A3D1F"/>
    <w:pPr>
      <w:tabs>
        <w:tab w:val="center" w:pos="4819"/>
        <w:tab w:val="right" w:pos="9638"/>
      </w:tabs>
    </w:pPr>
  </w:style>
  <w:style w:type="character" w:customStyle="1" w:styleId="AlatunnisteChar">
    <w:name w:val="Alatunniste Char"/>
    <w:basedOn w:val="Kappaleenoletusfontti"/>
    <w:link w:val="Alatunniste"/>
    <w:uiPriority w:val="99"/>
    <w:rsid w:val="006A3D1F"/>
    <w:rPr>
      <w:sz w:val="24"/>
      <w:szCs w:val="24"/>
      <w:lang w:val="en-GB" w:eastAsia="en-US"/>
    </w:rPr>
  </w:style>
  <w:style w:type="character" w:styleId="Paikkamerkkiteksti">
    <w:name w:val="Placeholder Text"/>
    <w:basedOn w:val="Kappaleenoletusfontti"/>
    <w:uiPriority w:val="99"/>
    <w:semiHidden/>
    <w:rsid w:val="00B03C2D"/>
    <w:rPr>
      <w:color w:val="808080"/>
    </w:rPr>
  </w:style>
  <w:style w:type="paragraph" w:styleId="Luettelokappale">
    <w:name w:val="List Paragraph"/>
    <w:basedOn w:val="Normaali"/>
    <w:uiPriority w:val="34"/>
    <w:qFormat/>
    <w:rsid w:val="00BA5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1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JORYN%20perusmuistiopohj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C098DF341E4386A475FD654BAC73B7"/>
        <w:category>
          <w:name w:val="Yleiset"/>
          <w:gallery w:val="placeholder"/>
        </w:category>
        <w:types>
          <w:type w:val="bbPlcHdr"/>
        </w:types>
        <w:behaviors>
          <w:behavior w:val="content"/>
        </w:behaviors>
        <w:guid w:val="{6CA2712F-5486-4E8B-8389-66A55E09C18F}"/>
      </w:docPartPr>
      <w:docPartBody>
        <w:p w:rsidR="00C64FB0" w:rsidRDefault="006A0E68" w:rsidP="006A0E68">
          <w:pPr>
            <w:pStyle w:val="30C098DF341E4386A475FD654BAC73B7"/>
          </w:pPr>
          <w:r>
            <w:rPr>
              <w:rStyle w:val="Sivunumero"/>
            </w:rPr>
            <w:t>Asianumero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68"/>
    <w:rsid w:val="000C0FE2"/>
    <w:rsid w:val="00197F78"/>
    <w:rsid w:val="00276B6E"/>
    <w:rsid w:val="002E4E24"/>
    <w:rsid w:val="00305D7A"/>
    <w:rsid w:val="006A0E68"/>
    <w:rsid w:val="007449B3"/>
    <w:rsid w:val="00814016"/>
    <w:rsid w:val="009A6F9D"/>
    <w:rsid w:val="00B57085"/>
    <w:rsid w:val="00C64FB0"/>
    <w:rsid w:val="00CC11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A0E68"/>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Sivunumero">
    <w:name w:val="page number"/>
    <w:basedOn w:val="Kappaleenoletusfontti"/>
    <w:semiHidden/>
    <w:rsid w:val="006A0E68"/>
  </w:style>
  <w:style w:type="paragraph" w:customStyle="1" w:styleId="30C098DF341E4386A475FD654BAC73B7">
    <w:name w:val="30C098DF341E4386A475FD654BAC73B7"/>
    <w:rsid w:val="006A0E68"/>
  </w:style>
  <w:style w:type="character" w:styleId="Paikkamerkkiteksti">
    <w:name w:val="Placeholder Text"/>
    <w:basedOn w:val="Kappaleenoletusfontti"/>
    <w:uiPriority w:val="99"/>
    <w:semiHidden/>
    <w:rsid w:val="006A0E68"/>
    <w:rPr>
      <w:color w:val="808080"/>
    </w:rPr>
  </w:style>
  <w:style w:type="paragraph" w:customStyle="1" w:styleId="EE5EDB5C8AD14CC59C6C51CB03AF935A">
    <w:name w:val="EE5EDB5C8AD14CC59C6C51CB03AF935A"/>
    <w:rsid w:val="006A0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0(8)}" gbs:entity="Document" gbs:templateDesignerVersion="3.1 F">
  <gbs:ToCase.Name gbs:loadFromGrowBusiness="OnProduce" gbs:saveInGrowBusiness="False" gbs:connected="true" gbs:recno="" gbs:entity="" gbs:datatype="string" gbs:key="10000">
  </gbs:ToCase.Name>
  <gbs:DocumentNumber gbs:loadFromGrowBusiness="OnProduce" gbs:saveInGrowBusiness="False" gbs:connected="true" gbs:recno="" gbs:entity="" gbs:datatype="string" gbs:key="10001">21-2352</gbs:DocumentNumber>
</gbs:GrowBusinessDocument>
</file>

<file path=customXml/itemProps1.xml><?xml version="1.0" encoding="utf-8"?>
<ds:datastoreItem xmlns:ds="http://schemas.openxmlformats.org/officeDocument/2006/customXml" ds:itemID="{EC721DBD-B21F-4A19-96B8-895E977CB8D3}">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JORYN%20perusmuistiopohja.dotm</Template>
  <TotalTime>138</TotalTime>
  <Pages>17</Pages>
  <Words>5054</Words>
  <Characters>40940</Characters>
  <Application>Microsoft Office Word</Application>
  <DocSecurity>0</DocSecurity>
  <Lines>341</Lines>
  <Paragraphs>91</Paragraphs>
  <ScaleCrop>false</ScaleCrop>
  <HeadingPairs>
    <vt:vector size="2" baseType="variant">
      <vt:variant>
        <vt:lpstr>Otsikko</vt:lpstr>
      </vt:variant>
      <vt:variant>
        <vt:i4>1</vt:i4>
      </vt:variant>
    </vt:vector>
  </HeadingPairs>
  <TitlesOfParts>
    <vt:vector size="1" baseType="lpstr">
      <vt:lpstr>
  </vt:lpstr>
    </vt:vector>
  </TitlesOfParts>
  <Company>Suomen valtion</Company>
  <LinksUpToDate>false</LinksUpToDate>
  <CharactersWithSpaces>45903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Kortelainen Raija</dc:creator>
  <cp:keywords>
  </cp:keywords>
  <dc:description>
  </dc:description>
  <cp:lastModifiedBy>Rapala Jarkko (STM)</cp:lastModifiedBy>
  <cp:revision>14</cp:revision>
  <dcterms:created xsi:type="dcterms:W3CDTF">2022-10-17T13:39:00Z</dcterms:created>
  <dcterms:modified xsi:type="dcterms:W3CDTF">2022-10-17T16:04:00Z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1223997</vt:lpwstr>
  </property>
  <property fmtid="{D5CDD505-2E9C-101B-9397-08002B2CF9AE}" pid="3" name="verId">
    <vt:lpwstr>972402</vt:lpwstr>
  </property>
  <property fmtid="{D5CDD505-2E9C-101B-9397-08002B2CF9AE}" pid="4" name="templateId">
    <vt:lpwstr>200024</vt:lpwstr>
  </property>
  <property fmtid="{D5CDD505-2E9C-101B-9397-08002B2CF9AE}" pid="5" name="fileId">
    <vt:lpwstr>2119915</vt:lpwstr>
  </property>
  <property fmtid="{D5CDD505-2E9C-101B-9397-08002B2CF9AE}" pid="6" name="filePath">
    <vt:lpwstr>
    </vt:lpwstr>
  </property>
  <property fmtid="{D5CDD505-2E9C-101B-9397-08002B2CF9AE}" pid="7" name="templateFilePath">
    <vt:lpwstr>c:\windows\system32\inetsrv\JORYN perusmuistiopohja.dotm</vt:lpwstr>
  </property>
  <property fmtid="{D5CDD505-2E9C-101B-9397-08002B2CF9AE}" pid="8" name="filePathOneNote">
    <vt:lpwstr>
    </vt:lpwstr>
  </property>
  <property fmtid="{D5CDD505-2E9C-101B-9397-08002B2CF9AE}" pid="9" name="fileName">
    <vt:lpwstr>21-2352 JORY PERUSMUISTIO 2119915_1_0.docx</vt:lpwstr>
  </property>
  <property fmtid="{D5CDD505-2E9C-101B-9397-08002B2CF9AE}" pid="10" name="comment">
    <vt:lpwstr>JORY PERUSMUISTIO</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Kortelainen Raija</vt:lpwstr>
  </property>
  <property fmtid="{D5CDD505-2E9C-101B-9397-08002B2CF9AE}" pid="15" name="modifiedBy">
    <vt:lpwstr>Kortelainen Raija</vt:lpwstr>
  </property>
  <property fmtid="{D5CDD505-2E9C-101B-9397-08002B2CF9AE}" pid="16" name="serverName">
    <vt:lpwstr>vahva.vnv.fi</vt:lpwstr>
  </property>
  <property fmtid="{D5CDD505-2E9C-101B-9397-08002B2CF9AE}" pid="17" name="server">
    <vt:lpwstr>vahva.vnv.fi</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972402</vt:lpwstr>
  </property>
  <property fmtid="{D5CDD505-2E9C-101B-9397-08002B2CF9AE}" pid="23" name="Operation">
    <vt:lpwstr>ProduceFile</vt:lpwstr>
  </property>
</Properties>
</file>