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DB003" w14:textId="77777777" w:rsidR="003C4DCC" w:rsidRDefault="003C4DCC" w:rsidP="000A06A9"/>
    <w:p w14:paraId="6D3648B1" w14:textId="7EE23EFA" w:rsidR="00EF3AF3" w:rsidRDefault="00EF3AF3" w:rsidP="00536F30">
      <w:pPr>
        <w:pStyle w:val="LLEsityksennimi"/>
      </w:pPr>
      <w:r>
        <w:t xml:space="preserve">Hallituksen esitys eduskunnalle </w:t>
      </w:r>
      <w:r w:rsidR="005933F1">
        <w:t xml:space="preserve">vammaispalvelulain ja </w:t>
      </w:r>
      <w:r w:rsidR="00C94CEA">
        <w:t xml:space="preserve">eräiden </w:t>
      </w:r>
      <w:r w:rsidR="005933F1">
        <w:t xml:space="preserve">siihen liittyvien lakien </w:t>
      </w:r>
      <w:r w:rsidR="00C94CEA">
        <w:t>voimaantulon lykkäämistä koskevaksi lainsäädännöksi</w:t>
      </w:r>
    </w:p>
    <w:bookmarkStart w:id="0" w:name="_Toc138320225" w:displacedByCustomXml="next"/>
    <w:bookmarkStart w:id="1" w:name="_Toc138319164" w:displacedByCustomXml="next"/>
    <w:bookmarkStart w:id="2" w:name="_Toc138162214" w:displacedByCustomXml="next"/>
    <w:bookmarkStart w:id="3" w:name="_Toc138090217" w:displacedByCustomXml="next"/>
    <w:sdt>
      <w:sdtPr>
        <w:alias w:val="Otsikko"/>
        <w:tag w:val="CCOtsikko"/>
        <w:id w:val="-717274869"/>
        <w:lock w:val="sdtLocked"/>
        <w:placeholder>
          <w:docPart w:val="D039CC7662B94CA3A2330ED8CC42ABE8"/>
        </w:placeholder>
        <w15:color w:val="00CCFF"/>
      </w:sdtPr>
      <w:sdtEndPr/>
      <w:sdtContent>
        <w:p w14:paraId="568F93D4" w14:textId="77777777" w:rsidR="005A0584" w:rsidRDefault="005A0584" w:rsidP="005A0584">
          <w:pPr>
            <w:pStyle w:val="LLPasiallinensislt"/>
          </w:pPr>
          <w:r>
            <w:t>Esityksen pääasiallinen sisältö</w:t>
          </w:r>
        </w:p>
      </w:sdtContent>
    </w:sdt>
    <w:bookmarkEnd w:id="0" w:displacedByCustomXml="prev"/>
    <w:bookmarkEnd w:id="1" w:displacedByCustomXml="prev"/>
    <w:bookmarkEnd w:id="2" w:displacedByCustomXml="prev"/>
    <w:bookmarkEnd w:id="3" w:displacedByCustomXml="prev"/>
    <w:sdt>
      <w:sdtPr>
        <w:rPr>
          <w:rFonts w:eastAsia="Calibri"/>
          <w:szCs w:val="22"/>
          <w:lang w:eastAsia="en-US"/>
        </w:rPr>
        <w:alias w:val="Pääasiallinen sisältö"/>
        <w:tag w:val="CCPaaasiallinensisalto"/>
        <w:id w:val="773754789"/>
        <w:lock w:val="sdtLocked"/>
        <w:placeholder>
          <w:docPart w:val="15AE4C3159324D829628CB2CA57334A1"/>
        </w:placeholder>
        <w15:color w:val="00CCFF"/>
      </w:sdtPr>
      <w:sdtEndPr/>
      <w:sdtContent>
        <w:p w14:paraId="28CEC8D2" w14:textId="61FC6E61" w:rsidR="008B3862" w:rsidRDefault="00605A43" w:rsidP="00377240">
          <w:pPr>
            <w:pStyle w:val="LLPerustelujenkappalejako"/>
          </w:pPr>
          <w:r w:rsidRPr="00605A43">
            <w:t>Esityksessä ehdotetaan muutettav</w:t>
          </w:r>
          <w:r w:rsidR="00C94CEA">
            <w:t>i</w:t>
          </w:r>
          <w:r w:rsidRPr="00605A43">
            <w:t xml:space="preserve">ksi </w:t>
          </w:r>
          <w:r w:rsidR="003E7D78" w:rsidRPr="00605A43">
            <w:t>vammaispalvelula</w:t>
          </w:r>
          <w:r w:rsidR="003E7D78">
            <w:t>kia</w:t>
          </w:r>
          <w:r w:rsidR="00C94CEA">
            <w:t>,</w:t>
          </w:r>
          <w:r w:rsidR="003E7D78">
            <w:t xml:space="preserve"> </w:t>
          </w:r>
          <w:r w:rsidR="00C966D3">
            <w:t xml:space="preserve">kehitysvammaisten erityishuollosta </w:t>
          </w:r>
          <w:r w:rsidR="00C94CEA">
            <w:t xml:space="preserve">annetun lain muuttamisesta </w:t>
          </w:r>
          <w:r w:rsidR="003E7D78">
            <w:t>annettua lakia</w:t>
          </w:r>
          <w:r w:rsidR="00C94CEA">
            <w:t xml:space="preserve">, </w:t>
          </w:r>
          <w:r w:rsidR="00C94CEA" w:rsidRPr="00C72FA1">
            <w:t xml:space="preserve">sosiaalihuoltolain muuttamisesta annettua lakia, </w:t>
          </w:r>
          <w:proofErr w:type="spellStart"/>
          <w:r w:rsidR="00C94CEA" w:rsidRPr="00C72FA1">
            <w:t>sosiaali</w:t>
          </w:r>
          <w:proofErr w:type="spellEnd"/>
          <w:r w:rsidR="00C94CEA" w:rsidRPr="00C72FA1">
            <w:t>- ja terveydenhuollon asiakasmaksuista annetun lain muuttamisesta annettua lakia, mielenterveyslain 19 ja 22 §:n muuttamisesta annettua lakia ja Kansaneläkelaitoksen kuntoutusetuuksista ja kuntoutusrahaetuuksista annetun lain 18 §:n 1 momentin 4 kohdan kumoamisesta annettua lakia</w:t>
          </w:r>
          <w:r w:rsidR="00C94CEA">
            <w:t xml:space="preserve">. Esityksen mukaan </w:t>
          </w:r>
          <w:r w:rsidR="0054405B">
            <w:t xml:space="preserve">kaikki lait siirrettäisiin tulemaan </w:t>
          </w:r>
          <w:r w:rsidR="0054405B" w:rsidRPr="00885756">
            <w:t xml:space="preserve">voimaan </w:t>
          </w:r>
          <w:r w:rsidR="00C94CEA">
            <w:t>1.10.2023 asemasta 1.10.2024</w:t>
          </w:r>
          <w:r w:rsidR="00300F05" w:rsidRPr="00885756">
            <w:t>.</w:t>
          </w:r>
          <w:r w:rsidR="00300F05">
            <w:t xml:space="preserve"> </w:t>
          </w:r>
        </w:p>
        <w:p w14:paraId="6F6D5664" w14:textId="134768B6" w:rsidR="00377240" w:rsidRDefault="00300F05" w:rsidP="00377240">
          <w:pPr>
            <w:pStyle w:val="LLPerustelujenkappalejako"/>
          </w:pPr>
          <w:r>
            <w:t xml:space="preserve">Muutos mahdollistaisi vammaispalvelulain soveltamisalan tarkentamisen </w:t>
          </w:r>
          <w:r w:rsidR="00DA7553">
            <w:t>hallitus</w:t>
          </w:r>
          <w:r w:rsidR="004F192F">
            <w:t>ohjelma</w:t>
          </w:r>
          <w:r w:rsidR="00C94CEA">
            <w:t>ssa</w:t>
          </w:r>
          <w:r w:rsidR="004F192F">
            <w:t xml:space="preserve"> </w:t>
          </w:r>
          <w:r w:rsidR="00C94CEA">
            <w:t xml:space="preserve">edellytetyllä </w:t>
          </w:r>
          <w:r w:rsidR="004F192F">
            <w:t xml:space="preserve">tavalla </w:t>
          </w:r>
          <w:r w:rsidR="007F61E2">
            <w:t xml:space="preserve">ennen lakien voimaantuloa </w:t>
          </w:r>
          <w:r w:rsidR="00491086">
            <w:t xml:space="preserve">erikseen annettavalla esityksellä </w:t>
          </w:r>
          <w:r w:rsidR="00377240">
            <w:t xml:space="preserve">siten, että vammaispalvelulaki säilyisi vammaisille henkilöille tarkoitettuna erityislakina. Tämä turvaisi </w:t>
          </w:r>
          <w:r w:rsidR="0003185D">
            <w:t>yksilöllisen tarpeen mukaiset</w:t>
          </w:r>
          <w:r w:rsidR="00377240">
            <w:t xml:space="preserve"> palvelut vammaisille henkilöille ja </w:t>
          </w:r>
          <w:r w:rsidR="00D53541">
            <w:t xml:space="preserve">varmistaisi hyvinvointialueiden rahoitusperiaatteen toteutumisen. </w:t>
          </w:r>
        </w:p>
        <w:p w14:paraId="50B474B5" w14:textId="348A3308" w:rsidR="00CE1483" w:rsidRDefault="00C966D3" w:rsidP="007302D8">
          <w:pPr>
            <w:spacing w:line="240" w:lineRule="auto"/>
          </w:pPr>
          <w:r>
            <w:t xml:space="preserve">Esitys liittyy valtion vuoden </w:t>
          </w:r>
          <w:r w:rsidR="00CE1483">
            <w:t>2023 toiseen lisä</w:t>
          </w:r>
          <w:r>
            <w:t>talousarvioesitykseen ja on tar</w:t>
          </w:r>
          <w:r w:rsidR="00300F05">
            <w:t>k</w:t>
          </w:r>
          <w:r>
            <w:t xml:space="preserve">oitettu käsiteltäväksi sen yhteydessä. </w:t>
          </w:r>
        </w:p>
        <w:p w14:paraId="14EF191C" w14:textId="77777777" w:rsidR="007F61E2" w:rsidRDefault="007F61E2" w:rsidP="007F61E2"/>
        <w:p w14:paraId="5EFDE3A5" w14:textId="75C72141" w:rsidR="00CE1483" w:rsidRPr="00C16488" w:rsidRDefault="00CE1483" w:rsidP="007F61E2">
          <w:r>
            <w:t xml:space="preserve">Ehdotetut lait </w:t>
          </w:r>
          <w:r w:rsidRPr="00605A43">
            <w:t xml:space="preserve">on tarkoitettu tulemaan voimaan </w:t>
          </w:r>
          <w:r w:rsidR="00C94CEA">
            <w:t xml:space="preserve">ennen </w:t>
          </w:r>
          <w:r w:rsidRPr="00C16488">
            <w:t>1.1</w:t>
          </w:r>
          <w:r w:rsidR="00AE7BA1" w:rsidRPr="00C16488">
            <w:t>0</w:t>
          </w:r>
          <w:r w:rsidRPr="00C16488">
            <w:t>.</w:t>
          </w:r>
          <w:r w:rsidR="00AE7BA1" w:rsidRPr="00C16488">
            <w:t>202</w:t>
          </w:r>
          <w:r w:rsidR="00AE7BA1">
            <w:t>3</w:t>
          </w:r>
          <w:r w:rsidRPr="00605A43">
            <w:t>.</w:t>
          </w:r>
          <w:r w:rsidRPr="00C16488" w:rsidDel="0053069D">
            <w:t xml:space="preserve"> </w:t>
          </w:r>
        </w:p>
        <w:p w14:paraId="3DD06BF4" w14:textId="73AED35A" w:rsidR="005A0584" w:rsidRPr="00684501" w:rsidRDefault="00507684" w:rsidP="00491086"/>
      </w:sdtContent>
    </w:sdt>
    <w:p w14:paraId="7FCA4DD2" w14:textId="77777777" w:rsidR="005A0584" w:rsidRPr="000852C2" w:rsidRDefault="0076114C" w:rsidP="00612C71">
      <w:pPr>
        <w:pStyle w:val="LLNormaali"/>
        <w:jc w:val="center"/>
      </w:pPr>
      <w:r w:rsidRPr="0076114C">
        <w:t>—————</w:t>
      </w:r>
      <w:r w:rsidR="005A0584" w:rsidRPr="000852C2">
        <w:br w:type="page"/>
      </w:r>
    </w:p>
    <w:p w14:paraId="0F187DDC" w14:textId="77777777" w:rsidR="00095BC2" w:rsidRDefault="00095BC2" w:rsidP="00612C71">
      <w:pPr>
        <w:pStyle w:val="LLSisllys"/>
      </w:pPr>
      <w:r w:rsidRPr="000852C2">
        <w:lastRenderedPageBreak/>
        <w:t>Sisällys</w:t>
      </w:r>
    </w:p>
    <w:p w14:paraId="124F2E2F" w14:textId="2926E4E8" w:rsidR="006353FC"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38320225" w:history="1">
        <w:r w:rsidR="006353FC" w:rsidRPr="00FC14D3">
          <w:rPr>
            <w:rStyle w:val="Hyperlinkki"/>
            <w:noProof/>
          </w:rPr>
          <w:t>Esityksen pääasiallinen sisältö</w:t>
        </w:r>
        <w:r w:rsidR="006353FC">
          <w:rPr>
            <w:noProof/>
            <w:webHidden/>
          </w:rPr>
          <w:tab/>
        </w:r>
        <w:r w:rsidR="006353FC">
          <w:rPr>
            <w:noProof/>
            <w:webHidden/>
          </w:rPr>
          <w:fldChar w:fldCharType="begin"/>
        </w:r>
        <w:r w:rsidR="006353FC">
          <w:rPr>
            <w:noProof/>
            <w:webHidden/>
          </w:rPr>
          <w:instrText xml:space="preserve"> PAGEREF _Toc138320225 \h </w:instrText>
        </w:r>
        <w:r w:rsidR="006353FC">
          <w:rPr>
            <w:noProof/>
            <w:webHidden/>
          </w:rPr>
        </w:r>
        <w:r w:rsidR="006353FC">
          <w:rPr>
            <w:noProof/>
            <w:webHidden/>
          </w:rPr>
          <w:fldChar w:fldCharType="separate"/>
        </w:r>
        <w:r w:rsidR="006353FC">
          <w:rPr>
            <w:noProof/>
            <w:webHidden/>
          </w:rPr>
          <w:t>1</w:t>
        </w:r>
        <w:r w:rsidR="006353FC">
          <w:rPr>
            <w:noProof/>
            <w:webHidden/>
          </w:rPr>
          <w:fldChar w:fldCharType="end"/>
        </w:r>
      </w:hyperlink>
    </w:p>
    <w:p w14:paraId="02AB75AE" w14:textId="74B29809" w:rsidR="006353FC" w:rsidRDefault="00507684">
      <w:pPr>
        <w:pStyle w:val="Sisluet1"/>
        <w:rPr>
          <w:rFonts w:asciiTheme="minorHAnsi" w:eastAsiaTheme="minorEastAsia" w:hAnsiTheme="minorHAnsi" w:cstheme="minorBidi"/>
          <w:bCs w:val="0"/>
          <w:caps w:val="0"/>
          <w:noProof/>
          <w:szCs w:val="22"/>
        </w:rPr>
      </w:pPr>
      <w:hyperlink w:anchor="_Toc138320226" w:history="1">
        <w:r w:rsidR="006353FC" w:rsidRPr="00FC14D3">
          <w:rPr>
            <w:rStyle w:val="Hyperlinkki"/>
            <w:noProof/>
          </w:rPr>
          <w:t>PERUSTELUT</w:t>
        </w:r>
        <w:r w:rsidR="006353FC">
          <w:rPr>
            <w:noProof/>
            <w:webHidden/>
          </w:rPr>
          <w:tab/>
        </w:r>
        <w:r w:rsidR="006353FC">
          <w:rPr>
            <w:noProof/>
            <w:webHidden/>
          </w:rPr>
          <w:fldChar w:fldCharType="begin"/>
        </w:r>
        <w:r w:rsidR="006353FC">
          <w:rPr>
            <w:noProof/>
            <w:webHidden/>
          </w:rPr>
          <w:instrText xml:space="preserve"> PAGEREF _Toc138320226 \h </w:instrText>
        </w:r>
        <w:r w:rsidR="006353FC">
          <w:rPr>
            <w:noProof/>
            <w:webHidden/>
          </w:rPr>
        </w:r>
        <w:r w:rsidR="006353FC">
          <w:rPr>
            <w:noProof/>
            <w:webHidden/>
          </w:rPr>
          <w:fldChar w:fldCharType="separate"/>
        </w:r>
        <w:r w:rsidR="006353FC">
          <w:rPr>
            <w:noProof/>
            <w:webHidden/>
          </w:rPr>
          <w:t>3</w:t>
        </w:r>
        <w:r w:rsidR="006353FC">
          <w:rPr>
            <w:noProof/>
            <w:webHidden/>
          </w:rPr>
          <w:fldChar w:fldCharType="end"/>
        </w:r>
      </w:hyperlink>
    </w:p>
    <w:p w14:paraId="06CE34F5" w14:textId="17ED8249" w:rsidR="006353FC" w:rsidRDefault="00507684">
      <w:pPr>
        <w:pStyle w:val="Sisluet2"/>
        <w:rPr>
          <w:rFonts w:asciiTheme="minorHAnsi" w:eastAsiaTheme="minorEastAsia" w:hAnsiTheme="minorHAnsi" w:cstheme="minorBidi"/>
          <w:szCs w:val="22"/>
        </w:rPr>
      </w:pPr>
      <w:hyperlink w:anchor="_Toc138320227" w:history="1">
        <w:r w:rsidR="006353FC" w:rsidRPr="00FC14D3">
          <w:rPr>
            <w:rStyle w:val="Hyperlinkki"/>
          </w:rPr>
          <w:t>1 Asian tausta ja valmistelu</w:t>
        </w:r>
        <w:r w:rsidR="006353FC">
          <w:rPr>
            <w:webHidden/>
          </w:rPr>
          <w:tab/>
        </w:r>
        <w:r w:rsidR="006353FC">
          <w:rPr>
            <w:webHidden/>
          </w:rPr>
          <w:fldChar w:fldCharType="begin"/>
        </w:r>
        <w:r w:rsidR="006353FC">
          <w:rPr>
            <w:webHidden/>
          </w:rPr>
          <w:instrText xml:space="preserve"> PAGEREF _Toc138320227 \h </w:instrText>
        </w:r>
        <w:r w:rsidR="006353FC">
          <w:rPr>
            <w:webHidden/>
          </w:rPr>
        </w:r>
        <w:r w:rsidR="006353FC">
          <w:rPr>
            <w:webHidden/>
          </w:rPr>
          <w:fldChar w:fldCharType="separate"/>
        </w:r>
        <w:r w:rsidR="006353FC">
          <w:rPr>
            <w:webHidden/>
          </w:rPr>
          <w:t>3</w:t>
        </w:r>
        <w:r w:rsidR="006353FC">
          <w:rPr>
            <w:webHidden/>
          </w:rPr>
          <w:fldChar w:fldCharType="end"/>
        </w:r>
      </w:hyperlink>
    </w:p>
    <w:p w14:paraId="2FD25CF2" w14:textId="4C5CDFD6" w:rsidR="006353FC" w:rsidRDefault="00507684">
      <w:pPr>
        <w:pStyle w:val="Sisluet2"/>
        <w:rPr>
          <w:rFonts w:asciiTheme="minorHAnsi" w:eastAsiaTheme="minorEastAsia" w:hAnsiTheme="minorHAnsi" w:cstheme="minorBidi"/>
          <w:szCs w:val="22"/>
        </w:rPr>
      </w:pPr>
      <w:hyperlink w:anchor="_Toc138320228" w:history="1">
        <w:r w:rsidR="006353FC" w:rsidRPr="00FC14D3">
          <w:rPr>
            <w:rStyle w:val="Hyperlinkki"/>
          </w:rPr>
          <w:t>2 Nykytila ja sen arviointi</w:t>
        </w:r>
        <w:r w:rsidR="006353FC">
          <w:rPr>
            <w:webHidden/>
          </w:rPr>
          <w:tab/>
        </w:r>
        <w:r w:rsidR="006353FC">
          <w:rPr>
            <w:webHidden/>
          </w:rPr>
          <w:fldChar w:fldCharType="begin"/>
        </w:r>
        <w:r w:rsidR="006353FC">
          <w:rPr>
            <w:webHidden/>
          </w:rPr>
          <w:instrText xml:space="preserve"> PAGEREF _Toc138320228 \h </w:instrText>
        </w:r>
        <w:r w:rsidR="006353FC">
          <w:rPr>
            <w:webHidden/>
          </w:rPr>
        </w:r>
        <w:r w:rsidR="006353FC">
          <w:rPr>
            <w:webHidden/>
          </w:rPr>
          <w:fldChar w:fldCharType="separate"/>
        </w:r>
        <w:r w:rsidR="006353FC">
          <w:rPr>
            <w:webHidden/>
          </w:rPr>
          <w:t>4</w:t>
        </w:r>
        <w:r w:rsidR="006353FC">
          <w:rPr>
            <w:webHidden/>
          </w:rPr>
          <w:fldChar w:fldCharType="end"/>
        </w:r>
      </w:hyperlink>
    </w:p>
    <w:p w14:paraId="34447464" w14:textId="48CECC6C" w:rsidR="006353FC" w:rsidRDefault="00507684">
      <w:pPr>
        <w:pStyle w:val="Sisluet2"/>
        <w:rPr>
          <w:rFonts w:asciiTheme="minorHAnsi" w:eastAsiaTheme="minorEastAsia" w:hAnsiTheme="minorHAnsi" w:cstheme="minorBidi"/>
          <w:szCs w:val="22"/>
        </w:rPr>
      </w:pPr>
      <w:hyperlink w:anchor="_Toc138320229" w:history="1">
        <w:r w:rsidR="006353FC" w:rsidRPr="00FC14D3">
          <w:rPr>
            <w:rStyle w:val="Hyperlinkki"/>
          </w:rPr>
          <w:t>3 Tavoitteet</w:t>
        </w:r>
        <w:r w:rsidR="006353FC">
          <w:rPr>
            <w:webHidden/>
          </w:rPr>
          <w:tab/>
        </w:r>
        <w:r w:rsidR="006353FC">
          <w:rPr>
            <w:webHidden/>
          </w:rPr>
          <w:fldChar w:fldCharType="begin"/>
        </w:r>
        <w:r w:rsidR="006353FC">
          <w:rPr>
            <w:webHidden/>
          </w:rPr>
          <w:instrText xml:space="preserve"> PAGEREF _Toc138320229 \h </w:instrText>
        </w:r>
        <w:r w:rsidR="006353FC">
          <w:rPr>
            <w:webHidden/>
          </w:rPr>
        </w:r>
        <w:r w:rsidR="006353FC">
          <w:rPr>
            <w:webHidden/>
          </w:rPr>
          <w:fldChar w:fldCharType="separate"/>
        </w:r>
        <w:r w:rsidR="006353FC">
          <w:rPr>
            <w:webHidden/>
          </w:rPr>
          <w:t>6</w:t>
        </w:r>
        <w:r w:rsidR="006353FC">
          <w:rPr>
            <w:webHidden/>
          </w:rPr>
          <w:fldChar w:fldCharType="end"/>
        </w:r>
      </w:hyperlink>
    </w:p>
    <w:p w14:paraId="4131EBAB" w14:textId="59E3DAFB" w:rsidR="006353FC" w:rsidRDefault="00507684">
      <w:pPr>
        <w:pStyle w:val="Sisluet2"/>
        <w:rPr>
          <w:rFonts w:asciiTheme="minorHAnsi" w:eastAsiaTheme="minorEastAsia" w:hAnsiTheme="minorHAnsi" w:cstheme="minorBidi"/>
          <w:szCs w:val="22"/>
        </w:rPr>
      </w:pPr>
      <w:hyperlink w:anchor="_Toc138320230" w:history="1">
        <w:r w:rsidR="006353FC" w:rsidRPr="00FC14D3">
          <w:rPr>
            <w:rStyle w:val="Hyperlinkki"/>
          </w:rPr>
          <w:t>4 Ehdotus ja sen vaikutukset</w:t>
        </w:r>
        <w:r w:rsidR="006353FC">
          <w:rPr>
            <w:webHidden/>
          </w:rPr>
          <w:tab/>
        </w:r>
        <w:r w:rsidR="006353FC">
          <w:rPr>
            <w:webHidden/>
          </w:rPr>
          <w:fldChar w:fldCharType="begin"/>
        </w:r>
        <w:r w:rsidR="006353FC">
          <w:rPr>
            <w:webHidden/>
          </w:rPr>
          <w:instrText xml:space="preserve"> PAGEREF _Toc138320230 \h </w:instrText>
        </w:r>
        <w:r w:rsidR="006353FC">
          <w:rPr>
            <w:webHidden/>
          </w:rPr>
        </w:r>
        <w:r w:rsidR="006353FC">
          <w:rPr>
            <w:webHidden/>
          </w:rPr>
          <w:fldChar w:fldCharType="separate"/>
        </w:r>
        <w:r w:rsidR="006353FC">
          <w:rPr>
            <w:webHidden/>
          </w:rPr>
          <w:t>6</w:t>
        </w:r>
        <w:r w:rsidR="006353FC">
          <w:rPr>
            <w:webHidden/>
          </w:rPr>
          <w:fldChar w:fldCharType="end"/>
        </w:r>
      </w:hyperlink>
    </w:p>
    <w:p w14:paraId="332ADE52" w14:textId="21E0B6E0" w:rsidR="006353FC" w:rsidRDefault="00507684">
      <w:pPr>
        <w:pStyle w:val="Sisluet3"/>
        <w:rPr>
          <w:rFonts w:asciiTheme="minorHAnsi" w:eastAsiaTheme="minorEastAsia" w:hAnsiTheme="minorHAnsi" w:cstheme="minorBidi"/>
          <w:noProof/>
          <w:szCs w:val="22"/>
        </w:rPr>
      </w:pPr>
      <w:hyperlink w:anchor="_Toc138320231" w:history="1">
        <w:r w:rsidR="006353FC" w:rsidRPr="00FC14D3">
          <w:rPr>
            <w:rStyle w:val="Hyperlinkki"/>
            <w:noProof/>
          </w:rPr>
          <w:t>4.1 Keskeiset ehdotukset</w:t>
        </w:r>
        <w:r w:rsidR="006353FC">
          <w:rPr>
            <w:noProof/>
            <w:webHidden/>
          </w:rPr>
          <w:tab/>
        </w:r>
        <w:r w:rsidR="006353FC">
          <w:rPr>
            <w:noProof/>
            <w:webHidden/>
          </w:rPr>
          <w:fldChar w:fldCharType="begin"/>
        </w:r>
        <w:r w:rsidR="006353FC">
          <w:rPr>
            <w:noProof/>
            <w:webHidden/>
          </w:rPr>
          <w:instrText xml:space="preserve"> PAGEREF _Toc138320231 \h </w:instrText>
        </w:r>
        <w:r w:rsidR="006353FC">
          <w:rPr>
            <w:noProof/>
            <w:webHidden/>
          </w:rPr>
        </w:r>
        <w:r w:rsidR="006353FC">
          <w:rPr>
            <w:noProof/>
            <w:webHidden/>
          </w:rPr>
          <w:fldChar w:fldCharType="separate"/>
        </w:r>
        <w:r w:rsidR="006353FC">
          <w:rPr>
            <w:noProof/>
            <w:webHidden/>
          </w:rPr>
          <w:t>6</w:t>
        </w:r>
        <w:r w:rsidR="006353FC">
          <w:rPr>
            <w:noProof/>
            <w:webHidden/>
          </w:rPr>
          <w:fldChar w:fldCharType="end"/>
        </w:r>
      </w:hyperlink>
    </w:p>
    <w:p w14:paraId="0E9FADD5" w14:textId="11546867" w:rsidR="006353FC" w:rsidRDefault="00507684">
      <w:pPr>
        <w:pStyle w:val="Sisluet3"/>
        <w:rPr>
          <w:rFonts w:asciiTheme="minorHAnsi" w:eastAsiaTheme="minorEastAsia" w:hAnsiTheme="minorHAnsi" w:cstheme="minorBidi"/>
          <w:noProof/>
          <w:szCs w:val="22"/>
        </w:rPr>
      </w:pPr>
      <w:hyperlink w:anchor="_Toc138320232" w:history="1">
        <w:r w:rsidR="006353FC" w:rsidRPr="00FC14D3">
          <w:rPr>
            <w:rStyle w:val="Hyperlinkki"/>
            <w:noProof/>
          </w:rPr>
          <w:t>4.2 Pääasialliset vaikutukset</w:t>
        </w:r>
        <w:r w:rsidR="006353FC">
          <w:rPr>
            <w:noProof/>
            <w:webHidden/>
          </w:rPr>
          <w:tab/>
        </w:r>
        <w:r w:rsidR="006353FC">
          <w:rPr>
            <w:noProof/>
            <w:webHidden/>
          </w:rPr>
          <w:fldChar w:fldCharType="begin"/>
        </w:r>
        <w:r w:rsidR="006353FC">
          <w:rPr>
            <w:noProof/>
            <w:webHidden/>
          </w:rPr>
          <w:instrText xml:space="preserve"> PAGEREF _Toc138320232 \h </w:instrText>
        </w:r>
        <w:r w:rsidR="006353FC">
          <w:rPr>
            <w:noProof/>
            <w:webHidden/>
          </w:rPr>
        </w:r>
        <w:r w:rsidR="006353FC">
          <w:rPr>
            <w:noProof/>
            <w:webHidden/>
          </w:rPr>
          <w:fldChar w:fldCharType="separate"/>
        </w:r>
        <w:r w:rsidR="006353FC">
          <w:rPr>
            <w:noProof/>
            <w:webHidden/>
          </w:rPr>
          <w:t>7</w:t>
        </w:r>
        <w:r w:rsidR="006353FC">
          <w:rPr>
            <w:noProof/>
            <w:webHidden/>
          </w:rPr>
          <w:fldChar w:fldCharType="end"/>
        </w:r>
      </w:hyperlink>
    </w:p>
    <w:p w14:paraId="1EDC8724" w14:textId="53BD53C4" w:rsidR="006353FC" w:rsidRDefault="00507684">
      <w:pPr>
        <w:pStyle w:val="Sisluet2"/>
        <w:rPr>
          <w:rFonts w:asciiTheme="minorHAnsi" w:eastAsiaTheme="minorEastAsia" w:hAnsiTheme="minorHAnsi" w:cstheme="minorBidi"/>
          <w:szCs w:val="22"/>
        </w:rPr>
      </w:pPr>
      <w:hyperlink w:anchor="_Toc138320233" w:history="1">
        <w:r w:rsidR="006353FC" w:rsidRPr="00FC14D3">
          <w:rPr>
            <w:rStyle w:val="Hyperlinkki"/>
          </w:rPr>
          <w:t>5 Muut toteuttamisvaihtoehdot</w:t>
        </w:r>
        <w:r w:rsidR="006353FC">
          <w:rPr>
            <w:webHidden/>
          </w:rPr>
          <w:tab/>
        </w:r>
        <w:r w:rsidR="006353FC">
          <w:rPr>
            <w:webHidden/>
          </w:rPr>
          <w:fldChar w:fldCharType="begin"/>
        </w:r>
        <w:r w:rsidR="006353FC">
          <w:rPr>
            <w:webHidden/>
          </w:rPr>
          <w:instrText xml:space="preserve"> PAGEREF _Toc138320233 \h </w:instrText>
        </w:r>
        <w:r w:rsidR="006353FC">
          <w:rPr>
            <w:webHidden/>
          </w:rPr>
        </w:r>
        <w:r w:rsidR="006353FC">
          <w:rPr>
            <w:webHidden/>
          </w:rPr>
          <w:fldChar w:fldCharType="separate"/>
        </w:r>
        <w:r w:rsidR="006353FC">
          <w:rPr>
            <w:webHidden/>
          </w:rPr>
          <w:t>8</w:t>
        </w:r>
        <w:r w:rsidR="006353FC">
          <w:rPr>
            <w:webHidden/>
          </w:rPr>
          <w:fldChar w:fldCharType="end"/>
        </w:r>
      </w:hyperlink>
    </w:p>
    <w:p w14:paraId="0D3943DA" w14:textId="5226BB3C" w:rsidR="006353FC" w:rsidRDefault="00507684">
      <w:pPr>
        <w:pStyle w:val="Sisluet2"/>
        <w:rPr>
          <w:rFonts w:asciiTheme="minorHAnsi" w:eastAsiaTheme="minorEastAsia" w:hAnsiTheme="minorHAnsi" w:cstheme="minorBidi"/>
          <w:szCs w:val="22"/>
        </w:rPr>
      </w:pPr>
      <w:hyperlink w:anchor="_Toc138320234" w:history="1">
        <w:r w:rsidR="006353FC" w:rsidRPr="00FC14D3">
          <w:rPr>
            <w:rStyle w:val="Hyperlinkki"/>
          </w:rPr>
          <w:t>6 Lausuntopalaute</w:t>
        </w:r>
        <w:r w:rsidR="006353FC">
          <w:rPr>
            <w:webHidden/>
          </w:rPr>
          <w:tab/>
        </w:r>
        <w:r w:rsidR="006353FC">
          <w:rPr>
            <w:webHidden/>
          </w:rPr>
          <w:fldChar w:fldCharType="begin"/>
        </w:r>
        <w:r w:rsidR="006353FC">
          <w:rPr>
            <w:webHidden/>
          </w:rPr>
          <w:instrText xml:space="preserve"> PAGEREF _Toc138320234 \h </w:instrText>
        </w:r>
        <w:r w:rsidR="006353FC">
          <w:rPr>
            <w:webHidden/>
          </w:rPr>
        </w:r>
        <w:r w:rsidR="006353FC">
          <w:rPr>
            <w:webHidden/>
          </w:rPr>
          <w:fldChar w:fldCharType="separate"/>
        </w:r>
        <w:r w:rsidR="006353FC">
          <w:rPr>
            <w:webHidden/>
          </w:rPr>
          <w:t>9</w:t>
        </w:r>
        <w:r w:rsidR="006353FC">
          <w:rPr>
            <w:webHidden/>
          </w:rPr>
          <w:fldChar w:fldCharType="end"/>
        </w:r>
      </w:hyperlink>
    </w:p>
    <w:p w14:paraId="68ECB884" w14:textId="7545173E" w:rsidR="006353FC" w:rsidRDefault="00507684">
      <w:pPr>
        <w:pStyle w:val="Sisluet2"/>
        <w:rPr>
          <w:rFonts w:asciiTheme="minorHAnsi" w:eastAsiaTheme="minorEastAsia" w:hAnsiTheme="minorHAnsi" w:cstheme="minorBidi"/>
          <w:szCs w:val="22"/>
        </w:rPr>
      </w:pPr>
      <w:hyperlink w:anchor="_Toc138320235" w:history="1">
        <w:r w:rsidR="006353FC" w:rsidRPr="00FC14D3">
          <w:rPr>
            <w:rStyle w:val="Hyperlinkki"/>
          </w:rPr>
          <w:t>7 Voimaantulo</w:t>
        </w:r>
        <w:r w:rsidR="006353FC">
          <w:rPr>
            <w:webHidden/>
          </w:rPr>
          <w:tab/>
        </w:r>
        <w:r w:rsidR="006353FC">
          <w:rPr>
            <w:webHidden/>
          </w:rPr>
          <w:fldChar w:fldCharType="begin"/>
        </w:r>
        <w:r w:rsidR="006353FC">
          <w:rPr>
            <w:webHidden/>
          </w:rPr>
          <w:instrText xml:space="preserve"> PAGEREF _Toc138320235 \h </w:instrText>
        </w:r>
        <w:r w:rsidR="006353FC">
          <w:rPr>
            <w:webHidden/>
          </w:rPr>
        </w:r>
        <w:r w:rsidR="006353FC">
          <w:rPr>
            <w:webHidden/>
          </w:rPr>
          <w:fldChar w:fldCharType="separate"/>
        </w:r>
        <w:r w:rsidR="006353FC">
          <w:rPr>
            <w:webHidden/>
          </w:rPr>
          <w:t>9</w:t>
        </w:r>
        <w:r w:rsidR="006353FC">
          <w:rPr>
            <w:webHidden/>
          </w:rPr>
          <w:fldChar w:fldCharType="end"/>
        </w:r>
      </w:hyperlink>
    </w:p>
    <w:p w14:paraId="5C6F943E" w14:textId="723AD56F" w:rsidR="006353FC" w:rsidRDefault="00507684">
      <w:pPr>
        <w:pStyle w:val="Sisluet2"/>
        <w:rPr>
          <w:rFonts w:asciiTheme="minorHAnsi" w:eastAsiaTheme="minorEastAsia" w:hAnsiTheme="minorHAnsi" w:cstheme="minorBidi"/>
          <w:szCs w:val="22"/>
        </w:rPr>
      </w:pPr>
      <w:hyperlink w:anchor="_Toc138320236" w:history="1">
        <w:r w:rsidR="006353FC" w:rsidRPr="00FC14D3">
          <w:rPr>
            <w:rStyle w:val="Hyperlinkki"/>
          </w:rPr>
          <w:t>8 Toimeenpano ja seuranta</w:t>
        </w:r>
        <w:r w:rsidR="006353FC">
          <w:rPr>
            <w:webHidden/>
          </w:rPr>
          <w:tab/>
        </w:r>
        <w:r w:rsidR="006353FC">
          <w:rPr>
            <w:webHidden/>
          </w:rPr>
          <w:fldChar w:fldCharType="begin"/>
        </w:r>
        <w:r w:rsidR="006353FC">
          <w:rPr>
            <w:webHidden/>
          </w:rPr>
          <w:instrText xml:space="preserve"> PAGEREF _Toc138320236 \h </w:instrText>
        </w:r>
        <w:r w:rsidR="006353FC">
          <w:rPr>
            <w:webHidden/>
          </w:rPr>
        </w:r>
        <w:r w:rsidR="006353FC">
          <w:rPr>
            <w:webHidden/>
          </w:rPr>
          <w:fldChar w:fldCharType="separate"/>
        </w:r>
        <w:r w:rsidR="006353FC">
          <w:rPr>
            <w:webHidden/>
          </w:rPr>
          <w:t>9</w:t>
        </w:r>
        <w:r w:rsidR="006353FC">
          <w:rPr>
            <w:webHidden/>
          </w:rPr>
          <w:fldChar w:fldCharType="end"/>
        </w:r>
      </w:hyperlink>
    </w:p>
    <w:p w14:paraId="3F96E4C4" w14:textId="3516BB72" w:rsidR="006353FC" w:rsidRDefault="00507684">
      <w:pPr>
        <w:pStyle w:val="Sisluet2"/>
        <w:rPr>
          <w:rFonts w:asciiTheme="minorHAnsi" w:eastAsiaTheme="minorEastAsia" w:hAnsiTheme="minorHAnsi" w:cstheme="minorBidi"/>
          <w:szCs w:val="22"/>
        </w:rPr>
      </w:pPr>
      <w:hyperlink w:anchor="_Toc138320237" w:history="1">
        <w:r w:rsidR="006353FC" w:rsidRPr="00FC14D3">
          <w:rPr>
            <w:rStyle w:val="Hyperlinkki"/>
          </w:rPr>
          <w:t>9 Suhde talousarvioesitykseen</w:t>
        </w:r>
        <w:r w:rsidR="006353FC">
          <w:rPr>
            <w:webHidden/>
          </w:rPr>
          <w:tab/>
        </w:r>
        <w:r w:rsidR="006353FC">
          <w:rPr>
            <w:webHidden/>
          </w:rPr>
          <w:fldChar w:fldCharType="begin"/>
        </w:r>
        <w:r w:rsidR="006353FC">
          <w:rPr>
            <w:webHidden/>
          </w:rPr>
          <w:instrText xml:space="preserve"> PAGEREF _Toc138320237 \h </w:instrText>
        </w:r>
        <w:r w:rsidR="006353FC">
          <w:rPr>
            <w:webHidden/>
          </w:rPr>
        </w:r>
        <w:r w:rsidR="006353FC">
          <w:rPr>
            <w:webHidden/>
          </w:rPr>
          <w:fldChar w:fldCharType="separate"/>
        </w:r>
        <w:r w:rsidR="006353FC">
          <w:rPr>
            <w:webHidden/>
          </w:rPr>
          <w:t>9</w:t>
        </w:r>
        <w:r w:rsidR="006353FC">
          <w:rPr>
            <w:webHidden/>
          </w:rPr>
          <w:fldChar w:fldCharType="end"/>
        </w:r>
      </w:hyperlink>
    </w:p>
    <w:p w14:paraId="1AD30FAB" w14:textId="3FBEBEE6" w:rsidR="006353FC" w:rsidRDefault="00507684">
      <w:pPr>
        <w:pStyle w:val="Sisluet2"/>
        <w:rPr>
          <w:rFonts w:asciiTheme="minorHAnsi" w:eastAsiaTheme="minorEastAsia" w:hAnsiTheme="minorHAnsi" w:cstheme="minorBidi"/>
          <w:szCs w:val="22"/>
        </w:rPr>
      </w:pPr>
      <w:hyperlink w:anchor="_Toc138320238" w:history="1">
        <w:r w:rsidR="006353FC" w:rsidRPr="00FC14D3">
          <w:rPr>
            <w:rStyle w:val="Hyperlinkki"/>
          </w:rPr>
          <w:t>10 Suhde perustuslakiin ja säätämisjärjestys</w:t>
        </w:r>
        <w:r w:rsidR="006353FC">
          <w:rPr>
            <w:webHidden/>
          </w:rPr>
          <w:tab/>
        </w:r>
        <w:r w:rsidR="006353FC">
          <w:rPr>
            <w:webHidden/>
          </w:rPr>
          <w:fldChar w:fldCharType="begin"/>
        </w:r>
        <w:r w:rsidR="006353FC">
          <w:rPr>
            <w:webHidden/>
          </w:rPr>
          <w:instrText xml:space="preserve"> PAGEREF _Toc138320238 \h </w:instrText>
        </w:r>
        <w:r w:rsidR="006353FC">
          <w:rPr>
            <w:webHidden/>
          </w:rPr>
        </w:r>
        <w:r w:rsidR="006353FC">
          <w:rPr>
            <w:webHidden/>
          </w:rPr>
          <w:fldChar w:fldCharType="separate"/>
        </w:r>
        <w:r w:rsidR="006353FC">
          <w:rPr>
            <w:webHidden/>
          </w:rPr>
          <w:t>10</w:t>
        </w:r>
        <w:r w:rsidR="006353FC">
          <w:rPr>
            <w:webHidden/>
          </w:rPr>
          <w:fldChar w:fldCharType="end"/>
        </w:r>
      </w:hyperlink>
    </w:p>
    <w:p w14:paraId="2E0CCC25" w14:textId="4990A523" w:rsidR="006353FC" w:rsidRDefault="00507684">
      <w:pPr>
        <w:pStyle w:val="Sisluet1"/>
        <w:rPr>
          <w:rFonts w:asciiTheme="minorHAnsi" w:eastAsiaTheme="minorEastAsia" w:hAnsiTheme="minorHAnsi" w:cstheme="minorBidi"/>
          <w:bCs w:val="0"/>
          <w:caps w:val="0"/>
          <w:noProof/>
          <w:szCs w:val="22"/>
        </w:rPr>
      </w:pPr>
      <w:hyperlink w:anchor="_Toc138320239" w:history="1">
        <w:r w:rsidR="006353FC" w:rsidRPr="00FC14D3">
          <w:rPr>
            <w:rStyle w:val="Hyperlinkki"/>
            <w:noProof/>
          </w:rPr>
          <w:t>Lakiehdotukset</w:t>
        </w:r>
        <w:r w:rsidR="006353FC">
          <w:rPr>
            <w:noProof/>
            <w:webHidden/>
          </w:rPr>
          <w:tab/>
        </w:r>
        <w:r w:rsidR="006353FC">
          <w:rPr>
            <w:noProof/>
            <w:webHidden/>
          </w:rPr>
          <w:fldChar w:fldCharType="begin"/>
        </w:r>
        <w:r w:rsidR="006353FC">
          <w:rPr>
            <w:noProof/>
            <w:webHidden/>
          </w:rPr>
          <w:instrText xml:space="preserve"> PAGEREF _Toc138320239 \h </w:instrText>
        </w:r>
        <w:r w:rsidR="006353FC">
          <w:rPr>
            <w:noProof/>
            <w:webHidden/>
          </w:rPr>
        </w:r>
        <w:r w:rsidR="006353FC">
          <w:rPr>
            <w:noProof/>
            <w:webHidden/>
          </w:rPr>
          <w:fldChar w:fldCharType="separate"/>
        </w:r>
        <w:r w:rsidR="006353FC">
          <w:rPr>
            <w:noProof/>
            <w:webHidden/>
          </w:rPr>
          <w:t>12</w:t>
        </w:r>
        <w:r w:rsidR="006353FC">
          <w:rPr>
            <w:noProof/>
            <w:webHidden/>
          </w:rPr>
          <w:fldChar w:fldCharType="end"/>
        </w:r>
      </w:hyperlink>
    </w:p>
    <w:p w14:paraId="3C0063AF" w14:textId="7727FBD3" w:rsidR="006353FC" w:rsidRDefault="00507684">
      <w:pPr>
        <w:pStyle w:val="Sisluet3"/>
        <w:rPr>
          <w:rFonts w:asciiTheme="minorHAnsi" w:eastAsiaTheme="minorEastAsia" w:hAnsiTheme="minorHAnsi" w:cstheme="minorBidi"/>
          <w:noProof/>
          <w:szCs w:val="22"/>
        </w:rPr>
      </w:pPr>
      <w:hyperlink w:anchor="_Toc138320240" w:history="1">
        <w:r w:rsidR="006353FC" w:rsidRPr="00FC14D3">
          <w:rPr>
            <w:rStyle w:val="Hyperlinkki"/>
            <w:noProof/>
          </w:rPr>
          <w:t>vammaispalvelulain 41 ja 42 §:n muuttamisesta</w:t>
        </w:r>
        <w:r w:rsidR="006353FC">
          <w:rPr>
            <w:noProof/>
            <w:webHidden/>
          </w:rPr>
          <w:tab/>
        </w:r>
        <w:r w:rsidR="006353FC">
          <w:rPr>
            <w:noProof/>
            <w:webHidden/>
          </w:rPr>
          <w:fldChar w:fldCharType="begin"/>
        </w:r>
        <w:r w:rsidR="006353FC">
          <w:rPr>
            <w:noProof/>
            <w:webHidden/>
          </w:rPr>
          <w:instrText xml:space="preserve"> PAGEREF _Toc138320240 \h </w:instrText>
        </w:r>
        <w:r w:rsidR="006353FC">
          <w:rPr>
            <w:noProof/>
            <w:webHidden/>
          </w:rPr>
        </w:r>
        <w:r w:rsidR="006353FC">
          <w:rPr>
            <w:noProof/>
            <w:webHidden/>
          </w:rPr>
          <w:fldChar w:fldCharType="separate"/>
        </w:r>
        <w:r w:rsidR="006353FC">
          <w:rPr>
            <w:noProof/>
            <w:webHidden/>
          </w:rPr>
          <w:t>12</w:t>
        </w:r>
        <w:r w:rsidR="006353FC">
          <w:rPr>
            <w:noProof/>
            <w:webHidden/>
          </w:rPr>
          <w:fldChar w:fldCharType="end"/>
        </w:r>
      </w:hyperlink>
    </w:p>
    <w:p w14:paraId="75FD0BE9" w14:textId="2EFBF014" w:rsidR="006353FC" w:rsidRDefault="00507684">
      <w:pPr>
        <w:pStyle w:val="Sisluet3"/>
        <w:rPr>
          <w:rFonts w:asciiTheme="minorHAnsi" w:eastAsiaTheme="minorEastAsia" w:hAnsiTheme="minorHAnsi" w:cstheme="minorBidi"/>
          <w:noProof/>
          <w:szCs w:val="22"/>
        </w:rPr>
      </w:pPr>
      <w:hyperlink w:anchor="_Toc138320241" w:history="1">
        <w:r w:rsidR="006353FC" w:rsidRPr="00FC14D3">
          <w:rPr>
            <w:rStyle w:val="Hyperlinkki"/>
            <w:noProof/>
          </w:rPr>
          <w:t>kehitysvammaisten erityishuollosta annetun lain muuttamisesta annetun lain voimaantulosäännöksen muuttamisesta</w:t>
        </w:r>
        <w:r w:rsidR="006353FC">
          <w:rPr>
            <w:noProof/>
            <w:webHidden/>
          </w:rPr>
          <w:tab/>
        </w:r>
        <w:r w:rsidR="006353FC">
          <w:rPr>
            <w:noProof/>
            <w:webHidden/>
          </w:rPr>
          <w:fldChar w:fldCharType="begin"/>
        </w:r>
        <w:r w:rsidR="006353FC">
          <w:rPr>
            <w:noProof/>
            <w:webHidden/>
          </w:rPr>
          <w:instrText xml:space="preserve"> PAGEREF _Toc138320241 \h </w:instrText>
        </w:r>
        <w:r w:rsidR="006353FC">
          <w:rPr>
            <w:noProof/>
            <w:webHidden/>
          </w:rPr>
        </w:r>
        <w:r w:rsidR="006353FC">
          <w:rPr>
            <w:noProof/>
            <w:webHidden/>
          </w:rPr>
          <w:fldChar w:fldCharType="separate"/>
        </w:r>
        <w:r w:rsidR="006353FC">
          <w:rPr>
            <w:noProof/>
            <w:webHidden/>
          </w:rPr>
          <w:t>12</w:t>
        </w:r>
        <w:r w:rsidR="006353FC">
          <w:rPr>
            <w:noProof/>
            <w:webHidden/>
          </w:rPr>
          <w:fldChar w:fldCharType="end"/>
        </w:r>
      </w:hyperlink>
    </w:p>
    <w:p w14:paraId="07BED399" w14:textId="124C9DFE" w:rsidR="006353FC" w:rsidRDefault="00507684">
      <w:pPr>
        <w:pStyle w:val="Sisluet3"/>
        <w:rPr>
          <w:rFonts w:asciiTheme="minorHAnsi" w:eastAsiaTheme="minorEastAsia" w:hAnsiTheme="minorHAnsi" w:cstheme="minorBidi"/>
          <w:noProof/>
          <w:szCs w:val="22"/>
        </w:rPr>
      </w:pPr>
      <w:hyperlink w:anchor="_Toc138320242" w:history="1">
        <w:r w:rsidR="006353FC" w:rsidRPr="00FC14D3">
          <w:rPr>
            <w:rStyle w:val="Hyperlinkki"/>
            <w:noProof/>
          </w:rPr>
          <w:t>sosiaalihuoltolain muuttamisesta annetun lain voimaantulosäännöksen muuttamisesta</w:t>
        </w:r>
        <w:r w:rsidR="006353FC">
          <w:rPr>
            <w:noProof/>
            <w:webHidden/>
          </w:rPr>
          <w:tab/>
        </w:r>
        <w:r w:rsidR="006353FC">
          <w:rPr>
            <w:noProof/>
            <w:webHidden/>
          </w:rPr>
          <w:fldChar w:fldCharType="begin"/>
        </w:r>
        <w:r w:rsidR="006353FC">
          <w:rPr>
            <w:noProof/>
            <w:webHidden/>
          </w:rPr>
          <w:instrText xml:space="preserve"> PAGEREF _Toc138320242 \h </w:instrText>
        </w:r>
        <w:r w:rsidR="006353FC">
          <w:rPr>
            <w:noProof/>
            <w:webHidden/>
          </w:rPr>
        </w:r>
        <w:r w:rsidR="006353FC">
          <w:rPr>
            <w:noProof/>
            <w:webHidden/>
          </w:rPr>
          <w:fldChar w:fldCharType="separate"/>
        </w:r>
        <w:r w:rsidR="006353FC">
          <w:rPr>
            <w:noProof/>
            <w:webHidden/>
          </w:rPr>
          <w:t>13</w:t>
        </w:r>
        <w:r w:rsidR="006353FC">
          <w:rPr>
            <w:noProof/>
            <w:webHidden/>
          </w:rPr>
          <w:fldChar w:fldCharType="end"/>
        </w:r>
      </w:hyperlink>
    </w:p>
    <w:p w14:paraId="3EC84210" w14:textId="475C8358" w:rsidR="006353FC" w:rsidRDefault="00507684">
      <w:pPr>
        <w:pStyle w:val="Sisluet3"/>
        <w:rPr>
          <w:rFonts w:asciiTheme="minorHAnsi" w:eastAsiaTheme="minorEastAsia" w:hAnsiTheme="minorHAnsi" w:cstheme="minorBidi"/>
          <w:noProof/>
          <w:szCs w:val="22"/>
        </w:rPr>
      </w:pPr>
      <w:hyperlink w:anchor="_Toc138320243" w:history="1">
        <w:r w:rsidR="006353FC" w:rsidRPr="00FC14D3">
          <w:rPr>
            <w:rStyle w:val="Hyperlinkki"/>
            <w:noProof/>
          </w:rPr>
          <w:t>sosiaali- ja terveydenhuollon asiakasmaksuista annetun lain muuttamisesta annetun lain voimaantulosäännöksen muuttamisesta</w:t>
        </w:r>
        <w:r w:rsidR="006353FC">
          <w:rPr>
            <w:noProof/>
            <w:webHidden/>
          </w:rPr>
          <w:tab/>
        </w:r>
        <w:r w:rsidR="006353FC">
          <w:rPr>
            <w:noProof/>
            <w:webHidden/>
          </w:rPr>
          <w:fldChar w:fldCharType="begin"/>
        </w:r>
        <w:r w:rsidR="006353FC">
          <w:rPr>
            <w:noProof/>
            <w:webHidden/>
          </w:rPr>
          <w:instrText xml:space="preserve"> PAGEREF _Toc138320243 \h </w:instrText>
        </w:r>
        <w:r w:rsidR="006353FC">
          <w:rPr>
            <w:noProof/>
            <w:webHidden/>
          </w:rPr>
        </w:r>
        <w:r w:rsidR="006353FC">
          <w:rPr>
            <w:noProof/>
            <w:webHidden/>
          </w:rPr>
          <w:fldChar w:fldCharType="separate"/>
        </w:r>
        <w:r w:rsidR="006353FC">
          <w:rPr>
            <w:noProof/>
            <w:webHidden/>
          </w:rPr>
          <w:t>13</w:t>
        </w:r>
        <w:r w:rsidR="006353FC">
          <w:rPr>
            <w:noProof/>
            <w:webHidden/>
          </w:rPr>
          <w:fldChar w:fldCharType="end"/>
        </w:r>
      </w:hyperlink>
    </w:p>
    <w:p w14:paraId="239B4378" w14:textId="4BD045E7" w:rsidR="006353FC" w:rsidRDefault="00507684">
      <w:pPr>
        <w:pStyle w:val="Sisluet3"/>
        <w:rPr>
          <w:rFonts w:asciiTheme="minorHAnsi" w:eastAsiaTheme="minorEastAsia" w:hAnsiTheme="minorHAnsi" w:cstheme="minorBidi"/>
          <w:noProof/>
          <w:szCs w:val="22"/>
        </w:rPr>
      </w:pPr>
      <w:hyperlink w:anchor="_Toc138320244" w:history="1">
        <w:r w:rsidR="006353FC" w:rsidRPr="00FC14D3">
          <w:rPr>
            <w:rStyle w:val="Hyperlinkki"/>
            <w:noProof/>
          </w:rPr>
          <w:t>mielenterveyslain 19 ja 22 §:n muuttamisesta annetun lain voimaantulosäännöksen muuttamisesta</w:t>
        </w:r>
        <w:r w:rsidR="006353FC">
          <w:rPr>
            <w:noProof/>
            <w:webHidden/>
          </w:rPr>
          <w:tab/>
        </w:r>
        <w:r w:rsidR="006353FC">
          <w:rPr>
            <w:noProof/>
            <w:webHidden/>
          </w:rPr>
          <w:fldChar w:fldCharType="begin"/>
        </w:r>
        <w:r w:rsidR="006353FC">
          <w:rPr>
            <w:noProof/>
            <w:webHidden/>
          </w:rPr>
          <w:instrText xml:space="preserve"> PAGEREF _Toc138320244 \h </w:instrText>
        </w:r>
        <w:r w:rsidR="006353FC">
          <w:rPr>
            <w:noProof/>
            <w:webHidden/>
          </w:rPr>
        </w:r>
        <w:r w:rsidR="006353FC">
          <w:rPr>
            <w:noProof/>
            <w:webHidden/>
          </w:rPr>
          <w:fldChar w:fldCharType="separate"/>
        </w:r>
        <w:r w:rsidR="006353FC">
          <w:rPr>
            <w:noProof/>
            <w:webHidden/>
          </w:rPr>
          <w:t>14</w:t>
        </w:r>
        <w:r w:rsidR="006353FC">
          <w:rPr>
            <w:noProof/>
            <w:webHidden/>
          </w:rPr>
          <w:fldChar w:fldCharType="end"/>
        </w:r>
      </w:hyperlink>
    </w:p>
    <w:p w14:paraId="16781C67" w14:textId="04CF47A4" w:rsidR="006353FC" w:rsidRDefault="00507684">
      <w:pPr>
        <w:pStyle w:val="Sisluet3"/>
        <w:rPr>
          <w:rFonts w:asciiTheme="minorHAnsi" w:eastAsiaTheme="minorEastAsia" w:hAnsiTheme="minorHAnsi" w:cstheme="minorBidi"/>
          <w:noProof/>
          <w:szCs w:val="22"/>
        </w:rPr>
      </w:pPr>
      <w:hyperlink w:anchor="_Toc138320245" w:history="1">
        <w:r w:rsidR="006353FC" w:rsidRPr="00FC14D3">
          <w:rPr>
            <w:rStyle w:val="Hyperlinkki"/>
            <w:noProof/>
          </w:rPr>
          <w:t>kansaneläkelaitoksen kuntoutusetuuksista ja kuntoutusrahaetuuksista annetun lain 18 §:n 1 momentin 4 kohdan kumoamisesta annetun lain 2 §:n muuttamisesta</w:t>
        </w:r>
        <w:r w:rsidR="006353FC">
          <w:rPr>
            <w:noProof/>
            <w:webHidden/>
          </w:rPr>
          <w:tab/>
        </w:r>
        <w:r w:rsidR="006353FC">
          <w:rPr>
            <w:noProof/>
            <w:webHidden/>
          </w:rPr>
          <w:fldChar w:fldCharType="begin"/>
        </w:r>
        <w:r w:rsidR="006353FC">
          <w:rPr>
            <w:noProof/>
            <w:webHidden/>
          </w:rPr>
          <w:instrText xml:space="preserve"> PAGEREF _Toc138320245 \h </w:instrText>
        </w:r>
        <w:r w:rsidR="006353FC">
          <w:rPr>
            <w:noProof/>
            <w:webHidden/>
          </w:rPr>
        </w:r>
        <w:r w:rsidR="006353FC">
          <w:rPr>
            <w:noProof/>
            <w:webHidden/>
          </w:rPr>
          <w:fldChar w:fldCharType="separate"/>
        </w:r>
        <w:r w:rsidR="006353FC">
          <w:rPr>
            <w:noProof/>
            <w:webHidden/>
          </w:rPr>
          <w:t>14</w:t>
        </w:r>
        <w:r w:rsidR="006353FC">
          <w:rPr>
            <w:noProof/>
            <w:webHidden/>
          </w:rPr>
          <w:fldChar w:fldCharType="end"/>
        </w:r>
      </w:hyperlink>
    </w:p>
    <w:p w14:paraId="18E64BAD" w14:textId="491B43B2" w:rsidR="006353FC" w:rsidRDefault="00507684">
      <w:pPr>
        <w:pStyle w:val="Sisluet1"/>
        <w:rPr>
          <w:rFonts w:asciiTheme="minorHAnsi" w:eastAsiaTheme="minorEastAsia" w:hAnsiTheme="minorHAnsi" w:cstheme="minorBidi"/>
          <w:bCs w:val="0"/>
          <w:caps w:val="0"/>
          <w:noProof/>
          <w:szCs w:val="22"/>
        </w:rPr>
      </w:pPr>
      <w:hyperlink w:anchor="_Toc138320246" w:history="1">
        <w:r w:rsidR="006353FC" w:rsidRPr="00FC14D3">
          <w:rPr>
            <w:rStyle w:val="Hyperlinkki"/>
            <w:noProof/>
          </w:rPr>
          <w:t>Valitse kohde.</w:t>
        </w:r>
        <w:r w:rsidR="006353FC">
          <w:rPr>
            <w:noProof/>
            <w:webHidden/>
          </w:rPr>
          <w:tab/>
        </w:r>
        <w:r w:rsidR="006353FC">
          <w:rPr>
            <w:noProof/>
            <w:webHidden/>
          </w:rPr>
          <w:fldChar w:fldCharType="begin"/>
        </w:r>
        <w:r w:rsidR="006353FC">
          <w:rPr>
            <w:noProof/>
            <w:webHidden/>
          </w:rPr>
          <w:instrText xml:space="preserve"> PAGEREF _Toc138320246 \h </w:instrText>
        </w:r>
        <w:r w:rsidR="006353FC">
          <w:rPr>
            <w:noProof/>
            <w:webHidden/>
          </w:rPr>
        </w:r>
        <w:r w:rsidR="006353FC">
          <w:rPr>
            <w:noProof/>
            <w:webHidden/>
          </w:rPr>
          <w:fldChar w:fldCharType="separate"/>
        </w:r>
        <w:r w:rsidR="006353FC">
          <w:rPr>
            <w:noProof/>
            <w:webHidden/>
          </w:rPr>
          <w:t>16</w:t>
        </w:r>
        <w:r w:rsidR="006353FC">
          <w:rPr>
            <w:noProof/>
            <w:webHidden/>
          </w:rPr>
          <w:fldChar w:fldCharType="end"/>
        </w:r>
      </w:hyperlink>
    </w:p>
    <w:p w14:paraId="55F1DE6C" w14:textId="092982E9" w:rsidR="006353FC" w:rsidRDefault="00507684">
      <w:pPr>
        <w:pStyle w:val="Sisluet1"/>
        <w:rPr>
          <w:rFonts w:asciiTheme="minorHAnsi" w:eastAsiaTheme="minorEastAsia" w:hAnsiTheme="minorHAnsi" w:cstheme="minorBidi"/>
          <w:bCs w:val="0"/>
          <w:caps w:val="0"/>
          <w:noProof/>
          <w:szCs w:val="22"/>
        </w:rPr>
      </w:pPr>
      <w:hyperlink w:anchor="_Toc138320247" w:history="1">
        <w:r w:rsidR="006353FC" w:rsidRPr="00FC14D3">
          <w:rPr>
            <w:rStyle w:val="Hyperlinkki"/>
            <w:noProof/>
            <w:lang w:val="en-US"/>
          </w:rPr>
          <w:t>Rinnakkaistekstit</w:t>
        </w:r>
        <w:r w:rsidR="006353FC">
          <w:rPr>
            <w:noProof/>
            <w:webHidden/>
          </w:rPr>
          <w:tab/>
        </w:r>
        <w:r w:rsidR="006353FC">
          <w:rPr>
            <w:noProof/>
            <w:webHidden/>
          </w:rPr>
          <w:fldChar w:fldCharType="begin"/>
        </w:r>
        <w:r w:rsidR="006353FC">
          <w:rPr>
            <w:noProof/>
            <w:webHidden/>
          </w:rPr>
          <w:instrText xml:space="preserve"> PAGEREF _Toc138320247 \h </w:instrText>
        </w:r>
        <w:r w:rsidR="006353FC">
          <w:rPr>
            <w:noProof/>
            <w:webHidden/>
          </w:rPr>
        </w:r>
        <w:r w:rsidR="006353FC">
          <w:rPr>
            <w:noProof/>
            <w:webHidden/>
          </w:rPr>
          <w:fldChar w:fldCharType="separate"/>
        </w:r>
        <w:r w:rsidR="006353FC">
          <w:rPr>
            <w:noProof/>
            <w:webHidden/>
          </w:rPr>
          <w:t>16</w:t>
        </w:r>
        <w:r w:rsidR="006353FC">
          <w:rPr>
            <w:noProof/>
            <w:webHidden/>
          </w:rPr>
          <w:fldChar w:fldCharType="end"/>
        </w:r>
      </w:hyperlink>
    </w:p>
    <w:p w14:paraId="3AEEC660" w14:textId="78742412" w:rsidR="006353FC" w:rsidRDefault="00507684">
      <w:pPr>
        <w:pStyle w:val="Sisluet3"/>
        <w:rPr>
          <w:rFonts w:asciiTheme="minorHAnsi" w:eastAsiaTheme="minorEastAsia" w:hAnsiTheme="minorHAnsi" w:cstheme="minorBidi"/>
          <w:noProof/>
          <w:szCs w:val="22"/>
        </w:rPr>
      </w:pPr>
      <w:hyperlink w:anchor="_Toc138320248" w:history="1">
        <w:r w:rsidR="006353FC" w:rsidRPr="00FC14D3">
          <w:rPr>
            <w:rStyle w:val="Hyperlinkki"/>
            <w:noProof/>
          </w:rPr>
          <w:t>[Kopioi säädöksen nimi tähän]</w:t>
        </w:r>
        <w:r w:rsidR="006353FC">
          <w:rPr>
            <w:noProof/>
            <w:webHidden/>
          </w:rPr>
          <w:tab/>
        </w:r>
        <w:r w:rsidR="006353FC">
          <w:rPr>
            <w:noProof/>
            <w:webHidden/>
          </w:rPr>
          <w:fldChar w:fldCharType="begin"/>
        </w:r>
        <w:r w:rsidR="006353FC">
          <w:rPr>
            <w:noProof/>
            <w:webHidden/>
          </w:rPr>
          <w:instrText xml:space="preserve"> PAGEREF _Toc138320248 \h </w:instrText>
        </w:r>
        <w:r w:rsidR="006353FC">
          <w:rPr>
            <w:noProof/>
            <w:webHidden/>
          </w:rPr>
        </w:r>
        <w:r w:rsidR="006353FC">
          <w:rPr>
            <w:noProof/>
            <w:webHidden/>
          </w:rPr>
          <w:fldChar w:fldCharType="separate"/>
        </w:r>
        <w:r w:rsidR="006353FC">
          <w:rPr>
            <w:noProof/>
            <w:webHidden/>
          </w:rPr>
          <w:t>16</w:t>
        </w:r>
        <w:r w:rsidR="006353FC">
          <w:rPr>
            <w:noProof/>
            <w:webHidden/>
          </w:rPr>
          <w:fldChar w:fldCharType="end"/>
        </w:r>
      </w:hyperlink>
    </w:p>
    <w:p w14:paraId="753D355A" w14:textId="61C22D60" w:rsidR="006353FC" w:rsidRDefault="00507684">
      <w:pPr>
        <w:pStyle w:val="Sisluet3"/>
        <w:rPr>
          <w:rFonts w:asciiTheme="minorHAnsi" w:eastAsiaTheme="minorEastAsia" w:hAnsiTheme="minorHAnsi" w:cstheme="minorBidi"/>
          <w:noProof/>
          <w:szCs w:val="22"/>
        </w:rPr>
      </w:pPr>
      <w:hyperlink w:anchor="_Toc138320249" w:history="1">
        <w:r w:rsidR="006353FC" w:rsidRPr="00FC14D3">
          <w:rPr>
            <w:rStyle w:val="Hyperlinkki"/>
            <w:noProof/>
          </w:rPr>
          <w:t>[Kopioi säädöksen nimi tähän]</w:t>
        </w:r>
        <w:r w:rsidR="006353FC">
          <w:rPr>
            <w:noProof/>
            <w:webHidden/>
          </w:rPr>
          <w:tab/>
        </w:r>
        <w:r w:rsidR="006353FC">
          <w:rPr>
            <w:noProof/>
            <w:webHidden/>
          </w:rPr>
          <w:fldChar w:fldCharType="begin"/>
        </w:r>
        <w:r w:rsidR="006353FC">
          <w:rPr>
            <w:noProof/>
            <w:webHidden/>
          </w:rPr>
          <w:instrText xml:space="preserve"> PAGEREF _Toc138320249 \h </w:instrText>
        </w:r>
        <w:r w:rsidR="006353FC">
          <w:rPr>
            <w:noProof/>
            <w:webHidden/>
          </w:rPr>
        </w:r>
        <w:r w:rsidR="006353FC">
          <w:rPr>
            <w:noProof/>
            <w:webHidden/>
          </w:rPr>
          <w:fldChar w:fldCharType="separate"/>
        </w:r>
        <w:r w:rsidR="006353FC">
          <w:rPr>
            <w:noProof/>
            <w:webHidden/>
          </w:rPr>
          <w:t>16</w:t>
        </w:r>
        <w:r w:rsidR="006353FC">
          <w:rPr>
            <w:noProof/>
            <w:webHidden/>
          </w:rPr>
          <w:fldChar w:fldCharType="end"/>
        </w:r>
      </w:hyperlink>
    </w:p>
    <w:p w14:paraId="4834ADCA" w14:textId="5A4AB4B0" w:rsidR="006353FC" w:rsidRDefault="00507684">
      <w:pPr>
        <w:pStyle w:val="Sisluet3"/>
        <w:rPr>
          <w:rFonts w:asciiTheme="minorHAnsi" w:eastAsiaTheme="minorEastAsia" w:hAnsiTheme="minorHAnsi" w:cstheme="minorBidi"/>
          <w:noProof/>
          <w:szCs w:val="22"/>
        </w:rPr>
      </w:pPr>
      <w:hyperlink w:anchor="_Toc138320250" w:history="1">
        <w:r w:rsidR="006353FC" w:rsidRPr="00FC14D3">
          <w:rPr>
            <w:rStyle w:val="Hyperlinkki"/>
            <w:noProof/>
          </w:rPr>
          <w:t>[Kopioi säädöksen nimi tähän]</w:t>
        </w:r>
        <w:r w:rsidR="006353FC">
          <w:rPr>
            <w:noProof/>
            <w:webHidden/>
          </w:rPr>
          <w:tab/>
        </w:r>
        <w:r w:rsidR="006353FC">
          <w:rPr>
            <w:noProof/>
            <w:webHidden/>
          </w:rPr>
          <w:fldChar w:fldCharType="begin"/>
        </w:r>
        <w:r w:rsidR="006353FC">
          <w:rPr>
            <w:noProof/>
            <w:webHidden/>
          </w:rPr>
          <w:instrText xml:space="preserve"> PAGEREF _Toc138320250 \h </w:instrText>
        </w:r>
        <w:r w:rsidR="006353FC">
          <w:rPr>
            <w:noProof/>
            <w:webHidden/>
          </w:rPr>
        </w:r>
        <w:r w:rsidR="006353FC">
          <w:rPr>
            <w:noProof/>
            <w:webHidden/>
          </w:rPr>
          <w:fldChar w:fldCharType="separate"/>
        </w:r>
        <w:r w:rsidR="006353FC">
          <w:rPr>
            <w:noProof/>
            <w:webHidden/>
          </w:rPr>
          <w:t>17</w:t>
        </w:r>
        <w:r w:rsidR="006353FC">
          <w:rPr>
            <w:noProof/>
            <w:webHidden/>
          </w:rPr>
          <w:fldChar w:fldCharType="end"/>
        </w:r>
      </w:hyperlink>
    </w:p>
    <w:p w14:paraId="27FBEE09" w14:textId="72A85D37" w:rsidR="006353FC" w:rsidRDefault="00507684">
      <w:pPr>
        <w:pStyle w:val="Sisluet3"/>
        <w:rPr>
          <w:rFonts w:asciiTheme="minorHAnsi" w:eastAsiaTheme="minorEastAsia" w:hAnsiTheme="minorHAnsi" w:cstheme="minorBidi"/>
          <w:noProof/>
          <w:szCs w:val="22"/>
        </w:rPr>
      </w:pPr>
      <w:hyperlink w:anchor="_Toc138320251" w:history="1">
        <w:r w:rsidR="006353FC" w:rsidRPr="00FC14D3">
          <w:rPr>
            <w:rStyle w:val="Hyperlinkki"/>
            <w:noProof/>
          </w:rPr>
          <w:t>[Kopioi säädöksen nimi tähän]</w:t>
        </w:r>
        <w:r w:rsidR="006353FC">
          <w:rPr>
            <w:noProof/>
            <w:webHidden/>
          </w:rPr>
          <w:tab/>
        </w:r>
        <w:r w:rsidR="006353FC">
          <w:rPr>
            <w:noProof/>
            <w:webHidden/>
          </w:rPr>
          <w:fldChar w:fldCharType="begin"/>
        </w:r>
        <w:r w:rsidR="006353FC">
          <w:rPr>
            <w:noProof/>
            <w:webHidden/>
          </w:rPr>
          <w:instrText xml:space="preserve"> PAGEREF _Toc138320251 \h </w:instrText>
        </w:r>
        <w:r w:rsidR="006353FC">
          <w:rPr>
            <w:noProof/>
            <w:webHidden/>
          </w:rPr>
        </w:r>
        <w:r w:rsidR="006353FC">
          <w:rPr>
            <w:noProof/>
            <w:webHidden/>
          </w:rPr>
          <w:fldChar w:fldCharType="separate"/>
        </w:r>
        <w:r w:rsidR="006353FC">
          <w:rPr>
            <w:noProof/>
            <w:webHidden/>
          </w:rPr>
          <w:t>17</w:t>
        </w:r>
        <w:r w:rsidR="006353FC">
          <w:rPr>
            <w:noProof/>
            <w:webHidden/>
          </w:rPr>
          <w:fldChar w:fldCharType="end"/>
        </w:r>
      </w:hyperlink>
    </w:p>
    <w:p w14:paraId="06E785F9" w14:textId="62A2D742" w:rsidR="006353FC" w:rsidRDefault="00507684">
      <w:pPr>
        <w:pStyle w:val="Sisluet3"/>
        <w:rPr>
          <w:rFonts w:asciiTheme="minorHAnsi" w:eastAsiaTheme="minorEastAsia" w:hAnsiTheme="minorHAnsi" w:cstheme="minorBidi"/>
          <w:noProof/>
          <w:szCs w:val="22"/>
        </w:rPr>
      </w:pPr>
      <w:hyperlink w:anchor="_Toc138320252" w:history="1">
        <w:r w:rsidR="006353FC" w:rsidRPr="00FC14D3">
          <w:rPr>
            <w:rStyle w:val="Hyperlinkki"/>
            <w:noProof/>
          </w:rPr>
          <w:t>[Kopioi säädöksen nimi tähän]</w:t>
        </w:r>
        <w:r w:rsidR="006353FC">
          <w:rPr>
            <w:noProof/>
            <w:webHidden/>
          </w:rPr>
          <w:tab/>
        </w:r>
        <w:r w:rsidR="006353FC">
          <w:rPr>
            <w:noProof/>
            <w:webHidden/>
          </w:rPr>
          <w:fldChar w:fldCharType="begin"/>
        </w:r>
        <w:r w:rsidR="006353FC">
          <w:rPr>
            <w:noProof/>
            <w:webHidden/>
          </w:rPr>
          <w:instrText xml:space="preserve"> PAGEREF _Toc138320252 \h </w:instrText>
        </w:r>
        <w:r w:rsidR="006353FC">
          <w:rPr>
            <w:noProof/>
            <w:webHidden/>
          </w:rPr>
        </w:r>
        <w:r w:rsidR="006353FC">
          <w:rPr>
            <w:noProof/>
            <w:webHidden/>
          </w:rPr>
          <w:fldChar w:fldCharType="separate"/>
        </w:r>
        <w:r w:rsidR="006353FC">
          <w:rPr>
            <w:noProof/>
            <w:webHidden/>
          </w:rPr>
          <w:t>17</w:t>
        </w:r>
        <w:r w:rsidR="006353FC">
          <w:rPr>
            <w:noProof/>
            <w:webHidden/>
          </w:rPr>
          <w:fldChar w:fldCharType="end"/>
        </w:r>
      </w:hyperlink>
    </w:p>
    <w:p w14:paraId="7B0B457F" w14:textId="2CFBD283" w:rsidR="006353FC" w:rsidRDefault="00507684">
      <w:pPr>
        <w:pStyle w:val="Sisluet3"/>
        <w:rPr>
          <w:rFonts w:asciiTheme="minorHAnsi" w:eastAsiaTheme="minorEastAsia" w:hAnsiTheme="minorHAnsi" w:cstheme="minorBidi"/>
          <w:noProof/>
          <w:szCs w:val="22"/>
        </w:rPr>
      </w:pPr>
      <w:hyperlink w:anchor="_Toc138320253" w:history="1">
        <w:r w:rsidR="006353FC" w:rsidRPr="00FC14D3">
          <w:rPr>
            <w:rStyle w:val="Hyperlinkki"/>
            <w:noProof/>
          </w:rPr>
          <w:t>[Kopioi säädöksen nimi tähän]</w:t>
        </w:r>
        <w:r w:rsidR="006353FC">
          <w:rPr>
            <w:noProof/>
            <w:webHidden/>
          </w:rPr>
          <w:tab/>
        </w:r>
        <w:r w:rsidR="006353FC">
          <w:rPr>
            <w:noProof/>
            <w:webHidden/>
          </w:rPr>
          <w:fldChar w:fldCharType="begin"/>
        </w:r>
        <w:r w:rsidR="006353FC">
          <w:rPr>
            <w:noProof/>
            <w:webHidden/>
          </w:rPr>
          <w:instrText xml:space="preserve"> PAGEREF _Toc138320253 \h </w:instrText>
        </w:r>
        <w:r w:rsidR="006353FC">
          <w:rPr>
            <w:noProof/>
            <w:webHidden/>
          </w:rPr>
        </w:r>
        <w:r w:rsidR="006353FC">
          <w:rPr>
            <w:noProof/>
            <w:webHidden/>
          </w:rPr>
          <w:fldChar w:fldCharType="separate"/>
        </w:r>
        <w:r w:rsidR="006353FC">
          <w:rPr>
            <w:noProof/>
            <w:webHidden/>
          </w:rPr>
          <w:t>18</w:t>
        </w:r>
        <w:r w:rsidR="006353FC">
          <w:rPr>
            <w:noProof/>
            <w:webHidden/>
          </w:rPr>
          <w:fldChar w:fldCharType="end"/>
        </w:r>
      </w:hyperlink>
    </w:p>
    <w:p w14:paraId="7F8228E6" w14:textId="43118604" w:rsidR="00A17195" w:rsidRPr="00A17195" w:rsidRDefault="00095BC2" w:rsidP="00A17195">
      <w:r>
        <w:rPr>
          <w:rFonts w:eastAsia="Times New Roman"/>
          <w:bCs/>
          <w:caps/>
          <w:szCs w:val="20"/>
          <w:lang w:eastAsia="fi-FI"/>
        </w:rPr>
        <w:fldChar w:fldCharType="end"/>
      </w:r>
    </w:p>
    <w:p w14:paraId="3F680647" w14:textId="77777777" w:rsidR="006E6F46" w:rsidRDefault="005A0584" w:rsidP="00EB0A9A">
      <w:pPr>
        <w:pStyle w:val="LLNormaali"/>
      </w:pPr>
      <w:r>
        <w:br w:type="page"/>
      </w:r>
    </w:p>
    <w:bookmarkStart w:id="4" w:name="_Toc138090218" w:displacedByCustomXml="next"/>
    <w:bookmarkStart w:id="5" w:name="_Toc138162215" w:displacedByCustomXml="next"/>
    <w:bookmarkStart w:id="6" w:name="_Toc138319165" w:displacedByCustomXml="next"/>
    <w:bookmarkStart w:id="7" w:name="_Toc138320226" w:displacedByCustomXml="next"/>
    <w:sdt>
      <w:sdtPr>
        <w:rPr>
          <w:rFonts w:eastAsia="Calibri"/>
          <w:b w:val="0"/>
          <w:caps w:val="0"/>
          <w:sz w:val="22"/>
          <w:szCs w:val="22"/>
          <w:lang w:eastAsia="en-US"/>
        </w:rPr>
        <w:alias w:val="Perustelut"/>
        <w:tag w:val="CCPerustelut"/>
        <w:id w:val="2058971695"/>
        <w:lock w:val="sdtLocked"/>
        <w:placeholder>
          <w:docPart w:val="128BBB92BFA949D8BA01DCE1C973A0F2"/>
        </w:placeholder>
        <w15:color w:val="33CCCC"/>
      </w:sdtPr>
      <w:sdtEndPr>
        <w:rPr>
          <w:rFonts w:eastAsia="Times New Roman"/>
          <w:szCs w:val="24"/>
          <w:lang w:eastAsia="fi-FI"/>
        </w:rPr>
      </w:sdtEndPr>
      <w:sdtContent>
        <w:p w14:paraId="14C5B2FA" w14:textId="77777777" w:rsidR="008414FE" w:rsidRDefault="004D2778" w:rsidP="008414FE">
          <w:pPr>
            <w:pStyle w:val="LLperustelut"/>
          </w:pPr>
          <w:r>
            <w:t>PERUSTELUT</w:t>
          </w:r>
          <w:bookmarkEnd w:id="7"/>
          <w:bookmarkEnd w:id="6"/>
          <w:bookmarkEnd w:id="5"/>
          <w:bookmarkEnd w:id="4"/>
        </w:p>
        <w:p w14:paraId="7F6FEAD9" w14:textId="77777777" w:rsidR="0075180F" w:rsidRDefault="0075180F" w:rsidP="0075180F">
          <w:pPr>
            <w:pStyle w:val="LLP1Otsikkotaso"/>
          </w:pPr>
          <w:bookmarkStart w:id="8" w:name="_Toc138090219"/>
          <w:bookmarkStart w:id="9" w:name="_Toc138162216"/>
          <w:bookmarkStart w:id="10" w:name="_Toc138319166"/>
          <w:bookmarkStart w:id="11" w:name="_Toc138320227"/>
          <w:r>
            <w:t>Asian tausta ja valmistelu</w:t>
          </w:r>
          <w:bookmarkEnd w:id="8"/>
          <w:bookmarkEnd w:id="9"/>
          <w:bookmarkEnd w:id="10"/>
          <w:bookmarkEnd w:id="11"/>
        </w:p>
        <w:p w14:paraId="7F39FC0A" w14:textId="77777777" w:rsidR="003E300F" w:rsidRDefault="00605A43" w:rsidP="00E54B13">
          <w:pPr>
            <w:pStyle w:val="LLPerustelujenkappalejako"/>
          </w:pPr>
          <w:r>
            <w:t xml:space="preserve">Uusi vammaispalvelulaki (675/2023) liitelakeineen hyväksyttiin eduskunnassa </w:t>
          </w:r>
          <w:r w:rsidR="0012220A" w:rsidRPr="0012220A">
            <w:t>1.3</w:t>
          </w:r>
          <w:r w:rsidRPr="0012220A">
            <w:t>.2023</w:t>
          </w:r>
          <w:r>
            <w:t xml:space="preserve"> ja vahvistettiin </w:t>
          </w:r>
          <w:r w:rsidR="0012220A" w:rsidRPr="0012220A">
            <w:t>14.4</w:t>
          </w:r>
          <w:r w:rsidRPr="0012220A">
            <w:t>.2023</w:t>
          </w:r>
          <w:r>
            <w:t xml:space="preserve">. </w:t>
          </w:r>
          <w:r w:rsidR="00DB77C2">
            <w:t xml:space="preserve">Lakien oli tarkoitus tulla </w:t>
          </w:r>
          <w:r>
            <w:t xml:space="preserve">voimaan 1.10.2023. </w:t>
          </w:r>
        </w:p>
        <w:p w14:paraId="71296D82" w14:textId="21816939" w:rsidR="00E54B13" w:rsidRDefault="00E54B13" w:rsidP="00E54B13">
          <w:pPr>
            <w:pStyle w:val="LLPerustelujenkappalejako"/>
          </w:pPr>
          <w:r>
            <w:t xml:space="preserve">Hallituksen esitykseen uudeksi vammaispalvelulaiksi (HE 191/2022) sisältyi ehdotus niin sanotun ikääntymisrajauksen </w:t>
          </w:r>
          <w:r w:rsidR="00944E9A">
            <w:t xml:space="preserve">sisällyttämisestä </w:t>
          </w:r>
          <w:r>
            <w:t>vammaispalvelulain soveltamisala</w:t>
          </w:r>
          <w:r w:rsidR="00944E9A">
            <w:t>pykälään</w:t>
          </w:r>
          <w:r>
            <w:t xml:space="preserve">. </w:t>
          </w:r>
          <w:r w:rsidR="00944E9A">
            <w:t>Rajauksen tarkoituksena oli korostaa sosiaalihuoltolain</w:t>
          </w:r>
          <w:r w:rsidR="00C72FB0">
            <w:t xml:space="preserve"> (1301/2014)</w:t>
          </w:r>
          <w:r w:rsidR="00944E9A">
            <w:t xml:space="preserve"> merkitystä yleislakina, joka vastaa laajasti väestön moninaisiin palvelutarpeisiin</w:t>
          </w:r>
          <w:r w:rsidR="00A34C5F">
            <w:t>, erityisesti ikääntyneen väestön tarpeisiin</w:t>
          </w:r>
          <w:r w:rsidR="00944E9A">
            <w:t xml:space="preserve">. </w:t>
          </w:r>
          <w:r w:rsidR="003E300F">
            <w:t xml:space="preserve">Ikääntymisrajauksen </w:t>
          </w:r>
          <w:r w:rsidR="00944E9A">
            <w:t xml:space="preserve">tarkoituksena oli </w:t>
          </w:r>
          <w:r w:rsidR="003E300F">
            <w:t xml:space="preserve">myös </w:t>
          </w:r>
          <w:r w:rsidR="00066930">
            <w:t>säilyttää</w:t>
          </w:r>
          <w:r w:rsidR="00944E9A">
            <w:t xml:space="preserve"> uu</w:t>
          </w:r>
          <w:r w:rsidR="00066930">
            <w:t>si</w:t>
          </w:r>
          <w:r w:rsidR="00944E9A">
            <w:t xml:space="preserve"> vammaispalvelula</w:t>
          </w:r>
          <w:r w:rsidR="00066930">
            <w:t xml:space="preserve">ki </w:t>
          </w:r>
          <w:r w:rsidR="00944E9A">
            <w:t xml:space="preserve">palveluista pitkäaikaisesti </w:t>
          </w:r>
          <w:r w:rsidR="007632E6">
            <w:t xml:space="preserve">ja </w:t>
          </w:r>
          <w:r w:rsidR="00944E9A">
            <w:t>usein jopa elämänmittaisest</w:t>
          </w:r>
          <w:r w:rsidR="00066930">
            <w:t xml:space="preserve">i riippuvaisten vammaisten henkilöiden palvelut turvaavana </w:t>
          </w:r>
          <w:r w:rsidR="00AE45E7">
            <w:t>erityis</w:t>
          </w:r>
          <w:r w:rsidR="00066930">
            <w:t>lakina</w:t>
          </w:r>
          <w:r w:rsidR="00944E9A">
            <w:t xml:space="preserve">. Ikääntymisrajaus </w:t>
          </w:r>
          <w:r w:rsidR="00944E9A" w:rsidRPr="009528FC">
            <w:t xml:space="preserve">poistettiin </w:t>
          </w:r>
          <w:r w:rsidR="00C72FB0">
            <w:t xml:space="preserve">esityksestä </w:t>
          </w:r>
          <w:r w:rsidR="009528FC" w:rsidRPr="001D7960">
            <w:t>p</w:t>
          </w:r>
          <w:r w:rsidR="009528FC" w:rsidRPr="009528FC">
            <w:t xml:space="preserve">erustuslakivaliokunnan vaatimuksesta </w:t>
          </w:r>
          <w:r w:rsidR="00944E9A">
            <w:t>eduskuntakäsittelyn aikana.</w:t>
          </w:r>
        </w:p>
        <w:p w14:paraId="1F71F11C" w14:textId="1E840FF2" w:rsidR="000A35B1" w:rsidRDefault="000A35B1" w:rsidP="003E300F">
          <w:pPr>
            <w:pStyle w:val="LLPerustelujenkappalejako"/>
          </w:pPr>
          <w:r w:rsidRPr="00C50F6A">
            <w:t>Tämä esitys perustuu</w:t>
          </w:r>
          <w:r w:rsidR="00A02669" w:rsidRPr="00FD782B">
            <w:t xml:space="preserve"> </w:t>
          </w:r>
          <w:r w:rsidR="003E300F">
            <w:t xml:space="preserve">Petteri </w:t>
          </w:r>
          <w:proofErr w:type="spellStart"/>
          <w:r w:rsidR="003E300F">
            <w:t>Orpon</w:t>
          </w:r>
          <w:proofErr w:type="spellEnd"/>
          <w:r w:rsidR="003E300F">
            <w:t xml:space="preserve"> hallituksen </w:t>
          </w:r>
          <w:r w:rsidR="007632E6">
            <w:t xml:space="preserve">16.6.2023 </w:t>
          </w:r>
          <w:r w:rsidR="00021B5B">
            <w:t xml:space="preserve">julkaisemaan </w:t>
          </w:r>
          <w:r w:rsidR="003E300F">
            <w:t>ohjelma</w:t>
          </w:r>
          <w:r w:rsidR="00A02669">
            <w:t>an, joka</w:t>
          </w:r>
          <w:r w:rsidR="003E300F">
            <w:t xml:space="preserve"> edellyttää uuden vammaispalvelulain voimaantulon siirtämist</w:t>
          </w:r>
          <w:r>
            <w:t xml:space="preserve">ä </w:t>
          </w:r>
          <w:r w:rsidR="001B06F9">
            <w:t>soveltamisalan tarkentamiseksi</w:t>
          </w:r>
          <w:r w:rsidR="001B06F9" w:rsidRPr="00885756">
            <w:t>.</w:t>
          </w:r>
          <w:r w:rsidR="00A34C5F">
            <w:t xml:space="preserve"> </w:t>
          </w:r>
          <w:r w:rsidR="003E300F">
            <w:t xml:space="preserve">Taustalla on </w:t>
          </w:r>
          <w:r w:rsidR="00AE45E7">
            <w:t>tarkoitus varmistaa</w:t>
          </w:r>
          <w:r w:rsidR="003F3E11">
            <w:t>,</w:t>
          </w:r>
          <w:r w:rsidR="00AE45E7">
            <w:t xml:space="preserve"> </w:t>
          </w:r>
          <w:r w:rsidR="006124FC">
            <w:t xml:space="preserve">että </w:t>
          </w:r>
          <w:r w:rsidR="003F3E11">
            <w:t>vammaispalvelu</w:t>
          </w:r>
          <w:r w:rsidR="006124FC">
            <w:t xml:space="preserve">lain soveltamisala turvaa vammaisten henkilöiden oikeuden saada tarvitsemansa palvelut ja </w:t>
          </w:r>
          <w:r w:rsidR="00AE45E7">
            <w:t>että hyvinvointialueiden rahoituksesta annetun lain (617/2021) 9 §:n mukaisen rahoitusperiaa</w:t>
          </w:r>
          <w:r w:rsidR="006124FC">
            <w:t>te</w:t>
          </w:r>
          <w:r w:rsidR="00AE45E7">
            <w:t xml:space="preserve"> toteutu</w:t>
          </w:r>
          <w:r w:rsidR="006124FC">
            <w:t>u</w:t>
          </w:r>
          <w:r w:rsidR="00AE45E7">
            <w:t>.</w:t>
          </w:r>
          <w:r w:rsidR="003E300F">
            <w:t xml:space="preserve"> </w:t>
          </w:r>
        </w:p>
        <w:p w14:paraId="1032FB11" w14:textId="77777777" w:rsidR="00652EDC" w:rsidRDefault="00A34C5F" w:rsidP="002F42A4">
          <w:pPr>
            <w:pStyle w:val="LLPerustelujenkappalejako"/>
          </w:pPr>
          <w:r>
            <w:t>Uuden vammaispalvelul</w:t>
          </w:r>
          <w:r w:rsidR="00A02669">
            <w:t xml:space="preserve">ain voimaantuloa on </w:t>
          </w:r>
          <w:r w:rsidR="00E50BE2">
            <w:t xml:space="preserve">hallitusohjelman mukaan </w:t>
          </w:r>
          <w:r w:rsidR="00A02669">
            <w:t xml:space="preserve">siirrettävä, </w:t>
          </w:r>
          <w:r>
            <w:t xml:space="preserve">jotta hallitus voi käynnistää </w:t>
          </w:r>
          <w:r w:rsidR="00E50BE2" w:rsidRPr="006124FC">
            <w:t>kiireellisesti lainvalmistelu</w:t>
          </w:r>
          <w:r w:rsidRPr="006124FC">
            <w:t>n</w:t>
          </w:r>
          <w:r w:rsidR="00E50BE2" w:rsidRPr="006124FC">
            <w:t xml:space="preserve">, jonka tarkoituksena on turvata vammaisten </w:t>
          </w:r>
          <w:r w:rsidR="003F3E11">
            <w:t xml:space="preserve">henkilöiden </w:t>
          </w:r>
          <w:r w:rsidR="00E50BE2" w:rsidRPr="006124FC">
            <w:t xml:space="preserve">oikeuksien toteutuminen ja palveluiden saatavuus. Tehtävänä on hallitusohjelman mukaan lisäksi huomioida uuden vammaispalvelulain valmistelussa </w:t>
          </w:r>
          <w:r w:rsidR="007632E6">
            <w:t>lakiin</w:t>
          </w:r>
          <w:r w:rsidR="00E50BE2" w:rsidRPr="006124FC">
            <w:t xml:space="preserve"> eduskuntakäsittelyn aikana tehdyt lisäykset.</w:t>
          </w:r>
        </w:p>
        <w:p w14:paraId="3EE9F8FC" w14:textId="37714A0F" w:rsidR="00C50F6A" w:rsidRDefault="007E7DC6" w:rsidP="00744C39">
          <w:pPr>
            <w:pStyle w:val="LLPerustelujenkappalejako"/>
            <w:jc w:val="left"/>
          </w:pPr>
          <w:r w:rsidRPr="006124FC">
            <w:t>Hallitusohjelma</w:t>
          </w:r>
          <w:r w:rsidR="00C50F6A">
            <w:t xml:space="preserve">n mukaan koko uudistuksen vuosittainen </w:t>
          </w:r>
          <w:r w:rsidR="00E50BE2" w:rsidRPr="006124FC">
            <w:t xml:space="preserve">kustannusvaikutus nykytilanteeseen verrattuna saa olla </w:t>
          </w:r>
          <w:r w:rsidR="00C50F6A">
            <w:t xml:space="preserve">korkeintaan </w:t>
          </w:r>
          <w:r w:rsidR="00E50BE2" w:rsidRPr="006124FC">
            <w:t xml:space="preserve">100 miljoonaa euroa. </w:t>
          </w:r>
        </w:p>
        <w:p w14:paraId="789EC625" w14:textId="40531FA3" w:rsidR="00EE7B02" w:rsidRPr="006124FC" w:rsidRDefault="00EE7B02" w:rsidP="00744C39">
          <w:pPr>
            <w:pStyle w:val="LLPerustelujenkappalejako"/>
            <w:jc w:val="left"/>
          </w:pPr>
          <w:r>
            <w:t>Hallitusohjelmakirjauksen mukainen vammaispalvelulain</w:t>
          </w:r>
          <w:r w:rsidR="00C91089" w:rsidRPr="00C91089">
            <w:rPr>
              <w:rFonts w:eastAsia="Calibri"/>
              <w:szCs w:val="22"/>
              <w:lang w:eastAsia="en-US"/>
            </w:rPr>
            <w:t xml:space="preserve"> </w:t>
          </w:r>
          <w:r w:rsidR="00C91089" w:rsidRPr="00C91089">
            <w:t>ja siihen liittyvien muiden lakien</w:t>
          </w:r>
          <w:r>
            <w:t xml:space="preserve"> uusi voimaantulopäivä olisi 1.10.2024</w:t>
          </w:r>
          <w:r w:rsidRPr="00EE7B02">
            <w:t xml:space="preserve">. </w:t>
          </w:r>
        </w:p>
        <w:p w14:paraId="6908BD87" w14:textId="4401030A" w:rsidR="00492C68" w:rsidRPr="001F442F" w:rsidRDefault="006B1313" w:rsidP="00605A43">
          <w:pPr>
            <w:pStyle w:val="LLPerustelujenkappalejako"/>
          </w:pPr>
          <w:r w:rsidRPr="001F442F">
            <w:t>H</w:t>
          </w:r>
          <w:r w:rsidR="00492C68" w:rsidRPr="001F442F">
            <w:t xml:space="preserve">allituksen </w:t>
          </w:r>
          <w:r w:rsidR="00974F22" w:rsidRPr="001F442F">
            <w:t xml:space="preserve">esitys </w:t>
          </w:r>
          <w:r w:rsidR="00492C68" w:rsidRPr="001F442F">
            <w:t>on valmisteltu kiireellise</w:t>
          </w:r>
          <w:r w:rsidR="00A1112C" w:rsidRPr="001F442F">
            <w:t>nä</w:t>
          </w:r>
          <w:r w:rsidR="00492C68" w:rsidRPr="001F442F">
            <w:t xml:space="preserve"> virkatyönä </w:t>
          </w:r>
          <w:proofErr w:type="spellStart"/>
          <w:r w:rsidR="00A1112C" w:rsidRPr="001F442F">
            <w:t>sosiaali</w:t>
          </w:r>
          <w:proofErr w:type="spellEnd"/>
          <w:r w:rsidR="00A1112C" w:rsidRPr="001F442F">
            <w:t xml:space="preserve">- ja terveysministeriössä </w:t>
          </w:r>
          <w:r w:rsidR="00492C68" w:rsidRPr="001F442F">
            <w:t>hallitusohjelmakirjausten valmistuttua</w:t>
          </w:r>
          <w:r w:rsidRPr="001F442F">
            <w:t xml:space="preserve">, jotta </w:t>
          </w:r>
          <w:r w:rsidR="001F442F" w:rsidRPr="001F442F">
            <w:t>eduskunta ehtisi</w:t>
          </w:r>
          <w:r w:rsidRPr="001F442F">
            <w:t xml:space="preserve"> käsitellä </w:t>
          </w:r>
          <w:r w:rsidR="001F442F" w:rsidRPr="001F442F">
            <w:t xml:space="preserve">esityksen ja </w:t>
          </w:r>
          <w:r w:rsidR="002B03E0">
            <w:t xml:space="preserve">tasavallan </w:t>
          </w:r>
          <w:r w:rsidR="0009433D" w:rsidRPr="001F442F">
            <w:t>p</w:t>
          </w:r>
          <w:r w:rsidR="0009433D">
            <w:t>r</w:t>
          </w:r>
          <w:r w:rsidR="0009433D" w:rsidRPr="001F442F">
            <w:t xml:space="preserve">esidentti </w:t>
          </w:r>
          <w:r w:rsidRPr="001F442F">
            <w:t xml:space="preserve">vahvistaa </w:t>
          </w:r>
          <w:r w:rsidR="001F442F" w:rsidRPr="001F442F">
            <w:t xml:space="preserve">lait </w:t>
          </w:r>
          <w:r w:rsidR="002548A8" w:rsidRPr="001F442F">
            <w:t>e</w:t>
          </w:r>
          <w:r w:rsidRPr="001F442F">
            <w:t xml:space="preserve">nnen </w:t>
          </w:r>
          <w:r w:rsidR="002548A8" w:rsidRPr="001F442F">
            <w:t>lakien alkuperäistä voimaantulopäivää</w:t>
          </w:r>
          <w:r w:rsidRPr="001F442F">
            <w:t xml:space="preserve"> 1.10.2023. </w:t>
          </w:r>
        </w:p>
        <w:p w14:paraId="4F0B8EF7" w14:textId="4A1994CF" w:rsidR="00605A43" w:rsidRPr="001F442F" w:rsidRDefault="00974F22" w:rsidP="00605A43">
          <w:pPr>
            <w:pStyle w:val="LLPerustelujenkappalejako"/>
          </w:pPr>
          <w:r w:rsidRPr="001F442F">
            <w:t xml:space="preserve">Hallituksen esityksen luonnoksesta järjestettiin lausuntokierros </w:t>
          </w:r>
          <w:r w:rsidR="00C50F6A" w:rsidRPr="00C16488">
            <w:t>3.7.-11.8.</w:t>
          </w:r>
          <w:r w:rsidRPr="00C16488">
            <w:t>2023</w:t>
          </w:r>
          <w:r w:rsidRPr="006124FC">
            <w:t xml:space="preserve">. </w:t>
          </w:r>
          <w:r w:rsidR="00716FED" w:rsidRPr="006124FC">
            <w:t xml:space="preserve">Kiireellisestä aikataulusta johtuen lausuntoaika oli poikkeuksellisen lyhyt. </w:t>
          </w:r>
          <w:r w:rsidRPr="001F442F">
            <w:t xml:space="preserve">Lausuntoa pyydettiin yhteensä </w:t>
          </w:r>
          <w:r w:rsidRPr="001B06F9">
            <w:rPr>
              <w:highlight w:val="yellow"/>
            </w:rPr>
            <w:t>xx</w:t>
          </w:r>
          <w:r w:rsidRPr="006124FC">
            <w:t xml:space="preserve"> </w:t>
          </w:r>
          <w:r w:rsidRPr="001F442F">
            <w:t xml:space="preserve">taholta, minkä lisäksi </w:t>
          </w:r>
          <w:r w:rsidR="00716FED" w:rsidRPr="001F442F">
            <w:t>kaikilla halukkailla</w:t>
          </w:r>
          <w:r w:rsidRPr="001F442F">
            <w:t xml:space="preserve"> oli mahdollisuus antaa lausuntonsa Lausuntopalvelu.fi –palvelussa.</w:t>
          </w:r>
          <w:r w:rsidR="0009433D">
            <w:t xml:space="preserve"> </w:t>
          </w:r>
        </w:p>
        <w:p w14:paraId="0D1616AA" w14:textId="1D2BA761" w:rsidR="001F442F" w:rsidRDefault="001F442F" w:rsidP="00D20E3A">
          <w:pPr>
            <w:pStyle w:val="LLPerustelujenkappalejako"/>
            <w:rPr>
              <w:color w:val="FF0000"/>
            </w:rPr>
          </w:pPr>
          <w:r>
            <w:t xml:space="preserve">Esitystä koskevat asiakirjat ovat saatavilla osoitteessa valtioneuvosto.fi/hankkeet tunnuksella </w:t>
          </w:r>
          <w:r w:rsidR="003E231D" w:rsidRPr="00FD782B">
            <w:t>STM046:00/2023</w:t>
          </w:r>
          <w:r w:rsidR="003E231D" w:rsidRPr="00FD782B" w:rsidDel="003E231D">
            <w:t xml:space="preserve"> </w:t>
          </w:r>
        </w:p>
        <w:p w14:paraId="26D68595" w14:textId="77777777" w:rsidR="001F442F" w:rsidRPr="006124FC" w:rsidRDefault="001F442F" w:rsidP="00D20E3A">
          <w:pPr>
            <w:pStyle w:val="LLPerustelujenkappalejako"/>
            <w:rPr>
              <w:color w:val="FF0000"/>
            </w:rPr>
          </w:pPr>
        </w:p>
        <w:p w14:paraId="6B66EBAF" w14:textId="77777777" w:rsidR="008414FE" w:rsidRDefault="00A939B2" w:rsidP="000E61DF">
          <w:pPr>
            <w:pStyle w:val="LLP1Otsikkotaso"/>
          </w:pPr>
          <w:bookmarkStart w:id="12" w:name="_Toc138090220"/>
          <w:bookmarkStart w:id="13" w:name="_Toc138162217"/>
          <w:bookmarkStart w:id="14" w:name="_Toc138319167"/>
          <w:bookmarkStart w:id="15" w:name="_Toc138320228"/>
          <w:r>
            <w:lastRenderedPageBreak/>
            <w:t>Nykytila ja sen arviointi</w:t>
          </w:r>
          <w:bookmarkEnd w:id="12"/>
          <w:bookmarkEnd w:id="13"/>
          <w:bookmarkEnd w:id="14"/>
          <w:bookmarkEnd w:id="15"/>
        </w:p>
        <w:p w14:paraId="2378DB48" w14:textId="48CEA193" w:rsidR="00237F17" w:rsidRDefault="004C705A" w:rsidP="00605A43">
          <w:pPr>
            <w:pStyle w:val="LLPerustelujenkappalejako"/>
          </w:pPr>
          <w:r w:rsidRPr="00237F17">
            <w:t>Uutta vammaispalvelulakia koskeva</w:t>
          </w:r>
          <w:r w:rsidR="0009433D" w:rsidRPr="00237F17">
            <w:t xml:space="preserve">n </w:t>
          </w:r>
          <w:r w:rsidRPr="00237F17">
            <w:t>hallituksen esitykse</w:t>
          </w:r>
          <w:r w:rsidR="0009433D" w:rsidRPr="00237F17">
            <w:t xml:space="preserve">n nykytilaa ja sen arviointia koskevassa 2 luvussa </w:t>
          </w:r>
          <w:r w:rsidRPr="00237F17">
            <w:t xml:space="preserve">on kuvattu laajasti vammaispalvelulainsäädännön ja palvelujärjestelmän </w:t>
          </w:r>
          <w:r w:rsidR="002E1679" w:rsidRPr="00237F17">
            <w:t>nykytilannetta</w:t>
          </w:r>
          <w:r w:rsidR="00CE1483" w:rsidRPr="00237F17">
            <w:t xml:space="preserve"> </w:t>
          </w:r>
          <w:r w:rsidR="0009433D" w:rsidRPr="00237F17">
            <w:t xml:space="preserve">yleisesti </w:t>
          </w:r>
          <w:r w:rsidRPr="00237F17">
            <w:t>sekä arvioitu sen kehittämistarpeita</w:t>
          </w:r>
          <w:r w:rsidR="00237F17">
            <w:t>.</w:t>
          </w:r>
          <w:r w:rsidRPr="00237F17">
            <w:t xml:space="preserve"> (</w:t>
          </w:r>
          <w:hyperlink r:id="rId12" w:history="1">
            <w:r w:rsidR="00237F17" w:rsidRPr="00237F17">
              <w:rPr>
                <w:rStyle w:val="Hyperlinkki"/>
              </w:rPr>
              <w:t>https://www.eduskunta.fi/FI/vaski/KasittelytiedotValtiopaivaasia/Sivut/HE_191+2022.aspx</w:t>
            </w:r>
          </w:hyperlink>
          <w:r w:rsidRPr="00237F17">
            <w:t>)</w:t>
          </w:r>
        </w:p>
        <w:p w14:paraId="6B3EA2D1" w14:textId="0BABD35D" w:rsidR="00C63A45" w:rsidRPr="00237F17" w:rsidRDefault="00C63A45" w:rsidP="00605A43">
          <w:pPr>
            <w:pStyle w:val="LLPerustelujenkappalejako"/>
          </w:pPr>
          <w:r w:rsidRPr="00237F17">
            <w:t xml:space="preserve">Tässä esityksessä </w:t>
          </w:r>
          <w:r w:rsidR="00C50F6A" w:rsidRPr="00237F17">
            <w:t>kuvataan ja arvioidaan</w:t>
          </w:r>
          <w:r w:rsidRPr="00237F17">
            <w:t xml:space="preserve"> tilannetta, joka </w:t>
          </w:r>
          <w:r w:rsidR="0009433D" w:rsidRPr="00237F17">
            <w:t xml:space="preserve">liittyy uuden </w:t>
          </w:r>
          <w:r w:rsidR="00B96A68" w:rsidRPr="00237F17">
            <w:t>vammaispalvelu</w:t>
          </w:r>
          <w:r w:rsidR="0009433D" w:rsidRPr="00237F17">
            <w:t xml:space="preserve">lain voimaantulon </w:t>
          </w:r>
          <w:r w:rsidR="003E300F" w:rsidRPr="00237F17">
            <w:t>siirtämiseen</w:t>
          </w:r>
          <w:r w:rsidR="00C35A22" w:rsidRPr="00237F17">
            <w:t>.</w:t>
          </w:r>
          <w:r w:rsidR="003E300F" w:rsidRPr="00237F17">
            <w:t xml:space="preserve"> </w:t>
          </w:r>
        </w:p>
        <w:p w14:paraId="2B824413" w14:textId="1373D4DD" w:rsidR="0011596B" w:rsidRDefault="00C35A22" w:rsidP="00605A43">
          <w:pPr>
            <w:pStyle w:val="LLPerustelujenkappalejako"/>
          </w:pPr>
          <w:r w:rsidRPr="000F5551">
            <w:t xml:space="preserve">Uusi vammaispalvelulaki hyväksyttiin eduskunnassa </w:t>
          </w:r>
          <w:proofErr w:type="spellStart"/>
          <w:r w:rsidRPr="000F5551">
            <w:t>sosiaali</w:t>
          </w:r>
          <w:proofErr w:type="spellEnd"/>
          <w:r w:rsidRPr="000F5551">
            <w:t>- ja terveysvaliokunnan yksimielisen mietinnön (</w:t>
          </w:r>
          <w:proofErr w:type="spellStart"/>
          <w:r w:rsidRPr="000F5551">
            <w:t>StV</w:t>
          </w:r>
          <w:proofErr w:type="spellEnd"/>
          <w:r w:rsidRPr="000F5551">
            <w:t xml:space="preserve"> 52/2022) pohjalta. Lakiin tehtiin valiokunnassa paljon muutoksia, jotka eduskunta hyväksyi yksimielisesti ja jotka tulee hallitusohjelman mukaan ottaa huomioon </w:t>
          </w:r>
          <w:r w:rsidR="005A67AB" w:rsidRPr="000F5551">
            <w:t>tarkasteltaessa uudelleen lain soveltamisalaa</w:t>
          </w:r>
          <w:r w:rsidR="00C50F6A" w:rsidRPr="000F5551">
            <w:t>.</w:t>
          </w:r>
        </w:p>
        <w:p w14:paraId="391FEC44" w14:textId="6111F079" w:rsidR="000F5551" w:rsidRDefault="000F5551" w:rsidP="000F5551">
          <w:pPr>
            <w:pStyle w:val="LLPerustelujenkappalejako"/>
          </w:pPr>
          <w:r w:rsidRPr="000F5551">
            <w:t xml:space="preserve">On tarkoitus, että uuden </w:t>
          </w:r>
          <w:r>
            <w:t xml:space="preserve">vammaispalvelulain tultua voimaan eri tavoin vammaiset henkilöt saavat vammaispalvelunsa yhdenvertaisesti saman lain perusteella. Siksi lain on vastattava hyvin monenlaisiin avun ja tuen tarpeisiin. Sen vuoksi laissa on palveluita, joita on järjestetty sekä </w:t>
          </w:r>
          <w:r w:rsidR="007632E6">
            <w:t xml:space="preserve">voimassa olevien </w:t>
          </w:r>
          <w:r w:rsidR="00E05740">
            <w:t>vammaisuuden perusteella järjestettävistä palveluista ja tukitoimista annetun lain (</w:t>
          </w:r>
          <w:r w:rsidR="00E26E7A">
            <w:t>380/1987</w:t>
          </w:r>
          <w:r w:rsidR="009A0BEC">
            <w:t>)</w:t>
          </w:r>
          <w:r w:rsidR="00E05740">
            <w:t xml:space="preserve">, jatkossa </w:t>
          </w:r>
          <w:r w:rsidR="00E05740" w:rsidRPr="009A0BEC">
            <w:rPr>
              <w:i/>
            </w:rPr>
            <w:t>voimassa</w:t>
          </w:r>
          <w:r w:rsidR="00E05740">
            <w:rPr>
              <w:i/>
            </w:rPr>
            <w:t xml:space="preserve"> </w:t>
          </w:r>
          <w:proofErr w:type="gramStart"/>
          <w:r w:rsidR="00E05740" w:rsidRPr="009A0BEC">
            <w:rPr>
              <w:i/>
            </w:rPr>
            <w:t xml:space="preserve">oleva </w:t>
          </w:r>
          <w:r w:rsidRPr="009A0BEC">
            <w:rPr>
              <w:i/>
            </w:rPr>
            <w:t>vammaispalvelu</w:t>
          </w:r>
          <w:r w:rsidR="00E05740" w:rsidRPr="009A0BEC">
            <w:rPr>
              <w:i/>
            </w:rPr>
            <w:t>laki</w:t>
          </w:r>
          <w:proofErr w:type="gramEnd"/>
          <w:r w:rsidR="00E05740">
            <w:t xml:space="preserve"> </w:t>
          </w:r>
          <w:r>
            <w:t>että kehitysvamma</w:t>
          </w:r>
          <w:r w:rsidR="00E05740">
            <w:t xml:space="preserve">isten erityishuollosta annetun </w:t>
          </w:r>
          <w:r>
            <w:t xml:space="preserve">lain </w:t>
          </w:r>
          <w:r w:rsidR="00E05740">
            <w:t>(</w:t>
          </w:r>
          <w:r w:rsidR="00226549">
            <w:t>519/1977</w:t>
          </w:r>
          <w:r w:rsidR="009A0BEC">
            <w:t>)</w:t>
          </w:r>
          <w:r w:rsidR="00E05740">
            <w:t xml:space="preserve">, jatkossa </w:t>
          </w:r>
          <w:r w:rsidR="00E05740" w:rsidRPr="009A0BEC">
            <w:rPr>
              <w:i/>
            </w:rPr>
            <w:t>kehitysvammalaki</w:t>
          </w:r>
          <w:r w:rsidR="00C72FB0">
            <w:rPr>
              <w:i/>
            </w:rPr>
            <w:t>,</w:t>
          </w:r>
          <w:r w:rsidR="00E05740">
            <w:t xml:space="preserve"> </w:t>
          </w:r>
          <w:r>
            <w:t>perusteella. Sen lisäksi laissa on joitakin täysin uusia palveluita tai aiemmista palveluista muodostettuja uudenlaisia palvelukokonaisuuksia. Näitä ovat erityinen osallisuuden tuki ja tuettu päätöksenteko sekä valmennus. Myös jo pitkään järjestettyjä palveluita kuten liikkumisen tukea on uudistettu siten, että vammaisten henkilöiden osallisuus ja itsenäinen elämä toteutuisi</w:t>
          </w:r>
          <w:r w:rsidR="00D33B88">
            <w:t>vat</w:t>
          </w:r>
          <w:r>
            <w:t xml:space="preserve"> entistä paremmin. </w:t>
          </w:r>
        </w:p>
        <w:p w14:paraId="2DC5FF4C" w14:textId="4EBA6578" w:rsidR="000E1D05" w:rsidRDefault="00907BB5" w:rsidP="008B4F33">
          <w:pPr>
            <w:pStyle w:val="LLNormaali"/>
          </w:pPr>
          <w:r>
            <w:t xml:space="preserve">Kuten </w:t>
          </w:r>
          <w:r w:rsidR="00887DFC">
            <w:t xml:space="preserve">voimassa oleva </w:t>
          </w:r>
          <w:r>
            <w:t>vammaispalvelulaki ja kehitysvammalaki nykyisin, u</w:t>
          </w:r>
          <w:r w:rsidR="000E1D05">
            <w:t xml:space="preserve">usi vammaispalvelulaki on </w:t>
          </w:r>
          <w:r>
            <w:t xml:space="preserve">toissijainen </w:t>
          </w:r>
          <w:r w:rsidR="000E1D05">
            <w:t xml:space="preserve">erityislaki, jota on tarkoitus soveltaa vammaispalveluiden varassa koko elämänsä tai </w:t>
          </w:r>
          <w:r w:rsidR="0066398C">
            <w:t xml:space="preserve">ainakin </w:t>
          </w:r>
          <w:r w:rsidR="000E1D05">
            <w:t>pitkäaikaisesti eläviin vammaisiin henkilöihin. Koko väestölle tarkoitetuista yleispalveluista</w:t>
          </w:r>
          <w:r w:rsidR="002F42A4">
            <w:t xml:space="preserve"> säädetään esimerkiksi sosiaalihuoltolaissa ja terveydenhuoltola</w:t>
          </w:r>
          <w:r w:rsidR="000E1D05">
            <w:t>issa</w:t>
          </w:r>
          <w:r w:rsidR="002F42A4">
            <w:t xml:space="preserve"> (1326/2010)</w:t>
          </w:r>
          <w:r w:rsidR="000E1D05">
            <w:t xml:space="preserve"> sekä varhaiskas</w:t>
          </w:r>
          <w:r w:rsidR="002F42A4">
            <w:t xml:space="preserve">vatuslaissa </w:t>
          </w:r>
          <w:r w:rsidR="009B091D">
            <w:t xml:space="preserve">(540/2018) </w:t>
          </w:r>
          <w:r w:rsidR="002F42A4">
            <w:t xml:space="preserve">ja </w:t>
          </w:r>
          <w:r w:rsidR="00E809AB">
            <w:t>perusopetusla</w:t>
          </w:r>
          <w:r w:rsidR="000E1D05">
            <w:t>issa</w:t>
          </w:r>
          <w:r w:rsidR="009B091D">
            <w:t xml:space="preserve"> (628/1998)</w:t>
          </w:r>
          <w:r w:rsidR="002F42A4">
            <w:t>.</w:t>
          </w:r>
          <w:r w:rsidR="000E1D05">
            <w:t xml:space="preserve"> Yleispalvelut ovat aina ensisijaisia ja siksi on tarkoitus, että myös iäkkäiden henkilöiden palvelut järjestetään ensisijaisesti yleislain perusteella. </w:t>
          </w:r>
        </w:p>
        <w:p w14:paraId="628E8417" w14:textId="77777777" w:rsidR="00C16488" w:rsidRDefault="00C16488" w:rsidP="008B4F33">
          <w:pPr>
            <w:pStyle w:val="LLNormaali"/>
          </w:pPr>
        </w:p>
        <w:p w14:paraId="6A0CA9C0" w14:textId="2AB02709" w:rsidR="0066398C" w:rsidRDefault="00237BDF" w:rsidP="008B4F33">
          <w:pPr>
            <w:pStyle w:val="LLNormaali"/>
          </w:pPr>
          <w:r>
            <w:t xml:space="preserve">Uuden vammaispalvelulain soveltamisalapykälä </w:t>
          </w:r>
          <w:r w:rsidR="00DD674A">
            <w:t xml:space="preserve">(2 §) </w:t>
          </w:r>
          <w:r w:rsidR="0066398C">
            <w:t>määrittää</w:t>
          </w:r>
          <w:r>
            <w:t xml:space="preserve"> henkilö</w:t>
          </w:r>
          <w:r w:rsidR="006845DC">
            <w:t>t</w:t>
          </w:r>
          <w:r>
            <w:t xml:space="preserve">, jotka voivat päästä </w:t>
          </w:r>
          <w:r w:rsidR="006845DC">
            <w:t xml:space="preserve">lain mukaisten </w:t>
          </w:r>
          <w:r>
            <w:t xml:space="preserve">erityispalveluiden piiriin. </w:t>
          </w:r>
          <w:r w:rsidR="0066398C">
            <w:t xml:space="preserve">Tarkoitus on, että henkilön palvelutarve </w:t>
          </w:r>
          <w:r w:rsidR="0055725E">
            <w:t>arvioidaan</w:t>
          </w:r>
          <w:r w:rsidR="0066398C">
            <w:t xml:space="preserve"> aina yksilöllisesti, ja päätös sovellettavasta laista </w:t>
          </w:r>
          <w:r w:rsidR="0055725E">
            <w:t>tehdään</w:t>
          </w:r>
          <w:r w:rsidR="0066398C">
            <w:t xml:space="preserve"> kokonaisharkinnan perusteella. Tarkoitus ei ole, että yksittäinen syy, kuten vammaispalveluiden maksuttomuus, </w:t>
          </w:r>
          <w:r w:rsidR="0055725E">
            <w:t>vaikuttaa</w:t>
          </w:r>
          <w:r w:rsidR="0066398C">
            <w:t xml:space="preserve"> ratkaisevasti muiden lakien mukaisten palveluiden sopivuuden arviointiin. </w:t>
          </w:r>
        </w:p>
        <w:p w14:paraId="40E2FFE7" w14:textId="77777777" w:rsidR="00C16488" w:rsidRDefault="00C16488" w:rsidP="008B4F33">
          <w:pPr>
            <w:pStyle w:val="LLNormaali"/>
          </w:pPr>
        </w:p>
        <w:p w14:paraId="55645CFE" w14:textId="3330C1CB" w:rsidR="00DD674A" w:rsidRDefault="0066398C" w:rsidP="008B4F33">
          <w:pPr>
            <w:pStyle w:val="LLNormaali"/>
          </w:pPr>
          <w:r>
            <w:t>Sovellettavan lain</w:t>
          </w:r>
          <w:r w:rsidR="00907BB5">
            <w:t xml:space="preserve"> lisäksi arvioidaan erikseen</w:t>
          </w:r>
          <w:r w:rsidR="00E05740">
            <w:t>,</w:t>
          </w:r>
          <w:r w:rsidR="00907BB5">
            <w:t xml:space="preserve"> täyttyvätkö henkilön hakeman palvelun lain mukaiset myöntämisedellytykset. </w:t>
          </w:r>
        </w:p>
        <w:p w14:paraId="49E4B602" w14:textId="77777777" w:rsidR="00C16488" w:rsidRDefault="00C16488" w:rsidP="008B4F33">
          <w:pPr>
            <w:pStyle w:val="LLNormaali"/>
          </w:pPr>
        </w:p>
        <w:p w14:paraId="63F93456" w14:textId="77777777" w:rsidR="0055725E" w:rsidRDefault="006845DC" w:rsidP="008B4F33">
          <w:pPr>
            <w:pStyle w:val="LLNormaali"/>
          </w:pPr>
          <w:r>
            <w:t>S</w:t>
          </w:r>
          <w:r w:rsidR="00237BDF">
            <w:t xml:space="preserve">oveltamisalapykälään sisältyy vammaisen henkilön määritelmä, joka kertoo lain soveltajalle, minkälaisten edellytysten täyttyessä kyseessä on laissa tarkoitettu vammainen henkilö. </w:t>
          </w:r>
          <w:r w:rsidR="0055725E">
            <w:t>P</w:t>
          </w:r>
          <w:r w:rsidR="0055725E" w:rsidRPr="00753943">
            <w:t>elkkä</w:t>
          </w:r>
          <w:r w:rsidR="00907BB5">
            <w:t xml:space="preserve"> diagnoosi tai vamman vaikeusaste ei</w:t>
          </w:r>
          <w:r w:rsidR="00AD7134">
            <w:t>vät</w:t>
          </w:r>
          <w:r w:rsidR="00907BB5">
            <w:t xml:space="preserve"> </w:t>
          </w:r>
          <w:r w:rsidR="00FC6036">
            <w:t>kuitenkaan</w:t>
          </w:r>
          <w:r w:rsidR="0055725E">
            <w:t xml:space="preserve"> aina</w:t>
          </w:r>
          <w:r w:rsidR="00FC6036">
            <w:t xml:space="preserve"> </w:t>
          </w:r>
          <w:r w:rsidR="00907BB5">
            <w:t>kerro vamman aiheuttamasta toimintarajoitteesta tai avun ja tuen tarpeesta</w:t>
          </w:r>
          <w:r w:rsidR="0055725E">
            <w:t>. Tämän vuoksi</w:t>
          </w:r>
          <w:r w:rsidR="00907BB5">
            <w:t xml:space="preserve"> uuden vammaispalvelulain lähtökohtana määriteltäessä vammaisen henkilön oikeutta saada palvelua on henkilön yksilöllinen avun ja tuen tarve, johon vaikutta</w:t>
          </w:r>
          <w:r w:rsidR="00753943">
            <w:t>v</w:t>
          </w:r>
          <w:r w:rsidR="00907BB5">
            <w:t>a</w:t>
          </w:r>
          <w:r w:rsidR="00753943">
            <w:t>t</w:t>
          </w:r>
          <w:r w:rsidR="00907BB5">
            <w:t xml:space="preserve"> myös yhteiskunnassa esiintyvät esteet</w:t>
          </w:r>
          <w:r w:rsidR="0055725E" w:rsidRPr="00753943">
            <w:t>.</w:t>
          </w:r>
        </w:p>
        <w:p w14:paraId="5B3A438F" w14:textId="27794F55" w:rsidR="00381793" w:rsidRDefault="00381793" w:rsidP="008B4F33">
          <w:pPr>
            <w:pStyle w:val="LLNormaali"/>
          </w:pPr>
        </w:p>
        <w:p w14:paraId="44D1C1D9" w14:textId="77777777" w:rsidR="00381793" w:rsidRDefault="00FC6036" w:rsidP="005213E1">
          <w:pPr>
            <w:pStyle w:val="LLPerustelujenkappalejako"/>
          </w:pPr>
          <w:r>
            <w:lastRenderedPageBreak/>
            <w:t xml:space="preserve">Vammaisen henkilön määritelmän 1 kohtaan </w:t>
          </w:r>
          <w:r w:rsidR="00381793">
            <w:t>kirjoitetulla</w:t>
          </w:r>
          <w:r>
            <w:t xml:space="preserve"> toimintarajoitteiden luettelolla on haluttu korostaa sitä, että eri tavoin vammaisilla henkilöillä on yhdenvertainen oikeus lain mukaisiin palveluihin.</w:t>
          </w:r>
        </w:p>
        <w:p w14:paraId="01B28AAC" w14:textId="2824F6C0" w:rsidR="00381793" w:rsidRDefault="00381793" w:rsidP="00381793">
          <w:pPr>
            <w:pStyle w:val="LLPerustelujenkappalejako"/>
          </w:pPr>
          <w:r>
            <w:t xml:space="preserve">Vammaisen henkilön määritelmään liittyy lisäksi edellytys siitä, että vammaisen henkilön itsenäisen elämän, osallisuuden tai yhdenvertaisuuden toteutuminen edellyttää välttämättä vammaispalvelulain mukaisia palveluita. </w:t>
          </w:r>
        </w:p>
        <w:p w14:paraId="2E972321" w14:textId="0AF29B74" w:rsidR="00845434" w:rsidRDefault="00845434" w:rsidP="00845434">
          <w:pPr>
            <w:pStyle w:val="LLPerustelujenkappalejako"/>
          </w:pPr>
          <w:r>
            <w:t xml:space="preserve">Vammaisen henkilön määritelmään esitettiin </w:t>
          </w:r>
          <w:r w:rsidR="00E26E7A">
            <w:t>alkuperäisessä hallituksen esityksessä</w:t>
          </w:r>
          <w:r>
            <w:t xml:space="preserve"> niin sanottua ikääntymisrajausta, joka olisi </w:t>
          </w:r>
          <w:r w:rsidR="006A0229">
            <w:t xml:space="preserve">2 §:n 2 momentin lisäksi </w:t>
          </w:r>
          <w:r>
            <w:t xml:space="preserve">selventänyt yleislain ja erityislain välistä </w:t>
          </w:r>
          <w:r w:rsidR="006A0229">
            <w:t>suhdetta</w:t>
          </w:r>
          <w:r>
            <w:t xml:space="preserve">. Tarkoitus oli, että iäkkäiden henkilöiden palvelut olisi järjestetty pääosin sosiaalihuoltolain perusteella. Vammaispalvelulakia olisi sovellettu tilanteissa, joissa </w:t>
          </w:r>
          <w:r w:rsidR="0011596B">
            <w:t xml:space="preserve">avun, tuen tai huolenpidon tarve </w:t>
          </w:r>
          <w:r>
            <w:t xml:space="preserve">olisi johtunut </w:t>
          </w:r>
          <w:r w:rsidR="0011596B">
            <w:t>pääasiassa muusta kuin iäkkäänä alkaneesta ja tyypillisesti iäkkäillä henkilöillä esiintyvästä sairaudesta tai yleisestä vanhuudesta johtuvasta rappeutumisesta taikka heikkoudesta</w:t>
          </w:r>
          <w:r>
            <w:t xml:space="preserve">. Kyseessä ei kuitenkaan ollut ikäraja eikä ehdoton rajaus, vaan </w:t>
          </w:r>
          <w:r w:rsidR="006856C3">
            <w:t xml:space="preserve">arvio </w:t>
          </w:r>
          <w:r>
            <w:t xml:space="preserve">vammaisen henkilön määritelmän täyttämisestä olisi tullut jokaisen henkilön osalta erikseen </w:t>
          </w:r>
          <w:r w:rsidR="006856C3">
            <w:t>tehtäväksi</w:t>
          </w:r>
          <w:r>
            <w:t xml:space="preserve">. </w:t>
          </w:r>
        </w:p>
        <w:p w14:paraId="0F2F963A" w14:textId="04CC3479" w:rsidR="00845434" w:rsidRDefault="00845434" w:rsidP="00845434">
          <w:pPr>
            <w:pStyle w:val="LLPerustelujenkappalejako"/>
          </w:pPr>
          <w:r>
            <w:t xml:space="preserve">Ikääntymisestä aiheutuvat toimintarajoitteet alkavat tyypillisesti yleistyä vasta noin 75 tai 85 vuoden iässä. Siten ikääntymisrajaus olisi </w:t>
          </w:r>
          <w:r w:rsidR="006A0229">
            <w:t>käytännössä</w:t>
          </w:r>
          <w:r>
            <w:t xml:space="preserve"> vaikuttanut aikaisintaan noin 75-vuotiaisiin henkilöihin, yleisemmin vasta 85-vuotiaisiin henkilöihin riippuen kunkin henkilön yksilöllisestä tilanteesta.</w:t>
          </w:r>
        </w:p>
        <w:p w14:paraId="4D8FB967" w14:textId="5A4F0FA3" w:rsidR="005213E1" w:rsidRDefault="00841551" w:rsidP="005213E1">
          <w:pPr>
            <w:pStyle w:val="LLPerustelujenkappalejako"/>
          </w:pPr>
          <w:r>
            <w:t xml:space="preserve">Voimassa olevaan </w:t>
          </w:r>
          <w:r w:rsidR="005213E1">
            <w:t>vammais</w:t>
          </w:r>
          <w:r w:rsidR="00E26E7A">
            <w:t xml:space="preserve">palvelulakiin </w:t>
          </w:r>
          <w:r w:rsidR="005213E1">
            <w:t xml:space="preserve">ei sisälly </w:t>
          </w:r>
          <w:r w:rsidR="00967428">
            <w:t xml:space="preserve">erillistä </w:t>
          </w:r>
          <w:r w:rsidR="005213E1">
            <w:t xml:space="preserve">ikääntymisrajausta. Poikkeuksen tästä pääsäännöstä tekee henkilökohtainen apu, </w:t>
          </w:r>
          <w:r>
            <w:t>jonka</w:t>
          </w:r>
          <w:r w:rsidR="005213E1">
            <w:t xml:space="preserve"> </w:t>
          </w:r>
          <w:r w:rsidR="00E26E7A">
            <w:t xml:space="preserve">vuonna 2008 </w:t>
          </w:r>
          <w:r>
            <w:t xml:space="preserve">säädettyihin myöntämisedellytyksiin sisältyy </w:t>
          </w:r>
          <w:r w:rsidR="005213E1">
            <w:t>ikääntymisrajaus.</w:t>
          </w:r>
          <w:r w:rsidR="00967428">
            <w:t xml:space="preserve"> Kuitenkin </w:t>
          </w:r>
          <w:r w:rsidR="00E26E7A">
            <w:t>voimassa olevan</w:t>
          </w:r>
          <w:r w:rsidR="00967428">
            <w:t xml:space="preserve"> lain lähtökohtana on, että sitä sovelletaan pääosin muihin kuin iäkkäisiin henkilöihin. Laki</w:t>
          </w:r>
          <w:r w:rsidR="00D60C95">
            <w:t>a</w:t>
          </w:r>
          <w:r w:rsidR="00967428">
            <w:t xml:space="preserve"> on alun perin tarkoitettu sovellettavan erityislakina rajattuun vammaisten henkilöiden joukkoon. Siksi tilanne </w:t>
          </w:r>
          <w:r w:rsidR="005A67AB">
            <w:t>ei</w:t>
          </w:r>
          <w:r w:rsidR="00967428">
            <w:t xml:space="preserve"> </w:t>
          </w:r>
          <w:r>
            <w:t>lähtökohtaisesti</w:t>
          </w:r>
          <w:r w:rsidR="00967428">
            <w:t xml:space="preserve"> poikkea uuden lain tilanteesta </w:t>
          </w:r>
          <w:r w:rsidR="002D0210">
            <w:t>ikääntymisrajauksen poistamisen jälkeen</w:t>
          </w:r>
          <w:r w:rsidR="00967428">
            <w:t xml:space="preserve">. </w:t>
          </w:r>
        </w:p>
        <w:p w14:paraId="4F293222" w14:textId="116AD509" w:rsidR="00237BDF" w:rsidRPr="00816B66" w:rsidRDefault="00237BDF" w:rsidP="00237BDF">
          <w:pPr>
            <w:pStyle w:val="LLPerustelujenkappalejako"/>
          </w:pPr>
          <w:r>
            <w:t xml:space="preserve">Suomen ratifioima YK:n vammaisten henkilöiden oikeuksia koskeva yleissopimus </w:t>
          </w:r>
          <w:r w:rsidR="00E26E7A">
            <w:t>on asettanut</w:t>
          </w:r>
          <w:r>
            <w:t xml:space="preserve"> uudenlaisia vaatimuksia lainvalmistelulle. Uuden vammaispalvelulain sisältöä ja lain vaikutuksia on arvioitu erityisesti perustuslakivaliokunnassa uudella tavalla ottaen huomioon perustuslain vaatimusten lisäksi entistä laajemmin myös ihmisoikeusvaikutukset. </w:t>
          </w:r>
        </w:p>
        <w:p w14:paraId="00AA0067" w14:textId="2726B689" w:rsidR="003B1C75" w:rsidRDefault="006B50BA" w:rsidP="00FD782B">
          <w:pPr>
            <w:pStyle w:val="LLPerustelujenkappalejako"/>
          </w:pPr>
          <w:r w:rsidRPr="007218C3">
            <w:t>Perustuslakivaliokunta</w:t>
          </w:r>
          <w:r w:rsidRPr="00EB2C41">
            <w:rPr>
              <w:color w:val="000000"/>
            </w:rPr>
            <w:t xml:space="preserve"> totesi uuden vammaispalvelulain hallituksen esitystä koskevassa lausunnossaan (</w:t>
          </w:r>
          <w:proofErr w:type="spellStart"/>
          <w:r w:rsidR="00916B8F" w:rsidRPr="00EB2C41">
            <w:t>PeVL</w:t>
          </w:r>
          <w:proofErr w:type="spellEnd"/>
          <w:r w:rsidR="00916B8F" w:rsidRPr="00EB2C41">
            <w:t xml:space="preserve"> 79/2022: </w:t>
          </w:r>
          <w:hyperlink r:id="rId13" w:history="1">
            <w:r w:rsidR="00916B8F" w:rsidRPr="00EB2C41">
              <w:rPr>
                <w:rStyle w:val="Hyperlinkki"/>
                <w:szCs w:val="22"/>
              </w:rPr>
              <w:t>https://www.eduskunta.fi/FI/vaski/Lausunto/Documents/PeVL_79+2022.pdf</w:t>
            </w:r>
          </w:hyperlink>
          <w:r w:rsidR="003B1C75" w:rsidRPr="009A0BEC">
            <w:t xml:space="preserve">), </w:t>
          </w:r>
          <w:r w:rsidRPr="009A0BEC">
            <w:rPr>
              <w:color w:val="000000"/>
            </w:rPr>
            <w:t>e</w:t>
          </w:r>
          <w:r w:rsidRPr="007218C3">
            <w:rPr>
              <w:color w:val="000000"/>
            </w:rPr>
            <w:t xml:space="preserve">ttä ikääntymisrajauksen poistaminen lakiehdotuksesta on edellytyksenä lakiehdotuksen käsittelylle tavallisen lain säätämisjärjestyksessä. </w:t>
          </w:r>
        </w:p>
        <w:p w14:paraId="72F6DA7E" w14:textId="1AE22235" w:rsidR="006B50BA" w:rsidRDefault="006B50BA" w:rsidP="006B50BA">
          <w:pPr>
            <w:pStyle w:val="LLPerustelujenkappalejako"/>
          </w:pPr>
          <w:r>
            <w:t xml:space="preserve">Perustuslakivaliokunnan lausunnon perusteella </w:t>
          </w:r>
          <w:proofErr w:type="spellStart"/>
          <w:r>
            <w:t>sosiaali</w:t>
          </w:r>
          <w:proofErr w:type="spellEnd"/>
          <w:r>
            <w:t xml:space="preserve">- ja terveysvaliokunta poisti ikääntymisrajauksen esityksestä. </w:t>
          </w:r>
          <w:r w:rsidR="00916B8F">
            <w:t xml:space="preserve">Valiokunta totesi kuitenkin, että </w:t>
          </w:r>
          <w:r w:rsidR="00E26B89">
            <w:t xml:space="preserve">lainsäädännön tavoitteiden ja toteutettavuuden kannalta </w:t>
          </w:r>
          <w:r w:rsidR="00916B8F">
            <w:t xml:space="preserve">on tärkeää </w:t>
          </w:r>
          <w:r w:rsidR="00E26B89">
            <w:t>erottaa</w:t>
          </w:r>
          <w:r w:rsidR="00916B8F">
            <w:t xml:space="preserve"> vammaispalvelulain perusteella järjestettävät vammaispalvelut ja iäkkäiden henkilöiden palvelut. </w:t>
          </w:r>
        </w:p>
        <w:p w14:paraId="4653F2E4" w14:textId="2DBB55C5" w:rsidR="00E4618B" w:rsidRDefault="00E4618B" w:rsidP="00E4618B">
          <w:pPr>
            <w:pStyle w:val="LLPerustelujenkappalejako"/>
          </w:pPr>
          <w:r>
            <w:t>Hallituksen esityksen kustannuksia arvioi</w:t>
          </w:r>
          <w:r w:rsidRPr="00F40C67">
            <w:t xml:space="preserve"> laajap</w:t>
          </w:r>
          <w:r>
            <w:t xml:space="preserve">ohjainen työryhmä, jossa oli mukana </w:t>
          </w:r>
          <w:proofErr w:type="spellStart"/>
          <w:r>
            <w:t>sosiaali</w:t>
          </w:r>
          <w:proofErr w:type="spellEnd"/>
          <w:r>
            <w:t xml:space="preserve">- ja terveysministeriön, mukaan lukien Vammaisten henkilöiden oikeuksien neuvottelukunnan (VANE) edustus sekä valtiovarainministeriön, Kuntaliiton ja </w:t>
          </w:r>
          <w:proofErr w:type="spellStart"/>
          <w:r>
            <w:t>THL:n</w:t>
          </w:r>
          <w:proofErr w:type="spellEnd"/>
          <w:r>
            <w:t xml:space="preserve"> asiantuntijaedustus. Lisäksi työssä hyödynnettiin kuntien ja kuntayhtymien kommentteja. Työryhmä </w:t>
          </w:r>
          <w:r w:rsidRPr="00F40C67">
            <w:t xml:space="preserve">ei arvioinut </w:t>
          </w:r>
          <w:r>
            <w:t>ikääntymis</w:t>
          </w:r>
          <w:r w:rsidRPr="00F40C67">
            <w:t>rajaukselle merkittäviä säästövaikutuksia</w:t>
          </w:r>
          <w:r>
            <w:t xml:space="preserve">, </w:t>
          </w:r>
          <w:r w:rsidR="002D0210">
            <w:t>vaan katsoi,</w:t>
          </w:r>
          <w:r>
            <w:t xml:space="preserve"> että rajaus vaikuttaisi</w:t>
          </w:r>
          <w:r w:rsidRPr="00F40C67">
            <w:t xml:space="preserve"> merkittävämmin </w:t>
          </w:r>
          <w:r>
            <w:t xml:space="preserve">vasta </w:t>
          </w:r>
          <w:r w:rsidRPr="00F40C67">
            <w:t>tulevaisuudessa</w:t>
          </w:r>
          <w:r>
            <w:t xml:space="preserve">. </w:t>
          </w:r>
        </w:p>
        <w:p w14:paraId="1D99EDFF" w14:textId="311E2788" w:rsidR="00E4618B" w:rsidRDefault="00E4618B" w:rsidP="00E4618B">
          <w:pPr>
            <w:pStyle w:val="LLPerustelujenkappalejako"/>
          </w:pPr>
          <w:r>
            <w:lastRenderedPageBreak/>
            <w:t>Lisäksi työryhmän hallituksen esitykseen tekemässä vaikutusten arviossa todettiin, että</w:t>
          </w:r>
          <w:r w:rsidRPr="00F40C67">
            <w:rPr>
              <w:rFonts w:ascii="Calibri" w:eastAsiaTheme="minorHAnsi" w:hAnsi="Calibri" w:cs="Calibri"/>
              <w:color w:val="1F497D"/>
            </w:rPr>
            <w:t xml:space="preserve"> </w:t>
          </w:r>
          <w:r>
            <w:t>k</w:t>
          </w:r>
          <w:r w:rsidRPr="00F40C67">
            <w:t xml:space="preserve">ustannusten kannalta on myös huomioitava, että vammaispalveluiden piiristä </w:t>
          </w:r>
          <w:r>
            <w:t xml:space="preserve">ikääntymisrajauksen säätämisen myötä </w:t>
          </w:r>
          <w:r w:rsidRPr="00F40C67">
            <w:t xml:space="preserve">pois siirtyville asiakkaille on järjestettävä heidän tarvitsemiaan palveluita sosiaalihuoltolain perusteella. </w:t>
          </w:r>
        </w:p>
        <w:p w14:paraId="3A512638" w14:textId="7BC0B426" w:rsidR="0038033E" w:rsidRDefault="00CA1875" w:rsidP="0038033E">
          <w:pPr>
            <w:pStyle w:val="LLPerustelujenkappalejako"/>
          </w:pPr>
          <w:r w:rsidRPr="00F40C67">
            <w:t xml:space="preserve">Ikääntymisrajauksen poistamisen </w:t>
          </w:r>
          <w:r w:rsidR="0038033E" w:rsidRPr="00F40C67">
            <w:t>kustannu</w:t>
          </w:r>
          <w:r w:rsidR="0038033E">
            <w:t xml:space="preserve">svaikutuksista </w:t>
          </w:r>
          <w:r>
            <w:t>on esitetty</w:t>
          </w:r>
          <w:r w:rsidR="00CD7002">
            <w:t xml:space="preserve"> eduskuntakäsittelyn ja hallitusneuvotteluiden aikana</w:t>
          </w:r>
          <w:r>
            <w:t xml:space="preserve"> toisistaan huomattavasti poikkeavia arvioita. </w:t>
          </w:r>
          <w:r w:rsidR="0038033E">
            <w:t>Toisistaan poikkeaviin arvioihin ovat vaikuttaneet muun muassa näkemyserot siitä, mikä vaikutus iäkkäiden henkilöiden pa</w:t>
          </w:r>
          <w:r w:rsidR="00FD782B">
            <w:t>lveluihin on sosiaalihuoltolain</w:t>
          </w:r>
          <w:r w:rsidR="00473938">
            <w:t xml:space="preserve"> </w:t>
          </w:r>
          <w:r w:rsidR="00242EDA">
            <w:t xml:space="preserve">vuoden 2023 alusta alkaen </w:t>
          </w:r>
          <w:r w:rsidR="0038033E">
            <w:t xml:space="preserve">uudistetuilla mm. yhteisöllistä asumista ja ympärivuorokautista </w:t>
          </w:r>
          <w:r w:rsidR="00A8055B">
            <w:t>palvelu</w:t>
          </w:r>
          <w:r w:rsidR="0038033E">
            <w:t xml:space="preserve">asumista sekä tukipalveluita koskevilla säännöksillä taikka </w:t>
          </w:r>
          <w:proofErr w:type="spellStart"/>
          <w:r w:rsidR="0038033E">
            <w:t>sote</w:t>
          </w:r>
          <w:proofErr w:type="spellEnd"/>
          <w:r w:rsidR="0038033E">
            <w:t>-uudistuksella. Kaikkien palveluiden saatavuuteen vaikutta</w:t>
          </w:r>
          <w:r w:rsidR="00242EDA">
            <w:t>vat</w:t>
          </w:r>
          <w:r w:rsidR="0038033E">
            <w:t xml:space="preserve"> jo tällä hetkellä ja iäkkäiden henkilöiden määrän kasvaessa vielä enemmän henkilöstön saatavuuden ongelmat. </w:t>
          </w:r>
        </w:p>
        <w:p w14:paraId="2FD15689" w14:textId="4E4C8184" w:rsidR="00237F17" w:rsidRDefault="00237F17" w:rsidP="00237F17">
          <w:pPr>
            <w:pStyle w:val="LLPerustelujenkappalejako"/>
          </w:pPr>
          <w:r>
            <w:t>Hallituskauden päättyessä ei ollut mahdollista tehdä perusteellis</w:t>
          </w:r>
          <w:r w:rsidR="00A8055B">
            <w:t>t</w:t>
          </w:r>
          <w:r>
            <w:t xml:space="preserve">a vaikutusten arviointia ikääntymisrajauksen poistamisen vaikutuksista lain soveltamisalapykälästä. Eri tahojen esittämät arviot muutoksen vaikutuksista poikkesivat huomattavasti toisistaan. Lisäksi </w:t>
          </w:r>
          <w:proofErr w:type="spellStart"/>
          <w:r>
            <w:t>sosiaali</w:t>
          </w:r>
          <w:proofErr w:type="spellEnd"/>
          <w:r>
            <w:t>- ja terveysvaliokunta teki valiokuntakäsittelyn viime</w:t>
          </w:r>
          <w:r w:rsidR="00A8055B">
            <w:t xml:space="preserve"> </w:t>
          </w:r>
          <w:r>
            <w:t xml:space="preserve">vaiheessa useita muutoksia </w:t>
          </w:r>
          <w:r w:rsidR="00DC194A">
            <w:t>palvelupykäliin. Näiden kustannusvaikutuksia ei ollut täsmällisesti mahdollista arvioida</w:t>
          </w:r>
          <w:r w:rsidR="00A8055B">
            <w:t>.</w:t>
          </w:r>
          <w:r w:rsidR="00DC194A">
            <w:t xml:space="preserve"> </w:t>
          </w:r>
        </w:p>
        <w:p w14:paraId="0BB0FC2F" w14:textId="77777777" w:rsidR="000E61DF" w:rsidRDefault="0075180F" w:rsidP="00A95059">
          <w:pPr>
            <w:pStyle w:val="LLP1Otsikkotaso"/>
          </w:pPr>
          <w:bookmarkStart w:id="16" w:name="_Toc138090221"/>
          <w:bookmarkStart w:id="17" w:name="_Toc138162218"/>
          <w:bookmarkStart w:id="18" w:name="_Toc138319168"/>
          <w:bookmarkStart w:id="19" w:name="_Toc138320229"/>
          <w:r>
            <w:t>Tavoitteet</w:t>
          </w:r>
          <w:bookmarkEnd w:id="16"/>
          <w:bookmarkEnd w:id="17"/>
          <w:bookmarkEnd w:id="18"/>
          <w:bookmarkEnd w:id="19"/>
        </w:p>
        <w:p w14:paraId="6D83EE5B" w14:textId="4B0529C4" w:rsidR="00860FD3" w:rsidRDefault="006518F2" w:rsidP="00BA39E5">
          <w:pPr>
            <w:pStyle w:val="LLPerustelujenkappalejako"/>
          </w:pPr>
          <w:r>
            <w:t>Vammaispalvelulain ja kehitysvammalain sekä niihin liittyvien lakien voimaantuloajankohdan siirtämisen tavoitteena on varata aika</w:t>
          </w:r>
          <w:r w:rsidR="00C91089">
            <w:t>a</w:t>
          </w:r>
          <w:r>
            <w:t xml:space="preserve"> uu</w:t>
          </w:r>
          <w:r w:rsidR="00BA39E5">
            <w:t>den</w:t>
          </w:r>
          <w:r>
            <w:t xml:space="preserve"> vammaispalvelula</w:t>
          </w:r>
          <w:r w:rsidR="00BA39E5">
            <w:t>in</w:t>
          </w:r>
          <w:r>
            <w:t xml:space="preserve"> soveltamisalaa koskevien säännösmuutosten valmistelulle </w:t>
          </w:r>
          <w:r w:rsidR="0017392F">
            <w:t xml:space="preserve">sekä vaikutusten arvioinnille </w:t>
          </w:r>
          <w:r>
            <w:t xml:space="preserve">yhteistyössä tarvittavien asiantuntijoiden ja sidosryhmien kanssa. </w:t>
          </w:r>
          <w:r w:rsidR="00BA39E5">
            <w:t xml:space="preserve">Erityisen tärkeää on arvioida huolellisesti esitettävien muutosten perus- ja ihmisoikeusvaikutukset sekä vaikutukset hyvinvointialueiden talouteen. </w:t>
          </w:r>
        </w:p>
        <w:p w14:paraId="7B08B5B0" w14:textId="355F22A5" w:rsidR="006518F2" w:rsidRDefault="00CA617F" w:rsidP="00BA39E5">
          <w:pPr>
            <w:pStyle w:val="LLPerustelujenkappalejako"/>
          </w:pPr>
          <w:r>
            <w:t>E</w:t>
          </w:r>
          <w:r w:rsidR="005D0F2C">
            <w:t xml:space="preserve">sityksen </w:t>
          </w:r>
          <w:r w:rsidR="000357F1">
            <w:t>valmisteluun</w:t>
          </w:r>
          <w:r w:rsidR="005D0F2C">
            <w:t xml:space="preserve"> ja</w:t>
          </w:r>
          <w:r w:rsidR="008E57D5">
            <w:t xml:space="preserve"> </w:t>
          </w:r>
          <w:r w:rsidR="000357F1">
            <w:t>eduskuntakäsittelyyn varattava</w:t>
          </w:r>
          <w:r w:rsidR="00860FD3">
            <w:t xml:space="preserve"> </w:t>
          </w:r>
          <w:r w:rsidR="00BA39E5">
            <w:t>aika</w:t>
          </w:r>
          <w:r w:rsidR="000357F1">
            <w:t xml:space="preserve"> mahdollistaa</w:t>
          </w:r>
          <w:r w:rsidR="00242EDA">
            <w:t xml:space="preserve"> sen</w:t>
          </w:r>
          <w:r w:rsidR="00BF3F18">
            <w:t>, että lakimuutoks</w:t>
          </w:r>
          <w:r w:rsidR="00E06857">
            <w:t>i</w:t>
          </w:r>
          <w:r w:rsidR="00BF3F18">
            <w:t xml:space="preserve">lla voidaan </w:t>
          </w:r>
          <w:r w:rsidR="006518F2" w:rsidRPr="00FB3834">
            <w:t xml:space="preserve">turvata vammaisten </w:t>
          </w:r>
          <w:r w:rsidR="00BA39E5">
            <w:t xml:space="preserve">henkilöiden </w:t>
          </w:r>
          <w:r w:rsidR="006518F2" w:rsidRPr="00FB3834">
            <w:t>oikeuksien toteutuminen ja palveluiden saatavuus</w:t>
          </w:r>
          <w:r w:rsidR="00BA39E5">
            <w:t xml:space="preserve"> sekä hyvinvointialueiden mahdollisuus rahoittaa uudistus</w:t>
          </w:r>
          <w:r w:rsidR="006518F2">
            <w:t>.</w:t>
          </w:r>
        </w:p>
        <w:p w14:paraId="3D050391" w14:textId="46CBFD6D" w:rsidR="00A939B2" w:rsidRDefault="005B2795" w:rsidP="00A939B2">
          <w:pPr>
            <w:pStyle w:val="LLP1Otsikkotaso"/>
          </w:pPr>
          <w:bookmarkStart w:id="20" w:name="_Toc138090222"/>
          <w:bookmarkStart w:id="21" w:name="_Toc138162219"/>
          <w:bookmarkStart w:id="22" w:name="_Toc138319169"/>
          <w:bookmarkStart w:id="23" w:name="_Toc138320230"/>
          <w:r>
            <w:t>Ehdotus</w:t>
          </w:r>
          <w:r w:rsidR="006D3C8B">
            <w:t xml:space="preserve"> ja </w:t>
          </w:r>
          <w:r>
            <w:t>sen</w:t>
          </w:r>
          <w:r w:rsidR="00A939B2">
            <w:t xml:space="preserve"> vaikutukset</w:t>
          </w:r>
          <w:bookmarkEnd w:id="20"/>
          <w:bookmarkEnd w:id="21"/>
          <w:bookmarkEnd w:id="22"/>
          <w:bookmarkEnd w:id="23"/>
        </w:p>
        <w:p w14:paraId="6F78D386" w14:textId="77777777" w:rsidR="00A939B2" w:rsidRDefault="00A939B2" w:rsidP="00A939B2">
          <w:pPr>
            <w:pStyle w:val="LLP2Otsikkotaso"/>
          </w:pPr>
          <w:bookmarkStart w:id="24" w:name="_Toc138090223"/>
          <w:bookmarkStart w:id="25" w:name="_Toc138162220"/>
          <w:bookmarkStart w:id="26" w:name="_Toc138319170"/>
          <w:bookmarkStart w:id="27" w:name="_Toc138320231"/>
          <w:r>
            <w:t>Keskeiset ehdotukset</w:t>
          </w:r>
          <w:bookmarkEnd w:id="24"/>
          <w:bookmarkEnd w:id="25"/>
          <w:bookmarkEnd w:id="26"/>
          <w:bookmarkEnd w:id="27"/>
        </w:p>
        <w:p w14:paraId="2648275D" w14:textId="25738F0B" w:rsidR="00533F1B" w:rsidRDefault="00D7507C" w:rsidP="00A939B2">
          <w:pPr>
            <w:pStyle w:val="LLPerustelujenkappalejako"/>
          </w:pPr>
          <w:r>
            <w:t>Esityksessä ehdotetaan säädettäväksi laki vammaispalvelulain</w:t>
          </w:r>
          <w:r w:rsidR="003C3B55">
            <w:t>, kehitysvammalain</w:t>
          </w:r>
          <w:r w:rsidR="00835D07">
            <w:t xml:space="preserve"> muuttamisesta annetun lain</w:t>
          </w:r>
          <w:r w:rsidR="003C3B55">
            <w:t xml:space="preserve"> </w:t>
          </w:r>
          <w:r w:rsidR="00CF5B7E">
            <w:t xml:space="preserve">ja </w:t>
          </w:r>
          <w:r w:rsidR="003C3B55">
            <w:t>niihin</w:t>
          </w:r>
          <w:r>
            <w:t xml:space="preserve"> liittyv</w:t>
          </w:r>
          <w:r w:rsidR="003C3B55">
            <w:t xml:space="preserve">ien </w:t>
          </w:r>
          <w:r w:rsidR="00A90A13">
            <w:t xml:space="preserve">neljän </w:t>
          </w:r>
          <w:r>
            <w:t>muun lain</w:t>
          </w:r>
          <w:r w:rsidR="00607620">
            <w:t xml:space="preserve"> </w:t>
          </w:r>
          <w:r>
            <w:t xml:space="preserve">muuttamisesta siten, </w:t>
          </w:r>
          <w:r w:rsidR="00533F1B">
            <w:t xml:space="preserve">että lait tulisivat </w:t>
          </w:r>
          <w:r w:rsidR="00533F1B" w:rsidRPr="00652EDC">
            <w:t xml:space="preserve">voimaan </w:t>
          </w:r>
          <w:r w:rsidR="00607620" w:rsidRPr="00652EDC">
            <w:t>1.1</w:t>
          </w:r>
          <w:r w:rsidR="00E06857">
            <w:t>0</w:t>
          </w:r>
          <w:r w:rsidR="00607620" w:rsidRPr="00652EDC">
            <w:t>.</w:t>
          </w:r>
          <w:r w:rsidR="00E06857" w:rsidRPr="00652EDC">
            <w:t>202</w:t>
          </w:r>
          <w:r w:rsidR="00E06857">
            <w:t>4</w:t>
          </w:r>
          <w:r w:rsidR="00607620" w:rsidRPr="00652EDC">
            <w:t>.</w:t>
          </w:r>
          <w:r w:rsidR="00607620">
            <w:t xml:space="preserve"> Muutos mahdollistaisi vammaispalvelulain soveltamisalaan tehtävät tarvittavat muutokset siten, että hallitusohjelmaan kirjatut tavoitteet </w:t>
          </w:r>
          <w:r w:rsidR="007B602B">
            <w:t xml:space="preserve">vammaisten henkilöiden oikeudesta saada tarvitsemansa palvelut sekä hyvinvointialueiden rahoituksen turvaamisesta voisivat toteutua. </w:t>
          </w:r>
          <w:r w:rsidR="00607620">
            <w:t xml:space="preserve">  </w:t>
          </w:r>
        </w:p>
        <w:p w14:paraId="79A51FD5" w14:textId="1C01B521" w:rsidR="00963909" w:rsidRDefault="003C3B55" w:rsidP="00A939B2">
          <w:pPr>
            <w:pStyle w:val="LLPerustelujenkappalejako"/>
          </w:pPr>
          <w:r>
            <w:t>Lisäksi</w:t>
          </w:r>
          <w:r w:rsidR="00C91089">
            <w:t xml:space="preserve"> uuden vammaispalvelulain siirtymäsäännöksiä</w:t>
          </w:r>
          <w:r>
            <w:t xml:space="preserve"> ehdotetaan</w:t>
          </w:r>
          <w:r w:rsidR="00C91089">
            <w:t xml:space="preserve"> myöhennettäväksi vastaavasti kuin alkuperäisessä esityksessä (HE 191/2022). Nämä säännökset koskevat erityisen osallisuuden tuen tuntimäärien porrastamista sekä hengityslaitteen varassa elävän henkilön taloudellisen tuen indeksikorotusten määräytymistä.  Poikkeuksena tästä </w:t>
          </w:r>
          <w:r w:rsidR="00242EDA">
            <w:t xml:space="preserve">uudessa vammaispalvelulaissa säädetyn </w:t>
          </w:r>
          <w:r w:rsidR="007B602B">
            <w:t>tuetun päätöksenteon voimaantuloa ei siirrettä</w:t>
          </w:r>
          <w:r w:rsidR="00242EDA">
            <w:t>i</w:t>
          </w:r>
          <w:r w:rsidR="007B602B">
            <w:t xml:space="preserve">si muun lain tavoin, vaan tuettu </w:t>
          </w:r>
          <w:r>
            <w:t xml:space="preserve">päätöksenteko tulisi voimaan </w:t>
          </w:r>
          <w:r w:rsidR="00C91089">
            <w:t xml:space="preserve">alun perin ehdotettuna aikana 1.1.2025. Jo tähänastinen lain toimeenpanon ohjaus </w:t>
          </w:r>
          <w:r>
            <w:t xml:space="preserve">antaa riittävästi </w:t>
          </w:r>
          <w:r w:rsidR="00C91089">
            <w:t xml:space="preserve">mahdollisuuksia </w:t>
          </w:r>
          <w:r>
            <w:t>valmistautua tuetun päätöksenteon voimaantuloon</w:t>
          </w:r>
          <w:r w:rsidR="00835D07">
            <w:t xml:space="preserve">, joka </w:t>
          </w:r>
          <w:r w:rsidR="00C91089">
            <w:t xml:space="preserve">olisi esityksen mukaisesti kolme kuukautta muun lain voimaantulon jälkeen. </w:t>
          </w:r>
        </w:p>
        <w:p w14:paraId="71776B2F" w14:textId="77777777" w:rsidR="00963909" w:rsidRDefault="00963909" w:rsidP="00A939B2">
          <w:pPr>
            <w:pStyle w:val="LLPerustelujenkappalejako"/>
          </w:pPr>
        </w:p>
        <w:p w14:paraId="01F88B15" w14:textId="77777777" w:rsidR="00A939B2" w:rsidRDefault="00A939B2" w:rsidP="00A939B2">
          <w:pPr>
            <w:pStyle w:val="LLP2Otsikkotaso"/>
          </w:pPr>
          <w:bookmarkStart w:id="28" w:name="_Toc138090224"/>
          <w:bookmarkStart w:id="29" w:name="_Toc138162221"/>
          <w:bookmarkStart w:id="30" w:name="_Toc138319171"/>
          <w:bookmarkStart w:id="31" w:name="_Toc138320232"/>
          <w:r>
            <w:lastRenderedPageBreak/>
            <w:t>Pääasialliset vaikutukset</w:t>
          </w:r>
          <w:bookmarkEnd w:id="28"/>
          <w:bookmarkEnd w:id="29"/>
          <w:bookmarkEnd w:id="30"/>
          <w:bookmarkEnd w:id="31"/>
        </w:p>
        <w:p w14:paraId="1FE5C8AD" w14:textId="027A54E0" w:rsidR="0063738C" w:rsidRDefault="0063738C" w:rsidP="00A939B2">
          <w:pPr>
            <w:pStyle w:val="LLPerustelujenkappalejako"/>
          </w:pPr>
          <w:r>
            <w:t>4.2.1 Taloudelliset vaikutukset</w:t>
          </w:r>
        </w:p>
        <w:p w14:paraId="145131C5" w14:textId="09FD114D" w:rsidR="00995D0D" w:rsidRPr="000C5863" w:rsidRDefault="00995D0D" w:rsidP="00A939B2">
          <w:pPr>
            <w:pStyle w:val="LLPerustelujenkappalejako"/>
          </w:pPr>
          <w:r w:rsidRPr="000C5863">
            <w:t xml:space="preserve">Uusi vammaispalvelulaki on tulossa voimaan 1.10.2023, joten sen kustannukset on arvioitu vuoden 2023 talousarvioon loka-, marras- ja joulukuun osalta. Kustannukset ovat </w:t>
          </w:r>
          <w:r w:rsidR="007B2E26" w:rsidRPr="000C5863">
            <w:t>5,6</w:t>
          </w:r>
          <w:r w:rsidRPr="000C5863">
            <w:t xml:space="preserve"> miljoonaa euroa. Lisäksi uuden vammaispalvelulain kustannukset vuoden 2024 talousarviossa ovat </w:t>
          </w:r>
          <w:r w:rsidR="007B2E26" w:rsidRPr="000C5863">
            <w:t>2</w:t>
          </w:r>
          <w:r w:rsidR="00C806DC" w:rsidRPr="000C5863">
            <w:t>5</w:t>
          </w:r>
          <w:r w:rsidR="007B2E26" w:rsidRPr="000C5863">
            <w:t>,2</w:t>
          </w:r>
          <w:r w:rsidRPr="000C5863">
            <w:t xml:space="preserve"> miljoonaa euroa</w:t>
          </w:r>
          <w:r w:rsidR="00C806DC" w:rsidRPr="000C5863">
            <w:t>.</w:t>
          </w:r>
        </w:p>
        <w:p w14:paraId="35A0C122" w14:textId="3420DAB1" w:rsidR="007B2E26" w:rsidRDefault="00E63EE9" w:rsidP="00A939B2">
          <w:pPr>
            <w:pStyle w:val="LLPerustelujenkappalejako"/>
          </w:pPr>
          <w:r w:rsidRPr="000C5863">
            <w:t xml:space="preserve">Jos lain voimaantulo </w:t>
          </w:r>
          <w:r w:rsidR="008F2429">
            <w:t xml:space="preserve">päätetään </w:t>
          </w:r>
          <w:r w:rsidR="008F2429" w:rsidRPr="00C91089">
            <w:t xml:space="preserve">siirtää </w:t>
          </w:r>
          <w:r w:rsidR="00C91089" w:rsidRPr="00C91089">
            <w:t xml:space="preserve">vuodella eteenpäin lokakuun 2024 </w:t>
          </w:r>
          <w:r w:rsidR="008F2429">
            <w:t>alkuun</w:t>
          </w:r>
          <w:r w:rsidRPr="000C5863">
            <w:t xml:space="preserve">, yllä luetellut kustannukset </w:t>
          </w:r>
          <w:r w:rsidR="009F6474">
            <w:t>siirtyvät vuodella eteenpäin</w:t>
          </w:r>
          <w:r w:rsidRPr="000C5863">
            <w:t>.</w:t>
          </w:r>
          <w:r w:rsidR="007B2E26" w:rsidRPr="000C5863">
            <w:t xml:space="preserve"> </w:t>
          </w:r>
          <w:r w:rsidR="009F6474">
            <w:t>Vuoden 2024 talousarvioon kustannuksiksi jäisi loka-, marras- ja joulukuun kustannukset 5,6 miljoonaa euroa. Lisäksi hallitusohjelmassa on päätetty soveltamisalan muuttamisesta ja sille on varattu 19,4 miljoonaa euroa loppuvuodelle 2024 ja vuositasolla 100 miljoonaa euroa.</w:t>
          </w:r>
          <w:r w:rsidR="007B2E26" w:rsidRPr="000C5863">
            <w:t xml:space="preserve"> </w:t>
          </w:r>
          <w:r w:rsidR="007B2E26" w:rsidRPr="000C5863">
            <w:t xml:space="preserve">Soveltamisalan </w:t>
          </w:r>
          <w:r w:rsidR="008F2429">
            <w:t>muuttamista</w:t>
          </w:r>
          <w:r w:rsidR="007B2E26" w:rsidRPr="000C5863">
            <w:t xml:space="preserve"> koskevan hallituksen esityksen valmistelun yhteydessä arvioidaan soveltamisalamuutosten sekä lain voimaantulon vaikutukset voimaantulon muutoksesta lukien kokonaisuutena.</w:t>
          </w:r>
        </w:p>
        <w:p w14:paraId="340B34AA" w14:textId="6149AD9A" w:rsidR="0063738C" w:rsidRDefault="0063738C" w:rsidP="00A939B2">
          <w:pPr>
            <w:pStyle w:val="LLPerustelujenkappalejako"/>
          </w:pPr>
          <w:r>
            <w:t>4.2.2 Työllisyysvaikutukset</w:t>
          </w:r>
        </w:p>
        <w:p w14:paraId="6295DE29" w14:textId="15E1CCEF" w:rsidR="00995D0D" w:rsidRDefault="00DF3AC8" w:rsidP="00A939B2">
          <w:pPr>
            <w:pStyle w:val="LLPerustelujenkappalejako"/>
          </w:pPr>
          <w:r>
            <w:t xml:space="preserve">Uutta vammaispalvelulakia koskevassa </w:t>
          </w:r>
          <w:r w:rsidR="00995D0D">
            <w:t>hallituksen esityksessä arvioitiin, että u</w:t>
          </w:r>
          <w:r w:rsidR="00995D0D" w:rsidRPr="00995D0D">
            <w:t xml:space="preserve">udistus edellyttää henkilöstön lisäystarvetta </w:t>
          </w:r>
          <w:r>
            <w:t xml:space="preserve">noin </w:t>
          </w:r>
          <w:r w:rsidR="00995D0D" w:rsidRPr="00995D0D">
            <w:t xml:space="preserve">600 - 700 henkilötyövuoden verran. Siitä noin 70 </w:t>
          </w:r>
          <w:r>
            <w:t xml:space="preserve">henkilötyövuotta </w:t>
          </w:r>
          <w:r w:rsidR="00995D0D" w:rsidRPr="00995D0D">
            <w:t xml:space="preserve">on </w:t>
          </w:r>
          <w:r w:rsidRPr="00995D0D">
            <w:t>sosiaalityöntekij</w:t>
          </w:r>
          <w:r>
            <w:t>öiden</w:t>
          </w:r>
          <w:r w:rsidR="00995D0D" w:rsidRPr="00995D0D">
            <w:t xml:space="preserve">, loput </w:t>
          </w:r>
          <w:r w:rsidRPr="00995D0D">
            <w:t>muu</w:t>
          </w:r>
          <w:r>
            <w:t>n</w:t>
          </w:r>
          <w:r w:rsidRPr="00995D0D">
            <w:t xml:space="preserve"> henkilöstö</w:t>
          </w:r>
          <w:r>
            <w:t>n</w:t>
          </w:r>
          <w:r w:rsidR="00995D0D" w:rsidRPr="00995D0D">
            <w:t>.</w:t>
          </w:r>
          <w:r w:rsidR="00995D0D">
            <w:t xml:space="preserve"> Lakiin tehtiin kuitenkin </w:t>
          </w:r>
          <w:r w:rsidR="00513B66">
            <w:t>eduskuntakäsittelyssä muutoksia. Niistä ikääntymisrajauksen poistaminen ja erityisen osallisuuden tuntimäärän nosto</w:t>
          </w:r>
          <w:r w:rsidR="00995D0D">
            <w:t xml:space="preserve"> </w:t>
          </w:r>
          <w:r w:rsidR="00513B66">
            <w:t>muuttavat</w:t>
          </w:r>
          <w:r w:rsidR="00995D0D">
            <w:t xml:space="preserve"> henkilöstövaikutu</w:t>
          </w:r>
          <w:r w:rsidR="00513B66">
            <w:t>ksia</w:t>
          </w:r>
          <w:r w:rsidR="00995D0D">
            <w:t xml:space="preserve">. </w:t>
          </w:r>
        </w:p>
        <w:p w14:paraId="14598AA5" w14:textId="56B7DFDE" w:rsidR="00BA4EE8" w:rsidRDefault="00BA4EE8" w:rsidP="00A939B2">
          <w:pPr>
            <w:pStyle w:val="LLPerustelujenkappalejako"/>
          </w:pPr>
          <w:r>
            <w:t>Ikääntymisrajauksen poistami</w:t>
          </w:r>
          <w:r w:rsidR="00242EDA">
            <w:t>s</w:t>
          </w:r>
          <w:r>
            <w:t xml:space="preserve">en eduskuntakäsittelyssä </w:t>
          </w:r>
          <w:r w:rsidR="00137E21">
            <w:t xml:space="preserve">arvioitiin aiheuttavan </w:t>
          </w:r>
          <w:r>
            <w:t xml:space="preserve">lisäkustannuksia, jotka </w:t>
          </w:r>
          <w:r w:rsidR="00137E21">
            <w:t>huomioitiin</w:t>
          </w:r>
          <w:r>
            <w:t xml:space="preserve"> vuosien </w:t>
          </w:r>
          <w:r w:rsidR="00E77962" w:rsidRPr="00315742">
            <w:t>2023</w:t>
          </w:r>
          <w:r w:rsidR="0097760C">
            <w:t xml:space="preserve"> </w:t>
          </w:r>
          <w:r w:rsidR="00E77962" w:rsidRPr="00315742">
            <w:t>-</w:t>
          </w:r>
          <w:r w:rsidR="0097760C">
            <w:t xml:space="preserve"> </w:t>
          </w:r>
          <w:r w:rsidR="00E77962" w:rsidRPr="00315742">
            <w:t>202</w:t>
          </w:r>
          <w:r w:rsidR="0097760C" w:rsidRPr="00315742">
            <w:t>4</w:t>
          </w:r>
          <w:r w:rsidRPr="00315742">
            <w:t xml:space="preserve"> </w:t>
          </w:r>
          <w:r>
            <w:t>talousarvioissa, joihin lain voimaantulon siirto vaikuttaisi. Kustannuslisäys koostuu pääasiassa henkilöstökustannuksista. Henkilöstön määrää ei kuitenkaan ole arvioitu.</w:t>
          </w:r>
        </w:p>
        <w:p w14:paraId="0436F6EE" w14:textId="00A871F3" w:rsidR="00716612" w:rsidRDefault="00716612" w:rsidP="00A939B2">
          <w:pPr>
            <w:pStyle w:val="LLPerustelujenkappalejako"/>
          </w:pPr>
          <w:r>
            <w:t>Erityisen osallisuuden tuen tuntimäärän noston arvioidaan lisäävän henkilöstötarvetta noin 100 henkilötyövuotta.</w:t>
          </w:r>
        </w:p>
        <w:p w14:paraId="199327A5" w14:textId="385E62C1" w:rsidR="00995D0D" w:rsidRDefault="00995D0D" w:rsidP="00A939B2">
          <w:pPr>
            <w:pStyle w:val="LLPerustelujenkappalejako"/>
          </w:pPr>
          <w:r>
            <w:t>Jos uuden vammaispalvelulain voimaantulo</w:t>
          </w:r>
          <w:r w:rsidR="00BB6BCD">
            <w:t>a</w:t>
          </w:r>
          <w:r>
            <w:t xml:space="preserve"> siirretään, </w:t>
          </w:r>
          <w:r w:rsidR="00333DBD">
            <w:t>siirtyy</w:t>
          </w:r>
          <w:r>
            <w:t xml:space="preserve"> myös lisähenkilöstön tarve lain</w:t>
          </w:r>
          <w:r w:rsidR="00333DBD">
            <w:t xml:space="preserve"> uuteen</w:t>
          </w:r>
          <w:r>
            <w:t xml:space="preserve"> </w:t>
          </w:r>
          <w:r w:rsidR="00BB6BCD">
            <w:t xml:space="preserve">voimaantuloajankohtaan </w:t>
          </w:r>
          <w:r w:rsidR="00333DBD">
            <w:t>saakka.</w:t>
          </w:r>
          <w:r w:rsidR="00333DBD" w:rsidRPr="0097760C">
            <w:rPr>
              <w:rFonts w:eastAsia="Calibri"/>
              <w:szCs w:val="22"/>
              <w:lang w:eastAsia="en-US"/>
            </w:rPr>
            <w:t xml:space="preserve"> </w:t>
          </w:r>
          <w:r w:rsidR="0097760C" w:rsidRPr="0097760C">
            <w:t>Soveltamisalan muutoksia koskevan hallituksen esityksen valmistelun yhteydessä arvioidaan</w:t>
          </w:r>
          <w:r w:rsidR="0097760C">
            <w:t xml:space="preserve"> kyseisessä esityksessä ehdotettavien muutosten mukaiset henkilöstövaikutukset.</w:t>
          </w:r>
          <w:r w:rsidR="00333DBD">
            <w:t xml:space="preserve"> </w:t>
          </w:r>
        </w:p>
        <w:p w14:paraId="19B5A611" w14:textId="01A83978" w:rsidR="0063738C" w:rsidRDefault="0063738C" w:rsidP="00A939B2">
          <w:pPr>
            <w:pStyle w:val="LLPerustelujenkappalejako"/>
          </w:pPr>
          <w:r>
            <w:t>4.2.3 Vaikutukset viranomaisten toimintaan</w:t>
          </w:r>
        </w:p>
        <w:p w14:paraId="166548B9" w14:textId="44D725EF" w:rsidR="00243930" w:rsidRDefault="00243930" w:rsidP="00243930">
          <w:pPr>
            <w:pStyle w:val="LLPerustelujenkappalejako"/>
          </w:pPr>
          <w:r>
            <w:t xml:space="preserve">Uusi vammaispalvelulaki </w:t>
          </w:r>
          <w:r w:rsidR="00D25F8B">
            <w:t>säädettiin tulemaan voimaan 1.10.2023</w:t>
          </w:r>
          <w:r>
            <w:t xml:space="preserve">. Lain toimeenpanoon valmistautuminen on jo pitkällä. Hyvinvointialueet ovat alkaneet valmistautua uuden vammaispalvelulain toimeenpanoon jo lakiesityksen eduskuntakäsittelyn aikana syksyllä 2022. </w:t>
          </w:r>
        </w:p>
        <w:p w14:paraId="4A6BBFBB" w14:textId="4B334462" w:rsidR="00243930" w:rsidRDefault="00243930" w:rsidP="00243930">
          <w:pPr>
            <w:pStyle w:val="LLPerustelujenkappalejako"/>
          </w:pPr>
          <w:proofErr w:type="spellStart"/>
          <w:r>
            <w:t>Sosiaali</w:t>
          </w:r>
          <w:proofErr w:type="spellEnd"/>
          <w:r>
            <w:t xml:space="preserve">- ja terveysministeriö, Sosiaalialan lupa- ja valvontavirasto Valvira, aluehallintovirastot ja Terveyden ja hyvinvoinnin laitos (THL) ovat ohjanneet ja tukeneet lain toimeenpanoa. </w:t>
          </w:r>
          <w:proofErr w:type="spellStart"/>
          <w:r>
            <w:t>Sosiaali</w:t>
          </w:r>
          <w:proofErr w:type="spellEnd"/>
          <w:r>
            <w:t xml:space="preserve">- ja terveysministeriö on järjestänyt kevään 2023 aikana hyvinvointialueille ja aluehallintovirastoille lain toimeenpanon koulutukset yhteistyöalueittain. Lisäksi ministeriö järjesti kaikille avoimen tilaisuuden, josta tehtiin myös tallenne. Tilaisuuksiin on osallistunut yli </w:t>
          </w:r>
          <w:r w:rsidRPr="00AB480C">
            <w:t xml:space="preserve">2000 </w:t>
          </w:r>
          <w:r>
            <w:t>henkilöä. Valvira ja aluehallintovirastot ovat valmistelleet uuden lain mukaisia muutoksia lupa- ja rekis</w:t>
          </w:r>
          <w:r>
            <w:lastRenderedPageBreak/>
            <w:t xml:space="preserve">terikäytäntöihin, ja THL on </w:t>
          </w:r>
          <w:r w:rsidR="00672BCF">
            <w:t xml:space="preserve">muun muassa </w:t>
          </w:r>
          <w:r>
            <w:t>päivittänyt ylläpitämänsä vammaispalvelujen käsikirjan vastaamaan uuden lain sisältöjä</w:t>
          </w:r>
          <w:r w:rsidR="00672BCF" w:rsidRPr="00672BCF">
            <w:rPr>
              <w:rFonts w:eastAsia="Calibri"/>
              <w:szCs w:val="22"/>
              <w:lang w:eastAsia="en-US"/>
            </w:rPr>
            <w:t xml:space="preserve"> </w:t>
          </w:r>
          <w:r w:rsidR="00672BCF">
            <w:rPr>
              <w:rFonts w:eastAsia="Calibri"/>
              <w:szCs w:val="22"/>
              <w:lang w:eastAsia="en-US"/>
            </w:rPr>
            <w:t xml:space="preserve">sekä </w:t>
          </w:r>
          <w:r w:rsidR="00672BCF" w:rsidRPr="00672BCF">
            <w:t>valmistellut tarvittavat muutokset sosiaalipalveluluokitukseen</w:t>
          </w:r>
          <w:r>
            <w:t>.</w:t>
          </w:r>
        </w:p>
        <w:p w14:paraId="41DC2DC5" w14:textId="241261EB" w:rsidR="00B67A3F" w:rsidRDefault="00243930" w:rsidP="00A939B2">
          <w:pPr>
            <w:pStyle w:val="LLPerustelujenkappalejako"/>
          </w:pPr>
          <w:r>
            <w:t>Vammaispalvelulain voimaantulon siirto</w:t>
          </w:r>
          <w:r w:rsidR="0063738C">
            <w:t xml:space="preserve"> pian lain hyväksymisen ja vahvistamisen jälkeen ja juuri ennen </w:t>
          </w:r>
          <w:r>
            <w:t xml:space="preserve">sen </w:t>
          </w:r>
          <w:r w:rsidR="0063738C">
            <w:t>voimaantuloa aiheuttaa haasteita toimeenpanevi</w:t>
          </w:r>
          <w:r w:rsidR="00A52C13">
            <w:t xml:space="preserve">en viranomaisten </w:t>
          </w:r>
          <w:r w:rsidR="0063738C">
            <w:t>sekä muiden sidosryhmien mahdollisuuksiin ennakoida tulevaisuutta</w:t>
          </w:r>
          <w:r w:rsidR="002574D6">
            <w:t xml:space="preserve"> ja kohdistaa resursseja </w:t>
          </w:r>
          <w:r w:rsidR="00E327D0">
            <w:t xml:space="preserve">ja osaamista </w:t>
          </w:r>
          <w:r w:rsidR="002574D6">
            <w:t>tehokkaalla tavalla</w:t>
          </w:r>
          <w:r w:rsidR="00B67A3F">
            <w:t xml:space="preserve">. </w:t>
          </w:r>
          <w:r w:rsidR="00652EDC">
            <w:t>Kuitenkin vammaispalvelulain voimaantulon siirto 1.1</w:t>
          </w:r>
          <w:r w:rsidR="004F5585">
            <w:t>0</w:t>
          </w:r>
          <w:r w:rsidR="00652EDC">
            <w:t>.</w:t>
          </w:r>
          <w:r w:rsidR="004F5585">
            <w:t xml:space="preserve">2024 </w:t>
          </w:r>
          <w:r w:rsidR="00652EDC">
            <w:t>saakka helpot</w:t>
          </w:r>
          <w:r w:rsidR="00745B45">
            <w:t>taa valvontaviranomaisten työtä</w:t>
          </w:r>
          <w:r w:rsidR="00652EDC">
            <w:t xml:space="preserve">, </w:t>
          </w:r>
          <w:r w:rsidR="00745B45">
            <w:t>koska</w:t>
          </w:r>
          <w:r w:rsidR="00652EDC">
            <w:t xml:space="preserve"> valvontalaki ehtii tulla voimaan 1.1.2024. </w:t>
          </w:r>
          <w:r w:rsidR="00745B45">
            <w:t>Valvontalain voimaantulo</w:t>
          </w:r>
          <w:r w:rsidR="00652EDC">
            <w:t xml:space="preserve"> helpottaa ja yhtenäistää valvontaviranomaisten valmistautumista </w:t>
          </w:r>
          <w:r w:rsidR="00745B45">
            <w:t>vammaispalvelu</w:t>
          </w:r>
          <w:r w:rsidR="00652EDC">
            <w:t>lain toimeenpanoon</w:t>
          </w:r>
          <w:r w:rsidR="001F07B0">
            <w:t xml:space="preserve"> esimerkiksi lupamenettelyn poistuessa</w:t>
          </w:r>
          <w:r w:rsidR="00652EDC">
            <w:t>.</w:t>
          </w:r>
        </w:p>
        <w:p w14:paraId="55076E60" w14:textId="7AD65A90" w:rsidR="00391347" w:rsidRDefault="00734F42" w:rsidP="00A939B2">
          <w:pPr>
            <w:pStyle w:val="LLPerustelujenkappalejako"/>
          </w:pPr>
          <w:r>
            <w:t>Vammaispalvelul</w:t>
          </w:r>
          <w:r w:rsidR="00391347">
            <w:t xml:space="preserve">ain toimeenpanoa on syytä jatkaa </w:t>
          </w:r>
          <w:r w:rsidR="004F5585">
            <w:t xml:space="preserve">hyvinvointialueilla </w:t>
          </w:r>
          <w:r w:rsidR="00FD782B">
            <w:t>ja muussa viranomaistoiminnassa</w:t>
          </w:r>
          <w:r w:rsidR="00391347">
            <w:t xml:space="preserve">. </w:t>
          </w:r>
        </w:p>
        <w:p w14:paraId="448EEEE3" w14:textId="3F550616" w:rsidR="0063738C" w:rsidRDefault="0063738C" w:rsidP="00A939B2">
          <w:pPr>
            <w:pStyle w:val="LLPerustelujenkappalejako"/>
          </w:pPr>
          <w:r>
            <w:t>4.2.4 Vaikutukset vammaisiin henkilöihin ja heidän läheisiinsä</w:t>
          </w:r>
        </w:p>
        <w:p w14:paraId="63D47DD6" w14:textId="32EC9AE4" w:rsidR="003C796A" w:rsidRDefault="00FE40E3" w:rsidP="00A939B2">
          <w:pPr>
            <w:pStyle w:val="LLPerustelujenkappalejako"/>
          </w:pPr>
          <w:r>
            <w:t>V</w:t>
          </w:r>
          <w:r w:rsidR="003C796A">
            <w:t>ammaispalvelut järjestetään voimassa olevien vammaispalvelulain ja kehitysvammalain perusteella</w:t>
          </w:r>
          <w:r>
            <w:t>, kunnes uusi vammaispalvelulaki tulee voimaan</w:t>
          </w:r>
          <w:r w:rsidR="00B67A3F">
            <w:t xml:space="preserve">. </w:t>
          </w:r>
          <w:r w:rsidR="002C3140">
            <w:t xml:space="preserve">Voimassa oleva vammaispalvelulainsäädäntö on vanhentunut ja osittain puutteellinen, eikä täytä täysin </w:t>
          </w:r>
          <w:r w:rsidR="002A5236">
            <w:t xml:space="preserve">perustuslain tai </w:t>
          </w:r>
          <w:r w:rsidR="002C3140">
            <w:t>YK:n vammaissopimuksen vaatimuksia.</w:t>
          </w:r>
        </w:p>
        <w:p w14:paraId="61403372" w14:textId="6FBBB609" w:rsidR="001F07B0" w:rsidRDefault="002A5236" w:rsidP="00A939B2">
          <w:pPr>
            <w:pStyle w:val="LLPerustelujenkappalejako"/>
          </w:pPr>
          <w:r>
            <w:t xml:space="preserve">Uusi vammaispalvelulaki vahvistaa vammaisten henkilöiden yhdenvertaisuutta ja osallisuutta. </w:t>
          </w:r>
          <w:r w:rsidR="004568BD">
            <w:t xml:space="preserve">Lailla on pyritty ottamaan huomioon erilaiset toimintarajoitteet nykyistä paremmin, jotta vammaisia henkilöitä ei jäisi väliinputoajiksi palvelujärjestelmässä. </w:t>
          </w:r>
          <w:r>
            <w:t xml:space="preserve">Uudessa vammaispalvelulaissa on vahvistettu vammaisen henkilön osallisuutta ja oikeusturvaa asiakasprosessissa. </w:t>
          </w:r>
          <w:r w:rsidR="007A3A8E">
            <w:t>Lain tar</w:t>
          </w:r>
          <w:r w:rsidR="00F34719">
            <w:t xml:space="preserve">koituksena on ollut parantaa vammaisen henkilön </w:t>
          </w:r>
          <w:r w:rsidR="001F07B0">
            <w:t xml:space="preserve">mahdollisuuksia </w:t>
          </w:r>
          <w:r w:rsidR="00F34719">
            <w:t>saada</w:t>
          </w:r>
          <w:r w:rsidR="007A3A8E">
            <w:t xml:space="preserve"> hänen yksilöllisen tarpeensa mukainen palvelukokonaisuus ja palveluiden </w:t>
          </w:r>
          <w:r w:rsidR="00D621D4">
            <w:t>toteuttamis</w:t>
          </w:r>
          <w:r w:rsidR="007A3A8E">
            <w:t>tapa</w:t>
          </w:r>
          <w:r w:rsidR="007D3A0A">
            <w:t>. Uudistuksen voimaantulon siirtyminen siirtää näitä muutoksia</w:t>
          </w:r>
          <w:r w:rsidR="002242F8">
            <w:t xml:space="preserve">, mikä vaikuttaa </w:t>
          </w:r>
          <w:r w:rsidR="0021405C">
            <w:t xml:space="preserve">myös </w:t>
          </w:r>
          <w:r w:rsidR="002242F8">
            <w:t>vammaisten henkilöiden ja heidän läheistensä mahdollisuuteen ennakoida tulevia lainsäädännön muutoksia</w:t>
          </w:r>
          <w:r w:rsidR="007D3A0A">
            <w:t>.</w:t>
          </w:r>
          <w:r w:rsidR="00A339EA">
            <w:t xml:space="preserve"> </w:t>
          </w:r>
          <w:r w:rsidR="00F74FE4">
            <w:t>On otettava huomioon, että v</w:t>
          </w:r>
          <w:r w:rsidR="00A339EA">
            <w:t>aikutukset kohdistuvat yhteiskunnan haavoittuvimmassa asemassa oleviin henkilöihin.</w:t>
          </w:r>
          <w:r w:rsidR="00A339EA" w:rsidDel="00A339EA">
            <w:t xml:space="preserve"> </w:t>
          </w:r>
        </w:p>
        <w:p w14:paraId="639B192E" w14:textId="09B6159F" w:rsidR="004F6F73" w:rsidRDefault="00A96075" w:rsidP="00A939B2">
          <w:pPr>
            <w:pStyle w:val="LLPerustelujenkappalejako"/>
          </w:pPr>
          <w:r>
            <w:t xml:space="preserve">Vammaisille henkilöille ja heidän läheisilleen voimaantulon siirtämisestä aiheutuvia kielteisiä </w:t>
          </w:r>
          <w:r w:rsidR="00CE7213">
            <w:t xml:space="preserve">vaikutuksia lieventää </w:t>
          </w:r>
          <w:r w:rsidR="004C1B79">
            <w:t xml:space="preserve">osittain </w:t>
          </w:r>
          <w:r w:rsidR="00CE7213">
            <w:t xml:space="preserve">hallitusohjelmakirjaus, jonka mukaan </w:t>
          </w:r>
          <w:r w:rsidR="00CE7213" w:rsidRPr="00CE7213">
            <w:t>syksyllä 2023</w:t>
          </w:r>
          <w:r w:rsidR="00CE7213">
            <w:t xml:space="preserve"> k</w:t>
          </w:r>
          <w:r w:rsidR="00CE7213" w:rsidRPr="00CE7213">
            <w:t>äynnistetään määräaikainen ohjelma, jossa panostetaan lasten ja nuorten neuropsykologisten häiriöiden kuntoutukseen ja kunto</w:t>
          </w:r>
          <w:r w:rsidR="00CE7213">
            <w:t xml:space="preserve">utuspalveluihin Kelan harkinnanvaraisen kuntoutuksen kautta, </w:t>
          </w:r>
          <w:r w:rsidR="00CE7213" w:rsidRPr="00CE7213">
            <w:t>kunnes uusi vammaispalvelulaki on saatu voimaan.</w:t>
          </w:r>
        </w:p>
        <w:p w14:paraId="0945BB91" w14:textId="77777777" w:rsidR="00A939B2" w:rsidRDefault="00A939B2" w:rsidP="00A939B2">
          <w:pPr>
            <w:pStyle w:val="LLP1Otsikkotaso"/>
          </w:pPr>
          <w:bookmarkStart w:id="32" w:name="_Toc138090225"/>
          <w:bookmarkStart w:id="33" w:name="_Toc138162222"/>
          <w:bookmarkStart w:id="34" w:name="_Toc138319172"/>
          <w:bookmarkStart w:id="35" w:name="_Toc138320233"/>
          <w:r>
            <w:t>Muut toteuttamisvaihtoehdot</w:t>
          </w:r>
          <w:bookmarkEnd w:id="32"/>
          <w:bookmarkEnd w:id="33"/>
          <w:bookmarkEnd w:id="34"/>
          <w:bookmarkEnd w:id="35"/>
        </w:p>
        <w:p w14:paraId="53394F37" w14:textId="54F5FA15" w:rsidR="00A939B2" w:rsidRDefault="002D4054" w:rsidP="00A939B2">
          <w:pPr>
            <w:pStyle w:val="LLPerustelujenkappalejako"/>
          </w:pPr>
          <w:r>
            <w:t xml:space="preserve">Tässä hallituksen esityksessä ehdotetaan </w:t>
          </w:r>
          <w:r w:rsidR="00916B8F">
            <w:t xml:space="preserve">uuden </w:t>
          </w:r>
          <w:r>
            <w:t xml:space="preserve">vammaispalvelulain </w:t>
          </w:r>
          <w:r w:rsidR="004F5585">
            <w:t xml:space="preserve">ja siihen liittyvien muiden lakien </w:t>
          </w:r>
          <w:r>
            <w:t xml:space="preserve">voimaantulon siirtämistä </w:t>
          </w:r>
          <w:r w:rsidR="00226D7B">
            <w:t>siten</w:t>
          </w:r>
          <w:r>
            <w:t>, että la</w:t>
          </w:r>
          <w:r w:rsidR="004F5585">
            <w:t>it</w:t>
          </w:r>
          <w:r>
            <w:t xml:space="preserve"> tulisi</w:t>
          </w:r>
          <w:r w:rsidR="004F5585">
            <w:t>vat</w:t>
          </w:r>
          <w:r>
            <w:t xml:space="preserve"> voimaan </w:t>
          </w:r>
          <w:r w:rsidR="00885756">
            <w:t>1.1</w:t>
          </w:r>
          <w:r w:rsidR="004F5585">
            <w:t>0</w:t>
          </w:r>
          <w:r w:rsidR="00885756">
            <w:t>.</w:t>
          </w:r>
          <w:r w:rsidR="004F5585">
            <w:t xml:space="preserve">2024 </w:t>
          </w:r>
          <w:r>
            <w:t>keväällä säädetyn 1.10.2023 sijaan</w:t>
          </w:r>
          <w:r w:rsidR="001C3F36">
            <w:t>.</w:t>
          </w:r>
          <w:r>
            <w:t xml:space="preserve"> </w:t>
          </w:r>
          <w:r w:rsidR="004F5585">
            <w:t>L</w:t>
          </w:r>
          <w:r w:rsidR="00916B8F">
            <w:t xml:space="preserve">isäajan kuluessa valmisteltaisiin tarvittavat muutokset uuteen lakiin. </w:t>
          </w:r>
        </w:p>
        <w:p w14:paraId="164F6DE6" w14:textId="309144A7" w:rsidR="004F5585" w:rsidRDefault="004F5585" w:rsidP="00A939B2">
          <w:pPr>
            <w:pStyle w:val="LLPerustelujenkappalejako"/>
          </w:pPr>
          <w:r>
            <w:t xml:space="preserve">Toisena vaihtoehtona valmistelussa on ollut vaihtoehto, jossa lait tulisivat voimaan 1.1.2025. </w:t>
          </w:r>
          <w:r w:rsidRPr="004C54E4">
            <w:t>Voim</w:t>
          </w:r>
          <w:r>
            <w:t>aantulo vuodenvaihteessa helpot</w:t>
          </w:r>
          <w:r w:rsidRPr="004C54E4">
            <w:t>taisi palveluiden järjestämistä, tietojärjestelmämuutosten tekemistä, hyvin</w:t>
          </w:r>
          <w:r>
            <w:t>vointialueiden ra</w:t>
          </w:r>
          <w:r w:rsidRPr="004C54E4">
            <w:t>hoitusta sekä vammaispalveluiden tilastointia.</w:t>
          </w:r>
          <w:r>
            <w:t xml:space="preserve"> Kolmen kuukautta hallitusohjelmaan kirjattua myöhäisemmällä voimaantulolla ei olisi merkittävää vaikutusta asiakkaiden asemaan ja oikeuksiin palvelujen saamisessa. Kolmen kuukauden lisäaika antaisi myös lisäaikaa etenkin vammaispalvelulain soveltamisalaa koskevien säännösmuutosten huolelliselle valmistelulle ottaen huomioon etenkin esityksen perus- ja ihmisoikeusvaikutukset </w:t>
          </w:r>
          <w:r>
            <w:lastRenderedPageBreak/>
            <w:t>sekä muulle vaikutusten arvioinnille yhteistyössä asiantuntijoiden ja sidosryhmien kanssa.  Lisäaika mahdollistaisi myös jonkin verran pidemmän ajan esityksen eduskuntakäsittelyyn, jotta muutoksilla voidaan parhaalla mahdollisella tavalla turvata vammaisten henkilöiden oikeuksien toteutuminen ja palveluiden saatavuus sekä hyvinvointialueiden mahdollisuus rahoittaa uudistus.</w:t>
          </w:r>
        </w:p>
        <w:p w14:paraId="767B2CFB" w14:textId="706B2E24" w:rsidR="004F5585" w:rsidRDefault="004F5585" w:rsidP="00A939B2">
          <w:pPr>
            <w:pStyle w:val="LLPerustelujenkappalejako"/>
          </w:pPr>
          <w:r>
            <w:t>Kummallakin vaihtoehdolla voitaisiin välttää kustannusten kasvuun liittyvä riski, joka sisältyy ikääntymisrajauksen poistamiseen soveltamisalasäännöksestä. Jos laki ehtisi tulla voimaan</w:t>
          </w:r>
          <w:r w:rsidR="004F084F">
            <w:t xml:space="preserve"> nykyisenlaisena</w:t>
          </w:r>
          <w:r>
            <w:t>, soveltamisalasäännöksen muuttaminen saattaisi olla perusoikeuksien heikennyskiellon vuoksi vaikeampaa.</w:t>
          </w:r>
        </w:p>
        <w:p w14:paraId="50FD4314" w14:textId="1FB3F724" w:rsidR="0063177C" w:rsidRDefault="004F5585" w:rsidP="00A939B2">
          <w:pPr>
            <w:pStyle w:val="LLPerustelujenkappalejako"/>
          </w:pPr>
          <w:r>
            <w:t>Kolma</w:t>
          </w:r>
          <w:r w:rsidR="004F084F">
            <w:t>s</w:t>
          </w:r>
          <w:r>
            <w:t xml:space="preserve"> </w:t>
          </w:r>
          <w:r w:rsidR="00865B3B">
            <w:t>vaihtoehto olisi se, että uusi vammaispalvelulaki tulisi voimaan</w:t>
          </w:r>
          <w:r w:rsidR="00916B8F">
            <w:t>, kuten alun perin on tarkoitettu</w:t>
          </w:r>
          <w:r w:rsidR="00865B3B">
            <w:t xml:space="preserve"> ja lain </w:t>
          </w:r>
          <w:r w:rsidR="00916B8F">
            <w:t xml:space="preserve">toteutumista </w:t>
          </w:r>
          <w:r w:rsidR="00865B3B">
            <w:t xml:space="preserve">seurattaisiin </w:t>
          </w:r>
          <w:r w:rsidR="001C3F36">
            <w:t>sekä</w:t>
          </w:r>
          <w:r w:rsidR="00865B3B">
            <w:t xml:space="preserve"> muutostarpeita arvioitaisiin</w:t>
          </w:r>
          <w:r w:rsidR="0063177C">
            <w:t xml:space="preserve"> huolella </w:t>
          </w:r>
          <w:r w:rsidR="00D621D4">
            <w:t xml:space="preserve">tehtävän </w:t>
          </w:r>
          <w:r w:rsidR="0063177C">
            <w:t xml:space="preserve">seurannan </w:t>
          </w:r>
          <w:r w:rsidR="00916B8F">
            <w:t>perusteella</w:t>
          </w:r>
          <w:r w:rsidR="0063177C">
            <w:t xml:space="preserve">. Tämä vaihtoehto antaisi mahdollisuuden seurata lain </w:t>
          </w:r>
          <w:r w:rsidR="001F07B0">
            <w:t xml:space="preserve">kustannusvaikutuksia sekä </w:t>
          </w:r>
          <w:r w:rsidR="0063177C">
            <w:t>vaikutuksia vammaisten henkilöiden oikeuteen saada tarvitsemansa palvelut</w:t>
          </w:r>
          <w:r w:rsidR="001F07B0">
            <w:t>.</w:t>
          </w:r>
          <w:r w:rsidR="0063177C">
            <w:t xml:space="preserve"> </w:t>
          </w:r>
          <w:r w:rsidR="00916B8F">
            <w:t xml:space="preserve">Lakiin tarvittavia muutoksia olisi tämän jälkeen </w:t>
          </w:r>
          <w:r w:rsidR="00D621D4">
            <w:t xml:space="preserve">tietoon perustuen </w:t>
          </w:r>
          <w:r w:rsidR="00916B8F">
            <w:t xml:space="preserve">helpompi arvioida. </w:t>
          </w:r>
          <w:r w:rsidR="0063177C">
            <w:t xml:space="preserve"> </w:t>
          </w:r>
        </w:p>
        <w:p w14:paraId="4F79EF62" w14:textId="5FAED06E" w:rsidR="00865B3B" w:rsidRDefault="0063177C" w:rsidP="00A939B2">
          <w:pPr>
            <w:pStyle w:val="LLPerustelujenkappalejako"/>
          </w:pPr>
          <w:r>
            <w:t xml:space="preserve">Esityksessä on päädytty ensimmäiseen vaihtoehtoon, </w:t>
          </w:r>
          <w:r w:rsidR="004F5585">
            <w:t xml:space="preserve">jolloin lait tulisivat vammaisten henkilöiden näkökulmasta voimaan mahdollisimman pian. </w:t>
          </w:r>
        </w:p>
        <w:p w14:paraId="27153997" w14:textId="1EB30CD6" w:rsidR="00A939B2" w:rsidRDefault="007E0CB1" w:rsidP="007E0CB1">
          <w:pPr>
            <w:pStyle w:val="LLP1Otsikkotaso"/>
          </w:pPr>
          <w:bookmarkStart w:id="36" w:name="_Toc138090227"/>
          <w:bookmarkStart w:id="37" w:name="_Toc138162224"/>
          <w:bookmarkStart w:id="38" w:name="_Toc138319173"/>
          <w:bookmarkStart w:id="39" w:name="_Toc138320234"/>
          <w:r>
            <w:t>Lausuntopalaute</w:t>
          </w:r>
          <w:bookmarkEnd w:id="36"/>
          <w:bookmarkEnd w:id="37"/>
          <w:bookmarkEnd w:id="38"/>
          <w:bookmarkEnd w:id="39"/>
        </w:p>
        <w:p w14:paraId="5E1C867C" w14:textId="4D2EB10F" w:rsidR="007E0CB1" w:rsidRDefault="006124FC" w:rsidP="00FD782B">
          <w:pPr>
            <w:pStyle w:val="LLNormaali"/>
          </w:pPr>
          <w:r w:rsidRPr="001F442F">
            <w:t xml:space="preserve">Hallituksen esityksen luonnoksesta järjestettiin lausuntokierros </w:t>
          </w:r>
          <w:r w:rsidRPr="00845F8B">
            <w:t>3.7.-11.8.2023</w:t>
          </w:r>
          <w:r w:rsidRPr="006124FC">
            <w:t xml:space="preserve">. </w:t>
          </w:r>
          <w:r w:rsidRPr="001F442F">
            <w:t xml:space="preserve">Lausuntoa pyydettiin yhteensä </w:t>
          </w:r>
          <w:r w:rsidRPr="00FD782B">
            <w:t>xx</w:t>
          </w:r>
          <w:r w:rsidRPr="006124FC">
            <w:t xml:space="preserve"> </w:t>
          </w:r>
          <w:r w:rsidRPr="001F442F">
            <w:t>taholta, minkä lisäksi kaikilla halukkailla oli mahdollisuus antaa lausuntonsa Lausuntopalvelu.fi –palvelussa.</w:t>
          </w:r>
          <w:r>
            <w:t xml:space="preserve"> Lausuntoja saatiin yhteensä </w:t>
          </w:r>
          <w:r w:rsidRPr="00FD782B">
            <w:t>xx</w:t>
          </w:r>
          <w:r w:rsidRPr="006124FC">
            <w:rPr>
              <w:color w:val="FF0000"/>
            </w:rPr>
            <w:t xml:space="preserve"> </w:t>
          </w:r>
          <w:r>
            <w:t>kappaletta…</w:t>
          </w:r>
        </w:p>
        <w:p w14:paraId="134B5E46" w14:textId="77777777" w:rsidR="00FD782B" w:rsidRDefault="00FD782B" w:rsidP="00FD782B">
          <w:pPr>
            <w:pStyle w:val="LLNormaali"/>
          </w:pPr>
        </w:p>
        <w:p w14:paraId="11AAAF51" w14:textId="0738D7C5" w:rsidR="007E0CB1" w:rsidRDefault="007E0CB1" w:rsidP="007E0CB1">
          <w:pPr>
            <w:pStyle w:val="LLP1Otsikkotaso"/>
          </w:pPr>
          <w:bookmarkStart w:id="40" w:name="_Toc138090230"/>
          <w:bookmarkStart w:id="41" w:name="_Toc138162227"/>
          <w:bookmarkStart w:id="42" w:name="_Toc138319174"/>
          <w:bookmarkStart w:id="43" w:name="_Toc138320235"/>
          <w:r>
            <w:t>Voimaantulo</w:t>
          </w:r>
          <w:bookmarkEnd w:id="40"/>
          <w:bookmarkEnd w:id="41"/>
          <w:bookmarkEnd w:id="42"/>
          <w:bookmarkEnd w:id="43"/>
        </w:p>
        <w:p w14:paraId="3C37EA58" w14:textId="5BAFFBF8" w:rsidR="006518F2" w:rsidRDefault="00663178" w:rsidP="00663178">
          <w:pPr>
            <w:pStyle w:val="LLPerustelujenkappalejako"/>
          </w:pPr>
          <w:r>
            <w:t xml:space="preserve">Ehdotetaan, että lait tulevat voimaan </w:t>
          </w:r>
          <w:r w:rsidR="00BD0D4D">
            <w:t xml:space="preserve">ennen </w:t>
          </w:r>
          <w:r w:rsidR="006518F2">
            <w:t>1.10.2023.</w:t>
          </w:r>
        </w:p>
        <w:p w14:paraId="733AFE71" w14:textId="23AF6F27" w:rsidR="00222B00" w:rsidRDefault="00222B00" w:rsidP="00663178">
          <w:pPr>
            <w:pStyle w:val="LLPerustelujenkappalejako"/>
          </w:pPr>
          <w:r>
            <w:t xml:space="preserve">Jotta voimaantulon siirtoa koskevat lait ehtivät tulla voimaan viimeistään </w:t>
          </w:r>
          <w:r w:rsidR="00BD0D4D">
            <w:t xml:space="preserve">ennen </w:t>
          </w:r>
          <w:r>
            <w:t>vammaispalvelulain ja siihen liittyvien lakien alkuperäis</w:t>
          </w:r>
          <w:r w:rsidR="00BD0D4D">
            <w:t>tä</w:t>
          </w:r>
          <w:r>
            <w:t xml:space="preserve"> voimaantulopäivä</w:t>
          </w:r>
          <w:r w:rsidR="00BD0D4D">
            <w:t>ä</w:t>
          </w:r>
          <w:r>
            <w:t xml:space="preserve">, lait on käsiteltävä kiireellisesti eduskunnassa. </w:t>
          </w:r>
        </w:p>
        <w:p w14:paraId="62E95840" w14:textId="303A39CA" w:rsidR="006319E7" w:rsidRDefault="006319E7" w:rsidP="00663178">
          <w:pPr>
            <w:pStyle w:val="LLPerustelujenkappalejako"/>
          </w:pPr>
          <w:r>
            <w:t xml:space="preserve">Vammaispalvelulakiin sisältyvän tuetun päätöksenteon voimaantulosäännöstä ei esitetä muutettavaksi, vaan esitetään, että tuettu päätöksenteko tulee voimaan suunnitellusti 1.1.2025. </w:t>
          </w:r>
          <w:r w:rsidR="002E3D97">
            <w:t>Tähän mennessä annettu toimeenpanon ohjaus antaa riittävästi mahdollisuuksia</w:t>
          </w:r>
          <w:r>
            <w:t xml:space="preserve"> tuetun päätöksenteon voimaantuloon valmistautumiselle.  </w:t>
          </w:r>
        </w:p>
        <w:p w14:paraId="30C3729D" w14:textId="6ABCBE9D" w:rsidR="00CE5337" w:rsidRDefault="00F92E50" w:rsidP="00663178">
          <w:pPr>
            <w:pStyle w:val="LLPerustelujenkappalejako"/>
          </w:pPr>
          <w:r>
            <w:t>E</w:t>
          </w:r>
          <w:r w:rsidR="00CE5337">
            <w:t>sitys sisä</w:t>
          </w:r>
          <w:r>
            <w:t xml:space="preserve">ltää vammaispalvelulain </w:t>
          </w:r>
          <w:r w:rsidR="007668C9">
            <w:t xml:space="preserve">esitetystä </w:t>
          </w:r>
          <w:r>
            <w:t xml:space="preserve">voimaantulon siirtymisajankohdasta johtuvat muutosesitykset myös </w:t>
          </w:r>
          <w:r w:rsidR="006319E7">
            <w:t xml:space="preserve">vammaispalvelulain </w:t>
          </w:r>
          <w:r>
            <w:t xml:space="preserve">42 §:n siirtymäsäännöksiin. </w:t>
          </w:r>
        </w:p>
        <w:p w14:paraId="0E0E07FD" w14:textId="2AA44D55" w:rsidR="00F92E50" w:rsidRDefault="00F92E50" w:rsidP="00663178">
          <w:pPr>
            <w:pStyle w:val="LLPerustelujenkappalejako"/>
          </w:pPr>
          <w:r>
            <w:t xml:space="preserve">Erityisen osallisuuden tuen voimaantulon </w:t>
          </w:r>
          <w:r w:rsidR="00845F8B">
            <w:t xml:space="preserve">porrastusta koskevaa 42 §:n 1 momentin siirtymäsäännöstä </w:t>
          </w:r>
          <w:r>
            <w:t xml:space="preserve">esitetään </w:t>
          </w:r>
          <w:r w:rsidR="00845F8B">
            <w:t>muutettavaksi siten, että se vastaisi aiempaa esitystä, mutta säännöksessä otettaisiin huomioon esitys uuden vammaispalvelu</w:t>
          </w:r>
          <w:r>
            <w:t>lain voimaantuloajankohdan muutokse</w:t>
          </w:r>
          <w:r w:rsidR="007668C9">
            <w:t>sta</w:t>
          </w:r>
          <w:r>
            <w:t xml:space="preserve">. </w:t>
          </w:r>
        </w:p>
        <w:p w14:paraId="7168B560" w14:textId="42497331" w:rsidR="00CE5337" w:rsidRDefault="006319E7" w:rsidP="00663178">
          <w:pPr>
            <w:pStyle w:val="LLPerustelujenkappalejako"/>
          </w:pPr>
          <w:r>
            <w:t xml:space="preserve">Lain </w:t>
          </w:r>
          <w:r w:rsidR="00F92E50">
            <w:t xml:space="preserve">42 §:n 1 momenttiin sisältyvää hengityslaitteen varassa elävän henkilön taloudellisen tuen indeksikorotusta koskevaa säännöstä ehdotetaan muutettavaksi siten, että muutoksessa otetaan huomioon lain </w:t>
          </w:r>
          <w:r w:rsidR="00845F8B">
            <w:t>voimaantuloajankohtaa koskeva muutosesitys</w:t>
          </w:r>
          <w:r w:rsidR="00F92E50">
            <w:t xml:space="preserve">. </w:t>
          </w:r>
          <w:bookmarkStart w:id="44" w:name="_GoBack"/>
          <w:bookmarkEnd w:id="44"/>
        </w:p>
        <w:p w14:paraId="5C146122" w14:textId="7ADF720C" w:rsidR="007E0CB1" w:rsidRDefault="003D729C" w:rsidP="007E0CB1">
          <w:pPr>
            <w:pStyle w:val="LLP1Otsikkotaso"/>
          </w:pPr>
          <w:bookmarkStart w:id="45" w:name="_Toc138090231"/>
          <w:bookmarkStart w:id="46" w:name="_Toc138162228"/>
          <w:bookmarkStart w:id="47" w:name="_Toc138319175"/>
          <w:bookmarkStart w:id="48" w:name="_Toc138320236"/>
          <w:r>
            <w:lastRenderedPageBreak/>
            <w:t>Toimeenpano ja seuranta</w:t>
          </w:r>
          <w:bookmarkEnd w:id="45"/>
          <w:bookmarkEnd w:id="46"/>
          <w:bookmarkEnd w:id="47"/>
          <w:bookmarkEnd w:id="48"/>
        </w:p>
        <w:p w14:paraId="7EF47E30" w14:textId="45BE721A" w:rsidR="008B3862" w:rsidRDefault="008B3862" w:rsidP="003D729C">
          <w:pPr>
            <w:pStyle w:val="LLPerustelujenkappalejako"/>
          </w:pPr>
          <w:proofErr w:type="spellStart"/>
          <w:r>
            <w:t>Sosiaali</w:t>
          </w:r>
          <w:proofErr w:type="spellEnd"/>
          <w:r>
            <w:t>-</w:t>
          </w:r>
          <w:r w:rsidR="00FC3F7D">
            <w:t xml:space="preserve"> </w:t>
          </w:r>
          <w:r>
            <w:t xml:space="preserve">ja terveysministeriö tiedottaa lain hyväksymisestä ja vahvistamisesta. Lisäksi lain voimaantulon siirrosta tiedotetaan </w:t>
          </w:r>
          <w:proofErr w:type="spellStart"/>
          <w:r>
            <w:t>THL:n</w:t>
          </w:r>
          <w:proofErr w:type="spellEnd"/>
          <w:r>
            <w:t xml:space="preserve"> </w:t>
          </w:r>
          <w:r w:rsidR="00222B00">
            <w:t xml:space="preserve">ylläpitämässä </w:t>
          </w:r>
          <w:r>
            <w:t xml:space="preserve">Vammaispalvelujen käsikirjassa. </w:t>
          </w:r>
        </w:p>
        <w:p w14:paraId="5435D909" w14:textId="60E9DEBC" w:rsidR="003D729C" w:rsidRDefault="003D729C" w:rsidP="003D729C">
          <w:pPr>
            <w:pStyle w:val="LLP1Otsikkotaso"/>
          </w:pPr>
          <w:bookmarkStart w:id="49" w:name="_Toc138090232"/>
          <w:bookmarkStart w:id="50" w:name="_Toc138162229"/>
          <w:bookmarkStart w:id="51" w:name="_Toc138319176"/>
          <w:bookmarkStart w:id="52" w:name="_Toc138320237"/>
          <w:r>
            <w:t xml:space="preserve">Suhde </w:t>
          </w:r>
          <w:bookmarkEnd w:id="49"/>
          <w:bookmarkEnd w:id="50"/>
          <w:r w:rsidR="008B3862">
            <w:t>talousarvioesitykseen</w:t>
          </w:r>
          <w:bookmarkEnd w:id="51"/>
          <w:bookmarkEnd w:id="52"/>
        </w:p>
        <w:p w14:paraId="58A11E5A" w14:textId="5CC99F5E" w:rsidR="003D729C" w:rsidRPr="002457F9" w:rsidRDefault="00456CCB" w:rsidP="003D729C">
          <w:pPr>
            <w:pStyle w:val="LLPerustelujenkappalejako"/>
          </w:pPr>
          <w:r w:rsidRPr="00AE45E7">
            <w:t xml:space="preserve">Esitys liittyy vuoden 2023 toiseen lisätalousarvioesitykseen ja on tarkoitus käsitellä sen yhteydessä. </w:t>
          </w:r>
          <w:r w:rsidR="00222B00" w:rsidRPr="00AE45E7">
            <w:t>Uu</w:t>
          </w:r>
          <w:r w:rsidR="00222B00">
            <w:t>den</w:t>
          </w:r>
          <w:r w:rsidR="00222B00" w:rsidRPr="00AE45E7">
            <w:t xml:space="preserve"> vammaispalvelula</w:t>
          </w:r>
          <w:r w:rsidR="00222B00">
            <w:t>in alkuperäinen voimaantuloajankohta oli</w:t>
          </w:r>
          <w:r w:rsidR="003B3E69">
            <w:t>si</w:t>
          </w:r>
          <w:r w:rsidR="00222B00">
            <w:t xml:space="preserve"> ollut</w:t>
          </w:r>
          <w:r w:rsidR="00BA4E5D" w:rsidRPr="00AE45E7">
            <w:t xml:space="preserve"> 1.10.2023</w:t>
          </w:r>
          <w:r w:rsidR="00222B00">
            <w:t>. Siksi sen</w:t>
          </w:r>
          <w:r w:rsidRPr="00AE45E7">
            <w:t xml:space="preserve"> </w:t>
          </w:r>
          <w:r w:rsidR="00594B98" w:rsidRPr="00F563A3">
            <w:t>kustannu</w:t>
          </w:r>
          <w:r w:rsidRPr="00F563A3">
            <w:t>svaikutukset</w:t>
          </w:r>
          <w:r w:rsidR="00594B98" w:rsidRPr="00AE45E7">
            <w:t xml:space="preserve"> on </w:t>
          </w:r>
          <w:r w:rsidRPr="00F563A3">
            <w:t>otettu</w:t>
          </w:r>
          <w:r w:rsidRPr="00AE45E7">
            <w:t xml:space="preserve"> huomioon </w:t>
          </w:r>
          <w:r w:rsidRPr="00F563A3">
            <w:t>v</w:t>
          </w:r>
          <w:r w:rsidR="00594B98" w:rsidRPr="00F563A3">
            <w:t>uoden</w:t>
          </w:r>
          <w:r w:rsidR="00594B98" w:rsidRPr="00AE45E7">
            <w:t xml:space="preserve"> 2023 </w:t>
          </w:r>
          <w:r w:rsidRPr="00AE45E7">
            <w:t xml:space="preserve">ensimmäisessä </w:t>
          </w:r>
          <w:r w:rsidRPr="00F563A3">
            <w:t>lisätalousarviossa</w:t>
          </w:r>
          <w:r w:rsidR="00594B98" w:rsidRPr="00AE45E7">
            <w:t xml:space="preserve"> loka-, marras- ja joulukuun</w:t>
          </w:r>
          <w:r w:rsidR="00BA4E5D" w:rsidRPr="00AE45E7">
            <w:t xml:space="preserve"> osalta. Kustannukset ovat </w:t>
          </w:r>
          <w:r w:rsidRPr="00AE45E7">
            <w:t>5,</w:t>
          </w:r>
          <w:r w:rsidRPr="00F563A3">
            <w:t>6</w:t>
          </w:r>
          <w:r w:rsidR="00BA4E5D" w:rsidRPr="00AE45E7">
            <w:t xml:space="preserve"> miljoonaa euroa. </w:t>
          </w:r>
          <w:r w:rsidRPr="00AE45E7">
            <w:t xml:space="preserve">Nämä kustannukset tulee vähentää momentilta 28.89.31 vuoden 2023 toisessa lisätalousarvioesityksessä.  </w:t>
          </w:r>
          <w:r w:rsidR="00BA4E5D" w:rsidRPr="00AE45E7">
            <w:t xml:space="preserve"> </w:t>
          </w:r>
        </w:p>
        <w:p w14:paraId="3816405B" w14:textId="77777777" w:rsidR="003D729C" w:rsidRDefault="006461AD" w:rsidP="003D729C">
          <w:pPr>
            <w:pStyle w:val="LLP1Otsikkotaso"/>
          </w:pPr>
          <w:bookmarkStart w:id="53" w:name="_Toc138090235"/>
          <w:bookmarkStart w:id="54" w:name="_Toc138162232"/>
          <w:bookmarkStart w:id="55" w:name="_Toc138319177"/>
          <w:bookmarkStart w:id="56" w:name="_Toc138320238"/>
          <w:r>
            <w:t>Suhde perustuslakiin ja säätämisjärjestys</w:t>
          </w:r>
          <w:bookmarkEnd w:id="53"/>
          <w:bookmarkEnd w:id="54"/>
          <w:bookmarkEnd w:id="55"/>
          <w:bookmarkEnd w:id="56"/>
        </w:p>
        <w:p w14:paraId="23784158" w14:textId="3DF3CADB" w:rsidR="001D4BFB" w:rsidRPr="000E0B98" w:rsidRDefault="000E0B98" w:rsidP="00C61AA4">
          <w:pPr>
            <w:pStyle w:val="LLPerustelujenkappalejako"/>
          </w:pPr>
          <w:r w:rsidRPr="00FA25BD">
            <w:t>Vammaispalvelulainsäädännöllä</w:t>
          </w:r>
          <w:r>
            <w:t xml:space="preserve"> on kiinteä yhteys YK:n vammaissopimukseen ja perustuslain yhdenvertaisuutta, itsemääräämisoikeutta, oikeutta sosiaaliturvaan ja perusoikeuksien turvaamista koskeviin säännöksiin</w:t>
          </w:r>
          <w:r w:rsidR="00532941">
            <w:t xml:space="preserve">. Esityksellä siirretään lain voimaantuloajankohtaa, mutta ei tehdä sisällöllisiä lakimuutoksia. </w:t>
          </w:r>
        </w:p>
        <w:p w14:paraId="5737DC85" w14:textId="72D769E1" w:rsidR="00CE241D" w:rsidRPr="00970BF9" w:rsidRDefault="00024FD7" w:rsidP="000D2B16">
          <w:pPr>
            <w:pStyle w:val="LLPerustelujenkappalejako"/>
          </w:pPr>
          <w:r w:rsidRPr="00024FD7">
            <w:t>Vammaispalvelut järjestetään voimassa olevien vammaispalvelulain ja kehitysvammalain perusteella, kunnes uusi vammaispalvelulaki tulee voimaan. Voimassa oleva vammaispalvelulainsäädäntö ei täytä täysin perustuslain tai YK:n vammaissopimuksen vaatimuksia. Perustuslain 80 §:n mukaan lailla on säädettävä yksilön oikeuksien ja velvollisuuksien perusteista. Kehitysvammalaissa ei ole säädetty palveluiden myöntämisen edellytyksistä tai sisällöstä.</w:t>
          </w:r>
          <w:r w:rsidR="00EE523D">
            <w:t xml:space="preserve"> </w:t>
          </w:r>
        </w:p>
        <w:p w14:paraId="1C01686C" w14:textId="6C5497B3" w:rsidR="001A012E" w:rsidRDefault="00FA25BD" w:rsidP="00D1347B">
          <w:pPr>
            <w:pStyle w:val="LLPerustelujenkappalejako"/>
          </w:pPr>
          <w:r w:rsidRPr="001D4BFB">
            <w:t xml:space="preserve">Uudistuksen voimaantulon siirtyminen </w:t>
          </w:r>
          <w:r w:rsidRPr="00520F1E">
            <w:t>siirtää vammaispalvelu</w:t>
          </w:r>
          <w:r w:rsidRPr="00FA25BD">
            <w:t>lainsäädäntöön</w:t>
          </w:r>
          <w:r w:rsidRPr="001D4BFB">
            <w:t xml:space="preserve"> tehtyjä muutoksia</w:t>
          </w:r>
          <w:r w:rsidRPr="00FA25BD">
            <w:t xml:space="preserve">. </w:t>
          </w:r>
          <w:r w:rsidR="001A012E">
            <w:t xml:space="preserve">Vammaispalvelulainsäädännön uudistamisen päätavoitteena on ollut </w:t>
          </w:r>
          <w:r w:rsidR="001A012E" w:rsidRPr="003F0F1E">
            <w:t>toteuttaa vammaisten henkilöiden yhdenvertaisuutta ja osallisuutta yhteiskunnassa sekä tukea vammaisten henkilöiden itsemääräämisoikeutta ja itsenäistä elämää.</w:t>
          </w:r>
          <w:r w:rsidR="001A012E">
            <w:t xml:space="preserve"> Uudistuksen tavoitteena on </w:t>
          </w:r>
          <w:r w:rsidR="003B17A8">
            <w:t xml:space="preserve">myös </w:t>
          </w:r>
          <w:r w:rsidR="001A012E">
            <w:t xml:space="preserve">ollut </w:t>
          </w:r>
          <w:r w:rsidR="00A669FA">
            <w:t xml:space="preserve">vammaisen henkilön </w:t>
          </w:r>
          <w:r w:rsidR="001A012E" w:rsidRPr="00E07B28">
            <w:t>yksilölli</w:t>
          </w:r>
          <w:r w:rsidR="00A669FA">
            <w:t>sen tarpeen</w:t>
          </w:r>
          <w:r w:rsidR="001A012E">
            <w:t xml:space="preserve"> mukaiset palvelut, jotka</w:t>
          </w:r>
          <w:r w:rsidR="001A012E" w:rsidRPr="00E07B28">
            <w:t xml:space="preserve"> </w:t>
          </w:r>
          <w:r w:rsidR="001A012E">
            <w:t>vastaavat</w:t>
          </w:r>
          <w:r w:rsidR="001A012E" w:rsidRPr="00E07B28">
            <w:t xml:space="preserve"> eri tavoin vammaisten ihmisten erilaisissa elämäntilanteissa </w:t>
          </w:r>
          <w:r w:rsidR="001A012E">
            <w:t xml:space="preserve">ja elinympäristöissä </w:t>
          </w:r>
          <w:r w:rsidR="001A012E" w:rsidRPr="00E07B28">
            <w:t>ilmeneviin avun ja tuen sekä huolenpidon tarpeisiin</w:t>
          </w:r>
          <w:r w:rsidR="001A012E">
            <w:t>.</w:t>
          </w:r>
          <w:r w:rsidR="003B17A8">
            <w:t xml:space="preserve"> </w:t>
          </w:r>
        </w:p>
        <w:p w14:paraId="6072EDE3" w14:textId="044C955C" w:rsidR="002457F9" w:rsidRDefault="00E96322" w:rsidP="00D1347B">
          <w:pPr>
            <w:pStyle w:val="LLPerustelujenkappalejako"/>
          </w:pPr>
          <w:r>
            <w:t xml:space="preserve">Vammaisilla henkilöillä on </w:t>
          </w:r>
          <w:r w:rsidR="00DF6AED">
            <w:t xml:space="preserve">sosiaalihuoltolain </w:t>
          </w:r>
          <w:r w:rsidR="002457F9">
            <w:t xml:space="preserve">ja sosiaalihuollon asiakkaan asemasta ja oikeuksista annetun lain (812/2001) </w:t>
          </w:r>
          <w:r w:rsidR="00DF6AED">
            <w:t>perusteella oikeus laadultaan hyvään sosiaalihuoltoon ja riittäv</w:t>
          </w:r>
          <w:r>
            <w:t>iin sosiaalihuollon palveluihin</w:t>
          </w:r>
          <w:r w:rsidR="00473938">
            <w:t xml:space="preserve"> ilman syrjintää</w:t>
          </w:r>
          <w:r>
            <w:t xml:space="preserve">. Vammaiselle henkilölle järjestetään toissijaisesti palveluja </w:t>
          </w:r>
          <w:r w:rsidR="001A012E">
            <w:t xml:space="preserve">voimassa olevan </w:t>
          </w:r>
          <w:r>
            <w:t xml:space="preserve">vammaispalvelulain perusteella, jos hän </w:t>
          </w:r>
          <w:r w:rsidRPr="005E3BA9">
            <w:t>ei saa riittäviä ja hänelle sopivia palvelua tai tukitoimia muun lain nojalla</w:t>
          </w:r>
          <w:r>
            <w:t>. Kehitysvammalaki on viimesijainen suhteessa sosiaalihuoltolakiin ja vammaispalvelulakiin, ja sen perusteella järjestetään pa</w:t>
          </w:r>
          <w:r w:rsidR="00923D06">
            <w:t>lveluita</w:t>
          </w:r>
          <w:r>
            <w:t xml:space="preserve"> </w:t>
          </w:r>
          <w:r w:rsidR="00FB494D">
            <w:t>kehitysvamma</w:t>
          </w:r>
          <w:r>
            <w:t>lain 1 §:ssä tarkoitetuille henkilöille</w:t>
          </w:r>
          <w:r w:rsidR="00377AFB">
            <w:t xml:space="preserve">. </w:t>
          </w:r>
          <w:r w:rsidR="00B0265B">
            <w:t>Tällä e</w:t>
          </w:r>
          <w:r w:rsidR="00377AFB">
            <w:t>sityksellä ei muuteta tätä nykytilaa eikä puututa tältä osin vammaisten henkilöiden oikeuksiin.</w:t>
          </w:r>
          <w:r w:rsidR="001A012E">
            <w:t xml:space="preserve"> </w:t>
          </w:r>
        </w:p>
        <w:p w14:paraId="0BDE9AFF" w14:textId="4A19F258" w:rsidR="00E96322" w:rsidRDefault="008D2F99" w:rsidP="00D1347B">
          <w:pPr>
            <w:pStyle w:val="LLPerustelujenkappalejako"/>
          </w:pPr>
          <w:r>
            <w:t>Vammaispalvelulainsäädännön uudistuksen voimaantulon siirtämisellä pyritään varmistamaan riittävä aika lakiin tehtävien muutosten valmistelulle</w:t>
          </w:r>
          <w:r w:rsidR="00FB3834">
            <w:t>,</w:t>
          </w:r>
          <w:r w:rsidR="00FB3834" w:rsidRPr="00FB3834">
            <w:rPr>
              <w:rFonts w:eastAsia="Calibri"/>
              <w:szCs w:val="22"/>
              <w:lang w:eastAsia="en-US"/>
            </w:rPr>
            <w:t xml:space="preserve"> </w:t>
          </w:r>
          <w:r w:rsidR="00FB3834" w:rsidRPr="00FB3834">
            <w:t>jonka tarkoituksena on turvata vammaisten oikeuksien toteutuminen ja palveluiden saatavuus</w:t>
          </w:r>
          <w:r w:rsidR="00FB3834">
            <w:t>.</w:t>
          </w:r>
        </w:p>
        <w:p w14:paraId="2423934F" w14:textId="7461745E" w:rsidR="00D806F6" w:rsidRDefault="00163BE4" w:rsidP="00D1347B">
          <w:pPr>
            <w:pStyle w:val="LLPerustelujenkappalejako"/>
          </w:pPr>
          <w:r>
            <w:t>Lisäksi h</w:t>
          </w:r>
          <w:r w:rsidR="00D806F6">
            <w:t xml:space="preserve">allitusohjelmaan sisältyy kirjaus siitä, että </w:t>
          </w:r>
          <w:r w:rsidR="00D806F6" w:rsidRPr="00CE7213">
            <w:t>syksyllä 2023</w:t>
          </w:r>
          <w:r w:rsidR="00D806F6">
            <w:t xml:space="preserve"> k</w:t>
          </w:r>
          <w:r w:rsidR="00D806F6" w:rsidRPr="00CE7213">
            <w:t>äynnistetään määräaikainen ohjelma, jossa panostetaan lasten ja nuorten neuropsykologisten häiriöiden kuntoutukseen ja kunto</w:t>
          </w:r>
          <w:r w:rsidR="00D806F6">
            <w:t xml:space="preserve">utuspalveluihin Kelan harkinnanvaraisen kuntoutuksen </w:t>
          </w:r>
          <w:r w:rsidR="002457F9">
            <w:t>avulla</w:t>
          </w:r>
          <w:r w:rsidR="00D806F6">
            <w:t xml:space="preserve">, </w:t>
          </w:r>
          <w:r w:rsidR="00D806F6" w:rsidRPr="00CE7213">
            <w:t>kunnes uusi vammaispalvelulaki on saatu voimaan.</w:t>
          </w:r>
        </w:p>
        <w:p w14:paraId="7482F95F" w14:textId="33187796" w:rsidR="005C5189" w:rsidRDefault="005C5189" w:rsidP="00D1347B">
          <w:pPr>
            <w:pStyle w:val="LLPerustelujenkappalejako"/>
          </w:pPr>
          <w:r>
            <w:lastRenderedPageBreak/>
            <w:t xml:space="preserve">Hyvinvointialueella on </w:t>
          </w:r>
          <w:r w:rsidRPr="005C5189">
            <w:t>hyvinvointialueesta annetun lain (611/2021) 2 §:n mukaan itsehallinto alueellaan siten kuin mainitussa laissa säädetään</w:t>
          </w:r>
          <w:r>
            <w:t>.</w:t>
          </w:r>
          <w:r w:rsidR="00001AA1">
            <w:t xml:space="preserve"> </w:t>
          </w:r>
          <w:r w:rsidRPr="005C5189">
            <w:t>Itsehallinnosta kuntia suuremmilla hallintoalueilla säädetään perustuslain 121 §:n 4 momentin nojalla lailla. Perustuslakivaliokunta on katsonut, että perust</w:t>
          </w:r>
          <w:r>
            <w:t>uslain 22 §:n mukaiseen perusoi</w:t>
          </w:r>
          <w:r w:rsidRPr="005C5189">
            <w:t>keuksien toteuttamisvelvoitteeseen kuuluu valtion vastuu huolehtia siitä, että perustuslain 121 §:n 4 momentissa tarkoitetuilla alueilla on käytännön edellyty</w:t>
          </w:r>
          <w:r>
            <w:t>kset suoriutua tehtävistään. Pe</w:t>
          </w:r>
          <w:r w:rsidRPr="005C5189">
            <w:t xml:space="preserve">rustuslakivaliokunta on lisäksi katsonut, että budjettirajoitteella ei voida rajoittaa lakisääteisten palvelujen saatavuutta. </w:t>
          </w:r>
          <w:proofErr w:type="spellStart"/>
          <w:r w:rsidRPr="005C5189">
            <w:t>Sosiaali</w:t>
          </w:r>
          <w:proofErr w:type="spellEnd"/>
          <w:r w:rsidRPr="005C5189">
            <w:t>- ja terveyspalveluissa rahoitusperiaatteen merkitystä korostaa perustuslain 19 §:n 3 momentin ja 22 §:n mukainen turvaamisvelvollisuus (</w:t>
          </w:r>
          <w:proofErr w:type="spellStart"/>
          <w:r w:rsidRPr="005C5189">
            <w:t>PeVL</w:t>
          </w:r>
          <w:proofErr w:type="spellEnd"/>
          <w:r w:rsidRPr="005C5189">
            <w:t xml:space="preserve"> 17/2021 vp</w:t>
          </w:r>
          <w:r w:rsidR="00E5522C">
            <w:t xml:space="preserve">, s. 23, ks. myös </w:t>
          </w:r>
          <w:proofErr w:type="spellStart"/>
          <w:r w:rsidR="00E5522C">
            <w:t>PeVL</w:t>
          </w:r>
          <w:proofErr w:type="spellEnd"/>
          <w:r w:rsidR="00E5522C">
            <w:t xml:space="preserve"> 26/2017 vp., s. 22-23</w:t>
          </w:r>
          <w:r w:rsidRPr="005C5189">
            <w:t>).</w:t>
          </w:r>
        </w:p>
        <w:p w14:paraId="1174AE4B" w14:textId="3668636C" w:rsidR="0059332F" w:rsidRDefault="0059332F" w:rsidP="00D1347B">
          <w:pPr>
            <w:pStyle w:val="LLPerustelujenkappalejako"/>
          </w:pPr>
          <w:r w:rsidRPr="0059332F">
            <w:t>Rahoitusperiaate sisältyy myös Euroopan paikallisen itseha</w:t>
          </w:r>
          <w:r>
            <w:t>llinnon peruskirjan 9 (2) artik</w:t>
          </w:r>
          <w:r w:rsidRPr="0059332F">
            <w:t xml:space="preserve">laan, jonka mukaan paikallisviranomaisten </w:t>
          </w:r>
          <w:r w:rsidR="00533A6E">
            <w:t xml:space="preserve">taloudellisten </w:t>
          </w:r>
          <w:r w:rsidRPr="0059332F">
            <w:t>voimavarojen tulee olla</w:t>
          </w:r>
          <w:r>
            <w:t xml:space="preserve"> riittävät suhteessa niihin vel</w:t>
          </w:r>
          <w:r w:rsidRPr="0059332F">
            <w:t>voitteisiin, jotka niille on annettu perustuslaissa ja muissa laeissa.</w:t>
          </w:r>
        </w:p>
        <w:p w14:paraId="68526B30" w14:textId="316B87EE" w:rsidR="00FA48C3" w:rsidRDefault="00FA48C3" w:rsidP="00D1347B">
          <w:pPr>
            <w:pStyle w:val="LLPerustelujenkappalejako"/>
          </w:pPr>
          <w:r w:rsidRPr="00FA48C3">
            <w:t>Hyvinvointialueiden mahdollisuudet sopeuttaa talouttaan ja se</w:t>
          </w:r>
          <w:r>
            <w:t>lviytyä lakisääteisistä velvoit</w:t>
          </w:r>
          <w:r w:rsidRPr="00FA48C3">
            <w:t>teist</w:t>
          </w:r>
          <w:r w:rsidR="004C76A4">
            <w:t>a ovat kuntia</w:t>
          </w:r>
          <w:r w:rsidRPr="00FA48C3">
            <w:t xml:space="preserve"> rajallisemmat, sillä ratkaisevassa asema</w:t>
          </w:r>
          <w:r>
            <w:t>ssa on nimenomaan valtion rahoi</w:t>
          </w:r>
          <w:r w:rsidRPr="00FA48C3">
            <w:t>tus</w:t>
          </w:r>
          <w:r w:rsidR="007D7A14">
            <w:t>.</w:t>
          </w:r>
          <w:r w:rsidR="00D93FE7">
            <w:t xml:space="preserve"> </w:t>
          </w:r>
          <w:r w:rsidR="003B17A8">
            <w:t xml:space="preserve">Koska erityisesti eduskunnan tekemän uuden vammaispalvelulain soveltamisalasäännöksen muutoksen taloudellisista vaikutuksista on </w:t>
          </w:r>
          <w:r w:rsidR="00DB6595">
            <w:t>esitetty huomattavastikin toisistaan poikkeavia näkemyksiä, v</w:t>
          </w:r>
          <w:r w:rsidR="00C71593">
            <w:t>ammaispalvelulain</w:t>
          </w:r>
          <w:r w:rsidR="00DB6595">
            <w:t xml:space="preserve"> </w:t>
          </w:r>
          <w:r w:rsidR="00D93FE7">
            <w:t xml:space="preserve">voimaantulon siirtämisellä </w:t>
          </w:r>
          <w:r w:rsidR="00DB6595">
            <w:t xml:space="preserve">annetaan aikaa tarvittavien muutosten tekemiselle soveltamisalapykälään ja näiden muutosten vaikutusten arvioinnille. Tällä </w:t>
          </w:r>
          <w:r w:rsidR="008D2F99">
            <w:t xml:space="preserve">pyritään varmistamaan </w:t>
          </w:r>
          <w:r w:rsidR="00D93FE7">
            <w:t>hyvinvointialueiden edellytykset suoriutua tehtävistään.</w:t>
          </w:r>
        </w:p>
        <w:p w14:paraId="17D38708" w14:textId="66A92A4F" w:rsidR="00C45BB5" w:rsidRDefault="00A417D6" w:rsidP="003B17A8">
          <w:pPr>
            <w:pStyle w:val="LLPerustelujenkappalejako"/>
          </w:pPr>
          <w:r>
            <w:t>Edellä mainituilla perusteilla l</w:t>
          </w:r>
          <w:r w:rsidR="00616E5F">
            <w:t xml:space="preserve">akiehdotukset voidaan käsitellä tavallisen lain säätämisjärjestyksessä. </w:t>
          </w:r>
        </w:p>
        <w:p w14:paraId="2AEDFEB1" w14:textId="77777777" w:rsidR="00C45BB5" w:rsidRDefault="00C45BB5" w:rsidP="00616E5F">
          <w:pPr>
            <w:pStyle w:val="LLPerustelujenkappalejako"/>
          </w:pPr>
        </w:p>
        <w:p w14:paraId="48AFBED8" w14:textId="15DBC3AA" w:rsidR="008414FE" w:rsidRPr="00BA4E5D" w:rsidRDefault="00507684" w:rsidP="00616E5F">
          <w:pPr>
            <w:pStyle w:val="LLPerustelujenkappalejako"/>
          </w:pPr>
        </w:p>
      </w:sdtContent>
    </w:sdt>
    <w:p w14:paraId="193951DE" w14:textId="77777777" w:rsidR="004A648F" w:rsidRDefault="004A648F" w:rsidP="004A648F">
      <w:pPr>
        <w:pStyle w:val="LLNormaali"/>
      </w:pPr>
    </w:p>
    <w:p w14:paraId="47066C9E" w14:textId="77777777" w:rsidR="0022764C" w:rsidRPr="00257518" w:rsidRDefault="0022764C" w:rsidP="00257518">
      <w:pPr>
        <w:pStyle w:val="LLPonsi"/>
        <w:rPr>
          <w:i/>
        </w:rPr>
      </w:pPr>
      <w:r w:rsidRPr="00257518">
        <w:rPr>
          <w:i/>
        </w:rPr>
        <w:t>Ponsi</w:t>
      </w:r>
    </w:p>
    <w:p w14:paraId="5C81C15D" w14:textId="09A2B108" w:rsidR="00370114" w:rsidRDefault="00907D0D" w:rsidP="009C4545">
      <w:pPr>
        <w:pStyle w:val="LLPonsi"/>
      </w:pPr>
      <w:r w:rsidRPr="00907D0D">
        <w:t>Edellä esitetyn perusteella annetaan eduskunnan hyväksyttäviksi seuraavat lakiehdotukset:</w:t>
      </w:r>
      <w:r w:rsidR="00C854FD">
        <w:t xml:space="preserve"> </w:t>
      </w:r>
    </w:p>
    <w:p w14:paraId="78E3F010" w14:textId="77777777" w:rsidR="004A648F" w:rsidRDefault="004A648F" w:rsidP="00370114">
      <w:pPr>
        <w:pStyle w:val="LLNormaali"/>
      </w:pPr>
    </w:p>
    <w:p w14:paraId="5B7D8980" w14:textId="77777777" w:rsidR="00393B53" w:rsidRPr="009C4545" w:rsidRDefault="00EA5FF7" w:rsidP="00370114">
      <w:pPr>
        <w:pStyle w:val="LLNormaali"/>
      </w:pPr>
      <w:r w:rsidRPr="009C4545">
        <w:br w:type="page"/>
      </w:r>
    </w:p>
    <w:bookmarkStart w:id="57" w:name="_Toc138090237"/>
    <w:bookmarkStart w:id="58" w:name="_Toc138162233"/>
    <w:bookmarkStart w:id="59" w:name="_Toc138319178"/>
    <w:bookmarkStart w:id="60" w:name="_Toc138320239"/>
    <w:p w14:paraId="7A10DEB8" w14:textId="12336353" w:rsidR="00646DE3" w:rsidRDefault="00507684" w:rsidP="00646DE3">
      <w:pPr>
        <w:pStyle w:val="LLLakiehdotukset"/>
      </w:pPr>
      <w:sdt>
        <w:sdtPr>
          <w:alias w:val="Lakiehdotukset"/>
          <w:tag w:val="CCLakiehdotukset"/>
          <w:id w:val="1834638829"/>
          <w:placeholder>
            <w:docPart w:val="FE4D5A13F77C4E8F870A5639FE328EB1"/>
          </w:placeholder>
          <w15:color w:val="00FFFF"/>
          <w:dropDownList>
            <w:listItem w:value="Valitse kohde."/>
            <w:listItem w:displayText="Lakiehdotus" w:value="Lakiehdotus"/>
            <w:listItem w:displayText="Lakiehdotukset" w:value="Lakiehdotukset"/>
          </w:dropDownList>
        </w:sdtPr>
        <w:sdtEndPr/>
        <w:sdtContent>
          <w:r w:rsidR="007B7713">
            <w:t>Lakiehdotukset</w:t>
          </w:r>
        </w:sdtContent>
      </w:sdt>
      <w:bookmarkEnd w:id="57"/>
      <w:bookmarkEnd w:id="58"/>
      <w:bookmarkEnd w:id="59"/>
      <w:bookmarkEnd w:id="60"/>
    </w:p>
    <w:sdt>
      <w:sdtPr>
        <w:rPr>
          <w:rFonts w:eastAsia="Calibri"/>
          <w:b w:val="0"/>
          <w:sz w:val="22"/>
          <w:szCs w:val="22"/>
          <w:lang w:eastAsia="en-US"/>
        </w:rPr>
        <w:alias w:val="Lakiehdotus"/>
        <w:tag w:val="CCLakiehdotus"/>
        <w:id w:val="1695884352"/>
        <w:placeholder>
          <w:docPart w:val="07E47C7F6A85436BBB7DB8EF1C847D90"/>
        </w:placeholder>
        <w15:color w:val="00FFFF"/>
      </w:sdtPr>
      <w:sdtEndPr/>
      <w:sdtContent>
        <w:p w14:paraId="7333BD4D" w14:textId="2F4359BC" w:rsidR="00FB446E" w:rsidRDefault="007B7713" w:rsidP="007B7713">
          <w:pPr>
            <w:pStyle w:val="LLLainNumero"/>
          </w:pPr>
          <w:r>
            <w:t>1.</w:t>
          </w:r>
        </w:p>
        <w:p w14:paraId="6B57F7F7" w14:textId="6680B885" w:rsidR="009167E1" w:rsidRPr="00F36633" w:rsidRDefault="009167E1" w:rsidP="009732F5">
          <w:pPr>
            <w:pStyle w:val="LLLaki"/>
          </w:pPr>
          <w:r w:rsidRPr="00F36633">
            <w:t>Laki</w:t>
          </w:r>
        </w:p>
        <w:p w14:paraId="28D0A529" w14:textId="13BBDC9D" w:rsidR="009167E1" w:rsidRPr="009167E1" w:rsidRDefault="005035AA" w:rsidP="0082264A">
          <w:pPr>
            <w:pStyle w:val="LLSaadoksenNimi"/>
          </w:pPr>
          <w:bookmarkStart w:id="61" w:name="_Toc138090238"/>
          <w:bookmarkStart w:id="62" w:name="_Toc138162234"/>
          <w:bookmarkStart w:id="63" w:name="_Toc138319179"/>
          <w:bookmarkStart w:id="64" w:name="_Toc138320240"/>
          <w:r>
            <w:t xml:space="preserve">vammaispalvelulain </w:t>
          </w:r>
          <w:r w:rsidR="00ED2309" w:rsidDel="00F23C73">
            <w:t xml:space="preserve">41 ja 42 §:n </w:t>
          </w:r>
          <w:r>
            <w:t>muuttamisesta</w:t>
          </w:r>
          <w:bookmarkEnd w:id="61"/>
          <w:bookmarkEnd w:id="62"/>
          <w:bookmarkEnd w:id="63"/>
          <w:bookmarkEnd w:id="64"/>
        </w:p>
        <w:p w14:paraId="6F667F02" w14:textId="77777777" w:rsidR="009167E1" w:rsidRPr="009167E1" w:rsidRDefault="009167E1" w:rsidP="009167E1">
          <w:pPr>
            <w:pStyle w:val="LLJohtolauseKappaleet"/>
          </w:pPr>
          <w:r w:rsidRPr="009167E1">
            <w:t xml:space="preserve">Eduskunnan päätöksen mukaisesti </w:t>
          </w:r>
        </w:p>
        <w:p w14:paraId="25800BB1" w14:textId="0FD03149" w:rsidR="00DD46C1" w:rsidRDefault="009167E1" w:rsidP="009167E1">
          <w:pPr>
            <w:pStyle w:val="LLJohtolauseKappaleet"/>
          </w:pPr>
          <w:r w:rsidRPr="009167E1">
            <w:rPr>
              <w:i/>
            </w:rPr>
            <w:t>muutetaan</w:t>
          </w:r>
          <w:r w:rsidR="00AE5188">
            <w:rPr>
              <w:i/>
            </w:rPr>
            <w:t xml:space="preserve"> </w:t>
          </w:r>
          <w:r w:rsidR="00ED2309">
            <w:t xml:space="preserve">41 </w:t>
          </w:r>
          <w:r w:rsidR="005870F1">
            <w:t>§:n 1 momentti</w:t>
          </w:r>
          <w:r w:rsidR="00ED2309">
            <w:t xml:space="preserve"> ja 42 §</w:t>
          </w:r>
          <w:r w:rsidR="005870F1">
            <w:t xml:space="preserve">:n 1 </w:t>
          </w:r>
          <w:r w:rsidR="00F12A07">
            <w:t xml:space="preserve">ja 4 </w:t>
          </w:r>
          <w:r w:rsidR="005870F1">
            <w:t>momentti</w:t>
          </w:r>
          <w:r w:rsidR="00E43666" w:rsidDel="00AE5188">
            <w:t xml:space="preserve"> </w:t>
          </w:r>
          <w:r w:rsidRPr="009167E1">
            <w:t>seuraavasti:</w:t>
          </w:r>
        </w:p>
        <w:p w14:paraId="42EAE9F5" w14:textId="1163E3B1" w:rsidR="005870F1" w:rsidRDefault="005870F1" w:rsidP="009167E1">
          <w:pPr>
            <w:pStyle w:val="LLJohtolauseKappaleet"/>
          </w:pPr>
        </w:p>
        <w:p w14:paraId="0A5077B9" w14:textId="0D7DAD2C" w:rsidR="005870F1" w:rsidRDefault="005870F1" w:rsidP="00BA71BD">
          <w:pPr>
            <w:pStyle w:val="LLPykala"/>
          </w:pPr>
          <w:r>
            <w:t>41</w:t>
          </w:r>
          <w:r w:rsidRPr="009167E1">
            <w:t xml:space="preserve"> §</w:t>
          </w:r>
        </w:p>
        <w:p w14:paraId="296925BC" w14:textId="132E299B" w:rsidR="00A4627A" w:rsidRPr="00A4627A" w:rsidRDefault="00A4627A" w:rsidP="00FD782B">
          <w:pPr>
            <w:pStyle w:val="LLPykalanOtsikko"/>
          </w:pPr>
          <w:r>
            <w:t>Voimaantulo</w:t>
          </w:r>
        </w:p>
        <w:p w14:paraId="13F0B0B4" w14:textId="77777777" w:rsidR="005870F1" w:rsidRPr="007D64C8" w:rsidRDefault="005870F1" w:rsidP="005E024D"/>
        <w:p w14:paraId="63E747BD" w14:textId="0FC0E9CE" w:rsidR="005870F1" w:rsidRPr="007D64C8" w:rsidRDefault="005870F1" w:rsidP="00B43BDF">
          <w:pPr>
            <w:pStyle w:val="LLKappalejako"/>
          </w:pPr>
          <w:r w:rsidRPr="005870F1">
            <w:t xml:space="preserve">Tämä laki tulee voimaan 1 päivänä </w:t>
          </w:r>
          <w:r w:rsidR="00A4627A">
            <w:t>loka</w:t>
          </w:r>
          <w:r>
            <w:t xml:space="preserve">kuuta </w:t>
          </w:r>
          <w:r w:rsidR="00A4627A">
            <w:t>2024</w:t>
          </w:r>
          <w:r w:rsidRPr="005870F1">
            <w:t>.</w:t>
          </w:r>
        </w:p>
        <w:p w14:paraId="7E533F67" w14:textId="77777777" w:rsidR="005870F1" w:rsidRPr="009167E1" w:rsidRDefault="005870F1" w:rsidP="00B43BDF">
          <w:pPr>
            <w:pStyle w:val="LLKappalejako"/>
          </w:pPr>
          <w:r w:rsidRPr="009167E1">
            <w:t>— — — — — — — — — — — — — — — — — — — — — — — — — — — — — —</w:t>
          </w:r>
        </w:p>
        <w:p w14:paraId="4022A71C" w14:textId="24EFEB02" w:rsidR="005870F1" w:rsidRDefault="005870F1" w:rsidP="009167E1">
          <w:pPr>
            <w:pStyle w:val="LLJohtolauseKappaleet"/>
          </w:pPr>
        </w:p>
        <w:p w14:paraId="4304DCA9" w14:textId="30B6D026" w:rsidR="005870F1" w:rsidRDefault="005870F1" w:rsidP="00BA71BD">
          <w:pPr>
            <w:pStyle w:val="LLPykala"/>
          </w:pPr>
          <w:r>
            <w:t>42</w:t>
          </w:r>
          <w:r w:rsidRPr="009167E1">
            <w:t xml:space="preserve"> §</w:t>
          </w:r>
        </w:p>
        <w:p w14:paraId="705C18F2" w14:textId="7E25261C" w:rsidR="00A4627A" w:rsidRPr="00A4627A" w:rsidRDefault="00A4627A" w:rsidP="00FD782B">
          <w:pPr>
            <w:pStyle w:val="LLPykalanOtsikko"/>
          </w:pPr>
          <w:r>
            <w:t>Siirtymäsäännökset</w:t>
          </w:r>
        </w:p>
        <w:p w14:paraId="23177B01" w14:textId="77777777" w:rsidR="005870F1" w:rsidRDefault="005870F1" w:rsidP="009167E1">
          <w:pPr>
            <w:pStyle w:val="LLJohtolauseKappaleet"/>
          </w:pPr>
        </w:p>
        <w:p w14:paraId="3C4D5540" w14:textId="7EC4B836" w:rsidR="0000497A" w:rsidRDefault="005870F1" w:rsidP="00B43BDF">
          <w:pPr>
            <w:pStyle w:val="LLKappalejako"/>
          </w:pPr>
          <w:r w:rsidRPr="005870F1">
            <w:t>Poiketen siitä, mitä 12 §:n 4 momentissa säädetään, vammaiselle henkilölle on järjestettävä erityistä osallisuuden tukea vähintään 10 tuntia kuukaudess</w:t>
          </w:r>
          <w:r>
            <w:t xml:space="preserve">a ennen 1 päivää tammikuuta </w:t>
          </w:r>
          <w:r w:rsidR="00C3519B">
            <w:t>2026</w:t>
          </w:r>
          <w:r w:rsidR="00C3519B" w:rsidRPr="005870F1">
            <w:t xml:space="preserve"> </w:t>
          </w:r>
          <w:r w:rsidRPr="005870F1">
            <w:t>ja vähintään 20 tuntia kuukaudess</w:t>
          </w:r>
          <w:r>
            <w:t xml:space="preserve">a ennen 1 päivää tammikuuta </w:t>
          </w:r>
          <w:r w:rsidR="00C3519B">
            <w:t>2027</w:t>
          </w:r>
          <w:r w:rsidRPr="005870F1">
            <w:t>.</w:t>
          </w:r>
        </w:p>
        <w:p w14:paraId="20D71472" w14:textId="47DFF22B" w:rsidR="005870F1" w:rsidRDefault="005870F1" w:rsidP="00B43BDF">
          <w:pPr>
            <w:pStyle w:val="LLKappalejako"/>
          </w:pPr>
          <w:r w:rsidRPr="009167E1">
            <w:t>— — — — — — — — — — — — — — — — — — — — — — — — — — — — — —</w:t>
          </w:r>
        </w:p>
        <w:p w14:paraId="755A3C33" w14:textId="31FA7D14" w:rsidR="00F12A07" w:rsidRDefault="00F12A07" w:rsidP="00B43BDF">
          <w:pPr>
            <w:pStyle w:val="LLKappalejako"/>
          </w:pPr>
          <w:r w:rsidRPr="00F12A07">
            <w:t>Edellä 33 §:n 2 ja 3 momentissa säädetyt euromäärät vastaavat kansaneläkeindeksin sitä pistelukua, jonka mukaan v</w:t>
          </w:r>
          <w:r w:rsidR="008C7BA4">
            <w:t xml:space="preserve">uoden </w:t>
          </w:r>
          <w:r w:rsidR="00C3519B">
            <w:t>2024</w:t>
          </w:r>
          <w:r w:rsidR="00C3519B" w:rsidRPr="00F12A07">
            <w:t xml:space="preserve"> </w:t>
          </w:r>
          <w:r w:rsidRPr="00F12A07">
            <w:t>tammikuussa maksettavina olleiden kansaneläkkeiden suuruus on laskettu. Mainitut euromäärät tarkistetaan kansaneläkeindeksin muutoksen mukaisest</w:t>
          </w:r>
          <w:r w:rsidR="008C7BA4">
            <w:t xml:space="preserve">i ensimmäisen kerran vuonna </w:t>
          </w:r>
          <w:r w:rsidR="00C3519B">
            <w:t>2026</w:t>
          </w:r>
          <w:r w:rsidRPr="00F12A07">
            <w:t>, ja tarkistetut euromä</w:t>
          </w:r>
          <w:r w:rsidR="008C7BA4">
            <w:t xml:space="preserve">ärät tulevat voimaan vuoden </w:t>
          </w:r>
          <w:r w:rsidR="00C3519B">
            <w:t>2027</w:t>
          </w:r>
          <w:r w:rsidR="00B43BDF">
            <w:t xml:space="preserve"> </w:t>
          </w:r>
          <w:r w:rsidRPr="00F12A07">
            <w:t>alusta.</w:t>
          </w:r>
        </w:p>
        <w:p w14:paraId="68FF0BFE" w14:textId="1D057B5F" w:rsidR="00EA15B4" w:rsidRDefault="00EA15B4" w:rsidP="00BA71BD">
          <w:pPr>
            <w:pStyle w:val="LLNormaali"/>
          </w:pPr>
        </w:p>
        <w:p w14:paraId="685A4A40" w14:textId="146CB5B4" w:rsidR="00BA71BD" w:rsidRPr="009167E1" w:rsidRDefault="00BA71BD" w:rsidP="00BA71BD">
          <w:pPr>
            <w:pStyle w:val="LLNormaali"/>
            <w:jc w:val="center"/>
          </w:pPr>
          <w:r>
            <w:t>———</w:t>
          </w:r>
        </w:p>
        <w:p w14:paraId="6ADF6392" w14:textId="79198677" w:rsidR="00BA71BD" w:rsidRDefault="009167E1" w:rsidP="00BA71BD">
          <w:pPr>
            <w:pStyle w:val="LLVoimaantulokappale"/>
          </w:pPr>
          <w:r w:rsidRPr="009167E1">
            <w:t xml:space="preserve">Tämä laki tulee </w:t>
          </w:r>
          <w:r w:rsidRPr="00BA71BD">
            <w:t>voimaan</w:t>
          </w:r>
          <w:r w:rsidRPr="009167E1">
            <w:t xml:space="preserve"> </w:t>
          </w:r>
          <w:r w:rsidR="00EA1F80">
            <w:t xml:space="preserve">päivänä kuuta </w:t>
          </w:r>
          <w:proofErr w:type="gramStart"/>
          <w:r w:rsidR="00EA1F80">
            <w:t xml:space="preserve">20 </w:t>
          </w:r>
          <w:r w:rsidR="00A4627A">
            <w:t xml:space="preserve"> </w:t>
          </w:r>
          <w:r w:rsidR="00EA1F80">
            <w:t>.</w:t>
          </w:r>
          <w:proofErr w:type="gramEnd"/>
        </w:p>
        <w:p w14:paraId="16FBCE94" w14:textId="77777777" w:rsidR="003E4E0F" w:rsidRDefault="00BA71BD" w:rsidP="00BA71BD">
          <w:pPr>
            <w:pStyle w:val="LLNormaali"/>
            <w:jc w:val="center"/>
          </w:pPr>
          <w:r>
            <w:t>—————</w:t>
          </w:r>
        </w:p>
        <w:p w14:paraId="276CD1DC" w14:textId="77777777" w:rsidR="00D935AE" w:rsidRDefault="00507684" w:rsidP="00D935AE">
          <w:pPr>
            <w:pStyle w:val="LLNormaali"/>
          </w:pPr>
        </w:p>
      </w:sdtContent>
    </w:sdt>
    <w:p w14:paraId="6A3F66D8" w14:textId="77777777" w:rsidR="00D935AE" w:rsidRPr="00D935AE" w:rsidRDefault="00D935AE" w:rsidP="00D935AE">
      <w:pPr>
        <w:pStyle w:val="LLNormaali"/>
        <w:rPr>
          <w:b/>
        </w:rPr>
      </w:pPr>
      <w:r>
        <w:br/>
      </w:r>
    </w:p>
    <w:sdt>
      <w:sdtPr>
        <w:rPr>
          <w:rFonts w:eastAsia="Calibri"/>
          <w:b w:val="0"/>
          <w:sz w:val="22"/>
          <w:szCs w:val="22"/>
          <w:lang w:eastAsia="en-US"/>
        </w:rPr>
        <w:alias w:val="Lakiehdotus"/>
        <w:tag w:val="CCLakiehdotus"/>
        <w:id w:val="-1641034811"/>
        <w:placeholder>
          <w:docPart w:val="EF9B6EF915C34002A49C41F123883901"/>
        </w:placeholder>
        <w15:color w:val="00FFFF"/>
      </w:sdtPr>
      <w:sdtEndPr/>
      <w:sdtContent>
        <w:p w14:paraId="5BC52E76" w14:textId="19F32FAE" w:rsidR="00D935AE" w:rsidRPr="00D935AE" w:rsidRDefault="00D935AE" w:rsidP="00534B1F">
          <w:pPr>
            <w:pStyle w:val="LLLainNumero"/>
          </w:pPr>
          <w:r>
            <w:t>2</w:t>
          </w:r>
          <w:r w:rsidRPr="00D935AE">
            <w:t>.</w:t>
          </w:r>
        </w:p>
        <w:p w14:paraId="36945509" w14:textId="77777777" w:rsidR="00D935AE" w:rsidRPr="00D935AE" w:rsidRDefault="00D935AE" w:rsidP="009732F5">
          <w:pPr>
            <w:pStyle w:val="LLLaki"/>
          </w:pPr>
          <w:r w:rsidRPr="00D935AE">
            <w:t>Laki</w:t>
          </w:r>
        </w:p>
        <w:p w14:paraId="738F10E2" w14:textId="64AC48EE" w:rsidR="00D935AE" w:rsidRPr="00D935AE" w:rsidRDefault="00056F32" w:rsidP="0082264A">
          <w:pPr>
            <w:pStyle w:val="LLSaadoksenNimi"/>
          </w:pPr>
          <w:bookmarkStart w:id="65" w:name="_Toc138090239"/>
          <w:bookmarkStart w:id="66" w:name="_Toc138162235"/>
          <w:bookmarkStart w:id="67" w:name="_Toc138319180"/>
          <w:bookmarkStart w:id="68" w:name="_Toc138320241"/>
          <w:r>
            <w:t>kehitysvammaisten erityishuollosta annetun lain muuttamisesta annetun lain voimaantulosäännöksen muuttamisesta</w:t>
          </w:r>
          <w:bookmarkEnd w:id="65"/>
          <w:bookmarkEnd w:id="66"/>
          <w:bookmarkEnd w:id="67"/>
          <w:bookmarkEnd w:id="68"/>
        </w:p>
        <w:p w14:paraId="3A1439A3" w14:textId="1E030ADE" w:rsidR="00D935AE" w:rsidRPr="00D935AE" w:rsidRDefault="00D935AE" w:rsidP="008E6637">
          <w:pPr>
            <w:pStyle w:val="LLNormaali"/>
          </w:pPr>
          <w:r w:rsidRPr="00D935AE">
            <w:t xml:space="preserve">Eduskunnan päätöksen mukaisesti </w:t>
          </w:r>
        </w:p>
        <w:p w14:paraId="51D34FB5" w14:textId="37F6A1EB" w:rsidR="00D935AE" w:rsidRPr="00D935AE" w:rsidRDefault="00D935AE" w:rsidP="008E6637">
          <w:pPr>
            <w:pStyle w:val="LLJohtolauseKappaleet"/>
          </w:pPr>
          <w:r w:rsidRPr="00D935AE">
            <w:rPr>
              <w:i/>
            </w:rPr>
            <w:lastRenderedPageBreak/>
            <w:t>muutetaan</w:t>
          </w:r>
          <w:r w:rsidR="00056F32">
            <w:rPr>
              <w:i/>
            </w:rPr>
            <w:t xml:space="preserve"> </w:t>
          </w:r>
          <w:r w:rsidR="00056F32">
            <w:t xml:space="preserve">kehitysvammaisten erityishuollosta annetun lain muuttamisesta annetun lain </w:t>
          </w:r>
          <w:r w:rsidR="00114B5D">
            <w:t xml:space="preserve">(676/2023) </w:t>
          </w:r>
          <w:r w:rsidR="00056F32">
            <w:t>voimaantulosäännö</w:t>
          </w:r>
          <w:r w:rsidR="00C652E8">
            <w:t>ksen 1 momentti</w:t>
          </w:r>
          <w:r w:rsidR="00390296">
            <w:t xml:space="preserve"> </w:t>
          </w:r>
          <w:r w:rsidR="008E6637">
            <w:t>seuraavasti:</w:t>
          </w:r>
        </w:p>
        <w:p w14:paraId="193430E2" w14:textId="49447C5B" w:rsidR="00D935AE" w:rsidRPr="00D935AE" w:rsidRDefault="00D935AE" w:rsidP="00B31211">
          <w:pPr>
            <w:pStyle w:val="LLNormaali"/>
          </w:pPr>
        </w:p>
        <w:p w14:paraId="72D5D939" w14:textId="003D8CB8" w:rsidR="00390296" w:rsidRDefault="00390296" w:rsidP="00B43BDF">
          <w:pPr>
            <w:pStyle w:val="LLKappalejako"/>
          </w:pPr>
          <w:r>
            <w:t xml:space="preserve">Tämä laki tulee voimaan 1 päivänä </w:t>
          </w:r>
          <w:r w:rsidR="00A4627A">
            <w:t>loka</w:t>
          </w:r>
          <w:r>
            <w:t xml:space="preserve">kuuta </w:t>
          </w:r>
          <w:r w:rsidR="00875A5E">
            <w:t>202</w:t>
          </w:r>
          <w:r w:rsidR="00A4627A">
            <w:t>4</w:t>
          </w:r>
          <w:r>
            <w:t xml:space="preserve">. </w:t>
          </w:r>
        </w:p>
        <w:p w14:paraId="5B67E11C" w14:textId="77777777" w:rsidR="00E61A4D" w:rsidRPr="009167E1" w:rsidRDefault="00E61A4D" w:rsidP="00B43BDF">
          <w:pPr>
            <w:pStyle w:val="LLKappalejako"/>
          </w:pPr>
          <w:r w:rsidRPr="009167E1">
            <w:t>— — — — — — — — — — — — — — — — — — — — — — — — — — — — — —</w:t>
          </w:r>
        </w:p>
        <w:p w14:paraId="0FA391B0" w14:textId="441987E4" w:rsidR="00390296" w:rsidRPr="00D935AE" w:rsidRDefault="00390296" w:rsidP="00E61A4D">
          <w:pPr>
            <w:pStyle w:val="LLNormaali"/>
          </w:pPr>
        </w:p>
        <w:p w14:paraId="09C610DC" w14:textId="77777777" w:rsidR="00D935AE" w:rsidRPr="00D935AE" w:rsidRDefault="00D935AE" w:rsidP="00BA71BD">
          <w:pPr>
            <w:pStyle w:val="LLNormaali"/>
            <w:jc w:val="center"/>
          </w:pPr>
          <w:r w:rsidRPr="00D935AE">
            <w:t>———</w:t>
          </w:r>
        </w:p>
        <w:p w14:paraId="0E81733C" w14:textId="68304414" w:rsidR="00D935AE" w:rsidRPr="00D935AE" w:rsidRDefault="00D935AE" w:rsidP="00BA71BD">
          <w:pPr>
            <w:pStyle w:val="LLVoimaantulokappale"/>
          </w:pPr>
          <w:r w:rsidRPr="00D935AE">
            <w:t xml:space="preserve">Tämä laki tulee voimaan päivänä kuuta </w:t>
          </w:r>
          <w:proofErr w:type="gramStart"/>
          <w:r w:rsidRPr="00D935AE">
            <w:t xml:space="preserve">20 </w:t>
          </w:r>
          <w:r w:rsidR="00A4627A">
            <w:t xml:space="preserve"> </w:t>
          </w:r>
          <w:r w:rsidRPr="00D935AE">
            <w:t>.</w:t>
          </w:r>
          <w:proofErr w:type="gramEnd"/>
        </w:p>
        <w:p w14:paraId="172E8ED2" w14:textId="77777777" w:rsidR="00D935AE" w:rsidRPr="00D935AE" w:rsidRDefault="00D935AE" w:rsidP="00BA71BD">
          <w:pPr>
            <w:pStyle w:val="LLNormaali"/>
            <w:jc w:val="center"/>
          </w:pPr>
          <w:r w:rsidRPr="00D935AE">
            <w:t>—————</w:t>
          </w:r>
        </w:p>
        <w:p w14:paraId="06D2D519" w14:textId="77777777" w:rsidR="007B7713" w:rsidRDefault="00507684" w:rsidP="007B7713">
          <w:pPr>
            <w:pStyle w:val="LLNormaali"/>
          </w:pPr>
        </w:p>
      </w:sdtContent>
    </w:sdt>
    <w:p w14:paraId="281EF3D6" w14:textId="77777777" w:rsidR="007B7713" w:rsidRPr="007B7713" w:rsidRDefault="007B7713" w:rsidP="007B7713">
      <w:pPr>
        <w:pStyle w:val="LLNormaali"/>
        <w:rPr>
          <w:b/>
        </w:rPr>
      </w:pPr>
      <w:r>
        <w:br/>
      </w:r>
    </w:p>
    <w:sdt>
      <w:sdtPr>
        <w:rPr>
          <w:rFonts w:eastAsia="Calibri"/>
          <w:b w:val="0"/>
          <w:sz w:val="22"/>
          <w:szCs w:val="22"/>
          <w:lang w:eastAsia="en-US"/>
        </w:rPr>
        <w:alias w:val="Lakiehdotus"/>
        <w:tag w:val="CCLakiehdotus"/>
        <w:id w:val="1081406768"/>
        <w:placeholder>
          <w:docPart w:val="9799C2D54017496A85D124E13548E12B"/>
        </w:placeholder>
        <w15:color w:val="00FFFF"/>
      </w:sdtPr>
      <w:sdtEndPr/>
      <w:sdtContent>
        <w:p w14:paraId="48AA21F7" w14:textId="58886957" w:rsidR="007B7713" w:rsidRPr="007B7713" w:rsidRDefault="007B7713" w:rsidP="00534B1F">
          <w:pPr>
            <w:pStyle w:val="LLLainNumero"/>
          </w:pPr>
          <w:r>
            <w:t>3</w:t>
          </w:r>
          <w:r w:rsidRPr="007B7713">
            <w:t>.</w:t>
          </w:r>
        </w:p>
        <w:p w14:paraId="41E5D660" w14:textId="77777777" w:rsidR="007B7713" w:rsidRPr="007B7713" w:rsidRDefault="007B7713" w:rsidP="009732F5">
          <w:pPr>
            <w:pStyle w:val="LLLaki"/>
          </w:pPr>
          <w:r w:rsidRPr="007B7713">
            <w:t>Laki</w:t>
          </w:r>
        </w:p>
        <w:p w14:paraId="295DEBF4" w14:textId="07D2A2AD" w:rsidR="007B7713" w:rsidRPr="007B7713" w:rsidRDefault="00E61A4D" w:rsidP="0082264A">
          <w:pPr>
            <w:pStyle w:val="LLSaadoksenNimi"/>
          </w:pPr>
          <w:bookmarkStart w:id="69" w:name="_Toc138090240"/>
          <w:bookmarkStart w:id="70" w:name="_Toc138162236"/>
          <w:bookmarkStart w:id="71" w:name="_Toc138319181"/>
          <w:bookmarkStart w:id="72" w:name="_Toc138320242"/>
          <w:r>
            <w:t>sosiaalihuoltolain muuttamisesta annetun lain voimaantulosäännöksen muuttamisesta</w:t>
          </w:r>
          <w:bookmarkEnd w:id="69"/>
          <w:bookmarkEnd w:id="70"/>
          <w:bookmarkEnd w:id="71"/>
          <w:bookmarkEnd w:id="72"/>
        </w:p>
        <w:p w14:paraId="3FFD613B" w14:textId="767CDB0B" w:rsidR="007B7713" w:rsidRPr="00B87B67" w:rsidRDefault="007B7713" w:rsidP="00B87B67">
          <w:pPr>
            <w:pStyle w:val="LLJohtolauseKappaleet"/>
          </w:pPr>
          <w:r w:rsidRPr="007B7713">
            <w:t>Eduskunna</w:t>
          </w:r>
          <w:r w:rsidR="00B87B67">
            <w:t xml:space="preserve">n päätöksen mukaisesti </w:t>
          </w:r>
        </w:p>
        <w:p w14:paraId="7687E37B" w14:textId="707B5737" w:rsidR="007B7713" w:rsidRPr="007B7713" w:rsidRDefault="007B7713" w:rsidP="009167E1">
          <w:pPr>
            <w:pStyle w:val="LLJohtolauseKappaleet"/>
            <w:rPr>
              <w:i/>
            </w:rPr>
          </w:pPr>
          <w:r w:rsidRPr="007B7713">
            <w:rPr>
              <w:i/>
            </w:rPr>
            <w:t>muutetaan</w:t>
          </w:r>
          <w:r w:rsidR="00E61A4D">
            <w:rPr>
              <w:i/>
            </w:rPr>
            <w:t xml:space="preserve"> </w:t>
          </w:r>
          <w:r w:rsidR="00E61A4D">
            <w:t>sosiaalihuoltolan muuttamisesta annetun lain (</w:t>
          </w:r>
          <w:r w:rsidR="00114B5D">
            <w:t xml:space="preserve">677/2023) </w:t>
          </w:r>
          <w:r w:rsidR="00E61A4D">
            <w:t xml:space="preserve">voimaantulosäännös </w:t>
          </w:r>
        </w:p>
        <w:p w14:paraId="5E16BFBA" w14:textId="232BD095" w:rsidR="007B7713" w:rsidRPr="007B7713" w:rsidRDefault="007B7713" w:rsidP="00F3475C">
          <w:pPr>
            <w:pStyle w:val="LLJohtolauseKappaleet"/>
          </w:pPr>
          <w:r w:rsidRPr="007B7713">
            <w:t>seuraavasti:</w:t>
          </w:r>
        </w:p>
        <w:p w14:paraId="33FFAE7E" w14:textId="4E664D95" w:rsidR="007B7713" w:rsidRPr="007B7713" w:rsidRDefault="007B7713" w:rsidP="00B31211">
          <w:pPr>
            <w:pStyle w:val="LLNormaali"/>
          </w:pPr>
        </w:p>
        <w:p w14:paraId="59D34C20" w14:textId="7AA1F08E" w:rsidR="00F3475C" w:rsidRPr="007B7713" w:rsidRDefault="00114B5D" w:rsidP="00BD0D4D">
          <w:pPr>
            <w:pStyle w:val="LLKappalejako"/>
          </w:pPr>
          <w:r>
            <w:t xml:space="preserve">Tämä laki tulee voimaan 1 päivänä </w:t>
          </w:r>
          <w:r w:rsidR="00A4627A">
            <w:t>loka</w:t>
          </w:r>
          <w:r>
            <w:t xml:space="preserve">kuuta </w:t>
          </w:r>
          <w:r w:rsidR="00A4627A">
            <w:t>2024</w:t>
          </w:r>
          <w:r>
            <w:t>.</w:t>
          </w:r>
          <w:r w:rsidRPr="007B7713" w:rsidDel="00114B5D">
            <w:t xml:space="preserve"> </w:t>
          </w:r>
        </w:p>
        <w:p w14:paraId="14A5C595" w14:textId="77777777" w:rsidR="007B7713" w:rsidRPr="007B7713" w:rsidRDefault="007B7713" w:rsidP="00BA71BD">
          <w:pPr>
            <w:pStyle w:val="LLNormaali"/>
            <w:jc w:val="center"/>
          </w:pPr>
          <w:r w:rsidRPr="007B7713">
            <w:t>———</w:t>
          </w:r>
        </w:p>
        <w:p w14:paraId="3699941C" w14:textId="11E0FDAB" w:rsidR="007B7713" w:rsidRPr="007B7713" w:rsidRDefault="007B7713" w:rsidP="00BA71BD">
          <w:pPr>
            <w:pStyle w:val="LLVoimaantulokappale"/>
          </w:pPr>
          <w:r w:rsidRPr="007B7713">
            <w:t xml:space="preserve">Tämä laki tulee voimaan päivänä kuuta </w:t>
          </w:r>
          <w:proofErr w:type="gramStart"/>
          <w:r w:rsidRPr="007B7713">
            <w:t xml:space="preserve">20 </w:t>
          </w:r>
          <w:r w:rsidR="00A4627A">
            <w:t xml:space="preserve"> </w:t>
          </w:r>
          <w:r w:rsidRPr="007B7713">
            <w:t>.</w:t>
          </w:r>
          <w:proofErr w:type="gramEnd"/>
        </w:p>
        <w:p w14:paraId="3CD3CBBE" w14:textId="77777777" w:rsidR="007B7713" w:rsidRPr="007B7713" w:rsidRDefault="007B7713" w:rsidP="00BA71BD">
          <w:pPr>
            <w:pStyle w:val="LLNormaali"/>
            <w:jc w:val="center"/>
          </w:pPr>
          <w:r w:rsidRPr="007B7713">
            <w:t>—————</w:t>
          </w:r>
        </w:p>
        <w:p w14:paraId="0C587DE8" w14:textId="77777777" w:rsidR="007B7713" w:rsidRDefault="00507684" w:rsidP="007B7713">
          <w:pPr>
            <w:pStyle w:val="LLNormaali"/>
          </w:pPr>
        </w:p>
      </w:sdtContent>
    </w:sdt>
    <w:p w14:paraId="2E860A0C" w14:textId="77777777" w:rsidR="007B7713" w:rsidRPr="007B7713" w:rsidRDefault="007B7713" w:rsidP="007B7713">
      <w:pPr>
        <w:pStyle w:val="LLNormaali"/>
        <w:rPr>
          <w:b/>
        </w:rPr>
      </w:pPr>
      <w:r>
        <w:br/>
      </w:r>
    </w:p>
    <w:sdt>
      <w:sdtPr>
        <w:rPr>
          <w:rFonts w:eastAsia="Calibri"/>
          <w:b w:val="0"/>
          <w:sz w:val="22"/>
          <w:szCs w:val="22"/>
          <w:lang w:eastAsia="en-US"/>
        </w:rPr>
        <w:alias w:val="Lakiehdotus"/>
        <w:tag w:val="CCLakiehdotus"/>
        <w:id w:val="63386231"/>
        <w:placeholder>
          <w:docPart w:val="88884548BAEF4AD29F2EB9638F4BDFAB"/>
        </w:placeholder>
        <w15:color w:val="00FFFF"/>
      </w:sdtPr>
      <w:sdtEndPr/>
      <w:sdtContent>
        <w:p w14:paraId="239B2E5F" w14:textId="475B23D5" w:rsidR="007B7713" w:rsidRPr="007B7713" w:rsidRDefault="007B7713" w:rsidP="00534B1F">
          <w:pPr>
            <w:pStyle w:val="LLLainNumero"/>
          </w:pPr>
          <w:r>
            <w:t>4</w:t>
          </w:r>
          <w:r w:rsidRPr="007B7713">
            <w:t>.</w:t>
          </w:r>
        </w:p>
        <w:p w14:paraId="134EB32E" w14:textId="77777777" w:rsidR="007B7713" w:rsidRPr="007B7713" w:rsidRDefault="007B7713" w:rsidP="009732F5">
          <w:pPr>
            <w:pStyle w:val="LLLaki"/>
          </w:pPr>
          <w:r w:rsidRPr="007B7713">
            <w:t>Laki</w:t>
          </w:r>
        </w:p>
        <w:p w14:paraId="4D3C95D2" w14:textId="6155A73A" w:rsidR="007B7713" w:rsidRPr="007B7713" w:rsidRDefault="00114B5D" w:rsidP="0082264A">
          <w:pPr>
            <w:pStyle w:val="LLSaadoksenNimi"/>
          </w:pPr>
          <w:bookmarkStart w:id="73" w:name="_Toc138090241"/>
          <w:bookmarkStart w:id="74" w:name="_Toc138162237"/>
          <w:bookmarkStart w:id="75" w:name="_Toc138319182"/>
          <w:bookmarkStart w:id="76" w:name="_Toc138320243"/>
          <w:proofErr w:type="spellStart"/>
          <w:r>
            <w:t>sosiaali</w:t>
          </w:r>
          <w:proofErr w:type="spellEnd"/>
          <w:r>
            <w:t>- ja terveydenhuollon asiakasmaksuista annetun lain muuttamisesta annetun lain voimaantulosäännöksen muuttamisesta</w:t>
          </w:r>
          <w:bookmarkEnd w:id="73"/>
          <w:bookmarkEnd w:id="74"/>
          <w:bookmarkEnd w:id="75"/>
          <w:bookmarkEnd w:id="76"/>
        </w:p>
        <w:p w14:paraId="1862453B" w14:textId="37B7841E" w:rsidR="007B7713" w:rsidRPr="007B7713" w:rsidRDefault="007B7713" w:rsidP="009167E1">
          <w:pPr>
            <w:pStyle w:val="LLJohtolauseKappaleet"/>
          </w:pPr>
          <w:r w:rsidRPr="007B7713">
            <w:t xml:space="preserve">Eduskunnan päätöksen mukaisesti </w:t>
          </w:r>
        </w:p>
        <w:p w14:paraId="54556BC3" w14:textId="08B518D0" w:rsidR="007B7713" w:rsidRPr="007B7713" w:rsidRDefault="007B7713" w:rsidP="009167E1">
          <w:pPr>
            <w:pStyle w:val="LLJohtolauseKappaleet"/>
            <w:rPr>
              <w:i/>
            </w:rPr>
          </w:pPr>
          <w:r w:rsidRPr="007B7713">
            <w:rPr>
              <w:i/>
            </w:rPr>
            <w:t>muutetaan</w:t>
          </w:r>
          <w:r w:rsidR="00114B5D">
            <w:rPr>
              <w:i/>
            </w:rPr>
            <w:t xml:space="preserve"> </w:t>
          </w:r>
          <w:proofErr w:type="spellStart"/>
          <w:r w:rsidR="00114B5D">
            <w:t>sosiaali</w:t>
          </w:r>
          <w:proofErr w:type="spellEnd"/>
          <w:r w:rsidR="00114B5D">
            <w:t>- ja terveydenhuollon asiakasmaksuista annetun lain muuttamisesta annetun lain (</w:t>
          </w:r>
          <w:r w:rsidR="00F00286">
            <w:t xml:space="preserve">678/2023) </w:t>
          </w:r>
          <w:r w:rsidR="00114B5D">
            <w:t>voimaantulosäännö</w:t>
          </w:r>
          <w:r w:rsidR="009964AE">
            <w:t>ksen 1 momentti</w:t>
          </w:r>
          <w:r w:rsidR="00114B5D">
            <w:t xml:space="preserve"> seuraavasti:</w:t>
          </w:r>
        </w:p>
        <w:p w14:paraId="69CF2CE2" w14:textId="6D7BC8D2" w:rsidR="007B7713" w:rsidRPr="007B7713" w:rsidRDefault="007B7713" w:rsidP="00B31211">
          <w:pPr>
            <w:pStyle w:val="LLNormaali"/>
          </w:pPr>
        </w:p>
        <w:p w14:paraId="1F73F133" w14:textId="10DF0483" w:rsidR="00F00286" w:rsidRDefault="00F00286" w:rsidP="00F00286">
          <w:pPr>
            <w:pStyle w:val="LLKappalejako"/>
          </w:pPr>
          <w:r>
            <w:t xml:space="preserve">Tämä laki tulee voimaan 1 päivänä </w:t>
          </w:r>
          <w:r w:rsidR="00A4627A">
            <w:t>loka</w:t>
          </w:r>
          <w:r>
            <w:t xml:space="preserve">kuuta </w:t>
          </w:r>
          <w:r w:rsidR="00A4627A">
            <w:t>2024</w:t>
          </w:r>
          <w:r w:rsidR="00875A5E">
            <w:t>.</w:t>
          </w:r>
          <w:r w:rsidRPr="007B7713" w:rsidDel="00114B5D">
            <w:t xml:space="preserve"> </w:t>
          </w:r>
        </w:p>
        <w:p w14:paraId="5CE2B263" w14:textId="77777777" w:rsidR="00F00286" w:rsidRPr="009167E1" w:rsidRDefault="00F00286" w:rsidP="00BA71BD">
          <w:pPr>
            <w:pStyle w:val="LLNormaali"/>
          </w:pPr>
          <w:r w:rsidRPr="009167E1">
            <w:t>— — — — — — — — — — — — — — — — — — — — — — — — — — — — — —</w:t>
          </w:r>
        </w:p>
        <w:p w14:paraId="6D75AF0A" w14:textId="77777777" w:rsidR="00F00286" w:rsidRPr="007B7713" w:rsidRDefault="00F00286" w:rsidP="00F00286">
          <w:pPr>
            <w:pStyle w:val="LLKappalejako"/>
          </w:pPr>
        </w:p>
        <w:p w14:paraId="4608AFC2" w14:textId="77777777" w:rsidR="007B7713" w:rsidRPr="007B7713" w:rsidRDefault="007B7713" w:rsidP="00BA71BD">
          <w:pPr>
            <w:pStyle w:val="LLNormaali"/>
            <w:jc w:val="center"/>
          </w:pPr>
          <w:r w:rsidRPr="007B7713">
            <w:t>———</w:t>
          </w:r>
        </w:p>
        <w:p w14:paraId="564B70A1" w14:textId="120497CD" w:rsidR="007B7713" w:rsidRPr="007B7713" w:rsidRDefault="007B7713" w:rsidP="00BA71BD">
          <w:pPr>
            <w:pStyle w:val="LLVoimaantulokappale"/>
          </w:pPr>
          <w:r w:rsidRPr="007B7713">
            <w:t xml:space="preserve">Tämä laki tulee voimaan päivänä kuuta </w:t>
          </w:r>
          <w:proofErr w:type="gramStart"/>
          <w:r w:rsidRPr="007B7713">
            <w:t xml:space="preserve">20 </w:t>
          </w:r>
          <w:r w:rsidR="00A4627A">
            <w:t xml:space="preserve"> </w:t>
          </w:r>
          <w:r w:rsidRPr="007B7713">
            <w:t>.</w:t>
          </w:r>
          <w:proofErr w:type="gramEnd"/>
        </w:p>
        <w:p w14:paraId="272CB173" w14:textId="77777777" w:rsidR="007B7713" w:rsidRPr="007B7713" w:rsidRDefault="007B7713" w:rsidP="00BA71BD">
          <w:pPr>
            <w:pStyle w:val="LLNormaali"/>
            <w:jc w:val="center"/>
          </w:pPr>
          <w:r w:rsidRPr="007B7713">
            <w:t>—————</w:t>
          </w:r>
        </w:p>
        <w:p w14:paraId="3C87AC28" w14:textId="77777777" w:rsidR="007B7713" w:rsidRDefault="00507684" w:rsidP="007B7713">
          <w:pPr>
            <w:pStyle w:val="LLNormaali"/>
          </w:pPr>
        </w:p>
      </w:sdtContent>
    </w:sdt>
    <w:p w14:paraId="5FE48D7B" w14:textId="77777777" w:rsidR="007B7713" w:rsidRPr="007B7713" w:rsidRDefault="007B7713" w:rsidP="007B7713">
      <w:pPr>
        <w:pStyle w:val="LLNormaali"/>
        <w:rPr>
          <w:b/>
        </w:rPr>
      </w:pPr>
      <w:r>
        <w:lastRenderedPageBreak/>
        <w:br/>
      </w:r>
    </w:p>
    <w:sdt>
      <w:sdtPr>
        <w:rPr>
          <w:rFonts w:eastAsia="Calibri"/>
          <w:b w:val="0"/>
          <w:sz w:val="22"/>
          <w:szCs w:val="22"/>
          <w:lang w:eastAsia="en-US"/>
        </w:rPr>
        <w:alias w:val="Lakiehdotus"/>
        <w:tag w:val="CCLakiehdotus"/>
        <w:id w:val="-500049433"/>
        <w:placeholder>
          <w:docPart w:val="57A292441E48414DAC6C677EE77D6704"/>
        </w:placeholder>
        <w15:color w:val="00FFFF"/>
      </w:sdtPr>
      <w:sdtEndPr/>
      <w:sdtContent>
        <w:p w14:paraId="676F4435" w14:textId="0C8AFA18" w:rsidR="007B7713" w:rsidRPr="007B7713" w:rsidRDefault="007B7713" w:rsidP="00534B1F">
          <w:pPr>
            <w:pStyle w:val="LLLainNumero"/>
          </w:pPr>
          <w:r>
            <w:t>5</w:t>
          </w:r>
          <w:r w:rsidRPr="007B7713">
            <w:t>.</w:t>
          </w:r>
        </w:p>
        <w:p w14:paraId="329891AD" w14:textId="77777777" w:rsidR="007B7713" w:rsidRPr="007B7713" w:rsidRDefault="007B7713" w:rsidP="009732F5">
          <w:pPr>
            <w:pStyle w:val="LLLaki"/>
          </w:pPr>
          <w:r w:rsidRPr="007B7713">
            <w:t>Laki</w:t>
          </w:r>
        </w:p>
        <w:p w14:paraId="22196D52" w14:textId="4CC49795" w:rsidR="007B7713" w:rsidRPr="007B7713" w:rsidRDefault="00F00286" w:rsidP="0082264A">
          <w:pPr>
            <w:pStyle w:val="LLSaadoksenNimi"/>
          </w:pPr>
          <w:bookmarkStart w:id="77" w:name="_Toc138090242"/>
          <w:bookmarkStart w:id="78" w:name="_Toc138162238"/>
          <w:bookmarkStart w:id="79" w:name="_Toc138319183"/>
          <w:bookmarkStart w:id="80" w:name="_Toc138320244"/>
          <w:r>
            <w:t>mielenterveyslain 19 ja 22 §:n muuttamisesta annetun lain voimaantulosäännöksen muuttamisesta</w:t>
          </w:r>
          <w:bookmarkEnd w:id="77"/>
          <w:bookmarkEnd w:id="78"/>
          <w:bookmarkEnd w:id="79"/>
          <w:bookmarkEnd w:id="80"/>
        </w:p>
        <w:p w14:paraId="64C75CCD" w14:textId="5E3D0771" w:rsidR="007B7713" w:rsidRPr="006B12DC" w:rsidRDefault="007B7713" w:rsidP="009167E1">
          <w:pPr>
            <w:pStyle w:val="LLJohtolauseKappaleet"/>
          </w:pPr>
          <w:r w:rsidRPr="007B7713">
            <w:t xml:space="preserve">Eduskunnan päätöksen mukaisesti </w:t>
          </w:r>
        </w:p>
        <w:p w14:paraId="2ADA874E" w14:textId="2ECE7E73" w:rsidR="007B7713" w:rsidRPr="00F3475C" w:rsidRDefault="007B7713" w:rsidP="00F3475C">
          <w:pPr>
            <w:pStyle w:val="LLJohtolauseKappaleet"/>
            <w:rPr>
              <w:i/>
            </w:rPr>
          </w:pPr>
          <w:r w:rsidRPr="007B7713">
            <w:rPr>
              <w:i/>
            </w:rPr>
            <w:t>muutetaan</w:t>
          </w:r>
          <w:r w:rsidR="00F00286">
            <w:rPr>
              <w:i/>
            </w:rPr>
            <w:t xml:space="preserve"> </w:t>
          </w:r>
          <w:r w:rsidR="00F00286">
            <w:t>mielenterveyslain 19 ja 22 §:n muuttamisesta annetun lain (679/2023) voimaantulosäännös seuraavasti:</w:t>
          </w:r>
        </w:p>
        <w:p w14:paraId="4B00B94C" w14:textId="3E5D07F3" w:rsidR="007B7713" w:rsidRPr="007B7713" w:rsidRDefault="007B7713" w:rsidP="00B31211">
          <w:pPr>
            <w:pStyle w:val="LLNormaali"/>
          </w:pPr>
        </w:p>
        <w:p w14:paraId="4B2A5D6D" w14:textId="77714D1D" w:rsidR="00F3475C" w:rsidRPr="007B7713" w:rsidRDefault="00F00286" w:rsidP="00BD0D4D">
          <w:pPr>
            <w:pStyle w:val="LLKappalejako"/>
          </w:pPr>
          <w:r w:rsidRPr="00F00286">
            <w:t xml:space="preserve">Tämä laki tulee voimaan 1 päivänä </w:t>
          </w:r>
          <w:r w:rsidR="00A4627A">
            <w:t>loka</w:t>
          </w:r>
          <w:r w:rsidRPr="00F00286">
            <w:t xml:space="preserve">kuuta </w:t>
          </w:r>
          <w:r w:rsidR="00875A5E" w:rsidRPr="00F00286">
            <w:t>202</w:t>
          </w:r>
          <w:r w:rsidR="00A4627A">
            <w:t>4</w:t>
          </w:r>
          <w:r w:rsidRPr="00F00286">
            <w:t>.</w:t>
          </w:r>
        </w:p>
        <w:p w14:paraId="7E574080" w14:textId="77777777" w:rsidR="007B7713" w:rsidRPr="007B7713" w:rsidRDefault="007B7713" w:rsidP="00BA71BD">
          <w:pPr>
            <w:pStyle w:val="LLNormaali"/>
            <w:jc w:val="center"/>
          </w:pPr>
          <w:r w:rsidRPr="007B7713">
            <w:t>———</w:t>
          </w:r>
        </w:p>
        <w:p w14:paraId="74525BD1" w14:textId="20A6BD3E" w:rsidR="007B7713" w:rsidRPr="007B7713" w:rsidRDefault="007B7713" w:rsidP="00BA71BD">
          <w:pPr>
            <w:pStyle w:val="LLVoimaantulokappale"/>
          </w:pPr>
          <w:r w:rsidRPr="007B7713">
            <w:t xml:space="preserve">Tämä laki tulee voimaan päivänä kuuta </w:t>
          </w:r>
          <w:proofErr w:type="gramStart"/>
          <w:r w:rsidRPr="007B7713">
            <w:t xml:space="preserve">20 </w:t>
          </w:r>
          <w:r w:rsidR="00A4627A">
            <w:t xml:space="preserve"> </w:t>
          </w:r>
          <w:r w:rsidRPr="007B7713">
            <w:t>.</w:t>
          </w:r>
          <w:proofErr w:type="gramEnd"/>
        </w:p>
        <w:p w14:paraId="169961BB" w14:textId="77777777" w:rsidR="007B7713" w:rsidRPr="007B7713" w:rsidRDefault="007B7713" w:rsidP="00BA71BD">
          <w:pPr>
            <w:pStyle w:val="LLNormaali"/>
            <w:jc w:val="center"/>
          </w:pPr>
          <w:r w:rsidRPr="007B7713">
            <w:t>—————</w:t>
          </w:r>
        </w:p>
        <w:p w14:paraId="144E1934" w14:textId="77777777" w:rsidR="007B7713" w:rsidRDefault="00507684" w:rsidP="007B7713">
          <w:pPr>
            <w:pStyle w:val="LLNormaali"/>
          </w:pPr>
        </w:p>
      </w:sdtContent>
    </w:sdt>
    <w:p w14:paraId="460EF014" w14:textId="77777777" w:rsidR="007B7713" w:rsidRPr="007B7713" w:rsidRDefault="007B7713" w:rsidP="007B7713">
      <w:pPr>
        <w:pStyle w:val="LLNormaali"/>
        <w:rPr>
          <w:b/>
        </w:rPr>
      </w:pPr>
      <w:r>
        <w:br/>
      </w:r>
    </w:p>
    <w:sdt>
      <w:sdtPr>
        <w:rPr>
          <w:rFonts w:eastAsia="Calibri"/>
          <w:b w:val="0"/>
          <w:sz w:val="22"/>
          <w:szCs w:val="22"/>
          <w:lang w:eastAsia="en-US"/>
        </w:rPr>
        <w:alias w:val="Lakiehdotus"/>
        <w:tag w:val="CCLakiehdotus"/>
        <w:id w:val="-403292995"/>
        <w:placeholder>
          <w:docPart w:val="E2474F24C12F4C919987D185CE95682A"/>
        </w:placeholder>
        <w15:color w:val="00FFFF"/>
      </w:sdtPr>
      <w:sdtEndPr/>
      <w:sdtContent>
        <w:p w14:paraId="34787D01" w14:textId="76CA0F4A" w:rsidR="007B7713" w:rsidRPr="007B7713" w:rsidRDefault="007B7713" w:rsidP="00534B1F">
          <w:pPr>
            <w:pStyle w:val="LLLainNumero"/>
          </w:pPr>
          <w:r>
            <w:t>6</w:t>
          </w:r>
          <w:r w:rsidRPr="007B7713">
            <w:t>.</w:t>
          </w:r>
        </w:p>
        <w:p w14:paraId="0D606323" w14:textId="77777777" w:rsidR="007B7713" w:rsidRPr="007B7713" w:rsidRDefault="007B7713" w:rsidP="009732F5">
          <w:pPr>
            <w:pStyle w:val="LLLaki"/>
          </w:pPr>
          <w:r w:rsidRPr="007B7713">
            <w:t>Laki</w:t>
          </w:r>
        </w:p>
        <w:p w14:paraId="2C7F72FE" w14:textId="48DD258B" w:rsidR="00875A5E" w:rsidRPr="00875A5E" w:rsidRDefault="00A4627A" w:rsidP="006C4A4F">
          <w:pPr>
            <w:pStyle w:val="LLUusiSaadoksenNimi"/>
          </w:pPr>
          <w:bookmarkStart w:id="81" w:name="_Toc138090243"/>
          <w:bookmarkStart w:id="82" w:name="_Toc138162239"/>
          <w:bookmarkStart w:id="83" w:name="_Toc138319184"/>
          <w:bookmarkStart w:id="84" w:name="_Toc138320245"/>
          <w:r>
            <w:t>K</w:t>
          </w:r>
          <w:r w:rsidR="00875A5E" w:rsidRPr="00875A5E">
            <w:t>ansaneläkelaitoksen kuntoutusetuuksista ja kuntoutusrahaetuuksista</w:t>
          </w:r>
          <w:r w:rsidR="00C95F58">
            <w:t xml:space="preserve"> annetun lain 18 §:n 1 momentin 4 kohdan kumoamisesta annetun lain </w:t>
          </w:r>
          <w:r w:rsidR="000D6832">
            <w:t xml:space="preserve">2 §:n </w:t>
          </w:r>
          <w:r w:rsidR="00C95F58">
            <w:t>muuttamisesta</w:t>
          </w:r>
          <w:bookmarkEnd w:id="81"/>
          <w:bookmarkEnd w:id="82"/>
          <w:bookmarkEnd w:id="83"/>
          <w:bookmarkEnd w:id="84"/>
        </w:p>
        <w:p w14:paraId="05F68932" w14:textId="738F04C7" w:rsidR="007B7713" w:rsidRPr="007B7713" w:rsidRDefault="007B7713" w:rsidP="009167E1">
          <w:pPr>
            <w:pStyle w:val="LLJohtolauseKappaleet"/>
          </w:pPr>
          <w:r w:rsidRPr="007B7713">
            <w:t xml:space="preserve">Eduskunnan päätöksen mukaisesti </w:t>
          </w:r>
        </w:p>
        <w:p w14:paraId="762AC1CF" w14:textId="561B98D6" w:rsidR="007B7713" w:rsidRPr="007B7713" w:rsidRDefault="007B7713" w:rsidP="0028173E">
          <w:pPr>
            <w:pStyle w:val="LLJohtolauseKappaleet"/>
          </w:pPr>
          <w:bookmarkStart w:id="85" w:name="_Toc138090244"/>
          <w:bookmarkStart w:id="86" w:name="_Toc138162240"/>
          <w:r w:rsidRPr="006C4A4F">
            <w:rPr>
              <w:i/>
            </w:rPr>
            <w:t>muutetaan</w:t>
          </w:r>
          <w:r w:rsidR="00C95F58" w:rsidRPr="006C4A4F">
            <w:rPr>
              <w:i/>
            </w:rPr>
            <w:t xml:space="preserve"> </w:t>
          </w:r>
          <w:r w:rsidR="00A4627A">
            <w:t>K</w:t>
          </w:r>
          <w:r w:rsidR="00C95F58" w:rsidRPr="006C4A4F">
            <w:t xml:space="preserve">ansaneläkelaitoksen kuntoutusetuuksista ja kuntoutusrahaetuuksista annetun lain 18 §:n 1 momentin 4 kohdan kumoamisesta annetun lain </w:t>
          </w:r>
          <w:r w:rsidR="006C4A4F">
            <w:t>(680/2023) 2 §</w:t>
          </w:r>
          <w:r w:rsidR="00C95F58">
            <w:t xml:space="preserve"> seuraavasti:</w:t>
          </w:r>
          <w:bookmarkEnd w:id="85"/>
          <w:bookmarkEnd w:id="86"/>
        </w:p>
        <w:p w14:paraId="615A23E6" w14:textId="77777777" w:rsidR="007B7713" w:rsidRPr="007B7713" w:rsidRDefault="007B7713" w:rsidP="00426EAE">
          <w:pPr>
            <w:pStyle w:val="LLNormaali"/>
          </w:pPr>
        </w:p>
        <w:p w14:paraId="0E106109" w14:textId="0DFD6D0A" w:rsidR="006C4A4F" w:rsidRDefault="006C4A4F" w:rsidP="00FD782B">
          <w:pPr>
            <w:pStyle w:val="LLPykala"/>
          </w:pPr>
          <w:r>
            <w:t>2</w:t>
          </w:r>
          <w:r w:rsidRPr="009167E1">
            <w:t xml:space="preserve"> §</w:t>
          </w:r>
        </w:p>
        <w:p w14:paraId="7B0C4697" w14:textId="321264CF" w:rsidR="00F3475C" w:rsidRPr="007B7713" w:rsidRDefault="006C4A4F" w:rsidP="00BD0D4D">
          <w:pPr>
            <w:pStyle w:val="LLKappalejako"/>
          </w:pPr>
          <w:r w:rsidRPr="00F00286">
            <w:t xml:space="preserve">Tämä laki tulee voimaan 1 päivänä </w:t>
          </w:r>
          <w:r w:rsidR="00A4627A">
            <w:t>loka</w:t>
          </w:r>
          <w:r w:rsidRPr="00F00286">
            <w:t xml:space="preserve">kuuta </w:t>
          </w:r>
          <w:r w:rsidR="00A4627A" w:rsidRPr="00F00286">
            <w:t>202</w:t>
          </w:r>
          <w:r w:rsidR="00A4627A">
            <w:t>4</w:t>
          </w:r>
          <w:r w:rsidRPr="00F00286">
            <w:t>.</w:t>
          </w:r>
        </w:p>
        <w:p w14:paraId="0EFEF960" w14:textId="1E400FE6" w:rsidR="007B7713" w:rsidRPr="007B7713" w:rsidRDefault="007B7713" w:rsidP="00BA71BD">
          <w:pPr>
            <w:pStyle w:val="LLNormaali"/>
            <w:jc w:val="center"/>
          </w:pPr>
          <w:r w:rsidRPr="007B7713">
            <w:t>———</w:t>
          </w:r>
        </w:p>
        <w:p w14:paraId="66B183DB" w14:textId="4DCDFD03" w:rsidR="007B7713" w:rsidRPr="007B7713" w:rsidRDefault="007B7713" w:rsidP="00BA71BD">
          <w:pPr>
            <w:pStyle w:val="LLVoimaantulokappale"/>
          </w:pPr>
          <w:r w:rsidRPr="007B7713">
            <w:t xml:space="preserve">Tämä laki tulee voimaan päivänä kuuta </w:t>
          </w:r>
          <w:proofErr w:type="gramStart"/>
          <w:r w:rsidRPr="007B7713">
            <w:t>20 .</w:t>
          </w:r>
          <w:proofErr w:type="gramEnd"/>
        </w:p>
        <w:p w14:paraId="431C5A4D" w14:textId="77777777" w:rsidR="007B7713" w:rsidRPr="007B7713" w:rsidRDefault="007B7713" w:rsidP="00BA71BD">
          <w:pPr>
            <w:pStyle w:val="LLNormaali"/>
            <w:jc w:val="center"/>
          </w:pPr>
          <w:r w:rsidRPr="007B7713">
            <w:t>—————</w:t>
          </w:r>
        </w:p>
        <w:p w14:paraId="4E1BA646" w14:textId="77777777" w:rsidR="00B455A1" w:rsidRDefault="00507684" w:rsidP="00B455A1">
          <w:pPr>
            <w:pStyle w:val="LLNormaali"/>
          </w:pPr>
        </w:p>
      </w:sdtContent>
    </w:sdt>
    <w:p w14:paraId="7C9E2FA1" w14:textId="77777777" w:rsidR="00B455A1" w:rsidRPr="00B455A1" w:rsidRDefault="00B455A1" w:rsidP="0077029C">
      <w:pPr>
        <w:pStyle w:val="LLNormaali"/>
        <w:rPr>
          <w:b/>
        </w:rPr>
      </w:pPr>
      <w:r>
        <w:br/>
      </w:r>
    </w:p>
    <w:p w14:paraId="720CDB4B" w14:textId="79A76921" w:rsidR="00B455A1" w:rsidRPr="001B035B" w:rsidRDefault="00B455A1" w:rsidP="0077029C">
      <w:pPr>
        <w:pStyle w:val="LLLainNumero"/>
      </w:pPr>
    </w:p>
    <w:p w14:paraId="009C468E" w14:textId="6204FA1B" w:rsidR="00D935AE" w:rsidRPr="00D935AE" w:rsidRDefault="00D935AE" w:rsidP="0060141F">
      <w:pPr>
        <w:pStyle w:val="LLNormaali"/>
        <w:rPr>
          <w:i/>
          <w:lang w:val="en-US"/>
        </w:rPr>
      </w:pPr>
      <w:r w:rsidRPr="001B035B">
        <w:br/>
      </w:r>
    </w:p>
    <w:p w14:paraId="4B037F66" w14:textId="1980B829" w:rsidR="00B0425D" w:rsidRPr="001B035B" w:rsidRDefault="00B0425D" w:rsidP="004A648F">
      <w:pPr>
        <w:pStyle w:val="LLNormaali"/>
      </w:pPr>
    </w:p>
    <w:p w14:paraId="419B29D1" w14:textId="453F6579" w:rsidR="00D935AE" w:rsidRPr="001B035B" w:rsidRDefault="00D935AE" w:rsidP="00D935AE">
      <w:pPr>
        <w:pStyle w:val="LLNormaali"/>
      </w:pPr>
    </w:p>
    <w:p w14:paraId="603B4E6F" w14:textId="77777777" w:rsidR="00196A1D" w:rsidRPr="001B035B" w:rsidRDefault="00196A1D" w:rsidP="004A648F">
      <w:pPr>
        <w:pStyle w:val="LLNormaali"/>
      </w:pPr>
    </w:p>
    <w:p w14:paraId="5E3CE51E" w14:textId="77777777" w:rsidR="004A648F" w:rsidRPr="001B035B" w:rsidRDefault="004A648F" w:rsidP="007435F3">
      <w:pPr>
        <w:pStyle w:val="LLNormaali"/>
      </w:pPr>
    </w:p>
    <w:p w14:paraId="612EA635" w14:textId="77777777" w:rsidR="00137260" w:rsidRPr="001B035B" w:rsidRDefault="00137260" w:rsidP="007435F3">
      <w:pPr>
        <w:pStyle w:val="LLNormaali"/>
      </w:pPr>
    </w:p>
    <w:sdt>
      <w:sdtPr>
        <w:alias w:val="Päiväys"/>
        <w:tag w:val="CCPaivays"/>
        <w:id w:val="-857742363"/>
        <w:lock w:val="sdtLocked"/>
        <w:placeholder>
          <w:docPart w:val="D039CC7662B94CA3A2330ED8CC42ABE8"/>
        </w:placeholder>
        <w15:color w:val="33CCCC"/>
        <w:text/>
      </w:sdtPr>
      <w:sdtEndPr/>
      <w:sdtContent>
        <w:p w14:paraId="55AB3830"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249769B9" w14:textId="77777777" w:rsidR="005F6E65" w:rsidRPr="00030BA9" w:rsidRDefault="005F6E65" w:rsidP="00267E16">
      <w:pPr>
        <w:pStyle w:val="LLNormaali"/>
      </w:pPr>
    </w:p>
    <w:sdt>
      <w:sdtPr>
        <w:alias w:val="Allekirjoittajan asema"/>
        <w:tag w:val="CCAllekirjoitus"/>
        <w:id w:val="1565067034"/>
        <w:lock w:val="sdtLocked"/>
        <w:placeholder>
          <w:docPart w:val="D039CC7662B94CA3A2330ED8CC42ABE8"/>
        </w:placeholder>
        <w15:color w:val="00FFFF"/>
      </w:sdtPr>
      <w:sdtEndPr/>
      <w:sdtContent>
        <w:p w14:paraId="5FBFA157" w14:textId="77777777" w:rsidR="005F6E65" w:rsidRPr="008D7BC7" w:rsidRDefault="0087446D" w:rsidP="005F6E65">
          <w:pPr>
            <w:pStyle w:val="LLAllekirjoitus"/>
          </w:pPr>
          <w:r>
            <w:t>Pääministeri</w:t>
          </w:r>
        </w:p>
      </w:sdtContent>
    </w:sdt>
    <w:p w14:paraId="559D7D37" w14:textId="77777777" w:rsidR="005F6E65" w:rsidRPr="00385A06" w:rsidRDefault="00746B85" w:rsidP="00385A06">
      <w:pPr>
        <w:pStyle w:val="LLNimenselvennys"/>
      </w:pPr>
      <w:r>
        <w:t>Etunimi Sukunimi</w:t>
      </w:r>
    </w:p>
    <w:p w14:paraId="15D9956D" w14:textId="77777777" w:rsidR="005F6E65" w:rsidRPr="00385A06" w:rsidRDefault="005F6E65" w:rsidP="00267E16">
      <w:pPr>
        <w:pStyle w:val="LLNormaali"/>
      </w:pPr>
    </w:p>
    <w:p w14:paraId="57464665" w14:textId="77777777" w:rsidR="005F6E65" w:rsidRPr="00385A06" w:rsidRDefault="005F6E65" w:rsidP="00267E16">
      <w:pPr>
        <w:pStyle w:val="LLNormaali"/>
      </w:pPr>
    </w:p>
    <w:p w14:paraId="3E077BB0" w14:textId="77777777" w:rsidR="005F6E65" w:rsidRPr="00385A06" w:rsidRDefault="005F6E65" w:rsidP="00267E16">
      <w:pPr>
        <w:pStyle w:val="LLNormaali"/>
      </w:pPr>
    </w:p>
    <w:p w14:paraId="4020F776" w14:textId="77777777" w:rsidR="005F6E65" w:rsidRPr="00385A06" w:rsidRDefault="005F6E65" w:rsidP="00267E16">
      <w:pPr>
        <w:pStyle w:val="LLNormaali"/>
      </w:pPr>
    </w:p>
    <w:p w14:paraId="4BC2529E" w14:textId="31557159" w:rsidR="005F6E65" w:rsidRPr="002C1B6D" w:rsidRDefault="00031114" w:rsidP="005F6E65">
      <w:pPr>
        <w:pStyle w:val="LLVarmennus"/>
      </w:pPr>
      <w:r>
        <w:t>ministeri</w:t>
      </w:r>
      <w:r w:rsidR="00385A06">
        <w:t xml:space="preserve"> </w:t>
      </w:r>
      <w:r w:rsidR="00B356D4">
        <w:t>Etunimi Sukunimi</w:t>
      </w:r>
    </w:p>
    <w:p w14:paraId="78E84EB0" w14:textId="77777777" w:rsidR="004B1827" w:rsidRDefault="000A334A" w:rsidP="003920F1">
      <w:pPr>
        <w:pStyle w:val="LLNormaali"/>
        <w:sectPr w:rsidR="004B1827" w:rsidSect="00C85EB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701" w:right="1780" w:bottom="2155" w:left="1780" w:header="1701" w:footer="1911" w:gutter="0"/>
          <w:cols w:space="720"/>
          <w:formProt w:val="0"/>
          <w:titlePg/>
          <w:docGrid w:linePitch="360"/>
        </w:sectPr>
      </w:pPr>
      <w:r w:rsidRPr="001401B3">
        <w:br w:type="page"/>
      </w:r>
    </w:p>
    <w:bookmarkStart w:id="87" w:name="_Toc138320246" w:displacedByCustomXml="next"/>
    <w:bookmarkStart w:id="88" w:name="_Toc138319185" w:displacedByCustomXml="next"/>
    <w:bookmarkStart w:id="89" w:name="_Toc138162241" w:displacedByCustomXml="next"/>
    <w:bookmarkStart w:id="90" w:name="_Toc138090245" w:displacedByCustomXml="next"/>
    <w:sdt>
      <w:sdtPr>
        <w:alias w:val="Liitteet"/>
        <w:tag w:val="CCLiitteet"/>
        <w:id w:val="-100575990"/>
        <w:placeholder>
          <w:docPart w:val="4B6F966541DE4CFF8281658246098F1D"/>
        </w:placeholder>
        <w15:color w:val="33CCCC"/>
        <w:comboBox>
          <w:listItem w:value="Valitse kohde."/>
          <w:listItem w:displayText="Liite" w:value="Liite"/>
          <w:listItem w:displayText="Liitteet" w:value="Liitteet"/>
        </w:comboBox>
      </w:sdtPr>
      <w:sdtEndPr/>
      <w:sdtContent>
        <w:p w14:paraId="031FA73C" w14:textId="20BEF5AA" w:rsidR="000A334A" w:rsidRDefault="00BD0D4D" w:rsidP="004B1827">
          <w:pPr>
            <w:pStyle w:val="LLLiite"/>
          </w:pPr>
          <w:r>
            <w:t>Liite</w:t>
          </w:r>
        </w:p>
      </w:sdtContent>
    </w:sdt>
    <w:bookmarkEnd w:id="87" w:displacedByCustomXml="prev"/>
    <w:bookmarkEnd w:id="88" w:displacedByCustomXml="prev"/>
    <w:bookmarkEnd w:id="89" w:displacedByCustomXml="prev"/>
    <w:bookmarkEnd w:id="90" w:displacedByCustomXml="prev"/>
    <w:bookmarkStart w:id="91" w:name="_Toc138320247" w:displacedByCustomXml="next"/>
    <w:bookmarkStart w:id="92" w:name="_Toc138319186" w:displacedByCustomXml="next"/>
    <w:bookmarkStart w:id="93" w:name="_Toc138162242" w:displacedByCustomXml="next"/>
    <w:bookmarkStart w:id="94" w:name="_Toc138090246" w:displacedByCustomXml="next"/>
    <w:sdt>
      <w:sdtPr>
        <w:rPr>
          <w:lang w:val="en-US"/>
        </w:rPr>
        <w:alias w:val="Rinnakkaistekstit"/>
        <w:tag w:val="CCRinnakkaistekstit"/>
        <w:id w:val="-1936507279"/>
        <w:placeholder>
          <w:docPart w:val="4B6F966541DE4CFF8281658246098F1D"/>
        </w:placeholder>
        <w15:color w:val="00FFFF"/>
        <w:dropDownList>
          <w:listItem w:value="Valitse kohde."/>
          <w:listItem w:displayText="Rinnakkaisteksti" w:value="Rinnakkaisteksti"/>
          <w:listItem w:displayText="Rinnakkaistekstit" w:value="Rinnakkaistekstit"/>
        </w:dropDownList>
      </w:sdtPr>
      <w:sdtEndPr/>
      <w:sdtContent>
        <w:p w14:paraId="705F4E7C" w14:textId="380BE833" w:rsidR="00B34684" w:rsidRPr="002D1FC4" w:rsidRDefault="007B7713" w:rsidP="00B34684">
          <w:pPr>
            <w:pStyle w:val="LLRinnakkaistekstit"/>
            <w:rPr>
              <w:lang w:val="en-US"/>
            </w:rPr>
          </w:pPr>
          <w:r>
            <w:rPr>
              <w:lang w:val="en-US"/>
            </w:rPr>
            <w:t>Rinnakkaistekstit</w:t>
          </w:r>
        </w:p>
      </w:sdtContent>
    </w:sdt>
    <w:bookmarkEnd w:id="91" w:displacedByCustomXml="prev"/>
    <w:bookmarkEnd w:id="92" w:displacedByCustomXml="prev"/>
    <w:bookmarkEnd w:id="93" w:displacedByCustomXml="prev"/>
    <w:bookmarkEnd w:id="94" w:displacedByCustomXml="prev"/>
    <w:p w14:paraId="1352D2E7" w14:textId="77777777" w:rsidR="00B34684" w:rsidRPr="002D1FC4" w:rsidRDefault="00B34684" w:rsidP="00B34684">
      <w:pPr>
        <w:pStyle w:val="LLNormaali"/>
        <w:rPr>
          <w:lang w:val="en-US" w:eastAsia="fi-FI"/>
        </w:rPr>
      </w:pPr>
    </w:p>
    <w:sdt>
      <w:sdtPr>
        <w:rPr>
          <w:rFonts w:eastAsia="Times New Roman"/>
          <w:sz w:val="18"/>
          <w:szCs w:val="18"/>
          <w:lang w:eastAsia="fi-FI"/>
        </w:rPr>
        <w:alias w:val="Rinnakkaisteksti"/>
        <w:tag w:val="CCRinnakkaisteksti"/>
        <w:id w:val="699436702"/>
        <w:placeholder>
          <w:docPart w:val="D039CC7662B94CA3A2330ED8CC42ABE8"/>
        </w:placeholder>
        <w15:color w:val="33CCCC"/>
      </w:sdtPr>
      <w:sdtEndPr>
        <w:rPr>
          <w:rFonts w:eastAsia="Calibri"/>
          <w:sz w:val="22"/>
          <w:szCs w:val="22"/>
          <w:lang w:eastAsia="en-US"/>
        </w:rPr>
      </w:sdtEndPr>
      <w:sdtContent>
        <w:p w14:paraId="6B71A907" w14:textId="77777777" w:rsidR="008A3DB3" w:rsidRPr="000A334A" w:rsidRDefault="008A3DB3" w:rsidP="00B34684">
          <w:pPr>
            <w:pStyle w:val="LLNormaali"/>
            <w:rPr>
              <w:rFonts w:eastAsia="Times New Roman"/>
              <w:szCs w:val="24"/>
              <w:lang w:eastAsia="fi-FI"/>
            </w:rPr>
          </w:pPr>
        </w:p>
        <w:p w14:paraId="2920FA13" w14:textId="0AF2094E" w:rsidR="007B7713" w:rsidRDefault="007B7713" w:rsidP="007B7713">
          <w:pPr>
            <w:pStyle w:val="LLLainNumero"/>
          </w:pPr>
          <w:r>
            <w:t>1.</w:t>
          </w:r>
        </w:p>
        <w:p w14:paraId="026E6BD4" w14:textId="455A028F" w:rsidR="001B2357" w:rsidRPr="00F36633" w:rsidRDefault="001B2357" w:rsidP="001B2357">
          <w:pPr>
            <w:pStyle w:val="LLLaki"/>
          </w:pPr>
          <w:r w:rsidRPr="00F36633">
            <w:t>Laki</w:t>
          </w:r>
        </w:p>
        <w:p w14:paraId="4CB7427D" w14:textId="538D0427" w:rsidR="00DF2A87" w:rsidRDefault="00DF2A87" w:rsidP="00DF2A87">
          <w:pPr>
            <w:pStyle w:val="LLSaadoksenNimi"/>
          </w:pPr>
          <w:bookmarkStart w:id="95" w:name="_Toc138090247"/>
          <w:bookmarkStart w:id="96" w:name="_Toc138162243"/>
          <w:bookmarkStart w:id="97" w:name="_Toc138319187"/>
          <w:bookmarkStart w:id="98" w:name="_Toc138320248"/>
          <w:bookmarkEnd w:id="95"/>
          <w:bookmarkEnd w:id="96"/>
          <w:bookmarkEnd w:id="97"/>
          <w:bookmarkEnd w:id="98"/>
          <w:r>
            <w:t xml:space="preserve">vammaispalvelulain </w:t>
          </w:r>
          <w:r w:rsidDel="00F23C73">
            <w:t xml:space="preserve">41 ja 42 §:n </w:t>
          </w:r>
          <w:r>
            <w:t>muuttamisesta</w:t>
          </w:r>
        </w:p>
        <w:p w14:paraId="659B0A82" w14:textId="77777777" w:rsidR="00DF2A87" w:rsidRPr="009167E1" w:rsidRDefault="00DF2A87" w:rsidP="00DF2A87">
          <w:pPr>
            <w:pStyle w:val="LLJohtolauseKappaleet"/>
          </w:pPr>
          <w:r w:rsidRPr="009167E1">
            <w:t xml:space="preserve">Eduskunnan päätöksen mukaisesti </w:t>
          </w:r>
        </w:p>
        <w:p w14:paraId="787A36F6" w14:textId="77777777" w:rsidR="00DF2A87" w:rsidRDefault="00DF2A87" w:rsidP="00DF2A87">
          <w:pPr>
            <w:pStyle w:val="LLJohtolauseKappaleet"/>
          </w:pPr>
          <w:r w:rsidRPr="009167E1">
            <w:rPr>
              <w:i/>
            </w:rPr>
            <w:t>muutetaan</w:t>
          </w:r>
          <w:r>
            <w:rPr>
              <w:i/>
            </w:rPr>
            <w:t xml:space="preserve"> </w:t>
          </w:r>
          <w:r>
            <w:t>41 §:n 1 momentti ja 42 §:n 1 ja 4 momentti</w:t>
          </w:r>
          <w:r w:rsidDel="00AE5188">
            <w:t xml:space="preserve"> </w:t>
          </w:r>
          <w:r w:rsidRPr="009167E1">
            <w:t>seuraavasti:</w:t>
          </w:r>
        </w:p>
        <w:p w14:paraId="612B6846" w14:textId="32614512" w:rsidR="001B2357" w:rsidRPr="009167E1" w:rsidRDefault="001B2357" w:rsidP="00DF2A87">
          <w:pPr>
            <w:pStyle w:val="LLSaadoksenNimi"/>
            <w:jc w:val="left"/>
          </w:pPr>
          <w:r w:rsidRPr="009167E1">
            <w:t xml:space="preserve"> </w:t>
          </w:r>
        </w:p>
        <w:p w14:paraId="5B130350" w14:textId="77777777"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14:paraId="1FDAA7AB" w14:textId="77777777" w:rsidTr="00C059CE">
            <w:trPr>
              <w:tblHeader/>
            </w:trPr>
            <w:tc>
              <w:tcPr>
                <w:tcW w:w="4243" w:type="dxa"/>
                <w:shd w:val="clear" w:color="auto" w:fill="auto"/>
              </w:tcPr>
              <w:p w14:paraId="037306C8" w14:textId="225CBB2E" w:rsidR="008A3DB3" w:rsidRDefault="00F3475C" w:rsidP="002A0B5D">
                <w:pPr>
                  <w:rPr>
                    <w:i/>
                    <w:lang w:eastAsia="fi-FI"/>
                  </w:rPr>
                </w:pPr>
                <w:r>
                  <w:rPr>
                    <w:i/>
                    <w:lang w:eastAsia="fi-FI"/>
                  </w:rPr>
                  <w:t>1.10.2023 voimaan tuleva laki</w:t>
                </w:r>
              </w:p>
              <w:p w14:paraId="6ED7DDA7" w14:textId="77777777" w:rsidR="0013779E" w:rsidRPr="0013779E" w:rsidRDefault="0013779E" w:rsidP="002A0B5D">
                <w:pPr>
                  <w:rPr>
                    <w:rFonts w:eastAsia="Times New Roman"/>
                    <w:szCs w:val="24"/>
                    <w:lang w:eastAsia="fi-FI"/>
                  </w:rPr>
                </w:pPr>
              </w:p>
            </w:tc>
            <w:tc>
              <w:tcPr>
                <w:tcW w:w="4243" w:type="dxa"/>
                <w:shd w:val="clear" w:color="auto" w:fill="auto"/>
              </w:tcPr>
              <w:p w14:paraId="6A5F35F1" w14:textId="77777777" w:rsidR="008A3DB3" w:rsidRDefault="008A3DB3" w:rsidP="002A0B5D">
                <w:pPr>
                  <w:rPr>
                    <w:i/>
                    <w:lang w:eastAsia="fi-FI"/>
                  </w:rPr>
                </w:pPr>
                <w:r w:rsidRPr="00CB7AA5">
                  <w:rPr>
                    <w:i/>
                    <w:lang w:eastAsia="fi-FI"/>
                  </w:rPr>
                  <w:t>Ehdotus</w:t>
                </w:r>
              </w:p>
              <w:p w14:paraId="61A55C81" w14:textId="77777777" w:rsidR="0013779E" w:rsidRPr="0013779E" w:rsidRDefault="0013779E" w:rsidP="002A0B5D">
                <w:pPr>
                  <w:rPr>
                    <w:lang w:eastAsia="fi-FI"/>
                  </w:rPr>
                </w:pPr>
              </w:p>
            </w:tc>
          </w:tr>
          <w:tr w:rsidR="002D62BF" w:rsidRPr="000A334A" w14:paraId="543445DE" w14:textId="77777777" w:rsidTr="00C059CE">
            <w:tc>
              <w:tcPr>
                <w:tcW w:w="4243" w:type="dxa"/>
                <w:shd w:val="clear" w:color="auto" w:fill="auto"/>
              </w:tcPr>
              <w:p w14:paraId="225F06B1" w14:textId="69250FFA" w:rsidR="002D62BF" w:rsidRDefault="00DF2A87" w:rsidP="007410C5">
                <w:pPr>
                  <w:pStyle w:val="LLPykala"/>
                </w:pPr>
                <w:r>
                  <w:t>41</w:t>
                </w:r>
                <w:r w:rsidR="002D62BF">
                  <w:t xml:space="preserve"> §</w:t>
                </w:r>
              </w:p>
              <w:p w14:paraId="4DE2DC03" w14:textId="2906132B" w:rsidR="000605BE" w:rsidRPr="000605BE" w:rsidRDefault="000605BE" w:rsidP="00FD782B">
                <w:pPr>
                  <w:pStyle w:val="LLPykalanOtsikko"/>
                </w:pPr>
                <w:r>
                  <w:t>Voimaantulo</w:t>
                </w:r>
              </w:p>
              <w:p w14:paraId="01A10EDE" w14:textId="77777777" w:rsidR="00B43BDF" w:rsidRPr="00B43BDF" w:rsidRDefault="00B43BDF" w:rsidP="00B43BDF">
                <w:pPr>
                  <w:rPr>
                    <w:lang w:eastAsia="fi-FI"/>
                  </w:rPr>
                </w:pPr>
              </w:p>
              <w:p w14:paraId="0E361C3A" w14:textId="5F424848" w:rsidR="00B43BDF" w:rsidRDefault="00B43BDF" w:rsidP="00B43BDF">
                <w:pPr>
                  <w:pStyle w:val="LLKappalejako"/>
                </w:pPr>
                <w:r w:rsidRPr="005870F1">
                  <w:t xml:space="preserve">Tämä laki tulee voimaan 1 päivänä </w:t>
                </w:r>
                <w:r>
                  <w:t>lokakuuta 2023</w:t>
                </w:r>
                <w:r w:rsidRPr="005870F1">
                  <w:t>.</w:t>
                </w:r>
              </w:p>
              <w:p w14:paraId="4CE58D8C" w14:textId="77777777" w:rsidR="00B43BDF" w:rsidRDefault="00B43BDF" w:rsidP="00B43BDF">
                <w:pPr>
                  <w:pStyle w:val="LLKappalejako"/>
                  <w:ind w:firstLine="0"/>
                </w:pPr>
                <w:r w:rsidRPr="000A334A">
                  <w:t>— — — — — — — — — — — — — —</w:t>
                </w:r>
              </w:p>
              <w:p w14:paraId="3290774A" w14:textId="2EBB0097" w:rsidR="00B20FDD" w:rsidRPr="00B20FDD" w:rsidRDefault="00B20FDD" w:rsidP="00B43BDF">
                <w:pPr>
                  <w:pStyle w:val="LLKappalejako"/>
                </w:pPr>
              </w:p>
            </w:tc>
            <w:tc>
              <w:tcPr>
                <w:tcW w:w="4243" w:type="dxa"/>
                <w:shd w:val="clear" w:color="auto" w:fill="auto"/>
              </w:tcPr>
              <w:p w14:paraId="6B3D1431" w14:textId="2E2FB411" w:rsidR="00B20FDD" w:rsidRDefault="00DF2A87" w:rsidP="007410C5">
                <w:pPr>
                  <w:pStyle w:val="LLPykala"/>
                </w:pPr>
                <w:r>
                  <w:t>41</w:t>
                </w:r>
                <w:r w:rsidR="002D62BF" w:rsidRPr="000A334A">
                  <w:t xml:space="preserve"> §</w:t>
                </w:r>
              </w:p>
              <w:p w14:paraId="771BB6C1" w14:textId="07F28EB0" w:rsidR="000605BE" w:rsidRPr="000605BE" w:rsidRDefault="000605BE" w:rsidP="00FD782B">
                <w:pPr>
                  <w:pStyle w:val="LLPykalanOtsikko"/>
                </w:pPr>
                <w:r>
                  <w:t>Voimaantulo</w:t>
                </w:r>
              </w:p>
              <w:p w14:paraId="33C7D4B4" w14:textId="77777777" w:rsidR="00B43BDF" w:rsidRPr="00B43BDF" w:rsidRDefault="00B43BDF" w:rsidP="00B43BDF">
                <w:pPr>
                  <w:rPr>
                    <w:lang w:eastAsia="fi-FI"/>
                  </w:rPr>
                </w:pPr>
              </w:p>
              <w:p w14:paraId="540E1523" w14:textId="1385EFF8" w:rsidR="00F30681" w:rsidRPr="007D64C8" w:rsidRDefault="00DF2A87" w:rsidP="002E3D97">
                <w:pPr>
                  <w:pStyle w:val="LLKappalejako"/>
                </w:pPr>
                <w:r w:rsidRPr="005870F1">
                  <w:t xml:space="preserve">Tämä laki tulee voimaan 1 päivänä </w:t>
                </w:r>
                <w:r w:rsidR="000605BE" w:rsidRPr="00FD782B">
                  <w:t>loka</w:t>
                </w:r>
                <w:r w:rsidRPr="00FD782B">
                  <w:t>kuuta</w:t>
                </w:r>
                <w:r>
                  <w:t xml:space="preserve"> </w:t>
                </w:r>
                <w:r w:rsidR="000605BE" w:rsidRPr="00B43BDF">
                  <w:rPr>
                    <w:i/>
                  </w:rPr>
                  <w:t>202</w:t>
                </w:r>
                <w:r w:rsidR="000605BE">
                  <w:rPr>
                    <w:i/>
                  </w:rPr>
                  <w:t>4</w:t>
                </w:r>
                <w:r w:rsidRPr="005870F1">
                  <w:t>.</w:t>
                </w:r>
              </w:p>
              <w:p w14:paraId="3DEB4A44" w14:textId="77777777" w:rsidR="00DF2A87" w:rsidRDefault="00DF2A87" w:rsidP="00B43BDF">
                <w:pPr>
                  <w:pStyle w:val="LLKappalejako"/>
                  <w:ind w:firstLine="0"/>
                </w:pPr>
                <w:r w:rsidRPr="000A334A">
                  <w:t>— — — — — — — — — — — — — —</w:t>
                </w:r>
              </w:p>
              <w:p w14:paraId="2BCC9476" w14:textId="2730E757" w:rsidR="00B20FDD" w:rsidRDefault="00B20FDD" w:rsidP="00B43BDF">
                <w:pPr>
                  <w:pStyle w:val="LLKappalejako"/>
                  <w:ind w:firstLine="0"/>
                </w:pPr>
              </w:p>
              <w:p w14:paraId="62683E8B" w14:textId="6EA4C58B" w:rsidR="002D62BF" w:rsidRPr="00B61C66" w:rsidRDefault="002D62BF" w:rsidP="00B20FDD">
                <w:pPr>
                  <w:pStyle w:val="LLVoimaantuloPykala"/>
                  <w:jc w:val="left"/>
                  <w:rPr>
                    <w:lang w:eastAsia="en-US"/>
                  </w:rPr>
                </w:pPr>
              </w:p>
            </w:tc>
          </w:tr>
          <w:tr w:rsidR="00F30681" w:rsidRPr="000A334A" w14:paraId="18C48B00" w14:textId="77777777" w:rsidTr="00C059CE">
            <w:tc>
              <w:tcPr>
                <w:tcW w:w="4243" w:type="dxa"/>
                <w:shd w:val="clear" w:color="auto" w:fill="auto"/>
              </w:tcPr>
              <w:p w14:paraId="3AADDB2A" w14:textId="77777777" w:rsidR="00F30681" w:rsidRDefault="00F30681" w:rsidP="00845D20">
                <w:pPr>
                  <w:pStyle w:val="LLNormaali"/>
                </w:pPr>
              </w:p>
            </w:tc>
            <w:tc>
              <w:tcPr>
                <w:tcW w:w="4243" w:type="dxa"/>
                <w:shd w:val="clear" w:color="auto" w:fill="auto"/>
              </w:tcPr>
              <w:p w14:paraId="3ABDA736" w14:textId="77777777" w:rsidR="00F30681" w:rsidRDefault="00F30681" w:rsidP="00845D20">
                <w:pPr>
                  <w:pStyle w:val="LLNormaali"/>
                </w:pPr>
              </w:p>
            </w:tc>
          </w:tr>
          <w:tr w:rsidR="00DF2A87" w:rsidRPr="000A334A" w14:paraId="07088CE7" w14:textId="77777777" w:rsidTr="00C059CE">
            <w:tc>
              <w:tcPr>
                <w:tcW w:w="4243" w:type="dxa"/>
                <w:shd w:val="clear" w:color="auto" w:fill="auto"/>
              </w:tcPr>
              <w:p w14:paraId="0C3745A1" w14:textId="468B934C" w:rsidR="00B43BDF" w:rsidRDefault="00B43BDF" w:rsidP="00B43BDF">
                <w:pPr>
                  <w:pStyle w:val="LLPykala"/>
                </w:pPr>
                <w:r>
                  <w:t>42</w:t>
                </w:r>
                <w:r w:rsidRPr="009167E1">
                  <w:t xml:space="preserve"> §</w:t>
                </w:r>
              </w:p>
              <w:p w14:paraId="55E35B59" w14:textId="1620E42A" w:rsidR="00B43BDF" w:rsidRPr="00B43BDF" w:rsidRDefault="000605BE" w:rsidP="00FD782B">
                <w:pPr>
                  <w:pStyle w:val="LLPykalanOtsikko"/>
                </w:pPr>
                <w:r>
                  <w:t>Siirtymäsäännökset</w:t>
                </w:r>
              </w:p>
              <w:p w14:paraId="66715FBB" w14:textId="07B15A4A" w:rsidR="00B43BDF" w:rsidRDefault="00B43BDF" w:rsidP="00B43BDF">
                <w:pPr>
                  <w:pStyle w:val="LLKappalejako"/>
                </w:pPr>
                <w:r>
                  <w:t>Poiketen siitä, mitä 12 §:n 4 momentissa säädetään, vammaiselle henkilölle on järjestettävä erityistä osallisuuden tukea vähintään 10 tuntia kuukaudessa ennen 1 päivää tammikuuta 2025 ja vähintään 20 tuntia kuukaudessa ennen 1 päivää tammikuuta 2026.</w:t>
                </w:r>
              </w:p>
              <w:p w14:paraId="19754062" w14:textId="404F412C" w:rsidR="00B43BDF" w:rsidRDefault="00B43BDF" w:rsidP="00B43BDF">
                <w:pPr>
                  <w:pStyle w:val="LLNormaali"/>
                </w:pPr>
                <w:r w:rsidRPr="000A334A">
                  <w:rPr>
                    <w:lang w:eastAsia="fi-FI"/>
                  </w:rPr>
                  <w:t>— — — — — — — — — — — — — —</w:t>
                </w:r>
              </w:p>
              <w:p w14:paraId="716061CE" w14:textId="4233AD0B" w:rsidR="00DF2A87" w:rsidRDefault="00B43BDF" w:rsidP="00B43BDF">
                <w:pPr>
                  <w:pStyle w:val="LLKappalejako"/>
                </w:pPr>
                <w:r>
                  <w:t>Edellä 33 §:n 2 ja 3 momentissa säädetyt euromäärät vastaavat kansaneläkeindeksin sitä pistelukua, jonka mukaan vuoden 2023 tammikuussa maksettavina olleiden kansaneläkkeiden suuruus on laskettu. Mainitut euromäärät tarkistetaan kansaneläkeindeksin muutoksen mukaisesti ensimmäisen kerran vuonna 2025, ja tarkistetut euromäärät tulevat voimaan vuoden 2026 alusta.</w:t>
                </w:r>
              </w:p>
            </w:tc>
            <w:tc>
              <w:tcPr>
                <w:tcW w:w="4243" w:type="dxa"/>
                <w:shd w:val="clear" w:color="auto" w:fill="auto"/>
              </w:tcPr>
              <w:p w14:paraId="33AAC09D" w14:textId="141E6744" w:rsidR="00B43BDF" w:rsidRDefault="00B43BDF" w:rsidP="00BA71BD">
                <w:pPr>
                  <w:pStyle w:val="LLPykala"/>
                </w:pPr>
                <w:r>
                  <w:t>42</w:t>
                </w:r>
                <w:r w:rsidRPr="009167E1">
                  <w:t xml:space="preserve"> §</w:t>
                </w:r>
              </w:p>
              <w:p w14:paraId="54FE49EA" w14:textId="2FC86C86" w:rsidR="00B43BDF" w:rsidRPr="00B43BDF" w:rsidRDefault="000605BE" w:rsidP="00FD782B">
                <w:pPr>
                  <w:pStyle w:val="LLPykalanOtsikko"/>
                </w:pPr>
                <w:r>
                  <w:t>Siirtymäsäännökset</w:t>
                </w:r>
              </w:p>
              <w:p w14:paraId="2382F1C7" w14:textId="77777777" w:rsidR="00B43BDF" w:rsidRDefault="00B43BDF" w:rsidP="00B43BDF">
                <w:pPr>
                  <w:pStyle w:val="LLKappalejako"/>
                </w:pPr>
                <w:r w:rsidRPr="005870F1">
                  <w:t>Poiketen siitä, mitä 12 §:n 4 momentissa säädetään, vammaiselle henkilölle on järjestettävä erityistä osallisuuden tukea vähintään 10 tuntia kuukaudess</w:t>
                </w:r>
                <w:r>
                  <w:t xml:space="preserve">a ennen 1 päivää tammikuuta </w:t>
                </w:r>
                <w:r w:rsidRPr="00B43BDF">
                  <w:rPr>
                    <w:i/>
                  </w:rPr>
                  <w:t>2026</w:t>
                </w:r>
                <w:r w:rsidRPr="005870F1">
                  <w:t xml:space="preserve"> ja vähintään 20 tuntia kuukaudess</w:t>
                </w:r>
                <w:r>
                  <w:t xml:space="preserve">a ennen 1 päivää tammikuuta </w:t>
                </w:r>
                <w:r w:rsidRPr="00B43BDF">
                  <w:rPr>
                    <w:i/>
                  </w:rPr>
                  <w:t>2027</w:t>
                </w:r>
                <w:r w:rsidRPr="005870F1">
                  <w:t>.</w:t>
                </w:r>
              </w:p>
              <w:p w14:paraId="4B4BF40D" w14:textId="77777777" w:rsidR="00B43BDF" w:rsidRDefault="00B43BDF" w:rsidP="003F1C96">
                <w:pPr>
                  <w:pStyle w:val="LLNormaali"/>
                </w:pPr>
                <w:r w:rsidRPr="000A334A">
                  <w:rPr>
                    <w:lang w:eastAsia="fi-FI"/>
                  </w:rPr>
                  <w:t>— — — — — — — — — — — — — —</w:t>
                </w:r>
              </w:p>
              <w:p w14:paraId="2AABAC7A" w14:textId="501510A9" w:rsidR="00B43BDF" w:rsidRDefault="00B43BDF" w:rsidP="00B43BDF">
                <w:pPr>
                  <w:pStyle w:val="LLKappalejako"/>
                </w:pPr>
                <w:r w:rsidRPr="00F12A07">
                  <w:t>Edellä 33 §:n 2 ja 3 momentissa säädetyt euromäärät vastaavat kansaneläkeindeksin sitä pistelukua, jonka mukaan v</w:t>
                </w:r>
                <w:r>
                  <w:t xml:space="preserve">uoden </w:t>
                </w:r>
                <w:r w:rsidRPr="00B43BDF">
                  <w:rPr>
                    <w:i/>
                  </w:rPr>
                  <w:t>2024</w:t>
                </w:r>
                <w:r w:rsidRPr="00F12A07">
                  <w:t xml:space="preserve"> tammikuussa maksettavina olleiden kansaneläkkeiden suuruus on laskettu. Mainitut euromäärät tarkistetaan kansaneläkeindeksin muutoksen mukaisest</w:t>
                </w:r>
                <w:r>
                  <w:t xml:space="preserve">i ensimmäisen kerran vuonna </w:t>
                </w:r>
                <w:r w:rsidRPr="00B43BDF">
                  <w:rPr>
                    <w:i/>
                  </w:rPr>
                  <w:t>2026</w:t>
                </w:r>
                <w:r w:rsidRPr="00F12A07">
                  <w:t>, ja tarkistetut euromä</w:t>
                </w:r>
                <w:r>
                  <w:t xml:space="preserve">ärät tulevat voimaan vuoden </w:t>
                </w:r>
                <w:r w:rsidRPr="00B43BDF">
                  <w:rPr>
                    <w:i/>
                  </w:rPr>
                  <w:t>2027</w:t>
                </w:r>
                <w:r>
                  <w:t xml:space="preserve"> </w:t>
                </w:r>
                <w:r w:rsidRPr="00F12A07">
                  <w:t>alusta.</w:t>
                </w:r>
              </w:p>
              <w:p w14:paraId="6ABC11E4" w14:textId="77777777" w:rsidR="009204F9" w:rsidRDefault="009204F9" w:rsidP="00F033AE">
                <w:pPr>
                  <w:pStyle w:val="LLNormaali"/>
                  <w:jc w:val="center"/>
                </w:pPr>
              </w:p>
              <w:p w14:paraId="1995130D" w14:textId="43C153E3" w:rsidR="00DF2A87" w:rsidRDefault="00B87B67" w:rsidP="00F033AE">
                <w:pPr>
                  <w:pStyle w:val="LLNormaali"/>
                  <w:jc w:val="center"/>
                </w:pPr>
                <w:r w:rsidRPr="007B7713">
                  <w:lastRenderedPageBreak/>
                  <w:t>———</w:t>
                </w:r>
              </w:p>
            </w:tc>
          </w:tr>
          <w:tr w:rsidR="00DF2A87" w:rsidRPr="000A334A" w14:paraId="72FE99AB" w14:textId="77777777" w:rsidTr="00C059CE">
            <w:tc>
              <w:tcPr>
                <w:tcW w:w="4243" w:type="dxa"/>
                <w:shd w:val="clear" w:color="auto" w:fill="auto"/>
              </w:tcPr>
              <w:p w14:paraId="2BF1BBB8" w14:textId="77777777" w:rsidR="00DF2A87" w:rsidRDefault="00DF2A87" w:rsidP="00DF2A87">
                <w:pPr>
                  <w:pStyle w:val="LLNormaali"/>
                </w:pPr>
              </w:p>
            </w:tc>
            <w:tc>
              <w:tcPr>
                <w:tcW w:w="4243" w:type="dxa"/>
                <w:shd w:val="clear" w:color="auto" w:fill="auto"/>
              </w:tcPr>
              <w:p w14:paraId="3270FB61" w14:textId="77777777" w:rsidR="00DF2A87" w:rsidRDefault="00B43BDF" w:rsidP="00DF2A87">
                <w:pPr>
                  <w:pStyle w:val="LLNormaali"/>
                </w:pPr>
                <w:r w:rsidRPr="00845D20">
                  <w:rPr>
                    <w:i/>
                  </w:rPr>
                  <w:t xml:space="preserve">Tämä laki tulee </w:t>
                </w:r>
                <w:proofErr w:type="gramStart"/>
                <w:r w:rsidRPr="00845D20">
                  <w:rPr>
                    <w:i/>
                  </w:rPr>
                  <w:t>voimaan  päivänä</w:t>
                </w:r>
                <w:proofErr w:type="gramEnd"/>
                <w:r w:rsidRPr="00845D20">
                  <w:rPr>
                    <w:i/>
                  </w:rPr>
                  <w:t xml:space="preserve">   kuuta 20</w:t>
                </w:r>
                <w:r>
                  <w:t xml:space="preserve">  .  .</w:t>
                </w:r>
              </w:p>
              <w:p w14:paraId="73BB4979" w14:textId="08A7186C" w:rsidR="00B87B67" w:rsidRDefault="00B87B67" w:rsidP="00F033AE">
                <w:pPr>
                  <w:pStyle w:val="LLNormaali"/>
                  <w:jc w:val="center"/>
                </w:pPr>
                <w:r w:rsidRPr="00D935AE">
                  <w:t>—————</w:t>
                </w:r>
              </w:p>
            </w:tc>
          </w:tr>
        </w:tbl>
        <w:p w14:paraId="3E64D54A" w14:textId="77777777" w:rsidR="00F30681" w:rsidRDefault="00507684" w:rsidP="00F30681">
          <w:pPr>
            <w:pStyle w:val="LLNormaali"/>
          </w:pPr>
        </w:p>
      </w:sdtContent>
    </w:sdt>
    <w:p w14:paraId="11290AD0" w14:textId="445D041E" w:rsidR="007B7713" w:rsidRPr="007B7713" w:rsidRDefault="007B7713" w:rsidP="007B7713">
      <w:pPr>
        <w:pStyle w:val="LLNormaali"/>
      </w:pPr>
      <w:r>
        <w:br/>
      </w:r>
    </w:p>
    <w:sdt>
      <w:sdtPr>
        <w:rPr>
          <w:rFonts w:eastAsia="Times New Roman"/>
          <w:sz w:val="18"/>
          <w:szCs w:val="18"/>
          <w:lang w:eastAsia="fi-FI"/>
        </w:rPr>
        <w:alias w:val="Rinnakkaisteksti"/>
        <w:tag w:val="CCRinnakkaisteksti"/>
        <w:id w:val="-336540454"/>
        <w:placeholder>
          <w:docPart w:val="176529826337425C9C107B8F8E65657C"/>
        </w:placeholder>
        <w15:color w:val="33CCCC"/>
      </w:sdtPr>
      <w:sdtEndPr>
        <w:rPr>
          <w:rFonts w:eastAsia="Calibri"/>
          <w:sz w:val="22"/>
          <w:szCs w:val="22"/>
          <w:lang w:eastAsia="en-US"/>
        </w:rPr>
      </w:sdtEndPr>
      <w:sdtContent>
        <w:p w14:paraId="16C87DDD" w14:textId="134D2249" w:rsidR="007B7713" w:rsidRPr="007B7713" w:rsidRDefault="007B7713" w:rsidP="00B34684">
          <w:pPr>
            <w:pStyle w:val="LLNormaali"/>
            <w:rPr>
              <w:rFonts w:eastAsia="Times New Roman"/>
              <w:szCs w:val="24"/>
              <w:lang w:eastAsia="fi-FI"/>
            </w:rPr>
          </w:pPr>
        </w:p>
        <w:p w14:paraId="4F21C9FC" w14:textId="4005AF67" w:rsidR="007B7713" w:rsidRDefault="007B7713" w:rsidP="007B7713">
          <w:pPr>
            <w:pStyle w:val="LLLainNumero"/>
          </w:pPr>
          <w:r>
            <w:t>2.</w:t>
          </w:r>
        </w:p>
        <w:p w14:paraId="75C155B7" w14:textId="77777777" w:rsidR="001077CF" w:rsidRPr="00D935AE" w:rsidRDefault="001077CF" w:rsidP="001077CF">
          <w:pPr>
            <w:pStyle w:val="LLLaki"/>
          </w:pPr>
          <w:r w:rsidRPr="00D935AE">
            <w:t>Laki</w:t>
          </w:r>
        </w:p>
        <w:p w14:paraId="150238EE" w14:textId="77777777" w:rsidR="001077CF" w:rsidRPr="00D935AE" w:rsidRDefault="001077CF" w:rsidP="001077CF">
          <w:pPr>
            <w:pStyle w:val="LLSaadoksenNimi"/>
          </w:pPr>
          <w:r>
            <w:t>kehitysvammaisten erityishuollosta annetun lain muuttamisesta annetun lain voimaantulosäännöksen muuttamisesta</w:t>
          </w:r>
        </w:p>
        <w:p w14:paraId="1663EA4F" w14:textId="1E064E15" w:rsidR="001077CF" w:rsidRPr="00D935AE" w:rsidRDefault="001077CF" w:rsidP="001077CF">
          <w:pPr>
            <w:pStyle w:val="LLJohtolauseKappaleet"/>
          </w:pPr>
          <w:r w:rsidRPr="00D935AE">
            <w:t xml:space="preserve">Eduskunnan päätöksen mukaisesti </w:t>
          </w:r>
        </w:p>
        <w:p w14:paraId="122083A3" w14:textId="77777777" w:rsidR="001077CF" w:rsidRPr="00D935AE" w:rsidRDefault="001077CF" w:rsidP="001077CF">
          <w:pPr>
            <w:pStyle w:val="LLJohtolauseKappaleet"/>
          </w:pPr>
          <w:r w:rsidRPr="00D935AE">
            <w:rPr>
              <w:i/>
            </w:rPr>
            <w:t>muutetaan</w:t>
          </w:r>
          <w:r>
            <w:rPr>
              <w:i/>
            </w:rPr>
            <w:t xml:space="preserve"> </w:t>
          </w:r>
          <w:r>
            <w:t xml:space="preserve">kehitysvammaisten erityishuollosta annetun lain muuttamisesta annetun lain (676/2023) voimaantulosäännöksen 1 momentti </w:t>
          </w:r>
          <w:r w:rsidRPr="00D935AE">
            <w:t>seuraavasti:</w:t>
          </w:r>
        </w:p>
        <w:p w14:paraId="0466BAC4" w14:textId="77777777" w:rsidR="001077CF" w:rsidRPr="00D935AE" w:rsidRDefault="001077CF" w:rsidP="001077CF">
          <w:pPr>
            <w:pStyle w:val="LLNormaali"/>
          </w:pPr>
        </w:p>
        <w:p w14:paraId="5BFC84F8" w14:textId="77777777" w:rsidR="007B7713" w:rsidRPr="007B7713" w:rsidRDefault="007B7713"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7B7713" w:rsidRPr="007B7713" w14:paraId="769905C8" w14:textId="77777777" w:rsidTr="00C059CE">
            <w:trPr>
              <w:tblHeader/>
            </w:trPr>
            <w:tc>
              <w:tcPr>
                <w:tcW w:w="4243" w:type="dxa"/>
                <w:shd w:val="clear" w:color="auto" w:fill="auto"/>
              </w:tcPr>
              <w:p w14:paraId="0C17F6E7" w14:textId="266BAF60" w:rsidR="007B7713" w:rsidRPr="007B7713" w:rsidRDefault="00F3475C" w:rsidP="002A0B5D">
                <w:pPr>
                  <w:rPr>
                    <w:szCs w:val="24"/>
                  </w:rPr>
                </w:pPr>
                <w:r>
                  <w:rPr>
                    <w:i/>
                    <w:lang w:eastAsia="fi-FI"/>
                  </w:rPr>
                  <w:t>1.10.2023 voimaan tuleva laki</w:t>
                </w:r>
                <w:r w:rsidRPr="007B7713" w:rsidDel="00F3475C">
                  <w:rPr>
                    <w:i/>
                  </w:rPr>
                  <w:t xml:space="preserve"> </w:t>
                </w:r>
              </w:p>
            </w:tc>
            <w:tc>
              <w:tcPr>
                <w:tcW w:w="4243" w:type="dxa"/>
                <w:shd w:val="clear" w:color="auto" w:fill="auto"/>
              </w:tcPr>
              <w:p w14:paraId="0E67C2F4" w14:textId="77777777" w:rsidR="007B7713" w:rsidRPr="007B7713" w:rsidRDefault="007B7713" w:rsidP="002A0B5D">
                <w:pPr>
                  <w:rPr>
                    <w:i/>
                  </w:rPr>
                </w:pPr>
                <w:r w:rsidRPr="007B7713">
                  <w:rPr>
                    <w:i/>
                  </w:rPr>
                  <w:t>Ehdotus</w:t>
                </w:r>
              </w:p>
              <w:p w14:paraId="3DAED11C" w14:textId="77777777" w:rsidR="007B7713" w:rsidRPr="007B7713" w:rsidRDefault="007B7713" w:rsidP="002A0B5D"/>
            </w:tc>
          </w:tr>
          <w:tr w:rsidR="007B7713" w:rsidRPr="007B7713" w14:paraId="570758C7" w14:textId="77777777" w:rsidTr="00C059CE">
            <w:tc>
              <w:tcPr>
                <w:tcW w:w="4243" w:type="dxa"/>
                <w:shd w:val="clear" w:color="auto" w:fill="auto"/>
              </w:tcPr>
              <w:p w14:paraId="2AFA260E" w14:textId="4CD039D5" w:rsidR="001077CF" w:rsidRDefault="001077CF" w:rsidP="001077CF">
                <w:pPr>
                  <w:pStyle w:val="LLKappalejako"/>
                </w:pPr>
                <w:r>
                  <w:t xml:space="preserve">Tämä laki tulee voimaan 1 päivänä lokakuuta 2023. </w:t>
                </w:r>
              </w:p>
              <w:p w14:paraId="59929F35" w14:textId="77777777" w:rsidR="001077CF" w:rsidRDefault="001077CF" w:rsidP="001077CF">
                <w:pPr>
                  <w:pStyle w:val="LLKappalejako"/>
                  <w:rPr>
                    <w:rFonts w:eastAsia="Calibri"/>
                    <w:szCs w:val="22"/>
                    <w:lang w:eastAsia="en-US"/>
                  </w:rPr>
                </w:pPr>
              </w:p>
              <w:p w14:paraId="2DE85DCE" w14:textId="3B7A996E" w:rsidR="007B7713" w:rsidRPr="007B7713" w:rsidRDefault="007B7713" w:rsidP="001077CF">
                <w:pPr>
                  <w:pStyle w:val="LLKappalejako"/>
                </w:pPr>
              </w:p>
            </w:tc>
            <w:tc>
              <w:tcPr>
                <w:tcW w:w="4243" w:type="dxa"/>
                <w:shd w:val="clear" w:color="auto" w:fill="auto"/>
              </w:tcPr>
              <w:p w14:paraId="240DC8BD" w14:textId="3C0D7DF0" w:rsidR="001077CF" w:rsidRDefault="001077CF" w:rsidP="001077CF">
                <w:pPr>
                  <w:pStyle w:val="LLKappalejako"/>
                </w:pPr>
                <w:r>
                  <w:t xml:space="preserve">Tämä laki tulee voimaan 1 päivänä </w:t>
                </w:r>
                <w:r w:rsidR="000605BE" w:rsidRPr="00FD782B">
                  <w:t>lokakuuta</w:t>
                </w:r>
                <w:r w:rsidR="000605BE" w:rsidRPr="001077CF">
                  <w:rPr>
                    <w:i/>
                  </w:rPr>
                  <w:t xml:space="preserve"> 202</w:t>
                </w:r>
                <w:r w:rsidR="000605BE">
                  <w:rPr>
                    <w:i/>
                  </w:rPr>
                  <w:t>4</w:t>
                </w:r>
                <w:r w:rsidRPr="001077CF">
                  <w:rPr>
                    <w:i/>
                  </w:rPr>
                  <w:t xml:space="preserve">. </w:t>
                </w:r>
              </w:p>
              <w:p w14:paraId="556772A5" w14:textId="77777777" w:rsidR="008E6637" w:rsidRDefault="008E6637" w:rsidP="003F1C96">
                <w:pPr>
                  <w:pStyle w:val="LLNormaali"/>
                </w:pPr>
                <w:r w:rsidRPr="000A334A">
                  <w:rPr>
                    <w:lang w:eastAsia="fi-FI"/>
                  </w:rPr>
                  <w:t>— — — — — — — — — — — — — —</w:t>
                </w:r>
              </w:p>
              <w:p w14:paraId="20435636" w14:textId="77777777" w:rsidR="009204F9" w:rsidRDefault="009204F9" w:rsidP="00F033AE">
                <w:pPr>
                  <w:pStyle w:val="LLNormaali"/>
                  <w:jc w:val="center"/>
                </w:pPr>
              </w:p>
              <w:p w14:paraId="3E46750D" w14:textId="0302DF76" w:rsidR="007B7713" w:rsidRPr="007B7713" w:rsidRDefault="00B87B67" w:rsidP="00F033AE">
                <w:pPr>
                  <w:pStyle w:val="LLNormaali"/>
                  <w:jc w:val="center"/>
                </w:pPr>
                <w:r w:rsidRPr="007B7713">
                  <w:t>———</w:t>
                </w:r>
              </w:p>
              <w:p w14:paraId="4AF05164" w14:textId="77777777" w:rsidR="007B7713" w:rsidRDefault="007B7713" w:rsidP="00B20FDD">
                <w:pPr>
                  <w:pStyle w:val="LLVoimaantuloPykala"/>
                  <w:jc w:val="left"/>
                </w:pPr>
                <w:r w:rsidRPr="00845D20">
                  <w:rPr>
                    <w:i/>
                  </w:rPr>
                  <w:t xml:space="preserve">Tämä laki tulee </w:t>
                </w:r>
                <w:proofErr w:type="gramStart"/>
                <w:r w:rsidRPr="00845D20">
                  <w:rPr>
                    <w:i/>
                  </w:rPr>
                  <w:t>voimaan  päivänä</w:t>
                </w:r>
                <w:proofErr w:type="gramEnd"/>
                <w:r w:rsidRPr="00845D20">
                  <w:rPr>
                    <w:i/>
                  </w:rPr>
                  <w:t xml:space="preserve">   kuuta 20</w:t>
                </w:r>
                <w:r w:rsidRPr="007B7713">
                  <w:t xml:space="preserve">  .  .</w:t>
                </w:r>
              </w:p>
              <w:p w14:paraId="30055129" w14:textId="7ABCF945" w:rsidR="00F033AE" w:rsidRPr="00F033AE" w:rsidRDefault="00F033AE" w:rsidP="00F033AE">
                <w:pPr>
                  <w:jc w:val="center"/>
                  <w:rPr>
                    <w:lang w:eastAsia="fi-FI"/>
                  </w:rPr>
                </w:pPr>
                <w:r w:rsidRPr="00D935AE">
                  <w:t>—————</w:t>
                </w:r>
              </w:p>
            </w:tc>
          </w:tr>
        </w:tbl>
        <w:p w14:paraId="1EF18E3D" w14:textId="77777777" w:rsidR="007B7713" w:rsidRDefault="00507684" w:rsidP="007B7713">
          <w:pPr>
            <w:pStyle w:val="LLNormaali"/>
          </w:pPr>
        </w:p>
      </w:sdtContent>
    </w:sdt>
    <w:p w14:paraId="3FA22B15" w14:textId="77777777" w:rsidR="007B7713" w:rsidRPr="007B7713" w:rsidRDefault="007B7713" w:rsidP="007B7713">
      <w:pPr>
        <w:pStyle w:val="LLNormaali"/>
      </w:pPr>
      <w:r>
        <w:br/>
      </w:r>
    </w:p>
    <w:sdt>
      <w:sdtPr>
        <w:rPr>
          <w:rFonts w:eastAsia="Times New Roman"/>
          <w:sz w:val="18"/>
          <w:szCs w:val="18"/>
          <w:lang w:eastAsia="fi-FI"/>
        </w:rPr>
        <w:alias w:val="Rinnakkaisteksti"/>
        <w:tag w:val="CCRinnakkaisteksti"/>
        <w:id w:val="-1247881576"/>
        <w:placeholder>
          <w:docPart w:val="3D4911F4D59B4567879B80658888885F"/>
        </w:placeholder>
        <w15:color w:val="33CCCC"/>
      </w:sdtPr>
      <w:sdtEndPr>
        <w:rPr>
          <w:rFonts w:eastAsia="Calibri"/>
          <w:sz w:val="22"/>
          <w:szCs w:val="22"/>
          <w:lang w:eastAsia="en-US"/>
        </w:rPr>
      </w:sdtEndPr>
      <w:sdtContent>
        <w:p w14:paraId="72B75567" w14:textId="46A4E997" w:rsidR="007B7713" w:rsidRPr="007B7713" w:rsidRDefault="007B7713" w:rsidP="00B34684">
          <w:pPr>
            <w:pStyle w:val="LLNormaali"/>
            <w:rPr>
              <w:rFonts w:eastAsia="Times New Roman"/>
              <w:szCs w:val="24"/>
              <w:lang w:eastAsia="fi-FI"/>
            </w:rPr>
          </w:pPr>
        </w:p>
        <w:p w14:paraId="4AA41D37" w14:textId="47323F4C" w:rsidR="007B7713" w:rsidRDefault="007B7713" w:rsidP="007B7713">
          <w:pPr>
            <w:pStyle w:val="LLLainNumero"/>
          </w:pPr>
          <w:r>
            <w:t>3.</w:t>
          </w:r>
        </w:p>
        <w:p w14:paraId="10D0BE6B" w14:textId="77777777" w:rsidR="00B87B67" w:rsidRPr="007B7713" w:rsidRDefault="00B87B67" w:rsidP="00B87B67">
          <w:pPr>
            <w:pStyle w:val="LLLaki"/>
          </w:pPr>
          <w:r w:rsidRPr="007B7713">
            <w:t>Laki</w:t>
          </w:r>
        </w:p>
        <w:p w14:paraId="3325CC3D" w14:textId="77777777" w:rsidR="00B87B67" w:rsidRPr="007B7713" w:rsidRDefault="00B87B67" w:rsidP="00B87B67">
          <w:pPr>
            <w:pStyle w:val="LLSaadoksenNimi"/>
          </w:pPr>
          <w:r>
            <w:t>sosiaalihuoltolain muuttamisesta annetun lain voimaantulosäännöksen muuttamisesta</w:t>
          </w:r>
        </w:p>
        <w:p w14:paraId="78AB7351" w14:textId="799431E0" w:rsidR="00B87B67" w:rsidRPr="00B87B67" w:rsidRDefault="00B87B67" w:rsidP="00B87B67">
          <w:pPr>
            <w:pStyle w:val="LLJohtolauseKappaleet"/>
          </w:pPr>
          <w:r w:rsidRPr="007B7713">
            <w:t>Edusk</w:t>
          </w:r>
          <w:r>
            <w:t xml:space="preserve">unnan päätöksen mukaisesti </w:t>
          </w:r>
        </w:p>
        <w:p w14:paraId="6473EA1A" w14:textId="77777777" w:rsidR="00B87B67" w:rsidRPr="007B7713" w:rsidRDefault="00B87B67" w:rsidP="00B87B67">
          <w:pPr>
            <w:pStyle w:val="LLJohtolauseKappaleet"/>
            <w:rPr>
              <w:i/>
            </w:rPr>
          </w:pPr>
          <w:r w:rsidRPr="007B7713">
            <w:rPr>
              <w:i/>
            </w:rPr>
            <w:t>muutetaan</w:t>
          </w:r>
          <w:r>
            <w:rPr>
              <w:i/>
            </w:rPr>
            <w:t xml:space="preserve"> </w:t>
          </w:r>
          <w:r>
            <w:t xml:space="preserve">sosiaalihuoltolan muuttamisesta annetun lain (677/2023) voimaantulosäännös </w:t>
          </w:r>
        </w:p>
        <w:p w14:paraId="4DE8D511" w14:textId="77777777" w:rsidR="00B87B67" w:rsidRPr="007B7713" w:rsidRDefault="00B87B67" w:rsidP="00B87B67">
          <w:pPr>
            <w:pStyle w:val="LLJohtolauseKappaleet"/>
          </w:pPr>
          <w:r w:rsidRPr="007B7713">
            <w:t>seuraavasti:</w:t>
          </w:r>
        </w:p>
        <w:p w14:paraId="2EB04B39" w14:textId="797B78A8" w:rsidR="007B7713" w:rsidRPr="007B7713" w:rsidRDefault="007B7713" w:rsidP="001B2357">
          <w:pPr>
            <w:pStyle w:val="LLJohtolauseKappaleet"/>
          </w:pPr>
        </w:p>
        <w:p w14:paraId="3C42844E" w14:textId="77777777" w:rsidR="007B7713" w:rsidRPr="007B7713" w:rsidRDefault="007B7713"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7B7713" w:rsidRPr="007B7713" w14:paraId="50A537A7" w14:textId="77777777" w:rsidTr="00C059CE">
            <w:trPr>
              <w:tblHeader/>
            </w:trPr>
            <w:tc>
              <w:tcPr>
                <w:tcW w:w="4243" w:type="dxa"/>
                <w:shd w:val="clear" w:color="auto" w:fill="auto"/>
              </w:tcPr>
              <w:p w14:paraId="7D194DAF" w14:textId="3E8D3CFF" w:rsidR="007B7713" w:rsidRPr="007B7713" w:rsidRDefault="00F3475C" w:rsidP="002A0B5D">
                <w:pPr>
                  <w:rPr>
                    <w:szCs w:val="24"/>
                  </w:rPr>
                </w:pPr>
                <w:r>
                  <w:rPr>
                    <w:i/>
                    <w:lang w:eastAsia="fi-FI"/>
                  </w:rPr>
                  <w:t>1.10.2023 voimaan tuleva laki</w:t>
                </w:r>
                <w:r w:rsidRPr="007B7713" w:rsidDel="00F3475C">
                  <w:rPr>
                    <w:i/>
                  </w:rPr>
                  <w:t xml:space="preserve"> </w:t>
                </w:r>
              </w:p>
            </w:tc>
            <w:tc>
              <w:tcPr>
                <w:tcW w:w="4243" w:type="dxa"/>
                <w:shd w:val="clear" w:color="auto" w:fill="auto"/>
              </w:tcPr>
              <w:p w14:paraId="4EC62537" w14:textId="77777777" w:rsidR="007B7713" w:rsidRPr="007B7713" w:rsidRDefault="007B7713" w:rsidP="002A0B5D">
                <w:pPr>
                  <w:rPr>
                    <w:i/>
                  </w:rPr>
                </w:pPr>
                <w:r w:rsidRPr="007B7713">
                  <w:rPr>
                    <w:i/>
                  </w:rPr>
                  <w:t>Ehdotus</w:t>
                </w:r>
              </w:p>
              <w:p w14:paraId="228E8586" w14:textId="77777777" w:rsidR="007B7713" w:rsidRPr="007B7713" w:rsidRDefault="007B7713" w:rsidP="002A0B5D"/>
            </w:tc>
          </w:tr>
          <w:tr w:rsidR="007B7713" w:rsidRPr="007B7713" w14:paraId="3C2A8164" w14:textId="77777777" w:rsidTr="00C059CE">
            <w:tc>
              <w:tcPr>
                <w:tcW w:w="4243" w:type="dxa"/>
                <w:shd w:val="clear" w:color="auto" w:fill="auto"/>
              </w:tcPr>
              <w:p w14:paraId="12216DD1" w14:textId="60888BDB" w:rsidR="00B87B67" w:rsidRPr="007B7713" w:rsidRDefault="00B87B67" w:rsidP="00B87B67">
                <w:pPr>
                  <w:pStyle w:val="LLKappalejako"/>
                </w:pPr>
                <w:r>
                  <w:t>Tämä laki tulee voimaan 1 päivänä lokakuuta 2023.</w:t>
                </w:r>
              </w:p>
              <w:p w14:paraId="69D22EC7" w14:textId="6CAF0A0C" w:rsidR="007B7713" w:rsidRPr="007B7713" w:rsidRDefault="007B7713" w:rsidP="00B20FDD">
                <w:pPr>
                  <w:pStyle w:val="LLKappalejako"/>
                </w:pPr>
              </w:p>
            </w:tc>
            <w:tc>
              <w:tcPr>
                <w:tcW w:w="4243" w:type="dxa"/>
                <w:shd w:val="clear" w:color="auto" w:fill="auto"/>
              </w:tcPr>
              <w:p w14:paraId="7FD8F941" w14:textId="62668785" w:rsidR="00B87B67" w:rsidRDefault="00B87B67" w:rsidP="00B87B67">
                <w:pPr>
                  <w:pStyle w:val="LLKappalejako"/>
                  <w:rPr>
                    <w:i/>
                  </w:rPr>
                </w:pPr>
                <w:r>
                  <w:t xml:space="preserve">Tämä laki tulee voimaan 1 päivänä </w:t>
                </w:r>
                <w:r w:rsidR="000605BE" w:rsidRPr="00FD782B">
                  <w:t>lokakuuta</w:t>
                </w:r>
                <w:r w:rsidR="000605BE" w:rsidRPr="00B87B67">
                  <w:rPr>
                    <w:i/>
                  </w:rPr>
                  <w:t xml:space="preserve"> 202</w:t>
                </w:r>
                <w:r w:rsidR="000605BE">
                  <w:rPr>
                    <w:i/>
                  </w:rPr>
                  <w:t>4</w:t>
                </w:r>
                <w:r w:rsidRPr="00B87B67">
                  <w:rPr>
                    <w:i/>
                  </w:rPr>
                  <w:t>.</w:t>
                </w:r>
                <w:r w:rsidRPr="00B87B67" w:rsidDel="00114B5D">
                  <w:rPr>
                    <w:i/>
                  </w:rPr>
                  <w:t xml:space="preserve"> </w:t>
                </w:r>
              </w:p>
              <w:p w14:paraId="6A505FD1" w14:textId="77777777" w:rsidR="009204F9" w:rsidRPr="007B7713" w:rsidRDefault="009204F9" w:rsidP="00B87B67">
                <w:pPr>
                  <w:pStyle w:val="LLKappalejako"/>
                </w:pPr>
              </w:p>
              <w:p w14:paraId="2071FDF6" w14:textId="3C77C378" w:rsidR="007B7713" w:rsidRPr="007B7713" w:rsidRDefault="00B87B67" w:rsidP="00F033AE">
                <w:pPr>
                  <w:pStyle w:val="LLNormaali"/>
                  <w:jc w:val="center"/>
                </w:pPr>
                <w:r w:rsidRPr="007B7713">
                  <w:t>———</w:t>
                </w:r>
              </w:p>
              <w:p w14:paraId="651EEB76" w14:textId="77777777" w:rsidR="007B7713" w:rsidRDefault="007B7713" w:rsidP="00B20FDD">
                <w:pPr>
                  <w:pStyle w:val="LLVoimaantuloPykala"/>
                  <w:jc w:val="left"/>
                </w:pPr>
                <w:r w:rsidRPr="00845D20">
                  <w:rPr>
                    <w:i/>
                  </w:rPr>
                  <w:t xml:space="preserve">Tämä laki tulee </w:t>
                </w:r>
                <w:proofErr w:type="gramStart"/>
                <w:r w:rsidRPr="00845D20">
                  <w:rPr>
                    <w:i/>
                  </w:rPr>
                  <w:t>voimaan  päivänä</w:t>
                </w:r>
                <w:proofErr w:type="gramEnd"/>
                <w:r w:rsidRPr="00845D20">
                  <w:rPr>
                    <w:i/>
                  </w:rPr>
                  <w:t xml:space="preserve">   kuuta 20</w:t>
                </w:r>
                <w:r w:rsidRPr="007B7713">
                  <w:t xml:space="preserve">  .  .</w:t>
                </w:r>
              </w:p>
              <w:p w14:paraId="50287C04" w14:textId="5E5CF718" w:rsidR="00F033AE" w:rsidRPr="00F033AE" w:rsidRDefault="00F033AE" w:rsidP="00F033AE">
                <w:pPr>
                  <w:jc w:val="center"/>
                  <w:rPr>
                    <w:lang w:eastAsia="fi-FI"/>
                  </w:rPr>
                </w:pPr>
                <w:r w:rsidRPr="00D935AE">
                  <w:t>—————</w:t>
                </w:r>
              </w:p>
            </w:tc>
          </w:tr>
        </w:tbl>
        <w:p w14:paraId="5CE55D1F" w14:textId="77777777" w:rsidR="007B7713" w:rsidRDefault="00507684" w:rsidP="007B7713">
          <w:pPr>
            <w:pStyle w:val="LLNormaali"/>
          </w:pPr>
        </w:p>
      </w:sdtContent>
    </w:sdt>
    <w:p w14:paraId="3717A9DF" w14:textId="77777777" w:rsidR="007B7713" w:rsidRPr="007B7713" w:rsidRDefault="007B7713" w:rsidP="007B7713">
      <w:pPr>
        <w:pStyle w:val="LLNormaali"/>
      </w:pPr>
      <w:r>
        <w:br/>
      </w:r>
    </w:p>
    <w:sdt>
      <w:sdtPr>
        <w:rPr>
          <w:rFonts w:eastAsia="Times New Roman"/>
          <w:sz w:val="18"/>
          <w:szCs w:val="18"/>
          <w:lang w:eastAsia="fi-FI"/>
        </w:rPr>
        <w:alias w:val="Rinnakkaisteksti"/>
        <w:tag w:val="CCRinnakkaisteksti"/>
        <w:id w:val="1763727616"/>
        <w:placeholder>
          <w:docPart w:val="233973C4F0D94C1FB66BC97F832A1C6F"/>
        </w:placeholder>
        <w15:color w:val="33CCCC"/>
      </w:sdtPr>
      <w:sdtEndPr>
        <w:rPr>
          <w:rFonts w:eastAsia="Calibri"/>
          <w:sz w:val="22"/>
          <w:szCs w:val="22"/>
          <w:lang w:eastAsia="en-US"/>
        </w:rPr>
      </w:sdtEndPr>
      <w:sdtContent>
        <w:p w14:paraId="5A8D835E" w14:textId="5FAAD0C3" w:rsidR="007B7713" w:rsidRPr="007B7713" w:rsidRDefault="007B7713" w:rsidP="00B34684">
          <w:pPr>
            <w:pStyle w:val="LLNormaali"/>
            <w:rPr>
              <w:rFonts w:eastAsia="Times New Roman"/>
              <w:szCs w:val="24"/>
              <w:lang w:eastAsia="fi-FI"/>
            </w:rPr>
          </w:pPr>
        </w:p>
        <w:p w14:paraId="7D33D2DA" w14:textId="038D442E" w:rsidR="007B7713" w:rsidRDefault="007B7713" w:rsidP="007B7713">
          <w:pPr>
            <w:pStyle w:val="LLLainNumero"/>
          </w:pPr>
          <w:r>
            <w:t>4.</w:t>
          </w:r>
        </w:p>
        <w:p w14:paraId="1C275E4F" w14:textId="77777777" w:rsidR="00F033AE" w:rsidRPr="007B7713" w:rsidRDefault="00F033AE" w:rsidP="00F033AE">
          <w:pPr>
            <w:pStyle w:val="LLLaki"/>
          </w:pPr>
          <w:r w:rsidRPr="007B7713">
            <w:t>Laki</w:t>
          </w:r>
        </w:p>
        <w:p w14:paraId="2D59CBC0" w14:textId="77777777" w:rsidR="00F033AE" w:rsidRPr="007B7713" w:rsidRDefault="00F033AE" w:rsidP="00F033AE">
          <w:pPr>
            <w:pStyle w:val="LLSaadoksenNimi"/>
          </w:pPr>
          <w:proofErr w:type="spellStart"/>
          <w:r>
            <w:t>sosiaali</w:t>
          </w:r>
          <w:proofErr w:type="spellEnd"/>
          <w:r>
            <w:t>- ja terveydenhuollon asiakasmaksuista annetun lain muuttamisesta annetun lain voimaantulosäännöksen muuttamisesta</w:t>
          </w:r>
        </w:p>
        <w:p w14:paraId="68EA506D" w14:textId="77777777" w:rsidR="00F033AE" w:rsidRPr="007B7713" w:rsidRDefault="00F033AE" w:rsidP="00F033AE">
          <w:pPr>
            <w:pStyle w:val="LLJohtolauseKappaleet"/>
          </w:pPr>
          <w:r w:rsidRPr="007B7713">
            <w:t xml:space="preserve">Eduskunnan päätöksen mukaisesti </w:t>
          </w:r>
        </w:p>
        <w:p w14:paraId="001C50F9" w14:textId="77777777" w:rsidR="00F033AE" w:rsidRPr="007B7713" w:rsidRDefault="00F033AE" w:rsidP="00F033AE">
          <w:pPr>
            <w:pStyle w:val="LLJohtolauseKappaleet"/>
            <w:rPr>
              <w:i/>
            </w:rPr>
          </w:pPr>
          <w:r w:rsidRPr="007B7713">
            <w:rPr>
              <w:i/>
            </w:rPr>
            <w:t>muutetaan</w:t>
          </w:r>
          <w:r>
            <w:rPr>
              <w:i/>
            </w:rPr>
            <w:t xml:space="preserve"> </w:t>
          </w:r>
          <w:proofErr w:type="spellStart"/>
          <w:r>
            <w:t>sosiaali</w:t>
          </w:r>
          <w:proofErr w:type="spellEnd"/>
          <w:r>
            <w:t>- ja terveydenhuollon asiakasmaksuista annetun lain muuttamisesta annetun lain (678/2023) voimaantulosäännöksen 1 momentti seuraavasti:</w:t>
          </w:r>
        </w:p>
        <w:p w14:paraId="4610ACF0" w14:textId="77777777" w:rsidR="007B7713" w:rsidRPr="007B7713" w:rsidRDefault="007B7713"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7B7713" w:rsidRPr="007B7713" w14:paraId="66769B71" w14:textId="77777777" w:rsidTr="00C059CE">
            <w:trPr>
              <w:tblHeader/>
            </w:trPr>
            <w:tc>
              <w:tcPr>
                <w:tcW w:w="4243" w:type="dxa"/>
                <w:shd w:val="clear" w:color="auto" w:fill="auto"/>
              </w:tcPr>
              <w:p w14:paraId="5EFFF867" w14:textId="5C78B56F" w:rsidR="007B7713" w:rsidRPr="007B7713" w:rsidRDefault="00F3475C" w:rsidP="002A0B5D">
                <w:pPr>
                  <w:rPr>
                    <w:szCs w:val="24"/>
                  </w:rPr>
                </w:pPr>
                <w:r>
                  <w:rPr>
                    <w:i/>
                    <w:lang w:eastAsia="fi-FI"/>
                  </w:rPr>
                  <w:t>1.10.2023 voimaan tuleva laki</w:t>
                </w:r>
                <w:r w:rsidRPr="007B7713" w:rsidDel="00F3475C">
                  <w:rPr>
                    <w:i/>
                  </w:rPr>
                  <w:t xml:space="preserve"> </w:t>
                </w:r>
              </w:p>
            </w:tc>
            <w:tc>
              <w:tcPr>
                <w:tcW w:w="4243" w:type="dxa"/>
                <w:shd w:val="clear" w:color="auto" w:fill="auto"/>
              </w:tcPr>
              <w:p w14:paraId="1CE980F4" w14:textId="77777777" w:rsidR="007B7713" w:rsidRPr="007B7713" w:rsidRDefault="007B7713" w:rsidP="002A0B5D">
                <w:pPr>
                  <w:rPr>
                    <w:i/>
                  </w:rPr>
                </w:pPr>
                <w:r w:rsidRPr="007B7713">
                  <w:rPr>
                    <w:i/>
                  </w:rPr>
                  <w:t>Ehdotus</w:t>
                </w:r>
              </w:p>
              <w:p w14:paraId="4504DBF2" w14:textId="77777777" w:rsidR="007B7713" w:rsidRPr="007B7713" w:rsidRDefault="007B7713" w:rsidP="002A0B5D"/>
            </w:tc>
          </w:tr>
          <w:tr w:rsidR="007B7713" w:rsidRPr="007B7713" w14:paraId="000B060A" w14:textId="77777777" w:rsidTr="00C059CE">
            <w:tc>
              <w:tcPr>
                <w:tcW w:w="4243" w:type="dxa"/>
                <w:shd w:val="clear" w:color="auto" w:fill="auto"/>
              </w:tcPr>
              <w:p w14:paraId="29F4D0F2" w14:textId="41BF2B6F" w:rsidR="00F033AE" w:rsidRDefault="00F033AE" w:rsidP="00F033AE">
                <w:pPr>
                  <w:pStyle w:val="LLKappalejako"/>
                </w:pPr>
                <w:r>
                  <w:t>Tämä laki tulee voimaan 1 päivänä lokakuuta 2023.</w:t>
                </w:r>
              </w:p>
              <w:p w14:paraId="30009567" w14:textId="77777777" w:rsidR="00F033AE" w:rsidRDefault="00F033AE" w:rsidP="00F033AE">
                <w:pPr>
                  <w:pStyle w:val="LLNormaali"/>
                </w:pPr>
                <w:r w:rsidRPr="000A334A">
                  <w:rPr>
                    <w:lang w:eastAsia="fi-FI"/>
                  </w:rPr>
                  <w:t>— — — — — — — — — — — — — —</w:t>
                </w:r>
              </w:p>
              <w:p w14:paraId="0E0220AB" w14:textId="48A98234" w:rsidR="007B7713" w:rsidRPr="007B7713" w:rsidRDefault="007B7713" w:rsidP="00B20FDD">
                <w:pPr>
                  <w:pStyle w:val="LLKappalejako"/>
                </w:pPr>
              </w:p>
            </w:tc>
            <w:tc>
              <w:tcPr>
                <w:tcW w:w="4243" w:type="dxa"/>
                <w:shd w:val="clear" w:color="auto" w:fill="auto"/>
              </w:tcPr>
              <w:p w14:paraId="31447A9A" w14:textId="21207BAA" w:rsidR="00F033AE" w:rsidRDefault="00F033AE" w:rsidP="00F033AE">
                <w:pPr>
                  <w:pStyle w:val="LLKappalejako"/>
                </w:pPr>
                <w:r>
                  <w:t xml:space="preserve">Tämä laki tulee voimaan 1 päivänä </w:t>
                </w:r>
                <w:r w:rsidR="000605BE" w:rsidRPr="00FD782B">
                  <w:t>lokakuuta</w:t>
                </w:r>
                <w:r w:rsidR="000605BE" w:rsidRPr="00F033AE">
                  <w:rPr>
                    <w:i/>
                  </w:rPr>
                  <w:t xml:space="preserve"> 202</w:t>
                </w:r>
                <w:r w:rsidR="000605BE">
                  <w:rPr>
                    <w:i/>
                  </w:rPr>
                  <w:t>4</w:t>
                </w:r>
                <w:r>
                  <w:t>.</w:t>
                </w:r>
                <w:r w:rsidRPr="007B7713" w:rsidDel="00114B5D">
                  <w:t xml:space="preserve"> </w:t>
                </w:r>
              </w:p>
              <w:p w14:paraId="548C1413" w14:textId="00606361" w:rsidR="007B7713" w:rsidRDefault="00F033AE" w:rsidP="00B20FDD">
                <w:pPr>
                  <w:pStyle w:val="LLNormaali"/>
                  <w:rPr>
                    <w:lang w:eastAsia="fi-FI"/>
                  </w:rPr>
                </w:pPr>
                <w:r w:rsidRPr="000A334A">
                  <w:rPr>
                    <w:lang w:eastAsia="fi-FI"/>
                  </w:rPr>
                  <w:t>— — — — — — — — — — — — — —</w:t>
                </w:r>
              </w:p>
              <w:p w14:paraId="0CD13C09" w14:textId="77777777" w:rsidR="009204F9" w:rsidRDefault="009204F9" w:rsidP="00B20FDD">
                <w:pPr>
                  <w:pStyle w:val="LLNormaali"/>
                </w:pPr>
              </w:p>
              <w:p w14:paraId="7F5C3442" w14:textId="77777777" w:rsidR="00F033AE" w:rsidRPr="007B7713" w:rsidRDefault="00F033AE" w:rsidP="00F033AE">
                <w:pPr>
                  <w:pStyle w:val="LLNormaali"/>
                  <w:jc w:val="center"/>
                </w:pPr>
                <w:r w:rsidRPr="007B7713">
                  <w:t>———</w:t>
                </w:r>
              </w:p>
              <w:p w14:paraId="58AB3F3A" w14:textId="77777777" w:rsidR="00F033AE" w:rsidRPr="007B7713" w:rsidRDefault="00F033AE" w:rsidP="00B20FDD">
                <w:pPr>
                  <w:pStyle w:val="LLNormaali"/>
                </w:pPr>
              </w:p>
              <w:p w14:paraId="0628514B" w14:textId="77777777" w:rsidR="007B7713" w:rsidRDefault="007B7713" w:rsidP="00B20FDD">
                <w:pPr>
                  <w:pStyle w:val="LLVoimaantuloPykala"/>
                  <w:jc w:val="left"/>
                </w:pPr>
                <w:r w:rsidRPr="00845D20">
                  <w:rPr>
                    <w:i/>
                  </w:rPr>
                  <w:t xml:space="preserve">Tämä laki tulee </w:t>
                </w:r>
                <w:proofErr w:type="gramStart"/>
                <w:r w:rsidRPr="00845D20">
                  <w:rPr>
                    <w:i/>
                  </w:rPr>
                  <w:t>voimaan  päivänä</w:t>
                </w:r>
                <w:proofErr w:type="gramEnd"/>
                <w:r w:rsidRPr="00845D20">
                  <w:rPr>
                    <w:i/>
                  </w:rPr>
                  <w:t xml:space="preserve">   kuuta 20</w:t>
                </w:r>
                <w:r w:rsidRPr="007B7713">
                  <w:t xml:space="preserve">  .  .</w:t>
                </w:r>
              </w:p>
              <w:p w14:paraId="1CEB0AD3" w14:textId="19A0CD53" w:rsidR="00F033AE" w:rsidRPr="00F033AE" w:rsidRDefault="00F033AE" w:rsidP="00F033AE">
                <w:pPr>
                  <w:jc w:val="center"/>
                  <w:rPr>
                    <w:lang w:eastAsia="fi-FI"/>
                  </w:rPr>
                </w:pPr>
                <w:r w:rsidRPr="00D935AE">
                  <w:t>—————</w:t>
                </w:r>
              </w:p>
            </w:tc>
          </w:tr>
        </w:tbl>
        <w:p w14:paraId="36BBD484" w14:textId="77777777" w:rsidR="007B7713" w:rsidRDefault="00507684" w:rsidP="007B7713">
          <w:pPr>
            <w:pStyle w:val="LLNormaali"/>
          </w:pPr>
        </w:p>
      </w:sdtContent>
    </w:sdt>
    <w:p w14:paraId="6B368C3D" w14:textId="77777777" w:rsidR="007B7713" w:rsidRPr="007B7713" w:rsidRDefault="007B7713" w:rsidP="007B7713">
      <w:pPr>
        <w:pStyle w:val="LLNormaali"/>
      </w:pPr>
      <w:r>
        <w:br/>
      </w:r>
    </w:p>
    <w:sdt>
      <w:sdtPr>
        <w:rPr>
          <w:rFonts w:eastAsia="Times New Roman"/>
          <w:sz w:val="18"/>
          <w:szCs w:val="18"/>
          <w:lang w:eastAsia="fi-FI"/>
        </w:rPr>
        <w:alias w:val="Rinnakkaisteksti"/>
        <w:tag w:val="CCRinnakkaisteksti"/>
        <w:id w:val="1327474389"/>
        <w:placeholder>
          <w:docPart w:val="84A25E7639034B9A9283A9CE73415244"/>
        </w:placeholder>
        <w15:color w:val="33CCCC"/>
      </w:sdtPr>
      <w:sdtEndPr>
        <w:rPr>
          <w:rFonts w:eastAsia="Calibri"/>
          <w:sz w:val="22"/>
          <w:szCs w:val="22"/>
          <w:lang w:eastAsia="en-US"/>
        </w:rPr>
      </w:sdtEndPr>
      <w:sdtContent>
        <w:p w14:paraId="559F937C" w14:textId="3744F34C" w:rsidR="007B7713" w:rsidRPr="007B7713" w:rsidRDefault="007B7713" w:rsidP="00B34684">
          <w:pPr>
            <w:pStyle w:val="LLNormaali"/>
            <w:rPr>
              <w:rFonts w:eastAsia="Times New Roman"/>
              <w:szCs w:val="24"/>
              <w:lang w:eastAsia="fi-FI"/>
            </w:rPr>
          </w:pPr>
        </w:p>
        <w:p w14:paraId="142F31A0" w14:textId="070776C8" w:rsidR="007B7713" w:rsidRDefault="007B7713" w:rsidP="007B7713">
          <w:pPr>
            <w:pStyle w:val="LLLainNumero"/>
          </w:pPr>
          <w:r>
            <w:t>5.</w:t>
          </w:r>
        </w:p>
        <w:p w14:paraId="18AB67A8" w14:textId="77777777" w:rsidR="00F033AE" w:rsidRPr="007B7713" w:rsidRDefault="00F033AE" w:rsidP="00F033AE">
          <w:pPr>
            <w:pStyle w:val="LLLaki"/>
          </w:pPr>
          <w:r w:rsidRPr="007B7713">
            <w:t>Laki</w:t>
          </w:r>
        </w:p>
        <w:p w14:paraId="02B461D7" w14:textId="77777777" w:rsidR="00F033AE" w:rsidRPr="007B7713" w:rsidRDefault="00F033AE" w:rsidP="00F033AE">
          <w:pPr>
            <w:pStyle w:val="LLSaadoksenNimi"/>
          </w:pPr>
          <w:r>
            <w:t>mielenterveyslain 19 ja 22 §:n muuttamisesta annetun lain voimaantulosäännöksen muuttamisesta</w:t>
          </w:r>
        </w:p>
        <w:p w14:paraId="5D1A255C" w14:textId="77777777" w:rsidR="00F033AE" w:rsidRPr="006B12DC" w:rsidRDefault="00F033AE" w:rsidP="00F033AE">
          <w:pPr>
            <w:pStyle w:val="LLJohtolauseKappaleet"/>
          </w:pPr>
          <w:r w:rsidRPr="007B7713">
            <w:lastRenderedPageBreak/>
            <w:t xml:space="preserve">Eduskunnan päätöksen mukaisesti </w:t>
          </w:r>
        </w:p>
        <w:p w14:paraId="4F18135D" w14:textId="77777777" w:rsidR="00F033AE" w:rsidRPr="007B7713" w:rsidRDefault="00F033AE" w:rsidP="00F033AE">
          <w:pPr>
            <w:pStyle w:val="LLJohtolauseKappaleet"/>
            <w:rPr>
              <w:i/>
            </w:rPr>
          </w:pPr>
          <w:r w:rsidRPr="007B7713">
            <w:rPr>
              <w:i/>
            </w:rPr>
            <w:t>muutetaan</w:t>
          </w:r>
          <w:r>
            <w:rPr>
              <w:i/>
            </w:rPr>
            <w:t xml:space="preserve"> </w:t>
          </w:r>
          <w:r>
            <w:t>mielenterveyslain 19 ja 22 §:n muuttamisesta annetun lain (679/2023) voimaantulosäännöstä seuraavasti:</w:t>
          </w:r>
        </w:p>
        <w:p w14:paraId="586EE722" w14:textId="77777777" w:rsidR="007B7713" w:rsidRPr="007B7713" w:rsidRDefault="007B7713"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7B7713" w:rsidRPr="007B7713" w14:paraId="11AB7FAC" w14:textId="77777777" w:rsidTr="00C059CE">
            <w:trPr>
              <w:tblHeader/>
            </w:trPr>
            <w:tc>
              <w:tcPr>
                <w:tcW w:w="4243" w:type="dxa"/>
                <w:shd w:val="clear" w:color="auto" w:fill="auto"/>
              </w:tcPr>
              <w:p w14:paraId="46C108D4" w14:textId="44222891" w:rsidR="007B7713" w:rsidRPr="007B7713" w:rsidRDefault="00F3475C" w:rsidP="002A0B5D">
                <w:pPr>
                  <w:rPr>
                    <w:szCs w:val="24"/>
                  </w:rPr>
                </w:pPr>
                <w:r>
                  <w:rPr>
                    <w:i/>
                    <w:lang w:eastAsia="fi-FI"/>
                  </w:rPr>
                  <w:t>1.10.2023 voimaan tuleva laki</w:t>
                </w:r>
                <w:r w:rsidRPr="007B7713" w:rsidDel="00F3475C">
                  <w:rPr>
                    <w:i/>
                  </w:rPr>
                  <w:t xml:space="preserve"> </w:t>
                </w:r>
              </w:p>
            </w:tc>
            <w:tc>
              <w:tcPr>
                <w:tcW w:w="4243" w:type="dxa"/>
                <w:shd w:val="clear" w:color="auto" w:fill="auto"/>
              </w:tcPr>
              <w:p w14:paraId="767C9623" w14:textId="77777777" w:rsidR="007B7713" w:rsidRPr="007B7713" w:rsidRDefault="007B7713" w:rsidP="002A0B5D">
                <w:pPr>
                  <w:rPr>
                    <w:i/>
                  </w:rPr>
                </w:pPr>
                <w:r w:rsidRPr="007B7713">
                  <w:rPr>
                    <w:i/>
                  </w:rPr>
                  <w:t>Ehdotus</w:t>
                </w:r>
              </w:p>
              <w:p w14:paraId="2498B6DA" w14:textId="77777777" w:rsidR="007B7713" w:rsidRPr="007B7713" w:rsidRDefault="007B7713" w:rsidP="002A0B5D"/>
            </w:tc>
          </w:tr>
          <w:tr w:rsidR="007B7713" w:rsidRPr="007B7713" w14:paraId="4D2111E7" w14:textId="77777777" w:rsidTr="00C059CE">
            <w:tc>
              <w:tcPr>
                <w:tcW w:w="4243" w:type="dxa"/>
                <w:shd w:val="clear" w:color="auto" w:fill="auto"/>
              </w:tcPr>
              <w:p w14:paraId="5E5133BD" w14:textId="21CA8BC0" w:rsidR="00F033AE" w:rsidRPr="007B7713" w:rsidRDefault="00F033AE" w:rsidP="00F033AE">
                <w:pPr>
                  <w:pStyle w:val="LLKappalejako"/>
                </w:pPr>
                <w:r w:rsidRPr="00F00286">
                  <w:t xml:space="preserve">Tämä laki tulee voimaan 1 päivänä </w:t>
                </w:r>
                <w:r>
                  <w:t>lokakuuta 2023</w:t>
                </w:r>
                <w:r w:rsidRPr="00F00286">
                  <w:t>.</w:t>
                </w:r>
              </w:p>
              <w:p w14:paraId="6BD8F78B" w14:textId="3FD80C00" w:rsidR="007B7713" w:rsidRPr="007B7713" w:rsidRDefault="007B7713" w:rsidP="00B20FDD">
                <w:pPr>
                  <w:pStyle w:val="LLKappalejako"/>
                </w:pPr>
              </w:p>
            </w:tc>
            <w:tc>
              <w:tcPr>
                <w:tcW w:w="4243" w:type="dxa"/>
                <w:shd w:val="clear" w:color="auto" w:fill="auto"/>
              </w:tcPr>
              <w:p w14:paraId="1430C1C2" w14:textId="15252DF6" w:rsidR="00F033AE" w:rsidRDefault="00F033AE" w:rsidP="00F033AE">
                <w:pPr>
                  <w:pStyle w:val="LLKappalejako"/>
                  <w:rPr>
                    <w:i/>
                  </w:rPr>
                </w:pPr>
                <w:r w:rsidRPr="00F00286">
                  <w:t xml:space="preserve">Tämä laki tulee voimaan 1 päivänä </w:t>
                </w:r>
                <w:r w:rsidR="000605BE" w:rsidRPr="00FD782B">
                  <w:t>lokakuuta</w:t>
                </w:r>
                <w:r w:rsidR="000605BE" w:rsidRPr="00F033AE">
                  <w:rPr>
                    <w:i/>
                  </w:rPr>
                  <w:t xml:space="preserve"> 202</w:t>
                </w:r>
                <w:r w:rsidR="000605BE">
                  <w:rPr>
                    <w:i/>
                  </w:rPr>
                  <w:t>4</w:t>
                </w:r>
                <w:r w:rsidRPr="00F033AE">
                  <w:rPr>
                    <w:i/>
                  </w:rPr>
                  <w:t>.</w:t>
                </w:r>
              </w:p>
              <w:p w14:paraId="63A07AC4" w14:textId="77777777" w:rsidR="009204F9" w:rsidRPr="007B7713" w:rsidRDefault="009204F9" w:rsidP="00F033AE">
                <w:pPr>
                  <w:pStyle w:val="LLKappalejako"/>
                </w:pPr>
              </w:p>
              <w:p w14:paraId="1359BB26" w14:textId="354C6CDA" w:rsidR="00F033AE" w:rsidRPr="007B7713" w:rsidRDefault="009204F9" w:rsidP="009204F9">
                <w:pPr>
                  <w:pStyle w:val="LLNormaali"/>
                  <w:jc w:val="center"/>
                </w:pPr>
                <w:r>
                  <w:t>———</w:t>
                </w:r>
              </w:p>
              <w:p w14:paraId="4FD86E55" w14:textId="77777777" w:rsidR="007B7713" w:rsidRPr="007B7713" w:rsidRDefault="007B7713" w:rsidP="00B20FDD">
                <w:pPr>
                  <w:pStyle w:val="LLNormaali"/>
                </w:pPr>
              </w:p>
              <w:p w14:paraId="0E5D2E22" w14:textId="77777777" w:rsidR="007B7713" w:rsidRDefault="007B7713" w:rsidP="00B20FDD">
                <w:pPr>
                  <w:pStyle w:val="LLVoimaantuloPykala"/>
                  <w:jc w:val="left"/>
                </w:pPr>
                <w:r w:rsidRPr="00845D20">
                  <w:rPr>
                    <w:i/>
                  </w:rPr>
                  <w:t xml:space="preserve">Tämä laki tulee </w:t>
                </w:r>
                <w:proofErr w:type="gramStart"/>
                <w:r w:rsidRPr="00845D20">
                  <w:rPr>
                    <w:i/>
                  </w:rPr>
                  <w:t>voimaan  päivänä</w:t>
                </w:r>
                <w:proofErr w:type="gramEnd"/>
                <w:r w:rsidRPr="00845D20">
                  <w:rPr>
                    <w:i/>
                  </w:rPr>
                  <w:t xml:space="preserve">   kuuta 20</w:t>
                </w:r>
                <w:r w:rsidRPr="007B7713">
                  <w:t xml:space="preserve">  .  .</w:t>
                </w:r>
              </w:p>
              <w:p w14:paraId="3D0D952F" w14:textId="6B16815B" w:rsidR="00F033AE" w:rsidRPr="00F033AE" w:rsidRDefault="00F033AE" w:rsidP="00F033AE">
                <w:pPr>
                  <w:jc w:val="center"/>
                  <w:rPr>
                    <w:lang w:eastAsia="fi-FI"/>
                  </w:rPr>
                </w:pPr>
                <w:r w:rsidRPr="00D935AE">
                  <w:t>—————</w:t>
                </w:r>
              </w:p>
            </w:tc>
          </w:tr>
        </w:tbl>
        <w:p w14:paraId="02749FFF" w14:textId="77777777" w:rsidR="007B7713" w:rsidRDefault="00507684" w:rsidP="007B7713">
          <w:pPr>
            <w:pStyle w:val="LLNormaali"/>
          </w:pPr>
        </w:p>
      </w:sdtContent>
    </w:sdt>
    <w:p w14:paraId="5681307B" w14:textId="77777777" w:rsidR="007B7713" w:rsidRPr="007B7713" w:rsidRDefault="007B7713" w:rsidP="007B7713">
      <w:pPr>
        <w:pStyle w:val="LLNormaali"/>
      </w:pPr>
      <w:r>
        <w:br/>
      </w:r>
    </w:p>
    <w:sdt>
      <w:sdtPr>
        <w:rPr>
          <w:rFonts w:eastAsia="Times New Roman"/>
          <w:sz w:val="18"/>
          <w:szCs w:val="18"/>
          <w:lang w:eastAsia="fi-FI"/>
        </w:rPr>
        <w:alias w:val="Rinnakkaisteksti"/>
        <w:tag w:val="CCRinnakkaisteksti"/>
        <w:id w:val="1892991061"/>
        <w:placeholder>
          <w:docPart w:val="65172B9201934014AACA79EDB41DEC39"/>
        </w:placeholder>
        <w15:color w:val="33CCCC"/>
      </w:sdtPr>
      <w:sdtEndPr>
        <w:rPr>
          <w:rFonts w:eastAsia="Calibri"/>
          <w:sz w:val="22"/>
          <w:szCs w:val="22"/>
          <w:lang w:eastAsia="en-US"/>
        </w:rPr>
      </w:sdtEndPr>
      <w:sdtContent>
        <w:p w14:paraId="6C8CB0AC" w14:textId="72D7A927" w:rsidR="007B7713" w:rsidRPr="007B7713" w:rsidRDefault="007B7713" w:rsidP="00B34684">
          <w:pPr>
            <w:pStyle w:val="LLNormaali"/>
            <w:rPr>
              <w:rFonts w:eastAsia="Times New Roman"/>
              <w:szCs w:val="24"/>
              <w:lang w:eastAsia="fi-FI"/>
            </w:rPr>
          </w:pPr>
        </w:p>
        <w:p w14:paraId="309823E0" w14:textId="28CE32A5" w:rsidR="007B7713" w:rsidRDefault="007B7713" w:rsidP="007B7713">
          <w:pPr>
            <w:pStyle w:val="LLLainNumero"/>
          </w:pPr>
          <w:r>
            <w:t>6.</w:t>
          </w:r>
        </w:p>
        <w:p w14:paraId="46E84E35" w14:textId="77777777" w:rsidR="009204F9" w:rsidRPr="007B7713" w:rsidRDefault="009204F9" w:rsidP="009204F9">
          <w:pPr>
            <w:pStyle w:val="LLLaki"/>
          </w:pPr>
          <w:r w:rsidRPr="007B7713">
            <w:t>Laki</w:t>
          </w:r>
        </w:p>
        <w:p w14:paraId="590D2B6F" w14:textId="77777777" w:rsidR="009204F9" w:rsidRPr="00875A5E" w:rsidRDefault="009204F9" w:rsidP="009204F9">
          <w:pPr>
            <w:pStyle w:val="LLUusiSaadoksenNimi"/>
          </w:pPr>
          <w:r>
            <w:t>k</w:t>
          </w:r>
          <w:r w:rsidRPr="00875A5E">
            <w:t>ansaneläkelaitoksen kuntoutusetuuksista ja kuntoutusrahaetuuksista</w:t>
          </w:r>
          <w:r>
            <w:t xml:space="preserve"> annetun lain 18 §:n 1 momentin 4 kohdan kumoamisesta annetun lain 2 §:n muuttamisesta</w:t>
          </w:r>
        </w:p>
        <w:p w14:paraId="6948158B" w14:textId="77777777" w:rsidR="009204F9" w:rsidRPr="007B7713" w:rsidRDefault="009204F9" w:rsidP="009204F9">
          <w:pPr>
            <w:pStyle w:val="LLJohtolauseKappaleet"/>
          </w:pPr>
          <w:r w:rsidRPr="007B7713">
            <w:t xml:space="preserve">Eduskunnan päätöksen mukaisesti </w:t>
          </w:r>
        </w:p>
        <w:p w14:paraId="0D6F55A2" w14:textId="77777777" w:rsidR="009204F9" w:rsidRPr="007B7713" w:rsidRDefault="009204F9" w:rsidP="009204F9">
          <w:pPr>
            <w:pStyle w:val="LLJohtolauseKappaleet"/>
          </w:pPr>
          <w:r w:rsidRPr="006C4A4F">
            <w:rPr>
              <w:i/>
            </w:rPr>
            <w:t xml:space="preserve">muutetaan </w:t>
          </w:r>
          <w:r w:rsidRPr="006C4A4F">
            <w:t xml:space="preserve">kansaneläkelaitoksen kuntoutusetuuksista ja kuntoutusrahaetuuksista annetun lain 18 §:n 1 momentin 4 kohdan kumoamisesta annetun lain </w:t>
          </w:r>
          <w:r>
            <w:t>(680/2023) 2 § seuraavasti:</w:t>
          </w:r>
        </w:p>
        <w:p w14:paraId="1E57C720" w14:textId="77777777" w:rsidR="007B7713" w:rsidRPr="007B7713" w:rsidRDefault="007B7713"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7B7713" w:rsidRPr="007B7713" w14:paraId="44443E8F" w14:textId="77777777" w:rsidTr="00C059CE">
            <w:trPr>
              <w:tblHeader/>
            </w:trPr>
            <w:tc>
              <w:tcPr>
                <w:tcW w:w="4243" w:type="dxa"/>
                <w:shd w:val="clear" w:color="auto" w:fill="auto"/>
              </w:tcPr>
              <w:p w14:paraId="2532C111" w14:textId="4C4D5F68" w:rsidR="007B7713" w:rsidRPr="007B7713" w:rsidRDefault="00F3475C" w:rsidP="002A0B5D">
                <w:pPr>
                  <w:rPr>
                    <w:szCs w:val="24"/>
                  </w:rPr>
                </w:pPr>
                <w:r>
                  <w:rPr>
                    <w:i/>
                    <w:lang w:eastAsia="fi-FI"/>
                  </w:rPr>
                  <w:t>1.10.2023 voimaan tuleva laki</w:t>
                </w:r>
                <w:r w:rsidRPr="007B7713" w:rsidDel="00F3475C">
                  <w:rPr>
                    <w:i/>
                  </w:rPr>
                  <w:t xml:space="preserve"> </w:t>
                </w:r>
              </w:p>
            </w:tc>
            <w:tc>
              <w:tcPr>
                <w:tcW w:w="4243" w:type="dxa"/>
                <w:shd w:val="clear" w:color="auto" w:fill="auto"/>
              </w:tcPr>
              <w:p w14:paraId="27255CF4" w14:textId="77777777" w:rsidR="007B7713" w:rsidRPr="007B7713" w:rsidRDefault="007B7713" w:rsidP="002A0B5D">
                <w:pPr>
                  <w:rPr>
                    <w:i/>
                  </w:rPr>
                </w:pPr>
                <w:r w:rsidRPr="007B7713">
                  <w:rPr>
                    <w:i/>
                  </w:rPr>
                  <w:t>Ehdotus</w:t>
                </w:r>
              </w:p>
              <w:p w14:paraId="5F6BC3D2" w14:textId="77777777" w:rsidR="007B7713" w:rsidRPr="007B7713" w:rsidRDefault="007B7713" w:rsidP="002A0B5D"/>
            </w:tc>
          </w:tr>
          <w:tr w:rsidR="007B7713" w:rsidRPr="007B7713" w14:paraId="313BEC1F" w14:textId="77777777" w:rsidTr="00C059CE">
            <w:tc>
              <w:tcPr>
                <w:tcW w:w="4243" w:type="dxa"/>
                <w:shd w:val="clear" w:color="auto" w:fill="auto"/>
              </w:tcPr>
              <w:p w14:paraId="7949ACEF" w14:textId="77777777" w:rsidR="009204F9" w:rsidRPr="009167E1" w:rsidRDefault="009204F9" w:rsidP="009204F9">
                <w:pPr>
                  <w:pStyle w:val="LLPykala"/>
                </w:pPr>
                <w:r>
                  <w:t>2</w:t>
                </w:r>
                <w:r w:rsidRPr="009167E1">
                  <w:t xml:space="preserve"> §</w:t>
                </w:r>
              </w:p>
              <w:p w14:paraId="1A7C4C5B" w14:textId="77777777" w:rsidR="009204F9" w:rsidRDefault="009204F9" w:rsidP="009204F9">
                <w:pPr>
                  <w:pStyle w:val="LLKappalejako"/>
                </w:pPr>
                <w:r w:rsidRPr="006C4A4F">
                  <w:t xml:space="preserve"> </w:t>
                </w:r>
              </w:p>
              <w:p w14:paraId="2D89F888" w14:textId="4308536B" w:rsidR="009204F9" w:rsidRPr="007B7713" w:rsidRDefault="009204F9" w:rsidP="009204F9">
                <w:pPr>
                  <w:pStyle w:val="LLKappalejako"/>
                </w:pPr>
                <w:r w:rsidRPr="00F00286">
                  <w:t xml:space="preserve">Tämä laki tulee voimaan 1 päivänä </w:t>
                </w:r>
                <w:r>
                  <w:t>lokakuuta 2023</w:t>
                </w:r>
                <w:r w:rsidRPr="00F00286">
                  <w:t>.</w:t>
                </w:r>
              </w:p>
              <w:p w14:paraId="48FF8183" w14:textId="12CDB948" w:rsidR="007B7713" w:rsidRPr="007B7713" w:rsidRDefault="007B7713" w:rsidP="00B20FDD">
                <w:pPr>
                  <w:pStyle w:val="LLKappalejako"/>
                </w:pPr>
              </w:p>
            </w:tc>
            <w:tc>
              <w:tcPr>
                <w:tcW w:w="4243" w:type="dxa"/>
                <w:shd w:val="clear" w:color="auto" w:fill="auto"/>
              </w:tcPr>
              <w:p w14:paraId="4E85C12B" w14:textId="77777777" w:rsidR="009204F9" w:rsidRPr="009167E1" w:rsidRDefault="009204F9" w:rsidP="009204F9">
                <w:pPr>
                  <w:pStyle w:val="LLPykala"/>
                </w:pPr>
                <w:r>
                  <w:t>2</w:t>
                </w:r>
                <w:r w:rsidRPr="009167E1">
                  <w:t xml:space="preserve"> §</w:t>
                </w:r>
              </w:p>
              <w:p w14:paraId="7C505C52" w14:textId="77777777" w:rsidR="009204F9" w:rsidRDefault="009204F9" w:rsidP="009204F9">
                <w:pPr>
                  <w:pStyle w:val="LLKappalejako"/>
                </w:pPr>
                <w:r w:rsidRPr="006C4A4F">
                  <w:t xml:space="preserve"> </w:t>
                </w:r>
              </w:p>
              <w:p w14:paraId="31F29D7E" w14:textId="327FE040" w:rsidR="009204F9" w:rsidRDefault="009204F9" w:rsidP="009204F9">
                <w:pPr>
                  <w:pStyle w:val="LLKappalejako"/>
                  <w:rPr>
                    <w:i/>
                  </w:rPr>
                </w:pPr>
                <w:r w:rsidRPr="00F00286">
                  <w:t xml:space="preserve">Tämä laki tulee voimaan 1 päivänä </w:t>
                </w:r>
                <w:r w:rsidR="000605BE" w:rsidRPr="00FD782B">
                  <w:t>lokakuuta</w:t>
                </w:r>
                <w:r w:rsidR="000605BE" w:rsidRPr="009204F9">
                  <w:rPr>
                    <w:i/>
                  </w:rPr>
                  <w:t xml:space="preserve"> 202</w:t>
                </w:r>
                <w:r w:rsidR="000605BE">
                  <w:rPr>
                    <w:i/>
                  </w:rPr>
                  <w:t>4</w:t>
                </w:r>
                <w:r w:rsidRPr="009204F9">
                  <w:rPr>
                    <w:i/>
                  </w:rPr>
                  <w:t>.</w:t>
                </w:r>
              </w:p>
              <w:p w14:paraId="317FB815" w14:textId="77777777" w:rsidR="009204F9" w:rsidRPr="007B7713" w:rsidRDefault="009204F9" w:rsidP="009204F9">
                <w:pPr>
                  <w:pStyle w:val="LLKappalejako"/>
                </w:pPr>
              </w:p>
              <w:p w14:paraId="565703CC" w14:textId="2FE41D85" w:rsidR="007B7713" w:rsidRPr="007B7713" w:rsidRDefault="009204F9" w:rsidP="009204F9">
                <w:pPr>
                  <w:pStyle w:val="LLNormaali"/>
                  <w:jc w:val="center"/>
                </w:pPr>
                <w:r>
                  <w:t>———</w:t>
                </w:r>
              </w:p>
              <w:p w14:paraId="1A059A3E" w14:textId="77777777" w:rsidR="007B7713" w:rsidRDefault="007B7713" w:rsidP="00B20FDD">
                <w:pPr>
                  <w:pStyle w:val="LLVoimaantuloPykala"/>
                  <w:jc w:val="left"/>
                </w:pPr>
                <w:r w:rsidRPr="00845D20">
                  <w:rPr>
                    <w:i/>
                  </w:rPr>
                  <w:t xml:space="preserve">Tämä laki tulee </w:t>
                </w:r>
                <w:proofErr w:type="gramStart"/>
                <w:r w:rsidRPr="00845D20">
                  <w:rPr>
                    <w:i/>
                  </w:rPr>
                  <w:t>voimaan  päivänä</w:t>
                </w:r>
                <w:proofErr w:type="gramEnd"/>
                <w:r w:rsidRPr="00845D20">
                  <w:rPr>
                    <w:i/>
                  </w:rPr>
                  <w:t xml:space="preserve">   kuuta 20</w:t>
                </w:r>
                <w:r w:rsidRPr="007B7713">
                  <w:t xml:space="preserve">  .  .</w:t>
                </w:r>
              </w:p>
              <w:p w14:paraId="633988A4" w14:textId="0BB39F34" w:rsidR="00F033AE" w:rsidRPr="00F033AE" w:rsidRDefault="00F033AE" w:rsidP="00F033AE">
                <w:pPr>
                  <w:jc w:val="center"/>
                  <w:rPr>
                    <w:lang w:eastAsia="fi-FI"/>
                  </w:rPr>
                </w:pPr>
                <w:r w:rsidRPr="00D935AE">
                  <w:t>—————</w:t>
                </w:r>
              </w:p>
            </w:tc>
          </w:tr>
        </w:tbl>
        <w:p w14:paraId="62DE345B" w14:textId="77777777" w:rsidR="007B7713" w:rsidRPr="007B7713" w:rsidRDefault="00507684" w:rsidP="00247DAA">
          <w:pPr>
            <w:pStyle w:val="LLNormaali"/>
          </w:pPr>
        </w:p>
      </w:sdtContent>
    </w:sdt>
    <w:sectPr w:rsidR="007B7713" w:rsidRPr="007B7713"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15B11" w14:textId="77777777" w:rsidR="00507684" w:rsidRDefault="00507684">
      <w:r>
        <w:separator/>
      </w:r>
    </w:p>
  </w:endnote>
  <w:endnote w:type="continuationSeparator" w:id="0">
    <w:p w14:paraId="42B0E3D9" w14:textId="77777777" w:rsidR="00507684" w:rsidRDefault="00507684">
      <w:r>
        <w:continuationSeparator/>
      </w:r>
    </w:p>
  </w:endnote>
  <w:endnote w:type="continuationNotice" w:id="1">
    <w:p w14:paraId="08BB7166" w14:textId="77777777" w:rsidR="00507684" w:rsidRDefault="005076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C87D8" w14:textId="77777777" w:rsidR="00835D07" w:rsidRDefault="00835D07"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12C409EA" w14:textId="77777777" w:rsidR="00835D07" w:rsidRDefault="00835D0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835D07" w14:paraId="7FB6450E" w14:textId="77777777" w:rsidTr="000C5020">
      <w:trPr>
        <w:trHeight w:hRule="exact" w:val="356"/>
      </w:trPr>
      <w:tc>
        <w:tcPr>
          <w:tcW w:w="2828" w:type="dxa"/>
          <w:shd w:val="clear" w:color="auto" w:fill="auto"/>
          <w:vAlign w:val="bottom"/>
        </w:tcPr>
        <w:p w14:paraId="43DEF7A8" w14:textId="77777777" w:rsidR="00835D07" w:rsidRPr="000C5020" w:rsidRDefault="00835D07" w:rsidP="001310B9">
          <w:pPr>
            <w:pStyle w:val="Alatunniste"/>
            <w:rPr>
              <w:sz w:val="18"/>
              <w:szCs w:val="18"/>
            </w:rPr>
          </w:pPr>
        </w:p>
      </w:tc>
      <w:tc>
        <w:tcPr>
          <w:tcW w:w="2829" w:type="dxa"/>
          <w:shd w:val="clear" w:color="auto" w:fill="auto"/>
          <w:vAlign w:val="bottom"/>
        </w:tcPr>
        <w:p w14:paraId="5BCFC11F" w14:textId="3BB03247" w:rsidR="00835D07" w:rsidRPr="000C5020" w:rsidRDefault="00835D07"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FD782B">
            <w:rPr>
              <w:rStyle w:val="Sivunumero"/>
              <w:noProof/>
              <w:sz w:val="22"/>
            </w:rPr>
            <w:t>19</w:t>
          </w:r>
          <w:r w:rsidRPr="000C5020">
            <w:rPr>
              <w:rStyle w:val="Sivunumero"/>
              <w:sz w:val="22"/>
            </w:rPr>
            <w:fldChar w:fldCharType="end"/>
          </w:r>
        </w:p>
      </w:tc>
      <w:tc>
        <w:tcPr>
          <w:tcW w:w="2829" w:type="dxa"/>
          <w:shd w:val="clear" w:color="auto" w:fill="auto"/>
          <w:vAlign w:val="bottom"/>
        </w:tcPr>
        <w:p w14:paraId="4C309AFA" w14:textId="77777777" w:rsidR="00835D07" w:rsidRPr="000C5020" w:rsidRDefault="00835D07" w:rsidP="001310B9">
          <w:pPr>
            <w:pStyle w:val="Alatunniste"/>
            <w:rPr>
              <w:sz w:val="18"/>
              <w:szCs w:val="18"/>
            </w:rPr>
          </w:pPr>
        </w:p>
      </w:tc>
    </w:tr>
  </w:tbl>
  <w:p w14:paraId="0E841AEE" w14:textId="77777777" w:rsidR="00835D07" w:rsidRDefault="00835D07" w:rsidP="001310B9">
    <w:pPr>
      <w:pStyle w:val="Alatunniste"/>
    </w:pPr>
  </w:p>
  <w:p w14:paraId="7D09E537" w14:textId="77777777" w:rsidR="00835D07" w:rsidRDefault="00835D07" w:rsidP="001310B9">
    <w:pPr>
      <w:pStyle w:val="Alatunniste"/>
      <w:framePr w:wrap="around" w:vAnchor="text" w:hAnchor="page" w:x="5921" w:y="729"/>
      <w:rPr>
        <w:rStyle w:val="Sivunumero"/>
      </w:rPr>
    </w:pPr>
  </w:p>
  <w:p w14:paraId="7FAB5721" w14:textId="77777777" w:rsidR="00835D07" w:rsidRDefault="00835D07"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835D07" w14:paraId="59C1CFF3" w14:textId="77777777" w:rsidTr="000C5020">
      <w:trPr>
        <w:trHeight w:val="841"/>
      </w:trPr>
      <w:tc>
        <w:tcPr>
          <w:tcW w:w="2829" w:type="dxa"/>
          <w:shd w:val="clear" w:color="auto" w:fill="auto"/>
        </w:tcPr>
        <w:p w14:paraId="089C59D5" w14:textId="77777777" w:rsidR="00835D07" w:rsidRPr="000C5020" w:rsidRDefault="00835D07" w:rsidP="005224A0">
          <w:pPr>
            <w:pStyle w:val="Alatunniste"/>
            <w:rPr>
              <w:sz w:val="17"/>
              <w:szCs w:val="18"/>
            </w:rPr>
          </w:pPr>
        </w:p>
      </w:tc>
      <w:tc>
        <w:tcPr>
          <w:tcW w:w="2829" w:type="dxa"/>
          <w:shd w:val="clear" w:color="auto" w:fill="auto"/>
          <w:vAlign w:val="bottom"/>
        </w:tcPr>
        <w:p w14:paraId="712EFF77" w14:textId="77777777" w:rsidR="00835D07" w:rsidRPr="000C5020" w:rsidRDefault="00835D07" w:rsidP="000C5020">
          <w:pPr>
            <w:pStyle w:val="Alatunniste"/>
            <w:jc w:val="center"/>
            <w:rPr>
              <w:sz w:val="22"/>
              <w:szCs w:val="22"/>
            </w:rPr>
          </w:pPr>
        </w:p>
      </w:tc>
      <w:tc>
        <w:tcPr>
          <w:tcW w:w="2829" w:type="dxa"/>
          <w:shd w:val="clear" w:color="auto" w:fill="auto"/>
        </w:tcPr>
        <w:p w14:paraId="330B7630" w14:textId="77777777" w:rsidR="00835D07" w:rsidRPr="000C5020" w:rsidRDefault="00835D07" w:rsidP="005224A0">
          <w:pPr>
            <w:pStyle w:val="Alatunniste"/>
            <w:rPr>
              <w:sz w:val="17"/>
              <w:szCs w:val="18"/>
            </w:rPr>
          </w:pPr>
        </w:p>
      </w:tc>
    </w:tr>
  </w:tbl>
  <w:p w14:paraId="7B53862C" w14:textId="77777777" w:rsidR="00835D07" w:rsidRPr="001310B9" w:rsidRDefault="00835D07">
    <w:pPr>
      <w:pStyle w:val="Alatunniste"/>
      <w:rPr>
        <w:sz w:val="22"/>
        <w:szCs w:val="22"/>
      </w:rPr>
    </w:pPr>
  </w:p>
  <w:p w14:paraId="4E4F5193" w14:textId="77777777" w:rsidR="00835D07" w:rsidRDefault="00835D0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8639C" w14:textId="77777777" w:rsidR="00507684" w:rsidRDefault="00507684">
      <w:r>
        <w:separator/>
      </w:r>
    </w:p>
  </w:footnote>
  <w:footnote w:type="continuationSeparator" w:id="0">
    <w:p w14:paraId="5775BBCB" w14:textId="77777777" w:rsidR="00507684" w:rsidRDefault="00507684">
      <w:r>
        <w:continuationSeparator/>
      </w:r>
    </w:p>
  </w:footnote>
  <w:footnote w:type="continuationNotice" w:id="1">
    <w:p w14:paraId="02F40085" w14:textId="77777777" w:rsidR="00507684" w:rsidRDefault="005076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7968C" w14:textId="77777777" w:rsidR="00835D07" w:rsidRDefault="00835D0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35D07" w14:paraId="57041F3F" w14:textId="77777777" w:rsidTr="00C95716">
      <w:tc>
        <w:tcPr>
          <w:tcW w:w="2140" w:type="dxa"/>
        </w:tcPr>
        <w:p w14:paraId="39648187" w14:textId="77777777" w:rsidR="00835D07" w:rsidRDefault="00835D07" w:rsidP="00C95716">
          <w:pPr>
            <w:rPr>
              <w:lang w:val="en-US"/>
            </w:rPr>
          </w:pPr>
        </w:p>
      </w:tc>
      <w:tc>
        <w:tcPr>
          <w:tcW w:w="4281" w:type="dxa"/>
          <w:gridSpan w:val="2"/>
        </w:tcPr>
        <w:p w14:paraId="5FC9FCE5" w14:textId="77777777" w:rsidR="00835D07" w:rsidRDefault="00835D07" w:rsidP="00C95716">
          <w:pPr>
            <w:jc w:val="center"/>
          </w:pPr>
        </w:p>
      </w:tc>
      <w:tc>
        <w:tcPr>
          <w:tcW w:w="2141" w:type="dxa"/>
        </w:tcPr>
        <w:p w14:paraId="62F7C9C3" w14:textId="77777777" w:rsidR="00835D07" w:rsidRDefault="00835D07" w:rsidP="00C95716">
          <w:pPr>
            <w:rPr>
              <w:lang w:val="en-US"/>
            </w:rPr>
          </w:pPr>
        </w:p>
      </w:tc>
    </w:tr>
    <w:tr w:rsidR="00835D07" w14:paraId="3547467B" w14:textId="77777777" w:rsidTr="00C95716">
      <w:tc>
        <w:tcPr>
          <w:tcW w:w="4281" w:type="dxa"/>
          <w:gridSpan w:val="2"/>
        </w:tcPr>
        <w:p w14:paraId="542F92D2" w14:textId="77777777" w:rsidR="00835D07" w:rsidRPr="00AC3BA6" w:rsidRDefault="00835D07" w:rsidP="00C95716">
          <w:pPr>
            <w:rPr>
              <w:i/>
            </w:rPr>
          </w:pPr>
        </w:p>
      </w:tc>
      <w:tc>
        <w:tcPr>
          <w:tcW w:w="4281" w:type="dxa"/>
          <w:gridSpan w:val="2"/>
        </w:tcPr>
        <w:p w14:paraId="40206173" w14:textId="77777777" w:rsidR="00835D07" w:rsidRPr="00AC3BA6" w:rsidRDefault="00835D07" w:rsidP="00C95716">
          <w:pPr>
            <w:rPr>
              <w:i/>
            </w:rPr>
          </w:pPr>
        </w:p>
      </w:tc>
    </w:tr>
  </w:tbl>
  <w:p w14:paraId="0A679E06" w14:textId="77777777" w:rsidR="00835D07" w:rsidRDefault="00835D07"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35D07" w14:paraId="2C44EB62" w14:textId="77777777" w:rsidTr="00F674CC">
      <w:tc>
        <w:tcPr>
          <w:tcW w:w="2140" w:type="dxa"/>
        </w:tcPr>
        <w:p w14:paraId="3D5084B1" w14:textId="77777777" w:rsidR="00835D07" w:rsidRPr="00A34F4E" w:rsidRDefault="00835D07" w:rsidP="00F674CC"/>
      </w:tc>
      <w:tc>
        <w:tcPr>
          <w:tcW w:w="4281" w:type="dxa"/>
          <w:gridSpan w:val="2"/>
        </w:tcPr>
        <w:p w14:paraId="54FF4228" w14:textId="77777777" w:rsidR="00835D07" w:rsidRDefault="00835D07" w:rsidP="00F674CC">
          <w:pPr>
            <w:jc w:val="center"/>
          </w:pPr>
        </w:p>
      </w:tc>
      <w:tc>
        <w:tcPr>
          <w:tcW w:w="2141" w:type="dxa"/>
        </w:tcPr>
        <w:p w14:paraId="5F99D9C9" w14:textId="77777777" w:rsidR="00835D07" w:rsidRPr="00A34F4E" w:rsidRDefault="00835D07" w:rsidP="00F674CC"/>
      </w:tc>
    </w:tr>
    <w:tr w:rsidR="00835D07" w14:paraId="042090DE" w14:textId="77777777" w:rsidTr="00F674CC">
      <w:tc>
        <w:tcPr>
          <w:tcW w:w="4281" w:type="dxa"/>
          <w:gridSpan w:val="2"/>
        </w:tcPr>
        <w:p w14:paraId="6B06CFA3" w14:textId="77777777" w:rsidR="00835D07" w:rsidRPr="00AC3BA6" w:rsidRDefault="00835D07" w:rsidP="00F674CC">
          <w:pPr>
            <w:rPr>
              <w:i/>
            </w:rPr>
          </w:pPr>
        </w:p>
      </w:tc>
      <w:tc>
        <w:tcPr>
          <w:tcW w:w="4281" w:type="dxa"/>
          <w:gridSpan w:val="2"/>
        </w:tcPr>
        <w:p w14:paraId="7F589387" w14:textId="77777777" w:rsidR="00835D07" w:rsidRPr="00AC3BA6" w:rsidRDefault="00835D07" w:rsidP="00F674CC">
          <w:pPr>
            <w:rPr>
              <w:i/>
            </w:rPr>
          </w:pPr>
        </w:p>
      </w:tc>
    </w:tr>
  </w:tbl>
  <w:p w14:paraId="70623AA2" w14:textId="77777777" w:rsidR="00835D07" w:rsidRDefault="00835D0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613A4694"/>
    <w:multiLevelType w:val="hybridMultilevel"/>
    <w:tmpl w:val="7D7C9798"/>
    <w:lvl w:ilvl="0" w:tplc="E7FC5D6C">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1"/>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 w:numId="23">
    <w:abstractNumId w:val="10"/>
  </w:num>
  <w:num w:numId="2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43"/>
    <w:rsid w:val="00000B13"/>
    <w:rsid w:val="00000D79"/>
    <w:rsid w:val="00001AA1"/>
    <w:rsid w:val="00001C65"/>
    <w:rsid w:val="000026A6"/>
    <w:rsid w:val="00002765"/>
    <w:rsid w:val="00002CC3"/>
    <w:rsid w:val="00003D02"/>
    <w:rsid w:val="00003F93"/>
    <w:rsid w:val="000046E8"/>
    <w:rsid w:val="0000497A"/>
    <w:rsid w:val="00005736"/>
    <w:rsid w:val="00007C03"/>
    <w:rsid w:val="00007EA2"/>
    <w:rsid w:val="00012145"/>
    <w:rsid w:val="000131D0"/>
    <w:rsid w:val="000138A2"/>
    <w:rsid w:val="0001433B"/>
    <w:rsid w:val="0001582F"/>
    <w:rsid w:val="00015D45"/>
    <w:rsid w:val="000166D0"/>
    <w:rsid w:val="00016E55"/>
    <w:rsid w:val="00017270"/>
    <w:rsid w:val="0001753C"/>
    <w:rsid w:val="000202BC"/>
    <w:rsid w:val="000208A6"/>
    <w:rsid w:val="0002194F"/>
    <w:rsid w:val="00021B5B"/>
    <w:rsid w:val="000220EC"/>
    <w:rsid w:val="00023201"/>
    <w:rsid w:val="00024344"/>
    <w:rsid w:val="00024B6D"/>
    <w:rsid w:val="00024FD7"/>
    <w:rsid w:val="00025AD1"/>
    <w:rsid w:val="000269DC"/>
    <w:rsid w:val="000278A9"/>
    <w:rsid w:val="00027992"/>
    <w:rsid w:val="00030044"/>
    <w:rsid w:val="00030BA9"/>
    <w:rsid w:val="00031114"/>
    <w:rsid w:val="0003185D"/>
    <w:rsid w:val="0003265F"/>
    <w:rsid w:val="00032ECA"/>
    <w:rsid w:val="000331C9"/>
    <w:rsid w:val="0003331C"/>
    <w:rsid w:val="0003393F"/>
    <w:rsid w:val="00033E75"/>
    <w:rsid w:val="00034B95"/>
    <w:rsid w:val="000357F1"/>
    <w:rsid w:val="0003652F"/>
    <w:rsid w:val="000370C8"/>
    <w:rsid w:val="0003725A"/>
    <w:rsid w:val="00037DB8"/>
    <w:rsid w:val="00040D23"/>
    <w:rsid w:val="0004360C"/>
    <w:rsid w:val="00043723"/>
    <w:rsid w:val="00043F6F"/>
    <w:rsid w:val="00044A1B"/>
    <w:rsid w:val="00045101"/>
    <w:rsid w:val="00046AF3"/>
    <w:rsid w:val="00046C60"/>
    <w:rsid w:val="00047393"/>
    <w:rsid w:val="00047B66"/>
    <w:rsid w:val="000502E9"/>
    <w:rsid w:val="00050C95"/>
    <w:rsid w:val="00052549"/>
    <w:rsid w:val="00052E56"/>
    <w:rsid w:val="00052FDA"/>
    <w:rsid w:val="000543D1"/>
    <w:rsid w:val="000565EE"/>
    <w:rsid w:val="00056F32"/>
    <w:rsid w:val="00057B14"/>
    <w:rsid w:val="000605BE"/>
    <w:rsid w:val="000608D6"/>
    <w:rsid w:val="00061325"/>
    <w:rsid w:val="000614BC"/>
    <w:rsid w:val="00061565"/>
    <w:rsid w:val="00061FE7"/>
    <w:rsid w:val="00062A38"/>
    <w:rsid w:val="00062D45"/>
    <w:rsid w:val="00063126"/>
    <w:rsid w:val="00063DCC"/>
    <w:rsid w:val="00064418"/>
    <w:rsid w:val="000646B8"/>
    <w:rsid w:val="00066930"/>
    <w:rsid w:val="00066DC3"/>
    <w:rsid w:val="000677E9"/>
    <w:rsid w:val="00067B1E"/>
    <w:rsid w:val="00070B45"/>
    <w:rsid w:val="0007112D"/>
    <w:rsid w:val="000722C4"/>
    <w:rsid w:val="0007388F"/>
    <w:rsid w:val="00075ADB"/>
    <w:rsid w:val="000769BB"/>
    <w:rsid w:val="00077867"/>
    <w:rsid w:val="000811EC"/>
    <w:rsid w:val="000812F3"/>
    <w:rsid w:val="00081D3F"/>
    <w:rsid w:val="00082609"/>
    <w:rsid w:val="00082752"/>
    <w:rsid w:val="00083E71"/>
    <w:rsid w:val="00083F85"/>
    <w:rsid w:val="00084034"/>
    <w:rsid w:val="000852C2"/>
    <w:rsid w:val="000863E1"/>
    <w:rsid w:val="00086D51"/>
    <w:rsid w:val="00086E44"/>
    <w:rsid w:val="00086F52"/>
    <w:rsid w:val="00090BAD"/>
    <w:rsid w:val="00090F33"/>
    <w:rsid w:val="000919F0"/>
    <w:rsid w:val="0009275E"/>
    <w:rsid w:val="0009433D"/>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35B1"/>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AEA"/>
    <w:rsid w:val="000C1B9C"/>
    <w:rsid w:val="000C1BEB"/>
    <w:rsid w:val="000C2FDB"/>
    <w:rsid w:val="000C3A8E"/>
    <w:rsid w:val="000C4809"/>
    <w:rsid w:val="000C5020"/>
    <w:rsid w:val="000C5863"/>
    <w:rsid w:val="000C6EC7"/>
    <w:rsid w:val="000C6EDC"/>
    <w:rsid w:val="000C7195"/>
    <w:rsid w:val="000D0AA3"/>
    <w:rsid w:val="000D187D"/>
    <w:rsid w:val="000D1D74"/>
    <w:rsid w:val="000D2B16"/>
    <w:rsid w:val="000D3443"/>
    <w:rsid w:val="000D37E7"/>
    <w:rsid w:val="000D3D1D"/>
    <w:rsid w:val="000D425F"/>
    <w:rsid w:val="000D4882"/>
    <w:rsid w:val="000D5454"/>
    <w:rsid w:val="000D550A"/>
    <w:rsid w:val="000D6832"/>
    <w:rsid w:val="000D6DF9"/>
    <w:rsid w:val="000D701B"/>
    <w:rsid w:val="000D7A9E"/>
    <w:rsid w:val="000D7B48"/>
    <w:rsid w:val="000E0B7D"/>
    <w:rsid w:val="000E0B98"/>
    <w:rsid w:val="000E1BB8"/>
    <w:rsid w:val="000E1D05"/>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551"/>
    <w:rsid w:val="000F5A45"/>
    <w:rsid w:val="000F66A0"/>
    <w:rsid w:val="000F6DC9"/>
    <w:rsid w:val="000F70C7"/>
    <w:rsid w:val="000F71FD"/>
    <w:rsid w:val="00100EB7"/>
    <w:rsid w:val="0010111D"/>
    <w:rsid w:val="00103ACA"/>
    <w:rsid w:val="00103C5F"/>
    <w:rsid w:val="001044A0"/>
    <w:rsid w:val="00104BDC"/>
    <w:rsid w:val="001063A9"/>
    <w:rsid w:val="00106A5A"/>
    <w:rsid w:val="00106FD6"/>
    <w:rsid w:val="0010701E"/>
    <w:rsid w:val="001077CF"/>
    <w:rsid w:val="00107C32"/>
    <w:rsid w:val="00107FEC"/>
    <w:rsid w:val="00110F12"/>
    <w:rsid w:val="00112138"/>
    <w:rsid w:val="001122D6"/>
    <w:rsid w:val="001138E2"/>
    <w:rsid w:val="00113CCD"/>
    <w:rsid w:val="00113D42"/>
    <w:rsid w:val="00113FEF"/>
    <w:rsid w:val="00114A17"/>
    <w:rsid w:val="00114B5D"/>
    <w:rsid w:val="00114D89"/>
    <w:rsid w:val="0011571F"/>
    <w:rsid w:val="0011596B"/>
    <w:rsid w:val="0011693E"/>
    <w:rsid w:val="00116A7E"/>
    <w:rsid w:val="00117C3F"/>
    <w:rsid w:val="00120A6F"/>
    <w:rsid w:val="00121E3B"/>
    <w:rsid w:val="0012220A"/>
    <w:rsid w:val="0012475C"/>
    <w:rsid w:val="00124A13"/>
    <w:rsid w:val="00125727"/>
    <w:rsid w:val="00125ABB"/>
    <w:rsid w:val="00126605"/>
    <w:rsid w:val="0012759D"/>
    <w:rsid w:val="00127D8D"/>
    <w:rsid w:val="001305A0"/>
    <w:rsid w:val="001310B9"/>
    <w:rsid w:val="00131BA8"/>
    <w:rsid w:val="0013473F"/>
    <w:rsid w:val="00137260"/>
    <w:rsid w:val="0013779E"/>
    <w:rsid w:val="00137E21"/>
    <w:rsid w:val="001401B3"/>
    <w:rsid w:val="0014084B"/>
    <w:rsid w:val="001421FF"/>
    <w:rsid w:val="00142EBD"/>
    <w:rsid w:val="001432ED"/>
    <w:rsid w:val="00143933"/>
    <w:rsid w:val="0014421F"/>
    <w:rsid w:val="00144D26"/>
    <w:rsid w:val="001454DF"/>
    <w:rsid w:val="0014701C"/>
    <w:rsid w:val="00151813"/>
    <w:rsid w:val="00152091"/>
    <w:rsid w:val="00152FD7"/>
    <w:rsid w:val="0015343C"/>
    <w:rsid w:val="001534DC"/>
    <w:rsid w:val="00154A91"/>
    <w:rsid w:val="001565E1"/>
    <w:rsid w:val="001617CA"/>
    <w:rsid w:val="001619B4"/>
    <w:rsid w:val="00161A08"/>
    <w:rsid w:val="001628A5"/>
    <w:rsid w:val="00163BE4"/>
    <w:rsid w:val="00164B49"/>
    <w:rsid w:val="00165A04"/>
    <w:rsid w:val="00165F63"/>
    <w:rsid w:val="00166459"/>
    <w:rsid w:val="00167060"/>
    <w:rsid w:val="001670BE"/>
    <w:rsid w:val="00167E6A"/>
    <w:rsid w:val="00170B5F"/>
    <w:rsid w:val="00171AEB"/>
    <w:rsid w:val="001729CF"/>
    <w:rsid w:val="00172CD0"/>
    <w:rsid w:val="00172F9D"/>
    <w:rsid w:val="0017311E"/>
    <w:rsid w:val="001737ED"/>
    <w:rsid w:val="0017392F"/>
    <w:rsid w:val="00173F89"/>
    <w:rsid w:val="00174FCA"/>
    <w:rsid w:val="00175940"/>
    <w:rsid w:val="00175AD6"/>
    <w:rsid w:val="00177976"/>
    <w:rsid w:val="00180965"/>
    <w:rsid w:val="001809D8"/>
    <w:rsid w:val="0018183D"/>
    <w:rsid w:val="001828F5"/>
    <w:rsid w:val="0018338F"/>
    <w:rsid w:val="00183864"/>
    <w:rsid w:val="00185F2E"/>
    <w:rsid w:val="00186610"/>
    <w:rsid w:val="001903A4"/>
    <w:rsid w:val="001906A0"/>
    <w:rsid w:val="0019152A"/>
    <w:rsid w:val="0019244A"/>
    <w:rsid w:val="001938BC"/>
    <w:rsid w:val="00193986"/>
    <w:rsid w:val="001942C3"/>
    <w:rsid w:val="00196A1D"/>
    <w:rsid w:val="00197B82"/>
    <w:rsid w:val="00197F54"/>
    <w:rsid w:val="001A012E"/>
    <w:rsid w:val="001A06DF"/>
    <w:rsid w:val="001A0813"/>
    <w:rsid w:val="001A0C83"/>
    <w:rsid w:val="001A119D"/>
    <w:rsid w:val="001A15F0"/>
    <w:rsid w:val="001A20EA"/>
    <w:rsid w:val="001A2377"/>
    <w:rsid w:val="001A2585"/>
    <w:rsid w:val="001A27DA"/>
    <w:rsid w:val="001A2C87"/>
    <w:rsid w:val="001A5C4B"/>
    <w:rsid w:val="001A5FE9"/>
    <w:rsid w:val="001A6BB6"/>
    <w:rsid w:val="001A72B3"/>
    <w:rsid w:val="001B035B"/>
    <w:rsid w:val="001B0461"/>
    <w:rsid w:val="001B06F9"/>
    <w:rsid w:val="001B0E89"/>
    <w:rsid w:val="001B1D4B"/>
    <w:rsid w:val="001B2357"/>
    <w:rsid w:val="001B3072"/>
    <w:rsid w:val="001B3C37"/>
    <w:rsid w:val="001B4438"/>
    <w:rsid w:val="001B5202"/>
    <w:rsid w:val="001B537E"/>
    <w:rsid w:val="001B5C41"/>
    <w:rsid w:val="001B5E85"/>
    <w:rsid w:val="001B67C7"/>
    <w:rsid w:val="001B6BBA"/>
    <w:rsid w:val="001B6ED7"/>
    <w:rsid w:val="001C14B4"/>
    <w:rsid w:val="001C225D"/>
    <w:rsid w:val="001C2301"/>
    <w:rsid w:val="001C35EE"/>
    <w:rsid w:val="001C3F36"/>
    <w:rsid w:val="001C428A"/>
    <w:rsid w:val="001C455D"/>
    <w:rsid w:val="001C4A97"/>
    <w:rsid w:val="001C5331"/>
    <w:rsid w:val="001C6C94"/>
    <w:rsid w:val="001C77EA"/>
    <w:rsid w:val="001D0443"/>
    <w:rsid w:val="001D07D2"/>
    <w:rsid w:val="001D0B90"/>
    <w:rsid w:val="001D14AF"/>
    <w:rsid w:val="001D2CCF"/>
    <w:rsid w:val="001D2F6E"/>
    <w:rsid w:val="001D333D"/>
    <w:rsid w:val="001D36E0"/>
    <w:rsid w:val="001D41B9"/>
    <w:rsid w:val="001D4BFB"/>
    <w:rsid w:val="001D5CD3"/>
    <w:rsid w:val="001D6BD4"/>
    <w:rsid w:val="001D74D6"/>
    <w:rsid w:val="001D7C49"/>
    <w:rsid w:val="001D7C93"/>
    <w:rsid w:val="001E07D9"/>
    <w:rsid w:val="001E0895"/>
    <w:rsid w:val="001E2815"/>
    <w:rsid w:val="001E283E"/>
    <w:rsid w:val="001E2BCC"/>
    <w:rsid w:val="001E3303"/>
    <w:rsid w:val="001E66E9"/>
    <w:rsid w:val="001E6CAE"/>
    <w:rsid w:val="001E6CCB"/>
    <w:rsid w:val="001E6D80"/>
    <w:rsid w:val="001F001F"/>
    <w:rsid w:val="001F07B0"/>
    <w:rsid w:val="001F0934"/>
    <w:rsid w:val="001F2163"/>
    <w:rsid w:val="001F442F"/>
    <w:rsid w:val="001F5DBC"/>
    <w:rsid w:val="001F6E1A"/>
    <w:rsid w:val="001F7A9D"/>
    <w:rsid w:val="002013EA"/>
    <w:rsid w:val="002014BE"/>
    <w:rsid w:val="0020225F"/>
    <w:rsid w:val="00203617"/>
    <w:rsid w:val="002042DB"/>
    <w:rsid w:val="002049A0"/>
    <w:rsid w:val="00205F1C"/>
    <w:rsid w:val="002070FC"/>
    <w:rsid w:val="00207E96"/>
    <w:rsid w:val="002113C3"/>
    <w:rsid w:val="00213078"/>
    <w:rsid w:val="002133C2"/>
    <w:rsid w:val="0021405C"/>
    <w:rsid w:val="002141FA"/>
    <w:rsid w:val="00214F6B"/>
    <w:rsid w:val="0021664F"/>
    <w:rsid w:val="002168F9"/>
    <w:rsid w:val="00216F59"/>
    <w:rsid w:val="0021781C"/>
    <w:rsid w:val="00220C7D"/>
    <w:rsid w:val="00222B00"/>
    <w:rsid w:val="002233F1"/>
    <w:rsid w:val="00223FC3"/>
    <w:rsid w:val="002242F8"/>
    <w:rsid w:val="00226079"/>
    <w:rsid w:val="00226549"/>
    <w:rsid w:val="00226D7B"/>
    <w:rsid w:val="0022764C"/>
    <w:rsid w:val="0022798A"/>
    <w:rsid w:val="002305CB"/>
    <w:rsid w:val="00232CF3"/>
    <w:rsid w:val="00232E8B"/>
    <w:rsid w:val="00233151"/>
    <w:rsid w:val="00235B6C"/>
    <w:rsid w:val="00236391"/>
    <w:rsid w:val="00236F17"/>
    <w:rsid w:val="00237BDF"/>
    <w:rsid w:val="00237BEC"/>
    <w:rsid w:val="00237F17"/>
    <w:rsid w:val="0024003C"/>
    <w:rsid w:val="00241124"/>
    <w:rsid w:val="00241EBC"/>
    <w:rsid w:val="00242EC3"/>
    <w:rsid w:val="00242EDA"/>
    <w:rsid w:val="00243930"/>
    <w:rsid w:val="002445F2"/>
    <w:rsid w:val="002446DA"/>
    <w:rsid w:val="00244B73"/>
    <w:rsid w:val="00245257"/>
    <w:rsid w:val="002457F9"/>
    <w:rsid w:val="00245804"/>
    <w:rsid w:val="0024634E"/>
    <w:rsid w:val="002473D8"/>
    <w:rsid w:val="0024762B"/>
    <w:rsid w:val="00247819"/>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5E1"/>
    <w:rsid w:val="002548A8"/>
    <w:rsid w:val="00254B1E"/>
    <w:rsid w:val="00255C8C"/>
    <w:rsid w:val="002568F3"/>
    <w:rsid w:val="00256E76"/>
    <w:rsid w:val="002574D6"/>
    <w:rsid w:val="00257518"/>
    <w:rsid w:val="002600EF"/>
    <w:rsid w:val="00260ED8"/>
    <w:rsid w:val="00261B3D"/>
    <w:rsid w:val="00263506"/>
    <w:rsid w:val="002637F9"/>
    <w:rsid w:val="002640C3"/>
    <w:rsid w:val="002644A7"/>
    <w:rsid w:val="002647EB"/>
    <w:rsid w:val="00264939"/>
    <w:rsid w:val="002657ED"/>
    <w:rsid w:val="00266690"/>
    <w:rsid w:val="00267E16"/>
    <w:rsid w:val="00270D1E"/>
    <w:rsid w:val="00272D80"/>
    <w:rsid w:val="002733B9"/>
    <w:rsid w:val="00273F65"/>
    <w:rsid w:val="0027441F"/>
    <w:rsid w:val="00275278"/>
    <w:rsid w:val="0027666C"/>
    <w:rsid w:val="002767A8"/>
    <w:rsid w:val="0027698E"/>
    <w:rsid w:val="00276C0A"/>
    <w:rsid w:val="00280153"/>
    <w:rsid w:val="0028064C"/>
    <w:rsid w:val="00280A74"/>
    <w:rsid w:val="00281472"/>
    <w:rsid w:val="0028162D"/>
    <w:rsid w:val="0028173E"/>
    <w:rsid w:val="002818E8"/>
    <w:rsid w:val="00281CDA"/>
    <w:rsid w:val="00283256"/>
    <w:rsid w:val="00284995"/>
    <w:rsid w:val="0028520A"/>
    <w:rsid w:val="00285F21"/>
    <w:rsid w:val="002916D9"/>
    <w:rsid w:val="00292DB8"/>
    <w:rsid w:val="002931AD"/>
    <w:rsid w:val="0029367C"/>
    <w:rsid w:val="00293DCE"/>
    <w:rsid w:val="00294145"/>
    <w:rsid w:val="0029486C"/>
    <w:rsid w:val="00295268"/>
    <w:rsid w:val="002953B9"/>
    <w:rsid w:val="00295448"/>
    <w:rsid w:val="002955EB"/>
    <w:rsid w:val="00296B68"/>
    <w:rsid w:val="00296CB8"/>
    <w:rsid w:val="002A0577"/>
    <w:rsid w:val="002A0B5D"/>
    <w:rsid w:val="002A2066"/>
    <w:rsid w:val="002A2FB5"/>
    <w:rsid w:val="002A32B4"/>
    <w:rsid w:val="002A431F"/>
    <w:rsid w:val="002A4575"/>
    <w:rsid w:val="002A5236"/>
    <w:rsid w:val="002A5827"/>
    <w:rsid w:val="002A630E"/>
    <w:rsid w:val="002A6D63"/>
    <w:rsid w:val="002B0120"/>
    <w:rsid w:val="002B03E0"/>
    <w:rsid w:val="002B1508"/>
    <w:rsid w:val="002B2FD8"/>
    <w:rsid w:val="002B374B"/>
    <w:rsid w:val="002B3891"/>
    <w:rsid w:val="002B4A7F"/>
    <w:rsid w:val="002B712B"/>
    <w:rsid w:val="002B788A"/>
    <w:rsid w:val="002C0CBA"/>
    <w:rsid w:val="002C1572"/>
    <w:rsid w:val="002C19FF"/>
    <w:rsid w:val="002C1B6D"/>
    <w:rsid w:val="002C25AD"/>
    <w:rsid w:val="002C3140"/>
    <w:rsid w:val="002C31FB"/>
    <w:rsid w:val="002C588D"/>
    <w:rsid w:val="002C5AF9"/>
    <w:rsid w:val="002C694B"/>
    <w:rsid w:val="002C6F56"/>
    <w:rsid w:val="002D0210"/>
    <w:rsid w:val="002D0561"/>
    <w:rsid w:val="002D158A"/>
    <w:rsid w:val="002D1FC4"/>
    <w:rsid w:val="002D2DFF"/>
    <w:rsid w:val="002D2EB0"/>
    <w:rsid w:val="002D4054"/>
    <w:rsid w:val="002D4C0B"/>
    <w:rsid w:val="002D59A5"/>
    <w:rsid w:val="002D5B4F"/>
    <w:rsid w:val="002D62BF"/>
    <w:rsid w:val="002D7B09"/>
    <w:rsid w:val="002E0619"/>
    <w:rsid w:val="002E0770"/>
    <w:rsid w:val="002E0859"/>
    <w:rsid w:val="002E0AA9"/>
    <w:rsid w:val="002E136D"/>
    <w:rsid w:val="002E1679"/>
    <w:rsid w:val="002E1AD6"/>
    <w:rsid w:val="002E1C57"/>
    <w:rsid w:val="002E2928"/>
    <w:rsid w:val="002E2A5D"/>
    <w:rsid w:val="002E3D97"/>
    <w:rsid w:val="002E58B2"/>
    <w:rsid w:val="002E6BE3"/>
    <w:rsid w:val="002E73F2"/>
    <w:rsid w:val="002F036A"/>
    <w:rsid w:val="002F0DA6"/>
    <w:rsid w:val="002F2413"/>
    <w:rsid w:val="002F286E"/>
    <w:rsid w:val="002F3ECD"/>
    <w:rsid w:val="002F42A4"/>
    <w:rsid w:val="002F47BF"/>
    <w:rsid w:val="002F486D"/>
    <w:rsid w:val="002F5A3F"/>
    <w:rsid w:val="002F649D"/>
    <w:rsid w:val="002F690F"/>
    <w:rsid w:val="0030010F"/>
    <w:rsid w:val="00300F05"/>
    <w:rsid w:val="00301317"/>
    <w:rsid w:val="00302945"/>
    <w:rsid w:val="00302A04"/>
    <w:rsid w:val="00302A46"/>
    <w:rsid w:val="0030338C"/>
    <w:rsid w:val="00303A94"/>
    <w:rsid w:val="0030420F"/>
    <w:rsid w:val="003042E3"/>
    <w:rsid w:val="0030433D"/>
    <w:rsid w:val="00304948"/>
    <w:rsid w:val="0030512D"/>
    <w:rsid w:val="003115B9"/>
    <w:rsid w:val="00311A68"/>
    <w:rsid w:val="00312ED2"/>
    <w:rsid w:val="0031326A"/>
    <w:rsid w:val="00313379"/>
    <w:rsid w:val="003141AB"/>
    <w:rsid w:val="0031475A"/>
    <w:rsid w:val="00314807"/>
    <w:rsid w:val="00315742"/>
    <w:rsid w:val="00315799"/>
    <w:rsid w:val="0031770D"/>
    <w:rsid w:val="00317836"/>
    <w:rsid w:val="00317B0D"/>
    <w:rsid w:val="003206A2"/>
    <w:rsid w:val="0032557F"/>
    <w:rsid w:val="00326029"/>
    <w:rsid w:val="0032663D"/>
    <w:rsid w:val="00327C20"/>
    <w:rsid w:val="0033013E"/>
    <w:rsid w:val="00331079"/>
    <w:rsid w:val="00332AFA"/>
    <w:rsid w:val="00333DBD"/>
    <w:rsid w:val="0033438A"/>
    <w:rsid w:val="00334D23"/>
    <w:rsid w:val="00335B8E"/>
    <w:rsid w:val="00335E45"/>
    <w:rsid w:val="00336539"/>
    <w:rsid w:val="00336569"/>
    <w:rsid w:val="00336910"/>
    <w:rsid w:val="00337046"/>
    <w:rsid w:val="0033745C"/>
    <w:rsid w:val="00337B35"/>
    <w:rsid w:val="00342547"/>
    <w:rsid w:val="00343148"/>
    <w:rsid w:val="003433C2"/>
    <w:rsid w:val="00343EC6"/>
    <w:rsid w:val="003445F7"/>
    <w:rsid w:val="00352563"/>
    <w:rsid w:val="003527EF"/>
    <w:rsid w:val="0035308D"/>
    <w:rsid w:val="00353472"/>
    <w:rsid w:val="00353702"/>
    <w:rsid w:val="003540B1"/>
    <w:rsid w:val="003545B7"/>
    <w:rsid w:val="003569FE"/>
    <w:rsid w:val="00360341"/>
    <w:rsid w:val="00360460"/>
    <w:rsid w:val="00360578"/>
    <w:rsid w:val="00360E69"/>
    <w:rsid w:val="0036121D"/>
    <w:rsid w:val="00362079"/>
    <w:rsid w:val="003621A8"/>
    <w:rsid w:val="0036367F"/>
    <w:rsid w:val="00365E6E"/>
    <w:rsid w:val="00370114"/>
    <w:rsid w:val="00371EB9"/>
    <w:rsid w:val="00373F61"/>
    <w:rsid w:val="00374108"/>
    <w:rsid w:val="003741DD"/>
    <w:rsid w:val="0037489B"/>
    <w:rsid w:val="0037519F"/>
    <w:rsid w:val="0037538C"/>
    <w:rsid w:val="0037558E"/>
    <w:rsid w:val="00375A2E"/>
    <w:rsid w:val="00375D79"/>
    <w:rsid w:val="003761C6"/>
    <w:rsid w:val="0037664C"/>
    <w:rsid w:val="00376B1E"/>
    <w:rsid w:val="00377240"/>
    <w:rsid w:val="00377AFB"/>
    <w:rsid w:val="00377BFD"/>
    <w:rsid w:val="003800D8"/>
    <w:rsid w:val="003801DE"/>
    <w:rsid w:val="0038033E"/>
    <w:rsid w:val="00380D59"/>
    <w:rsid w:val="00381294"/>
    <w:rsid w:val="0038158D"/>
    <w:rsid w:val="00381793"/>
    <w:rsid w:val="0038398A"/>
    <w:rsid w:val="00384BEB"/>
    <w:rsid w:val="00385A06"/>
    <w:rsid w:val="00387402"/>
    <w:rsid w:val="00390296"/>
    <w:rsid w:val="0039043F"/>
    <w:rsid w:val="00390BBF"/>
    <w:rsid w:val="00391347"/>
    <w:rsid w:val="003920F1"/>
    <w:rsid w:val="00392B9C"/>
    <w:rsid w:val="00392BB4"/>
    <w:rsid w:val="0039392F"/>
    <w:rsid w:val="00393B53"/>
    <w:rsid w:val="00394176"/>
    <w:rsid w:val="00396469"/>
    <w:rsid w:val="003964DF"/>
    <w:rsid w:val="003972A4"/>
    <w:rsid w:val="003A124E"/>
    <w:rsid w:val="003A14A2"/>
    <w:rsid w:val="003A1C74"/>
    <w:rsid w:val="003A3881"/>
    <w:rsid w:val="003A38E0"/>
    <w:rsid w:val="003A4AEC"/>
    <w:rsid w:val="003A533F"/>
    <w:rsid w:val="003A58B2"/>
    <w:rsid w:val="003A6829"/>
    <w:rsid w:val="003A6E78"/>
    <w:rsid w:val="003A7AF7"/>
    <w:rsid w:val="003B0771"/>
    <w:rsid w:val="003B1535"/>
    <w:rsid w:val="003B17A8"/>
    <w:rsid w:val="003B1C75"/>
    <w:rsid w:val="003B1CA9"/>
    <w:rsid w:val="003B1D71"/>
    <w:rsid w:val="003B2B16"/>
    <w:rsid w:val="003B2DC7"/>
    <w:rsid w:val="003B2F0E"/>
    <w:rsid w:val="003B3E69"/>
    <w:rsid w:val="003B4835"/>
    <w:rsid w:val="003B5D49"/>
    <w:rsid w:val="003B63D8"/>
    <w:rsid w:val="003B6E9E"/>
    <w:rsid w:val="003B7BE4"/>
    <w:rsid w:val="003B7D1D"/>
    <w:rsid w:val="003C0FDA"/>
    <w:rsid w:val="003C1150"/>
    <w:rsid w:val="003C1511"/>
    <w:rsid w:val="003C224C"/>
    <w:rsid w:val="003C2B7B"/>
    <w:rsid w:val="003C2EFC"/>
    <w:rsid w:val="003C37B9"/>
    <w:rsid w:val="003C3B55"/>
    <w:rsid w:val="003C4258"/>
    <w:rsid w:val="003C434F"/>
    <w:rsid w:val="003C476E"/>
    <w:rsid w:val="003C47C4"/>
    <w:rsid w:val="003C4DCC"/>
    <w:rsid w:val="003C5871"/>
    <w:rsid w:val="003C5C12"/>
    <w:rsid w:val="003C6176"/>
    <w:rsid w:val="003C65E6"/>
    <w:rsid w:val="003C796A"/>
    <w:rsid w:val="003D038A"/>
    <w:rsid w:val="003D1C5B"/>
    <w:rsid w:val="003D6403"/>
    <w:rsid w:val="003D729C"/>
    <w:rsid w:val="003D7447"/>
    <w:rsid w:val="003E10C5"/>
    <w:rsid w:val="003E1A35"/>
    <w:rsid w:val="003E1FF2"/>
    <w:rsid w:val="003E231D"/>
    <w:rsid w:val="003E2774"/>
    <w:rsid w:val="003E300F"/>
    <w:rsid w:val="003E3AA4"/>
    <w:rsid w:val="003E46C0"/>
    <w:rsid w:val="003E4E0F"/>
    <w:rsid w:val="003E4F2F"/>
    <w:rsid w:val="003E5F2C"/>
    <w:rsid w:val="003E7D78"/>
    <w:rsid w:val="003F0137"/>
    <w:rsid w:val="003F0F1E"/>
    <w:rsid w:val="003F1444"/>
    <w:rsid w:val="003F1C96"/>
    <w:rsid w:val="003F30E4"/>
    <w:rsid w:val="003F34FE"/>
    <w:rsid w:val="003F350F"/>
    <w:rsid w:val="003F3890"/>
    <w:rsid w:val="003F3E11"/>
    <w:rsid w:val="003F4E7F"/>
    <w:rsid w:val="003F591E"/>
    <w:rsid w:val="003F672A"/>
    <w:rsid w:val="003F7948"/>
    <w:rsid w:val="003F7A17"/>
    <w:rsid w:val="00400C9A"/>
    <w:rsid w:val="004015A2"/>
    <w:rsid w:val="0040234E"/>
    <w:rsid w:val="00402460"/>
    <w:rsid w:val="004025AA"/>
    <w:rsid w:val="00403ABB"/>
    <w:rsid w:val="0040537C"/>
    <w:rsid w:val="00407254"/>
    <w:rsid w:val="00407335"/>
    <w:rsid w:val="00407A5C"/>
    <w:rsid w:val="00407AE9"/>
    <w:rsid w:val="00407D15"/>
    <w:rsid w:val="00407DE4"/>
    <w:rsid w:val="00407EDE"/>
    <w:rsid w:val="00411348"/>
    <w:rsid w:val="00411E77"/>
    <w:rsid w:val="00412B76"/>
    <w:rsid w:val="00412DDA"/>
    <w:rsid w:val="00412F15"/>
    <w:rsid w:val="00413287"/>
    <w:rsid w:val="00413E31"/>
    <w:rsid w:val="00414DB5"/>
    <w:rsid w:val="00417082"/>
    <w:rsid w:val="00420AF8"/>
    <w:rsid w:val="00420D6E"/>
    <w:rsid w:val="00421B61"/>
    <w:rsid w:val="00421C3C"/>
    <w:rsid w:val="00422405"/>
    <w:rsid w:val="004232D2"/>
    <w:rsid w:val="00424DB0"/>
    <w:rsid w:val="00424EDF"/>
    <w:rsid w:val="0042598D"/>
    <w:rsid w:val="00426EAE"/>
    <w:rsid w:val="00427488"/>
    <w:rsid w:val="00427F43"/>
    <w:rsid w:val="004300A4"/>
    <w:rsid w:val="0043081A"/>
    <w:rsid w:val="00431A47"/>
    <w:rsid w:val="004340A9"/>
    <w:rsid w:val="004341D8"/>
    <w:rsid w:val="004348C9"/>
    <w:rsid w:val="004357BA"/>
    <w:rsid w:val="00436075"/>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68BD"/>
    <w:rsid w:val="00456CCB"/>
    <w:rsid w:val="00457C55"/>
    <w:rsid w:val="00457D8E"/>
    <w:rsid w:val="00460201"/>
    <w:rsid w:val="0046089E"/>
    <w:rsid w:val="00460B8E"/>
    <w:rsid w:val="00460D04"/>
    <w:rsid w:val="004612E9"/>
    <w:rsid w:val="00463249"/>
    <w:rsid w:val="00463FD2"/>
    <w:rsid w:val="0046735C"/>
    <w:rsid w:val="004701BC"/>
    <w:rsid w:val="0047100A"/>
    <w:rsid w:val="00473938"/>
    <w:rsid w:val="004752BA"/>
    <w:rsid w:val="004752C5"/>
    <w:rsid w:val="004753A3"/>
    <w:rsid w:val="00475D37"/>
    <w:rsid w:val="004763A2"/>
    <w:rsid w:val="004763D6"/>
    <w:rsid w:val="004768CC"/>
    <w:rsid w:val="004808A8"/>
    <w:rsid w:val="00482025"/>
    <w:rsid w:val="00482E87"/>
    <w:rsid w:val="00483449"/>
    <w:rsid w:val="00483C44"/>
    <w:rsid w:val="00483E5F"/>
    <w:rsid w:val="00485B55"/>
    <w:rsid w:val="00486869"/>
    <w:rsid w:val="00490A2E"/>
    <w:rsid w:val="00491086"/>
    <w:rsid w:val="004914C8"/>
    <w:rsid w:val="0049168D"/>
    <w:rsid w:val="00492C68"/>
    <w:rsid w:val="00493235"/>
    <w:rsid w:val="004941E5"/>
    <w:rsid w:val="00495E87"/>
    <w:rsid w:val="004967AF"/>
    <w:rsid w:val="00496B52"/>
    <w:rsid w:val="004A089D"/>
    <w:rsid w:val="004A09D9"/>
    <w:rsid w:val="004A0D39"/>
    <w:rsid w:val="004A1C19"/>
    <w:rsid w:val="004A20F3"/>
    <w:rsid w:val="004A2472"/>
    <w:rsid w:val="004A2A42"/>
    <w:rsid w:val="004A3C5B"/>
    <w:rsid w:val="004A58F9"/>
    <w:rsid w:val="004A5CEA"/>
    <w:rsid w:val="004A648F"/>
    <w:rsid w:val="004A6E42"/>
    <w:rsid w:val="004A724B"/>
    <w:rsid w:val="004B141A"/>
    <w:rsid w:val="004B1827"/>
    <w:rsid w:val="004B2C46"/>
    <w:rsid w:val="004B3653"/>
    <w:rsid w:val="004B472D"/>
    <w:rsid w:val="004B4B00"/>
    <w:rsid w:val="004B5253"/>
    <w:rsid w:val="004B5A50"/>
    <w:rsid w:val="004B7136"/>
    <w:rsid w:val="004B741F"/>
    <w:rsid w:val="004B74BF"/>
    <w:rsid w:val="004B7ED9"/>
    <w:rsid w:val="004C083A"/>
    <w:rsid w:val="004C0EF7"/>
    <w:rsid w:val="004C0F0E"/>
    <w:rsid w:val="004C1B79"/>
    <w:rsid w:val="004C2447"/>
    <w:rsid w:val="004C56B7"/>
    <w:rsid w:val="004C5949"/>
    <w:rsid w:val="004C6006"/>
    <w:rsid w:val="004C6D41"/>
    <w:rsid w:val="004C705A"/>
    <w:rsid w:val="004C76A4"/>
    <w:rsid w:val="004C7C3F"/>
    <w:rsid w:val="004D0421"/>
    <w:rsid w:val="004D1C90"/>
    <w:rsid w:val="004D2778"/>
    <w:rsid w:val="004D30BE"/>
    <w:rsid w:val="004D328B"/>
    <w:rsid w:val="004D32F3"/>
    <w:rsid w:val="004D35CD"/>
    <w:rsid w:val="004D3E0C"/>
    <w:rsid w:val="004D4146"/>
    <w:rsid w:val="004D5330"/>
    <w:rsid w:val="004D6E15"/>
    <w:rsid w:val="004E0F73"/>
    <w:rsid w:val="004E2153"/>
    <w:rsid w:val="004E232B"/>
    <w:rsid w:val="004E3A74"/>
    <w:rsid w:val="004E4EF8"/>
    <w:rsid w:val="004E4FD6"/>
    <w:rsid w:val="004E5CEA"/>
    <w:rsid w:val="004E6355"/>
    <w:rsid w:val="004F084F"/>
    <w:rsid w:val="004F0BDA"/>
    <w:rsid w:val="004F0FC8"/>
    <w:rsid w:val="004F1386"/>
    <w:rsid w:val="004F1744"/>
    <w:rsid w:val="004F18E2"/>
    <w:rsid w:val="004F192F"/>
    <w:rsid w:val="004F3408"/>
    <w:rsid w:val="004F37CF"/>
    <w:rsid w:val="004F3D71"/>
    <w:rsid w:val="004F4065"/>
    <w:rsid w:val="004F45F5"/>
    <w:rsid w:val="004F5585"/>
    <w:rsid w:val="004F6D83"/>
    <w:rsid w:val="004F6F73"/>
    <w:rsid w:val="004F762D"/>
    <w:rsid w:val="005035AA"/>
    <w:rsid w:val="005036E2"/>
    <w:rsid w:val="0050389C"/>
    <w:rsid w:val="005045AC"/>
    <w:rsid w:val="00505460"/>
    <w:rsid w:val="0050620B"/>
    <w:rsid w:val="00506B77"/>
    <w:rsid w:val="00507067"/>
    <w:rsid w:val="005075B5"/>
    <w:rsid w:val="00507684"/>
    <w:rsid w:val="005078C4"/>
    <w:rsid w:val="00507AB7"/>
    <w:rsid w:val="00510785"/>
    <w:rsid w:val="005111B0"/>
    <w:rsid w:val="005112AE"/>
    <w:rsid w:val="005121CA"/>
    <w:rsid w:val="0051252D"/>
    <w:rsid w:val="00512DBE"/>
    <w:rsid w:val="00513B2F"/>
    <w:rsid w:val="00513B66"/>
    <w:rsid w:val="00513BE7"/>
    <w:rsid w:val="00515ED7"/>
    <w:rsid w:val="00516C58"/>
    <w:rsid w:val="0051737D"/>
    <w:rsid w:val="0051743C"/>
    <w:rsid w:val="00517AA6"/>
    <w:rsid w:val="00520F1E"/>
    <w:rsid w:val="00521077"/>
    <w:rsid w:val="005213E1"/>
    <w:rsid w:val="005224A0"/>
    <w:rsid w:val="0052352A"/>
    <w:rsid w:val="00523AF5"/>
    <w:rsid w:val="005248DC"/>
    <w:rsid w:val="00524CDE"/>
    <w:rsid w:val="00524D91"/>
    <w:rsid w:val="00525752"/>
    <w:rsid w:val="00526714"/>
    <w:rsid w:val="00526862"/>
    <w:rsid w:val="0053069D"/>
    <w:rsid w:val="00530AE7"/>
    <w:rsid w:val="00532941"/>
    <w:rsid w:val="00533274"/>
    <w:rsid w:val="00533A6E"/>
    <w:rsid w:val="00533D08"/>
    <w:rsid w:val="00533F1B"/>
    <w:rsid w:val="00534002"/>
    <w:rsid w:val="00534B1F"/>
    <w:rsid w:val="005359A7"/>
    <w:rsid w:val="00535DA6"/>
    <w:rsid w:val="00536E21"/>
    <w:rsid w:val="00536F30"/>
    <w:rsid w:val="00537241"/>
    <w:rsid w:val="00537322"/>
    <w:rsid w:val="00540668"/>
    <w:rsid w:val="00540C5D"/>
    <w:rsid w:val="00540E92"/>
    <w:rsid w:val="00540FE5"/>
    <w:rsid w:val="00541E6B"/>
    <w:rsid w:val="00541F5E"/>
    <w:rsid w:val="00543113"/>
    <w:rsid w:val="0054405B"/>
    <w:rsid w:val="00545F55"/>
    <w:rsid w:val="00546C4C"/>
    <w:rsid w:val="00550702"/>
    <w:rsid w:val="00551096"/>
    <w:rsid w:val="00552D1E"/>
    <w:rsid w:val="00553833"/>
    <w:rsid w:val="00553E1A"/>
    <w:rsid w:val="0055413D"/>
    <w:rsid w:val="005546EC"/>
    <w:rsid w:val="00554D30"/>
    <w:rsid w:val="00555017"/>
    <w:rsid w:val="00555DDA"/>
    <w:rsid w:val="00556BBA"/>
    <w:rsid w:val="0055725E"/>
    <w:rsid w:val="00560D75"/>
    <w:rsid w:val="005614EC"/>
    <w:rsid w:val="00562205"/>
    <w:rsid w:val="00564047"/>
    <w:rsid w:val="00564DEC"/>
    <w:rsid w:val="005652BA"/>
    <w:rsid w:val="005662AC"/>
    <w:rsid w:val="00567228"/>
    <w:rsid w:val="005747C4"/>
    <w:rsid w:val="00574A50"/>
    <w:rsid w:val="005771EA"/>
    <w:rsid w:val="005815B1"/>
    <w:rsid w:val="005815CB"/>
    <w:rsid w:val="00581CED"/>
    <w:rsid w:val="0058360F"/>
    <w:rsid w:val="0058380F"/>
    <w:rsid w:val="00583977"/>
    <w:rsid w:val="00583DBF"/>
    <w:rsid w:val="005853E6"/>
    <w:rsid w:val="0058679B"/>
    <w:rsid w:val="005870F1"/>
    <w:rsid w:val="005874C0"/>
    <w:rsid w:val="00587CD7"/>
    <w:rsid w:val="00590362"/>
    <w:rsid w:val="0059124A"/>
    <w:rsid w:val="00591464"/>
    <w:rsid w:val="00591743"/>
    <w:rsid w:val="005926F7"/>
    <w:rsid w:val="00592912"/>
    <w:rsid w:val="00593173"/>
    <w:rsid w:val="0059332F"/>
    <w:rsid w:val="005933F1"/>
    <w:rsid w:val="00593763"/>
    <w:rsid w:val="005944E0"/>
    <w:rsid w:val="005949A4"/>
    <w:rsid w:val="00594ADA"/>
    <w:rsid w:val="00594B98"/>
    <w:rsid w:val="00595AFC"/>
    <w:rsid w:val="005A0584"/>
    <w:rsid w:val="005A10EA"/>
    <w:rsid w:val="005A1345"/>
    <w:rsid w:val="005A1605"/>
    <w:rsid w:val="005A1C33"/>
    <w:rsid w:val="005A2BE8"/>
    <w:rsid w:val="005A2F48"/>
    <w:rsid w:val="005A3292"/>
    <w:rsid w:val="005A38B8"/>
    <w:rsid w:val="005A44EB"/>
    <w:rsid w:val="005A4567"/>
    <w:rsid w:val="005A4C29"/>
    <w:rsid w:val="005A6711"/>
    <w:rsid w:val="005A6734"/>
    <w:rsid w:val="005A67AB"/>
    <w:rsid w:val="005A6D8B"/>
    <w:rsid w:val="005A7B14"/>
    <w:rsid w:val="005B0BF3"/>
    <w:rsid w:val="005B1634"/>
    <w:rsid w:val="005B2795"/>
    <w:rsid w:val="005B2871"/>
    <w:rsid w:val="005B2A56"/>
    <w:rsid w:val="005B468B"/>
    <w:rsid w:val="005B72C7"/>
    <w:rsid w:val="005B7A21"/>
    <w:rsid w:val="005C021A"/>
    <w:rsid w:val="005C2199"/>
    <w:rsid w:val="005C28BF"/>
    <w:rsid w:val="005C349C"/>
    <w:rsid w:val="005C4FE0"/>
    <w:rsid w:val="005C5189"/>
    <w:rsid w:val="005C583E"/>
    <w:rsid w:val="005C5D46"/>
    <w:rsid w:val="005C6E54"/>
    <w:rsid w:val="005C7BB3"/>
    <w:rsid w:val="005C7E83"/>
    <w:rsid w:val="005C7F12"/>
    <w:rsid w:val="005D03E4"/>
    <w:rsid w:val="005D0466"/>
    <w:rsid w:val="005D047B"/>
    <w:rsid w:val="005D0F2C"/>
    <w:rsid w:val="005D15B5"/>
    <w:rsid w:val="005D1D26"/>
    <w:rsid w:val="005D3BA2"/>
    <w:rsid w:val="005D443C"/>
    <w:rsid w:val="005D46A7"/>
    <w:rsid w:val="005D569A"/>
    <w:rsid w:val="005D5B30"/>
    <w:rsid w:val="005D752A"/>
    <w:rsid w:val="005E024D"/>
    <w:rsid w:val="005E079F"/>
    <w:rsid w:val="005E0C8A"/>
    <w:rsid w:val="005E2844"/>
    <w:rsid w:val="005E3BA9"/>
    <w:rsid w:val="005E491F"/>
    <w:rsid w:val="005E7444"/>
    <w:rsid w:val="005F3377"/>
    <w:rsid w:val="005F35B9"/>
    <w:rsid w:val="005F428D"/>
    <w:rsid w:val="005F466A"/>
    <w:rsid w:val="005F6E65"/>
    <w:rsid w:val="0060037A"/>
    <w:rsid w:val="00600AE3"/>
    <w:rsid w:val="0060141F"/>
    <w:rsid w:val="00601A4C"/>
    <w:rsid w:val="00602870"/>
    <w:rsid w:val="00603266"/>
    <w:rsid w:val="006035D8"/>
    <w:rsid w:val="00604651"/>
    <w:rsid w:val="006048BE"/>
    <w:rsid w:val="0060521A"/>
    <w:rsid w:val="006058F7"/>
    <w:rsid w:val="00605A43"/>
    <w:rsid w:val="00606968"/>
    <w:rsid w:val="00606F87"/>
    <w:rsid w:val="00607620"/>
    <w:rsid w:val="006079E6"/>
    <w:rsid w:val="00610036"/>
    <w:rsid w:val="006100A7"/>
    <w:rsid w:val="0061039B"/>
    <w:rsid w:val="00610662"/>
    <w:rsid w:val="006119FE"/>
    <w:rsid w:val="006124FC"/>
    <w:rsid w:val="00612679"/>
    <w:rsid w:val="00612BF3"/>
    <w:rsid w:val="00612C71"/>
    <w:rsid w:val="00613511"/>
    <w:rsid w:val="00615341"/>
    <w:rsid w:val="00616838"/>
    <w:rsid w:val="00616D07"/>
    <w:rsid w:val="00616D6E"/>
    <w:rsid w:val="00616E5F"/>
    <w:rsid w:val="00617625"/>
    <w:rsid w:val="006178CB"/>
    <w:rsid w:val="00617919"/>
    <w:rsid w:val="006209C3"/>
    <w:rsid w:val="00620AC3"/>
    <w:rsid w:val="00620B67"/>
    <w:rsid w:val="0062144A"/>
    <w:rsid w:val="006218BE"/>
    <w:rsid w:val="006222AD"/>
    <w:rsid w:val="006233A5"/>
    <w:rsid w:val="00624CAE"/>
    <w:rsid w:val="0062502F"/>
    <w:rsid w:val="0062665A"/>
    <w:rsid w:val="0062698C"/>
    <w:rsid w:val="00630648"/>
    <w:rsid w:val="006309A0"/>
    <w:rsid w:val="0063177C"/>
    <w:rsid w:val="006319E7"/>
    <w:rsid w:val="0063318C"/>
    <w:rsid w:val="0063467F"/>
    <w:rsid w:val="00635303"/>
    <w:rsid w:val="006353FC"/>
    <w:rsid w:val="006372F4"/>
    <w:rsid w:val="0063738C"/>
    <w:rsid w:val="00637C8E"/>
    <w:rsid w:val="00637CC8"/>
    <w:rsid w:val="00640310"/>
    <w:rsid w:val="00640A11"/>
    <w:rsid w:val="00641C5F"/>
    <w:rsid w:val="006428BE"/>
    <w:rsid w:val="00643460"/>
    <w:rsid w:val="00643C05"/>
    <w:rsid w:val="00644349"/>
    <w:rsid w:val="00644FCD"/>
    <w:rsid w:val="006451BF"/>
    <w:rsid w:val="006461AD"/>
    <w:rsid w:val="00646DE3"/>
    <w:rsid w:val="006473F7"/>
    <w:rsid w:val="0064745A"/>
    <w:rsid w:val="00647733"/>
    <w:rsid w:val="00647CAC"/>
    <w:rsid w:val="00650521"/>
    <w:rsid w:val="00651023"/>
    <w:rsid w:val="006518F2"/>
    <w:rsid w:val="006524E7"/>
    <w:rsid w:val="00652EDC"/>
    <w:rsid w:val="006536D5"/>
    <w:rsid w:val="00654B5D"/>
    <w:rsid w:val="00654F70"/>
    <w:rsid w:val="00655A4D"/>
    <w:rsid w:val="006565C8"/>
    <w:rsid w:val="0066014E"/>
    <w:rsid w:val="00660696"/>
    <w:rsid w:val="00660960"/>
    <w:rsid w:val="00660FA6"/>
    <w:rsid w:val="00661C40"/>
    <w:rsid w:val="00661CDA"/>
    <w:rsid w:val="00663178"/>
    <w:rsid w:val="0066398C"/>
    <w:rsid w:val="006639E8"/>
    <w:rsid w:val="00664184"/>
    <w:rsid w:val="006652DD"/>
    <w:rsid w:val="0066592E"/>
    <w:rsid w:val="0066688F"/>
    <w:rsid w:val="006668B6"/>
    <w:rsid w:val="006669BF"/>
    <w:rsid w:val="00667135"/>
    <w:rsid w:val="006678A2"/>
    <w:rsid w:val="00670496"/>
    <w:rsid w:val="00671503"/>
    <w:rsid w:val="006724B9"/>
    <w:rsid w:val="00672BCF"/>
    <w:rsid w:val="00672E0E"/>
    <w:rsid w:val="006747C5"/>
    <w:rsid w:val="00676463"/>
    <w:rsid w:val="006766B8"/>
    <w:rsid w:val="0067698C"/>
    <w:rsid w:val="00677D3F"/>
    <w:rsid w:val="0068060D"/>
    <w:rsid w:val="00680CBB"/>
    <w:rsid w:val="00683309"/>
    <w:rsid w:val="006834AF"/>
    <w:rsid w:val="00683843"/>
    <w:rsid w:val="00683F3E"/>
    <w:rsid w:val="00684501"/>
    <w:rsid w:val="0068454F"/>
    <w:rsid w:val="006845DC"/>
    <w:rsid w:val="0068492B"/>
    <w:rsid w:val="006856C3"/>
    <w:rsid w:val="00685B6B"/>
    <w:rsid w:val="0068717F"/>
    <w:rsid w:val="00687E58"/>
    <w:rsid w:val="006900E2"/>
    <w:rsid w:val="00690920"/>
    <w:rsid w:val="006922EC"/>
    <w:rsid w:val="00693643"/>
    <w:rsid w:val="00695838"/>
    <w:rsid w:val="00695D94"/>
    <w:rsid w:val="006960DA"/>
    <w:rsid w:val="006A0229"/>
    <w:rsid w:val="006A0F0B"/>
    <w:rsid w:val="006A1674"/>
    <w:rsid w:val="006A1E9E"/>
    <w:rsid w:val="006A21FC"/>
    <w:rsid w:val="006A2F36"/>
    <w:rsid w:val="006A5163"/>
    <w:rsid w:val="006A7BD4"/>
    <w:rsid w:val="006B0989"/>
    <w:rsid w:val="006B0E5E"/>
    <w:rsid w:val="006B1145"/>
    <w:rsid w:val="006B12DC"/>
    <w:rsid w:val="006B1313"/>
    <w:rsid w:val="006B18AB"/>
    <w:rsid w:val="006B1EE3"/>
    <w:rsid w:val="006B2658"/>
    <w:rsid w:val="006B2F61"/>
    <w:rsid w:val="006B3128"/>
    <w:rsid w:val="006B4D2D"/>
    <w:rsid w:val="006B50BA"/>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4A4F"/>
    <w:rsid w:val="006C67D0"/>
    <w:rsid w:val="006C6BDE"/>
    <w:rsid w:val="006C7D1F"/>
    <w:rsid w:val="006D0780"/>
    <w:rsid w:val="006D177C"/>
    <w:rsid w:val="006D225C"/>
    <w:rsid w:val="006D26D2"/>
    <w:rsid w:val="006D2EC0"/>
    <w:rsid w:val="006D3C8B"/>
    <w:rsid w:val="006D3E8F"/>
    <w:rsid w:val="006D4C55"/>
    <w:rsid w:val="006D642E"/>
    <w:rsid w:val="006D72D8"/>
    <w:rsid w:val="006E0967"/>
    <w:rsid w:val="006E0F42"/>
    <w:rsid w:val="006E13DE"/>
    <w:rsid w:val="006E17ED"/>
    <w:rsid w:val="006E45DD"/>
    <w:rsid w:val="006E498A"/>
    <w:rsid w:val="006E4E45"/>
    <w:rsid w:val="006E5405"/>
    <w:rsid w:val="006E56A2"/>
    <w:rsid w:val="006E635B"/>
    <w:rsid w:val="006E640F"/>
    <w:rsid w:val="006E6C2F"/>
    <w:rsid w:val="006E6C84"/>
    <w:rsid w:val="006E6F46"/>
    <w:rsid w:val="006E7E9F"/>
    <w:rsid w:val="006F0886"/>
    <w:rsid w:val="006F0B1A"/>
    <w:rsid w:val="006F0FE3"/>
    <w:rsid w:val="006F1114"/>
    <w:rsid w:val="006F1A2F"/>
    <w:rsid w:val="006F20FD"/>
    <w:rsid w:val="006F29B2"/>
    <w:rsid w:val="006F3115"/>
    <w:rsid w:val="006F3531"/>
    <w:rsid w:val="006F3FB1"/>
    <w:rsid w:val="006F5F3F"/>
    <w:rsid w:val="006F6440"/>
    <w:rsid w:val="0070038B"/>
    <w:rsid w:val="00700459"/>
    <w:rsid w:val="00700617"/>
    <w:rsid w:val="00701097"/>
    <w:rsid w:val="00701EDC"/>
    <w:rsid w:val="0070214C"/>
    <w:rsid w:val="00702977"/>
    <w:rsid w:val="00702F51"/>
    <w:rsid w:val="00703CD6"/>
    <w:rsid w:val="00704DA4"/>
    <w:rsid w:val="0070655B"/>
    <w:rsid w:val="00710566"/>
    <w:rsid w:val="00710840"/>
    <w:rsid w:val="007119BB"/>
    <w:rsid w:val="00711F7C"/>
    <w:rsid w:val="00712406"/>
    <w:rsid w:val="007124F6"/>
    <w:rsid w:val="00712590"/>
    <w:rsid w:val="0071289A"/>
    <w:rsid w:val="00712A36"/>
    <w:rsid w:val="00713949"/>
    <w:rsid w:val="0071463C"/>
    <w:rsid w:val="00715039"/>
    <w:rsid w:val="00715246"/>
    <w:rsid w:val="00715847"/>
    <w:rsid w:val="00716612"/>
    <w:rsid w:val="00716F5B"/>
    <w:rsid w:val="00716FED"/>
    <w:rsid w:val="007179BE"/>
    <w:rsid w:val="00717A35"/>
    <w:rsid w:val="00717D2E"/>
    <w:rsid w:val="00720B6F"/>
    <w:rsid w:val="007218C3"/>
    <w:rsid w:val="00721D36"/>
    <w:rsid w:val="00721D80"/>
    <w:rsid w:val="00722E11"/>
    <w:rsid w:val="00723434"/>
    <w:rsid w:val="0072425F"/>
    <w:rsid w:val="007249D5"/>
    <w:rsid w:val="00725317"/>
    <w:rsid w:val="00725509"/>
    <w:rsid w:val="0072588C"/>
    <w:rsid w:val="007264E0"/>
    <w:rsid w:val="007265E6"/>
    <w:rsid w:val="00726A28"/>
    <w:rsid w:val="0072735A"/>
    <w:rsid w:val="007275D7"/>
    <w:rsid w:val="0072779D"/>
    <w:rsid w:val="0073026D"/>
    <w:rsid w:val="007302D8"/>
    <w:rsid w:val="007304C2"/>
    <w:rsid w:val="007304CB"/>
    <w:rsid w:val="007337ED"/>
    <w:rsid w:val="00734053"/>
    <w:rsid w:val="007341C4"/>
    <w:rsid w:val="00734F42"/>
    <w:rsid w:val="00736DB4"/>
    <w:rsid w:val="0073710B"/>
    <w:rsid w:val="007374FE"/>
    <w:rsid w:val="0074053D"/>
    <w:rsid w:val="00740F02"/>
    <w:rsid w:val="007410C5"/>
    <w:rsid w:val="00741C40"/>
    <w:rsid w:val="007435F3"/>
    <w:rsid w:val="00744738"/>
    <w:rsid w:val="00744C39"/>
    <w:rsid w:val="00745955"/>
    <w:rsid w:val="00745A91"/>
    <w:rsid w:val="00745B45"/>
    <w:rsid w:val="0074642B"/>
    <w:rsid w:val="00746A73"/>
    <w:rsid w:val="00746B85"/>
    <w:rsid w:val="007501D0"/>
    <w:rsid w:val="00750520"/>
    <w:rsid w:val="007508DA"/>
    <w:rsid w:val="00750DD3"/>
    <w:rsid w:val="00751369"/>
    <w:rsid w:val="0075180F"/>
    <w:rsid w:val="00751EF6"/>
    <w:rsid w:val="00752F65"/>
    <w:rsid w:val="00753679"/>
    <w:rsid w:val="00753943"/>
    <w:rsid w:val="007543E9"/>
    <w:rsid w:val="00755550"/>
    <w:rsid w:val="007560CA"/>
    <w:rsid w:val="0075732B"/>
    <w:rsid w:val="007573C3"/>
    <w:rsid w:val="00757844"/>
    <w:rsid w:val="0076001A"/>
    <w:rsid w:val="00760A57"/>
    <w:rsid w:val="00760DA7"/>
    <w:rsid w:val="0076114C"/>
    <w:rsid w:val="00761922"/>
    <w:rsid w:val="0076239B"/>
    <w:rsid w:val="007632E6"/>
    <w:rsid w:val="00763A8F"/>
    <w:rsid w:val="00763D5A"/>
    <w:rsid w:val="007650BD"/>
    <w:rsid w:val="00766185"/>
    <w:rsid w:val="007668C9"/>
    <w:rsid w:val="00770266"/>
    <w:rsid w:val="0077029C"/>
    <w:rsid w:val="00770C0A"/>
    <w:rsid w:val="00771167"/>
    <w:rsid w:val="007736DF"/>
    <w:rsid w:val="00774E8C"/>
    <w:rsid w:val="00775119"/>
    <w:rsid w:val="00775B66"/>
    <w:rsid w:val="0077641D"/>
    <w:rsid w:val="00780BBD"/>
    <w:rsid w:val="00780FAA"/>
    <w:rsid w:val="0078170F"/>
    <w:rsid w:val="007845C1"/>
    <w:rsid w:val="00784F86"/>
    <w:rsid w:val="00785B8E"/>
    <w:rsid w:val="00785D7E"/>
    <w:rsid w:val="00785FB9"/>
    <w:rsid w:val="00786460"/>
    <w:rsid w:val="007914C8"/>
    <w:rsid w:val="00791611"/>
    <w:rsid w:val="00796058"/>
    <w:rsid w:val="007961ED"/>
    <w:rsid w:val="0079674C"/>
    <w:rsid w:val="00797CFD"/>
    <w:rsid w:val="007A1F5B"/>
    <w:rsid w:val="007A26EC"/>
    <w:rsid w:val="007A3A8E"/>
    <w:rsid w:val="007A4A61"/>
    <w:rsid w:val="007A5B7D"/>
    <w:rsid w:val="007A5C1E"/>
    <w:rsid w:val="007A5C3B"/>
    <w:rsid w:val="007A5F41"/>
    <w:rsid w:val="007A669F"/>
    <w:rsid w:val="007A6BD2"/>
    <w:rsid w:val="007A700B"/>
    <w:rsid w:val="007A7D26"/>
    <w:rsid w:val="007B0AD9"/>
    <w:rsid w:val="007B1E59"/>
    <w:rsid w:val="007B2660"/>
    <w:rsid w:val="007B29BB"/>
    <w:rsid w:val="007B2DFB"/>
    <w:rsid w:val="007B2E26"/>
    <w:rsid w:val="007B4171"/>
    <w:rsid w:val="007B47C4"/>
    <w:rsid w:val="007B52B9"/>
    <w:rsid w:val="007B5D24"/>
    <w:rsid w:val="007B602B"/>
    <w:rsid w:val="007B6F03"/>
    <w:rsid w:val="007B6F82"/>
    <w:rsid w:val="007B7713"/>
    <w:rsid w:val="007C05F6"/>
    <w:rsid w:val="007C1B99"/>
    <w:rsid w:val="007C28DB"/>
    <w:rsid w:val="007C3721"/>
    <w:rsid w:val="007C4D61"/>
    <w:rsid w:val="007C5DA4"/>
    <w:rsid w:val="007C6E98"/>
    <w:rsid w:val="007C7399"/>
    <w:rsid w:val="007C7A83"/>
    <w:rsid w:val="007D151B"/>
    <w:rsid w:val="007D1BDD"/>
    <w:rsid w:val="007D277B"/>
    <w:rsid w:val="007D28F1"/>
    <w:rsid w:val="007D331F"/>
    <w:rsid w:val="007D3A0A"/>
    <w:rsid w:val="007D3A96"/>
    <w:rsid w:val="007D3C45"/>
    <w:rsid w:val="007D46F9"/>
    <w:rsid w:val="007D4C94"/>
    <w:rsid w:val="007D4DF4"/>
    <w:rsid w:val="007D4E10"/>
    <w:rsid w:val="007D64C8"/>
    <w:rsid w:val="007D7028"/>
    <w:rsid w:val="007D7A14"/>
    <w:rsid w:val="007D7DE5"/>
    <w:rsid w:val="007E0CB1"/>
    <w:rsid w:val="007E1D46"/>
    <w:rsid w:val="007E2989"/>
    <w:rsid w:val="007E2B56"/>
    <w:rsid w:val="007E2F44"/>
    <w:rsid w:val="007E3BCF"/>
    <w:rsid w:val="007E421A"/>
    <w:rsid w:val="007E4274"/>
    <w:rsid w:val="007E430E"/>
    <w:rsid w:val="007E4CE9"/>
    <w:rsid w:val="007E5567"/>
    <w:rsid w:val="007E655E"/>
    <w:rsid w:val="007E6681"/>
    <w:rsid w:val="007E69F3"/>
    <w:rsid w:val="007E6A10"/>
    <w:rsid w:val="007E7DC6"/>
    <w:rsid w:val="007F08E0"/>
    <w:rsid w:val="007F0C36"/>
    <w:rsid w:val="007F1727"/>
    <w:rsid w:val="007F17D0"/>
    <w:rsid w:val="007F197F"/>
    <w:rsid w:val="007F260B"/>
    <w:rsid w:val="007F394E"/>
    <w:rsid w:val="007F46A7"/>
    <w:rsid w:val="007F6115"/>
    <w:rsid w:val="007F61E2"/>
    <w:rsid w:val="007F6E4D"/>
    <w:rsid w:val="00800ADC"/>
    <w:rsid w:val="00801900"/>
    <w:rsid w:val="00801EDC"/>
    <w:rsid w:val="00803E18"/>
    <w:rsid w:val="008068D1"/>
    <w:rsid w:val="00807643"/>
    <w:rsid w:val="00810349"/>
    <w:rsid w:val="00811649"/>
    <w:rsid w:val="008130D3"/>
    <w:rsid w:val="00814E3D"/>
    <w:rsid w:val="00815458"/>
    <w:rsid w:val="00815D87"/>
    <w:rsid w:val="00816AFB"/>
    <w:rsid w:val="00817F6E"/>
    <w:rsid w:val="008208B7"/>
    <w:rsid w:val="00820D4A"/>
    <w:rsid w:val="00820F48"/>
    <w:rsid w:val="00821567"/>
    <w:rsid w:val="00822509"/>
    <w:rsid w:val="0082264A"/>
    <w:rsid w:val="00825DF1"/>
    <w:rsid w:val="00826432"/>
    <w:rsid w:val="0082689D"/>
    <w:rsid w:val="0083016B"/>
    <w:rsid w:val="00831EB4"/>
    <w:rsid w:val="00831EC7"/>
    <w:rsid w:val="00832A4D"/>
    <w:rsid w:val="00833416"/>
    <w:rsid w:val="008335B6"/>
    <w:rsid w:val="00833E01"/>
    <w:rsid w:val="008357B3"/>
    <w:rsid w:val="00835D07"/>
    <w:rsid w:val="00835ED2"/>
    <w:rsid w:val="0083709F"/>
    <w:rsid w:val="0083775C"/>
    <w:rsid w:val="0084002E"/>
    <w:rsid w:val="00841169"/>
    <w:rsid w:val="008414FB"/>
    <w:rsid w:val="008414FE"/>
    <w:rsid w:val="0084150F"/>
    <w:rsid w:val="00841551"/>
    <w:rsid w:val="00842B89"/>
    <w:rsid w:val="008434DE"/>
    <w:rsid w:val="0084362A"/>
    <w:rsid w:val="00845434"/>
    <w:rsid w:val="00845D20"/>
    <w:rsid w:val="00845F8B"/>
    <w:rsid w:val="008460FB"/>
    <w:rsid w:val="00846891"/>
    <w:rsid w:val="008477AB"/>
    <w:rsid w:val="008506D5"/>
    <w:rsid w:val="00850724"/>
    <w:rsid w:val="008509A0"/>
    <w:rsid w:val="00850AF4"/>
    <w:rsid w:val="00850BA7"/>
    <w:rsid w:val="0085139F"/>
    <w:rsid w:val="008516D7"/>
    <w:rsid w:val="00852C5E"/>
    <w:rsid w:val="00852F5A"/>
    <w:rsid w:val="00853BB7"/>
    <w:rsid w:val="00853D20"/>
    <w:rsid w:val="00853E81"/>
    <w:rsid w:val="00856001"/>
    <w:rsid w:val="00856BB8"/>
    <w:rsid w:val="008571E9"/>
    <w:rsid w:val="00860FD3"/>
    <w:rsid w:val="00861733"/>
    <w:rsid w:val="00861A2E"/>
    <w:rsid w:val="00862C1C"/>
    <w:rsid w:val="00862CEB"/>
    <w:rsid w:val="0086349C"/>
    <w:rsid w:val="00863AA4"/>
    <w:rsid w:val="00863DDF"/>
    <w:rsid w:val="00864859"/>
    <w:rsid w:val="00864CEC"/>
    <w:rsid w:val="00865B3B"/>
    <w:rsid w:val="00865DA7"/>
    <w:rsid w:val="00866185"/>
    <w:rsid w:val="00866475"/>
    <w:rsid w:val="0086797D"/>
    <w:rsid w:val="0087128B"/>
    <w:rsid w:val="00872586"/>
    <w:rsid w:val="00872E1F"/>
    <w:rsid w:val="008731A2"/>
    <w:rsid w:val="0087370F"/>
    <w:rsid w:val="0087446D"/>
    <w:rsid w:val="008752A6"/>
    <w:rsid w:val="00875A5E"/>
    <w:rsid w:val="00876A7C"/>
    <w:rsid w:val="00876B11"/>
    <w:rsid w:val="00876D9E"/>
    <w:rsid w:val="00877003"/>
    <w:rsid w:val="00877266"/>
    <w:rsid w:val="00881B28"/>
    <w:rsid w:val="008826AF"/>
    <w:rsid w:val="00883638"/>
    <w:rsid w:val="0088386A"/>
    <w:rsid w:val="0088435D"/>
    <w:rsid w:val="008843DF"/>
    <w:rsid w:val="00884F03"/>
    <w:rsid w:val="00885756"/>
    <w:rsid w:val="0088593E"/>
    <w:rsid w:val="00885DD6"/>
    <w:rsid w:val="0088642E"/>
    <w:rsid w:val="008867C6"/>
    <w:rsid w:val="00886C85"/>
    <w:rsid w:val="00887DFC"/>
    <w:rsid w:val="008903A6"/>
    <w:rsid w:val="008906AD"/>
    <w:rsid w:val="008907B4"/>
    <w:rsid w:val="00890B76"/>
    <w:rsid w:val="00890C18"/>
    <w:rsid w:val="00890D46"/>
    <w:rsid w:val="00892348"/>
    <w:rsid w:val="008950B2"/>
    <w:rsid w:val="00895A3B"/>
    <w:rsid w:val="00896403"/>
    <w:rsid w:val="0089686D"/>
    <w:rsid w:val="00896F25"/>
    <w:rsid w:val="00896F9E"/>
    <w:rsid w:val="00897EA1"/>
    <w:rsid w:val="008A030C"/>
    <w:rsid w:val="008A084C"/>
    <w:rsid w:val="008A3088"/>
    <w:rsid w:val="008A3C03"/>
    <w:rsid w:val="008A3DB3"/>
    <w:rsid w:val="008A5266"/>
    <w:rsid w:val="008A5B08"/>
    <w:rsid w:val="008A6284"/>
    <w:rsid w:val="008A62A7"/>
    <w:rsid w:val="008A6434"/>
    <w:rsid w:val="008A6BA8"/>
    <w:rsid w:val="008B0045"/>
    <w:rsid w:val="008B0595"/>
    <w:rsid w:val="008B0F37"/>
    <w:rsid w:val="008B10BB"/>
    <w:rsid w:val="008B1700"/>
    <w:rsid w:val="008B2208"/>
    <w:rsid w:val="008B26BA"/>
    <w:rsid w:val="008B26DF"/>
    <w:rsid w:val="008B3862"/>
    <w:rsid w:val="008B4F33"/>
    <w:rsid w:val="008B5067"/>
    <w:rsid w:val="008B6AF2"/>
    <w:rsid w:val="008B7338"/>
    <w:rsid w:val="008B782B"/>
    <w:rsid w:val="008B79F7"/>
    <w:rsid w:val="008B7B4B"/>
    <w:rsid w:val="008C0041"/>
    <w:rsid w:val="008C059B"/>
    <w:rsid w:val="008C1A09"/>
    <w:rsid w:val="008C1AE0"/>
    <w:rsid w:val="008C2174"/>
    <w:rsid w:val="008C2AFC"/>
    <w:rsid w:val="008C45A8"/>
    <w:rsid w:val="008C46F4"/>
    <w:rsid w:val="008C4A4D"/>
    <w:rsid w:val="008C4DF0"/>
    <w:rsid w:val="008C5245"/>
    <w:rsid w:val="008C618E"/>
    <w:rsid w:val="008C6CEB"/>
    <w:rsid w:val="008C6F48"/>
    <w:rsid w:val="008C712A"/>
    <w:rsid w:val="008C7BA4"/>
    <w:rsid w:val="008D0491"/>
    <w:rsid w:val="008D0FCE"/>
    <w:rsid w:val="008D2404"/>
    <w:rsid w:val="008D2F99"/>
    <w:rsid w:val="008D4752"/>
    <w:rsid w:val="008D4A96"/>
    <w:rsid w:val="008D50E1"/>
    <w:rsid w:val="008D714A"/>
    <w:rsid w:val="008D734E"/>
    <w:rsid w:val="008D765A"/>
    <w:rsid w:val="008D7665"/>
    <w:rsid w:val="008D78E1"/>
    <w:rsid w:val="008D7BB5"/>
    <w:rsid w:val="008D7BC7"/>
    <w:rsid w:val="008D7E17"/>
    <w:rsid w:val="008E15F4"/>
    <w:rsid w:val="008E336B"/>
    <w:rsid w:val="008E33BA"/>
    <w:rsid w:val="008E3437"/>
    <w:rsid w:val="008E3838"/>
    <w:rsid w:val="008E3D10"/>
    <w:rsid w:val="008E3F62"/>
    <w:rsid w:val="008E57D5"/>
    <w:rsid w:val="008E5DE8"/>
    <w:rsid w:val="008E62A2"/>
    <w:rsid w:val="008E64B5"/>
    <w:rsid w:val="008E6637"/>
    <w:rsid w:val="008E6701"/>
    <w:rsid w:val="008E6835"/>
    <w:rsid w:val="008E7840"/>
    <w:rsid w:val="008E79EA"/>
    <w:rsid w:val="008F01C4"/>
    <w:rsid w:val="008F030F"/>
    <w:rsid w:val="008F0AB8"/>
    <w:rsid w:val="008F1999"/>
    <w:rsid w:val="008F1F22"/>
    <w:rsid w:val="008F21EA"/>
    <w:rsid w:val="008F2429"/>
    <w:rsid w:val="008F3926"/>
    <w:rsid w:val="008F471B"/>
    <w:rsid w:val="008F545A"/>
    <w:rsid w:val="008F57CF"/>
    <w:rsid w:val="008F6A51"/>
    <w:rsid w:val="008F6AC8"/>
    <w:rsid w:val="008F76AD"/>
    <w:rsid w:val="0090165C"/>
    <w:rsid w:val="0090165D"/>
    <w:rsid w:val="009033B5"/>
    <w:rsid w:val="009042F6"/>
    <w:rsid w:val="009066F7"/>
    <w:rsid w:val="00906A16"/>
    <w:rsid w:val="009077D9"/>
    <w:rsid w:val="0090789F"/>
    <w:rsid w:val="00907BB5"/>
    <w:rsid w:val="00907CDB"/>
    <w:rsid w:val="00907D0D"/>
    <w:rsid w:val="00910447"/>
    <w:rsid w:val="0091070F"/>
    <w:rsid w:val="00911005"/>
    <w:rsid w:val="00911180"/>
    <w:rsid w:val="009115E3"/>
    <w:rsid w:val="009126FE"/>
    <w:rsid w:val="00912A46"/>
    <w:rsid w:val="0091383C"/>
    <w:rsid w:val="00913CF5"/>
    <w:rsid w:val="009142F6"/>
    <w:rsid w:val="0091470C"/>
    <w:rsid w:val="00915E94"/>
    <w:rsid w:val="009167E1"/>
    <w:rsid w:val="00916B8F"/>
    <w:rsid w:val="009204F9"/>
    <w:rsid w:val="009212F7"/>
    <w:rsid w:val="00922232"/>
    <w:rsid w:val="009227B4"/>
    <w:rsid w:val="009231B9"/>
    <w:rsid w:val="009234AB"/>
    <w:rsid w:val="00923D06"/>
    <w:rsid w:val="00923FB2"/>
    <w:rsid w:val="00925A7D"/>
    <w:rsid w:val="00925BA7"/>
    <w:rsid w:val="00926F01"/>
    <w:rsid w:val="00927D77"/>
    <w:rsid w:val="009309AB"/>
    <w:rsid w:val="00930B9A"/>
    <w:rsid w:val="009316A8"/>
    <w:rsid w:val="00931A81"/>
    <w:rsid w:val="0093232A"/>
    <w:rsid w:val="0093270B"/>
    <w:rsid w:val="00932830"/>
    <w:rsid w:val="00934693"/>
    <w:rsid w:val="009346BC"/>
    <w:rsid w:val="00936049"/>
    <w:rsid w:val="00936392"/>
    <w:rsid w:val="00936812"/>
    <w:rsid w:val="0093694A"/>
    <w:rsid w:val="00936D9D"/>
    <w:rsid w:val="00936E0C"/>
    <w:rsid w:val="00937EA8"/>
    <w:rsid w:val="00937EDD"/>
    <w:rsid w:val="009404EC"/>
    <w:rsid w:val="00940C37"/>
    <w:rsid w:val="00940EE2"/>
    <w:rsid w:val="00941007"/>
    <w:rsid w:val="00941491"/>
    <w:rsid w:val="00941D51"/>
    <w:rsid w:val="00942708"/>
    <w:rsid w:val="00943D06"/>
    <w:rsid w:val="00944981"/>
    <w:rsid w:val="00944E9A"/>
    <w:rsid w:val="00945A64"/>
    <w:rsid w:val="00946CA5"/>
    <w:rsid w:val="00947D8C"/>
    <w:rsid w:val="009500E7"/>
    <w:rsid w:val="0095031F"/>
    <w:rsid w:val="00951626"/>
    <w:rsid w:val="00951B10"/>
    <w:rsid w:val="009524A4"/>
    <w:rsid w:val="0095254D"/>
    <w:rsid w:val="009528FC"/>
    <w:rsid w:val="00952BB2"/>
    <w:rsid w:val="00953EC3"/>
    <w:rsid w:val="00954A27"/>
    <w:rsid w:val="00955074"/>
    <w:rsid w:val="00955368"/>
    <w:rsid w:val="00956EB7"/>
    <w:rsid w:val="00957700"/>
    <w:rsid w:val="009577A3"/>
    <w:rsid w:val="00957B58"/>
    <w:rsid w:val="00957C75"/>
    <w:rsid w:val="00957F10"/>
    <w:rsid w:val="00960AD0"/>
    <w:rsid w:val="00962FFA"/>
    <w:rsid w:val="00963909"/>
    <w:rsid w:val="00964660"/>
    <w:rsid w:val="00964667"/>
    <w:rsid w:val="00965333"/>
    <w:rsid w:val="00967428"/>
    <w:rsid w:val="00970BF9"/>
    <w:rsid w:val="00970EFC"/>
    <w:rsid w:val="00972CA5"/>
    <w:rsid w:val="009732A8"/>
    <w:rsid w:val="009732F5"/>
    <w:rsid w:val="00973343"/>
    <w:rsid w:val="00974E8C"/>
    <w:rsid w:val="00974F22"/>
    <w:rsid w:val="00975C65"/>
    <w:rsid w:val="00976A47"/>
    <w:rsid w:val="00976D40"/>
    <w:rsid w:val="0097760C"/>
    <w:rsid w:val="0098169D"/>
    <w:rsid w:val="0098337C"/>
    <w:rsid w:val="0098383B"/>
    <w:rsid w:val="00983C8A"/>
    <w:rsid w:val="00986CC1"/>
    <w:rsid w:val="00987062"/>
    <w:rsid w:val="00990555"/>
    <w:rsid w:val="00991863"/>
    <w:rsid w:val="009918A7"/>
    <w:rsid w:val="00992911"/>
    <w:rsid w:val="00994366"/>
    <w:rsid w:val="009947F3"/>
    <w:rsid w:val="00994A79"/>
    <w:rsid w:val="00995170"/>
    <w:rsid w:val="00995C60"/>
    <w:rsid w:val="00995D0D"/>
    <w:rsid w:val="009961B1"/>
    <w:rsid w:val="009964AE"/>
    <w:rsid w:val="009977DD"/>
    <w:rsid w:val="00997C0F"/>
    <w:rsid w:val="009A0BEC"/>
    <w:rsid w:val="009A1494"/>
    <w:rsid w:val="009A5461"/>
    <w:rsid w:val="009B091D"/>
    <w:rsid w:val="009B0AB9"/>
    <w:rsid w:val="009B0B47"/>
    <w:rsid w:val="009B0E3F"/>
    <w:rsid w:val="009B0F48"/>
    <w:rsid w:val="009B1141"/>
    <w:rsid w:val="009B1349"/>
    <w:rsid w:val="009B2B2C"/>
    <w:rsid w:val="009B3382"/>
    <w:rsid w:val="009B3478"/>
    <w:rsid w:val="009B4CFF"/>
    <w:rsid w:val="009B580B"/>
    <w:rsid w:val="009B5946"/>
    <w:rsid w:val="009B5BE7"/>
    <w:rsid w:val="009B70A2"/>
    <w:rsid w:val="009B717E"/>
    <w:rsid w:val="009B71AB"/>
    <w:rsid w:val="009C06D4"/>
    <w:rsid w:val="009C17FA"/>
    <w:rsid w:val="009C1B7F"/>
    <w:rsid w:val="009C2223"/>
    <w:rsid w:val="009C2DA8"/>
    <w:rsid w:val="009C3040"/>
    <w:rsid w:val="009C4447"/>
    <w:rsid w:val="009C4545"/>
    <w:rsid w:val="009C4A36"/>
    <w:rsid w:val="009C5AEB"/>
    <w:rsid w:val="009D081C"/>
    <w:rsid w:val="009D1283"/>
    <w:rsid w:val="009D1B33"/>
    <w:rsid w:val="009D22F8"/>
    <w:rsid w:val="009D38F3"/>
    <w:rsid w:val="009D7B40"/>
    <w:rsid w:val="009D7D94"/>
    <w:rsid w:val="009E0EB6"/>
    <w:rsid w:val="009E102C"/>
    <w:rsid w:val="009E115F"/>
    <w:rsid w:val="009E166A"/>
    <w:rsid w:val="009E232B"/>
    <w:rsid w:val="009E2646"/>
    <w:rsid w:val="009E3EA6"/>
    <w:rsid w:val="009E455B"/>
    <w:rsid w:val="009E481E"/>
    <w:rsid w:val="009E4F6F"/>
    <w:rsid w:val="009E519A"/>
    <w:rsid w:val="009E5515"/>
    <w:rsid w:val="009E5F6A"/>
    <w:rsid w:val="009E72ED"/>
    <w:rsid w:val="009E765A"/>
    <w:rsid w:val="009E7A1B"/>
    <w:rsid w:val="009F0511"/>
    <w:rsid w:val="009F0B4F"/>
    <w:rsid w:val="009F106A"/>
    <w:rsid w:val="009F18AE"/>
    <w:rsid w:val="009F1B5E"/>
    <w:rsid w:val="009F2382"/>
    <w:rsid w:val="009F263A"/>
    <w:rsid w:val="009F2BA0"/>
    <w:rsid w:val="009F3A7E"/>
    <w:rsid w:val="009F4241"/>
    <w:rsid w:val="009F5183"/>
    <w:rsid w:val="009F6474"/>
    <w:rsid w:val="009F72FD"/>
    <w:rsid w:val="009F7D23"/>
    <w:rsid w:val="00A0024C"/>
    <w:rsid w:val="00A00AE4"/>
    <w:rsid w:val="00A014EA"/>
    <w:rsid w:val="00A02669"/>
    <w:rsid w:val="00A02CA8"/>
    <w:rsid w:val="00A02F9B"/>
    <w:rsid w:val="00A05399"/>
    <w:rsid w:val="00A0547A"/>
    <w:rsid w:val="00A05D20"/>
    <w:rsid w:val="00A06CF5"/>
    <w:rsid w:val="00A07C44"/>
    <w:rsid w:val="00A1054A"/>
    <w:rsid w:val="00A105F8"/>
    <w:rsid w:val="00A10E1E"/>
    <w:rsid w:val="00A1112C"/>
    <w:rsid w:val="00A12B86"/>
    <w:rsid w:val="00A13011"/>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9AB"/>
    <w:rsid w:val="00A27BCC"/>
    <w:rsid w:val="00A3091D"/>
    <w:rsid w:val="00A30F19"/>
    <w:rsid w:val="00A33806"/>
    <w:rsid w:val="00A339EA"/>
    <w:rsid w:val="00A34650"/>
    <w:rsid w:val="00A34BEC"/>
    <w:rsid w:val="00A34C5F"/>
    <w:rsid w:val="00A34F4E"/>
    <w:rsid w:val="00A35FFE"/>
    <w:rsid w:val="00A3683F"/>
    <w:rsid w:val="00A36A75"/>
    <w:rsid w:val="00A36F96"/>
    <w:rsid w:val="00A373F2"/>
    <w:rsid w:val="00A37B8B"/>
    <w:rsid w:val="00A402B0"/>
    <w:rsid w:val="00A41323"/>
    <w:rsid w:val="00A417D6"/>
    <w:rsid w:val="00A43667"/>
    <w:rsid w:val="00A4401A"/>
    <w:rsid w:val="00A45011"/>
    <w:rsid w:val="00A4627A"/>
    <w:rsid w:val="00A46441"/>
    <w:rsid w:val="00A4663A"/>
    <w:rsid w:val="00A478FD"/>
    <w:rsid w:val="00A503EE"/>
    <w:rsid w:val="00A503EF"/>
    <w:rsid w:val="00A5209C"/>
    <w:rsid w:val="00A52586"/>
    <w:rsid w:val="00A52894"/>
    <w:rsid w:val="00A52C13"/>
    <w:rsid w:val="00A54615"/>
    <w:rsid w:val="00A54B91"/>
    <w:rsid w:val="00A5603C"/>
    <w:rsid w:val="00A5645A"/>
    <w:rsid w:val="00A57F68"/>
    <w:rsid w:val="00A60C26"/>
    <w:rsid w:val="00A62BF1"/>
    <w:rsid w:val="00A62C64"/>
    <w:rsid w:val="00A62E7A"/>
    <w:rsid w:val="00A6367D"/>
    <w:rsid w:val="00A6382F"/>
    <w:rsid w:val="00A650D3"/>
    <w:rsid w:val="00A65997"/>
    <w:rsid w:val="00A65A3D"/>
    <w:rsid w:val="00A66854"/>
    <w:rsid w:val="00A669FA"/>
    <w:rsid w:val="00A6779F"/>
    <w:rsid w:val="00A7038D"/>
    <w:rsid w:val="00A704A9"/>
    <w:rsid w:val="00A70622"/>
    <w:rsid w:val="00A70AE1"/>
    <w:rsid w:val="00A70F23"/>
    <w:rsid w:val="00A712DA"/>
    <w:rsid w:val="00A716B4"/>
    <w:rsid w:val="00A730AA"/>
    <w:rsid w:val="00A747CF"/>
    <w:rsid w:val="00A7606C"/>
    <w:rsid w:val="00A7649A"/>
    <w:rsid w:val="00A77772"/>
    <w:rsid w:val="00A8055B"/>
    <w:rsid w:val="00A808D7"/>
    <w:rsid w:val="00A811DA"/>
    <w:rsid w:val="00A8125B"/>
    <w:rsid w:val="00A8134F"/>
    <w:rsid w:val="00A82953"/>
    <w:rsid w:val="00A83834"/>
    <w:rsid w:val="00A83C7D"/>
    <w:rsid w:val="00A84112"/>
    <w:rsid w:val="00A843DC"/>
    <w:rsid w:val="00A844AA"/>
    <w:rsid w:val="00A84B55"/>
    <w:rsid w:val="00A8672B"/>
    <w:rsid w:val="00A87584"/>
    <w:rsid w:val="00A875EE"/>
    <w:rsid w:val="00A877C7"/>
    <w:rsid w:val="00A90A13"/>
    <w:rsid w:val="00A90D5A"/>
    <w:rsid w:val="00A9153D"/>
    <w:rsid w:val="00A92286"/>
    <w:rsid w:val="00A931F0"/>
    <w:rsid w:val="00A939B2"/>
    <w:rsid w:val="00A95059"/>
    <w:rsid w:val="00A95673"/>
    <w:rsid w:val="00A95921"/>
    <w:rsid w:val="00A95B62"/>
    <w:rsid w:val="00A96075"/>
    <w:rsid w:val="00AA1334"/>
    <w:rsid w:val="00AA13A4"/>
    <w:rsid w:val="00AA28B3"/>
    <w:rsid w:val="00AA30CA"/>
    <w:rsid w:val="00AA34DE"/>
    <w:rsid w:val="00AA4121"/>
    <w:rsid w:val="00AA5644"/>
    <w:rsid w:val="00AA5BD7"/>
    <w:rsid w:val="00AA5EF9"/>
    <w:rsid w:val="00AA642C"/>
    <w:rsid w:val="00AA6537"/>
    <w:rsid w:val="00AA6E8E"/>
    <w:rsid w:val="00AA7D75"/>
    <w:rsid w:val="00AB0D09"/>
    <w:rsid w:val="00AB1F2E"/>
    <w:rsid w:val="00AB3E0E"/>
    <w:rsid w:val="00AB445E"/>
    <w:rsid w:val="00AB480C"/>
    <w:rsid w:val="00AB4A50"/>
    <w:rsid w:val="00AB5CB0"/>
    <w:rsid w:val="00AB6042"/>
    <w:rsid w:val="00AB7499"/>
    <w:rsid w:val="00AC01EF"/>
    <w:rsid w:val="00AC14B9"/>
    <w:rsid w:val="00AC2BF0"/>
    <w:rsid w:val="00AC2F49"/>
    <w:rsid w:val="00AC3BA6"/>
    <w:rsid w:val="00AC44C1"/>
    <w:rsid w:val="00AC46D2"/>
    <w:rsid w:val="00AC55B6"/>
    <w:rsid w:val="00AC67E0"/>
    <w:rsid w:val="00AD0537"/>
    <w:rsid w:val="00AD07FE"/>
    <w:rsid w:val="00AD0BD6"/>
    <w:rsid w:val="00AD1247"/>
    <w:rsid w:val="00AD162A"/>
    <w:rsid w:val="00AD21B7"/>
    <w:rsid w:val="00AD3472"/>
    <w:rsid w:val="00AD3B0F"/>
    <w:rsid w:val="00AD3E93"/>
    <w:rsid w:val="00AD4E26"/>
    <w:rsid w:val="00AD5878"/>
    <w:rsid w:val="00AD632D"/>
    <w:rsid w:val="00AD63E1"/>
    <w:rsid w:val="00AD7134"/>
    <w:rsid w:val="00AD75B9"/>
    <w:rsid w:val="00AD7DC0"/>
    <w:rsid w:val="00AD7FF9"/>
    <w:rsid w:val="00AE0546"/>
    <w:rsid w:val="00AE3490"/>
    <w:rsid w:val="00AE3D34"/>
    <w:rsid w:val="00AE45E7"/>
    <w:rsid w:val="00AE46AD"/>
    <w:rsid w:val="00AE4750"/>
    <w:rsid w:val="00AE4FD7"/>
    <w:rsid w:val="00AE5188"/>
    <w:rsid w:val="00AE580E"/>
    <w:rsid w:val="00AE728D"/>
    <w:rsid w:val="00AE7BA1"/>
    <w:rsid w:val="00AF04EA"/>
    <w:rsid w:val="00AF0995"/>
    <w:rsid w:val="00AF19A1"/>
    <w:rsid w:val="00AF3245"/>
    <w:rsid w:val="00AF4498"/>
    <w:rsid w:val="00AF466E"/>
    <w:rsid w:val="00AF477A"/>
    <w:rsid w:val="00AF4C4C"/>
    <w:rsid w:val="00AF4E01"/>
    <w:rsid w:val="00AF4E61"/>
    <w:rsid w:val="00AF51CC"/>
    <w:rsid w:val="00AF5273"/>
    <w:rsid w:val="00AF62AA"/>
    <w:rsid w:val="00AF6BDB"/>
    <w:rsid w:val="00AF7A34"/>
    <w:rsid w:val="00AF7B7E"/>
    <w:rsid w:val="00AF7C50"/>
    <w:rsid w:val="00B004CF"/>
    <w:rsid w:val="00B00506"/>
    <w:rsid w:val="00B01AE3"/>
    <w:rsid w:val="00B01C56"/>
    <w:rsid w:val="00B0255F"/>
    <w:rsid w:val="00B0265B"/>
    <w:rsid w:val="00B0290C"/>
    <w:rsid w:val="00B02F9A"/>
    <w:rsid w:val="00B03AAF"/>
    <w:rsid w:val="00B0425D"/>
    <w:rsid w:val="00B04385"/>
    <w:rsid w:val="00B04675"/>
    <w:rsid w:val="00B055DB"/>
    <w:rsid w:val="00B10593"/>
    <w:rsid w:val="00B10A1F"/>
    <w:rsid w:val="00B11D1A"/>
    <w:rsid w:val="00B1236E"/>
    <w:rsid w:val="00B12E8B"/>
    <w:rsid w:val="00B131FB"/>
    <w:rsid w:val="00B13462"/>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27B23"/>
    <w:rsid w:val="00B305CC"/>
    <w:rsid w:val="00B30909"/>
    <w:rsid w:val="00B31116"/>
    <w:rsid w:val="00B31211"/>
    <w:rsid w:val="00B31E54"/>
    <w:rsid w:val="00B32278"/>
    <w:rsid w:val="00B32BE7"/>
    <w:rsid w:val="00B32CCB"/>
    <w:rsid w:val="00B334B4"/>
    <w:rsid w:val="00B34089"/>
    <w:rsid w:val="00B34684"/>
    <w:rsid w:val="00B34850"/>
    <w:rsid w:val="00B356D4"/>
    <w:rsid w:val="00B35B11"/>
    <w:rsid w:val="00B36A40"/>
    <w:rsid w:val="00B37620"/>
    <w:rsid w:val="00B37C2C"/>
    <w:rsid w:val="00B40308"/>
    <w:rsid w:val="00B4051A"/>
    <w:rsid w:val="00B40531"/>
    <w:rsid w:val="00B4060E"/>
    <w:rsid w:val="00B40D6E"/>
    <w:rsid w:val="00B411FF"/>
    <w:rsid w:val="00B416B5"/>
    <w:rsid w:val="00B42D9C"/>
    <w:rsid w:val="00B433F9"/>
    <w:rsid w:val="00B43BC5"/>
    <w:rsid w:val="00B43BDF"/>
    <w:rsid w:val="00B455A1"/>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314D"/>
    <w:rsid w:val="00B6486A"/>
    <w:rsid w:val="00B66882"/>
    <w:rsid w:val="00B67343"/>
    <w:rsid w:val="00B67A3F"/>
    <w:rsid w:val="00B67E15"/>
    <w:rsid w:val="00B719E1"/>
    <w:rsid w:val="00B71B06"/>
    <w:rsid w:val="00B72405"/>
    <w:rsid w:val="00B73260"/>
    <w:rsid w:val="00B73393"/>
    <w:rsid w:val="00B73ECE"/>
    <w:rsid w:val="00B77D51"/>
    <w:rsid w:val="00B77E51"/>
    <w:rsid w:val="00B817A6"/>
    <w:rsid w:val="00B83A5C"/>
    <w:rsid w:val="00B8432A"/>
    <w:rsid w:val="00B84430"/>
    <w:rsid w:val="00B84E3D"/>
    <w:rsid w:val="00B858FE"/>
    <w:rsid w:val="00B872D6"/>
    <w:rsid w:val="00B87B67"/>
    <w:rsid w:val="00B9042C"/>
    <w:rsid w:val="00B93603"/>
    <w:rsid w:val="00B93F5E"/>
    <w:rsid w:val="00B9420D"/>
    <w:rsid w:val="00B9434E"/>
    <w:rsid w:val="00B94AB5"/>
    <w:rsid w:val="00B95FAB"/>
    <w:rsid w:val="00B966B4"/>
    <w:rsid w:val="00B96A68"/>
    <w:rsid w:val="00B96D33"/>
    <w:rsid w:val="00B9791C"/>
    <w:rsid w:val="00BA136E"/>
    <w:rsid w:val="00BA2787"/>
    <w:rsid w:val="00BA2B10"/>
    <w:rsid w:val="00BA39E5"/>
    <w:rsid w:val="00BA4E5D"/>
    <w:rsid w:val="00BA4EE8"/>
    <w:rsid w:val="00BA564D"/>
    <w:rsid w:val="00BA71BD"/>
    <w:rsid w:val="00BB1043"/>
    <w:rsid w:val="00BB30DF"/>
    <w:rsid w:val="00BB3BF0"/>
    <w:rsid w:val="00BB618B"/>
    <w:rsid w:val="00BB6BCD"/>
    <w:rsid w:val="00BB70AC"/>
    <w:rsid w:val="00BB7178"/>
    <w:rsid w:val="00BB76B6"/>
    <w:rsid w:val="00BC27B0"/>
    <w:rsid w:val="00BC283C"/>
    <w:rsid w:val="00BC335D"/>
    <w:rsid w:val="00BC50F7"/>
    <w:rsid w:val="00BC57BF"/>
    <w:rsid w:val="00BC5D6D"/>
    <w:rsid w:val="00BC6172"/>
    <w:rsid w:val="00BC692D"/>
    <w:rsid w:val="00BC7C29"/>
    <w:rsid w:val="00BD0D4D"/>
    <w:rsid w:val="00BD1394"/>
    <w:rsid w:val="00BD1576"/>
    <w:rsid w:val="00BD18B1"/>
    <w:rsid w:val="00BD2B70"/>
    <w:rsid w:val="00BD39D7"/>
    <w:rsid w:val="00BD465D"/>
    <w:rsid w:val="00BD55AF"/>
    <w:rsid w:val="00BE009D"/>
    <w:rsid w:val="00BE014A"/>
    <w:rsid w:val="00BE03B1"/>
    <w:rsid w:val="00BE0BC3"/>
    <w:rsid w:val="00BE0EBE"/>
    <w:rsid w:val="00BE0FDC"/>
    <w:rsid w:val="00BE3F31"/>
    <w:rsid w:val="00BE415C"/>
    <w:rsid w:val="00BE60DA"/>
    <w:rsid w:val="00BE6FA0"/>
    <w:rsid w:val="00BF1E83"/>
    <w:rsid w:val="00BF28A9"/>
    <w:rsid w:val="00BF29D9"/>
    <w:rsid w:val="00BF3F18"/>
    <w:rsid w:val="00BF42DA"/>
    <w:rsid w:val="00BF48DC"/>
    <w:rsid w:val="00BF51C5"/>
    <w:rsid w:val="00BF7B61"/>
    <w:rsid w:val="00C00796"/>
    <w:rsid w:val="00C00C97"/>
    <w:rsid w:val="00C01DCD"/>
    <w:rsid w:val="00C02835"/>
    <w:rsid w:val="00C02DBE"/>
    <w:rsid w:val="00C033FF"/>
    <w:rsid w:val="00C03B8E"/>
    <w:rsid w:val="00C0479F"/>
    <w:rsid w:val="00C059CE"/>
    <w:rsid w:val="00C10016"/>
    <w:rsid w:val="00C1045B"/>
    <w:rsid w:val="00C113FC"/>
    <w:rsid w:val="00C11A03"/>
    <w:rsid w:val="00C1237C"/>
    <w:rsid w:val="00C12FFC"/>
    <w:rsid w:val="00C131FF"/>
    <w:rsid w:val="00C13E48"/>
    <w:rsid w:val="00C16488"/>
    <w:rsid w:val="00C17116"/>
    <w:rsid w:val="00C17DEA"/>
    <w:rsid w:val="00C20617"/>
    <w:rsid w:val="00C21082"/>
    <w:rsid w:val="00C22267"/>
    <w:rsid w:val="00C227C1"/>
    <w:rsid w:val="00C22CBF"/>
    <w:rsid w:val="00C23180"/>
    <w:rsid w:val="00C26932"/>
    <w:rsid w:val="00C31695"/>
    <w:rsid w:val="00C31A7D"/>
    <w:rsid w:val="00C32123"/>
    <w:rsid w:val="00C32B61"/>
    <w:rsid w:val="00C33176"/>
    <w:rsid w:val="00C33BCC"/>
    <w:rsid w:val="00C341C0"/>
    <w:rsid w:val="00C3519B"/>
    <w:rsid w:val="00C358CB"/>
    <w:rsid w:val="00C35A22"/>
    <w:rsid w:val="00C36E9A"/>
    <w:rsid w:val="00C3764E"/>
    <w:rsid w:val="00C4269D"/>
    <w:rsid w:val="00C4277D"/>
    <w:rsid w:val="00C43D48"/>
    <w:rsid w:val="00C44A6E"/>
    <w:rsid w:val="00C45BB5"/>
    <w:rsid w:val="00C4697D"/>
    <w:rsid w:val="00C46E51"/>
    <w:rsid w:val="00C504B5"/>
    <w:rsid w:val="00C50F6A"/>
    <w:rsid w:val="00C51846"/>
    <w:rsid w:val="00C5185A"/>
    <w:rsid w:val="00C52B9A"/>
    <w:rsid w:val="00C52FC4"/>
    <w:rsid w:val="00C53600"/>
    <w:rsid w:val="00C53C66"/>
    <w:rsid w:val="00C53D86"/>
    <w:rsid w:val="00C54247"/>
    <w:rsid w:val="00C567FF"/>
    <w:rsid w:val="00C5702D"/>
    <w:rsid w:val="00C574CF"/>
    <w:rsid w:val="00C57814"/>
    <w:rsid w:val="00C6092A"/>
    <w:rsid w:val="00C60BD5"/>
    <w:rsid w:val="00C613F2"/>
    <w:rsid w:val="00C61AA4"/>
    <w:rsid w:val="00C63A45"/>
    <w:rsid w:val="00C643D4"/>
    <w:rsid w:val="00C647C6"/>
    <w:rsid w:val="00C652E8"/>
    <w:rsid w:val="00C66974"/>
    <w:rsid w:val="00C67B43"/>
    <w:rsid w:val="00C71593"/>
    <w:rsid w:val="00C71A29"/>
    <w:rsid w:val="00C72FB0"/>
    <w:rsid w:val="00C7361E"/>
    <w:rsid w:val="00C73D6A"/>
    <w:rsid w:val="00C7488E"/>
    <w:rsid w:val="00C74BC6"/>
    <w:rsid w:val="00C74E0A"/>
    <w:rsid w:val="00C752A5"/>
    <w:rsid w:val="00C76363"/>
    <w:rsid w:val="00C76996"/>
    <w:rsid w:val="00C802FF"/>
    <w:rsid w:val="00C806DC"/>
    <w:rsid w:val="00C80B0A"/>
    <w:rsid w:val="00C81A4F"/>
    <w:rsid w:val="00C81BE6"/>
    <w:rsid w:val="00C820E8"/>
    <w:rsid w:val="00C82C17"/>
    <w:rsid w:val="00C82FE7"/>
    <w:rsid w:val="00C83211"/>
    <w:rsid w:val="00C854FD"/>
    <w:rsid w:val="00C8577D"/>
    <w:rsid w:val="00C85ADE"/>
    <w:rsid w:val="00C85BA8"/>
    <w:rsid w:val="00C85EB5"/>
    <w:rsid w:val="00C864A9"/>
    <w:rsid w:val="00C87843"/>
    <w:rsid w:val="00C87A0E"/>
    <w:rsid w:val="00C903B4"/>
    <w:rsid w:val="00C90859"/>
    <w:rsid w:val="00C91089"/>
    <w:rsid w:val="00C912AD"/>
    <w:rsid w:val="00C9368B"/>
    <w:rsid w:val="00C94CEA"/>
    <w:rsid w:val="00C95454"/>
    <w:rsid w:val="00C95716"/>
    <w:rsid w:val="00C95F58"/>
    <w:rsid w:val="00C96614"/>
    <w:rsid w:val="00C966D3"/>
    <w:rsid w:val="00C97827"/>
    <w:rsid w:val="00C97A03"/>
    <w:rsid w:val="00C97C27"/>
    <w:rsid w:val="00CA0357"/>
    <w:rsid w:val="00CA0CF5"/>
    <w:rsid w:val="00CA1875"/>
    <w:rsid w:val="00CA1E6F"/>
    <w:rsid w:val="00CA21C9"/>
    <w:rsid w:val="00CA3714"/>
    <w:rsid w:val="00CA3F71"/>
    <w:rsid w:val="00CA5970"/>
    <w:rsid w:val="00CA617F"/>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2347"/>
    <w:rsid w:val="00CD278E"/>
    <w:rsid w:val="00CD2F35"/>
    <w:rsid w:val="00CD4BCE"/>
    <w:rsid w:val="00CD52D3"/>
    <w:rsid w:val="00CD5667"/>
    <w:rsid w:val="00CD661D"/>
    <w:rsid w:val="00CD7002"/>
    <w:rsid w:val="00CD733F"/>
    <w:rsid w:val="00CD7A90"/>
    <w:rsid w:val="00CE0824"/>
    <w:rsid w:val="00CE0DF8"/>
    <w:rsid w:val="00CE1483"/>
    <w:rsid w:val="00CE1ABC"/>
    <w:rsid w:val="00CE241D"/>
    <w:rsid w:val="00CE27F3"/>
    <w:rsid w:val="00CE2FF7"/>
    <w:rsid w:val="00CE3174"/>
    <w:rsid w:val="00CE43BD"/>
    <w:rsid w:val="00CE51C5"/>
    <w:rsid w:val="00CE5337"/>
    <w:rsid w:val="00CE5613"/>
    <w:rsid w:val="00CE6A12"/>
    <w:rsid w:val="00CE7213"/>
    <w:rsid w:val="00CE7CBF"/>
    <w:rsid w:val="00CE7CE3"/>
    <w:rsid w:val="00CF0363"/>
    <w:rsid w:val="00CF07CF"/>
    <w:rsid w:val="00CF0CD5"/>
    <w:rsid w:val="00CF1122"/>
    <w:rsid w:val="00CF127D"/>
    <w:rsid w:val="00CF267F"/>
    <w:rsid w:val="00CF561D"/>
    <w:rsid w:val="00CF5B7E"/>
    <w:rsid w:val="00CF62F2"/>
    <w:rsid w:val="00CF6306"/>
    <w:rsid w:val="00D00070"/>
    <w:rsid w:val="00D00BD0"/>
    <w:rsid w:val="00D013B6"/>
    <w:rsid w:val="00D0289E"/>
    <w:rsid w:val="00D02BFB"/>
    <w:rsid w:val="00D03754"/>
    <w:rsid w:val="00D04186"/>
    <w:rsid w:val="00D045AC"/>
    <w:rsid w:val="00D04F06"/>
    <w:rsid w:val="00D07BF0"/>
    <w:rsid w:val="00D1010B"/>
    <w:rsid w:val="00D115D2"/>
    <w:rsid w:val="00D123EF"/>
    <w:rsid w:val="00D1327D"/>
    <w:rsid w:val="00D1347B"/>
    <w:rsid w:val="00D13544"/>
    <w:rsid w:val="00D1370D"/>
    <w:rsid w:val="00D13C79"/>
    <w:rsid w:val="00D13C8D"/>
    <w:rsid w:val="00D148A8"/>
    <w:rsid w:val="00D151B8"/>
    <w:rsid w:val="00D15630"/>
    <w:rsid w:val="00D15803"/>
    <w:rsid w:val="00D161B6"/>
    <w:rsid w:val="00D1660D"/>
    <w:rsid w:val="00D17641"/>
    <w:rsid w:val="00D17FE3"/>
    <w:rsid w:val="00D207E4"/>
    <w:rsid w:val="00D20E3A"/>
    <w:rsid w:val="00D21C48"/>
    <w:rsid w:val="00D2314B"/>
    <w:rsid w:val="00D23F1D"/>
    <w:rsid w:val="00D244F1"/>
    <w:rsid w:val="00D24F4F"/>
    <w:rsid w:val="00D25F8B"/>
    <w:rsid w:val="00D25FFD"/>
    <w:rsid w:val="00D276F1"/>
    <w:rsid w:val="00D32269"/>
    <w:rsid w:val="00D32388"/>
    <w:rsid w:val="00D32C0C"/>
    <w:rsid w:val="00D33088"/>
    <w:rsid w:val="00D33B88"/>
    <w:rsid w:val="00D348B0"/>
    <w:rsid w:val="00D34A4F"/>
    <w:rsid w:val="00D3664C"/>
    <w:rsid w:val="00D366BD"/>
    <w:rsid w:val="00D3687F"/>
    <w:rsid w:val="00D36A20"/>
    <w:rsid w:val="00D4041C"/>
    <w:rsid w:val="00D40846"/>
    <w:rsid w:val="00D4086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3541"/>
    <w:rsid w:val="00D5435E"/>
    <w:rsid w:val="00D54D11"/>
    <w:rsid w:val="00D55EC0"/>
    <w:rsid w:val="00D560C3"/>
    <w:rsid w:val="00D60C95"/>
    <w:rsid w:val="00D60F32"/>
    <w:rsid w:val="00D61FC2"/>
    <w:rsid w:val="00D621D4"/>
    <w:rsid w:val="00D62D3E"/>
    <w:rsid w:val="00D6309A"/>
    <w:rsid w:val="00D63547"/>
    <w:rsid w:val="00D646C4"/>
    <w:rsid w:val="00D647DE"/>
    <w:rsid w:val="00D67156"/>
    <w:rsid w:val="00D708F9"/>
    <w:rsid w:val="00D71140"/>
    <w:rsid w:val="00D72EC0"/>
    <w:rsid w:val="00D734A7"/>
    <w:rsid w:val="00D739FA"/>
    <w:rsid w:val="00D74339"/>
    <w:rsid w:val="00D7507C"/>
    <w:rsid w:val="00D75546"/>
    <w:rsid w:val="00D75D46"/>
    <w:rsid w:val="00D7667A"/>
    <w:rsid w:val="00D766F6"/>
    <w:rsid w:val="00D76C49"/>
    <w:rsid w:val="00D76DBA"/>
    <w:rsid w:val="00D80579"/>
    <w:rsid w:val="00D806F6"/>
    <w:rsid w:val="00D81152"/>
    <w:rsid w:val="00D81156"/>
    <w:rsid w:val="00D81538"/>
    <w:rsid w:val="00D82045"/>
    <w:rsid w:val="00D8216E"/>
    <w:rsid w:val="00D823C3"/>
    <w:rsid w:val="00D840F4"/>
    <w:rsid w:val="00D8452E"/>
    <w:rsid w:val="00D84AE2"/>
    <w:rsid w:val="00D84B29"/>
    <w:rsid w:val="00D85324"/>
    <w:rsid w:val="00D85D31"/>
    <w:rsid w:val="00D85ED8"/>
    <w:rsid w:val="00D87C47"/>
    <w:rsid w:val="00D92136"/>
    <w:rsid w:val="00D922BF"/>
    <w:rsid w:val="00D935AE"/>
    <w:rsid w:val="00D93FE7"/>
    <w:rsid w:val="00D943D2"/>
    <w:rsid w:val="00D946F8"/>
    <w:rsid w:val="00D95FAF"/>
    <w:rsid w:val="00D95FE3"/>
    <w:rsid w:val="00DA0D8E"/>
    <w:rsid w:val="00DA122D"/>
    <w:rsid w:val="00DA2D5A"/>
    <w:rsid w:val="00DA3122"/>
    <w:rsid w:val="00DA35B5"/>
    <w:rsid w:val="00DA3A54"/>
    <w:rsid w:val="00DA3F48"/>
    <w:rsid w:val="00DA53A7"/>
    <w:rsid w:val="00DA5E86"/>
    <w:rsid w:val="00DA6196"/>
    <w:rsid w:val="00DA6FE4"/>
    <w:rsid w:val="00DA7553"/>
    <w:rsid w:val="00DA77AE"/>
    <w:rsid w:val="00DB1223"/>
    <w:rsid w:val="00DB14D0"/>
    <w:rsid w:val="00DB2956"/>
    <w:rsid w:val="00DB487F"/>
    <w:rsid w:val="00DB6247"/>
    <w:rsid w:val="00DB6595"/>
    <w:rsid w:val="00DB6A28"/>
    <w:rsid w:val="00DB77C2"/>
    <w:rsid w:val="00DB7C30"/>
    <w:rsid w:val="00DB7FAE"/>
    <w:rsid w:val="00DC02D3"/>
    <w:rsid w:val="00DC0B75"/>
    <w:rsid w:val="00DC194A"/>
    <w:rsid w:val="00DC1FC8"/>
    <w:rsid w:val="00DC2CAB"/>
    <w:rsid w:val="00DC3CC6"/>
    <w:rsid w:val="00DC50D4"/>
    <w:rsid w:val="00DC604D"/>
    <w:rsid w:val="00DC6FEF"/>
    <w:rsid w:val="00DD0576"/>
    <w:rsid w:val="00DD09E5"/>
    <w:rsid w:val="00DD2F75"/>
    <w:rsid w:val="00DD448F"/>
    <w:rsid w:val="00DD46C1"/>
    <w:rsid w:val="00DD66BB"/>
    <w:rsid w:val="00DD674A"/>
    <w:rsid w:val="00DD7346"/>
    <w:rsid w:val="00DD74A7"/>
    <w:rsid w:val="00DD7657"/>
    <w:rsid w:val="00DE20E2"/>
    <w:rsid w:val="00DE2CAD"/>
    <w:rsid w:val="00DE32DD"/>
    <w:rsid w:val="00DE44E1"/>
    <w:rsid w:val="00DE49FF"/>
    <w:rsid w:val="00DF2A87"/>
    <w:rsid w:val="00DF380B"/>
    <w:rsid w:val="00DF3AC8"/>
    <w:rsid w:val="00DF3BBD"/>
    <w:rsid w:val="00DF5083"/>
    <w:rsid w:val="00DF5087"/>
    <w:rsid w:val="00DF655E"/>
    <w:rsid w:val="00DF6AED"/>
    <w:rsid w:val="00E012B8"/>
    <w:rsid w:val="00E01CF0"/>
    <w:rsid w:val="00E020CC"/>
    <w:rsid w:val="00E02468"/>
    <w:rsid w:val="00E02B0A"/>
    <w:rsid w:val="00E02C6F"/>
    <w:rsid w:val="00E04C11"/>
    <w:rsid w:val="00E052E5"/>
    <w:rsid w:val="00E053CB"/>
    <w:rsid w:val="00E05740"/>
    <w:rsid w:val="00E05762"/>
    <w:rsid w:val="00E06857"/>
    <w:rsid w:val="00E0699A"/>
    <w:rsid w:val="00E072AC"/>
    <w:rsid w:val="00E07B28"/>
    <w:rsid w:val="00E10184"/>
    <w:rsid w:val="00E11EB9"/>
    <w:rsid w:val="00E124EB"/>
    <w:rsid w:val="00E135AF"/>
    <w:rsid w:val="00E157A3"/>
    <w:rsid w:val="00E16242"/>
    <w:rsid w:val="00E16623"/>
    <w:rsid w:val="00E1681B"/>
    <w:rsid w:val="00E21A95"/>
    <w:rsid w:val="00E232A3"/>
    <w:rsid w:val="00E2369D"/>
    <w:rsid w:val="00E24146"/>
    <w:rsid w:val="00E25A1B"/>
    <w:rsid w:val="00E261DA"/>
    <w:rsid w:val="00E26380"/>
    <w:rsid w:val="00E26B89"/>
    <w:rsid w:val="00E26CB0"/>
    <w:rsid w:val="00E26E7A"/>
    <w:rsid w:val="00E27C6D"/>
    <w:rsid w:val="00E31481"/>
    <w:rsid w:val="00E314F3"/>
    <w:rsid w:val="00E32223"/>
    <w:rsid w:val="00E327D0"/>
    <w:rsid w:val="00E344CB"/>
    <w:rsid w:val="00E345E3"/>
    <w:rsid w:val="00E34637"/>
    <w:rsid w:val="00E347B9"/>
    <w:rsid w:val="00E35ED5"/>
    <w:rsid w:val="00E363E1"/>
    <w:rsid w:val="00E3677E"/>
    <w:rsid w:val="00E36D8D"/>
    <w:rsid w:val="00E37438"/>
    <w:rsid w:val="00E37754"/>
    <w:rsid w:val="00E4018C"/>
    <w:rsid w:val="00E40FE6"/>
    <w:rsid w:val="00E42032"/>
    <w:rsid w:val="00E430CA"/>
    <w:rsid w:val="00E43474"/>
    <w:rsid w:val="00E43666"/>
    <w:rsid w:val="00E43AE5"/>
    <w:rsid w:val="00E44257"/>
    <w:rsid w:val="00E44C6B"/>
    <w:rsid w:val="00E45BC2"/>
    <w:rsid w:val="00E4618B"/>
    <w:rsid w:val="00E471A5"/>
    <w:rsid w:val="00E477E3"/>
    <w:rsid w:val="00E479DD"/>
    <w:rsid w:val="00E50BE2"/>
    <w:rsid w:val="00E52237"/>
    <w:rsid w:val="00E53FCD"/>
    <w:rsid w:val="00E54355"/>
    <w:rsid w:val="00E54B13"/>
    <w:rsid w:val="00E5522C"/>
    <w:rsid w:val="00E559DB"/>
    <w:rsid w:val="00E562BB"/>
    <w:rsid w:val="00E565CE"/>
    <w:rsid w:val="00E56A47"/>
    <w:rsid w:val="00E574F2"/>
    <w:rsid w:val="00E61A4D"/>
    <w:rsid w:val="00E61EED"/>
    <w:rsid w:val="00E61F6B"/>
    <w:rsid w:val="00E63A86"/>
    <w:rsid w:val="00E63CDA"/>
    <w:rsid w:val="00E63EE9"/>
    <w:rsid w:val="00E6442F"/>
    <w:rsid w:val="00E649AC"/>
    <w:rsid w:val="00E66659"/>
    <w:rsid w:val="00E67989"/>
    <w:rsid w:val="00E70B03"/>
    <w:rsid w:val="00E70EDE"/>
    <w:rsid w:val="00E7135D"/>
    <w:rsid w:val="00E72ED5"/>
    <w:rsid w:val="00E735EF"/>
    <w:rsid w:val="00E745DA"/>
    <w:rsid w:val="00E7545F"/>
    <w:rsid w:val="00E7689F"/>
    <w:rsid w:val="00E77962"/>
    <w:rsid w:val="00E8048E"/>
    <w:rsid w:val="00E809AB"/>
    <w:rsid w:val="00E81D6E"/>
    <w:rsid w:val="00E82D11"/>
    <w:rsid w:val="00E8300F"/>
    <w:rsid w:val="00E846FF"/>
    <w:rsid w:val="00E84DD3"/>
    <w:rsid w:val="00E9046C"/>
    <w:rsid w:val="00E91332"/>
    <w:rsid w:val="00E91477"/>
    <w:rsid w:val="00E9174C"/>
    <w:rsid w:val="00E92368"/>
    <w:rsid w:val="00E92B69"/>
    <w:rsid w:val="00E92D87"/>
    <w:rsid w:val="00E940ED"/>
    <w:rsid w:val="00E94730"/>
    <w:rsid w:val="00E94855"/>
    <w:rsid w:val="00E951A8"/>
    <w:rsid w:val="00E9582E"/>
    <w:rsid w:val="00E95E2E"/>
    <w:rsid w:val="00E95EB9"/>
    <w:rsid w:val="00E96322"/>
    <w:rsid w:val="00E96AF3"/>
    <w:rsid w:val="00E96B10"/>
    <w:rsid w:val="00E96D52"/>
    <w:rsid w:val="00E97615"/>
    <w:rsid w:val="00EA15B4"/>
    <w:rsid w:val="00EA16EA"/>
    <w:rsid w:val="00EA1DE3"/>
    <w:rsid w:val="00EA1F80"/>
    <w:rsid w:val="00EA2351"/>
    <w:rsid w:val="00EA2B73"/>
    <w:rsid w:val="00EA4139"/>
    <w:rsid w:val="00EA5FF7"/>
    <w:rsid w:val="00EA6D0E"/>
    <w:rsid w:val="00EA7930"/>
    <w:rsid w:val="00EB0A9A"/>
    <w:rsid w:val="00EB124A"/>
    <w:rsid w:val="00EB1616"/>
    <w:rsid w:val="00EB1630"/>
    <w:rsid w:val="00EB2B72"/>
    <w:rsid w:val="00EB2C41"/>
    <w:rsid w:val="00EB3ACE"/>
    <w:rsid w:val="00EB4CF7"/>
    <w:rsid w:val="00EB5118"/>
    <w:rsid w:val="00EB6C57"/>
    <w:rsid w:val="00EB7B56"/>
    <w:rsid w:val="00EC0BFA"/>
    <w:rsid w:val="00EC103C"/>
    <w:rsid w:val="00EC3A41"/>
    <w:rsid w:val="00EC4B73"/>
    <w:rsid w:val="00EC603C"/>
    <w:rsid w:val="00EC6B51"/>
    <w:rsid w:val="00EC74CD"/>
    <w:rsid w:val="00EC781D"/>
    <w:rsid w:val="00ED0809"/>
    <w:rsid w:val="00ED0D5F"/>
    <w:rsid w:val="00ED164A"/>
    <w:rsid w:val="00ED1BD6"/>
    <w:rsid w:val="00ED2309"/>
    <w:rsid w:val="00ED2320"/>
    <w:rsid w:val="00ED23EC"/>
    <w:rsid w:val="00ED284C"/>
    <w:rsid w:val="00ED3558"/>
    <w:rsid w:val="00ED3656"/>
    <w:rsid w:val="00ED3D12"/>
    <w:rsid w:val="00ED5088"/>
    <w:rsid w:val="00ED515D"/>
    <w:rsid w:val="00ED5685"/>
    <w:rsid w:val="00ED5AB6"/>
    <w:rsid w:val="00ED5C72"/>
    <w:rsid w:val="00ED5F1B"/>
    <w:rsid w:val="00ED5FDC"/>
    <w:rsid w:val="00ED643A"/>
    <w:rsid w:val="00ED6EF2"/>
    <w:rsid w:val="00ED7C11"/>
    <w:rsid w:val="00ED7C82"/>
    <w:rsid w:val="00EE0696"/>
    <w:rsid w:val="00EE1256"/>
    <w:rsid w:val="00EE203E"/>
    <w:rsid w:val="00EE2276"/>
    <w:rsid w:val="00EE4232"/>
    <w:rsid w:val="00EE4362"/>
    <w:rsid w:val="00EE523D"/>
    <w:rsid w:val="00EE56E6"/>
    <w:rsid w:val="00EE6422"/>
    <w:rsid w:val="00EE6EBE"/>
    <w:rsid w:val="00EE75D5"/>
    <w:rsid w:val="00EE7B02"/>
    <w:rsid w:val="00EF0861"/>
    <w:rsid w:val="00EF0CF0"/>
    <w:rsid w:val="00EF3837"/>
    <w:rsid w:val="00EF3AF3"/>
    <w:rsid w:val="00EF3FC2"/>
    <w:rsid w:val="00EF4FA7"/>
    <w:rsid w:val="00EF5ACA"/>
    <w:rsid w:val="00EF64C2"/>
    <w:rsid w:val="00EF7C09"/>
    <w:rsid w:val="00F00286"/>
    <w:rsid w:val="00F013CA"/>
    <w:rsid w:val="00F01B05"/>
    <w:rsid w:val="00F01B6A"/>
    <w:rsid w:val="00F01E95"/>
    <w:rsid w:val="00F0247E"/>
    <w:rsid w:val="00F033AE"/>
    <w:rsid w:val="00F037E4"/>
    <w:rsid w:val="00F03EF8"/>
    <w:rsid w:val="00F054DC"/>
    <w:rsid w:val="00F05555"/>
    <w:rsid w:val="00F0563C"/>
    <w:rsid w:val="00F059F8"/>
    <w:rsid w:val="00F05CA8"/>
    <w:rsid w:val="00F06981"/>
    <w:rsid w:val="00F06C96"/>
    <w:rsid w:val="00F06DEC"/>
    <w:rsid w:val="00F078D7"/>
    <w:rsid w:val="00F128F7"/>
    <w:rsid w:val="00F12A07"/>
    <w:rsid w:val="00F14422"/>
    <w:rsid w:val="00F15900"/>
    <w:rsid w:val="00F1713A"/>
    <w:rsid w:val="00F175B6"/>
    <w:rsid w:val="00F17A72"/>
    <w:rsid w:val="00F20720"/>
    <w:rsid w:val="00F208B1"/>
    <w:rsid w:val="00F21707"/>
    <w:rsid w:val="00F2300D"/>
    <w:rsid w:val="00F23A79"/>
    <w:rsid w:val="00F23C73"/>
    <w:rsid w:val="00F268D9"/>
    <w:rsid w:val="00F277B8"/>
    <w:rsid w:val="00F302C0"/>
    <w:rsid w:val="00F30681"/>
    <w:rsid w:val="00F33148"/>
    <w:rsid w:val="00F33CB8"/>
    <w:rsid w:val="00F34719"/>
    <w:rsid w:val="00F3475C"/>
    <w:rsid w:val="00F34CBB"/>
    <w:rsid w:val="00F352E3"/>
    <w:rsid w:val="00F36633"/>
    <w:rsid w:val="00F36AFD"/>
    <w:rsid w:val="00F36C8E"/>
    <w:rsid w:val="00F3745E"/>
    <w:rsid w:val="00F37C8E"/>
    <w:rsid w:val="00F40066"/>
    <w:rsid w:val="00F400D6"/>
    <w:rsid w:val="00F40354"/>
    <w:rsid w:val="00F40C67"/>
    <w:rsid w:val="00F41E98"/>
    <w:rsid w:val="00F4286A"/>
    <w:rsid w:val="00F428FC"/>
    <w:rsid w:val="00F43846"/>
    <w:rsid w:val="00F43A27"/>
    <w:rsid w:val="00F443A3"/>
    <w:rsid w:val="00F44F7B"/>
    <w:rsid w:val="00F45931"/>
    <w:rsid w:val="00F45AE3"/>
    <w:rsid w:val="00F47DD7"/>
    <w:rsid w:val="00F47FEA"/>
    <w:rsid w:val="00F507E2"/>
    <w:rsid w:val="00F50A15"/>
    <w:rsid w:val="00F523BA"/>
    <w:rsid w:val="00F5399B"/>
    <w:rsid w:val="00F53B09"/>
    <w:rsid w:val="00F544A6"/>
    <w:rsid w:val="00F563A3"/>
    <w:rsid w:val="00F57621"/>
    <w:rsid w:val="00F57C9D"/>
    <w:rsid w:val="00F57DCF"/>
    <w:rsid w:val="00F60243"/>
    <w:rsid w:val="00F607FB"/>
    <w:rsid w:val="00F60D0A"/>
    <w:rsid w:val="00F61261"/>
    <w:rsid w:val="00F612FD"/>
    <w:rsid w:val="00F61379"/>
    <w:rsid w:val="00F63F97"/>
    <w:rsid w:val="00F651F0"/>
    <w:rsid w:val="00F674CC"/>
    <w:rsid w:val="00F7032E"/>
    <w:rsid w:val="00F7047E"/>
    <w:rsid w:val="00F74FE4"/>
    <w:rsid w:val="00F7649F"/>
    <w:rsid w:val="00F76660"/>
    <w:rsid w:val="00F770B4"/>
    <w:rsid w:val="00F77563"/>
    <w:rsid w:val="00F77B89"/>
    <w:rsid w:val="00F77ECC"/>
    <w:rsid w:val="00F80067"/>
    <w:rsid w:val="00F8006A"/>
    <w:rsid w:val="00F830A8"/>
    <w:rsid w:val="00F83C56"/>
    <w:rsid w:val="00F86862"/>
    <w:rsid w:val="00F86B93"/>
    <w:rsid w:val="00F87108"/>
    <w:rsid w:val="00F90715"/>
    <w:rsid w:val="00F9097C"/>
    <w:rsid w:val="00F9114B"/>
    <w:rsid w:val="00F92E50"/>
    <w:rsid w:val="00F93111"/>
    <w:rsid w:val="00F9318B"/>
    <w:rsid w:val="00F93578"/>
    <w:rsid w:val="00F95229"/>
    <w:rsid w:val="00F9534B"/>
    <w:rsid w:val="00F9586C"/>
    <w:rsid w:val="00F95AD1"/>
    <w:rsid w:val="00F973F8"/>
    <w:rsid w:val="00F9744E"/>
    <w:rsid w:val="00F97695"/>
    <w:rsid w:val="00FA0014"/>
    <w:rsid w:val="00FA015D"/>
    <w:rsid w:val="00FA0A70"/>
    <w:rsid w:val="00FA1026"/>
    <w:rsid w:val="00FA2536"/>
    <w:rsid w:val="00FA25BD"/>
    <w:rsid w:val="00FA2BAB"/>
    <w:rsid w:val="00FA2BED"/>
    <w:rsid w:val="00FA300C"/>
    <w:rsid w:val="00FA34E4"/>
    <w:rsid w:val="00FA3706"/>
    <w:rsid w:val="00FA3BAB"/>
    <w:rsid w:val="00FA48C3"/>
    <w:rsid w:val="00FA50F4"/>
    <w:rsid w:val="00FA5F87"/>
    <w:rsid w:val="00FA6A64"/>
    <w:rsid w:val="00FA739A"/>
    <w:rsid w:val="00FA7583"/>
    <w:rsid w:val="00FB0D2A"/>
    <w:rsid w:val="00FB17F8"/>
    <w:rsid w:val="00FB21EC"/>
    <w:rsid w:val="00FB3834"/>
    <w:rsid w:val="00FB42FC"/>
    <w:rsid w:val="00FB446E"/>
    <w:rsid w:val="00FB494D"/>
    <w:rsid w:val="00FB49C3"/>
    <w:rsid w:val="00FB58A3"/>
    <w:rsid w:val="00FB5B7D"/>
    <w:rsid w:val="00FB6269"/>
    <w:rsid w:val="00FB7AA4"/>
    <w:rsid w:val="00FB7BE7"/>
    <w:rsid w:val="00FC051D"/>
    <w:rsid w:val="00FC0B4B"/>
    <w:rsid w:val="00FC0F79"/>
    <w:rsid w:val="00FC1777"/>
    <w:rsid w:val="00FC19DC"/>
    <w:rsid w:val="00FC2737"/>
    <w:rsid w:val="00FC3AED"/>
    <w:rsid w:val="00FC3F7D"/>
    <w:rsid w:val="00FC4927"/>
    <w:rsid w:val="00FC51DF"/>
    <w:rsid w:val="00FC6036"/>
    <w:rsid w:val="00FC6AD6"/>
    <w:rsid w:val="00FC7546"/>
    <w:rsid w:val="00FD036D"/>
    <w:rsid w:val="00FD06D9"/>
    <w:rsid w:val="00FD06F9"/>
    <w:rsid w:val="00FD1158"/>
    <w:rsid w:val="00FD1658"/>
    <w:rsid w:val="00FD20BE"/>
    <w:rsid w:val="00FD47D6"/>
    <w:rsid w:val="00FD49DA"/>
    <w:rsid w:val="00FD782B"/>
    <w:rsid w:val="00FE0AEA"/>
    <w:rsid w:val="00FE1AFF"/>
    <w:rsid w:val="00FE2325"/>
    <w:rsid w:val="00FE2454"/>
    <w:rsid w:val="00FE37EF"/>
    <w:rsid w:val="00FE3D0F"/>
    <w:rsid w:val="00FE40E3"/>
    <w:rsid w:val="00FE54AF"/>
    <w:rsid w:val="00FE5627"/>
    <w:rsid w:val="00FE64B9"/>
    <w:rsid w:val="00FE7770"/>
    <w:rsid w:val="00FE7FB2"/>
    <w:rsid w:val="00FF053C"/>
    <w:rsid w:val="00FF0B8E"/>
    <w:rsid w:val="00FF2180"/>
    <w:rsid w:val="00FF2B63"/>
    <w:rsid w:val="00FF33A7"/>
    <w:rsid w:val="00FF3610"/>
    <w:rsid w:val="00FF3DDD"/>
    <w:rsid w:val="00FF3F41"/>
    <w:rsid w:val="00FF3F92"/>
    <w:rsid w:val="00FF6077"/>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161C2D"/>
  <w15:docId w15:val="{4284E224-F3E0-45C7-8B54-0DBC4608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F2A87"/>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link w:val="Otsikko3Char"/>
    <w:uiPriority w:val="9"/>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 w:type="character" w:customStyle="1" w:styleId="Otsikko3Char">
    <w:name w:val="Otsikko 3 Char"/>
    <w:basedOn w:val="Kappaleenoletusfontti"/>
    <w:link w:val="Otsikko3"/>
    <w:uiPriority w:val="9"/>
    <w:rsid w:val="00875A5E"/>
    <w:rPr>
      <w:rFonts w:ascii="Arial" w:hAnsi="Arial" w:cs="Arial"/>
      <w:b/>
      <w:bCs/>
      <w:sz w:val="26"/>
      <w:szCs w:val="26"/>
    </w:rPr>
  </w:style>
  <w:style w:type="paragraph" w:styleId="NormaaliWWW">
    <w:name w:val="Normal (Web)"/>
    <w:basedOn w:val="Normaali"/>
    <w:semiHidden/>
    <w:unhideWhenUsed/>
    <w:rsid w:val="008843DF"/>
    <w:rPr>
      <w:sz w:val="24"/>
      <w:szCs w:val="24"/>
    </w:rPr>
  </w:style>
  <w:style w:type="character" w:customStyle="1" w:styleId="KommentintekstiChar">
    <w:name w:val="Kommentin teksti Char"/>
    <w:basedOn w:val="Kappaleenoletusfontti"/>
    <w:link w:val="Kommentinteksti"/>
    <w:semiHidden/>
    <w:rsid w:val="00D81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632840">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38677395">
      <w:bodyDiv w:val="1"/>
      <w:marLeft w:val="0"/>
      <w:marRight w:val="0"/>
      <w:marTop w:val="0"/>
      <w:marBottom w:val="0"/>
      <w:divBdr>
        <w:top w:val="none" w:sz="0" w:space="0" w:color="auto"/>
        <w:left w:val="none" w:sz="0" w:space="0" w:color="auto"/>
        <w:bottom w:val="none" w:sz="0" w:space="0" w:color="auto"/>
        <w:right w:val="none" w:sz="0" w:space="0" w:color="auto"/>
      </w:divBdr>
    </w:div>
    <w:div w:id="1097798580">
      <w:bodyDiv w:val="1"/>
      <w:marLeft w:val="0"/>
      <w:marRight w:val="0"/>
      <w:marTop w:val="0"/>
      <w:marBottom w:val="0"/>
      <w:divBdr>
        <w:top w:val="none" w:sz="0" w:space="0" w:color="auto"/>
        <w:left w:val="none" w:sz="0" w:space="0" w:color="auto"/>
        <w:bottom w:val="none" w:sz="0" w:space="0" w:color="auto"/>
        <w:right w:val="none" w:sz="0" w:space="0" w:color="auto"/>
      </w:divBdr>
      <w:divsChild>
        <w:div w:id="772549920">
          <w:marLeft w:val="547"/>
          <w:marRight w:val="0"/>
          <w:marTop w:val="120"/>
          <w:marBottom w:val="0"/>
          <w:divBdr>
            <w:top w:val="none" w:sz="0" w:space="0" w:color="auto"/>
            <w:left w:val="none" w:sz="0" w:space="0" w:color="auto"/>
            <w:bottom w:val="none" w:sz="0" w:space="0" w:color="auto"/>
            <w:right w:val="none" w:sz="0" w:space="0" w:color="auto"/>
          </w:divBdr>
        </w:div>
        <w:div w:id="212084854">
          <w:marLeft w:val="547"/>
          <w:marRight w:val="0"/>
          <w:marTop w:val="120"/>
          <w:marBottom w:val="0"/>
          <w:divBdr>
            <w:top w:val="none" w:sz="0" w:space="0" w:color="auto"/>
            <w:left w:val="none" w:sz="0" w:space="0" w:color="auto"/>
            <w:bottom w:val="none" w:sz="0" w:space="0" w:color="auto"/>
            <w:right w:val="none" w:sz="0" w:space="0" w:color="auto"/>
          </w:divBdr>
        </w:div>
        <w:div w:id="731124204">
          <w:marLeft w:val="547"/>
          <w:marRight w:val="0"/>
          <w:marTop w:val="120"/>
          <w:marBottom w:val="0"/>
          <w:divBdr>
            <w:top w:val="none" w:sz="0" w:space="0" w:color="auto"/>
            <w:left w:val="none" w:sz="0" w:space="0" w:color="auto"/>
            <w:bottom w:val="none" w:sz="0" w:space="0" w:color="auto"/>
            <w:right w:val="none" w:sz="0" w:space="0" w:color="auto"/>
          </w:divBdr>
        </w:div>
        <w:div w:id="289288452">
          <w:marLeft w:val="547"/>
          <w:marRight w:val="0"/>
          <w:marTop w:val="120"/>
          <w:marBottom w:val="0"/>
          <w:divBdr>
            <w:top w:val="none" w:sz="0" w:space="0" w:color="auto"/>
            <w:left w:val="none" w:sz="0" w:space="0" w:color="auto"/>
            <w:bottom w:val="none" w:sz="0" w:space="0" w:color="auto"/>
            <w:right w:val="none" w:sz="0" w:space="0" w:color="auto"/>
          </w:divBdr>
        </w:div>
        <w:div w:id="1677263483">
          <w:marLeft w:val="547"/>
          <w:marRight w:val="0"/>
          <w:marTop w:val="120"/>
          <w:marBottom w:val="0"/>
          <w:divBdr>
            <w:top w:val="none" w:sz="0" w:space="0" w:color="auto"/>
            <w:left w:val="none" w:sz="0" w:space="0" w:color="auto"/>
            <w:bottom w:val="none" w:sz="0" w:space="0" w:color="auto"/>
            <w:right w:val="none" w:sz="0" w:space="0" w:color="auto"/>
          </w:divBdr>
        </w:div>
        <w:div w:id="2144804503">
          <w:marLeft w:val="547"/>
          <w:marRight w:val="0"/>
          <w:marTop w:val="120"/>
          <w:marBottom w:val="0"/>
          <w:divBdr>
            <w:top w:val="none" w:sz="0" w:space="0" w:color="auto"/>
            <w:left w:val="none" w:sz="0" w:space="0" w:color="auto"/>
            <w:bottom w:val="none" w:sz="0" w:space="0" w:color="auto"/>
            <w:right w:val="none" w:sz="0" w:space="0" w:color="auto"/>
          </w:divBdr>
        </w:div>
        <w:div w:id="684400362">
          <w:marLeft w:val="547"/>
          <w:marRight w:val="0"/>
          <w:marTop w:val="120"/>
          <w:marBottom w:val="0"/>
          <w:divBdr>
            <w:top w:val="none" w:sz="0" w:space="0" w:color="auto"/>
            <w:left w:val="none" w:sz="0" w:space="0" w:color="auto"/>
            <w:bottom w:val="none" w:sz="0" w:space="0" w:color="auto"/>
            <w:right w:val="none" w:sz="0" w:space="0" w:color="auto"/>
          </w:divBdr>
        </w:div>
        <w:div w:id="205526573">
          <w:marLeft w:val="547"/>
          <w:marRight w:val="0"/>
          <w:marTop w:val="120"/>
          <w:marBottom w:val="0"/>
          <w:divBdr>
            <w:top w:val="none" w:sz="0" w:space="0" w:color="auto"/>
            <w:left w:val="none" w:sz="0" w:space="0" w:color="auto"/>
            <w:bottom w:val="none" w:sz="0" w:space="0" w:color="auto"/>
            <w:right w:val="none" w:sz="0" w:space="0" w:color="auto"/>
          </w:divBdr>
        </w:div>
      </w:divsChild>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2118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skunta.fi/FI/vaski/Lausunto/Documents/PeVL_79+2022.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eduskunta.fi/FI/vaski/KasittelytiedotValtiopaivaasia/Sivut/HE_191+2022.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80964\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39CC7662B94CA3A2330ED8CC42ABE8"/>
        <w:category>
          <w:name w:val="Yleiset"/>
          <w:gallery w:val="placeholder"/>
        </w:category>
        <w:types>
          <w:type w:val="bbPlcHdr"/>
        </w:types>
        <w:behaviors>
          <w:behavior w:val="content"/>
        </w:behaviors>
        <w:guid w:val="{BEDAE984-D602-48FB-97FB-A95ADBD39965}"/>
      </w:docPartPr>
      <w:docPartBody>
        <w:p w:rsidR="006D177F" w:rsidRDefault="00097423">
          <w:pPr>
            <w:pStyle w:val="D039CC7662B94CA3A2330ED8CC42ABE8"/>
          </w:pPr>
          <w:r w:rsidRPr="005D3E42">
            <w:rPr>
              <w:rStyle w:val="Paikkamerkkiteksti"/>
            </w:rPr>
            <w:t>Click or tap here to enter text.</w:t>
          </w:r>
        </w:p>
      </w:docPartBody>
    </w:docPart>
    <w:docPart>
      <w:docPartPr>
        <w:name w:val="15AE4C3159324D829628CB2CA57334A1"/>
        <w:category>
          <w:name w:val="Yleiset"/>
          <w:gallery w:val="placeholder"/>
        </w:category>
        <w:types>
          <w:type w:val="bbPlcHdr"/>
        </w:types>
        <w:behaviors>
          <w:behavior w:val="content"/>
        </w:behaviors>
        <w:guid w:val="{A4AE5B65-D395-4733-A6E7-77800ACA9A55}"/>
      </w:docPartPr>
      <w:docPartBody>
        <w:p w:rsidR="006D177F" w:rsidRDefault="00097423">
          <w:pPr>
            <w:pStyle w:val="15AE4C3159324D829628CB2CA57334A1"/>
          </w:pPr>
          <w:r w:rsidRPr="005D3E42">
            <w:rPr>
              <w:rStyle w:val="Paikkamerkkiteksti"/>
            </w:rPr>
            <w:t>Click or tap here to enter text.</w:t>
          </w:r>
        </w:p>
      </w:docPartBody>
    </w:docPart>
    <w:docPart>
      <w:docPartPr>
        <w:name w:val="128BBB92BFA949D8BA01DCE1C973A0F2"/>
        <w:category>
          <w:name w:val="Yleiset"/>
          <w:gallery w:val="placeholder"/>
        </w:category>
        <w:types>
          <w:type w:val="bbPlcHdr"/>
        </w:types>
        <w:behaviors>
          <w:behavior w:val="content"/>
        </w:behaviors>
        <w:guid w:val="{12D4E10F-476B-403F-A263-3F159E8975AE}"/>
      </w:docPartPr>
      <w:docPartBody>
        <w:p w:rsidR="006D177F" w:rsidRDefault="00097423">
          <w:pPr>
            <w:pStyle w:val="128BBB92BFA949D8BA01DCE1C973A0F2"/>
          </w:pPr>
          <w:r w:rsidRPr="002B458A">
            <w:rPr>
              <w:rStyle w:val="Paikkamerkkiteksti"/>
            </w:rPr>
            <w:t>Kirjoita tekstiä napsauttamalla tai napauttamalla tätä.</w:t>
          </w:r>
        </w:p>
      </w:docPartBody>
    </w:docPart>
    <w:docPart>
      <w:docPartPr>
        <w:name w:val="FE4D5A13F77C4E8F870A5639FE328EB1"/>
        <w:category>
          <w:name w:val="Yleiset"/>
          <w:gallery w:val="placeholder"/>
        </w:category>
        <w:types>
          <w:type w:val="bbPlcHdr"/>
        </w:types>
        <w:behaviors>
          <w:behavior w:val="content"/>
        </w:behaviors>
        <w:guid w:val="{F1F32A57-64F8-4F64-9F32-6B0426B81361}"/>
      </w:docPartPr>
      <w:docPartBody>
        <w:p w:rsidR="006D177F" w:rsidRDefault="00097423">
          <w:pPr>
            <w:pStyle w:val="FE4D5A13F77C4E8F870A5639FE328EB1"/>
          </w:pPr>
          <w:r w:rsidRPr="00E27C6D">
            <w:t>Valitse kohde.</w:t>
          </w:r>
        </w:p>
      </w:docPartBody>
    </w:docPart>
    <w:docPart>
      <w:docPartPr>
        <w:name w:val="07E47C7F6A85436BBB7DB8EF1C847D90"/>
        <w:category>
          <w:name w:val="Yleiset"/>
          <w:gallery w:val="placeholder"/>
        </w:category>
        <w:types>
          <w:type w:val="bbPlcHdr"/>
        </w:types>
        <w:behaviors>
          <w:behavior w:val="content"/>
        </w:behaviors>
        <w:guid w:val="{C29C718C-72EA-4C38-8C4D-93D07DD9DE9B}"/>
      </w:docPartPr>
      <w:docPartBody>
        <w:p w:rsidR="006D177F" w:rsidRDefault="00097423">
          <w:pPr>
            <w:pStyle w:val="07E47C7F6A85436BBB7DB8EF1C847D90"/>
          </w:pPr>
          <w:r w:rsidRPr="005D3E42">
            <w:rPr>
              <w:rStyle w:val="Paikkamerkkiteksti"/>
            </w:rPr>
            <w:t>Click or tap here to enter text.</w:t>
          </w:r>
        </w:p>
      </w:docPartBody>
    </w:docPart>
    <w:docPart>
      <w:docPartPr>
        <w:name w:val="4B6F966541DE4CFF8281658246098F1D"/>
        <w:category>
          <w:name w:val="Yleiset"/>
          <w:gallery w:val="placeholder"/>
        </w:category>
        <w:types>
          <w:type w:val="bbPlcHdr"/>
        </w:types>
        <w:behaviors>
          <w:behavior w:val="content"/>
        </w:behaviors>
        <w:guid w:val="{38E78C2A-5CAD-4E6F-BB28-AEC6F339C53A}"/>
      </w:docPartPr>
      <w:docPartBody>
        <w:p w:rsidR="006D177F" w:rsidRDefault="00097423">
          <w:pPr>
            <w:pStyle w:val="4B6F966541DE4CFF8281658246098F1D"/>
          </w:pPr>
          <w:r w:rsidRPr="00CC518A">
            <w:rPr>
              <w:rStyle w:val="Paikkamerkkiteksti"/>
            </w:rPr>
            <w:t>Valitse kohde.</w:t>
          </w:r>
        </w:p>
      </w:docPartBody>
    </w:docPart>
    <w:docPart>
      <w:docPartPr>
        <w:name w:val="EF9B6EF915C34002A49C41F123883901"/>
        <w:category>
          <w:name w:val="Yleiset"/>
          <w:gallery w:val="placeholder"/>
        </w:category>
        <w:types>
          <w:type w:val="bbPlcHdr"/>
        </w:types>
        <w:behaviors>
          <w:behavior w:val="content"/>
        </w:behaviors>
        <w:guid w:val="{96F60527-2BDC-4F69-B30E-573F758BCF13}"/>
      </w:docPartPr>
      <w:docPartBody>
        <w:p w:rsidR="002171BA" w:rsidRDefault="004841E8" w:rsidP="004841E8">
          <w:pPr>
            <w:pStyle w:val="EF9B6EF915C34002A49C41F123883901"/>
          </w:pPr>
          <w:r w:rsidRPr="005D3E42">
            <w:rPr>
              <w:rStyle w:val="Paikkamerkkiteksti"/>
            </w:rPr>
            <w:t>Click or tap here to enter text.</w:t>
          </w:r>
        </w:p>
      </w:docPartBody>
    </w:docPart>
    <w:docPart>
      <w:docPartPr>
        <w:name w:val="9799C2D54017496A85D124E13548E12B"/>
        <w:category>
          <w:name w:val="Yleiset"/>
          <w:gallery w:val="placeholder"/>
        </w:category>
        <w:types>
          <w:type w:val="bbPlcHdr"/>
        </w:types>
        <w:behaviors>
          <w:behavior w:val="content"/>
        </w:behaviors>
        <w:guid w:val="{1590A880-3995-43D1-9F08-7108956A8259}"/>
      </w:docPartPr>
      <w:docPartBody>
        <w:p w:rsidR="002171BA" w:rsidRDefault="004841E8" w:rsidP="004841E8">
          <w:pPr>
            <w:pStyle w:val="9799C2D54017496A85D124E13548E12B"/>
          </w:pPr>
          <w:r w:rsidRPr="005D3E42">
            <w:rPr>
              <w:rStyle w:val="Paikkamerkkiteksti"/>
            </w:rPr>
            <w:t>Click or tap here to enter text.</w:t>
          </w:r>
        </w:p>
      </w:docPartBody>
    </w:docPart>
    <w:docPart>
      <w:docPartPr>
        <w:name w:val="88884548BAEF4AD29F2EB9638F4BDFAB"/>
        <w:category>
          <w:name w:val="Yleiset"/>
          <w:gallery w:val="placeholder"/>
        </w:category>
        <w:types>
          <w:type w:val="bbPlcHdr"/>
        </w:types>
        <w:behaviors>
          <w:behavior w:val="content"/>
        </w:behaviors>
        <w:guid w:val="{4F443C78-B655-4888-B0EF-682122713EF5}"/>
      </w:docPartPr>
      <w:docPartBody>
        <w:p w:rsidR="002171BA" w:rsidRDefault="004841E8" w:rsidP="004841E8">
          <w:pPr>
            <w:pStyle w:val="88884548BAEF4AD29F2EB9638F4BDFAB"/>
          </w:pPr>
          <w:r w:rsidRPr="005D3E42">
            <w:rPr>
              <w:rStyle w:val="Paikkamerkkiteksti"/>
            </w:rPr>
            <w:t>Click or tap here to enter text.</w:t>
          </w:r>
        </w:p>
      </w:docPartBody>
    </w:docPart>
    <w:docPart>
      <w:docPartPr>
        <w:name w:val="57A292441E48414DAC6C677EE77D6704"/>
        <w:category>
          <w:name w:val="Yleiset"/>
          <w:gallery w:val="placeholder"/>
        </w:category>
        <w:types>
          <w:type w:val="bbPlcHdr"/>
        </w:types>
        <w:behaviors>
          <w:behavior w:val="content"/>
        </w:behaviors>
        <w:guid w:val="{DC083777-04D7-44A5-92E2-FAFCF436666C}"/>
      </w:docPartPr>
      <w:docPartBody>
        <w:p w:rsidR="002171BA" w:rsidRDefault="004841E8" w:rsidP="004841E8">
          <w:pPr>
            <w:pStyle w:val="57A292441E48414DAC6C677EE77D6704"/>
          </w:pPr>
          <w:r w:rsidRPr="005D3E42">
            <w:rPr>
              <w:rStyle w:val="Paikkamerkkiteksti"/>
            </w:rPr>
            <w:t>Click or tap here to enter text.</w:t>
          </w:r>
        </w:p>
      </w:docPartBody>
    </w:docPart>
    <w:docPart>
      <w:docPartPr>
        <w:name w:val="E2474F24C12F4C919987D185CE95682A"/>
        <w:category>
          <w:name w:val="Yleiset"/>
          <w:gallery w:val="placeholder"/>
        </w:category>
        <w:types>
          <w:type w:val="bbPlcHdr"/>
        </w:types>
        <w:behaviors>
          <w:behavior w:val="content"/>
        </w:behaviors>
        <w:guid w:val="{4F66B454-E913-4D34-B862-9EDEB760A86A}"/>
      </w:docPartPr>
      <w:docPartBody>
        <w:p w:rsidR="002171BA" w:rsidRDefault="004841E8" w:rsidP="004841E8">
          <w:pPr>
            <w:pStyle w:val="E2474F24C12F4C919987D185CE95682A"/>
          </w:pPr>
          <w:r w:rsidRPr="005D3E42">
            <w:rPr>
              <w:rStyle w:val="Paikkamerkkiteksti"/>
            </w:rPr>
            <w:t>Click or tap here to enter text.</w:t>
          </w:r>
        </w:p>
      </w:docPartBody>
    </w:docPart>
    <w:docPart>
      <w:docPartPr>
        <w:name w:val="176529826337425C9C107B8F8E65657C"/>
        <w:category>
          <w:name w:val="Yleiset"/>
          <w:gallery w:val="placeholder"/>
        </w:category>
        <w:types>
          <w:type w:val="bbPlcHdr"/>
        </w:types>
        <w:behaviors>
          <w:behavior w:val="content"/>
        </w:behaviors>
        <w:guid w:val="{3B50943C-7B57-4101-9274-EC941805BCDB}"/>
      </w:docPartPr>
      <w:docPartBody>
        <w:p w:rsidR="002171BA" w:rsidRDefault="004841E8" w:rsidP="004841E8">
          <w:pPr>
            <w:pStyle w:val="176529826337425C9C107B8F8E65657C"/>
          </w:pPr>
          <w:r w:rsidRPr="005D3E42">
            <w:rPr>
              <w:rStyle w:val="Paikkamerkkiteksti"/>
            </w:rPr>
            <w:t>Click or tap here to enter text.</w:t>
          </w:r>
        </w:p>
      </w:docPartBody>
    </w:docPart>
    <w:docPart>
      <w:docPartPr>
        <w:name w:val="3D4911F4D59B4567879B80658888885F"/>
        <w:category>
          <w:name w:val="Yleiset"/>
          <w:gallery w:val="placeholder"/>
        </w:category>
        <w:types>
          <w:type w:val="bbPlcHdr"/>
        </w:types>
        <w:behaviors>
          <w:behavior w:val="content"/>
        </w:behaviors>
        <w:guid w:val="{D94BA1FB-AC25-4455-81C9-00613FA54749}"/>
      </w:docPartPr>
      <w:docPartBody>
        <w:p w:rsidR="002171BA" w:rsidRDefault="004841E8" w:rsidP="004841E8">
          <w:pPr>
            <w:pStyle w:val="3D4911F4D59B4567879B80658888885F"/>
          </w:pPr>
          <w:r w:rsidRPr="005D3E42">
            <w:rPr>
              <w:rStyle w:val="Paikkamerkkiteksti"/>
            </w:rPr>
            <w:t>Click or tap here to enter text.</w:t>
          </w:r>
        </w:p>
      </w:docPartBody>
    </w:docPart>
    <w:docPart>
      <w:docPartPr>
        <w:name w:val="233973C4F0D94C1FB66BC97F832A1C6F"/>
        <w:category>
          <w:name w:val="Yleiset"/>
          <w:gallery w:val="placeholder"/>
        </w:category>
        <w:types>
          <w:type w:val="bbPlcHdr"/>
        </w:types>
        <w:behaviors>
          <w:behavior w:val="content"/>
        </w:behaviors>
        <w:guid w:val="{B9947BF7-9C5E-424F-A1CF-E60E14DF47F1}"/>
      </w:docPartPr>
      <w:docPartBody>
        <w:p w:rsidR="002171BA" w:rsidRDefault="004841E8" w:rsidP="004841E8">
          <w:pPr>
            <w:pStyle w:val="233973C4F0D94C1FB66BC97F832A1C6F"/>
          </w:pPr>
          <w:r w:rsidRPr="005D3E42">
            <w:rPr>
              <w:rStyle w:val="Paikkamerkkiteksti"/>
            </w:rPr>
            <w:t>Click or tap here to enter text.</w:t>
          </w:r>
        </w:p>
      </w:docPartBody>
    </w:docPart>
    <w:docPart>
      <w:docPartPr>
        <w:name w:val="84A25E7639034B9A9283A9CE73415244"/>
        <w:category>
          <w:name w:val="Yleiset"/>
          <w:gallery w:val="placeholder"/>
        </w:category>
        <w:types>
          <w:type w:val="bbPlcHdr"/>
        </w:types>
        <w:behaviors>
          <w:behavior w:val="content"/>
        </w:behaviors>
        <w:guid w:val="{9457AD9E-4BD3-4CB0-BF11-A3CC78523008}"/>
      </w:docPartPr>
      <w:docPartBody>
        <w:p w:rsidR="002171BA" w:rsidRDefault="004841E8" w:rsidP="004841E8">
          <w:pPr>
            <w:pStyle w:val="84A25E7639034B9A9283A9CE73415244"/>
          </w:pPr>
          <w:r w:rsidRPr="005D3E42">
            <w:rPr>
              <w:rStyle w:val="Paikkamerkkiteksti"/>
            </w:rPr>
            <w:t>Click or tap here to enter text.</w:t>
          </w:r>
        </w:p>
      </w:docPartBody>
    </w:docPart>
    <w:docPart>
      <w:docPartPr>
        <w:name w:val="65172B9201934014AACA79EDB41DEC39"/>
        <w:category>
          <w:name w:val="Yleiset"/>
          <w:gallery w:val="placeholder"/>
        </w:category>
        <w:types>
          <w:type w:val="bbPlcHdr"/>
        </w:types>
        <w:behaviors>
          <w:behavior w:val="content"/>
        </w:behaviors>
        <w:guid w:val="{75249ED1-3EA5-4679-88F8-C513567F4F28}"/>
      </w:docPartPr>
      <w:docPartBody>
        <w:p w:rsidR="002171BA" w:rsidRDefault="004841E8" w:rsidP="004841E8">
          <w:pPr>
            <w:pStyle w:val="65172B9201934014AACA79EDB41DEC39"/>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23"/>
    <w:rsid w:val="00097423"/>
    <w:rsid w:val="000D7435"/>
    <w:rsid w:val="001351AE"/>
    <w:rsid w:val="00167FD4"/>
    <w:rsid w:val="002171BA"/>
    <w:rsid w:val="004841E8"/>
    <w:rsid w:val="005B7918"/>
    <w:rsid w:val="005E5BF2"/>
    <w:rsid w:val="006D177F"/>
    <w:rsid w:val="007165AD"/>
    <w:rsid w:val="008C5602"/>
    <w:rsid w:val="009054B7"/>
    <w:rsid w:val="0093484C"/>
    <w:rsid w:val="00B16B74"/>
    <w:rsid w:val="00C24798"/>
    <w:rsid w:val="00CD18D2"/>
    <w:rsid w:val="00F06AFA"/>
    <w:rsid w:val="00F23B2E"/>
    <w:rsid w:val="00F92B6B"/>
    <w:rsid w:val="00FF4E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16B74"/>
    <w:rPr>
      <w:color w:val="808080"/>
    </w:rPr>
  </w:style>
  <w:style w:type="paragraph" w:customStyle="1" w:styleId="D039CC7662B94CA3A2330ED8CC42ABE8">
    <w:name w:val="D039CC7662B94CA3A2330ED8CC42ABE8"/>
  </w:style>
  <w:style w:type="paragraph" w:customStyle="1" w:styleId="15AE4C3159324D829628CB2CA57334A1">
    <w:name w:val="15AE4C3159324D829628CB2CA57334A1"/>
  </w:style>
  <w:style w:type="paragraph" w:customStyle="1" w:styleId="128BBB92BFA949D8BA01DCE1C973A0F2">
    <w:name w:val="128BBB92BFA949D8BA01DCE1C973A0F2"/>
  </w:style>
  <w:style w:type="paragraph" w:customStyle="1" w:styleId="FE4D5A13F77C4E8F870A5639FE328EB1">
    <w:name w:val="FE4D5A13F77C4E8F870A5639FE328EB1"/>
  </w:style>
  <w:style w:type="paragraph" w:customStyle="1" w:styleId="07E47C7F6A85436BBB7DB8EF1C847D90">
    <w:name w:val="07E47C7F6A85436BBB7DB8EF1C847D90"/>
  </w:style>
  <w:style w:type="paragraph" w:customStyle="1" w:styleId="4B6F966541DE4CFF8281658246098F1D">
    <w:name w:val="4B6F966541DE4CFF8281658246098F1D"/>
  </w:style>
  <w:style w:type="paragraph" w:customStyle="1" w:styleId="99B70DF966AB4F76A02B3132B5A0003C">
    <w:name w:val="99B70DF966AB4F76A02B3132B5A0003C"/>
    <w:rsid w:val="004841E8"/>
  </w:style>
  <w:style w:type="paragraph" w:customStyle="1" w:styleId="82DB6EDA65264D3CAC2BDD64E0BEC3F0">
    <w:name w:val="82DB6EDA65264D3CAC2BDD64E0BEC3F0"/>
    <w:rsid w:val="004841E8"/>
  </w:style>
  <w:style w:type="paragraph" w:customStyle="1" w:styleId="EF9B6EF915C34002A49C41F123883901">
    <w:name w:val="EF9B6EF915C34002A49C41F123883901"/>
    <w:rsid w:val="004841E8"/>
  </w:style>
  <w:style w:type="paragraph" w:customStyle="1" w:styleId="9799C2D54017496A85D124E13548E12B">
    <w:name w:val="9799C2D54017496A85D124E13548E12B"/>
    <w:rsid w:val="004841E8"/>
  </w:style>
  <w:style w:type="paragraph" w:customStyle="1" w:styleId="88884548BAEF4AD29F2EB9638F4BDFAB">
    <w:name w:val="88884548BAEF4AD29F2EB9638F4BDFAB"/>
    <w:rsid w:val="004841E8"/>
  </w:style>
  <w:style w:type="paragraph" w:customStyle="1" w:styleId="57A292441E48414DAC6C677EE77D6704">
    <w:name w:val="57A292441E48414DAC6C677EE77D6704"/>
    <w:rsid w:val="004841E8"/>
  </w:style>
  <w:style w:type="paragraph" w:customStyle="1" w:styleId="E2474F24C12F4C919987D185CE95682A">
    <w:name w:val="E2474F24C12F4C919987D185CE95682A"/>
    <w:rsid w:val="004841E8"/>
  </w:style>
  <w:style w:type="paragraph" w:customStyle="1" w:styleId="176529826337425C9C107B8F8E65657C">
    <w:name w:val="176529826337425C9C107B8F8E65657C"/>
    <w:rsid w:val="004841E8"/>
  </w:style>
  <w:style w:type="paragraph" w:customStyle="1" w:styleId="3D4911F4D59B4567879B80658888885F">
    <w:name w:val="3D4911F4D59B4567879B80658888885F"/>
    <w:rsid w:val="004841E8"/>
  </w:style>
  <w:style w:type="paragraph" w:customStyle="1" w:styleId="233973C4F0D94C1FB66BC97F832A1C6F">
    <w:name w:val="233973C4F0D94C1FB66BC97F832A1C6F"/>
    <w:rsid w:val="004841E8"/>
  </w:style>
  <w:style w:type="paragraph" w:customStyle="1" w:styleId="84A25E7639034B9A9283A9CE73415244">
    <w:name w:val="84A25E7639034B9A9283A9CE73415244"/>
    <w:rsid w:val="004841E8"/>
  </w:style>
  <w:style w:type="paragraph" w:customStyle="1" w:styleId="65172B9201934014AACA79EDB41DEC39">
    <w:name w:val="65172B9201934014AACA79EDB41DEC39"/>
    <w:rsid w:val="004841E8"/>
  </w:style>
  <w:style w:type="paragraph" w:customStyle="1" w:styleId="DD1774121930450BAEABBFE2AB05B81D">
    <w:name w:val="DD1774121930450BAEABBFE2AB05B81D"/>
    <w:rsid w:val="002171BA"/>
  </w:style>
  <w:style w:type="paragraph" w:customStyle="1" w:styleId="E533F0CC46BF4BB3AFDACBE1A6EA0758">
    <w:name w:val="E533F0CC46BF4BB3AFDACBE1A6EA0758"/>
    <w:rsid w:val="002171BA"/>
  </w:style>
  <w:style w:type="paragraph" w:customStyle="1" w:styleId="228A860111D34013BA8BD1F881550D80">
    <w:name w:val="228A860111D34013BA8BD1F881550D80"/>
    <w:rsid w:val="00B16B74"/>
  </w:style>
  <w:style w:type="paragraph" w:customStyle="1" w:styleId="11BB7DB35E0943F981F6CD12CBD4D346">
    <w:name w:val="11BB7DB35E0943F981F6CD12CBD4D346"/>
    <w:rsid w:val="00B16B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48183C0E7F26FC43AE5603DD103BAE64" ma:contentTypeVersion="4" ma:contentTypeDescription="Kampus asiakirja" ma:contentTypeScope="" ma:versionID="337292ef98aba726be78615f8e46ab62">
  <xsd:schema xmlns:xsd="http://www.w3.org/2001/XMLSchema" xmlns:xs="http://www.w3.org/2001/XMLSchema" xmlns:p="http://schemas.microsoft.com/office/2006/metadata/properties" xmlns:ns2="c138b538-c2fd-4cca-8c26-6e4e32e5a042" xmlns:ns3="2da1d00b-36a6-4402-a044-e1b1e60ccc6e" targetNamespace="http://schemas.microsoft.com/office/2006/metadata/properties" ma:root="true" ma:fieldsID="801b557a189c4a5a6637672f58813209" ns2:_="" ns3:_="">
    <xsd:import namespace="c138b538-c2fd-4cca-8c26-6e4e32e5a042"/>
    <xsd:import namespace="2da1d00b-36a6-4402-a044-e1b1e60ccc6e"/>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a4cf505c-bf14-4fee-9075-82491d436225}" ma:internalName="TaxCatchAll" ma:showField="CatchAllData" ma:web="2da1d00b-36a6-4402-a044-e1b1e60ccc6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4cf505c-bf14-4fee-9075-82491d436225}" ma:internalName="TaxCatchAllLabel" ma:readOnly="true" ma:showField="CatchAllDataLabel" ma:web="2da1d00b-36a6-4402-a044-e1b1e60cc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a1d00b-36a6-4402-a044-e1b1e60ccc6e"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8E639-6CA2-4167-9595-87B559903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2da1d00b-36a6-4402-a044-e1b1e60cc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1212C-6C70-42B1-BD4B-BF2DBB24E54A}">
  <ds:schemaRefs>
    <ds:schemaRef ds:uri="Microsoft.SharePoint.Taxonomy.ContentTypeSync"/>
  </ds:schemaRefs>
</ds:datastoreItem>
</file>

<file path=customXml/itemProps3.xml><?xml version="1.0" encoding="utf-8"?>
<ds:datastoreItem xmlns:ds="http://schemas.openxmlformats.org/officeDocument/2006/customXml" ds:itemID="{E24EAB73-95EF-4DFF-A4A8-A947B1DB1BB5}">
  <ds:schemaRefs>
    <ds:schemaRef ds:uri="http://schemas.microsoft.com/sharepoint/v3/contenttype/forms"/>
  </ds:schemaRefs>
</ds:datastoreItem>
</file>

<file path=customXml/itemProps4.xml><?xml version="1.0" encoding="utf-8"?>
<ds:datastoreItem xmlns:ds="http://schemas.openxmlformats.org/officeDocument/2006/customXml" ds:itemID="{E77F42A9-408E-4969-8E61-20D2FA4986DC}">
  <ds:schemaRefs>
    <ds:schemaRef ds:uri="http://schemas.microsoft.com/office/2006/metadata/properties"/>
    <ds:schemaRef ds:uri="http://schemas.microsoft.com/office/infopath/2007/PartnerControls"/>
    <ds:schemaRef ds:uri="c138b538-c2fd-4cca-8c26-6e4e32e5a042"/>
  </ds:schemaRefs>
</ds:datastoreItem>
</file>

<file path=customXml/itemProps5.xml><?xml version="1.0" encoding="utf-8"?>
<ds:datastoreItem xmlns:ds="http://schemas.openxmlformats.org/officeDocument/2006/customXml" ds:itemID="{EA4900A6-5592-4779-B0EA-4FF5144D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TotalTime>
  <Pages>19</Pages>
  <Words>4419</Words>
  <Characters>35799</Characters>
  <Application>Microsoft Office Word</Application>
  <DocSecurity>0</DocSecurity>
  <Lines>298</Lines>
  <Paragraphs>80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40138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Tuokko Kaarina (STM)</dc:creator>
  <cp:keywords/>
  <dc:description/>
  <cp:lastModifiedBy>Tuokko Kaarina (STM)</cp:lastModifiedBy>
  <cp:revision>2</cp:revision>
  <cp:lastPrinted>2017-12-04T10:02:00Z</cp:lastPrinted>
  <dcterms:created xsi:type="dcterms:W3CDTF">2023-06-30T12:04:00Z</dcterms:created>
  <dcterms:modified xsi:type="dcterms:W3CDTF">2023-06-30T12:04:00Z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0x010100B5FAB64B6C204DD994D3FAC0C34E2BFF0048183C0E7F26FC43AE5603DD103BAE64</vt:lpwstr>
  </property>
  <property fmtid="{D5CDD505-2E9C-101B-9397-08002B2CF9AE}" pid="5" name="KampusOrganization">
    <vt:lpwstr/>
  </property>
  <property fmtid="{D5CDD505-2E9C-101B-9397-08002B2CF9AE}" pid="6" name="KampusKeywords">
    <vt:lpwstr/>
  </property>
</Properties>
</file>