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Default="00EF3AF3" w:rsidP="00536F30">
      <w:pPr>
        <w:pStyle w:val="LLEsityksennimi"/>
      </w:pPr>
      <w:r>
        <w:t xml:space="preserve">Hallituksen esitys eduskunnalle </w:t>
      </w:r>
      <w:r w:rsidR="00B4452F" w:rsidRPr="00B4452F">
        <w:t>laiksi sairausvakuutuslain 5 luvun 8 §:n muuttamisesta</w:t>
      </w:r>
    </w:p>
    <w:bookmarkStart w:id="0" w:name="_Toc143597811" w:displacedByCustomXml="next"/>
    <w:sdt>
      <w:sdtPr>
        <w:alias w:val="Otsikko"/>
        <w:tag w:val="CCOtsikko"/>
        <w:id w:val="-717274869"/>
        <w:lock w:val="sdtLocked"/>
        <w:placeholder>
          <w:docPart w:val="491D08DAD8924AAA9A67CBA599CACA5C"/>
        </w:placeholder>
        <w15:color w:val="00CCFF"/>
      </w:sdtPr>
      <w:sdtEnd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A93EC38CC8B24219B159076B49D49F0D"/>
        </w:placeholder>
        <w15:color w:val="00CCFF"/>
      </w:sdtPr>
      <w:sdtEndPr/>
      <w:sdtContent>
        <w:p w:rsidR="00A82956" w:rsidRDefault="00A82956" w:rsidP="00A82956">
          <w:pPr>
            <w:pStyle w:val="LLPerustelujenkappalejako"/>
          </w:pPr>
          <w:r>
            <w:t>Esityksessä ehdotetaan muutettavaksi sairausvakuutuslakia. Lääkekorvausjärjestelmän lääkekustannusten vuosiomavastuun tasoon ehdotetaan tehtäväksi pysyvä tasomuutos vuoden 2024 alusta. Esityksen tavoitteena on välttää vuosiomavastuun määrän merkittävä nousu vuosiomavastuun vuoden 2023 määräaikaisen tason jäädytyksen jälkeen ja parantaa näin paljo</w:t>
          </w:r>
          <w:r w:rsidR="00196A2A">
            <w:t xml:space="preserve">n lääkkeitä käyttävien asemaa. </w:t>
          </w:r>
          <w:r>
            <w:t xml:space="preserve">Lisäksi vuosiomavastuun määrän tarkistamista koskevaa säännöstä ehdotetaan selkeyttäväksi. </w:t>
          </w:r>
        </w:p>
        <w:p w:rsidR="00A82956" w:rsidRDefault="00A82956" w:rsidP="00A82956">
          <w:pPr>
            <w:pStyle w:val="LLPerustelujenkappalejako"/>
          </w:pPr>
          <w:r>
            <w:t xml:space="preserve">Esitys liittyy valtion vuoden 2024 talousarvioesitykseen ja on tarkoitettu käsiteltäväksi sen yhteydessä. </w:t>
          </w:r>
        </w:p>
        <w:p w:rsidR="005A0584" w:rsidRPr="00BC6172" w:rsidRDefault="00A82956" w:rsidP="00A82956">
          <w:pPr>
            <w:pStyle w:val="LLPerustelujenkappalejako"/>
          </w:pPr>
          <w:r>
            <w:t xml:space="preserve">Laki on tarkoitettu tulemaan voimaan 1 päivänä tammikuuta 2024. </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780452"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43597811" w:history="1">
        <w:r w:rsidR="00780452" w:rsidRPr="006B36BB">
          <w:rPr>
            <w:rStyle w:val="Hyperlinkki"/>
            <w:noProof/>
          </w:rPr>
          <w:t>Esityksen pääasiallinen sisältö</w:t>
        </w:r>
        <w:r w:rsidR="00780452">
          <w:rPr>
            <w:noProof/>
            <w:webHidden/>
          </w:rPr>
          <w:tab/>
        </w:r>
        <w:r w:rsidR="00780452">
          <w:rPr>
            <w:noProof/>
            <w:webHidden/>
          </w:rPr>
          <w:fldChar w:fldCharType="begin"/>
        </w:r>
        <w:r w:rsidR="00780452">
          <w:rPr>
            <w:noProof/>
            <w:webHidden/>
          </w:rPr>
          <w:instrText xml:space="preserve"> PAGEREF _Toc143597811 \h </w:instrText>
        </w:r>
        <w:r w:rsidR="00780452">
          <w:rPr>
            <w:noProof/>
            <w:webHidden/>
          </w:rPr>
        </w:r>
        <w:r w:rsidR="00780452">
          <w:rPr>
            <w:noProof/>
            <w:webHidden/>
          </w:rPr>
          <w:fldChar w:fldCharType="separate"/>
        </w:r>
        <w:r w:rsidR="00780452">
          <w:rPr>
            <w:noProof/>
            <w:webHidden/>
          </w:rPr>
          <w:t>1</w:t>
        </w:r>
        <w:r w:rsidR="00780452">
          <w:rPr>
            <w:noProof/>
            <w:webHidden/>
          </w:rPr>
          <w:fldChar w:fldCharType="end"/>
        </w:r>
      </w:hyperlink>
    </w:p>
    <w:p w:rsidR="00780452" w:rsidRDefault="00AE3B16">
      <w:pPr>
        <w:pStyle w:val="Sisluet1"/>
        <w:rPr>
          <w:rFonts w:asciiTheme="minorHAnsi" w:eastAsiaTheme="minorEastAsia" w:hAnsiTheme="minorHAnsi" w:cstheme="minorBidi"/>
          <w:bCs w:val="0"/>
          <w:caps w:val="0"/>
          <w:noProof/>
          <w:szCs w:val="22"/>
        </w:rPr>
      </w:pPr>
      <w:hyperlink w:anchor="_Toc143597812" w:history="1">
        <w:r w:rsidR="00780452" w:rsidRPr="006B36BB">
          <w:rPr>
            <w:rStyle w:val="Hyperlinkki"/>
            <w:noProof/>
          </w:rPr>
          <w:t>PERUSTELUT</w:t>
        </w:r>
        <w:r w:rsidR="00780452">
          <w:rPr>
            <w:noProof/>
            <w:webHidden/>
          </w:rPr>
          <w:tab/>
        </w:r>
        <w:r w:rsidR="00780452">
          <w:rPr>
            <w:noProof/>
            <w:webHidden/>
          </w:rPr>
          <w:fldChar w:fldCharType="begin"/>
        </w:r>
        <w:r w:rsidR="00780452">
          <w:rPr>
            <w:noProof/>
            <w:webHidden/>
          </w:rPr>
          <w:instrText xml:space="preserve"> PAGEREF _Toc143597812 \h </w:instrText>
        </w:r>
        <w:r w:rsidR="00780452">
          <w:rPr>
            <w:noProof/>
            <w:webHidden/>
          </w:rPr>
        </w:r>
        <w:r w:rsidR="00780452">
          <w:rPr>
            <w:noProof/>
            <w:webHidden/>
          </w:rPr>
          <w:fldChar w:fldCharType="separate"/>
        </w:r>
        <w:r w:rsidR="00780452">
          <w:rPr>
            <w:noProof/>
            <w:webHidden/>
          </w:rPr>
          <w:t>3</w:t>
        </w:r>
        <w:r w:rsidR="00780452">
          <w:rPr>
            <w:noProof/>
            <w:webHidden/>
          </w:rPr>
          <w:fldChar w:fldCharType="end"/>
        </w:r>
      </w:hyperlink>
    </w:p>
    <w:p w:rsidR="00780452" w:rsidRDefault="00AE3B16">
      <w:pPr>
        <w:pStyle w:val="Sisluet2"/>
        <w:rPr>
          <w:rFonts w:asciiTheme="minorHAnsi" w:eastAsiaTheme="minorEastAsia" w:hAnsiTheme="minorHAnsi" w:cstheme="minorBidi"/>
          <w:szCs w:val="22"/>
        </w:rPr>
      </w:pPr>
      <w:hyperlink w:anchor="_Toc143597813" w:history="1">
        <w:r w:rsidR="00780452" w:rsidRPr="006B36BB">
          <w:rPr>
            <w:rStyle w:val="Hyperlinkki"/>
          </w:rPr>
          <w:t>1 Asian tausta ja valmistelu</w:t>
        </w:r>
        <w:r w:rsidR="00780452">
          <w:rPr>
            <w:webHidden/>
          </w:rPr>
          <w:tab/>
        </w:r>
        <w:r w:rsidR="00780452">
          <w:rPr>
            <w:webHidden/>
          </w:rPr>
          <w:fldChar w:fldCharType="begin"/>
        </w:r>
        <w:r w:rsidR="00780452">
          <w:rPr>
            <w:webHidden/>
          </w:rPr>
          <w:instrText xml:space="preserve"> PAGEREF _Toc143597813 \h </w:instrText>
        </w:r>
        <w:r w:rsidR="00780452">
          <w:rPr>
            <w:webHidden/>
          </w:rPr>
        </w:r>
        <w:r w:rsidR="00780452">
          <w:rPr>
            <w:webHidden/>
          </w:rPr>
          <w:fldChar w:fldCharType="separate"/>
        </w:r>
        <w:r w:rsidR="00780452">
          <w:rPr>
            <w:webHidden/>
          </w:rPr>
          <w:t>3</w:t>
        </w:r>
        <w:r w:rsidR="00780452">
          <w:rPr>
            <w:webHidden/>
          </w:rPr>
          <w:fldChar w:fldCharType="end"/>
        </w:r>
      </w:hyperlink>
    </w:p>
    <w:p w:rsidR="00780452" w:rsidRDefault="00AE3B16">
      <w:pPr>
        <w:pStyle w:val="Sisluet3"/>
        <w:rPr>
          <w:rFonts w:asciiTheme="minorHAnsi" w:eastAsiaTheme="minorEastAsia" w:hAnsiTheme="minorHAnsi" w:cstheme="minorBidi"/>
          <w:noProof/>
          <w:szCs w:val="22"/>
        </w:rPr>
      </w:pPr>
      <w:hyperlink w:anchor="_Toc143597814" w:history="1">
        <w:r w:rsidR="00780452" w:rsidRPr="006B36BB">
          <w:rPr>
            <w:rStyle w:val="Hyperlinkki"/>
            <w:noProof/>
          </w:rPr>
          <w:t>1.1 Tausta</w:t>
        </w:r>
        <w:r w:rsidR="00780452">
          <w:rPr>
            <w:noProof/>
            <w:webHidden/>
          </w:rPr>
          <w:tab/>
        </w:r>
        <w:r w:rsidR="00780452">
          <w:rPr>
            <w:noProof/>
            <w:webHidden/>
          </w:rPr>
          <w:fldChar w:fldCharType="begin"/>
        </w:r>
        <w:r w:rsidR="00780452">
          <w:rPr>
            <w:noProof/>
            <w:webHidden/>
          </w:rPr>
          <w:instrText xml:space="preserve"> PAGEREF _Toc143597814 \h </w:instrText>
        </w:r>
        <w:r w:rsidR="00780452">
          <w:rPr>
            <w:noProof/>
            <w:webHidden/>
          </w:rPr>
        </w:r>
        <w:r w:rsidR="00780452">
          <w:rPr>
            <w:noProof/>
            <w:webHidden/>
          </w:rPr>
          <w:fldChar w:fldCharType="separate"/>
        </w:r>
        <w:r w:rsidR="00780452">
          <w:rPr>
            <w:noProof/>
            <w:webHidden/>
          </w:rPr>
          <w:t>3</w:t>
        </w:r>
        <w:r w:rsidR="00780452">
          <w:rPr>
            <w:noProof/>
            <w:webHidden/>
          </w:rPr>
          <w:fldChar w:fldCharType="end"/>
        </w:r>
      </w:hyperlink>
    </w:p>
    <w:p w:rsidR="00780452" w:rsidRDefault="00AE3B16">
      <w:pPr>
        <w:pStyle w:val="Sisluet3"/>
        <w:rPr>
          <w:rFonts w:asciiTheme="minorHAnsi" w:eastAsiaTheme="minorEastAsia" w:hAnsiTheme="minorHAnsi" w:cstheme="minorBidi"/>
          <w:noProof/>
          <w:szCs w:val="22"/>
        </w:rPr>
      </w:pPr>
      <w:hyperlink w:anchor="_Toc143597815" w:history="1">
        <w:r w:rsidR="00780452" w:rsidRPr="006B36BB">
          <w:rPr>
            <w:rStyle w:val="Hyperlinkki"/>
            <w:noProof/>
          </w:rPr>
          <w:t>1.2 Valmistelu</w:t>
        </w:r>
        <w:r w:rsidR="00780452">
          <w:rPr>
            <w:noProof/>
            <w:webHidden/>
          </w:rPr>
          <w:tab/>
        </w:r>
        <w:r w:rsidR="00780452">
          <w:rPr>
            <w:noProof/>
            <w:webHidden/>
          </w:rPr>
          <w:fldChar w:fldCharType="begin"/>
        </w:r>
        <w:r w:rsidR="00780452">
          <w:rPr>
            <w:noProof/>
            <w:webHidden/>
          </w:rPr>
          <w:instrText xml:space="preserve"> PAGEREF _Toc143597815 \h </w:instrText>
        </w:r>
        <w:r w:rsidR="00780452">
          <w:rPr>
            <w:noProof/>
            <w:webHidden/>
          </w:rPr>
        </w:r>
        <w:r w:rsidR="00780452">
          <w:rPr>
            <w:noProof/>
            <w:webHidden/>
          </w:rPr>
          <w:fldChar w:fldCharType="separate"/>
        </w:r>
        <w:r w:rsidR="00780452">
          <w:rPr>
            <w:noProof/>
            <w:webHidden/>
          </w:rPr>
          <w:t>3</w:t>
        </w:r>
        <w:r w:rsidR="00780452">
          <w:rPr>
            <w:noProof/>
            <w:webHidden/>
          </w:rPr>
          <w:fldChar w:fldCharType="end"/>
        </w:r>
      </w:hyperlink>
    </w:p>
    <w:p w:rsidR="00780452" w:rsidRDefault="00AE3B16">
      <w:pPr>
        <w:pStyle w:val="Sisluet2"/>
        <w:rPr>
          <w:rFonts w:asciiTheme="minorHAnsi" w:eastAsiaTheme="minorEastAsia" w:hAnsiTheme="minorHAnsi" w:cstheme="minorBidi"/>
          <w:szCs w:val="22"/>
        </w:rPr>
      </w:pPr>
      <w:hyperlink w:anchor="_Toc143597816" w:history="1">
        <w:r w:rsidR="00780452" w:rsidRPr="006B36BB">
          <w:rPr>
            <w:rStyle w:val="Hyperlinkki"/>
          </w:rPr>
          <w:t>2 Nykytila ja sen arviointi</w:t>
        </w:r>
        <w:r w:rsidR="00780452">
          <w:rPr>
            <w:webHidden/>
          </w:rPr>
          <w:tab/>
        </w:r>
        <w:r w:rsidR="00780452">
          <w:rPr>
            <w:webHidden/>
          </w:rPr>
          <w:fldChar w:fldCharType="begin"/>
        </w:r>
        <w:r w:rsidR="00780452">
          <w:rPr>
            <w:webHidden/>
          </w:rPr>
          <w:instrText xml:space="preserve"> PAGEREF _Toc143597816 \h </w:instrText>
        </w:r>
        <w:r w:rsidR="00780452">
          <w:rPr>
            <w:webHidden/>
          </w:rPr>
        </w:r>
        <w:r w:rsidR="00780452">
          <w:rPr>
            <w:webHidden/>
          </w:rPr>
          <w:fldChar w:fldCharType="separate"/>
        </w:r>
        <w:r w:rsidR="00780452">
          <w:rPr>
            <w:webHidden/>
          </w:rPr>
          <w:t>3</w:t>
        </w:r>
        <w:r w:rsidR="00780452">
          <w:rPr>
            <w:webHidden/>
          </w:rPr>
          <w:fldChar w:fldCharType="end"/>
        </w:r>
      </w:hyperlink>
    </w:p>
    <w:p w:rsidR="00780452" w:rsidRDefault="00AE3B16">
      <w:pPr>
        <w:pStyle w:val="Sisluet2"/>
        <w:rPr>
          <w:rFonts w:asciiTheme="minorHAnsi" w:eastAsiaTheme="minorEastAsia" w:hAnsiTheme="minorHAnsi" w:cstheme="minorBidi"/>
          <w:szCs w:val="22"/>
        </w:rPr>
      </w:pPr>
      <w:hyperlink w:anchor="_Toc143597817" w:history="1">
        <w:r w:rsidR="00780452" w:rsidRPr="006B36BB">
          <w:rPr>
            <w:rStyle w:val="Hyperlinkki"/>
          </w:rPr>
          <w:t>3 Tavoitteet</w:t>
        </w:r>
        <w:r w:rsidR="00780452">
          <w:rPr>
            <w:webHidden/>
          </w:rPr>
          <w:tab/>
        </w:r>
        <w:r w:rsidR="00780452">
          <w:rPr>
            <w:webHidden/>
          </w:rPr>
          <w:fldChar w:fldCharType="begin"/>
        </w:r>
        <w:r w:rsidR="00780452">
          <w:rPr>
            <w:webHidden/>
          </w:rPr>
          <w:instrText xml:space="preserve"> PAGEREF _Toc143597817 \h </w:instrText>
        </w:r>
        <w:r w:rsidR="00780452">
          <w:rPr>
            <w:webHidden/>
          </w:rPr>
        </w:r>
        <w:r w:rsidR="00780452">
          <w:rPr>
            <w:webHidden/>
          </w:rPr>
          <w:fldChar w:fldCharType="separate"/>
        </w:r>
        <w:r w:rsidR="00780452">
          <w:rPr>
            <w:webHidden/>
          </w:rPr>
          <w:t>4</w:t>
        </w:r>
        <w:r w:rsidR="00780452">
          <w:rPr>
            <w:webHidden/>
          </w:rPr>
          <w:fldChar w:fldCharType="end"/>
        </w:r>
      </w:hyperlink>
    </w:p>
    <w:p w:rsidR="00780452" w:rsidRDefault="00AE3B16">
      <w:pPr>
        <w:pStyle w:val="Sisluet2"/>
        <w:rPr>
          <w:rFonts w:asciiTheme="minorHAnsi" w:eastAsiaTheme="minorEastAsia" w:hAnsiTheme="minorHAnsi" w:cstheme="minorBidi"/>
          <w:szCs w:val="22"/>
        </w:rPr>
      </w:pPr>
      <w:hyperlink w:anchor="_Toc143597818" w:history="1">
        <w:r w:rsidR="00780452" w:rsidRPr="006B36BB">
          <w:rPr>
            <w:rStyle w:val="Hyperlinkki"/>
          </w:rPr>
          <w:t>4 Ehdotukset ja niiden vaikutukset</w:t>
        </w:r>
        <w:r w:rsidR="00780452">
          <w:rPr>
            <w:webHidden/>
          </w:rPr>
          <w:tab/>
        </w:r>
        <w:r w:rsidR="00780452">
          <w:rPr>
            <w:webHidden/>
          </w:rPr>
          <w:fldChar w:fldCharType="begin"/>
        </w:r>
        <w:r w:rsidR="00780452">
          <w:rPr>
            <w:webHidden/>
          </w:rPr>
          <w:instrText xml:space="preserve"> PAGEREF _Toc143597818 \h </w:instrText>
        </w:r>
        <w:r w:rsidR="00780452">
          <w:rPr>
            <w:webHidden/>
          </w:rPr>
        </w:r>
        <w:r w:rsidR="00780452">
          <w:rPr>
            <w:webHidden/>
          </w:rPr>
          <w:fldChar w:fldCharType="separate"/>
        </w:r>
        <w:r w:rsidR="00780452">
          <w:rPr>
            <w:webHidden/>
          </w:rPr>
          <w:t>4</w:t>
        </w:r>
        <w:r w:rsidR="00780452">
          <w:rPr>
            <w:webHidden/>
          </w:rPr>
          <w:fldChar w:fldCharType="end"/>
        </w:r>
      </w:hyperlink>
    </w:p>
    <w:p w:rsidR="00780452" w:rsidRDefault="00AE3B16">
      <w:pPr>
        <w:pStyle w:val="Sisluet3"/>
        <w:rPr>
          <w:rFonts w:asciiTheme="minorHAnsi" w:eastAsiaTheme="minorEastAsia" w:hAnsiTheme="minorHAnsi" w:cstheme="minorBidi"/>
          <w:noProof/>
          <w:szCs w:val="22"/>
        </w:rPr>
      </w:pPr>
      <w:hyperlink w:anchor="_Toc143597819" w:history="1">
        <w:r w:rsidR="00780452" w:rsidRPr="006B36BB">
          <w:rPr>
            <w:rStyle w:val="Hyperlinkki"/>
            <w:noProof/>
          </w:rPr>
          <w:t>4.1 Keskeiset ehdotukset</w:t>
        </w:r>
        <w:r w:rsidR="00780452">
          <w:rPr>
            <w:noProof/>
            <w:webHidden/>
          </w:rPr>
          <w:tab/>
        </w:r>
        <w:r w:rsidR="00780452">
          <w:rPr>
            <w:noProof/>
            <w:webHidden/>
          </w:rPr>
          <w:fldChar w:fldCharType="begin"/>
        </w:r>
        <w:r w:rsidR="00780452">
          <w:rPr>
            <w:noProof/>
            <w:webHidden/>
          </w:rPr>
          <w:instrText xml:space="preserve"> PAGEREF _Toc143597819 \h </w:instrText>
        </w:r>
        <w:r w:rsidR="00780452">
          <w:rPr>
            <w:noProof/>
            <w:webHidden/>
          </w:rPr>
        </w:r>
        <w:r w:rsidR="00780452">
          <w:rPr>
            <w:noProof/>
            <w:webHidden/>
          </w:rPr>
          <w:fldChar w:fldCharType="separate"/>
        </w:r>
        <w:r w:rsidR="00780452">
          <w:rPr>
            <w:noProof/>
            <w:webHidden/>
          </w:rPr>
          <w:t>4</w:t>
        </w:r>
        <w:r w:rsidR="00780452">
          <w:rPr>
            <w:noProof/>
            <w:webHidden/>
          </w:rPr>
          <w:fldChar w:fldCharType="end"/>
        </w:r>
      </w:hyperlink>
    </w:p>
    <w:p w:rsidR="00780452" w:rsidRDefault="00AE3B16">
      <w:pPr>
        <w:pStyle w:val="Sisluet3"/>
        <w:rPr>
          <w:rFonts w:asciiTheme="minorHAnsi" w:eastAsiaTheme="minorEastAsia" w:hAnsiTheme="minorHAnsi" w:cstheme="minorBidi"/>
          <w:noProof/>
          <w:szCs w:val="22"/>
        </w:rPr>
      </w:pPr>
      <w:hyperlink w:anchor="_Toc143597820" w:history="1">
        <w:r w:rsidR="00780452" w:rsidRPr="006B36BB">
          <w:rPr>
            <w:rStyle w:val="Hyperlinkki"/>
            <w:noProof/>
          </w:rPr>
          <w:t>4.2 Pääasialliset vaikutukset</w:t>
        </w:r>
        <w:r w:rsidR="00780452">
          <w:rPr>
            <w:noProof/>
            <w:webHidden/>
          </w:rPr>
          <w:tab/>
        </w:r>
        <w:r w:rsidR="00780452">
          <w:rPr>
            <w:noProof/>
            <w:webHidden/>
          </w:rPr>
          <w:fldChar w:fldCharType="begin"/>
        </w:r>
        <w:r w:rsidR="00780452">
          <w:rPr>
            <w:noProof/>
            <w:webHidden/>
          </w:rPr>
          <w:instrText xml:space="preserve"> PAGEREF _Toc143597820 \h </w:instrText>
        </w:r>
        <w:r w:rsidR="00780452">
          <w:rPr>
            <w:noProof/>
            <w:webHidden/>
          </w:rPr>
        </w:r>
        <w:r w:rsidR="00780452">
          <w:rPr>
            <w:noProof/>
            <w:webHidden/>
          </w:rPr>
          <w:fldChar w:fldCharType="separate"/>
        </w:r>
        <w:r w:rsidR="00780452">
          <w:rPr>
            <w:noProof/>
            <w:webHidden/>
          </w:rPr>
          <w:t>5</w:t>
        </w:r>
        <w:r w:rsidR="00780452">
          <w:rPr>
            <w:noProof/>
            <w:webHidden/>
          </w:rPr>
          <w:fldChar w:fldCharType="end"/>
        </w:r>
      </w:hyperlink>
    </w:p>
    <w:p w:rsidR="00780452" w:rsidRDefault="00AE3B16">
      <w:pPr>
        <w:pStyle w:val="Sisluet3"/>
        <w:rPr>
          <w:rFonts w:asciiTheme="minorHAnsi" w:eastAsiaTheme="minorEastAsia" w:hAnsiTheme="minorHAnsi" w:cstheme="minorBidi"/>
          <w:noProof/>
          <w:szCs w:val="22"/>
        </w:rPr>
      </w:pPr>
      <w:hyperlink w:anchor="_Toc143597821" w:history="1">
        <w:r w:rsidR="00780452" w:rsidRPr="006B36BB">
          <w:rPr>
            <w:rStyle w:val="Hyperlinkki"/>
            <w:noProof/>
          </w:rPr>
          <w:t>4.2.1 Taloudelliset vaikutukset</w:t>
        </w:r>
        <w:r w:rsidR="00780452">
          <w:rPr>
            <w:noProof/>
            <w:webHidden/>
          </w:rPr>
          <w:tab/>
        </w:r>
        <w:r w:rsidR="00780452">
          <w:rPr>
            <w:noProof/>
            <w:webHidden/>
          </w:rPr>
          <w:fldChar w:fldCharType="begin"/>
        </w:r>
        <w:r w:rsidR="00780452">
          <w:rPr>
            <w:noProof/>
            <w:webHidden/>
          </w:rPr>
          <w:instrText xml:space="preserve"> PAGEREF _Toc143597821 \h </w:instrText>
        </w:r>
        <w:r w:rsidR="00780452">
          <w:rPr>
            <w:noProof/>
            <w:webHidden/>
          </w:rPr>
        </w:r>
        <w:r w:rsidR="00780452">
          <w:rPr>
            <w:noProof/>
            <w:webHidden/>
          </w:rPr>
          <w:fldChar w:fldCharType="separate"/>
        </w:r>
        <w:r w:rsidR="00780452">
          <w:rPr>
            <w:noProof/>
            <w:webHidden/>
          </w:rPr>
          <w:t>5</w:t>
        </w:r>
        <w:r w:rsidR="00780452">
          <w:rPr>
            <w:noProof/>
            <w:webHidden/>
          </w:rPr>
          <w:fldChar w:fldCharType="end"/>
        </w:r>
      </w:hyperlink>
    </w:p>
    <w:p w:rsidR="00780452" w:rsidRDefault="00AE3B16">
      <w:pPr>
        <w:pStyle w:val="Sisluet3"/>
        <w:rPr>
          <w:rFonts w:asciiTheme="minorHAnsi" w:eastAsiaTheme="minorEastAsia" w:hAnsiTheme="minorHAnsi" w:cstheme="minorBidi"/>
          <w:noProof/>
          <w:szCs w:val="22"/>
        </w:rPr>
      </w:pPr>
      <w:hyperlink w:anchor="_Toc143597822" w:history="1">
        <w:r w:rsidR="00780452" w:rsidRPr="006B36BB">
          <w:rPr>
            <w:rStyle w:val="Hyperlinkki"/>
            <w:noProof/>
          </w:rPr>
          <w:t>4.2.2 Vaikutukset kotitalouksien taloudelliseen asemaan</w:t>
        </w:r>
        <w:r w:rsidR="00780452">
          <w:rPr>
            <w:noProof/>
            <w:webHidden/>
          </w:rPr>
          <w:tab/>
        </w:r>
        <w:r w:rsidR="00780452">
          <w:rPr>
            <w:noProof/>
            <w:webHidden/>
          </w:rPr>
          <w:fldChar w:fldCharType="begin"/>
        </w:r>
        <w:r w:rsidR="00780452">
          <w:rPr>
            <w:noProof/>
            <w:webHidden/>
          </w:rPr>
          <w:instrText xml:space="preserve"> PAGEREF _Toc143597822 \h </w:instrText>
        </w:r>
        <w:r w:rsidR="00780452">
          <w:rPr>
            <w:noProof/>
            <w:webHidden/>
          </w:rPr>
        </w:r>
        <w:r w:rsidR="00780452">
          <w:rPr>
            <w:noProof/>
            <w:webHidden/>
          </w:rPr>
          <w:fldChar w:fldCharType="separate"/>
        </w:r>
        <w:r w:rsidR="00780452">
          <w:rPr>
            <w:noProof/>
            <w:webHidden/>
          </w:rPr>
          <w:t>5</w:t>
        </w:r>
        <w:r w:rsidR="00780452">
          <w:rPr>
            <w:noProof/>
            <w:webHidden/>
          </w:rPr>
          <w:fldChar w:fldCharType="end"/>
        </w:r>
      </w:hyperlink>
    </w:p>
    <w:p w:rsidR="00780452" w:rsidRDefault="00AE3B16">
      <w:pPr>
        <w:pStyle w:val="Sisluet2"/>
        <w:rPr>
          <w:rFonts w:asciiTheme="minorHAnsi" w:eastAsiaTheme="minorEastAsia" w:hAnsiTheme="minorHAnsi" w:cstheme="minorBidi"/>
          <w:szCs w:val="22"/>
        </w:rPr>
      </w:pPr>
      <w:hyperlink w:anchor="_Toc143597823" w:history="1">
        <w:r w:rsidR="00780452" w:rsidRPr="006B36BB">
          <w:rPr>
            <w:rStyle w:val="Hyperlinkki"/>
          </w:rPr>
          <w:t>5 Lausuntopalaute</w:t>
        </w:r>
        <w:r w:rsidR="00780452">
          <w:rPr>
            <w:webHidden/>
          </w:rPr>
          <w:tab/>
        </w:r>
        <w:r w:rsidR="00780452">
          <w:rPr>
            <w:webHidden/>
          </w:rPr>
          <w:fldChar w:fldCharType="begin"/>
        </w:r>
        <w:r w:rsidR="00780452">
          <w:rPr>
            <w:webHidden/>
          </w:rPr>
          <w:instrText xml:space="preserve"> PAGEREF _Toc143597823 \h </w:instrText>
        </w:r>
        <w:r w:rsidR="00780452">
          <w:rPr>
            <w:webHidden/>
          </w:rPr>
        </w:r>
        <w:r w:rsidR="00780452">
          <w:rPr>
            <w:webHidden/>
          </w:rPr>
          <w:fldChar w:fldCharType="separate"/>
        </w:r>
        <w:r w:rsidR="00780452">
          <w:rPr>
            <w:webHidden/>
          </w:rPr>
          <w:t>5</w:t>
        </w:r>
        <w:r w:rsidR="00780452">
          <w:rPr>
            <w:webHidden/>
          </w:rPr>
          <w:fldChar w:fldCharType="end"/>
        </w:r>
      </w:hyperlink>
    </w:p>
    <w:p w:rsidR="00780452" w:rsidRDefault="00AE3B16">
      <w:pPr>
        <w:pStyle w:val="Sisluet2"/>
        <w:rPr>
          <w:rFonts w:asciiTheme="minorHAnsi" w:eastAsiaTheme="minorEastAsia" w:hAnsiTheme="minorHAnsi" w:cstheme="minorBidi"/>
          <w:szCs w:val="22"/>
        </w:rPr>
      </w:pPr>
      <w:hyperlink w:anchor="_Toc143597824" w:history="1">
        <w:r w:rsidR="00780452" w:rsidRPr="006B36BB">
          <w:rPr>
            <w:rStyle w:val="Hyperlinkki"/>
          </w:rPr>
          <w:t>6 Säädöskohtaiset perustelut</w:t>
        </w:r>
        <w:r w:rsidR="00780452">
          <w:rPr>
            <w:webHidden/>
          </w:rPr>
          <w:tab/>
        </w:r>
        <w:r w:rsidR="00780452">
          <w:rPr>
            <w:webHidden/>
          </w:rPr>
          <w:fldChar w:fldCharType="begin"/>
        </w:r>
        <w:r w:rsidR="00780452">
          <w:rPr>
            <w:webHidden/>
          </w:rPr>
          <w:instrText xml:space="preserve"> PAGEREF _Toc143597824 \h </w:instrText>
        </w:r>
        <w:r w:rsidR="00780452">
          <w:rPr>
            <w:webHidden/>
          </w:rPr>
        </w:r>
        <w:r w:rsidR="00780452">
          <w:rPr>
            <w:webHidden/>
          </w:rPr>
          <w:fldChar w:fldCharType="separate"/>
        </w:r>
        <w:r w:rsidR="00780452">
          <w:rPr>
            <w:webHidden/>
          </w:rPr>
          <w:t>6</w:t>
        </w:r>
        <w:r w:rsidR="00780452">
          <w:rPr>
            <w:webHidden/>
          </w:rPr>
          <w:fldChar w:fldCharType="end"/>
        </w:r>
      </w:hyperlink>
    </w:p>
    <w:p w:rsidR="00780452" w:rsidRDefault="00AE3B16">
      <w:pPr>
        <w:pStyle w:val="Sisluet2"/>
        <w:rPr>
          <w:rFonts w:asciiTheme="minorHAnsi" w:eastAsiaTheme="minorEastAsia" w:hAnsiTheme="minorHAnsi" w:cstheme="minorBidi"/>
          <w:szCs w:val="22"/>
        </w:rPr>
      </w:pPr>
      <w:hyperlink w:anchor="_Toc143597825" w:history="1">
        <w:r w:rsidR="00780452" w:rsidRPr="006B36BB">
          <w:rPr>
            <w:rStyle w:val="Hyperlinkki"/>
          </w:rPr>
          <w:t>7 Voimaantulo</w:t>
        </w:r>
        <w:r w:rsidR="00780452">
          <w:rPr>
            <w:webHidden/>
          </w:rPr>
          <w:tab/>
        </w:r>
        <w:r w:rsidR="00780452">
          <w:rPr>
            <w:webHidden/>
          </w:rPr>
          <w:fldChar w:fldCharType="begin"/>
        </w:r>
        <w:r w:rsidR="00780452">
          <w:rPr>
            <w:webHidden/>
          </w:rPr>
          <w:instrText xml:space="preserve"> PAGEREF _Toc143597825 \h </w:instrText>
        </w:r>
        <w:r w:rsidR="00780452">
          <w:rPr>
            <w:webHidden/>
          </w:rPr>
        </w:r>
        <w:r w:rsidR="00780452">
          <w:rPr>
            <w:webHidden/>
          </w:rPr>
          <w:fldChar w:fldCharType="separate"/>
        </w:r>
        <w:r w:rsidR="00780452">
          <w:rPr>
            <w:webHidden/>
          </w:rPr>
          <w:t>6</w:t>
        </w:r>
        <w:r w:rsidR="00780452">
          <w:rPr>
            <w:webHidden/>
          </w:rPr>
          <w:fldChar w:fldCharType="end"/>
        </w:r>
      </w:hyperlink>
    </w:p>
    <w:p w:rsidR="00780452" w:rsidRDefault="00AE3B16">
      <w:pPr>
        <w:pStyle w:val="Sisluet2"/>
        <w:rPr>
          <w:rFonts w:asciiTheme="minorHAnsi" w:eastAsiaTheme="minorEastAsia" w:hAnsiTheme="minorHAnsi" w:cstheme="minorBidi"/>
          <w:szCs w:val="22"/>
        </w:rPr>
      </w:pPr>
      <w:hyperlink w:anchor="_Toc143597826" w:history="1">
        <w:r w:rsidR="00780452" w:rsidRPr="006B36BB">
          <w:rPr>
            <w:rStyle w:val="Hyperlinkki"/>
          </w:rPr>
          <w:t>8 Esityksen riippuvuus muista esityksistä</w:t>
        </w:r>
        <w:r w:rsidR="00780452">
          <w:rPr>
            <w:webHidden/>
          </w:rPr>
          <w:tab/>
        </w:r>
        <w:r w:rsidR="00780452">
          <w:rPr>
            <w:webHidden/>
          </w:rPr>
          <w:fldChar w:fldCharType="begin"/>
        </w:r>
        <w:r w:rsidR="00780452">
          <w:rPr>
            <w:webHidden/>
          </w:rPr>
          <w:instrText xml:space="preserve"> PAGEREF _Toc143597826 \h </w:instrText>
        </w:r>
        <w:r w:rsidR="00780452">
          <w:rPr>
            <w:webHidden/>
          </w:rPr>
        </w:r>
        <w:r w:rsidR="00780452">
          <w:rPr>
            <w:webHidden/>
          </w:rPr>
          <w:fldChar w:fldCharType="separate"/>
        </w:r>
        <w:r w:rsidR="00780452">
          <w:rPr>
            <w:webHidden/>
          </w:rPr>
          <w:t>6</w:t>
        </w:r>
        <w:r w:rsidR="00780452">
          <w:rPr>
            <w:webHidden/>
          </w:rPr>
          <w:fldChar w:fldCharType="end"/>
        </w:r>
      </w:hyperlink>
    </w:p>
    <w:p w:rsidR="00780452" w:rsidRDefault="00AE3B16">
      <w:pPr>
        <w:pStyle w:val="Sisluet3"/>
        <w:rPr>
          <w:rFonts w:asciiTheme="minorHAnsi" w:eastAsiaTheme="minorEastAsia" w:hAnsiTheme="minorHAnsi" w:cstheme="minorBidi"/>
          <w:noProof/>
          <w:szCs w:val="22"/>
        </w:rPr>
      </w:pPr>
      <w:hyperlink w:anchor="_Toc143597827" w:history="1">
        <w:r w:rsidR="00780452" w:rsidRPr="006B36BB">
          <w:rPr>
            <w:rStyle w:val="Hyperlinkki"/>
            <w:noProof/>
          </w:rPr>
          <w:t>8.1 Suhde talousarvioesitykseen</w:t>
        </w:r>
        <w:r w:rsidR="00780452">
          <w:rPr>
            <w:noProof/>
            <w:webHidden/>
          </w:rPr>
          <w:tab/>
        </w:r>
        <w:r w:rsidR="00780452">
          <w:rPr>
            <w:noProof/>
            <w:webHidden/>
          </w:rPr>
          <w:fldChar w:fldCharType="begin"/>
        </w:r>
        <w:r w:rsidR="00780452">
          <w:rPr>
            <w:noProof/>
            <w:webHidden/>
          </w:rPr>
          <w:instrText xml:space="preserve"> PAGEREF _Toc143597827 \h </w:instrText>
        </w:r>
        <w:r w:rsidR="00780452">
          <w:rPr>
            <w:noProof/>
            <w:webHidden/>
          </w:rPr>
        </w:r>
        <w:r w:rsidR="00780452">
          <w:rPr>
            <w:noProof/>
            <w:webHidden/>
          </w:rPr>
          <w:fldChar w:fldCharType="separate"/>
        </w:r>
        <w:r w:rsidR="00780452">
          <w:rPr>
            <w:noProof/>
            <w:webHidden/>
          </w:rPr>
          <w:t>6</w:t>
        </w:r>
        <w:r w:rsidR="00780452">
          <w:rPr>
            <w:noProof/>
            <w:webHidden/>
          </w:rPr>
          <w:fldChar w:fldCharType="end"/>
        </w:r>
      </w:hyperlink>
    </w:p>
    <w:p w:rsidR="00780452" w:rsidRDefault="00AE3B16">
      <w:pPr>
        <w:pStyle w:val="Sisluet2"/>
        <w:rPr>
          <w:rFonts w:asciiTheme="minorHAnsi" w:eastAsiaTheme="minorEastAsia" w:hAnsiTheme="minorHAnsi" w:cstheme="minorBidi"/>
          <w:szCs w:val="22"/>
        </w:rPr>
      </w:pPr>
      <w:hyperlink w:anchor="_Toc143597828" w:history="1">
        <w:r w:rsidR="00780452" w:rsidRPr="006B36BB">
          <w:rPr>
            <w:rStyle w:val="Hyperlinkki"/>
          </w:rPr>
          <w:t>9 Suhde perustuslakiin ja säätämisjärjestys</w:t>
        </w:r>
        <w:r w:rsidR="00780452">
          <w:rPr>
            <w:webHidden/>
          </w:rPr>
          <w:tab/>
        </w:r>
        <w:r w:rsidR="00780452">
          <w:rPr>
            <w:webHidden/>
          </w:rPr>
          <w:fldChar w:fldCharType="begin"/>
        </w:r>
        <w:r w:rsidR="00780452">
          <w:rPr>
            <w:webHidden/>
          </w:rPr>
          <w:instrText xml:space="preserve"> PAGEREF _Toc143597828 \h </w:instrText>
        </w:r>
        <w:r w:rsidR="00780452">
          <w:rPr>
            <w:webHidden/>
          </w:rPr>
        </w:r>
        <w:r w:rsidR="00780452">
          <w:rPr>
            <w:webHidden/>
          </w:rPr>
          <w:fldChar w:fldCharType="separate"/>
        </w:r>
        <w:r w:rsidR="00780452">
          <w:rPr>
            <w:webHidden/>
          </w:rPr>
          <w:t>6</w:t>
        </w:r>
        <w:r w:rsidR="00780452">
          <w:rPr>
            <w:webHidden/>
          </w:rPr>
          <w:fldChar w:fldCharType="end"/>
        </w:r>
      </w:hyperlink>
    </w:p>
    <w:p w:rsidR="00780452" w:rsidRDefault="00AE3B16">
      <w:pPr>
        <w:pStyle w:val="Sisluet1"/>
        <w:rPr>
          <w:rFonts w:asciiTheme="minorHAnsi" w:eastAsiaTheme="minorEastAsia" w:hAnsiTheme="minorHAnsi" w:cstheme="minorBidi"/>
          <w:bCs w:val="0"/>
          <w:caps w:val="0"/>
          <w:noProof/>
          <w:szCs w:val="22"/>
        </w:rPr>
      </w:pPr>
      <w:hyperlink w:anchor="_Toc143597829" w:history="1">
        <w:r w:rsidR="00780452" w:rsidRPr="006B36BB">
          <w:rPr>
            <w:rStyle w:val="Hyperlinkki"/>
            <w:noProof/>
          </w:rPr>
          <w:t>Lakiehdotus</w:t>
        </w:r>
        <w:r w:rsidR="00780452">
          <w:rPr>
            <w:noProof/>
            <w:webHidden/>
          </w:rPr>
          <w:tab/>
        </w:r>
        <w:r w:rsidR="00780452">
          <w:rPr>
            <w:noProof/>
            <w:webHidden/>
          </w:rPr>
          <w:fldChar w:fldCharType="begin"/>
        </w:r>
        <w:r w:rsidR="00780452">
          <w:rPr>
            <w:noProof/>
            <w:webHidden/>
          </w:rPr>
          <w:instrText xml:space="preserve"> PAGEREF _Toc143597829 \h </w:instrText>
        </w:r>
        <w:r w:rsidR="00780452">
          <w:rPr>
            <w:noProof/>
            <w:webHidden/>
          </w:rPr>
        </w:r>
        <w:r w:rsidR="00780452">
          <w:rPr>
            <w:noProof/>
            <w:webHidden/>
          </w:rPr>
          <w:fldChar w:fldCharType="separate"/>
        </w:r>
        <w:r w:rsidR="00780452">
          <w:rPr>
            <w:noProof/>
            <w:webHidden/>
          </w:rPr>
          <w:t>8</w:t>
        </w:r>
        <w:r w:rsidR="00780452">
          <w:rPr>
            <w:noProof/>
            <w:webHidden/>
          </w:rPr>
          <w:fldChar w:fldCharType="end"/>
        </w:r>
      </w:hyperlink>
    </w:p>
    <w:p w:rsidR="00780452" w:rsidRDefault="00AE3B16">
      <w:pPr>
        <w:pStyle w:val="Sisluet3"/>
        <w:rPr>
          <w:rFonts w:asciiTheme="minorHAnsi" w:eastAsiaTheme="minorEastAsia" w:hAnsiTheme="minorHAnsi" w:cstheme="minorBidi"/>
          <w:noProof/>
          <w:szCs w:val="22"/>
        </w:rPr>
      </w:pPr>
      <w:hyperlink w:anchor="_Toc143597830" w:history="1">
        <w:r w:rsidR="00780452">
          <w:rPr>
            <w:rStyle w:val="Hyperlinkki"/>
            <w:noProof/>
          </w:rPr>
          <w:t>Laki s</w:t>
        </w:r>
        <w:r w:rsidR="00780452" w:rsidRPr="006B36BB">
          <w:rPr>
            <w:rStyle w:val="Hyperlinkki"/>
            <w:noProof/>
          </w:rPr>
          <w:t>airausvakuutuslain 5 luvun 8 §:n muuttamisesta</w:t>
        </w:r>
        <w:r w:rsidR="00780452">
          <w:rPr>
            <w:noProof/>
            <w:webHidden/>
          </w:rPr>
          <w:tab/>
        </w:r>
        <w:r w:rsidR="00780452">
          <w:rPr>
            <w:noProof/>
            <w:webHidden/>
          </w:rPr>
          <w:fldChar w:fldCharType="begin"/>
        </w:r>
        <w:r w:rsidR="00780452">
          <w:rPr>
            <w:noProof/>
            <w:webHidden/>
          </w:rPr>
          <w:instrText xml:space="preserve"> PAGEREF _Toc143597830 \h </w:instrText>
        </w:r>
        <w:r w:rsidR="00780452">
          <w:rPr>
            <w:noProof/>
            <w:webHidden/>
          </w:rPr>
        </w:r>
        <w:r w:rsidR="00780452">
          <w:rPr>
            <w:noProof/>
            <w:webHidden/>
          </w:rPr>
          <w:fldChar w:fldCharType="separate"/>
        </w:r>
        <w:r w:rsidR="00780452">
          <w:rPr>
            <w:noProof/>
            <w:webHidden/>
          </w:rPr>
          <w:t>8</w:t>
        </w:r>
        <w:r w:rsidR="00780452">
          <w:rPr>
            <w:noProof/>
            <w:webHidden/>
          </w:rPr>
          <w:fldChar w:fldCharType="end"/>
        </w:r>
      </w:hyperlink>
    </w:p>
    <w:p w:rsidR="00780452" w:rsidRDefault="00AE3B16">
      <w:pPr>
        <w:pStyle w:val="Sisluet1"/>
        <w:rPr>
          <w:rFonts w:asciiTheme="minorHAnsi" w:eastAsiaTheme="minorEastAsia" w:hAnsiTheme="minorHAnsi" w:cstheme="minorBidi"/>
          <w:bCs w:val="0"/>
          <w:caps w:val="0"/>
          <w:noProof/>
          <w:szCs w:val="22"/>
        </w:rPr>
      </w:pPr>
      <w:hyperlink w:anchor="_Toc143597831" w:history="1">
        <w:r w:rsidR="00780452" w:rsidRPr="006B36BB">
          <w:rPr>
            <w:rStyle w:val="Hyperlinkki"/>
            <w:noProof/>
          </w:rPr>
          <w:t>Liite</w:t>
        </w:r>
        <w:r w:rsidR="00780452">
          <w:rPr>
            <w:noProof/>
            <w:webHidden/>
          </w:rPr>
          <w:tab/>
        </w:r>
        <w:r w:rsidR="00780452">
          <w:rPr>
            <w:noProof/>
            <w:webHidden/>
          </w:rPr>
          <w:fldChar w:fldCharType="begin"/>
        </w:r>
        <w:r w:rsidR="00780452">
          <w:rPr>
            <w:noProof/>
            <w:webHidden/>
          </w:rPr>
          <w:instrText xml:space="preserve"> PAGEREF _Toc143597831 \h </w:instrText>
        </w:r>
        <w:r w:rsidR="00780452">
          <w:rPr>
            <w:noProof/>
            <w:webHidden/>
          </w:rPr>
        </w:r>
        <w:r w:rsidR="00780452">
          <w:rPr>
            <w:noProof/>
            <w:webHidden/>
          </w:rPr>
          <w:fldChar w:fldCharType="separate"/>
        </w:r>
        <w:r w:rsidR="00780452">
          <w:rPr>
            <w:noProof/>
            <w:webHidden/>
          </w:rPr>
          <w:t>9</w:t>
        </w:r>
        <w:r w:rsidR="00780452">
          <w:rPr>
            <w:noProof/>
            <w:webHidden/>
          </w:rPr>
          <w:fldChar w:fldCharType="end"/>
        </w:r>
      </w:hyperlink>
    </w:p>
    <w:p w:rsidR="00780452" w:rsidRDefault="00AE3B16">
      <w:pPr>
        <w:pStyle w:val="Sisluet1"/>
        <w:rPr>
          <w:rFonts w:asciiTheme="minorHAnsi" w:eastAsiaTheme="minorEastAsia" w:hAnsiTheme="minorHAnsi" w:cstheme="minorBidi"/>
          <w:bCs w:val="0"/>
          <w:caps w:val="0"/>
          <w:noProof/>
          <w:szCs w:val="22"/>
        </w:rPr>
      </w:pPr>
      <w:hyperlink w:anchor="_Toc143597832" w:history="1">
        <w:r w:rsidR="00780452" w:rsidRPr="006B36BB">
          <w:rPr>
            <w:rStyle w:val="Hyperlinkki"/>
            <w:noProof/>
            <w:lang w:val="en-US"/>
          </w:rPr>
          <w:t>Rinnakkaisteksti</w:t>
        </w:r>
        <w:r w:rsidR="00780452">
          <w:rPr>
            <w:noProof/>
            <w:webHidden/>
          </w:rPr>
          <w:tab/>
        </w:r>
        <w:r w:rsidR="00780452">
          <w:rPr>
            <w:noProof/>
            <w:webHidden/>
          </w:rPr>
          <w:fldChar w:fldCharType="begin"/>
        </w:r>
        <w:r w:rsidR="00780452">
          <w:rPr>
            <w:noProof/>
            <w:webHidden/>
          </w:rPr>
          <w:instrText xml:space="preserve"> PAGEREF _Toc143597832 \h </w:instrText>
        </w:r>
        <w:r w:rsidR="00780452">
          <w:rPr>
            <w:noProof/>
            <w:webHidden/>
          </w:rPr>
        </w:r>
        <w:r w:rsidR="00780452">
          <w:rPr>
            <w:noProof/>
            <w:webHidden/>
          </w:rPr>
          <w:fldChar w:fldCharType="separate"/>
        </w:r>
        <w:r w:rsidR="00780452">
          <w:rPr>
            <w:noProof/>
            <w:webHidden/>
          </w:rPr>
          <w:t>9</w:t>
        </w:r>
        <w:r w:rsidR="00780452">
          <w:rPr>
            <w:noProof/>
            <w:webHidden/>
          </w:rPr>
          <w:fldChar w:fldCharType="end"/>
        </w:r>
      </w:hyperlink>
    </w:p>
    <w:p w:rsidR="00780452" w:rsidRDefault="00AE3B16">
      <w:pPr>
        <w:pStyle w:val="Sisluet3"/>
        <w:rPr>
          <w:rFonts w:asciiTheme="minorHAnsi" w:eastAsiaTheme="minorEastAsia" w:hAnsiTheme="minorHAnsi" w:cstheme="minorBidi"/>
          <w:noProof/>
          <w:szCs w:val="22"/>
        </w:rPr>
      </w:pPr>
      <w:hyperlink w:anchor="_Toc143597833" w:history="1">
        <w:r w:rsidR="00780452">
          <w:rPr>
            <w:rStyle w:val="Hyperlinkki"/>
            <w:noProof/>
          </w:rPr>
          <w:t>Laki s</w:t>
        </w:r>
        <w:r w:rsidR="00780452" w:rsidRPr="006B36BB">
          <w:rPr>
            <w:rStyle w:val="Hyperlinkki"/>
            <w:noProof/>
          </w:rPr>
          <w:t>airausvakuutuslain 5 luvun 8 §:n muuttamisesta</w:t>
        </w:r>
        <w:r w:rsidR="00780452">
          <w:rPr>
            <w:noProof/>
            <w:webHidden/>
          </w:rPr>
          <w:tab/>
        </w:r>
        <w:r w:rsidR="00780452">
          <w:rPr>
            <w:noProof/>
            <w:webHidden/>
          </w:rPr>
          <w:fldChar w:fldCharType="begin"/>
        </w:r>
        <w:r w:rsidR="00780452">
          <w:rPr>
            <w:noProof/>
            <w:webHidden/>
          </w:rPr>
          <w:instrText xml:space="preserve"> PAGEREF _Toc143597833 \h </w:instrText>
        </w:r>
        <w:r w:rsidR="00780452">
          <w:rPr>
            <w:noProof/>
            <w:webHidden/>
          </w:rPr>
        </w:r>
        <w:r w:rsidR="00780452">
          <w:rPr>
            <w:noProof/>
            <w:webHidden/>
          </w:rPr>
          <w:fldChar w:fldCharType="separate"/>
        </w:r>
        <w:r w:rsidR="00780452">
          <w:rPr>
            <w:noProof/>
            <w:webHidden/>
          </w:rPr>
          <w:t>9</w:t>
        </w:r>
        <w:r w:rsidR="00780452">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143597812" w:displacedByCustomXml="next"/>
    <w:sdt>
      <w:sdtPr>
        <w:rPr>
          <w:rFonts w:eastAsia="Calibri"/>
          <w:b w:val="0"/>
          <w:caps w:val="0"/>
          <w:sz w:val="22"/>
          <w:szCs w:val="22"/>
          <w:lang w:eastAsia="en-US"/>
        </w:rPr>
        <w:alias w:val="Perustelut"/>
        <w:tag w:val="CCPerustelut"/>
        <w:id w:val="2058971695"/>
        <w:lock w:val="sdtLocked"/>
        <w:placeholder>
          <w:docPart w:val="B50AE1C46A6147D8A1A73A54EA57289B"/>
        </w:placeholder>
        <w15:color w:val="33CCCC"/>
      </w:sdtPr>
      <w:sdtEndPr>
        <w:rPr>
          <w:rFonts w:eastAsia="Times New Roman"/>
          <w:szCs w:val="24"/>
          <w:lang w:eastAsia="fi-FI"/>
        </w:rPr>
      </w:sdtEndPr>
      <w:sdtContent>
        <w:p w:rsidR="008414FE" w:rsidRDefault="004D2778" w:rsidP="008414FE">
          <w:pPr>
            <w:pStyle w:val="LLperustelut"/>
          </w:pPr>
          <w:r>
            <w:t>PERUSTELUT</w:t>
          </w:r>
          <w:bookmarkEnd w:id="1"/>
        </w:p>
        <w:p w:rsidR="00A82956" w:rsidRDefault="0075180F" w:rsidP="00A82956">
          <w:pPr>
            <w:pStyle w:val="LLP1Otsikkotaso"/>
          </w:pPr>
          <w:bookmarkStart w:id="2" w:name="_Toc143597813"/>
          <w:r>
            <w:t>Asian tausta ja valmistelu</w:t>
          </w:r>
          <w:bookmarkEnd w:id="2"/>
        </w:p>
        <w:p w:rsidR="00A82956" w:rsidRDefault="00A82956" w:rsidP="00E43070">
          <w:pPr>
            <w:pStyle w:val="LLP2Otsikkotaso"/>
          </w:pPr>
          <w:bookmarkStart w:id="3" w:name="_Toc143597814"/>
          <w:r>
            <w:t>Tausta</w:t>
          </w:r>
          <w:bookmarkEnd w:id="3"/>
        </w:p>
        <w:p w:rsidR="00A82956" w:rsidRDefault="00A82956" w:rsidP="00A82956">
          <w:pPr>
            <w:pStyle w:val="LLPerustelujenkappalejako"/>
          </w:pPr>
          <w:r>
            <w:t xml:space="preserve">Sairausvakuutuslain lääkekorvausjärjestelmän vuosiomavastuu on jäädytetty vuonna 2023 määräaikaisesti vuoden 2022 tasolle. Määräaikaisen muutoksen voimassaolo päättyy vuoden 2023 lopussa. Hallituksen esitystä on ryhdytty valmistelemaan vuoden 2024 vuosiomavastuun selvittämiseksi. Pysyvästi voimassa olevan vuosiomavastuun tarkistamista koskevan lainsäädännön mukaan vuosiomavastuun määrään olisi tehtävä vuodelle 2024 kahden vuoden indeksikorotukset määräaikaisen jäädytyksen jälkeen. </w:t>
          </w:r>
        </w:p>
        <w:p w:rsidR="00A82956" w:rsidRDefault="00A82956" w:rsidP="00A82956">
          <w:pPr>
            <w:pStyle w:val="LLPerustelujenkappalejako"/>
          </w:pPr>
          <w:r>
            <w:t xml:space="preserve">Hallituksen esitys liittyy myös pääministeri Petteri </w:t>
          </w:r>
          <w:proofErr w:type="spellStart"/>
          <w:r>
            <w:t>Orpon</w:t>
          </w:r>
          <w:proofErr w:type="spellEnd"/>
          <w:r>
            <w:t xml:space="preserve"> hallituksen hallitusohjelman kirjaukseen, jonka mukaan toteutetaan kaikkien KEL/KHI indeksikorotusten jäädyttäminen (pl. toimeentulotuki, eläkkeet, rintamalisät, vammaisetuudet, lääkkeiden kattokorvaus) vaalikaudeksi. </w:t>
          </w:r>
        </w:p>
        <w:p w:rsidR="00A82956" w:rsidRDefault="00A82956" w:rsidP="00E43070">
          <w:pPr>
            <w:pStyle w:val="LLP2Otsikkotaso"/>
          </w:pPr>
          <w:bookmarkStart w:id="4" w:name="_Toc143597815"/>
          <w:r>
            <w:t>Valmistelu</w:t>
          </w:r>
          <w:bookmarkEnd w:id="4"/>
        </w:p>
        <w:p w:rsidR="00A82956" w:rsidRDefault="00A82956" w:rsidP="00A82956">
          <w:pPr>
            <w:pStyle w:val="LLPerustelujenkappalejako"/>
          </w:pPr>
          <w:r>
            <w:t xml:space="preserve">Esitys on valmisteltu </w:t>
          </w:r>
          <w:proofErr w:type="spellStart"/>
          <w:r>
            <w:t>sosiaali</w:t>
          </w:r>
          <w:proofErr w:type="spellEnd"/>
          <w:r>
            <w:t>- ja tervey</w:t>
          </w:r>
          <w:r w:rsidR="00E8358B">
            <w:t>sministeriössä. Valmisteluun on</w:t>
          </w:r>
          <w:r>
            <w:t xml:space="preserve"> osallistun</w:t>
          </w:r>
          <w:r w:rsidR="00E8358B">
            <w:t>u</w:t>
          </w:r>
          <w:r>
            <w:t>t m</w:t>
          </w:r>
          <w:r w:rsidR="00E8358B">
            <w:t xml:space="preserve">yös </w:t>
          </w:r>
          <w:r>
            <w:t xml:space="preserve">Kansaneläkelaitos. </w:t>
          </w:r>
        </w:p>
        <w:p w:rsidR="00A82956" w:rsidRDefault="00A82956" w:rsidP="00A82956">
          <w:pPr>
            <w:pStyle w:val="LLPerustelujenkappalejako"/>
          </w:pPr>
          <w:r>
            <w:t>Luonnos hallituksen esitykseksi oli lausunnolla ajalla xxx-xxx 2023. Lausuntoja antoi yhteensä xx tahoa.</w:t>
          </w:r>
        </w:p>
        <w:p w:rsidR="00A82956" w:rsidRDefault="00A82956" w:rsidP="00E43070">
          <w:pPr>
            <w:pStyle w:val="LLP1Otsikkotaso"/>
          </w:pPr>
          <w:bookmarkStart w:id="5" w:name="_Toc143597816"/>
          <w:r>
            <w:t>Nykytila ja sen arviointi</w:t>
          </w:r>
          <w:bookmarkEnd w:id="5"/>
        </w:p>
        <w:p w:rsidR="00A82956" w:rsidRDefault="00A82956" w:rsidP="00A82956">
          <w:pPr>
            <w:pStyle w:val="LLPerustelujenkappalejako"/>
          </w:pPr>
          <w:r>
            <w:t>Lääkekorvaukset ovat osa lakisääteistä sairausvakuutusta. Lääkekorvausjärjestelmän tehtävänä on turvata kansalaisille sairauden hoidossa tarvittavat lääkkeet kohtuullisin kustannuksin.</w:t>
          </w:r>
        </w:p>
        <w:p w:rsidR="00A82956" w:rsidRDefault="00A82956" w:rsidP="00A82956">
          <w:pPr>
            <w:pStyle w:val="LLPerustelujenkappalejako"/>
          </w:pPr>
          <w:r>
            <w:t xml:space="preserve">Sairausvakuutuslain 5 luvussa säädetään lääkekorvauksista. Sairausvakuutuslain nojalla vakuutetulle korvataan lääkärin, hammaslääkärin ja rajattuun tai määräaikaiseen lääkkeenmääräämiseen oikeutetun sairaanhoitajan sairauden hoitoon määräämät lääkkeet sekä lääkärin määräämät kliiniset ravintovalmisteet ja lääkärin tai rajattuun lääkkeenmääräämiseen oikeutetun sairaanhoitajan määräämät perusvoiteet. Korvaaminen edellyttää, että lääkevalmiste on lääkelain (395/1987) mukainen lääkemääräystä edellyttävä valmiste tai lääkemääräyksellä määrätty sairausvakuutuslain 5 luvun 1 §:n 2 momentissa tarkoitettu ilman lääkemääräystä myytävä itsehoitolääke. </w:t>
          </w:r>
        </w:p>
        <w:p w:rsidR="00A82956" w:rsidRDefault="00A82956" w:rsidP="00A82956">
          <w:pPr>
            <w:pStyle w:val="LLPerustelujenkappalejako"/>
          </w:pPr>
          <w:r>
            <w:t xml:space="preserve">Lääkkeestä maksetaan korvauksena kiinteä prosenttiosuus lääkkeen hinnasta tai viitehinnasta alkuomavastuun täyttymisen jälkeen. Peruskorvauksen määrä on 40 prosenttia peruskorvattavaksi hyväksyttyjen lääkkeiden, kliinisten ravintovalmisteiden sekä perusvoiteiden korvauksen perusteena olevista kustannuksista alkuomavastuun täyttymisen jälkeen. Alempi erityiskorvaus on 65 prosenttia alemman erityiskorvausluokan lääkkeiden sekä kliinisten ravintovalmisteiden korvauksen perusteena olevista kustannuksista ja ylempi erityiskorvaus 100 prosenttia lääkekohtaisen 4,50 euron omavastuun ylittävältä osalta ylemmän erityiskorvausluokan lääkkeiden korvauksen perusteena olevista kustannuksista alkuomavastuun täyttymisen jälkeen. Alemman erityiskorvausluokan lääkkeiltä edellytetään, että kysymyksessä on vaikean ja pitkäaikaisen sairauden hoidossa tarvittava välttämätön lääke. Ylemmän erityiskorvausluokan lääkkeeltä edellytetään, että kysymyksessä on vaikean ja pitkäaikaisen sairauden hoidossa tarvittava, vaikutustavaltaan korvaava tai korjaava välttämätön lääke. </w:t>
          </w:r>
        </w:p>
        <w:p w:rsidR="00A82956" w:rsidRDefault="00A82956" w:rsidP="00A82956">
          <w:pPr>
            <w:pStyle w:val="LLPerustelujenkappalejako"/>
          </w:pPr>
          <w:r>
            <w:t>Sairausvakuutuslain 5 luvun 8 §:ssä säädetään vuotuisesta omavastuuosuudesta ja oikeudesta lisäkorvaukseen. Pykälän 1 momentin mukaan, jos saman kalenterivuoden aikana alkuomavastuun ja vakuutetulle sairausvakuutuslain 5 luvun mukaan korvatuista lääkkeistä, kliinisistä ravintovalmisteista sekä perusvoiteista korvaamatta jääneiden korvauksen perusteena olevien kustannusten yhteismäärä ylittää 576,60 euroa (</w:t>
          </w:r>
          <w:r w:rsidRPr="00757E12">
            <w:rPr>
              <w:i/>
            </w:rPr>
            <w:t>vuosiomavastuu</w:t>
          </w:r>
          <w:r>
            <w:t xml:space="preserve">), vakuutetulla on oikeus ylittävältä määrältä lisäkorvaukseen. Lisäkorvaus on 100 prosenttia 2,50 euron lääkekohtaisen omavastuun ylittävältä osalta. Pykälän 2 momentin mukaan vuosiomavastuun rahamäärä on sidottu elinkustannusindeksiin siten, että sitä muutetaan samanaikaisesti ja samassa suhteessa kuin kansaneläkkeitä muutetaan kansaneläkeindeksistä annetun lain (456/2001) mukaisesti. </w:t>
          </w:r>
        </w:p>
        <w:p w:rsidR="00A82956" w:rsidRDefault="00A82956" w:rsidP="00A82956">
          <w:pPr>
            <w:pStyle w:val="LLPerustelujenkappalejako"/>
          </w:pPr>
          <w:r>
            <w:t xml:space="preserve">Vuonna 2023 vuosiomavastuu on 592,16 euroa. Vuonna 2023 vuosiomavastuuseen ei poikkeuksellisesti tehty indeksikorotusta osana toimenpiteitä kansalaisten ostovoiman tukemiseksi ja vuosiomavastuu jäädytettiin vuoden 2022 tasolle. Tämän vuoksi sairausvakuutuslain 5 luvun 8 </w:t>
          </w:r>
          <w:proofErr w:type="gramStart"/>
          <w:r>
            <w:t>§:ään</w:t>
          </w:r>
          <w:proofErr w:type="gramEnd"/>
          <w:r>
            <w:t xml:space="preserve"> lisättiin lailla 1230/2022 uusi, väliaikaisesti 1</w:t>
          </w:r>
          <w:r w:rsidR="0049025F">
            <w:t>.1.2023—</w:t>
          </w:r>
          <w:r>
            <w:t>31.12.2023 voimassa oleva 3</w:t>
          </w:r>
          <w:r w:rsidR="00780452">
            <w:t> </w:t>
          </w:r>
          <w:r>
            <w:t xml:space="preserve">momentti. Sen mukaan poiketen siitä, mitä 1 ja 2 momentissa säädetään, vuonna 2023 vuosiomavastuun rahamäärä on 592,16 euroa. </w:t>
          </w:r>
        </w:p>
        <w:p w:rsidR="00A82956" w:rsidRDefault="00A82956" w:rsidP="00A82956">
          <w:pPr>
            <w:pStyle w:val="LLPerustelujenkappalejako"/>
          </w:pPr>
          <w:r>
            <w:t xml:space="preserve">Edellä mainitun väliaikaisen muutoksen voimassaolon päättyessä vuoden 2024 vuosiomavastuun määrittelyssä palataan pysyvän lainsäädännön soveltamiseen. Pysyvästi voimassa olevaa sairausvakuutuslain 8 §:n 1 ja 2 momenttia sovellettaessa on vuoden 2024 vuosiomavastuuta määriteltäessä palattava 1 momentin mukaiselle lääkekaton tasolle, jota olisi tarkistettava sekä vuoden 2023 että vuoden 2024 kansaneläkeindeksin muutoksella. Kansaneläkeindeksin muutos oli vuoden 2023 osalta 7,8 % ja yhteensä vuosien 2023 ja 2024 osalta arvioituna 12,8 ilman tasomuutosta. Kahden vuoden indeksikorotuksen tekemistä yhdellä kertaa ei voi pitää perusteltuna. Tilannetta voitaisiin helpottaa siten, että vuoden 2024 alusta lukien vuosiomavastuuseen tehtäisiin pysyvä tasomuutos, jolloin vuoden 2023 alussa tekemättä jätetty (n. 7,8 %) indeksimuutos jätettäisiin pysyvästi välistä. Tällöin vuoden 2024 alussa indeksimuutosta verrattaisiin vuoden 2023 tasoon, eikä vuoden 2022 tasoon. </w:t>
          </w:r>
        </w:p>
        <w:p w:rsidR="00A82956" w:rsidRDefault="00A82956" w:rsidP="00E43070">
          <w:pPr>
            <w:pStyle w:val="LLP1Otsikkotaso"/>
          </w:pPr>
          <w:bookmarkStart w:id="6" w:name="_Toc143597817"/>
          <w:r>
            <w:t>Tavoitteet</w:t>
          </w:r>
          <w:bookmarkEnd w:id="6"/>
        </w:p>
        <w:p w:rsidR="00A82956" w:rsidRDefault="00A82956" w:rsidP="00A82956">
          <w:pPr>
            <w:pStyle w:val="LLPerustelujenkappalejako"/>
          </w:pPr>
          <w:r>
            <w:t>Esityksen tavoitteena on välttää vuosiomavastuun määrän nouseminen vuodelle 2024 kahdella indeksitarkistuksella vuosiomavastuun vuoden 2023 määräaikaisen tason jäädytyksen jälkeen ja parantaa näin paljo</w:t>
          </w:r>
          <w:r w:rsidR="00780452">
            <w:t>n lääkkeitä käyttävien asemaa.</w:t>
          </w:r>
        </w:p>
        <w:p w:rsidR="00A82956" w:rsidRDefault="00A82956" w:rsidP="00E43070">
          <w:pPr>
            <w:pStyle w:val="LLP1Otsikkotaso"/>
          </w:pPr>
          <w:bookmarkStart w:id="7" w:name="_Toc143597818"/>
          <w:r>
            <w:t>Ehdotukset ja niiden vaikutukset</w:t>
          </w:r>
          <w:bookmarkEnd w:id="7"/>
        </w:p>
        <w:p w:rsidR="00A82956" w:rsidRDefault="00A82956" w:rsidP="00E43070">
          <w:pPr>
            <w:pStyle w:val="LLP2Otsikkotaso"/>
          </w:pPr>
          <w:bookmarkStart w:id="8" w:name="_Toc143597819"/>
          <w:r>
            <w:t>Keskeiset ehdotukset</w:t>
          </w:r>
          <w:bookmarkEnd w:id="8"/>
        </w:p>
        <w:p w:rsidR="00A82956" w:rsidRDefault="00A82956" w:rsidP="00A82956">
          <w:pPr>
            <w:pStyle w:val="LLPerustelujenkappalejako"/>
          </w:pPr>
          <w:r>
            <w:t xml:space="preserve">Esityksessä ehdotetaan, että vuosiomavastuun vuoden 2023 indeksikorjaus jätettäisiin pysyvästi tekemättä ja sen johdosta vuosiomavastuuseen tehtäisiin pysyvä tasomuutos vuoden 2024 alusta lukien. Sairausvakuutuslain 5 luvun 8 §:n 1 momentin mukaisen </w:t>
          </w:r>
          <w:r w:rsidR="00757E12">
            <w:t>vuosiomavastuun määrä, joka</w:t>
          </w:r>
          <w:r>
            <w:t xml:space="preserve"> vastaa vuoden 2014 tasoa, ehdotetaan vahvistettavaksi 534,75 euroksi 2024 alkaen. Tasomuutoksen myötä vuosiomavastuu alenisi siten noin 48 eurolla vuonna 2024. Tällöin vuoden 2024 indeksitarkistus huomioisi vain kansaneläkeindeksin vuodesta 2023 vuoteen 2024 muutoksen. Ilman muutosta vuosiomavastuu nousisi 667,87 euroon vuonna 2024. Lisäkorvaukseen oikeuttavien lääkeostojen lääkekohtaista omavastuuta (2,50 euroa) ei ehdoteta muutettavaksi.</w:t>
          </w:r>
        </w:p>
        <w:p w:rsidR="00A82956" w:rsidRDefault="00A82956" w:rsidP="0012406C">
          <w:pPr>
            <w:pStyle w:val="LLP2Otsikkotaso"/>
          </w:pPr>
          <w:bookmarkStart w:id="9" w:name="_Toc143597820"/>
          <w:r>
            <w:t>Pääasialliset vaikutukset</w:t>
          </w:r>
          <w:bookmarkEnd w:id="9"/>
        </w:p>
        <w:p w:rsidR="00A82956" w:rsidRDefault="00A82956" w:rsidP="0012406C">
          <w:pPr>
            <w:pStyle w:val="LLP3Otsikkotaso"/>
          </w:pPr>
          <w:bookmarkStart w:id="10" w:name="_Toc143597821"/>
          <w:r>
            <w:t>Taloudelliset vaikutukset</w:t>
          </w:r>
          <w:bookmarkEnd w:id="10"/>
        </w:p>
        <w:p w:rsidR="00A82956" w:rsidRDefault="00A82956" w:rsidP="00A82956">
          <w:pPr>
            <w:pStyle w:val="LLPerustelujenkappalejako"/>
          </w:pPr>
          <w:r>
            <w:t>Lääkekorvaukset rahoitetaan sairausvakuutuksen sairaanhoitovakuutuksesta. Sairaanhoitovakuutus rahoitetaan vakuutettujen eli palkansaajien, yrittäjien ja etuudensaajien sairaanhoitomaksun tuotoilla sekä valtion osuudella. Vakuutettujen rahoitusosuus on 33 prosenttia ja valtion rahoitusosuus 67 prosenttia sairaanhoitovakuutuksen rahoituksesta.</w:t>
          </w:r>
        </w:p>
        <w:p w:rsidR="00A82956" w:rsidRDefault="00A82956" w:rsidP="00A82956">
          <w:pPr>
            <w:pStyle w:val="LLPerustelujenkappalejako"/>
          </w:pPr>
          <w:r>
            <w:t>Lääkekustannusten vuosiomavastuuosuuden alentaminen nostaa sairausvakuutuksen korvausmenoja suoraan ja käyttäytymisvaikutusten kautta. Suora vaikutus tarkoittaa lisäkustannusta, joka syntyy siitä, että omavastuuosuuden ylittymisen jälkeen sairausvakuutus korvaa lääkkeen kustannuksesta suuremman osan, jolloin potilaan omavastuu vastaavasti pienenee. Käyttäytymisvaikutus tarkoittaa lisäkustannusta, joka syntyy siitä, että omavastuuosuuden ylittymisen jälkeen potilas voi lisätä lääkekulutustaan, esimerkiksi ostamalla useampia lääkkeitä tai tekemällä suurempia kertaostoja. Omavastuuosuuden alentamisen suoran vaikutuksen osuuden arvioidaan olevan 11 miljoonaa euroa ja käyttäytymisvaikutusten osuuden 6 miljoonaa euroa. Näin ollen lääkkeiden vuotuisen omavastuuosuuden alentaminen lisäisi sairausvakuutuksen sairaanhoitovakuutuksen menoja yhteensä 17 miljoonalla eurolla, josta valtion osuus olisi 11 miljoonaa euroa. Vakuutettujen sairaanhoitomaksuun muutoksella on vain vähäinen vaikutus.</w:t>
          </w:r>
        </w:p>
        <w:p w:rsidR="00A82956" w:rsidRDefault="00A82956" w:rsidP="0012406C">
          <w:pPr>
            <w:pStyle w:val="LLP3Otsikkotaso"/>
          </w:pPr>
          <w:bookmarkStart w:id="11" w:name="_Toc143597822"/>
          <w:r>
            <w:t>Vaikutukset kotitalouksien taloudelliseen asemaan</w:t>
          </w:r>
          <w:bookmarkEnd w:id="11"/>
        </w:p>
        <w:p w:rsidR="00A82956" w:rsidRDefault="00757E12" w:rsidP="00A82956">
          <w:pPr>
            <w:pStyle w:val="LLPerustelujenkappalejako"/>
          </w:pPr>
          <w:r>
            <w:t>Ehdotetun muutoksen</w:t>
          </w:r>
          <w:r w:rsidR="00A82956">
            <w:t xml:space="preserve"> seurauksena </w:t>
          </w:r>
          <w:r w:rsidR="00C8152B">
            <w:t>pi</w:t>
          </w:r>
          <w:r w:rsidR="00A82956">
            <w:t>enempi vuotuinen omavastuukustannus oikeuttaisi lisäkorvaukseen.</w:t>
          </w:r>
        </w:p>
        <w:p w:rsidR="00A82956" w:rsidRDefault="00A82956" w:rsidP="00A82956">
          <w:pPr>
            <w:pStyle w:val="LLPerustelujenkappalejako"/>
          </w:pPr>
          <w:r>
            <w:t xml:space="preserve">Uudistus laskisi paljon lääkkeitä käyttävien tai yksittäisiä kalliita lääkkeitä käyttävien vakuutettujen lääkekustannuksia vuodesta 2024 alkaen. </w:t>
          </w:r>
        </w:p>
        <w:p w:rsidR="00A82956" w:rsidRDefault="00A82956" w:rsidP="00A82956">
          <w:pPr>
            <w:pStyle w:val="LLPerustelujenkappalejako"/>
          </w:pPr>
          <w:r>
            <w:t>Kansaneläkelaitoksen tekemän simuloinnin perusteella lääkekaton alentaminen lisää lääkekaton ylittäneiden määrää 12 prosentilla eli 28 800 henkilöllä. Kaikkien korvattuja lääkkeitä käyttäneiden keskimääräinen omavastuu alenisi 176 eurosta 173 euroon.</w:t>
          </w:r>
        </w:p>
        <w:p w:rsidR="00A82956" w:rsidRDefault="00A82956" w:rsidP="00A82956">
          <w:pPr>
            <w:pStyle w:val="LLPerustelujenkappalejako"/>
          </w:pPr>
          <w:r>
            <w:t>Muutoksesta hyötyvät ne vakuutetut, jotka maksavat lääkkeistä nykylainsäädännön perusteella yli ehdotetun uuden lääkekaton eli yli 619,39 euroa vuodessa. Lääkekatto alenee 48,48 eurolla, joten myös omavastuu alenee enintään 48,48 eurolla. Kaiken kaikkiaan muutoksesta hyötyy simuloinnin mukaan 7 prosenttia kaikista lääkekorvauksia saaneista eli 262 000 henkilöä.</w:t>
          </w:r>
        </w:p>
        <w:p w:rsidR="00A82956" w:rsidRDefault="00A82956" w:rsidP="00A82956">
          <w:pPr>
            <w:pStyle w:val="LLPerustelujenkappalejako"/>
          </w:pPr>
          <w:r>
            <w:t>Korkeat lääkekustannukset ovat yleisempiä vanhemmissa kuin nuoremmissa ikäryhmissä. Tämän vuoksi muutoksesta hyötyvät painottuvat eläkeikäisiin. Kaikkien 75 vuotta täyttäneiden keskimääräinen vuosiomavastuu on simulointien perusteella muutoksen jälkeen noin 306 euroa, joka on noin 6 euroa vähemmän kuin nykyisen lainsäädännön mukaise</w:t>
          </w:r>
          <w:r w:rsidR="00780452">
            <w:t>ssa tilanteessa. Vastaavasti 64</w:t>
          </w:r>
          <w:r w:rsidR="00780452" w:rsidRPr="00780452">
            <w:t>—</w:t>
          </w:r>
          <w:r>
            <w:t>74 -vuotiailla keskimääräinen vuosiomavastuu on muutoksen jälkeen noin 228 euroa, joka on noin 4 euroa vähemmän kuin nykyisen lainsäädännön mukaisessa tilanteessa. Nuoremmissa ikäryhmissä muutoksesta hyötyvät erityisesti pienempituloiset, vanhemmissa ikäryhmissä hyötyjät jakautuvat tasaisemmin kaikkiin tuloryhmiin.</w:t>
          </w:r>
        </w:p>
        <w:p w:rsidR="00A82956" w:rsidRDefault="00A82956" w:rsidP="0012406C">
          <w:pPr>
            <w:pStyle w:val="LLP1Otsikkotaso"/>
          </w:pPr>
          <w:bookmarkStart w:id="12" w:name="_Toc143597823"/>
          <w:r>
            <w:t>Lausuntopalaute</w:t>
          </w:r>
          <w:bookmarkEnd w:id="12"/>
        </w:p>
        <w:p w:rsidR="00A82956" w:rsidRDefault="00A82956" w:rsidP="00A82956">
          <w:pPr>
            <w:pStyle w:val="LLPerustelujenkappalejako"/>
          </w:pPr>
          <w:r>
            <w:t>Esitysluonnos oli lausuntokierroksella Lausuntopalvelu.</w:t>
          </w:r>
          <w:r w:rsidR="003E0990">
            <w:t>fi -</w:t>
          </w:r>
          <w:r w:rsidR="00780452">
            <w:t>sivustolla aikavälillä x.9.</w:t>
          </w:r>
          <w:r w:rsidR="00780452" w:rsidRPr="00780452">
            <w:t xml:space="preserve"> </w:t>
          </w:r>
          <w:r w:rsidR="00780452">
            <w:t>—</w:t>
          </w:r>
          <w:r>
            <w:t xml:space="preserve"> </w:t>
          </w:r>
          <w:r w:rsidR="00780452">
            <w:t>x.</w:t>
          </w:r>
          <w:r>
            <w:t>9.2023. Lausuntoja saatiin yhteensä xx kappaletta. Lausunnon antoivat seuraavat tahot:</w:t>
          </w:r>
        </w:p>
        <w:p w:rsidR="00A82956" w:rsidRDefault="00A82956" w:rsidP="0012406C">
          <w:pPr>
            <w:pStyle w:val="LLP1Otsikkotaso"/>
          </w:pPr>
          <w:bookmarkStart w:id="13" w:name="_Toc143597824"/>
          <w:r>
            <w:t>Säädöskohtaiset perustelut</w:t>
          </w:r>
          <w:bookmarkEnd w:id="13"/>
        </w:p>
        <w:p w:rsidR="00A82956" w:rsidRDefault="00A82956" w:rsidP="00A82956">
          <w:pPr>
            <w:pStyle w:val="LLPerustelujenkappalejako"/>
          </w:pPr>
          <w:r w:rsidRPr="002D45B5">
            <w:rPr>
              <w:b/>
            </w:rPr>
            <w:t>8 §.</w:t>
          </w:r>
          <w:r>
            <w:t xml:space="preserve"> </w:t>
          </w:r>
          <w:r w:rsidRPr="002D45B5">
            <w:rPr>
              <w:i/>
            </w:rPr>
            <w:t>Vuosiomavastuu ja oikeus lisäkorvaukseen.</w:t>
          </w:r>
          <w:r>
            <w:t xml:space="preserve"> Pykälässä säädetään lääkkeiden vuosiomavastuusta ja vakuutetun oikeudesta lisäkorvaukseen vuosiomavastuun ylittymisen jälkeen. </w:t>
          </w:r>
        </w:p>
        <w:p w:rsidR="00A82956" w:rsidRDefault="00A82956" w:rsidP="00A82956">
          <w:pPr>
            <w:pStyle w:val="LLPerustelujenkappalejako"/>
          </w:pPr>
          <w:r>
            <w:t>Voimassa olevan pykälän 1 momentin mukaan vuosiomavastuun rahamäärä on 576,60 ja 2 momentin mukaan sitä tarkistetaan vuosittain kansaneläkeindeksin muutosta vastaavasti. Pykälän 1 momentissa säädettyä vuosiomavastuuta ehdotetaan alennettavaksi noin 41 eurolla 534,75 euroon. Lain tason vuosi on edelleen 2014. Tällöin vuoden 2024 indeksitarkistus huomioi vain kansaneläkeindeksin vuodesta 2023 vuoteen 2024 koskevan muutoksen. Valtiovarainministeriön maaliskuun oletuksen mukaan kyseisellä ajalla indeksimuutos olisi noin 4,6 % ja vuosiomavastuu 619,39 euroa vuonna 2024. Ilman muutosta vuosiomavastuu olisi ollut valtiovarainministeriön ennusteen mukaan 667,87 euroa (+12,8 %). Lisäkorvauksen lääkekohtaista omavastuuta ei ehdoteta muutettavaksi</w:t>
          </w:r>
        </w:p>
        <w:p w:rsidR="00A82956" w:rsidRDefault="00A82956" w:rsidP="00A82956">
          <w:pPr>
            <w:pStyle w:val="LLPerustelujenkappalejako"/>
          </w:pPr>
          <w:r>
            <w:t>Pykälän 2 momenttia ehdotetaan täsmennettäväksi siten, että siitä ilmenisi myös, että 1 momentissa säädetty taso on ilmaistu vuoden 2014 kansaneläkeindeksin tasossa. Ehdotuksen mukaan 2 momentissa säädettäisiin, että edellä 1 momentissa säädetty vuosiomavastuun rahamäärä sidotaan hintatason muutoksiin siten kuin kansaneläkeindeksistä annetussa laissa (456/2001) säädetään ja rahamäärä vastaa sitä kansaneläkeindeksistä annetussa laissa tarkoitettua kansaneläkeindeksin pistelukua, jonka mukaan vuod</w:t>
          </w:r>
          <w:r w:rsidR="00AE3B16">
            <w:t>en 2014 tammikuussa maksettujen</w:t>
          </w:r>
          <w:r>
            <w:t xml:space="preserve"> kansaneläkkeiden suuruus on laskettu.</w:t>
          </w:r>
        </w:p>
        <w:p w:rsidR="00A82956" w:rsidRDefault="00A82956" w:rsidP="002D45B5">
          <w:pPr>
            <w:pStyle w:val="LLP1Otsikkotaso"/>
          </w:pPr>
          <w:bookmarkStart w:id="14" w:name="_Toc143597825"/>
          <w:r>
            <w:t>Voimaantulo</w:t>
          </w:r>
          <w:bookmarkEnd w:id="14"/>
        </w:p>
        <w:p w:rsidR="00A82956" w:rsidRDefault="00A82956" w:rsidP="00A82956">
          <w:pPr>
            <w:pStyle w:val="LLPerustelujenkappalejako"/>
          </w:pPr>
          <w:r>
            <w:t>Laki on tarkoitettu tulemaan voimaan 1 päivänä tammikuuta 2024.</w:t>
          </w:r>
        </w:p>
        <w:p w:rsidR="00A82956" w:rsidRDefault="00A82956" w:rsidP="002D45B5">
          <w:pPr>
            <w:pStyle w:val="LLP1Otsikkotaso"/>
          </w:pPr>
          <w:bookmarkStart w:id="15" w:name="_Toc143597826"/>
          <w:r>
            <w:t>Esityksen riippuvuus muista esityksistä</w:t>
          </w:r>
          <w:bookmarkEnd w:id="15"/>
        </w:p>
        <w:p w:rsidR="00A82956" w:rsidRDefault="00A82956" w:rsidP="002D45B5">
          <w:pPr>
            <w:pStyle w:val="LLP2Otsikkotaso"/>
          </w:pPr>
          <w:bookmarkStart w:id="16" w:name="_Toc143597827"/>
          <w:r>
            <w:t>Suhde talousarvioesitykseen</w:t>
          </w:r>
          <w:bookmarkEnd w:id="16"/>
        </w:p>
        <w:p w:rsidR="00A82956" w:rsidRDefault="00A82956" w:rsidP="00A82956">
          <w:pPr>
            <w:pStyle w:val="LLPerustelujenkappalejako"/>
          </w:pPr>
          <w:r>
            <w:t>Esitys liittyy esitykseen valtion vuoden 2024 talousarvioksi ja on tarkoitettu käsiteltäväksi sen yhteydessä.</w:t>
          </w:r>
        </w:p>
        <w:p w:rsidR="00A82956" w:rsidRDefault="00A82956" w:rsidP="002D45B5">
          <w:pPr>
            <w:pStyle w:val="LLP1Otsikkotaso"/>
          </w:pPr>
          <w:bookmarkStart w:id="17" w:name="_Toc143597828"/>
          <w:r>
            <w:t>Suhde perustuslakiin ja säätämisjärjestys</w:t>
          </w:r>
          <w:bookmarkEnd w:id="17"/>
        </w:p>
        <w:p w:rsidR="00A82956" w:rsidRDefault="00A82956" w:rsidP="00A82956">
          <w:pPr>
            <w:pStyle w:val="LLPerustelujenkappalejako"/>
          </w:pPr>
          <w:r>
            <w:t>Perustuslain 19 §</w:t>
          </w:r>
          <w:r w:rsidR="003E0990">
            <w:t>:n</w:t>
          </w:r>
          <w:r>
            <w:t xml:space="preserve"> 3 momentin perusteella julkisen vallan on turvattava jokaiselle riittävät </w:t>
          </w:r>
          <w:proofErr w:type="spellStart"/>
          <w:r>
            <w:t>sosiaali</w:t>
          </w:r>
          <w:proofErr w:type="spellEnd"/>
          <w:r>
            <w:t>- ja terveyspalvelut ja edistettävä väestön terveyttä. Säännös edellyttää, että julkinen valta turvaa palvelujen saatavuuden. Perustuslain 22 § velvoittaa julkista valtaa turvaamaan perusoikeuksien käytännön toteutumisen. Julkisella vallalla tarkoitetaan t</w:t>
          </w:r>
          <w:r w:rsidR="003E0990">
            <w:t>ässä sekä valtiota että kuntia.</w:t>
          </w:r>
        </w:p>
        <w:p w:rsidR="00A82956" w:rsidRDefault="00A82956" w:rsidP="00A82956">
          <w:pPr>
            <w:pStyle w:val="LLPerustelujenkappalejako"/>
          </w:pPr>
          <w:r>
            <w:t xml:space="preserve">Sairausvakuutuslaki toteuttaa osaltaan perustuslain 19 §:n 3 momentissa säädettyä riittävien </w:t>
          </w:r>
          <w:proofErr w:type="spellStart"/>
          <w:r>
            <w:t>sosiaali</w:t>
          </w:r>
          <w:proofErr w:type="spellEnd"/>
          <w:r>
            <w:t>- ja terveyspalvelujen vaatimusta. Sairausvakuutuslakiin perustuvan lääkekorvausjärjestelmän tarkoituksena on turvata Suomessa asuville henkilöille sairauden hoidossa tarpeelliset avohoidon lääkkeet kohtuullisin kustannuksin. Esityksessä ehdotetuilla muutoksilla ei muuteta sairausvakuutuksen tavo</w:t>
          </w:r>
          <w:r w:rsidR="00757E12">
            <w:t>itteita ja korvausperiaatteita. Ehdotus</w:t>
          </w:r>
          <w:r>
            <w:t xml:space="preserve"> parantaisi paljon lääkkeitä käyttävien ja </w:t>
          </w:r>
          <w:r w:rsidR="00DF03E2">
            <w:t>niistä eniten maksavien asemaa.</w:t>
          </w:r>
        </w:p>
        <w:p w:rsidR="008414FE" w:rsidRPr="002D45B5" w:rsidRDefault="00A82956" w:rsidP="0007388F">
          <w:pPr>
            <w:pStyle w:val="LLPerustelujenkappalejako"/>
          </w:pPr>
          <w:r>
            <w:t>Edellä mainituilla perusteilla lakiehdotus voidaan käsitellä tavallise</w:t>
          </w:r>
          <w:r w:rsidR="002D45B5">
            <w:t>ssa lainsäätämisjärjestyksessä.</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18" w:name="_Toc143597829"/>
    <w:p w:rsidR="00646DE3" w:rsidRDefault="00AE3B16" w:rsidP="00646DE3">
      <w:pPr>
        <w:pStyle w:val="LLLakiehdotukset"/>
      </w:pPr>
      <w:sdt>
        <w:sdtPr>
          <w:alias w:val="Lakiehdotukset"/>
          <w:tag w:val="CCLakiehdotukset"/>
          <w:id w:val="1834638829"/>
          <w:placeholder>
            <w:docPart w:val="937DEDF86AE14BF4B777BA61F3CD860E"/>
          </w:placeholder>
          <w15:color w:val="00FFFF"/>
          <w:dropDownList>
            <w:listItem w:value="Valitse kohde."/>
            <w:listItem w:displayText="Lakiehdotus" w:value="Lakiehdotus"/>
            <w:listItem w:displayText="Lakiehdotukset" w:value="Lakiehdotukset"/>
          </w:dropDownList>
        </w:sdtPr>
        <w:sdtEndPr/>
        <w:sdtContent>
          <w:r w:rsidR="00A82956">
            <w:t>Lakiehdotus</w:t>
          </w:r>
        </w:sdtContent>
      </w:sdt>
      <w:bookmarkEnd w:id="18"/>
    </w:p>
    <w:sdt>
      <w:sdtPr>
        <w:alias w:val="Lakiehdotus"/>
        <w:tag w:val="CCLakiehdotus"/>
        <w:id w:val="1695884352"/>
        <w:placeholder>
          <w:docPart w:val="017D97E9153041388CE8AD845DB48007"/>
        </w:placeholder>
        <w15:color w:val="00FFFF"/>
      </w:sdtPr>
      <w:sdtEndPr/>
      <w:sdtContent>
        <w:p w:rsidR="00BA71BD" w:rsidRDefault="00BA71BD" w:rsidP="00A82956">
          <w:pPr>
            <w:pStyle w:val="LLNormaali"/>
          </w:pPr>
        </w:p>
        <w:p w:rsidR="00A82956" w:rsidRDefault="00A82956" w:rsidP="00FD2D12">
          <w:pPr>
            <w:pStyle w:val="LLLaki"/>
          </w:pPr>
          <w:r>
            <w:t>Laki</w:t>
          </w:r>
        </w:p>
        <w:p w:rsidR="00A82956" w:rsidRDefault="00A82956" w:rsidP="00FD2D12">
          <w:pPr>
            <w:pStyle w:val="LLSaadoksenNimi"/>
          </w:pPr>
          <w:bookmarkStart w:id="19" w:name="_Toc143597830"/>
          <w:r>
            <w:t>sairausvakuutuslain 5 luvun 8 §:n muuttamisesta</w:t>
          </w:r>
          <w:bookmarkEnd w:id="19"/>
          <w:r>
            <w:t xml:space="preserve"> </w:t>
          </w:r>
        </w:p>
        <w:p w:rsidR="003E0990" w:rsidRDefault="003E0990" w:rsidP="003E0990">
          <w:pPr>
            <w:pStyle w:val="LLJohtolauseKappaleet"/>
          </w:pPr>
          <w:r>
            <w:t>Eduskunnan päätöksen mukaisesti</w:t>
          </w:r>
        </w:p>
        <w:p w:rsidR="003E0990" w:rsidRDefault="003E0990" w:rsidP="003E0990">
          <w:pPr>
            <w:pStyle w:val="LLJohtolauseKappaleet"/>
          </w:pPr>
          <w:r w:rsidRPr="003E0990">
            <w:rPr>
              <w:i/>
            </w:rPr>
            <w:t>muutetaan</w:t>
          </w:r>
          <w:r>
            <w:t xml:space="preserve"> sairausvakuutuslain (1224/2004) 5 luvun 8 §, sellaisena kuin se on laeissa</w:t>
          </w:r>
          <w:r w:rsidR="00F40F77">
            <w:t xml:space="preserve"> 252/2015 ja 1319/2018</w:t>
          </w:r>
          <w:r>
            <w:t>, seuraavasti:</w:t>
          </w:r>
        </w:p>
        <w:p w:rsidR="00FD2D12" w:rsidRDefault="00FD2D12" w:rsidP="00A82956">
          <w:pPr>
            <w:pStyle w:val="LLNormaali"/>
          </w:pPr>
        </w:p>
        <w:p w:rsidR="00A82956" w:rsidRDefault="00FD2D12" w:rsidP="00FD2D12">
          <w:pPr>
            <w:pStyle w:val="LLLuku"/>
          </w:pPr>
          <w:r>
            <w:t>5 luku</w:t>
          </w:r>
        </w:p>
        <w:p w:rsidR="00A82956" w:rsidRDefault="00A82956" w:rsidP="00FD2D12">
          <w:pPr>
            <w:pStyle w:val="LLLuvunOtsikko"/>
          </w:pPr>
          <w:r>
            <w:t>L</w:t>
          </w:r>
          <w:r w:rsidR="00FD2D12">
            <w:t>ääkekorvaukset</w:t>
          </w:r>
        </w:p>
        <w:p w:rsidR="00A82956" w:rsidRDefault="00A82956" w:rsidP="00FD2D12">
          <w:pPr>
            <w:pStyle w:val="LLPykala"/>
          </w:pPr>
          <w:r>
            <w:t>8</w:t>
          </w:r>
          <w:r w:rsidR="00FD2D12">
            <w:t xml:space="preserve"> §</w:t>
          </w:r>
        </w:p>
        <w:p w:rsidR="00A82956" w:rsidRDefault="00A82956" w:rsidP="00FD2D12">
          <w:pPr>
            <w:pStyle w:val="LLPykalanOtsikko"/>
          </w:pPr>
          <w:r>
            <w:t>Vuosiomav</w:t>
          </w:r>
          <w:r w:rsidR="00FD2D12">
            <w:t>astuu ja oikeus lisäkorvaukseen</w:t>
          </w:r>
        </w:p>
        <w:p w:rsidR="00A82956" w:rsidRDefault="00A82956" w:rsidP="00FD2D12">
          <w:pPr>
            <w:pStyle w:val="LLKappalejako"/>
          </w:pPr>
          <w:r>
            <w:t>Jos saman kalenterivuoden aikana alkuomavastuun ja vakuutetulle tämän luvun mukaan korvatuista lääkkeistä, kliinisistä ravintovalmisteista sekä perusvoiteista korvaamatta jääneiden korvauksen perusteena olevien kustannusten yhteismäärä ylittää 534,75 euroa (</w:t>
          </w:r>
          <w:r w:rsidRPr="00AE3B16">
            <w:rPr>
              <w:i/>
            </w:rPr>
            <w:t>vuosiomavastuu</w:t>
          </w:r>
          <w:r>
            <w:t xml:space="preserve">), vakuutetulla on oikeus ylittävältä määrältä lisäkorvaukseen. Lisäkorvaus on 100 prosenttia 2,50 euron lääkekohtaisen omavastuuosuuden ylittävältä osalta. </w:t>
          </w:r>
        </w:p>
        <w:p w:rsidR="00A82956" w:rsidRDefault="00A82956" w:rsidP="00FD2D12">
          <w:pPr>
            <w:pStyle w:val="LLKappalejako"/>
          </w:pPr>
          <w:r>
            <w:t>Edellä 1 momentissa säädetty vuosiomavastuun rahamäärä sidotaan hintatason muutoksiin siten kuin kansaneläkeindeksistä annetussa laissa (456/2001) säädetään ja rahamäärä vastaa sitä kansaneläkeindeksistä annetussa laissa tarkoitettua kansaneläkeindeksin pistelukua, jonka mukaan vuod</w:t>
          </w:r>
          <w:r w:rsidR="00757E12">
            <w:t>en 2014 tammikuussa maksettujen</w:t>
          </w:r>
          <w:r>
            <w:t xml:space="preserve"> kansaneläkkeiden suuruus on laskettu.</w:t>
          </w:r>
        </w:p>
        <w:p w:rsidR="00FD2D12" w:rsidRPr="009167E1" w:rsidRDefault="00FD2D12" w:rsidP="00BA71BD">
          <w:pPr>
            <w:pStyle w:val="LLNormaali"/>
          </w:pPr>
          <w:r w:rsidRPr="009167E1">
            <w:t>— — — — — — — — — — — — — — — — — — — — — — — — — — — — — —</w:t>
          </w:r>
        </w:p>
        <w:p w:rsidR="00FD2D12" w:rsidRDefault="00FD2D12" w:rsidP="0000497A">
          <w:pPr>
            <w:pStyle w:val="LLNormaali"/>
            <w:jc w:val="center"/>
          </w:pPr>
          <w:r>
            <w:t>———</w:t>
          </w:r>
        </w:p>
        <w:p w:rsidR="00A82956" w:rsidRPr="00A82956" w:rsidRDefault="00A82956" w:rsidP="00FD2D12">
          <w:pPr>
            <w:pStyle w:val="LLVoimaantulokappale"/>
          </w:pPr>
          <w:r>
            <w:t>Tämä laki tulee voimaan 1 päivänä tammikuuta 2024.</w:t>
          </w:r>
        </w:p>
        <w:p w:rsidR="003E4E0F" w:rsidRDefault="00BA71BD" w:rsidP="00BA71BD">
          <w:pPr>
            <w:pStyle w:val="LLNormaali"/>
            <w:jc w:val="center"/>
          </w:pPr>
          <w:r>
            <w:t>—————</w:t>
          </w:r>
        </w:p>
        <w:p w:rsidR="004A648F" w:rsidRDefault="00AE3B16" w:rsidP="003E4E0F">
          <w:pPr>
            <w:pStyle w:val="LLNormaali"/>
          </w:pPr>
        </w:p>
      </w:sdtContent>
    </w:sdt>
    <w:p w:rsidR="00137260" w:rsidRPr="00302A46" w:rsidRDefault="00137260" w:rsidP="007435F3">
      <w:pPr>
        <w:pStyle w:val="LLNormaali"/>
      </w:pPr>
    </w:p>
    <w:sdt>
      <w:sdtPr>
        <w:alias w:val="Päiväys"/>
        <w:tag w:val="CCPaivays"/>
        <w:id w:val="-857742363"/>
        <w:lock w:val="sdtLocked"/>
        <w:placeholder>
          <w:docPart w:val="491D08DAD8924AAA9A67CBA599CACA5C"/>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FD2D12">
            <w:t>23</w:t>
          </w:r>
        </w:p>
      </w:sdtContent>
    </w:sdt>
    <w:p w:rsidR="005F6E65" w:rsidRPr="00030BA9" w:rsidRDefault="005F6E65" w:rsidP="00267E16">
      <w:pPr>
        <w:pStyle w:val="LLNormaali"/>
      </w:pPr>
    </w:p>
    <w:sdt>
      <w:sdtPr>
        <w:alias w:val="Allekirjoittajan asema"/>
        <w:tag w:val="CCAllekirjoitus"/>
        <w:id w:val="1565067034"/>
        <w:lock w:val="sdtLocked"/>
        <w:placeholder>
          <w:docPart w:val="491D08DAD8924AAA9A67CBA599CACA5C"/>
        </w:placeholder>
        <w15:color w:val="00FFFF"/>
      </w:sdtPr>
      <w:sdtEndPr/>
      <w:sdtContent>
        <w:p w:rsidR="005F6E65" w:rsidRPr="008D7BC7" w:rsidRDefault="0087446D" w:rsidP="005F6E65">
          <w:pPr>
            <w:pStyle w:val="LLAllekirjoitus"/>
          </w:pPr>
          <w:r>
            <w:t>Pääministeri</w:t>
          </w:r>
        </w:p>
      </w:sdtContent>
    </w:sdt>
    <w:p w:rsidR="005F6E65" w:rsidRPr="00385A06" w:rsidRDefault="00FD2D12" w:rsidP="00385A06">
      <w:pPr>
        <w:pStyle w:val="LLNimenselvennys"/>
      </w:pPr>
      <w:r>
        <w:t>Petteri Orpo</w:t>
      </w:r>
    </w:p>
    <w:p w:rsidR="005F6E65" w:rsidRPr="00385A06" w:rsidRDefault="005F6E65" w:rsidP="00267E16">
      <w:pPr>
        <w:pStyle w:val="LLNormaali"/>
      </w:pPr>
      <w:bookmarkStart w:id="20" w:name="_GoBack"/>
      <w:bookmarkEnd w:id="20"/>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FD2D12" w:rsidP="00FD2D12">
      <w:pPr>
        <w:pStyle w:val="LLVarmennus"/>
      </w:pPr>
      <w:r>
        <w:t xml:space="preserve">Sosiaaliturvaministeri Sanni </w:t>
      </w:r>
      <w:proofErr w:type="spellStart"/>
      <w:r>
        <w:t>Grahn</w:t>
      </w:r>
      <w:proofErr w:type="spellEnd"/>
      <w:r>
        <w:t>-Laasonen</w:t>
      </w:r>
    </w:p>
    <w:p w:rsidR="004B1827" w:rsidRDefault="000A334A"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1401B3">
        <w:br w:type="page"/>
      </w:r>
    </w:p>
    <w:bookmarkStart w:id="21" w:name="_Toc143597831" w:displacedByCustomXml="next"/>
    <w:sdt>
      <w:sdtPr>
        <w:alias w:val="Liitteet"/>
        <w:tag w:val="CCLiitteet"/>
        <w:id w:val="-100575990"/>
        <w:placeholder>
          <w:docPart w:val="3CD0318469314EC9A4CD799E0A2077AC"/>
        </w:placeholder>
        <w15:color w:val="33CCCC"/>
        <w:comboBox>
          <w:listItem w:value="Valitse kohde."/>
          <w:listItem w:displayText="Liite" w:value="Liite"/>
          <w:listItem w:displayText="Liitteet" w:value="Liitteet"/>
        </w:comboBox>
      </w:sdtPr>
      <w:sdtEndPr/>
      <w:sdtContent>
        <w:p w:rsidR="000A334A" w:rsidRDefault="00A82956" w:rsidP="004B1827">
          <w:pPr>
            <w:pStyle w:val="LLLiite"/>
          </w:pPr>
          <w:r>
            <w:t>Liite</w:t>
          </w:r>
        </w:p>
      </w:sdtContent>
    </w:sdt>
    <w:bookmarkEnd w:id="21" w:displacedByCustomXml="prev"/>
    <w:bookmarkStart w:id="22" w:name="_Toc143597832" w:displacedByCustomXml="next"/>
    <w:sdt>
      <w:sdtPr>
        <w:rPr>
          <w:lang w:val="en-US"/>
        </w:rPr>
        <w:alias w:val="Rinnakkaistekstit"/>
        <w:tag w:val="CCRinnakkaistekstit"/>
        <w:id w:val="-1936507279"/>
        <w:placeholder>
          <w:docPart w:val="3CD0318469314EC9A4CD799E0A2077AC"/>
        </w:placeholder>
        <w15:color w:val="00FFFF"/>
        <w:dropDownList>
          <w:listItem w:value="Valitse kohde."/>
          <w:listItem w:displayText="Rinnakkaisteksti" w:value="Rinnakkaisteksti"/>
          <w:listItem w:displayText="Rinnakkaistekstit" w:value="Rinnakkaistekstit"/>
        </w:dropDownList>
      </w:sdtPr>
      <w:sdtEndPr/>
      <w:sdtContent>
        <w:p w:rsidR="00B34684" w:rsidRPr="002D1FC4" w:rsidRDefault="00A82956" w:rsidP="00B34684">
          <w:pPr>
            <w:pStyle w:val="LLRinnakkaistekstit"/>
            <w:rPr>
              <w:lang w:val="en-US"/>
            </w:rPr>
          </w:pPr>
          <w:r>
            <w:rPr>
              <w:lang w:val="en-US"/>
            </w:rPr>
            <w:t>Rinnakkaisteksti</w:t>
          </w:r>
        </w:p>
      </w:sdtContent>
    </w:sdt>
    <w:bookmarkEnd w:id="22" w:displacedByCustomXml="prev"/>
    <w:p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491D08DAD8924AAA9A67CBA599CACA5C"/>
        </w:placeholder>
        <w15:color w:val="33CCCC"/>
      </w:sdtPr>
      <w:sdtEndPr>
        <w:rPr>
          <w:rFonts w:eastAsia="Calibri"/>
          <w:sz w:val="22"/>
          <w:szCs w:val="22"/>
          <w:lang w:eastAsia="en-US"/>
        </w:rPr>
      </w:sdtEndPr>
      <w:sdtContent>
        <w:p w:rsidR="008A3DB3" w:rsidRPr="000A334A" w:rsidRDefault="008A3DB3" w:rsidP="00B34684">
          <w:pPr>
            <w:pStyle w:val="LLNormaali"/>
            <w:rPr>
              <w:rFonts w:eastAsia="Times New Roman"/>
              <w:szCs w:val="24"/>
              <w:lang w:eastAsia="fi-FI"/>
            </w:rPr>
          </w:pPr>
        </w:p>
        <w:p w:rsidR="00FD2D12" w:rsidRDefault="00FD2D12" w:rsidP="00FD2D12">
          <w:pPr>
            <w:pStyle w:val="LLLaki"/>
          </w:pPr>
          <w:r>
            <w:t>Laki</w:t>
          </w:r>
        </w:p>
        <w:p w:rsidR="00FD2D12" w:rsidRDefault="00FD2D12" w:rsidP="00FD2D12">
          <w:pPr>
            <w:pStyle w:val="LLSaadoksenNimi"/>
          </w:pPr>
          <w:bookmarkStart w:id="23" w:name="_Toc143597833"/>
          <w:r>
            <w:t>sairausvakuutuslain 5 luvun 8 §:n muuttamisesta</w:t>
          </w:r>
          <w:bookmarkEnd w:id="23"/>
          <w:r>
            <w:t xml:space="preserve"> </w:t>
          </w:r>
        </w:p>
        <w:p w:rsidR="003E0990" w:rsidRDefault="003E0990" w:rsidP="003E0990">
          <w:pPr>
            <w:pStyle w:val="LLJohtolauseKappaleet"/>
          </w:pPr>
          <w:r>
            <w:t>Eduskunnan päätöksen mukaisesti</w:t>
          </w:r>
        </w:p>
        <w:p w:rsidR="00FD2D12" w:rsidRDefault="003E0990" w:rsidP="003E0990">
          <w:pPr>
            <w:pStyle w:val="LLJohtolauseKappaleet"/>
          </w:pPr>
          <w:r w:rsidRPr="003E0990">
            <w:rPr>
              <w:i/>
            </w:rPr>
            <w:t>muutetaan</w:t>
          </w:r>
          <w:r>
            <w:t xml:space="preserve"> sairausvakuutuslain (1224/2004) 5 luvun 8 §, sellaisena kuin se on laeissa</w:t>
          </w:r>
          <w:r w:rsidR="00F40F77">
            <w:t xml:space="preserve"> 252/2015 ja 1319/2018</w:t>
          </w:r>
          <w:r>
            <w:t>, seuraavasti:</w:t>
          </w:r>
        </w:p>
        <w:p w:rsidR="00FD2D12" w:rsidRDefault="00FD2D12" w:rsidP="00FD2D12">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A82956" w:rsidRDefault="00FD2D12" w:rsidP="00FD2D12">
                <w:pPr>
                  <w:pStyle w:val="LLLuku"/>
                </w:pPr>
                <w:r>
                  <w:t>5 luku</w:t>
                </w:r>
              </w:p>
              <w:p w:rsidR="00A82956" w:rsidRDefault="00A82956" w:rsidP="00FD2D12">
                <w:pPr>
                  <w:pStyle w:val="LLLuvunOtsikko"/>
                </w:pPr>
                <w:r>
                  <w:t>L</w:t>
                </w:r>
                <w:r w:rsidR="00FD2D12">
                  <w:t>ääkekorvaukset</w:t>
                </w:r>
              </w:p>
              <w:p w:rsidR="00A82956" w:rsidRDefault="00A82956" w:rsidP="0049025F">
                <w:pPr>
                  <w:pStyle w:val="LLPykala"/>
                </w:pPr>
                <w:r>
                  <w:t>8</w:t>
                </w:r>
                <w:r w:rsidR="00FD2D12">
                  <w:t xml:space="preserve"> §</w:t>
                </w:r>
              </w:p>
              <w:p w:rsidR="00A82956" w:rsidRDefault="00A82956" w:rsidP="0049025F">
                <w:pPr>
                  <w:pStyle w:val="LLPykalanOtsikko"/>
                </w:pPr>
                <w:r>
                  <w:t>Vuosiomav</w:t>
                </w:r>
                <w:r w:rsidR="0049025F">
                  <w:t>astuu ja oikeus lisäkorvaukseen</w:t>
                </w:r>
              </w:p>
              <w:p w:rsidR="00A82956" w:rsidRDefault="00A82956" w:rsidP="0049025F">
                <w:pPr>
                  <w:pStyle w:val="LLKappalejako"/>
                </w:pPr>
                <w:r>
                  <w:t>Jos saman kalenterivuoden aikana alkuomavastuun ja vakuutetulle tämän luvun mukaan korvatuista lääkkeistä, kliinisistä ravintovalmisteista sekä perusvoiteista korvaamatta jääneiden korvauksen perusteena olevien kustannusten yhteismäärä ylittää 576,60 euroa (</w:t>
                </w:r>
                <w:r w:rsidRPr="0049025F">
                  <w:rPr>
                    <w:i/>
                  </w:rPr>
                  <w:t>vuosiomavastuu</w:t>
                </w:r>
                <w:r>
                  <w:t>), vakuutetulla on oikeus ylittävältä määrältä lisäkorvaukseen. Lisäkorvaus on 100 prosenttia 2,50 euron lääkekohtaisen omavastuuosuuden ylittävältä osalta.</w:t>
                </w:r>
              </w:p>
              <w:p w:rsidR="00B20FDD" w:rsidRDefault="00A82956" w:rsidP="0049025F">
                <w:pPr>
                  <w:pStyle w:val="LLKappalejako"/>
                </w:pPr>
                <w:r>
                  <w:t>Vuosiomavastuun rahamäärä on sidottu elinkustannusindeksiin siten, että sitä muutetaan samanaikaisesti ja samassa suhteessa kuin kansaneläkkeitä muutetaan kansaneläkeindeksistä annetun lain (456/2001) mukaisesti.</w:t>
                </w:r>
              </w:p>
              <w:p w:rsidR="0049025F" w:rsidRPr="00B20FDD" w:rsidRDefault="0049025F" w:rsidP="00A82956">
                <w:pPr>
                  <w:pStyle w:val="LLNormaali"/>
                </w:pPr>
              </w:p>
            </w:tc>
            <w:tc>
              <w:tcPr>
                <w:tcW w:w="4243" w:type="dxa"/>
                <w:shd w:val="clear" w:color="auto" w:fill="auto"/>
              </w:tcPr>
              <w:p w:rsidR="00FD2D12" w:rsidRDefault="00FD2D12" w:rsidP="00FD2D12">
                <w:pPr>
                  <w:pStyle w:val="LLLuku"/>
                </w:pPr>
                <w:r>
                  <w:t>5 luku</w:t>
                </w:r>
              </w:p>
              <w:p w:rsidR="00FD2D12" w:rsidRDefault="00FD2D12" w:rsidP="00FD2D12">
                <w:pPr>
                  <w:pStyle w:val="LLLuvunOtsikko"/>
                </w:pPr>
                <w:r>
                  <w:t>Lääkekorvaukset</w:t>
                </w:r>
              </w:p>
              <w:p w:rsidR="00FD2D12" w:rsidRDefault="00FD2D12" w:rsidP="00FD2D12">
                <w:pPr>
                  <w:pStyle w:val="LLPykala"/>
                </w:pPr>
                <w:r>
                  <w:t>8 §</w:t>
                </w:r>
              </w:p>
              <w:p w:rsidR="00FD2D12" w:rsidRDefault="00FD2D12" w:rsidP="00FD2D12">
                <w:pPr>
                  <w:pStyle w:val="LLPykalanOtsikko"/>
                </w:pPr>
                <w:r>
                  <w:t>Vuosiomavastuu ja oikeus lisäkorvaukseen</w:t>
                </w:r>
              </w:p>
              <w:p w:rsidR="00FD2D12" w:rsidRDefault="00FD2D12" w:rsidP="00FD2D12">
                <w:pPr>
                  <w:pStyle w:val="LLKappalejako"/>
                </w:pPr>
                <w:r>
                  <w:t xml:space="preserve">Jos saman kalenterivuoden aikana alkuomavastuun ja vakuutetulle tämän luvun mukaan korvatuista lääkkeistä, kliinisistä ravintovalmisteista sekä perusvoiteista korvaamatta jääneiden korvauksen perusteena olevien kustannusten yhteismäärä ylittää </w:t>
                </w:r>
                <w:r w:rsidRPr="0049025F">
                  <w:rPr>
                    <w:i/>
                  </w:rPr>
                  <w:t>534,75</w:t>
                </w:r>
                <w:r>
                  <w:t xml:space="preserve"> euroa (</w:t>
                </w:r>
                <w:r w:rsidRPr="0049025F">
                  <w:rPr>
                    <w:i/>
                  </w:rPr>
                  <w:t>vuosiomavastuu</w:t>
                </w:r>
                <w:r>
                  <w:t>), vakuutetulla on oikeus ylittävältä määrältä lisäkorvaukseen. Lisäkorvaus on 100 prosenttia 2,50 euron lääkekohtaisen omava</w:t>
                </w:r>
                <w:r w:rsidR="0049025F">
                  <w:t>stuuosuuden ylittävältä osalta.</w:t>
                </w:r>
              </w:p>
              <w:p w:rsidR="00FD2D12" w:rsidRPr="00F73A09" w:rsidRDefault="00FD2D12" w:rsidP="00FD2D12">
                <w:pPr>
                  <w:pStyle w:val="LLKappalejako"/>
                  <w:rPr>
                    <w:i/>
                  </w:rPr>
                </w:pPr>
                <w:r w:rsidRPr="00F73A09">
                  <w:rPr>
                    <w:i/>
                  </w:rPr>
                  <w:t>Edellä 1 momentissa säädetty vuosiomavastuun rahamäärä sidotaan hintatason muutoksiin siten kuin kansaneläkeindeksistä annetussa laissa (456/2001) säädetään ja rahamäärä vastaa sitä kansaneläkeindeksistä annetussa laissa tarkoitettua kansaneläkeindeksin pistelukua, jonka mukaan vuod</w:t>
                </w:r>
                <w:r w:rsidR="00F73A09" w:rsidRPr="00F73A09">
                  <w:rPr>
                    <w:i/>
                  </w:rPr>
                  <w:t>en 2014 tammikuussa maksettujen</w:t>
                </w:r>
                <w:r w:rsidRPr="00F73A09">
                  <w:rPr>
                    <w:i/>
                  </w:rPr>
                  <w:t xml:space="preserve"> kansaneläkkeiden suuruus on laskettu.</w:t>
                </w:r>
              </w:p>
              <w:p w:rsidR="00FD2D12" w:rsidRPr="009167E1" w:rsidRDefault="00FD2D12" w:rsidP="00FD2D12">
                <w:pPr>
                  <w:pStyle w:val="LLNormaali"/>
                </w:pPr>
                <w:r w:rsidRPr="009167E1">
                  <w:t>— — — — — — — — — — — — — —</w:t>
                </w:r>
                <w:r w:rsidR="0049025F">
                  <w:t xml:space="preserve"> </w:t>
                </w:r>
              </w:p>
              <w:p w:rsidR="00FD2D12" w:rsidRDefault="00FD2D12" w:rsidP="00FD2D12">
                <w:pPr>
                  <w:pStyle w:val="LLNormaali"/>
                  <w:jc w:val="center"/>
                </w:pPr>
                <w:r>
                  <w:t>———</w:t>
                </w:r>
              </w:p>
              <w:p w:rsidR="00FD2D12" w:rsidRPr="0049025F" w:rsidRDefault="00FD2D12" w:rsidP="00FD2D12">
                <w:pPr>
                  <w:pStyle w:val="LLVoimaantulokappale"/>
                  <w:rPr>
                    <w:i/>
                  </w:rPr>
                </w:pPr>
                <w:r w:rsidRPr="0049025F">
                  <w:rPr>
                    <w:i/>
                  </w:rPr>
                  <w:t>Tämä laki tulee voimaan 1 päivänä tammikuuta 2024.</w:t>
                </w:r>
              </w:p>
              <w:p w:rsidR="002D62BF" w:rsidRPr="00B61C66" w:rsidRDefault="002D62BF" w:rsidP="00A82956">
                <w:pPr>
                  <w:pStyle w:val="LLNormaali"/>
                </w:pPr>
              </w:p>
            </w:tc>
          </w:tr>
        </w:tbl>
        <w:p w:rsidR="00247DAA" w:rsidRDefault="00AE3B16"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56" w:rsidRDefault="00A82956">
      <w:r>
        <w:separator/>
      </w:r>
    </w:p>
  </w:endnote>
  <w:endnote w:type="continuationSeparator" w:id="0">
    <w:p w:rsidR="00A82956" w:rsidRDefault="00A8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E3B16">
            <w:rPr>
              <w:rStyle w:val="Sivunumero"/>
              <w:noProof/>
              <w:sz w:val="22"/>
            </w:rPr>
            <w:t>8</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56" w:rsidRDefault="00A82956">
      <w:r>
        <w:separator/>
      </w:r>
    </w:p>
  </w:footnote>
  <w:footnote w:type="continuationSeparator" w:id="0">
    <w:p w:rsidR="00A82956" w:rsidRDefault="00A8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85" w:rsidRDefault="00746B8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56"/>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06C"/>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6A2A"/>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5B5"/>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0990"/>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025F"/>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9F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11EB"/>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07EA"/>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57E12"/>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452"/>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2956"/>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B16"/>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452F"/>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52B"/>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03E2"/>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70"/>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358B"/>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0F77"/>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3A09"/>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2D12"/>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4BF06"/>
  <w15:docId w15:val="{9C88DF78-3E5C-4208-BB37-539FBA0F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paragraph" w:customStyle="1" w:styleId="6B195018E5A7480EBC863EB58719DF63">
    <w:name w:val="6B195018E5A7480EBC863EB58719DF63"/>
    <w:rsid w:val="00780452"/>
    <w:pPr>
      <w:spacing w:after="160" w:line="259"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1D08DAD8924AAA9A67CBA599CACA5C"/>
        <w:category>
          <w:name w:val="Yleiset"/>
          <w:gallery w:val="placeholder"/>
        </w:category>
        <w:types>
          <w:type w:val="bbPlcHdr"/>
        </w:types>
        <w:behaviors>
          <w:behavior w:val="content"/>
        </w:behaviors>
        <w:guid w:val="{2E5F1C28-B7CF-4D76-BD53-F72DCCF8CF65}"/>
      </w:docPartPr>
      <w:docPartBody>
        <w:p w:rsidR="00A71A3B" w:rsidRDefault="00A71A3B">
          <w:pPr>
            <w:pStyle w:val="491D08DAD8924AAA9A67CBA599CACA5C"/>
          </w:pPr>
          <w:r w:rsidRPr="005D3E42">
            <w:rPr>
              <w:rStyle w:val="Paikkamerkkiteksti"/>
            </w:rPr>
            <w:t>Click or tap here to enter text.</w:t>
          </w:r>
        </w:p>
      </w:docPartBody>
    </w:docPart>
    <w:docPart>
      <w:docPartPr>
        <w:name w:val="A93EC38CC8B24219B159076B49D49F0D"/>
        <w:category>
          <w:name w:val="Yleiset"/>
          <w:gallery w:val="placeholder"/>
        </w:category>
        <w:types>
          <w:type w:val="bbPlcHdr"/>
        </w:types>
        <w:behaviors>
          <w:behavior w:val="content"/>
        </w:behaviors>
        <w:guid w:val="{B505CF5E-C11A-40A9-BDC3-C36963D0AB4C}"/>
      </w:docPartPr>
      <w:docPartBody>
        <w:p w:rsidR="00A71A3B" w:rsidRDefault="00A71A3B">
          <w:pPr>
            <w:pStyle w:val="A93EC38CC8B24219B159076B49D49F0D"/>
          </w:pPr>
          <w:r w:rsidRPr="005D3E42">
            <w:rPr>
              <w:rStyle w:val="Paikkamerkkiteksti"/>
            </w:rPr>
            <w:t>Click or tap here to enter text.</w:t>
          </w:r>
        </w:p>
      </w:docPartBody>
    </w:docPart>
    <w:docPart>
      <w:docPartPr>
        <w:name w:val="B50AE1C46A6147D8A1A73A54EA57289B"/>
        <w:category>
          <w:name w:val="Yleiset"/>
          <w:gallery w:val="placeholder"/>
        </w:category>
        <w:types>
          <w:type w:val="bbPlcHdr"/>
        </w:types>
        <w:behaviors>
          <w:behavior w:val="content"/>
        </w:behaviors>
        <w:guid w:val="{55A990A8-E81D-4F2D-BCB8-B665F6378A1A}"/>
      </w:docPartPr>
      <w:docPartBody>
        <w:p w:rsidR="00A71A3B" w:rsidRDefault="00A71A3B">
          <w:pPr>
            <w:pStyle w:val="B50AE1C46A6147D8A1A73A54EA57289B"/>
          </w:pPr>
          <w:r w:rsidRPr="002B458A">
            <w:rPr>
              <w:rStyle w:val="Paikkamerkkiteksti"/>
            </w:rPr>
            <w:t>Kirjoita tekstiä napsauttamalla tai napauttamalla tätä.</w:t>
          </w:r>
        </w:p>
      </w:docPartBody>
    </w:docPart>
    <w:docPart>
      <w:docPartPr>
        <w:name w:val="937DEDF86AE14BF4B777BA61F3CD860E"/>
        <w:category>
          <w:name w:val="Yleiset"/>
          <w:gallery w:val="placeholder"/>
        </w:category>
        <w:types>
          <w:type w:val="bbPlcHdr"/>
        </w:types>
        <w:behaviors>
          <w:behavior w:val="content"/>
        </w:behaviors>
        <w:guid w:val="{E6EEF8E9-EAC4-42D1-B723-B5F0BC821F76}"/>
      </w:docPartPr>
      <w:docPartBody>
        <w:p w:rsidR="00A71A3B" w:rsidRDefault="00A71A3B">
          <w:pPr>
            <w:pStyle w:val="937DEDF86AE14BF4B777BA61F3CD860E"/>
          </w:pPr>
          <w:r w:rsidRPr="00E27C6D">
            <w:t>Valitse kohde.</w:t>
          </w:r>
        </w:p>
      </w:docPartBody>
    </w:docPart>
    <w:docPart>
      <w:docPartPr>
        <w:name w:val="017D97E9153041388CE8AD845DB48007"/>
        <w:category>
          <w:name w:val="Yleiset"/>
          <w:gallery w:val="placeholder"/>
        </w:category>
        <w:types>
          <w:type w:val="bbPlcHdr"/>
        </w:types>
        <w:behaviors>
          <w:behavior w:val="content"/>
        </w:behaviors>
        <w:guid w:val="{E0EDE7BA-E54D-499C-8CFE-F98BE0856EDB}"/>
      </w:docPartPr>
      <w:docPartBody>
        <w:p w:rsidR="00A71A3B" w:rsidRDefault="00A71A3B">
          <w:pPr>
            <w:pStyle w:val="017D97E9153041388CE8AD845DB48007"/>
          </w:pPr>
          <w:r w:rsidRPr="005D3E42">
            <w:rPr>
              <w:rStyle w:val="Paikkamerkkiteksti"/>
            </w:rPr>
            <w:t>Click or tap here to enter text.</w:t>
          </w:r>
        </w:p>
      </w:docPartBody>
    </w:docPart>
    <w:docPart>
      <w:docPartPr>
        <w:name w:val="3CD0318469314EC9A4CD799E0A2077AC"/>
        <w:category>
          <w:name w:val="Yleiset"/>
          <w:gallery w:val="placeholder"/>
        </w:category>
        <w:types>
          <w:type w:val="bbPlcHdr"/>
        </w:types>
        <w:behaviors>
          <w:behavior w:val="content"/>
        </w:behaviors>
        <w:guid w:val="{C276B4E2-DB6C-45AC-90E2-2815F7BFD4EE}"/>
      </w:docPartPr>
      <w:docPartBody>
        <w:p w:rsidR="00A71A3B" w:rsidRDefault="00A71A3B">
          <w:pPr>
            <w:pStyle w:val="3CD0318469314EC9A4CD799E0A2077AC"/>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3B"/>
    <w:rsid w:val="00A71A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91D08DAD8924AAA9A67CBA599CACA5C">
    <w:name w:val="491D08DAD8924AAA9A67CBA599CACA5C"/>
  </w:style>
  <w:style w:type="paragraph" w:customStyle="1" w:styleId="A93EC38CC8B24219B159076B49D49F0D">
    <w:name w:val="A93EC38CC8B24219B159076B49D49F0D"/>
  </w:style>
  <w:style w:type="paragraph" w:customStyle="1" w:styleId="B50AE1C46A6147D8A1A73A54EA57289B">
    <w:name w:val="B50AE1C46A6147D8A1A73A54EA57289B"/>
  </w:style>
  <w:style w:type="paragraph" w:customStyle="1" w:styleId="937DEDF86AE14BF4B777BA61F3CD860E">
    <w:name w:val="937DEDF86AE14BF4B777BA61F3CD860E"/>
  </w:style>
  <w:style w:type="paragraph" w:customStyle="1" w:styleId="017D97E9153041388CE8AD845DB48007">
    <w:name w:val="017D97E9153041388CE8AD845DB48007"/>
  </w:style>
  <w:style w:type="paragraph" w:customStyle="1" w:styleId="3CD0318469314EC9A4CD799E0A2077AC">
    <w:name w:val="3CD0318469314EC9A4CD799E0A207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1D88C-F07D-4284-83CD-D8F8426B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93</TotalTime>
  <Pages>9</Pages>
  <Words>1819</Words>
  <Characters>16916</Characters>
  <Application>Microsoft Office Word</Application>
  <DocSecurity>0</DocSecurity>
  <Lines>140</Lines>
  <Paragraphs>37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Marjamäki Tarja (STM)</dc:creator>
  <cp:keywords/>
  <dc:description/>
  <cp:lastModifiedBy>Marjamäki Tarja (STM)</cp:lastModifiedBy>
  <cp:revision>11</cp:revision>
  <cp:lastPrinted>2017-12-04T10:02:00Z</cp:lastPrinted>
  <dcterms:created xsi:type="dcterms:W3CDTF">2023-08-21T13:12:00Z</dcterms:created>
  <dcterms:modified xsi:type="dcterms:W3CDTF">2023-08-24T13:11:00Z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