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08BF0" w14:textId="77777777" w:rsidR="0084558B" w:rsidRPr="00C841E5" w:rsidRDefault="0084558B" w:rsidP="00822A2D">
      <w:pPr>
        <w:pStyle w:val="Otsikko1"/>
        <w:rPr>
          <w:rFonts w:ascii="Times New Roman" w:hAnsi="Times New Roman" w:cs="Times New Roman"/>
        </w:rPr>
      </w:pPr>
      <w:bookmarkStart w:id="0" w:name="_Toc137804263"/>
      <w:bookmarkStart w:id="1" w:name="_Toc137804503"/>
      <w:r>
        <w:rPr>
          <w:rFonts w:ascii="Times New Roman" w:hAnsi="Times New Roman"/>
          <w:sz w:val="24"/>
        </w:rPr>
        <w:t>REGERINGENS PROPOSITION TILL RIKSDAGEN MED FÖRSLAG TILL LAG OM DET ARKEOLOGISKA KULTURARVET OCH LAGAR SOM HAR SAMBAND MED DEN</w:t>
      </w:r>
      <w:r>
        <w:rPr>
          <w:rFonts w:ascii="Times New Roman" w:hAnsi="Times New Roman"/>
          <w:sz w:val="24"/>
        </w:rPr>
        <w:br/>
      </w:r>
    </w:p>
    <w:p w14:paraId="346522C5" w14:textId="77777777" w:rsidR="0084558B" w:rsidRPr="00C841E5" w:rsidRDefault="0084558B" w:rsidP="00822A2D">
      <w:pPr>
        <w:pStyle w:val="Otsikko1"/>
        <w:rPr>
          <w:rFonts w:ascii="Times New Roman" w:hAnsi="Times New Roman" w:cs="Times New Roman"/>
        </w:rPr>
      </w:pPr>
    </w:p>
    <w:p w14:paraId="26F3BC54" w14:textId="77777777" w:rsidR="00822A2D" w:rsidRPr="008870AC" w:rsidRDefault="00822A2D" w:rsidP="00822A2D">
      <w:pPr>
        <w:pStyle w:val="Otsikko1"/>
        <w:rPr>
          <w:rFonts w:ascii="Times New Roman" w:hAnsi="Times New Roman" w:cs="Times New Roman"/>
          <w:color w:val="000000" w:themeColor="text1"/>
        </w:rPr>
      </w:pPr>
      <w:r w:rsidRPr="008870AC">
        <w:rPr>
          <w:rFonts w:ascii="Times New Roman" w:hAnsi="Times New Roman"/>
          <w:color w:val="000000" w:themeColor="text1"/>
        </w:rPr>
        <w:t>Propositionens huvudsakliga innehåll</w:t>
      </w:r>
      <w:bookmarkEnd w:id="0"/>
    </w:p>
    <w:p w14:paraId="6F8CB768" w14:textId="77777777" w:rsidR="00822A2D" w:rsidRPr="008870AC" w:rsidRDefault="00822A2D" w:rsidP="00822A2D">
      <w:pPr>
        <w:rPr>
          <w:rFonts w:ascii="Times New Roman" w:hAnsi="Times New Roman"/>
          <w:color w:val="000000" w:themeColor="text1"/>
        </w:rPr>
      </w:pPr>
    </w:p>
    <w:p w14:paraId="04650945" w14:textId="77777777" w:rsidR="00822A2D" w:rsidRPr="008870AC" w:rsidRDefault="00822A2D" w:rsidP="00822A2D">
      <w:pPr>
        <w:rPr>
          <w:rFonts w:ascii="Times New Roman" w:hAnsi="Times New Roman"/>
          <w:color w:val="000000" w:themeColor="text1"/>
        </w:rPr>
      </w:pPr>
      <w:r w:rsidRPr="008870AC">
        <w:rPr>
          <w:rFonts w:ascii="Times New Roman" w:hAnsi="Times New Roman"/>
          <w:color w:val="000000" w:themeColor="text1"/>
        </w:rPr>
        <w:t>I denna proposition föreslås det att det stiftas en lag om det arkeologiska kulturarvet genom vilken lagen om fornminnen, som trädde i kraft 1963, upphävs. Dessutom föreslås det att lagen om Museiverket, strafflagen, lagen om offentlighet i myndigheternas verksamhet, sjölagen, lagen om områdesanvändning och bygglagen ändras.</w:t>
      </w:r>
    </w:p>
    <w:p w14:paraId="3321528A" w14:textId="77777777" w:rsidR="00822A2D" w:rsidRPr="008870AC" w:rsidRDefault="00822A2D" w:rsidP="00822A2D">
      <w:pPr>
        <w:rPr>
          <w:rFonts w:ascii="Times New Roman" w:hAnsi="Times New Roman"/>
          <w:color w:val="000000" w:themeColor="text1"/>
        </w:rPr>
      </w:pPr>
    </w:p>
    <w:p w14:paraId="206853FF" w14:textId="77777777" w:rsidR="00822A2D" w:rsidRPr="008870AC" w:rsidRDefault="00822A2D" w:rsidP="00822A2D">
      <w:pPr>
        <w:rPr>
          <w:rFonts w:ascii="Times New Roman" w:hAnsi="Times New Roman"/>
          <w:color w:val="000000" w:themeColor="text1"/>
        </w:rPr>
      </w:pPr>
      <w:r w:rsidRPr="008870AC">
        <w:rPr>
          <w:rFonts w:ascii="Times New Roman" w:hAnsi="Times New Roman"/>
          <w:color w:val="000000" w:themeColor="text1"/>
        </w:rPr>
        <w:t>Lagstiftningen behöver revideras, eftersom samhället och lagstiftningen har förändrats kraftigt sedan lagen om fornminnen trädde i kraft. Det har företagits ändringar i synnerhet i bestämmelserna om museiverksamhet, användning av miljön</w:t>
      </w:r>
      <w:r w:rsidR="00686AB4" w:rsidRPr="008870AC">
        <w:rPr>
          <w:rFonts w:ascii="Times New Roman" w:hAnsi="Times New Roman"/>
          <w:color w:val="000000" w:themeColor="text1"/>
        </w:rPr>
        <w:t xml:space="preserve"> samt</w:t>
      </w:r>
      <w:r w:rsidRPr="008870AC">
        <w:rPr>
          <w:rFonts w:ascii="Times New Roman" w:hAnsi="Times New Roman"/>
          <w:color w:val="000000" w:themeColor="text1"/>
        </w:rPr>
        <w:t xml:space="preserve"> myndighetsverksamhet och förvaltningsförfaranden.</w:t>
      </w:r>
    </w:p>
    <w:p w14:paraId="5D6B2BA3" w14:textId="77777777" w:rsidR="00822A2D" w:rsidRPr="008870AC" w:rsidRDefault="00822A2D" w:rsidP="00822A2D">
      <w:pPr>
        <w:rPr>
          <w:rFonts w:ascii="Times New Roman" w:hAnsi="Times New Roman"/>
          <w:color w:val="000000" w:themeColor="text1"/>
        </w:rPr>
      </w:pPr>
    </w:p>
    <w:p w14:paraId="7375E96C" w14:textId="09292CDB" w:rsidR="00822A2D" w:rsidRPr="008870AC" w:rsidRDefault="00822A2D" w:rsidP="00822A2D">
      <w:pPr>
        <w:rPr>
          <w:rFonts w:ascii="Times New Roman" w:hAnsi="Times New Roman"/>
          <w:color w:val="000000" w:themeColor="text1"/>
        </w:rPr>
      </w:pPr>
      <w:r w:rsidRPr="008870AC">
        <w:rPr>
          <w:rStyle w:val="ui-provider"/>
          <w:rFonts w:ascii="Times New Roman" w:hAnsi="Times New Roman"/>
          <w:color w:val="000000" w:themeColor="text1"/>
        </w:rPr>
        <w:t>Tillämpningsområdet för lagen om det arkeologiska kulturarvet är mer omfattande än tillämpningsområdet för lagen om fornminnen, där det föreskrivs om fasta fornlämningar, lösa fornföremål och fartygs</w:t>
      </w:r>
      <w:r w:rsidR="003E7C35" w:rsidRPr="008870AC">
        <w:rPr>
          <w:rStyle w:val="ui-provider"/>
          <w:rFonts w:ascii="Times New Roman" w:hAnsi="Times New Roman"/>
          <w:color w:val="000000" w:themeColor="text1"/>
        </w:rPr>
        <w:t xml:space="preserve"> </w:t>
      </w:r>
      <w:r w:rsidRPr="008870AC">
        <w:rPr>
          <w:rStyle w:val="ui-provider"/>
          <w:rFonts w:ascii="Times New Roman" w:hAnsi="Times New Roman"/>
          <w:color w:val="000000" w:themeColor="text1"/>
        </w:rPr>
        <w:t>fynd. I den föreslagna lagen föreskrivs det om</w:t>
      </w:r>
      <w:r w:rsidRPr="008870AC">
        <w:rPr>
          <w:rFonts w:ascii="Times New Roman" w:hAnsi="Times New Roman"/>
          <w:color w:val="000000" w:themeColor="text1"/>
        </w:rPr>
        <w:t xml:space="preserve"> bevarande av det arkeologiska kulturarvet, och </w:t>
      </w:r>
      <w:r w:rsidR="00B70D48" w:rsidRPr="008870AC">
        <w:rPr>
          <w:rFonts w:ascii="Times New Roman" w:hAnsi="Times New Roman"/>
          <w:color w:val="000000" w:themeColor="text1"/>
        </w:rPr>
        <w:t>enligt förslaget ska den även t</w:t>
      </w:r>
      <w:r w:rsidR="003E7C35" w:rsidRPr="008870AC">
        <w:rPr>
          <w:rFonts w:ascii="Times New Roman" w:hAnsi="Times New Roman"/>
          <w:color w:val="000000" w:themeColor="text1"/>
        </w:rPr>
        <w:t>illämpas</w:t>
      </w:r>
      <w:r w:rsidRPr="008870AC">
        <w:rPr>
          <w:rFonts w:ascii="Times New Roman" w:hAnsi="Times New Roman"/>
          <w:color w:val="000000" w:themeColor="text1"/>
        </w:rPr>
        <w:t xml:space="preserve"> på vissa föremål som </w:t>
      </w:r>
      <w:r w:rsidR="003255A5" w:rsidRPr="008870AC">
        <w:rPr>
          <w:rFonts w:ascii="Times New Roman" w:hAnsi="Times New Roman"/>
          <w:color w:val="000000" w:themeColor="text1"/>
        </w:rPr>
        <w:t>finns i eller hör</w:t>
      </w:r>
      <w:r w:rsidR="00686AB4" w:rsidRPr="008870AC">
        <w:rPr>
          <w:rFonts w:ascii="Times New Roman" w:hAnsi="Times New Roman"/>
          <w:color w:val="000000" w:themeColor="text1"/>
        </w:rPr>
        <w:t xml:space="preserve"> </w:t>
      </w:r>
      <w:r w:rsidR="00727FCA" w:rsidRPr="008870AC">
        <w:rPr>
          <w:rFonts w:ascii="Times New Roman" w:hAnsi="Times New Roman"/>
          <w:color w:val="000000" w:themeColor="text1"/>
        </w:rPr>
        <w:t xml:space="preserve">till </w:t>
      </w:r>
      <w:r w:rsidRPr="008870AC">
        <w:rPr>
          <w:rFonts w:ascii="Times New Roman" w:hAnsi="Times New Roman"/>
          <w:color w:val="000000" w:themeColor="text1"/>
        </w:rPr>
        <w:t xml:space="preserve">byggnader som är i </w:t>
      </w:r>
      <w:r w:rsidR="00727FCA" w:rsidRPr="008870AC">
        <w:rPr>
          <w:rFonts w:ascii="Times New Roman" w:hAnsi="Times New Roman"/>
          <w:color w:val="000000" w:themeColor="text1"/>
        </w:rPr>
        <w:t>offentligt</w:t>
      </w:r>
      <w:r w:rsidRPr="008870AC">
        <w:rPr>
          <w:rFonts w:ascii="Times New Roman" w:hAnsi="Times New Roman"/>
          <w:color w:val="000000" w:themeColor="text1"/>
        </w:rPr>
        <w:t xml:space="preserve"> bruk. </w:t>
      </w:r>
      <w:r w:rsidRPr="008870AC">
        <w:rPr>
          <w:rStyle w:val="ui-provider"/>
          <w:rFonts w:ascii="Times New Roman" w:hAnsi="Times New Roman"/>
          <w:color w:val="000000" w:themeColor="text1"/>
        </w:rPr>
        <w:t>Till det arkeologiska kulturarvet hör</w:t>
      </w:r>
      <w:r w:rsidRPr="008870AC">
        <w:rPr>
          <w:rFonts w:ascii="Times New Roman" w:hAnsi="Times New Roman"/>
          <w:color w:val="000000" w:themeColor="text1"/>
        </w:rPr>
        <w:t xml:space="preserve"> </w:t>
      </w:r>
      <w:r w:rsidR="00B70D48" w:rsidRPr="008870AC">
        <w:rPr>
          <w:rFonts w:ascii="Times New Roman" w:hAnsi="Times New Roman"/>
          <w:color w:val="000000" w:themeColor="text1"/>
        </w:rPr>
        <w:t xml:space="preserve">enligt förslaget </w:t>
      </w:r>
      <w:r w:rsidRPr="008870AC">
        <w:rPr>
          <w:rFonts w:ascii="Times New Roman" w:hAnsi="Times New Roman"/>
          <w:color w:val="000000" w:themeColor="text1"/>
        </w:rPr>
        <w:t>arkeologiska lämningar</w:t>
      </w:r>
      <w:r w:rsidR="003E7C35" w:rsidRPr="008870AC">
        <w:rPr>
          <w:rFonts w:ascii="Times New Roman" w:hAnsi="Times New Roman"/>
          <w:color w:val="000000" w:themeColor="text1"/>
        </w:rPr>
        <w:t xml:space="preserve"> och</w:t>
      </w:r>
      <w:r w:rsidRPr="008870AC">
        <w:rPr>
          <w:rFonts w:ascii="Times New Roman" w:hAnsi="Times New Roman"/>
          <w:color w:val="000000" w:themeColor="text1"/>
        </w:rPr>
        <w:t xml:space="preserve"> fynd </w:t>
      </w:r>
      <w:r w:rsidR="003E7C35" w:rsidRPr="008870AC">
        <w:rPr>
          <w:rFonts w:ascii="Times New Roman" w:hAnsi="Times New Roman"/>
          <w:color w:val="000000" w:themeColor="text1"/>
        </w:rPr>
        <w:t>samt</w:t>
      </w:r>
      <w:r w:rsidRPr="008870AC">
        <w:rPr>
          <w:rFonts w:ascii="Times New Roman" w:hAnsi="Times New Roman"/>
          <w:color w:val="000000" w:themeColor="text1"/>
        </w:rPr>
        <w:t xml:space="preserve"> </w:t>
      </w:r>
      <w:r w:rsidR="00B70D48" w:rsidRPr="008870AC">
        <w:rPr>
          <w:rFonts w:ascii="Times New Roman" w:hAnsi="Times New Roman"/>
          <w:color w:val="000000" w:themeColor="text1"/>
        </w:rPr>
        <w:t>den</w:t>
      </w:r>
      <w:r w:rsidR="003E7C35" w:rsidRPr="008870AC">
        <w:rPr>
          <w:rFonts w:ascii="Times New Roman" w:hAnsi="Times New Roman"/>
          <w:color w:val="000000" w:themeColor="text1"/>
        </w:rPr>
        <w:t xml:space="preserve"> </w:t>
      </w:r>
      <w:r w:rsidR="003255A5" w:rsidRPr="008870AC">
        <w:rPr>
          <w:rFonts w:ascii="Times New Roman" w:hAnsi="Times New Roman"/>
          <w:color w:val="000000" w:themeColor="text1"/>
        </w:rPr>
        <w:t>kunskap</w:t>
      </w:r>
      <w:r w:rsidR="00FD7F79" w:rsidRPr="008870AC">
        <w:rPr>
          <w:rFonts w:ascii="Times New Roman" w:hAnsi="Times New Roman"/>
          <w:color w:val="000000" w:themeColor="text1"/>
        </w:rPr>
        <w:t>/ den information</w:t>
      </w:r>
      <w:r w:rsidR="003255A5" w:rsidRPr="008870AC">
        <w:rPr>
          <w:rFonts w:ascii="Times New Roman" w:hAnsi="Times New Roman"/>
          <w:color w:val="000000" w:themeColor="text1"/>
        </w:rPr>
        <w:t xml:space="preserve"> om dem som </w:t>
      </w:r>
      <w:r w:rsidR="00FD7F79" w:rsidRPr="008870AC">
        <w:rPr>
          <w:rFonts w:ascii="Times New Roman" w:hAnsi="Times New Roman"/>
          <w:color w:val="000000" w:themeColor="text1"/>
        </w:rPr>
        <w:t>erhållits eller</w:t>
      </w:r>
      <w:r w:rsidR="00727FCA" w:rsidRPr="008870AC">
        <w:rPr>
          <w:rFonts w:ascii="Times New Roman" w:hAnsi="Times New Roman"/>
          <w:color w:val="000000" w:themeColor="text1"/>
        </w:rPr>
        <w:t xml:space="preserve"> tagits fram </w:t>
      </w:r>
      <w:r w:rsidRPr="008870AC">
        <w:rPr>
          <w:rFonts w:ascii="Times New Roman" w:hAnsi="Times New Roman"/>
          <w:color w:val="000000" w:themeColor="text1"/>
        </w:rPr>
        <w:t xml:space="preserve">i enlighet med </w:t>
      </w:r>
      <w:r w:rsidR="003E7C35" w:rsidRPr="008870AC">
        <w:rPr>
          <w:rFonts w:ascii="Times New Roman" w:hAnsi="Times New Roman"/>
          <w:color w:val="000000" w:themeColor="text1"/>
        </w:rPr>
        <w:t>denna lag.</w:t>
      </w:r>
      <w:r w:rsidRPr="008870AC">
        <w:rPr>
          <w:rStyle w:val="ui-provider"/>
          <w:rFonts w:ascii="Times New Roman" w:hAnsi="Times New Roman"/>
          <w:color w:val="000000" w:themeColor="text1"/>
        </w:rPr>
        <w:t xml:space="preserve"> I lagen </w:t>
      </w:r>
      <w:r w:rsidR="00B70D48" w:rsidRPr="008870AC">
        <w:rPr>
          <w:rStyle w:val="ui-provider"/>
          <w:rFonts w:ascii="Times New Roman" w:hAnsi="Times New Roman"/>
          <w:color w:val="000000" w:themeColor="text1"/>
        </w:rPr>
        <w:t>föreslås dessutom att</w:t>
      </w:r>
      <w:r w:rsidRPr="008870AC">
        <w:rPr>
          <w:rStyle w:val="ui-provider"/>
          <w:rFonts w:ascii="Times New Roman" w:hAnsi="Times New Roman"/>
          <w:color w:val="000000" w:themeColor="text1"/>
        </w:rPr>
        <w:t xml:space="preserve"> det samiska arkeologiska kulturarvet </w:t>
      </w:r>
      <w:r w:rsidR="00B70D48" w:rsidRPr="008870AC">
        <w:rPr>
          <w:rStyle w:val="ui-provider"/>
          <w:rFonts w:ascii="Times New Roman" w:hAnsi="Times New Roman"/>
          <w:color w:val="000000" w:themeColor="text1"/>
        </w:rPr>
        <w:t xml:space="preserve">definieras </w:t>
      </w:r>
      <w:r w:rsidRPr="008870AC">
        <w:rPr>
          <w:rStyle w:val="ui-provider"/>
          <w:rFonts w:ascii="Times New Roman" w:hAnsi="Times New Roman"/>
          <w:color w:val="000000" w:themeColor="text1"/>
        </w:rPr>
        <w:t xml:space="preserve">som en del av det mer omfattande arkeologiska kulturarvet. </w:t>
      </w:r>
      <w:r w:rsidRPr="008870AC">
        <w:rPr>
          <w:rFonts w:ascii="Times New Roman" w:hAnsi="Times New Roman"/>
          <w:color w:val="000000" w:themeColor="text1"/>
        </w:rPr>
        <w:t xml:space="preserve"> </w:t>
      </w:r>
    </w:p>
    <w:p w14:paraId="0D88D2F1" w14:textId="77777777" w:rsidR="00822A2D" w:rsidRPr="008870AC" w:rsidRDefault="00822A2D" w:rsidP="00822A2D">
      <w:pPr>
        <w:rPr>
          <w:rFonts w:ascii="Times New Roman" w:hAnsi="Times New Roman"/>
          <w:color w:val="000000" w:themeColor="text1"/>
        </w:rPr>
      </w:pPr>
    </w:p>
    <w:p w14:paraId="55112105" w14:textId="77777777" w:rsidR="00822A2D" w:rsidRPr="008870AC" w:rsidRDefault="00822A2D" w:rsidP="00822A2D">
      <w:pPr>
        <w:rPr>
          <w:rFonts w:ascii="Times New Roman" w:hAnsi="Times New Roman"/>
          <w:color w:val="000000" w:themeColor="text1"/>
        </w:rPr>
      </w:pPr>
      <w:r w:rsidRPr="008870AC">
        <w:rPr>
          <w:rFonts w:ascii="Times New Roman" w:hAnsi="Times New Roman"/>
          <w:color w:val="000000" w:themeColor="text1"/>
        </w:rPr>
        <w:t>En</w:t>
      </w:r>
      <w:r w:rsidR="00686AB4" w:rsidRPr="008870AC">
        <w:rPr>
          <w:rFonts w:ascii="Times New Roman" w:hAnsi="Times New Roman"/>
          <w:color w:val="000000" w:themeColor="text1"/>
        </w:rPr>
        <w:t>ligt förslaget ska en del arkeologiska lämningar</w:t>
      </w:r>
      <w:r w:rsidRPr="008870AC">
        <w:rPr>
          <w:rFonts w:ascii="Times New Roman" w:hAnsi="Times New Roman"/>
          <w:color w:val="000000" w:themeColor="text1"/>
        </w:rPr>
        <w:t xml:space="preserve"> fortfarande vara fredade direkt </w:t>
      </w:r>
      <w:r w:rsidR="00686AB4" w:rsidRPr="008870AC">
        <w:rPr>
          <w:rFonts w:ascii="Times New Roman" w:hAnsi="Times New Roman"/>
          <w:color w:val="000000" w:themeColor="text1"/>
        </w:rPr>
        <w:t>genom</w:t>
      </w:r>
      <w:r w:rsidRPr="008870AC">
        <w:rPr>
          <w:rFonts w:ascii="Times New Roman" w:hAnsi="Times New Roman"/>
          <w:color w:val="000000" w:themeColor="text1"/>
        </w:rPr>
        <w:t xml:space="preserve"> lag. </w:t>
      </w:r>
      <w:r w:rsidR="000E1D72" w:rsidRPr="008870AC">
        <w:rPr>
          <w:rFonts w:ascii="Times New Roman" w:hAnsi="Times New Roman"/>
          <w:color w:val="000000" w:themeColor="text1"/>
        </w:rPr>
        <w:t>Därtill föreslås att fartygsfynd</w:t>
      </w:r>
      <w:r w:rsidRPr="008870AC">
        <w:rPr>
          <w:rFonts w:ascii="Times New Roman" w:hAnsi="Times New Roman"/>
          <w:color w:val="000000" w:themeColor="text1"/>
        </w:rPr>
        <w:t xml:space="preserve"> inte längre </w:t>
      </w:r>
      <w:r w:rsidR="000E1D72" w:rsidRPr="008870AC">
        <w:rPr>
          <w:rFonts w:ascii="Times New Roman" w:hAnsi="Times New Roman"/>
          <w:color w:val="000000" w:themeColor="text1"/>
        </w:rPr>
        <w:t xml:space="preserve">ska </w:t>
      </w:r>
      <w:r w:rsidRPr="008870AC">
        <w:rPr>
          <w:rFonts w:ascii="Times New Roman" w:hAnsi="Times New Roman"/>
          <w:color w:val="000000" w:themeColor="text1"/>
        </w:rPr>
        <w:t xml:space="preserve">behandlas separat, utan ingå i begreppen arkeologiska lämningar </w:t>
      </w:r>
      <w:r w:rsidR="00686AB4" w:rsidRPr="008870AC">
        <w:rPr>
          <w:rFonts w:ascii="Times New Roman" w:hAnsi="Times New Roman"/>
          <w:color w:val="000000" w:themeColor="text1"/>
        </w:rPr>
        <w:t>och</w:t>
      </w:r>
      <w:r w:rsidRPr="008870AC">
        <w:rPr>
          <w:rFonts w:ascii="Times New Roman" w:hAnsi="Times New Roman"/>
          <w:color w:val="000000" w:themeColor="text1"/>
        </w:rPr>
        <w:t xml:space="preserve"> fynd. </w:t>
      </w:r>
      <w:r w:rsidR="000E1D72" w:rsidRPr="008870AC">
        <w:rPr>
          <w:rFonts w:ascii="Times New Roman" w:hAnsi="Times New Roman"/>
          <w:color w:val="000000" w:themeColor="text1"/>
        </w:rPr>
        <w:t>Vidare föreslås att a</w:t>
      </w:r>
      <w:r w:rsidRPr="008870AC">
        <w:rPr>
          <w:rFonts w:ascii="Times New Roman" w:hAnsi="Times New Roman"/>
          <w:color w:val="000000" w:themeColor="text1"/>
        </w:rPr>
        <w:t>rkeologiska lämningar som freda</w:t>
      </w:r>
      <w:r w:rsidR="003E7C35" w:rsidRPr="008870AC">
        <w:rPr>
          <w:rFonts w:ascii="Times New Roman" w:hAnsi="Times New Roman"/>
          <w:color w:val="000000" w:themeColor="text1"/>
        </w:rPr>
        <w:t xml:space="preserve">ts direkt </w:t>
      </w:r>
      <w:r w:rsidR="00686AB4" w:rsidRPr="008870AC">
        <w:rPr>
          <w:rFonts w:ascii="Times New Roman" w:hAnsi="Times New Roman"/>
          <w:color w:val="000000" w:themeColor="text1"/>
        </w:rPr>
        <w:t>genom</w:t>
      </w:r>
      <w:r w:rsidR="003E7C35" w:rsidRPr="008870AC">
        <w:rPr>
          <w:rFonts w:ascii="Times New Roman" w:hAnsi="Times New Roman"/>
          <w:color w:val="000000" w:themeColor="text1"/>
        </w:rPr>
        <w:t xml:space="preserve"> denna lag</w:t>
      </w:r>
      <w:r w:rsidRPr="008870AC">
        <w:rPr>
          <w:rFonts w:ascii="Times New Roman" w:hAnsi="Times New Roman"/>
          <w:color w:val="000000" w:themeColor="text1"/>
        </w:rPr>
        <w:t xml:space="preserve"> </w:t>
      </w:r>
      <w:r w:rsidR="000E1D72" w:rsidRPr="008870AC">
        <w:rPr>
          <w:rFonts w:ascii="Times New Roman" w:hAnsi="Times New Roman"/>
          <w:color w:val="000000" w:themeColor="text1"/>
        </w:rPr>
        <w:t xml:space="preserve">ska </w:t>
      </w:r>
      <w:r w:rsidRPr="008870AC">
        <w:rPr>
          <w:rFonts w:ascii="Times New Roman" w:hAnsi="Times New Roman"/>
          <w:color w:val="000000" w:themeColor="text1"/>
        </w:rPr>
        <w:t xml:space="preserve">särskiljas från </w:t>
      </w:r>
      <w:r w:rsidR="00686AB4" w:rsidRPr="008870AC">
        <w:rPr>
          <w:rFonts w:ascii="Times New Roman" w:hAnsi="Times New Roman"/>
          <w:color w:val="000000" w:themeColor="text1"/>
        </w:rPr>
        <w:t>övriga</w:t>
      </w:r>
      <w:r w:rsidRPr="008870AC">
        <w:rPr>
          <w:rFonts w:ascii="Times New Roman" w:hAnsi="Times New Roman"/>
          <w:color w:val="000000" w:themeColor="text1"/>
        </w:rPr>
        <w:t xml:space="preserve"> arkeologiska lämningar</w:t>
      </w:r>
      <w:r w:rsidR="000E1D72" w:rsidRPr="008870AC">
        <w:rPr>
          <w:rFonts w:ascii="Times New Roman" w:hAnsi="Times New Roman"/>
          <w:color w:val="000000" w:themeColor="text1"/>
        </w:rPr>
        <w:t xml:space="preserve"> med hjälp av tidsgränser</w:t>
      </w:r>
      <w:r w:rsidRPr="008870AC">
        <w:rPr>
          <w:rFonts w:ascii="Times New Roman" w:hAnsi="Times New Roman"/>
          <w:color w:val="000000" w:themeColor="text1"/>
        </w:rPr>
        <w:t xml:space="preserve">. </w:t>
      </w:r>
      <w:r w:rsidR="00686AB4" w:rsidRPr="008870AC">
        <w:rPr>
          <w:rFonts w:ascii="Times New Roman" w:hAnsi="Times New Roman"/>
          <w:color w:val="000000" w:themeColor="text1"/>
        </w:rPr>
        <w:t xml:space="preserve">Enligt förslaget är tidsgränsen </w:t>
      </w:r>
      <w:r w:rsidRPr="008870AC">
        <w:rPr>
          <w:rFonts w:ascii="Times New Roman" w:hAnsi="Times New Roman"/>
          <w:color w:val="000000" w:themeColor="text1"/>
        </w:rPr>
        <w:t>för fredade arkeologiska lämningar i regel år</w:t>
      </w:r>
      <w:r w:rsidR="003E7C35" w:rsidRPr="008870AC">
        <w:rPr>
          <w:rFonts w:ascii="Times New Roman" w:hAnsi="Times New Roman"/>
          <w:color w:val="000000" w:themeColor="text1"/>
        </w:rPr>
        <w:t xml:space="preserve"> </w:t>
      </w:r>
      <w:r w:rsidRPr="008870AC">
        <w:rPr>
          <w:rFonts w:ascii="Times New Roman" w:hAnsi="Times New Roman"/>
          <w:color w:val="000000" w:themeColor="text1"/>
        </w:rPr>
        <w:t xml:space="preserve">1860. För vissa arkeologiska lämningar föreslås </w:t>
      </w:r>
      <w:r w:rsidR="000E1D72" w:rsidRPr="008870AC">
        <w:rPr>
          <w:rFonts w:ascii="Times New Roman" w:hAnsi="Times New Roman"/>
          <w:color w:val="000000" w:themeColor="text1"/>
        </w:rPr>
        <w:t>tidsgränsen</w:t>
      </w:r>
      <w:r w:rsidRPr="008870AC">
        <w:rPr>
          <w:rFonts w:ascii="Times New Roman" w:hAnsi="Times New Roman"/>
          <w:color w:val="000000" w:themeColor="text1"/>
        </w:rPr>
        <w:t xml:space="preserve"> vara 1721. I fråga om vrak </w:t>
      </w:r>
      <w:r w:rsidR="000E1D72" w:rsidRPr="008870AC">
        <w:rPr>
          <w:rFonts w:ascii="Times New Roman" w:hAnsi="Times New Roman"/>
          <w:color w:val="000000" w:themeColor="text1"/>
        </w:rPr>
        <w:t>samt</w:t>
      </w:r>
      <w:r w:rsidRPr="008870AC">
        <w:rPr>
          <w:rFonts w:ascii="Times New Roman" w:hAnsi="Times New Roman"/>
          <w:color w:val="000000" w:themeColor="text1"/>
        </w:rPr>
        <w:t xml:space="preserve"> arkeologiska lämningar som hör till det samiska arkeologiska kulturarvet föreslås tidsgränsen vara 1917. Arkeologiska lämningar som är yngre än respektive tidsgräns ska kunna fredas genom separat beslut.</w:t>
      </w:r>
    </w:p>
    <w:p w14:paraId="0D2CA2DF" w14:textId="77777777" w:rsidR="00822A2D" w:rsidRPr="008870AC" w:rsidRDefault="00822A2D" w:rsidP="00822A2D">
      <w:pPr>
        <w:rPr>
          <w:rFonts w:ascii="Times New Roman" w:hAnsi="Times New Roman"/>
          <w:color w:val="000000" w:themeColor="text1"/>
        </w:rPr>
      </w:pPr>
    </w:p>
    <w:p w14:paraId="047107A0" w14:textId="77777777" w:rsidR="0041037E" w:rsidRPr="008870AC" w:rsidRDefault="00822A2D" w:rsidP="00822A2D">
      <w:pPr>
        <w:rPr>
          <w:rFonts w:ascii="Times New Roman" w:hAnsi="Times New Roman"/>
          <w:color w:val="000000" w:themeColor="text1"/>
        </w:rPr>
      </w:pPr>
      <w:r w:rsidRPr="008870AC">
        <w:rPr>
          <w:rFonts w:ascii="Times New Roman" w:hAnsi="Times New Roman"/>
          <w:color w:val="000000" w:themeColor="text1"/>
        </w:rPr>
        <w:t>Fredade arkeologiska lämningar får enligt förslaget inte grävas u</w:t>
      </w:r>
      <w:r w:rsidR="008A113D" w:rsidRPr="008870AC">
        <w:rPr>
          <w:rFonts w:ascii="Times New Roman" w:hAnsi="Times New Roman"/>
          <w:color w:val="000000" w:themeColor="text1"/>
        </w:rPr>
        <w:t xml:space="preserve">t, täckas över, </w:t>
      </w:r>
      <w:r w:rsidRPr="008870AC">
        <w:rPr>
          <w:rFonts w:ascii="Times New Roman" w:hAnsi="Times New Roman"/>
          <w:color w:val="000000" w:themeColor="text1"/>
        </w:rPr>
        <w:t xml:space="preserve">ändras, skadas, </w:t>
      </w:r>
      <w:r w:rsidR="008A113D" w:rsidRPr="008870AC">
        <w:rPr>
          <w:rFonts w:ascii="Times New Roman" w:hAnsi="Times New Roman"/>
          <w:color w:val="000000" w:themeColor="text1"/>
        </w:rPr>
        <w:t>tas bort</w:t>
      </w:r>
      <w:r w:rsidRPr="008870AC">
        <w:rPr>
          <w:rFonts w:ascii="Times New Roman" w:hAnsi="Times New Roman"/>
          <w:color w:val="000000" w:themeColor="text1"/>
        </w:rPr>
        <w:t xml:space="preserve"> eller på något annat sätt </w:t>
      </w:r>
      <w:r w:rsidR="000E1D72" w:rsidRPr="008870AC">
        <w:rPr>
          <w:rFonts w:ascii="Times New Roman" w:hAnsi="Times New Roman"/>
          <w:color w:val="000000" w:themeColor="text1"/>
        </w:rPr>
        <w:t>rubbas</w:t>
      </w:r>
      <w:r w:rsidR="00D96E7F" w:rsidRPr="008870AC">
        <w:rPr>
          <w:rFonts w:ascii="Times New Roman" w:hAnsi="Times New Roman"/>
          <w:color w:val="000000" w:themeColor="text1"/>
        </w:rPr>
        <w:t xml:space="preserve"> eller </w:t>
      </w:r>
      <w:r w:rsidR="00727FCA" w:rsidRPr="008870AC">
        <w:rPr>
          <w:rFonts w:ascii="Times New Roman" w:hAnsi="Times New Roman"/>
          <w:color w:val="000000" w:themeColor="text1"/>
        </w:rPr>
        <w:t>utsättas för något annat</w:t>
      </w:r>
      <w:r w:rsidR="000E1D72" w:rsidRPr="008870AC">
        <w:rPr>
          <w:rFonts w:ascii="Times New Roman" w:hAnsi="Times New Roman"/>
          <w:color w:val="000000" w:themeColor="text1"/>
        </w:rPr>
        <w:t xml:space="preserve"> ingrepp</w:t>
      </w:r>
      <w:r w:rsidRPr="008870AC">
        <w:rPr>
          <w:rFonts w:ascii="Times New Roman" w:hAnsi="Times New Roman"/>
          <w:color w:val="000000" w:themeColor="text1"/>
        </w:rPr>
        <w:t xml:space="preserve"> utan tillstånd</w:t>
      </w:r>
      <w:r w:rsidR="003E7C35" w:rsidRPr="008870AC">
        <w:rPr>
          <w:rFonts w:ascii="Times New Roman" w:hAnsi="Times New Roman"/>
          <w:color w:val="000000" w:themeColor="text1"/>
        </w:rPr>
        <w:t>.</w:t>
      </w:r>
      <w:r w:rsidRPr="008870AC">
        <w:rPr>
          <w:rFonts w:ascii="Times New Roman" w:hAnsi="Times New Roman"/>
          <w:color w:val="000000" w:themeColor="text1"/>
        </w:rPr>
        <w:t xml:space="preserve"> Tillstånd ska </w:t>
      </w:r>
      <w:r w:rsidR="00B70D48" w:rsidRPr="008870AC">
        <w:rPr>
          <w:rFonts w:ascii="Times New Roman" w:hAnsi="Times New Roman"/>
          <w:color w:val="000000" w:themeColor="text1"/>
        </w:rPr>
        <w:t xml:space="preserve">enligt förslaget </w:t>
      </w:r>
      <w:r w:rsidR="0041037E" w:rsidRPr="008870AC">
        <w:rPr>
          <w:rFonts w:ascii="Times New Roman" w:hAnsi="Times New Roman"/>
          <w:color w:val="000000" w:themeColor="text1"/>
        </w:rPr>
        <w:t xml:space="preserve">dock </w:t>
      </w:r>
      <w:r w:rsidRPr="008870AC">
        <w:rPr>
          <w:rFonts w:ascii="Times New Roman" w:hAnsi="Times New Roman"/>
          <w:color w:val="000000" w:themeColor="text1"/>
        </w:rPr>
        <w:t>kunna beviljas</w:t>
      </w:r>
      <w:r w:rsidR="00B70D48" w:rsidRPr="008870AC">
        <w:rPr>
          <w:rFonts w:ascii="Times New Roman" w:hAnsi="Times New Roman"/>
          <w:color w:val="000000" w:themeColor="text1"/>
        </w:rPr>
        <w:t>,</w:t>
      </w:r>
      <w:r w:rsidRPr="008870AC">
        <w:rPr>
          <w:rFonts w:ascii="Times New Roman" w:hAnsi="Times New Roman"/>
          <w:color w:val="000000" w:themeColor="text1"/>
        </w:rPr>
        <w:t xml:space="preserve"> om en fredning orsakar oskälig olägenhet i förhållande till </w:t>
      </w:r>
      <w:r w:rsidR="00F0471A" w:rsidRPr="008870AC">
        <w:rPr>
          <w:rFonts w:ascii="Times New Roman" w:hAnsi="Times New Roman"/>
          <w:color w:val="000000" w:themeColor="text1"/>
        </w:rPr>
        <w:t xml:space="preserve">lämningens </w:t>
      </w:r>
      <w:r w:rsidR="008A113D" w:rsidRPr="008870AC">
        <w:rPr>
          <w:rFonts w:ascii="Times New Roman" w:hAnsi="Times New Roman"/>
          <w:color w:val="000000" w:themeColor="text1"/>
        </w:rPr>
        <w:t>betydelse</w:t>
      </w:r>
      <w:r w:rsidRPr="008870AC">
        <w:rPr>
          <w:rFonts w:ascii="Times New Roman" w:hAnsi="Times New Roman"/>
          <w:color w:val="000000" w:themeColor="text1"/>
        </w:rPr>
        <w:t xml:space="preserve">. </w:t>
      </w:r>
      <w:r w:rsidR="0041037E" w:rsidRPr="008870AC">
        <w:rPr>
          <w:rFonts w:ascii="Times New Roman" w:hAnsi="Times New Roman"/>
          <w:color w:val="000000" w:themeColor="text1"/>
        </w:rPr>
        <w:t xml:space="preserve">Det föreslås emellertid att man </w:t>
      </w:r>
      <w:r w:rsidR="00B57321" w:rsidRPr="008870AC">
        <w:rPr>
          <w:rFonts w:ascii="Times New Roman" w:hAnsi="Times New Roman"/>
          <w:color w:val="000000" w:themeColor="text1"/>
        </w:rPr>
        <w:t xml:space="preserve">trots fredningen </w:t>
      </w:r>
      <w:r w:rsidR="0041037E" w:rsidRPr="008870AC">
        <w:rPr>
          <w:rFonts w:ascii="Times New Roman" w:hAnsi="Times New Roman"/>
          <w:color w:val="000000" w:themeColor="text1"/>
        </w:rPr>
        <w:t xml:space="preserve">fortfarande ska kunna utnyttja </w:t>
      </w:r>
      <w:r w:rsidR="00B57321" w:rsidRPr="008870AC">
        <w:rPr>
          <w:rFonts w:ascii="Times New Roman" w:hAnsi="Times New Roman"/>
          <w:color w:val="000000" w:themeColor="text1"/>
        </w:rPr>
        <w:t>miljön</w:t>
      </w:r>
      <w:r w:rsidR="0041037E" w:rsidRPr="008870AC">
        <w:rPr>
          <w:rFonts w:ascii="Times New Roman" w:hAnsi="Times New Roman"/>
          <w:color w:val="000000" w:themeColor="text1"/>
        </w:rPr>
        <w:t xml:space="preserve"> kring en fr</w:t>
      </w:r>
      <w:r w:rsidR="00B57321" w:rsidRPr="008870AC">
        <w:rPr>
          <w:rFonts w:ascii="Times New Roman" w:hAnsi="Times New Roman"/>
          <w:color w:val="000000" w:themeColor="text1"/>
        </w:rPr>
        <w:t>edad lämning på sedvanligt sätt</w:t>
      </w:r>
      <w:r w:rsidR="0041037E" w:rsidRPr="008870AC">
        <w:rPr>
          <w:rFonts w:ascii="Times New Roman" w:hAnsi="Times New Roman"/>
          <w:color w:val="000000" w:themeColor="text1"/>
        </w:rPr>
        <w:t xml:space="preserve">. </w:t>
      </w:r>
    </w:p>
    <w:p w14:paraId="7F3E4AF4" w14:textId="77777777" w:rsidR="0041037E" w:rsidRPr="008870AC" w:rsidRDefault="0041037E" w:rsidP="00822A2D">
      <w:pPr>
        <w:rPr>
          <w:rFonts w:ascii="Times New Roman" w:hAnsi="Times New Roman"/>
          <w:color w:val="000000" w:themeColor="text1"/>
        </w:rPr>
      </w:pPr>
    </w:p>
    <w:p w14:paraId="13CE7DEF" w14:textId="0691BFA5" w:rsidR="00822A2D" w:rsidRPr="008870AC" w:rsidRDefault="00822A2D" w:rsidP="00822A2D">
      <w:pPr>
        <w:rPr>
          <w:rFonts w:ascii="Times New Roman" w:hAnsi="Times New Roman"/>
          <w:color w:val="000000" w:themeColor="text1"/>
        </w:rPr>
      </w:pPr>
      <w:r w:rsidRPr="008870AC">
        <w:rPr>
          <w:rStyle w:val="ui-provider"/>
          <w:rFonts w:ascii="Times New Roman" w:hAnsi="Times New Roman"/>
          <w:color w:val="000000" w:themeColor="text1"/>
        </w:rPr>
        <w:t xml:space="preserve">Enligt förslaget slopas </w:t>
      </w:r>
      <w:r w:rsidR="0041037E" w:rsidRPr="008870AC">
        <w:rPr>
          <w:rStyle w:val="ui-provider"/>
          <w:rFonts w:ascii="Times New Roman" w:hAnsi="Times New Roman"/>
          <w:color w:val="000000" w:themeColor="text1"/>
        </w:rPr>
        <w:t xml:space="preserve">förordnande av ett skyddsområde, vilket </w:t>
      </w:r>
      <w:r w:rsidRPr="008870AC">
        <w:rPr>
          <w:rStyle w:val="ui-provider"/>
          <w:rFonts w:ascii="Times New Roman" w:hAnsi="Times New Roman"/>
          <w:color w:val="000000" w:themeColor="text1"/>
        </w:rPr>
        <w:t xml:space="preserve">ersätts med ett förfarande för fastställande av </w:t>
      </w:r>
      <w:r w:rsidR="00B57321" w:rsidRPr="008870AC">
        <w:rPr>
          <w:rStyle w:val="ui-provider"/>
          <w:rFonts w:ascii="Times New Roman" w:hAnsi="Times New Roman"/>
          <w:color w:val="000000" w:themeColor="text1"/>
        </w:rPr>
        <w:t>den fredade lämningens omfattning</w:t>
      </w:r>
      <w:r w:rsidRPr="008870AC">
        <w:rPr>
          <w:rStyle w:val="ui-provider"/>
          <w:rFonts w:ascii="Times New Roman" w:hAnsi="Times New Roman"/>
          <w:color w:val="000000" w:themeColor="text1"/>
        </w:rPr>
        <w:t>. Tillståndsförfarandena för undersökning, skötsel och användning av fredade arkeologiska lämningar ska ses öv</w:t>
      </w:r>
      <w:r w:rsidR="0041037E" w:rsidRPr="008870AC">
        <w:rPr>
          <w:rStyle w:val="ui-provider"/>
          <w:rFonts w:ascii="Times New Roman" w:hAnsi="Times New Roman"/>
          <w:color w:val="000000" w:themeColor="text1"/>
        </w:rPr>
        <w:t xml:space="preserve">er. </w:t>
      </w:r>
      <w:r w:rsidR="005868F8" w:rsidRPr="008870AC">
        <w:rPr>
          <w:rStyle w:val="ui-provider"/>
          <w:rFonts w:ascii="Times New Roman" w:hAnsi="Times New Roman"/>
          <w:color w:val="000000" w:themeColor="text1"/>
        </w:rPr>
        <w:t>B</w:t>
      </w:r>
      <w:r w:rsidRPr="008870AC">
        <w:rPr>
          <w:rStyle w:val="ui-provider"/>
          <w:rFonts w:ascii="Times New Roman" w:hAnsi="Times New Roman"/>
          <w:color w:val="000000" w:themeColor="text1"/>
        </w:rPr>
        <w:t xml:space="preserve">estämmelserna om tillstånd att rubba en </w:t>
      </w:r>
      <w:r w:rsidR="00B478FA" w:rsidRPr="008870AC">
        <w:rPr>
          <w:rStyle w:val="ui-provider"/>
          <w:rFonts w:ascii="Times New Roman" w:hAnsi="Times New Roman"/>
          <w:color w:val="000000" w:themeColor="text1"/>
        </w:rPr>
        <w:t xml:space="preserve">fast </w:t>
      </w:r>
      <w:r w:rsidRPr="008870AC">
        <w:rPr>
          <w:rStyle w:val="ui-provider"/>
          <w:rFonts w:ascii="Times New Roman" w:hAnsi="Times New Roman"/>
          <w:color w:val="000000" w:themeColor="text1"/>
        </w:rPr>
        <w:t>fornlämning</w:t>
      </w:r>
      <w:r w:rsidR="0041037E" w:rsidRPr="008870AC">
        <w:rPr>
          <w:rStyle w:val="ui-provider"/>
          <w:rFonts w:ascii="Times New Roman" w:hAnsi="Times New Roman"/>
          <w:color w:val="000000" w:themeColor="text1"/>
        </w:rPr>
        <w:t xml:space="preserve">, som har reviderats år 2020, </w:t>
      </w:r>
      <w:r w:rsidRPr="008870AC">
        <w:rPr>
          <w:rStyle w:val="ui-provider"/>
          <w:rFonts w:ascii="Times New Roman" w:hAnsi="Times New Roman"/>
          <w:color w:val="000000" w:themeColor="text1"/>
        </w:rPr>
        <w:t xml:space="preserve"> </w:t>
      </w:r>
      <w:r w:rsidR="005868F8" w:rsidRPr="008870AC">
        <w:rPr>
          <w:rStyle w:val="ui-provider"/>
          <w:rFonts w:ascii="Times New Roman" w:hAnsi="Times New Roman"/>
          <w:color w:val="000000" w:themeColor="text1"/>
        </w:rPr>
        <w:t xml:space="preserve">förblir enligt förslaget </w:t>
      </w:r>
      <w:r w:rsidRPr="008870AC">
        <w:rPr>
          <w:rStyle w:val="ui-provider"/>
          <w:rFonts w:ascii="Times New Roman" w:hAnsi="Times New Roman"/>
          <w:color w:val="000000" w:themeColor="text1"/>
        </w:rPr>
        <w:t>i huvudsak oförändrade</w:t>
      </w:r>
      <w:r w:rsidR="005868F8" w:rsidRPr="008870AC">
        <w:rPr>
          <w:rStyle w:val="ui-provider"/>
          <w:rFonts w:ascii="Times New Roman" w:hAnsi="Times New Roman"/>
          <w:color w:val="000000" w:themeColor="text1"/>
        </w:rPr>
        <w:t xml:space="preserve">. Därtill föreslås att </w:t>
      </w:r>
      <w:r w:rsidRPr="008870AC">
        <w:rPr>
          <w:rStyle w:val="ui-provider"/>
          <w:rFonts w:ascii="Times New Roman" w:hAnsi="Times New Roman"/>
          <w:color w:val="000000" w:themeColor="text1"/>
        </w:rPr>
        <w:t xml:space="preserve">det separata förfarande i fråga om </w:t>
      </w:r>
      <w:r w:rsidR="005868F8" w:rsidRPr="008870AC">
        <w:rPr>
          <w:rStyle w:val="ui-provider"/>
          <w:rFonts w:ascii="Times New Roman" w:hAnsi="Times New Roman"/>
          <w:color w:val="000000" w:themeColor="text1"/>
        </w:rPr>
        <w:t>att rubba eller göra något annat ingrepp i en arkeologisk lämning i samband med</w:t>
      </w:r>
      <w:r w:rsidRPr="008870AC">
        <w:rPr>
          <w:rStyle w:val="ui-provider"/>
          <w:rFonts w:ascii="Times New Roman" w:hAnsi="Times New Roman"/>
          <w:color w:val="000000" w:themeColor="text1"/>
        </w:rPr>
        <w:t xml:space="preserve"> allmänna arbetsprojekt och planläggningar samt det förhandlings- och underställningsförfarande som hänför sig till detta</w:t>
      </w:r>
      <w:r w:rsidR="005868F8" w:rsidRPr="008870AC">
        <w:rPr>
          <w:rStyle w:val="ui-provider"/>
          <w:rFonts w:ascii="Times New Roman" w:hAnsi="Times New Roman"/>
          <w:color w:val="000000" w:themeColor="text1"/>
        </w:rPr>
        <w:t xml:space="preserve"> ska slopas</w:t>
      </w:r>
      <w:r w:rsidRPr="008870AC">
        <w:rPr>
          <w:rStyle w:val="ui-provider"/>
          <w:rFonts w:ascii="Times New Roman" w:hAnsi="Times New Roman"/>
          <w:color w:val="000000" w:themeColor="text1"/>
        </w:rPr>
        <w:t xml:space="preserve">, vilket innebär att ärenden </w:t>
      </w:r>
      <w:r w:rsidR="005868F8" w:rsidRPr="008870AC">
        <w:rPr>
          <w:rStyle w:val="ui-provider"/>
          <w:rFonts w:ascii="Times New Roman" w:hAnsi="Times New Roman"/>
          <w:color w:val="000000" w:themeColor="text1"/>
        </w:rPr>
        <w:t xml:space="preserve">som gäller att rubba </w:t>
      </w:r>
      <w:r w:rsidR="000E1D72" w:rsidRPr="008870AC">
        <w:rPr>
          <w:rStyle w:val="ui-provider"/>
          <w:rFonts w:ascii="Times New Roman" w:hAnsi="Times New Roman"/>
          <w:color w:val="000000" w:themeColor="text1"/>
        </w:rPr>
        <w:t xml:space="preserve">eller </w:t>
      </w:r>
      <w:r w:rsidR="00FD7F79" w:rsidRPr="008870AC">
        <w:rPr>
          <w:rStyle w:val="ui-provider"/>
          <w:rFonts w:ascii="Times New Roman" w:hAnsi="Times New Roman"/>
          <w:color w:val="000000" w:themeColor="text1"/>
        </w:rPr>
        <w:t xml:space="preserve">göra </w:t>
      </w:r>
      <w:r w:rsidR="000E1D72" w:rsidRPr="008870AC">
        <w:rPr>
          <w:rStyle w:val="ui-provider"/>
          <w:rFonts w:ascii="Times New Roman" w:hAnsi="Times New Roman"/>
          <w:color w:val="000000" w:themeColor="text1"/>
        </w:rPr>
        <w:t>något annat ingrepp i</w:t>
      </w:r>
      <w:r w:rsidR="005868F8" w:rsidRPr="008870AC">
        <w:rPr>
          <w:rStyle w:val="ui-provider"/>
          <w:rFonts w:ascii="Times New Roman" w:hAnsi="Times New Roman"/>
          <w:color w:val="000000" w:themeColor="text1"/>
        </w:rPr>
        <w:t xml:space="preserve"> arkeologiska lämningar </w:t>
      </w:r>
      <w:r w:rsidRPr="008870AC">
        <w:rPr>
          <w:rStyle w:val="ui-provider"/>
          <w:rFonts w:ascii="Times New Roman" w:hAnsi="Times New Roman"/>
          <w:color w:val="000000" w:themeColor="text1"/>
        </w:rPr>
        <w:t xml:space="preserve">även i </w:t>
      </w:r>
      <w:r w:rsidR="005868F8" w:rsidRPr="008870AC">
        <w:rPr>
          <w:rStyle w:val="ui-provider"/>
          <w:rFonts w:ascii="Times New Roman" w:hAnsi="Times New Roman"/>
          <w:color w:val="000000" w:themeColor="text1"/>
        </w:rPr>
        <w:t>sådana fall</w:t>
      </w:r>
      <w:r w:rsidRPr="008870AC">
        <w:rPr>
          <w:rStyle w:val="ui-provider"/>
          <w:rFonts w:ascii="Times New Roman" w:hAnsi="Times New Roman"/>
          <w:color w:val="000000" w:themeColor="text1"/>
        </w:rPr>
        <w:t xml:space="preserve"> avgörs i tillståndsförfarandet </w:t>
      </w:r>
      <w:r w:rsidR="00FD7F79" w:rsidRPr="008870AC">
        <w:rPr>
          <w:rStyle w:val="ui-provider"/>
          <w:rFonts w:ascii="Times New Roman" w:hAnsi="Times New Roman"/>
          <w:color w:val="000000" w:themeColor="text1"/>
        </w:rPr>
        <w:t>gällande</w:t>
      </w:r>
      <w:r w:rsidR="005868F8" w:rsidRPr="008870AC">
        <w:rPr>
          <w:rStyle w:val="ui-provider"/>
          <w:rFonts w:ascii="Times New Roman" w:hAnsi="Times New Roman"/>
          <w:color w:val="000000" w:themeColor="text1"/>
        </w:rPr>
        <w:t xml:space="preserve"> ingrepp i en arkeologisk lämning</w:t>
      </w:r>
      <w:r w:rsidRPr="008870AC">
        <w:rPr>
          <w:rStyle w:val="ui-provider"/>
          <w:rFonts w:ascii="Times New Roman" w:hAnsi="Times New Roman"/>
          <w:color w:val="000000" w:themeColor="text1"/>
        </w:rPr>
        <w:t>. Bestämmelserna om ersättningar för fredande av arkeologiska kulturarv ska enligt förslaget förtydligas och uppdateras.</w:t>
      </w:r>
    </w:p>
    <w:p w14:paraId="73C20713" w14:textId="77777777" w:rsidR="00822A2D" w:rsidRPr="008870AC" w:rsidRDefault="00822A2D" w:rsidP="00822A2D">
      <w:pPr>
        <w:rPr>
          <w:rFonts w:ascii="Times New Roman" w:hAnsi="Times New Roman"/>
          <w:color w:val="000000" w:themeColor="text1"/>
        </w:rPr>
      </w:pPr>
    </w:p>
    <w:p w14:paraId="75964827" w14:textId="632888BB" w:rsidR="00822A2D" w:rsidRPr="008870AC" w:rsidRDefault="00822A2D" w:rsidP="00822A2D">
      <w:pPr>
        <w:rPr>
          <w:rFonts w:ascii="Times New Roman" w:hAnsi="Times New Roman"/>
          <w:color w:val="000000" w:themeColor="text1"/>
        </w:rPr>
      </w:pPr>
      <w:r w:rsidRPr="008870AC">
        <w:rPr>
          <w:rFonts w:ascii="Times New Roman" w:hAnsi="Times New Roman"/>
          <w:color w:val="000000" w:themeColor="text1"/>
        </w:rPr>
        <w:t xml:space="preserve">Den </w:t>
      </w:r>
      <w:r w:rsidR="0066329F" w:rsidRPr="008870AC">
        <w:rPr>
          <w:rFonts w:ascii="Times New Roman" w:hAnsi="Times New Roman"/>
          <w:color w:val="000000" w:themeColor="text1"/>
        </w:rPr>
        <w:t xml:space="preserve">föreslagna </w:t>
      </w:r>
      <w:r w:rsidRPr="008870AC">
        <w:rPr>
          <w:rFonts w:ascii="Times New Roman" w:hAnsi="Times New Roman"/>
          <w:color w:val="000000" w:themeColor="text1"/>
        </w:rPr>
        <w:t>reglering</w:t>
      </w:r>
      <w:r w:rsidR="0066329F" w:rsidRPr="008870AC">
        <w:rPr>
          <w:rFonts w:ascii="Times New Roman" w:hAnsi="Times New Roman"/>
          <w:color w:val="000000" w:themeColor="text1"/>
        </w:rPr>
        <w:t>en</w:t>
      </w:r>
      <w:r w:rsidRPr="008870AC">
        <w:rPr>
          <w:rFonts w:ascii="Times New Roman" w:hAnsi="Times New Roman"/>
          <w:color w:val="000000" w:themeColor="text1"/>
        </w:rPr>
        <w:t xml:space="preserve"> </w:t>
      </w:r>
      <w:r w:rsidR="005868F8" w:rsidRPr="008870AC">
        <w:rPr>
          <w:rFonts w:ascii="Times New Roman" w:hAnsi="Times New Roman"/>
          <w:color w:val="000000" w:themeColor="text1"/>
        </w:rPr>
        <w:t>i fråga om</w:t>
      </w:r>
      <w:r w:rsidRPr="008870AC">
        <w:rPr>
          <w:rFonts w:ascii="Times New Roman" w:hAnsi="Times New Roman"/>
          <w:color w:val="000000" w:themeColor="text1"/>
        </w:rPr>
        <w:t xml:space="preserve"> fynd som ingår i det arkeologiska kulturarvet </w:t>
      </w:r>
      <w:r w:rsidR="005868F8" w:rsidRPr="008870AC">
        <w:rPr>
          <w:rFonts w:ascii="Times New Roman" w:hAnsi="Times New Roman"/>
          <w:color w:val="000000" w:themeColor="text1"/>
        </w:rPr>
        <w:t>är mer omfattande än motsvarande reglering i lagen om fornminnen.</w:t>
      </w:r>
      <w:r w:rsidR="00DB30B7" w:rsidRPr="008870AC">
        <w:rPr>
          <w:rFonts w:ascii="Times New Roman" w:hAnsi="Times New Roman"/>
          <w:color w:val="000000" w:themeColor="text1"/>
        </w:rPr>
        <w:t xml:space="preserve"> </w:t>
      </w:r>
      <w:r w:rsidR="00FD7F79" w:rsidRPr="008870AC">
        <w:rPr>
          <w:rFonts w:ascii="Times New Roman" w:hAnsi="Times New Roman"/>
          <w:color w:val="000000" w:themeColor="text1"/>
        </w:rPr>
        <w:t xml:space="preserve">Enligt förslaget är </w:t>
      </w:r>
      <w:r w:rsidR="00061B44" w:rsidRPr="008870AC">
        <w:rPr>
          <w:rFonts w:ascii="Times New Roman" w:hAnsi="Times New Roman"/>
          <w:color w:val="000000" w:themeColor="text1"/>
        </w:rPr>
        <w:t xml:space="preserve">sådana </w:t>
      </w:r>
      <w:r w:rsidR="00FD7F79" w:rsidRPr="008870AC">
        <w:rPr>
          <w:rFonts w:ascii="Times New Roman" w:hAnsi="Times New Roman"/>
          <w:color w:val="000000" w:themeColor="text1"/>
        </w:rPr>
        <w:t xml:space="preserve">fynd </w:t>
      </w:r>
      <w:r w:rsidR="0066329F" w:rsidRPr="008870AC">
        <w:rPr>
          <w:rFonts w:ascii="Times New Roman" w:hAnsi="Times New Roman"/>
          <w:color w:val="000000" w:themeColor="text1"/>
        </w:rPr>
        <w:t xml:space="preserve">föremål och </w:t>
      </w:r>
      <w:r w:rsidR="00F5057F" w:rsidRPr="008870AC">
        <w:rPr>
          <w:rFonts w:ascii="Times New Roman" w:hAnsi="Times New Roman"/>
          <w:color w:val="000000" w:themeColor="text1"/>
        </w:rPr>
        <w:t>fragment av sådana</w:t>
      </w:r>
      <w:r w:rsidR="0066329F" w:rsidRPr="008870AC">
        <w:rPr>
          <w:rFonts w:ascii="Times New Roman" w:hAnsi="Times New Roman"/>
          <w:color w:val="000000" w:themeColor="text1"/>
        </w:rPr>
        <w:t xml:space="preserve"> som </w:t>
      </w:r>
      <w:r w:rsidR="00D412B7" w:rsidRPr="008870AC">
        <w:rPr>
          <w:rFonts w:ascii="Times New Roman" w:hAnsi="Times New Roman"/>
          <w:color w:val="000000" w:themeColor="text1"/>
        </w:rPr>
        <w:t>tillverkats</w:t>
      </w:r>
      <w:r w:rsidRPr="008870AC">
        <w:rPr>
          <w:rFonts w:ascii="Times New Roman" w:hAnsi="Times New Roman"/>
          <w:color w:val="000000" w:themeColor="text1"/>
        </w:rPr>
        <w:t>,</w:t>
      </w:r>
      <w:r w:rsidR="00D96E7F" w:rsidRPr="008870AC">
        <w:rPr>
          <w:rFonts w:ascii="Times New Roman" w:hAnsi="Times New Roman"/>
          <w:color w:val="000000" w:themeColor="text1"/>
        </w:rPr>
        <w:t xml:space="preserve"> bearbeta</w:t>
      </w:r>
      <w:r w:rsidR="00D412B7" w:rsidRPr="008870AC">
        <w:rPr>
          <w:rFonts w:ascii="Times New Roman" w:hAnsi="Times New Roman"/>
          <w:color w:val="000000" w:themeColor="text1"/>
        </w:rPr>
        <w:t>ts</w:t>
      </w:r>
      <w:r w:rsidR="00D96E7F" w:rsidRPr="008870AC">
        <w:rPr>
          <w:rFonts w:ascii="Times New Roman" w:hAnsi="Times New Roman"/>
          <w:color w:val="000000" w:themeColor="text1"/>
        </w:rPr>
        <w:t xml:space="preserve"> </w:t>
      </w:r>
      <w:r w:rsidR="000E1D72" w:rsidRPr="008870AC">
        <w:rPr>
          <w:rFonts w:ascii="Times New Roman" w:hAnsi="Times New Roman"/>
          <w:color w:val="000000" w:themeColor="text1"/>
        </w:rPr>
        <w:t>eller</w:t>
      </w:r>
      <w:r w:rsidR="00D96E7F" w:rsidRPr="008870AC">
        <w:rPr>
          <w:rFonts w:ascii="Times New Roman" w:hAnsi="Times New Roman"/>
          <w:color w:val="000000" w:themeColor="text1"/>
        </w:rPr>
        <w:t xml:space="preserve"> använ</w:t>
      </w:r>
      <w:r w:rsidR="00D412B7" w:rsidRPr="008870AC">
        <w:rPr>
          <w:rFonts w:ascii="Times New Roman" w:hAnsi="Times New Roman"/>
          <w:color w:val="000000" w:themeColor="text1"/>
        </w:rPr>
        <w:t>ts</w:t>
      </w:r>
      <w:r w:rsidR="00D96E7F" w:rsidRPr="008870AC">
        <w:rPr>
          <w:rFonts w:ascii="Times New Roman" w:hAnsi="Times New Roman"/>
          <w:color w:val="000000" w:themeColor="text1"/>
        </w:rPr>
        <w:t xml:space="preserve"> </w:t>
      </w:r>
      <w:r w:rsidR="0066329F" w:rsidRPr="008870AC">
        <w:rPr>
          <w:rFonts w:ascii="Times New Roman" w:hAnsi="Times New Roman"/>
          <w:color w:val="000000" w:themeColor="text1"/>
        </w:rPr>
        <w:t xml:space="preserve">av människor. </w:t>
      </w:r>
      <w:r w:rsidR="00061B44" w:rsidRPr="008870AC">
        <w:rPr>
          <w:rFonts w:ascii="Times New Roman" w:hAnsi="Times New Roman"/>
          <w:color w:val="000000" w:themeColor="text1"/>
        </w:rPr>
        <w:t>Fynd är även</w:t>
      </w:r>
      <w:r w:rsidRPr="008870AC">
        <w:rPr>
          <w:rFonts w:ascii="Times New Roman" w:hAnsi="Times New Roman"/>
          <w:color w:val="000000" w:themeColor="text1"/>
        </w:rPr>
        <w:t xml:space="preserve"> </w:t>
      </w:r>
      <w:r w:rsidR="004B0997" w:rsidRPr="008870AC">
        <w:rPr>
          <w:rFonts w:ascii="Times New Roman" w:hAnsi="Times New Roman"/>
          <w:color w:val="000000" w:themeColor="text1"/>
        </w:rPr>
        <w:t xml:space="preserve">lämningar </w:t>
      </w:r>
      <w:r w:rsidR="00B57321" w:rsidRPr="008870AC">
        <w:rPr>
          <w:rFonts w:ascii="Times New Roman" w:hAnsi="Times New Roman"/>
          <w:color w:val="000000" w:themeColor="text1"/>
        </w:rPr>
        <w:t>av</w:t>
      </w:r>
      <w:r w:rsidR="00D412B7" w:rsidRPr="008870AC">
        <w:rPr>
          <w:rFonts w:ascii="Times New Roman" w:hAnsi="Times New Roman"/>
          <w:color w:val="000000" w:themeColor="text1"/>
        </w:rPr>
        <w:t xml:space="preserve"> </w:t>
      </w:r>
      <w:r w:rsidR="00D96E7F" w:rsidRPr="008870AC">
        <w:rPr>
          <w:rFonts w:ascii="Times New Roman" w:hAnsi="Times New Roman"/>
          <w:color w:val="000000" w:themeColor="text1"/>
        </w:rPr>
        <w:t>växter och</w:t>
      </w:r>
      <w:r w:rsidRPr="008870AC">
        <w:rPr>
          <w:rFonts w:ascii="Times New Roman" w:hAnsi="Times New Roman"/>
          <w:color w:val="000000" w:themeColor="text1"/>
        </w:rPr>
        <w:t xml:space="preserve"> djur i </w:t>
      </w:r>
      <w:r w:rsidR="00061B44" w:rsidRPr="008870AC">
        <w:rPr>
          <w:rFonts w:ascii="Times New Roman" w:hAnsi="Times New Roman"/>
          <w:color w:val="000000" w:themeColor="text1"/>
        </w:rPr>
        <w:t>anslutning till</w:t>
      </w:r>
      <w:r w:rsidRPr="008870AC">
        <w:rPr>
          <w:rFonts w:ascii="Times New Roman" w:hAnsi="Times New Roman"/>
          <w:color w:val="000000" w:themeColor="text1"/>
        </w:rPr>
        <w:t xml:space="preserve"> mänsklig</w:t>
      </w:r>
      <w:r w:rsidR="004B0997" w:rsidRPr="008870AC">
        <w:rPr>
          <w:rFonts w:ascii="Times New Roman" w:hAnsi="Times New Roman"/>
          <w:color w:val="000000" w:themeColor="text1"/>
        </w:rPr>
        <w:t>a</w:t>
      </w:r>
      <w:r w:rsidRPr="008870AC">
        <w:rPr>
          <w:rFonts w:ascii="Times New Roman" w:hAnsi="Times New Roman"/>
          <w:color w:val="000000" w:themeColor="text1"/>
        </w:rPr>
        <w:t xml:space="preserve"> aktivitet</w:t>
      </w:r>
      <w:r w:rsidR="004B0997" w:rsidRPr="008870AC">
        <w:rPr>
          <w:rFonts w:ascii="Times New Roman" w:hAnsi="Times New Roman"/>
          <w:color w:val="000000" w:themeColor="text1"/>
        </w:rPr>
        <w:t>er</w:t>
      </w:r>
      <w:r w:rsidRPr="008870AC">
        <w:rPr>
          <w:rFonts w:ascii="Times New Roman" w:hAnsi="Times New Roman"/>
          <w:color w:val="000000" w:themeColor="text1"/>
        </w:rPr>
        <w:t xml:space="preserve"> </w:t>
      </w:r>
      <w:r w:rsidR="00DB30B7" w:rsidRPr="008870AC">
        <w:rPr>
          <w:rFonts w:ascii="Times New Roman" w:hAnsi="Times New Roman"/>
          <w:color w:val="000000" w:themeColor="text1"/>
        </w:rPr>
        <w:t xml:space="preserve">samt </w:t>
      </w:r>
      <w:r w:rsidR="004B0997" w:rsidRPr="008870AC">
        <w:rPr>
          <w:rFonts w:ascii="Times New Roman" w:hAnsi="Times New Roman"/>
          <w:color w:val="000000" w:themeColor="text1"/>
        </w:rPr>
        <w:t xml:space="preserve">mänskliga </w:t>
      </w:r>
      <w:r w:rsidR="00DB30B7" w:rsidRPr="008870AC">
        <w:rPr>
          <w:rFonts w:ascii="Times New Roman" w:hAnsi="Times New Roman"/>
          <w:color w:val="000000" w:themeColor="text1"/>
        </w:rPr>
        <w:t xml:space="preserve">kvarlevor. </w:t>
      </w:r>
      <w:r w:rsidRPr="008870AC">
        <w:rPr>
          <w:rFonts w:ascii="Times New Roman" w:hAnsi="Times New Roman"/>
          <w:color w:val="000000" w:themeColor="text1"/>
        </w:rPr>
        <w:t>Vidare föreslås</w:t>
      </w:r>
      <w:r w:rsidR="00D96E7F" w:rsidRPr="008870AC">
        <w:rPr>
          <w:rFonts w:ascii="Times New Roman" w:hAnsi="Times New Roman"/>
          <w:color w:val="000000" w:themeColor="text1"/>
        </w:rPr>
        <w:t xml:space="preserve"> vissa</w:t>
      </w:r>
      <w:r w:rsidRPr="008870AC">
        <w:rPr>
          <w:rFonts w:ascii="Times New Roman" w:hAnsi="Times New Roman"/>
          <w:color w:val="000000" w:themeColor="text1"/>
        </w:rPr>
        <w:t xml:space="preserve"> förtydliganden av bestämmelserna om </w:t>
      </w:r>
      <w:r w:rsidR="001C327F" w:rsidRPr="008870AC">
        <w:rPr>
          <w:rFonts w:ascii="Times New Roman" w:hAnsi="Times New Roman"/>
          <w:color w:val="000000" w:themeColor="text1"/>
        </w:rPr>
        <w:t>fornföremål</w:t>
      </w:r>
      <w:r w:rsidRPr="008870AC">
        <w:rPr>
          <w:rFonts w:ascii="Times New Roman" w:hAnsi="Times New Roman"/>
          <w:color w:val="000000" w:themeColor="text1"/>
        </w:rPr>
        <w:t xml:space="preserve"> i lagen om fornminnen. I den föreslagna lagen preciseras det att fynd som påträffats i</w:t>
      </w:r>
      <w:r w:rsidR="007A3D93" w:rsidRPr="008870AC">
        <w:rPr>
          <w:rFonts w:ascii="Times New Roman" w:hAnsi="Times New Roman"/>
          <w:color w:val="000000" w:themeColor="text1"/>
        </w:rPr>
        <w:t>nom</w:t>
      </w:r>
      <w:r w:rsidR="00E57AB1" w:rsidRPr="008870AC">
        <w:rPr>
          <w:rFonts w:ascii="Times New Roman" w:hAnsi="Times New Roman"/>
          <w:color w:val="000000" w:themeColor="text1"/>
        </w:rPr>
        <w:t>/vid</w:t>
      </w:r>
      <w:r w:rsidRPr="008870AC">
        <w:rPr>
          <w:rFonts w:ascii="Times New Roman" w:hAnsi="Times New Roman"/>
          <w:color w:val="000000" w:themeColor="text1"/>
        </w:rPr>
        <w:t xml:space="preserve"> eller </w:t>
      </w:r>
      <w:r w:rsidR="004921EE" w:rsidRPr="008870AC">
        <w:rPr>
          <w:rFonts w:ascii="Times New Roman" w:hAnsi="Times New Roman"/>
          <w:color w:val="000000" w:themeColor="text1"/>
        </w:rPr>
        <w:t>i anknytning till</w:t>
      </w:r>
      <w:r w:rsidRPr="008870AC">
        <w:rPr>
          <w:rFonts w:ascii="Times New Roman" w:hAnsi="Times New Roman"/>
          <w:color w:val="000000" w:themeColor="text1"/>
        </w:rPr>
        <w:t xml:space="preserve"> en arkeologisk lämning ska utgö</w:t>
      </w:r>
      <w:r w:rsidR="00DB30B7" w:rsidRPr="008870AC">
        <w:rPr>
          <w:rFonts w:ascii="Times New Roman" w:hAnsi="Times New Roman"/>
          <w:color w:val="000000" w:themeColor="text1"/>
        </w:rPr>
        <w:t xml:space="preserve">ra en del av lämningen. </w:t>
      </w:r>
      <w:r w:rsidRPr="008870AC">
        <w:rPr>
          <w:rFonts w:ascii="Times New Roman" w:hAnsi="Times New Roman"/>
          <w:color w:val="000000" w:themeColor="text1"/>
        </w:rPr>
        <w:t xml:space="preserve">Dessutom föreslås att redskap, smycken, prydnader, kärl, mynt, vapen, fortskaffningsmedel eller andra sådana föremål som hittats </w:t>
      </w:r>
      <w:r w:rsidR="00B57321" w:rsidRPr="008870AC">
        <w:rPr>
          <w:rFonts w:ascii="Times New Roman" w:hAnsi="Times New Roman"/>
          <w:color w:val="000000" w:themeColor="text1"/>
        </w:rPr>
        <w:t xml:space="preserve">på </w:t>
      </w:r>
      <w:r w:rsidR="006D14D9" w:rsidRPr="008870AC">
        <w:rPr>
          <w:rFonts w:ascii="Times New Roman" w:hAnsi="Times New Roman"/>
          <w:color w:val="000000" w:themeColor="text1"/>
        </w:rPr>
        <w:t xml:space="preserve">land eller </w:t>
      </w:r>
      <w:r w:rsidRPr="008870AC">
        <w:rPr>
          <w:rFonts w:ascii="Times New Roman" w:hAnsi="Times New Roman"/>
          <w:color w:val="000000" w:themeColor="text1"/>
        </w:rPr>
        <w:t>under vatten och som härrör sig från 1860 eller tidigare och som vid tidpunkten för fyndet inte bedöms ha samband med en redan känd arkeologisk lämnin</w:t>
      </w:r>
      <w:r w:rsidR="0035404F" w:rsidRPr="008870AC">
        <w:rPr>
          <w:rFonts w:ascii="Times New Roman" w:hAnsi="Times New Roman"/>
          <w:color w:val="000000" w:themeColor="text1"/>
        </w:rPr>
        <w:t>g definieras som forn</w:t>
      </w:r>
      <w:r w:rsidR="00FD7F79" w:rsidRPr="008870AC">
        <w:rPr>
          <w:rFonts w:ascii="Times New Roman" w:hAnsi="Times New Roman"/>
          <w:color w:val="000000" w:themeColor="text1"/>
        </w:rPr>
        <w:t>föremål</w:t>
      </w:r>
      <w:r w:rsidR="00DB30B7" w:rsidRPr="008870AC">
        <w:rPr>
          <w:rFonts w:ascii="Times New Roman" w:hAnsi="Times New Roman"/>
          <w:color w:val="000000" w:themeColor="text1"/>
        </w:rPr>
        <w:t xml:space="preserve">. </w:t>
      </w:r>
      <w:r w:rsidR="0035404F" w:rsidRPr="008870AC">
        <w:rPr>
          <w:rFonts w:ascii="Times New Roman" w:hAnsi="Times New Roman"/>
          <w:color w:val="000000" w:themeColor="text1"/>
        </w:rPr>
        <w:t>Enligt förslaget definieras fornf</w:t>
      </w:r>
      <w:r w:rsidR="00C55291" w:rsidRPr="008870AC">
        <w:rPr>
          <w:rFonts w:ascii="Times New Roman" w:hAnsi="Times New Roman"/>
          <w:color w:val="000000" w:themeColor="text1"/>
        </w:rPr>
        <w:t>öremål</w:t>
      </w:r>
      <w:r w:rsidR="00DB30B7" w:rsidRPr="008870AC">
        <w:rPr>
          <w:rFonts w:ascii="Times New Roman" w:hAnsi="Times New Roman"/>
          <w:color w:val="000000" w:themeColor="text1"/>
        </w:rPr>
        <w:t xml:space="preserve"> </w:t>
      </w:r>
      <w:r w:rsidR="0035404F" w:rsidRPr="008870AC">
        <w:rPr>
          <w:rFonts w:ascii="Times New Roman" w:hAnsi="Times New Roman"/>
          <w:color w:val="000000" w:themeColor="text1"/>
        </w:rPr>
        <w:t>genom</w:t>
      </w:r>
      <w:r w:rsidR="00DB30B7" w:rsidRPr="008870AC">
        <w:rPr>
          <w:rFonts w:ascii="Times New Roman" w:hAnsi="Times New Roman"/>
          <w:color w:val="000000" w:themeColor="text1"/>
        </w:rPr>
        <w:t xml:space="preserve"> en </w:t>
      </w:r>
      <w:r w:rsidR="0035404F" w:rsidRPr="008870AC">
        <w:rPr>
          <w:rFonts w:ascii="Times New Roman" w:hAnsi="Times New Roman"/>
          <w:color w:val="000000" w:themeColor="text1"/>
        </w:rPr>
        <w:t xml:space="preserve">egen </w:t>
      </w:r>
      <w:r w:rsidRPr="008870AC">
        <w:rPr>
          <w:rFonts w:ascii="Times New Roman" w:hAnsi="Times New Roman"/>
          <w:color w:val="000000" w:themeColor="text1"/>
        </w:rPr>
        <w:t xml:space="preserve">reglering som i huvudsak motsvarar </w:t>
      </w:r>
      <w:r w:rsidRPr="008870AC">
        <w:rPr>
          <w:rFonts w:ascii="Times New Roman" w:hAnsi="Times New Roman"/>
          <w:color w:val="000000" w:themeColor="text1"/>
        </w:rPr>
        <w:lastRenderedPageBreak/>
        <w:t>bestämmelserna i lagen om fornminnen. I fråga om forn</w:t>
      </w:r>
      <w:r w:rsidR="0035404F" w:rsidRPr="008870AC">
        <w:rPr>
          <w:rFonts w:ascii="Times New Roman" w:hAnsi="Times New Roman"/>
          <w:color w:val="000000" w:themeColor="text1"/>
        </w:rPr>
        <w:t>f</w:t>
      </w:r>
      <w:r w:rsidR="00C55291" w:rsidRPr="008870AC">
        <w:rPr>
          <w:rFonts w:ascii="Times New Roman" w:hAnsi="Times New Roman"/>
          <w:color w:val="000000" w:themeColor="text1"/>
        </w:rPr>
        <w:t>öremål</w:t>
      </w:r>
      <w:r w:rsidR="0035404F" w:rsidRPr="008870AC">
        <w:rPr>
          <w:rFonts w:ascii="Times New Roman" w:hAnsi="Times New Roman"/>
          <w:color w:val="000000" w:themeColor="text1"/>
        </w:rPr>
        <w:t xml:space="preserve"> </w:t>
      </w:r>
      <w:r w:rsidRPr="008870AC">
        <w:rPr>
          <w:rFonts w:ascii="Times New Roman" w:hAnsi="Times New Roman"/>
          <w:color w:val="000000" w:themeColor="text1"/>
        </w:rPr>
        <w:t>som ingår i det samiska arkeo</w:t>
      </w:r>
      <w:r w:rsidR="00DB30B7" w:rsidRPr="008870AC">
        <w:rPr>
          <w:rFonts w:ascii="Times New Roman" w:hAnsi="Times New Roman"/>
          <w:color w:val="000000" w:themeColor="text1"/>
        </w:rPr>
        <w:t xml:space="preserve">logiska kulturarvet föreslås </w:t>
      </w:r>
      <w:r w:rsidRPr="008870AC">
        <w:rPr>
          <w:rFonts w:ascii="Times New Roman" w:hAnsi="Times New Roman"/>
          <w:color w:val="000000" w:themeColor="text1"/>
        </w:rPr>
        <w:t xml:space="preserve">tidsgränsen vara </w:t>
      </w:r>
      <w:r w:rsidR="00DB30B7" w:rsidRPr="008870AC">
        <w:rPr>
          <w:rFonts w:ascii="Times New Roman" w:hAnsi="Times New Roman"/>
          <w:color w:val="000000" w:themeColor="text1"/>
        </w:rPr>
        <w:t xml:space="preserve">år 1917. Betydande </w:t>
      </w:r>
      <w:r w:rsidR="007A3D93" w:rsidRPr="008870AC">
        <w:rPr>
          <w:rFonts w:ascii="Times New Roman" w:hAnsi="Times New Roman"/>
          <w:color w:val="000000" w:themeColor="text1"/>
        </w:rPr>
        <w:t>fyndplatser</w:t>
      </w:r>
      <w:r w:rsidRPr="008870AC">
        <w:rPr>
          <w:rFonts w:ascii="Times New Roman" w:hAnsi="Times New Roman"/>
          <w:color w:val="000000" w:themeColor="text1"/>
        </w:rPr>
        <w:t xml:space="preserve"> ska kunna kan fredas genom separat beslut.</w:t>
      </w:r>
    </w:p>
    <w:p w14:paraId="215B01DF" w14:textId="77777777" w:rsidR="00822A2D" w:rsidRPr="008870AC" w:rsidRDefault="00822A2D" w:rsidP="00822A2D">
      <w:pPr>
        <w:rPr>
          <w:rFonts w:ascii="Times New Roman" w:hAnsi="Times New Roman"/>
          <w:color w:val="000000" w:themeColor="text1"/>
        </w:rPr>
      </w:pPr>
    </w:p>
    <w:p w14:paraId="3B638BAC" w14:textId="767FFF12" w:rsidR="00822A2D" w:rsidRPr="008870AC" w:rsidRDefault="00822A2D" w:rsidP="00822A2D">
      <w:pPr>
        <w:rPr>
          <w:rFonts w:ascii="Times New Roman" w:hAnsi="Times New Roman"/>
          <w:color w:val="000000" w:themeColor="text1"/>
        </w:rPr>
      </w:pPr>
      <w:r w:rsidRPr="008870AC">
        <w:rPr>
          <w:rFonts w:ascii="Times New Roman" w:hAnsi="Times New Roman"/>
          <w:color w:val="000000" w:themeColor="text1"/>
        </w:rPr>
        <w:t xml:space="preserve">Med avvikelse från lagen om fornminnen ska den föreslagna lagen omfatta </w:t>
      </w:r>
      <w:r w:rsidR="0035404F" w:rsidRPr="008870AC">
        <w:rPr>
          <w:rFonts w:ascii="Times New Roman" w:hAnsi="Times New Roman"/>
          <w:color w:val="000000" w:themeColor="text1"/>
        </w:rPr>
        <w:t>den kunskap om arkeologiska lämningar som erhållits eller tagits fram</w:t>
      </w:r>
      <w:r w:rsidR="00DB30B7" w:rsidRPr="008870AC">
        <w:rPr>
          <w:rFonts w:ascii="Times New Roman" w:hAnsi="Times New Roman"/>
          <w:color w:val="000000" w:themeColor="text1"/>
        </w:rPr>
        <w:t xml:space="preserve"> med stöd av denna lag.</w:t>
      </w:r>
      <w:r w:rsidRPr="008870AC">
        <w:rPr>
          <w:rFonts w:ascii="Times New Roman" w:hAnsi="Times New Roman"/>
          <w:color w:val="000000" w:themeColor="text1"/>
        </w:rPr>
        <w:t xml:space="preserve"> I </w:t>
      </w:r>
      <w:r w:rsidR="00D96E7F" w:rsidRPr="008870AC">
        <w:rPr>
          <w:rFonts w:ascii="Times New Roman" w:hAnsi="Times New Roman"/>
          <w:color w:val="000000" w:themeColor="text1"/>
        </w:rPr>
        <w:t>den lag som</w:t>
      </w:r>
      <w:r w:rsidRPr="008870AC">
        <w:rPr>
          <w:rFonts w:ascii="Times New Roman" w:hAnsi="Times New Roman"/>
          <w:color w:val="000000" w:themeColor="text1"/>
        </w:rPr>
        <w:t xml:space="preserve"> föreslås</w:t>
      </w:r>
      <w:r w:rsidR="00D96E7F" w:rsidRPr="008870AC">
        <w:rPr>
          <w:rFonts w:ascii="Times New Roman" w:hAnsi="Times New Roman"/>
          <w:color w:val="000000" w:themeColor="text1"/>
        </w:rPr>
        <w:t xml:space="preserve"> ska dessutom</w:t>
      </w:r>
      <w:r w:rsidR="003F1D72" w:rsidRPr="008870AC">
        <w:rPr>
          <w:rFonts w:ascii="Times New Roman" w:hAnsi="Times New Roman"/>
          <w:color w:val="000000" w:themeColor="text1"/>
        </w:rPr>
        <w:t xml:space="preserve"> förmedlingen av uppgifter om arkeologiska lämningar förbättras genom en ny bestämmelse </w:t>
      </w:r>
      <w:r w:rsidR="002A2C9B" w:rsidRPr="008870AC">
        <w:rPr>
          <w:rFonts w:ascii="Times New Roman" w:hAnsi="Times New Roman"/>
          <w:color w:val="000000" w:themeColor="text1"/>
        </w:rPr>
        <w:t>som förpliktar</w:t>
      </w:r>
      <w:r w:rsidR="003F1D72" w:rsidRPr="008870AC">
        <w:rPr>
          <w:rFonts w:ascii="Times New Roman" w:hAnsi="Times New Roman"/>
          <w:color w:val="000000" w:themeColor="text1"/>
        </w:rPr>
        <w:t xml:space="preserve"> Museiverket och</w:t>
      </w:r>
      <w:r w:rsidR="007A3D93" w:rsidRPr="008870AC">
        <w:rPr>
          <w:rFonts w:ascii="Times New Roman" w:hAnsi="Times New Roman"/>
          <w:color w:val="000000" w:themeColor="text1"/>
        </w:rPr>
        <w:t xml:space="preserve"> det regionala ansvarsmuseet </w:t>
      </w:r>
      <w:r w:rsidR="003F1D72" w:rsidRPr="008870AC">
        <w:rPr>
          <w:rFonts w:ascii="Times New Roman" w:hAnsi="Times New Roman"/>
          <w:color w:val="000000" w:themeColor="text1"/>
        </w:rPr>
        <w:t>at</w:t>
      </w:r>
      <w:r w:rsidR="006D14D9" w:rsidRPr="008870AC">
        <w:rPr>
          <w:rFonts w:ascii="Times New Roman" w:hAnsi="Times New Roman"/>
          <w:color w:val="000000" w:themeColor="text1"/>
        </w:rPr>
        <w:t>t meddela markägaren om fredade</w:t>
      </w:r>
      <w:r w:rsidR="003F1D72" w:rsidRPr="008870AC">
        <w:rPr>
          <w:rFonts w:ascii="Times New Roman" w:hAnsi="Times New Roman"/>
          <w:color w:val="000000" w:themeColor="text1"/>
        </w:rPr>
        <w:t xml:space="preserve"> arkeologiska lämningar</w:t>
      </w:r>
      <w:r w:rsidR="00CF323F" w:rsidRPr="008870AC">
        <w:rPr>
          <w:rFonts w:ascii="Times New Roman" w:hAnsi="Times New Roman"/>
          <w:color w:val="000000" w:themeColor="text1"/>
        </w:rPr>
        <w:t xml:space="preserve"> som kommit till dessa myndigheters kännedom</w:t>
      </w:r>
      <w:r w:rsidR="003F1D72" w:rsidRPr="008870AC">
        <w:rPr>
          <w:rFonts w:ascii="Times New Roman" w:hAnsi="Times New Roman"/>
          <w:color w:val="000000" w:themeColor="text1"/>
        </w:rPr>
        <w:t xml:space="preserve">. </w:t>
      </w:r>
      <w:r w:rsidR="00CF323F" w:rsidRPr="008870AC">
        <w:rPr>
          <w:rFonts w:ascii="Times New Roman" w:hAnsi="Times New Roman"/>
          <w:color w:val="000000" w:themeColor="text1"/>
        </w:rPr>
        <w:t>Att</w:t>
      </w:r>
      <w:r w:rsidRPr="008870AC">
        <w:rPr>
          <w:rFonts w:ascii="Times New Roman" w:hAnsi="Times New Roman"/>
          <w:color w:val="000000" w:themeColor="text1"/>
        </w:rPr>
        <w:t xml:space="preserve"> uppgifter</w:t>
      </w:r>
      <w:r w:rsidR="00CF323F" w:rsidRPr="008870AC">
        <w:rPr>
          <w:rFonts w:ascii="Times New Roman" w:hAnsi="Times New Roman"/>
          <w:color w:val="000000" w:themeColor="text1"/>
        </w:rPr>
        <w:t>na</w:t>
      </w:r>
      <w:r w:rsidRPr="008870AC">
        <w:rPr>
          <w:rFonts w:ascii="Times New Roman" w:hAnsi="Times New Roman"/>
          <w:color w:val="000000" w:themeColor="text1"/>
        </w:rPr>
        <w:t xml:space="preserve"> om arkeologiska lämningar </w:t>
      </w:r>
      <w:r w:rsidR="00CF323F" w:rsidRPr="008870AC">
        <w:rPr>
          <w:rFonts w:ascii="Times New Roman" w:hAnsi="Times New Roman"/>
          <w:color w:val="000000" w:themeColor="text1"/>
        </w:rPr>
        <w:t xml:space="preserve">är tillräckligt noggranna, omfattande och enhetliga </w:t>
      </w:r>
      <w:r w:rsidRPr="008870AC">
        <w:rPr>
          <w:rFonts w:ascii="Times New Roman" w:hAnsi="Times New Roman"/>
          <w:color w:val="000000" w:themeColor="text1"/>
        </w:rPr>
        <w:t xml:space="preserve">ska </w:t>
      </w:r>
      <w:r w:rsidR="003F1D72" w:rsidRPr="008870AC">
        <w:rPr>
          <w:rFonts w:ascii="Times New Roman" w:hAnsi="Times New Roman"/>
          <w:color w:val="000000" w:themeColor="text1"/>
        </w:rPr>
        <w:t>enlig förslaget säkerställas</w:t>
      </w:r>
      <w:r w:rsidRPr="008870AC">
        <w:rPr>
          <w:rFonts w:ascii="Times New Roman" w:hAnsi="Times New Roman"/>
          <w:color w:val="000000" w:themeColor="text1"/>
        </w:rPr>
        <w:t xml:space="preserve"> genom bestämmelser om de krav som ställs på arkeologiskt fältarbete.</w:t>
      </w:r>
    </w:p>
    <w:p w14:paraId="74F22025" w14:textId="77777777" w:rsidR="00822A2D" w:rsidRPr="008870AC" w:rsidRDefault="00822A2D" w:rsidP="00822A2D">
      <w:pPr>
        <w:rPr>
          <w:rFonts w:ascii="Times New Roman" w:hAnsi="Times New Roman"/>
          <w:color w:val="000000" w:themeColor="text1"/>
        </w:rPr>
      </w:pPr>
    </w:p>
    <w:p w14:paraId="07C82368" w14:textId="296FC4DE" w:rsidR="00822A2D" w:rsidRPr="008870AC" w:rsidRDefault="00822A2D" w:rsidP="00822A2D">
      <w:pPr>
        <w:rPr>
          <w:rFonts w:ascii="Times New Roman" w:hAnsi="Times New Roman"/>
          <w:color w:val="000000" w:themeColor="text1"/>
        </w:rPr>
      </w:pPr>
      <w:r w:rsidRPr="008870AC">
        <w:rPr>
          <w:rFonts w:ascii="Times New Roman" w:hAnsi="Times New Roman"/>
          <w:color w:val="000000" w:themeColor="text1"/>
        </w:rPr>
        <w:t xml:space="preserve">Museiverket </w:t>
      </w:r>
      <w:r w:rsidR="0022192E" w:rsidRPr="008870AC">
        <w:rPr>
          <w:rFonts w:ascii="Times New Roman" w:hAnsi="Times New Roman"/>
          <w:color w:val="000000" w:themeColor="text1"/>
        </w:rPr>
        <w:t xml:space="preserve">föreslås </w:t>
      </w:r>
      <w:r w:rsidRPr="008870AC">
        <w:rPr>
          <w:rFonts w:ascii="Times New Roman" w:hAnsi="Times New Roman"/>
          <w:color w:val="000000" w:themeColor="text1"/>
        </w:rPr>
        <w:t xml:space="preserve">också i fortsättningen svara </w:t>
      </w:r>
      <w:r w:rsidR="0022192E" w:rsidRPr="008870AC">
        <w:rPr>
          <w:rFonts w:ascii="Times New Roman" w:hAnsi="Times New Roman"/>
          <w:color w:val="000000" w:themeColor="text1"/>
        </w:rPr>
        <w:t xml:space="preserve">för den helhet som </w:t>
      </w:r>
      <w:r w:rsidR="00CF323F" w:rsidRPr="008870AC">
        <w:rPr>
          <w:rFonts w:ascii="Times New Roman" w:hAnsi="Times New Roman"/>
          <w:color w:val="000000" w:themeColor="text1"/>
        </w:rPr>
        <w:t xml:space="preserve">utgörs av </w:t>
      </w:r>
      <w:r w:rsidR="007A3D93" w:rsidRPr="008870AC">
        <w:rPr>
          <w:rFonts w:ascii="Times New Roman" w:hAnsi="Times New Roman"/>
          <w:color w:val="000000" w:themeColor="text1"/>
        </w:rPr>
        <w:t>de</w:t>
      </w:r>
      <w:r w:rsidR="00CF323F" w:rsidRPr="008870AC">
        <w:rPr>
          <w:rFonts w:ascii="Times New Roman" w:hAnsi="Times New Roman"/>
          <w:color w:val="000000" w:themeColor="text1"/>
        </w:rPr>
        <w:t xml:space="preserve"> </w:t>
      </w:r>
      <w:r w:rsidRPr="008870AC">
        <w:rPr>
          <w:rFonts w:ascii="Times New Roman" w:hAnsi="Times New Roman"/>
          <w:color w:val="000000" w:themeColor="text1"/>
        </w:rPr>
        <w:t>uppgifter som hänför sig till bevarandet av det arkeologiska kulturarvet samt andra myndighetsupp</w:t>
      </w:r>
      <w:r w:rsidR="004B0997" w:rsidRPr="008870AC">
        <w:rPr>
          <w:rFonts w:ascii="Times New Roman" w:hAnsi="Times New Roman"/>
          <w:color w:val="000000" w:themeColor="text1"/>
        </w:rPr>
        <w:t>drag</w:t>
      </w:r>
      <w:r w:rsidRPr="008870AC">
        <w:rPr>
          <w:rFonts w:ascii="Times New Roman" w:hAnsi="Times New Roman"/>
          <w:color w:val="000000" w:themeColor="text1"/>
        </w:rPr>
        <w:t xml:space="preserve"> i anslutning till detta. </w:t>
      </w:r>
      <w:r w:rsidR="00CF323F" w:rsidRPr="008870AC">
        <w:rPr>
          <w:rFonts w:ascii="Times New Roman" w:hAnsi="Times New Roman"/>
          <w:color w:val="000000" w:themeColor="text1"/>
        </w:rPr>
        <w:t xml:space="preserve">Därtill föreslås att det i </w:t>
      </w:r>
      <w:r w:rsidRPr="008870AC">
        <w:rPr>
          <w:rFonts w:ascii="Times New Roman" w:hAnsi="Times New Roman"/>
          <w:color w:val="000000" w:themeColor="text1"/>
        </w:rPr>
        <w:t xml:space="preserve">anslutning till Museiverket inrättas en nämnd för det samiska arkeologiska kulturarvet, och </w:t>
      </w:r>
      <w:r w:rsidR="00CF323F" w:rsidRPr="008870AC">
        <w:rPr>
          <w:rFonts w:ascii="Times New Roman" w:hAnsi="Times New Roman"/>
          <w:color w:val="000000" w:themeColor="text1"/>
        </w:rPr>
        <w:t xml:space="preserve">att </w:t>
      </w:r>
      <w:r w:rsidRPr="008870AC">
        <w:rPr>
          <w:rFonts w:ascii="Times New Roman" w:hAnsi="Times New Roman"/>
          <w:color w:val="000000" w:themeColor="text1"/>
        </w:rPr>
        <w:t xml:space="preserve">medlemmarna i </w:t>
      </w:r>
      <w:r w:rsidR="004B0997" w:rsidRPr="008870AC">
        <w:rPr>
          <w:rFonts w:ascii="Times New Roman" w:hAnsi="Times New Roman"/>
          <w:color w:val="000000" w:themeColor="text1"/>
        </w:rPr>
        <w:t xml:space="preserve">den </w:t>
      </w:r>
      <w:r w:rsidRPr="008870AC">
        <w:rPr>
          <w:rFonts w:ascii="Times New Roman" w:hAnsi="Times New Roman"/>
          <w:color w:val="000000" w:themeColor="text1"/>
        </w:rPr>
        <w:t xml:space="preserve">nämnden </w:t>
      </w:r>
      <w:r w:rsidR="00CF323F" w:rsidRPr="008870AC">
        <w:rPr>
          <w:rFonts w:ascii="Times New Roman" w:hAnsi="Times New Roman"/>
          <w:color w:val="000000" w:themeColor="text1"/>
        </w:rPr>
        <w:t>ska</w:t>
      </w:r>
      <w:r w:rsidRPr="008870AC">
        <w:rPr>
          <w:rFonts w:ascii="Times New Roman" w:hAnsi="Times New Roman"/>
          <w:color w:val="000000" w:themeColor="text1"/>
        </w:rPr>
        <w:t xml:space="preserve"> utses av undervisnings- och kulturministeriet på framställning av sametinget och Museiverket. Enligt </w:t>
      </w:r>
      <w:r w:rsidR="0022192E" w:rsidRPr="008870AC">
        <w:rPr>
          <w:rFonts w:ascii="Times New Roman" w:hAnsi="Times New Roman"/>
          <w:color w:val="000000" w:themeColor="text1"/>
        </w:rPr>
        <w:t xml:space="preserve">förslaget ska nämnden avgöra </w:t>
      </w:r>
      <w:r w:rsidR="006038EB" w:rsidRPr="008870AC">
        <w:rPr>
          <w:rFonts w:ascii="Times New Roman" w:hAnsi="Times New Roman"/>
          <w:color w:val="000000" w:themeColor="text1"/>
        </w:rPr>
        <w:t xml:space="preserve">sådana </w:t>
      </w:r>
      <w:r w:rsidRPr="008870AC">
        <w:rPr>
          <w:rFonts w:ascii="Times New Roman" w:hAnsi="Times New Roman"/>
          <w:color w:val="000000" w:themeColor="text1"/>
        </w:rPr>
        <w:t xml:space="preserve">ärenden </w:t>
      </w:r>
      <w:r w:rsidR="006D14D9" w:rsidRPr="008870AC">
        <w:rPr>
          <w:rFonts w:ascii="Times New Roman" w:hAnsi="Times New Roman"/>
          <w:color w:val="000000" w:themeColor="text1"/>
        </w:rPr>
        <w:t xml:space="preserve">i fråga om det samiska arkeologiska kulturarvet </w:t>
      </w:r>
      <w:r w:rsidR="00EA209A" w:rsidRPr="008870AC">
        <w:rPr>
          <w:rFonts w:ascii="Times New Roman" w:hAnsi="Times New Roman"/>
          <w:color w:val="000000" w:themeColor="text1"/>
        </w:rPr>
        <w:t>som ska avgöras av Museiverket</w:t>
      </w:r>
      <w:r w:rsidR="0022192E" w:rsidRPr="008870AC">
        <w:rPr>
          <w:rFonts w:ascii="Times New Roman" w:hAnsi="Times New Roman"/>
          <w:color w:val="000000" w:themeColor="text1"/>
        </w:rPr>
        <w:t xml:space="preserve">. </w:t>
      </w:r>
      <w:r w:rsidR="00C975C5" w:rsidRPr="008870AC">
        <w:rPr>
          <w:rFonts w:ascii="Times New Roman" w:hAnsi="Times New Roman"/>
          <w:color w:val="000000" w:themeColor="text1"/>
        </w:rPr>
        <w:t>D</w:t>
      </w:r>
      <w:r w:rsidR="006D14D9" w:rsidRPr="008870AC">
        <w:rPr>
          <w:rFonts w:ascii="Times New Roman" w:hAnsi="Times New Roman"/>
          <w:color w:val="000000" w:themeColor="text1"/>
        </w:rPr>
        <w:t xml:space="preserve">ärtill föreslås lagen innehålla bestämmelser om </w:t>
      </w:r>
      <w:r w:rsidR="007A3D93" w:rsidRPr="008870AC">
        <w:rPr>
          <w:rFonts w:ascii="Times New Roman" w:hAnsi="Times New Roman"/>
          <w:color w:val="000000" w:themeColor="text1"/>
        </w:rPr>
        <w:t xml:space="preserve">de </w:t>
      </w:r>
      <w:r w:rsidR="006D14D9" w:rsidRPr="008870AC">
        <w:rPr>
          <w:rFonts w:ascii="Times New Roman" w:hAnsi="Times New Roman"/>
          <w:color w:val="000000" w:themeColor="text1"/>
        </w:rPr>
        <w:t xml:space="preserve">befogenheter som krävs för </w:t>
      </w:r>
      <w:r w:rsidR="007A3D93" w:rsidRPr="008870AC">
        <w:rPr>
          <w:rFonts w:ascii="Times New Roman" w:hAnsi="Times New Roman"/>
          <w:color w:val="000000" w:themeColor="text1"/>
        </w:rPr>
        <w:t>de regionala ansvarsmuseernas</w:t>
      </w:r>
      <w:r w:rsidR="006D14D9" w:rsidRPr="008870AC">
        <w:rPr>
          <w:rFonts w:ascii="Times New Roman" w:hAnsi="Times New Roman"/>
          <w:color w:val="000000" w:themeColor="text1"/>
        </w:rPr>
        <w:t xml:space="preserve"> sakkunniguppdrag.</w:t>
      </w:r>
    </w:p>
    <w:p w14:paraId="2402F8EB" w14:textId="77777777" w:rsidR="00822A2D" w:rsidRPr="008870AC" w:rsidRDefault="00822A2D" w:rsidP="00822A2D">
      <w:pPr>
        <w:rPr>
          <w:rFonts w:ascii="Times New Roman" w:hAnsi="Times New Roman"/>
          <w:color w:val="000000" w:themeColor="text1"/>
        </w:rPr>
      </w:pPr>
    </w:p>
    <w:p w14:paraId="21140253" w14:textId="77777777" w:rsidR="00822A2D" w:rsidRPr="008870AC" w:rsidRDefault="006D14D9" w:rsidP="00822A2D">
      <w:pPr>
        <w:rPr>
          <w:rFonts w:ascii="Times New Roman" w:hAnsi="Times New Roman"/>
          <w:color w:val="000000" w:themeColor="text1"/>
        </w:rPr>
      </w:pPr>
      <w:r w:rsidRPr="008870AC">
        <w:rPr>
          <w:rStyle w:val="ui-provider"/>
          <w:rFonts w:ascii="Times New Roman" w:hAnsi="Times New Roman"/>
          <w:color w:val="000000" w:themeColor="text1"/>
        </w:rPr>
        <w:t>Dessutom</w:t>
      </w:r>
      <w:r w:rsidR="0022192E" w:rsidRPr="008870AC">
        <w:rPr>
          <w:rStyle w:val="ui-provider"/>
          <w:rFonts w:ascii="Times New Roman" w:hAnsi="Times New Roman"/>
          <w:color w:val="000000" w:themeColor="text1"/>
        </w:rPr>
        <w:t xml:space="preserve"> föreslås att straffbestämmelserna </w:t>
      </w:r>
      <w:r w:rsidR="00822A2D" w:rsidRPr="008870AC">
        <w:rPr>
          <w:rStyle w:val="ui-provider"/>
          <w:rFonts w:ascii="Times New Roman" w:hAnsi="Times New Roman"/>
          <w:color w:val="000000" w:themeColor="text1"/>
        </w:rPr>
        <w:t xml:space="preserve">om brott mot den </w:t>
      </w:r>
      <w:r w:rsidR="0022192E" w:rsidRPr="008870AC">
        <w:rPr>
          <w:rStyle w:val="ui-provider"/>
          <w:rFonts w:ascii="Times New Roman" w:hAnsi="Times New Roman"/>
          <w:color w:val="000000" w:themeColor="text1"/>
        </w:rPr>
        <w:t>föreslagna lagen revideras o</w:t>
      </w:r>
      <w:r w:rsidR="00CF323F" w:rsidRPr="008870AC">
        <w:rPr>
          <w:rStyle w:val="ui-provider"/>
          <w:rFonts w:ascii="Times New Roman" w:hAnsi="Times New Roman"/>
          <w:color w:val="000000" w:themeColor="text1"/>
        </w:rPr>
        <w:t xml:space="preserve">ch förtydligas. </w:t>
      </w:r>
      <w:r w:rsidR="0022192E" w:rsidRPr="008870AC">
        <w:rPr>
          <w:rFonts w:ascii="Times New Roman" w:hAnsi="Times New Roman"/>
          <w:color w:val="000000" w:themeColor="text1"/>
        </w:rPr>
        <w:t xml:space="preserve">I propositionen </w:t>
      </w:r>
      <w:r w:rsidR="00CF323F" w:rsidRPr="008870AC">
        <w:rPr>
          <w:rFonts w:ascii="Times New Roman" w:hAnsi="Times New Roman"/>
          <w:color w:val="000000" w:themeColor="text1"/>
        </w:rPr>
        <w:t>har</w:t>
      </w:r>
      <w:r w:rsidR="0022192E" w:rsidRPr="008870AC">
        <w:rPr>
          <w:rFonts w:ascii="Times New Roman" w:hAnsi="Times New Roman"/>
          <w:color w:val="000000" w:themeColor="text1"/>
        </w:rPr>
        <w:t xml:space="preserve"> </w:t>
      </w:r>
      <w:r w:rsidR="00EA209A" w:rsidRPr="008870AC">
        <w:rPr>
          <w:rFonts w:ascii="Times New Roman" w:hAnsi="Times New Roman"/>
          <w:color w:val="000000" w:themeColor="text1"/>
        </w:rPr>
        <w:t xml:space="preserve">man </w:t>
      </w:r>
      <w:r w:rsidR="0022192E" w:rsidRPr="008870AC">
        <w:rPr>
          <w:rFonts w:ascii="Times New Roman" w:hAnsi="Times New Roman"/>
          <w:color w:val="000000" w:themeColor="text1"/>
        </w:rPr>
        <w:t xml:space="preserve">även </w:t>
      </w:r>
      <w:r w:rsidR="00EA209A" w:rsidRPr="008870AC">
        <w:rPr>
          <w:rFonts w:ascii="Times New Roman" w:hAnsi="Times New Roman"/>
          <w:color w:val="000000" w:themeColor="text1"/>
        </w:rPr>
        <w:t xml:space="preserve">beaktat </w:t>
      </w:r>
      <w:r w:rsidR="00822A2D" w:rsidRPr="008870AC">
        <w:rPr>
          <w:rFonts w:ascii="Times New Roman" w:hAnsi="Times New Roman"/>
          <w:color w:val="000000" w:themeColor="text1"/>
        </w:rPr>
        <w:t>annan central lagstiftning som tillämpas på arkeologiskt kulturarv, såsom lagstiftningen om markanvändning och byggande, samernas hembygdsområde, skoltom</w:t>
      </w:r>
      <w:r w:rsidR="0022192E" w:rsidRPr="008870AC">
        <w:rPr>
          <w:rFonts w:ascii="Times New Roman" w:hAnsi="Times New Roman"/>
          <w:color w:val="000000" w:themeColor="text1"/>
        </w:rPr>
        <w:t>rådet och renskötselområdet. Den föreslagna l</w:t>
      </w:r>
      <w:r w:rsidR="00822A2D" w:rsidRPr="008870AC">
        <w:rPr>
          <w:rFonts w:ascii="Times New Roman" w:hAnsi="Times New Roman"/>
          <w:color w:val="000000" w:themeColor="text1"/>
        </w:rPr>
        <w:t xml:space="preserve">agen om det arkeologiska kulturarvet har så långt som möjligt samordnats med annan lagstiftning till en ändamålsenlig helhet. </w:t>
      </w:r>
    </w:p>
    <w:p w14:paraId="17A9F169" w14:textId="77777777" w:rsidR="00822A2D" w:rsidRPr="008870AC" w:rsidRDefault="00822A2D" w:rsidP="00822A2D">
      <w:pPr>
        <w:rPr>
          <w:rFonts w:ascii="Times New Roman" w:hAnsi="Times New Roman"/>
          <w:color w:val="000000" w:themeColor="text1"/>
        </w:rPr>
      </w:pPr>
    </w:p>
    <w:p w14:paraId="6D9F1904" w14:textId="77777777" w:rsidR="00822A2D" w:rsidRPr="008870AC" w:rsidRDefault="00822A2D" w:rsidP="00822A2D">
      <w:pPr>
        <w:pageBreakBefore/>
        <w:suppressAutoHyphens/>
        <w:spacing w:before="2268" w:after="283" w:line="560" w:lineRule="atLeast"/>
        <w:rPr>
          <w:rFonts w:ascii="Times New Roman" w:hAnsi="Times New Roman"/>
          <w:color w:val="000000" w:themeColor="text1"/>
        </w:rPr>
      </w:pPr>
      <w:r w:rsidRPr="008870AC">
        <w:rPr>
          <w:rFonts w:ascii="Times New Roman" w:hAnsi="Times New Roman"/>
          <w:color w:val="000000" w:themeColor="text1"/>
        </w:rPr>
        <w:lastRenderedPageBreak/>
        <w:t>Lagarna avses träda i kraft den XX xxxx 202x.</w:t>
      </w:r>
    </w:p>
    <w:p w14:paraId="0B8FA06C" w14:textId="77777777" w:rsidR="00661E50" w:rsidRPr="008870AC" w:rsidRDefault="00661E50" w:rsidP="00661E50">
      <w:pPr>
        <w:pStyle w:val="Otsikko1"/>
        <w:keepNext w:val="0"/>
        <w:pageBreakBefore/>
        <w:numPr>
          <w:ilvl w:val="0"/>
          <w:numId w:val="4"/>
        </w:numPr>
        <w:suppressAutoHyphens/>
        <w:spacing w:before="2268" w:after="283" w:line="560" w:lineRule="atLeast"/>
        <w:ind w:left="992" w:hanging="992"/>
        <w:rPr>
          <w:rFonts w:ascii="Times New Roman" w:hAnsi="Times New Roman" w:cs="Times New Roman"/>
          <w:color w:val="000000" w:themeColor="text1"/>
        </w:rPr>
      </w:pPr>
      <w:r w:rsidRPr="008870AC">
        <w:rPr>
          <w:rFonts w:ascii="Times New Roman" w:hAnsi="Times New Roman"/>
          <w:color w:val="000000" w:themeColor="text1"/>
        </w:rPr>
        <w:lastRenderedPageBreak/>
        <w:t>Lagförslag</w:t>
      </w:r>
      <w:bookmarkEnd w:id="1"/>
    </w:p>
    <w:p w14:paraId="200A0D5A" w14:textId="77777777" w:rsidR="00661E50" w:rsidRPr="008870AC" w:rsidRDefault="00661E50" w:rsidP="00661E50">
      <w:pPr>
        <w:pStyle w:val="Otsikko2"/>
        <w:numPr>
          <w:ilvl w:val="1"/>
          <w:numId w:val="4"/>
        </w:numPr>
        <w:ind w:left="992" w:hanging="992"/>
        <w:rPr>
          <w:rFonts w:ascii="Times New Roman" w:hAnsi="Times New Roman"/>
          <w:color w:val="000000" w:themeColor="text1"/>
        </w:rPr>
      </w:pPr>
      <w:bookmarkStart w:id="2" w:name="_Toc137804504"/>
      <w:r w:rsidRPr="008870AC">
        <w:rPr>
          <w:rFonts w:ascii="Times New Roman" w:hAnsi="Times New Roman"/>
          <w:color w:val="000000" w:themeColor="text1"/>
        </w:rPr>
        <w:t>Lag om det arkeologiska kulturarvet</w:t>
      </w:r>
      <w:bookmarkEnd w:id="2"/>
    </w:p>
    <w:p w14:paraId="3CAEFF6D" w14:textId="77777777" w:rsidR="00661E50" w:rsidRPr="008870AC" w:rsidRDefault="00661E50" w:rsidP="00661E50">
      <w:pPr>
        <w:pStyle w:val="Otsikko3"/>
        <w:ind w:firstLine="0"/>
        <w:rPr>
          <w:rFonts w:ascii="Times New Roman" w:hAnsi="Times New Roman" w:cs="Times New Roman"/>
          <w:color w:val="000000" w:themeColor="text1"/>
        </w:rPr>
      </w:pPr>
      <w:bookmarkStart w:id="3" w:name="_Toc137804505"/>
      <w:bookmarkStart w:id="4" w:name="_Hlk116386783"/>
      <w:r w:rsidRPr="008870AC">
        <w:rPr>
          <w:rFonts w:ascii="Times New Roman" w:hAnsi="Times New Roman"/>
          <w:color w:val="000000" w:themeColor="text1"/>
        </w:rPr>
        <w:t>1 kap. Allmänna bestämmelser</w:t>
      </w:r>
      <w:bookmarkEnd w:id="3"/>
    </w:p>
    <w:bookmarkEnd w:id="4"/>
    <w:p w14:paraId="2089C840" w14:textId="77777777" w:rsidR="00661E50" w:rsidRPr="008870AC" w:rsidRDefault="00661E50" w:rsidP="00661E50">
      <w:pPr>
        <w:rPr>
          <w:rFonts w:ascii="Times New Roman" w:hAnsi="Times New Roman"/>
          <w:color w:val="000000" w:themeColor="text1"/>
        </w:rPr>
      </w:pPr>
    </w:p>
    <w:p w14:paraId="60D3F5F2"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Lagens syfte</w:t>
      </w:r>
    </w:p>
    <w:p w14:paraId="3E8F35AE" w14:textId="77777777" w:rsidR="00661E50" w:rsidRPr="008870AC" w:rsidRDefault="00661E50" w:rsidP="00661E50">
      <w:pPr>
        <w:rPr>
          <w:rFonts w:ascii="Times New Roman" w:hAnsi="Times New Roman"/>
          <w:color w:val="000000" w:themeColor="text1"/>
        </w:rPr>
      </w:pPr>
    </w:p>
    <w:p w14:paraId="170B3C37"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Det arkeologiska kulturarve</w:t>
      </w:r>
      <w:r w:rsidR="00A22506" w:rsidRPr="008870AC">
        <w:rPr>
          <w:rFonts w:ascii="Times New Roman" w:hAnsi="Times New Roman"/>
          <w:color w:val="000000" w:themeColor="text1"/>
        </w:rPr>
        <w:t xml:space="preserve">t ska bevaras och vårdas </w:t>
      </w:r>
      <w:r w:rsidR="004A62A3" w:rsidRPr="008870AC">
        <w:rPr>
          <w:rFonts w:ascii="Times New Roman" w:hAnsi="Times New Roman"/>
          <w:color w:val="000000" w:themeColor="text1"/>
        </w:rPr>
        <w:t xml:space="preserve">som </w:t>
      </w:r>
      <w:r w:rsidR="00056E4F" w:rsidRPr="008870AC">
        <w:rPr>
          <w:rFonts w:ascii="Times New Roman" w:hAnsi="Times New Roman"/>
          <w:color w:val="000000" w:themeColor="text1"/>
        </w:rPr>
        <w:t xml:space="preserve">gemensam </w:t>
      </w:r>
      <w:r w:rsidR="00A22506" w:rsidRPr="008870AC">
        <w:rPr>
          <w:rFonts w:ascii="Times New Roman" w:hAnsi="Times New Roman"/>
          <w:color w:val="000000" w:themeColor="text1"/>
        </w:rPr>
        <w:t>tillgång</w:t>
      </w:r>
      <w:r w:rsidR="004A62A3" w:rsidRPr="008870AC">
        <w:rPr>
          <w:rFonts w:ascii="Times New Roman" w:hAnsi="Times New Roman"/>
          <w:color w:val="000000" w:themeColor="text1"/>
        </w:rPr>
        <w:t xml:space="preserve">, kunskapskälla och </w:t>
      </w:r>
      <w:r w:rsidR="00056E4F" w:rsidRPr="008870AC">
        <w:rPr>
          <w:rFonts w:ascii="Times New Roman" w:hAnsi="Times New Roman"/>
          <w:color w:val="000000" w:themeColor="text1"/>
        </w:rPr>
        <w:t xml:space="preserve">gemensamt </w:t>
      </w:r>
      <w:r w:rsidRPr="008870AC">
        <w:rPr>
          <w:rFonts w:ascii="Times New Roman" w:hAnsi="Times New Roman"/>
          <w:color w:val="000000" w:themeColor="text1"/>
        </w:rPr>
        <w:t xml:space="preserve">forskningsobjekt. </w:t>
      </w:r>
    </w:p>
    <w:p w14:paraId="2511C1F4" w14:textId="77777777" w:rsidR="00661E50" w:rsidRPr="008870AC" w:rsidRDefault="00661E50" w:rsidP="00661E50">
      <w:pPr>
        <w:rPr>
          <w:rFonts w:ascii="Times New Roman" w:hAnsi="Times New Roman"/>
          <w:color w:val="000000" w:themeColor="text1"/>
        </w:rPr>
      </w:pPr>
    </w:p>
    <w:p w14:paraId="354A7B6B"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Syftet med denna lag är att</w:t>
      </w:r>
    </w:p>
    <w:p w14:paraId="056D802E" w14:textId="77777777" w:rsidR="00661E50" w:rsidRPr="008870AC" w:rsidRDefault="00661E50" w:rsidP="00661E50">
      <w:pPr>
        <w:ind w:firstLine="1304"/>
        <w:rPr>
          <w:rFonts w:ascii="Times New Roman" w:hAnsi="Times New Roman"/>
          <w:color w:val="000000" w:themeColor="text1"/>
        </w:rPr>
      </w:pPr>
    </w:p>
    <w:p w14:paraId="54DB230D" w14:textId="77777777" w:rsidR="00661E50" w:rsidRPr="008870AC" w:rsidRDefault="00661E50" w:rsidP="00822A2D">
      <w:pPr>
        <w:pStyle w:val="Luettelokappale"/>
        <w:numPr>
          <w:ilvl w:val="0"/>
          <w:numId w:val="14"/>
        </w:numPr>
        <w:rPr>
          <w:rFonts w:ascii="Times New Roman" w:hAnsi="Times New Roman" w:cs="Times New Roman"/>
          <w:color w:val="000000" w:themeColor="text1"/>
          <w:sz w:val="20"/>
          <w:szCs w:val="20"/>
        </w:rPr>
      </w:pPr>
      <w:r w:rsidRPr="008870AC">
        <w:rPr>
          <w:rFonts w:ascii="Times New Roman" w:hAnsi="Times New Roman"/>
          <w:color w:val="000000" w:themeColor="text1"/>
          <w:sz w:val="20"/>
          <w:szCs w:val="20"/>
        </w:rPr>
        <w:t>främja bevarandet av det arkeologiska kulturarvet på ett mångsidigt sätt,</w:t>
      </w:r>
    </w:p>
    <w:p w14:paraId="75DC885B"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2867F4B6" w14:textId="77777777" w:rsidR="00661E50" w:rsidRPr="008870AC" w:rsidRDefault="00E963E4" w:rsidP="00822A2D">
      <w:pPr>
        <w:pStyle w:val="Luettelokappale"/>
        <w:numPr>
          <w:ilvl w:val="0"/>
          <w:numId w:val="14"/>
        </w:numPr>
        <w:rPr>
          <w:rFonts w:ascii="Times New Roman" w:hAnsi="Times New Roman" w:cs="Times New Roman"/>
          <w:color w:val="000000" w:themeColor="text1"/>
          <w:sz w:val="20"/>
          <w:szCs w:val="20"/>
        </w:rPr>
      </w:pPr>
      <w:r w:rsidRPr="008870AC">
        <w:rPr>
          <w:rFonts w:ascii="Times New Roman" w:hAnsi="Times New Roman"/>
          <w:color w:val="000000" w:themeColor="text1"/>
          <w:sz w:val="20"/>
          <w:szCs w:val="20"/>
        </w:rPr>
        <w:t xml:space="preserve">trygga </w:t>
      </w:r>
      <w:r w:rsidR="008B38DB" w:rsidRPr="008870AC">
        <w:rPr>
          <w:rFonts w:ascii="Times New Roman" w:hAnsi="Times New Roman"/>
          <w:color w:val="000000" w:themeColor="text1"/>
          <w:sz w:val="20"/>
          <w:szCs w:val="20"/>
        </w:rPr>
        <w:t>undersökningar</w:t>
      </w:r>
      <w:r w:rsidRPr="008870AC">
        <w:rPr>
          <w:rFonts w:ascii="Times New Roman" w:hAnsi="Times New Roman"/>
          <w:color w:val="000000" w:themeColor="text1"/>
          <w:sz w:val="20"/>
          <w:szCs w:val="20"/>
        </w:rPr>
        <w:t xml:space="preserve"> av</w:t>
      </w:r>
      <w:r w:rsidR="008B38DB" w:rsidRPr="008870AC">
        <w:rPr>
          <w:rFonts w:ascii="Times New Roman" w:hAnsi="Times New Roman"/>
          <w:color w:val="000000" w:themeColor="text1"/>
          <w:sz w:val="20"/>
          <w:szCs w:val="20"/>
        </w:rPr>
        <w:t>/forskningen kring</w:t>
      </w:r>
      <w:r w:rsidR="00661E50" w:rsidRPr="008870AC">
        <w:rPr>
          <w:rFonts w:ascii="Times New Roman" w:hAnsi="Times New Roman"/>
          <w:color w:val="000000" w:themeColor="text1"/>
          <w:sz w:val="20"/>
          <w:szCs w:val="20"/>
        </w:rPr>
        <w:t xml:space="preserve"> det arkeologiska kulturarvet,</w:t>
      </w:r>
    </w:p>
    <w:p w14:paraId="3723A217"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6D0E1A21" w14:textId="77777777" w:rsidR="00661E50" w:rsidRPr="008870AC" w:rsidRDefault="00A22506" w:rsidP="00822A2D">
      <w:pPr>
        <w:pStyle w:val="Luettelokappale"/>
        <w:numPr>
          <w:ilvl w:val="0"/>
          <w:numId w:val="14"/>
        </w:numPr>
        <w:rPr>
          <w:rFonts w:ascii="Times New Roman" w:hAnsi="Times New Roman" w:cs="Times New Roman"/>
          <w:color w:val="000000" w:themeColor="text1"/>
          <w:sz w:val="20"/>
          <w:szCs w:val="20"/>
        </w:rPr>
      </w:pPr>
      <w:r w:rsidRPr="008870AC">
        <w:rPr>
          <w:rFonts w:ascii="Times New Roman" w:hAnsi="Times New Roman"/>
          <w:color w:val="000000" w:themeColor="text1"/>
          <w:sz w:val="20"/>
          <w:szCs w:val="20"/>
        </w:rPr>
        <w:t>frä</w:t>
      </w:r>
      <w:r w:rsidR="00EA209A" w:rsidRPr="008870AC">
        <w:rPr>
          <w:rFonts w:ascii="Times New Roman" w:hAnsi="Times New Roman"/>
          <w:color w:val="000000" w:themeColor="text1"/>
          <w:sz w:val="20"/>
          <w:szCs w:val="20"/>
        </w:rPr>
        <w:t>mja deltagande i bevarande</w:t>
      </w:r>
      <w:r w:rsidR="004A62A3" w:rsidRPr="008870AC">
        <w:rPr>
          <w:rFonts w:ascii="Times New Roman" w:hAnsi="Times New Roman"/>
          <w:color w:val="000000" w:themeColor="text1"/>
          <w:sz w:val="20"/>
          <w:szCs w:val="20"/>
        </w:rPr>
        <w:t>t</w:t>
      </w:r>
      <w:r w:rsidR="00EA209A" w:rsidRPr="008870AC">
        <w:rPr>
          <w:rFonts w:ascii="Times New Roman" w:hAnsi="Times New Roman"/>
          <w:color w:val="000000" w:themeColor="text1"/>
          <w:sz w:val="20"/>
          <w:szCs w:val="20"/>
        </w:rPr>
        <w:t xml:space="preserve"> och vård</w:t>
      </w:r>
      <w:r w:rsidR="004A62A3" w:rsidRPr="008870AC">
        <w:rPr>
          <w:rFonts w:ascii="Times New Roman" w:hAnsi="Times New Roman"/>
          <w:color w:val="000000" w:themeColor="text1"/>
          <w:sz w:val="20"/>
          <w:szCs w:val="20"/>
        </w:rPr>
        <w:t>en</w:t>
      </w:r>
      <w:r w:rsidR="00661E50" w:rsidRPr="008870AC">
        <w:rPr>
          <w:rFonts w:ascii="Times New Roman" w:hAnsi="Times New Roman"/>
          <w:color w:val="000000" w:themeColor="text1"/>
          <w:sz w:val="20"/>
          <w:szCs w:val="20"/>
        </w:rPr>
        <w:t xml:space="preserve"> av det arkeologiska kulturarvet, </w:t>
      </w:r>
    </w:p>
    <w:p w14:paraId="510D52A8"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0728DBD0" w14:textId="77777777" w:rsidR="00661E50" w:rsidRPr="008870AC" w:rsidRDefault="00661E50" w:rsidP="00822A2D">
      <w:pPr>
        <w:pStyle w:val="Luettelokappale"/>
        <w:numPr>
          <w:ilvl w:val="0"/>
          <w:numId w:val="14"/>
        </w:numPr>
        <w:rPr>
          <w:rFonts w:ascii="Times New Roman" w:hAnsi="Times New Roman" w:cs="Times New Roman"/>
          <w:color w:val="000000" w:themeColor="text1"/>
          <w:sz w:val="20"/>
          <w:szCs w:val="20"/>
        </w:rPr>
      </w:pPr>
      <w:r w:rsidRPr="008870AC">
        <w:rPr>
          <w:rFonts w:ascii="Times New Roman" w:hAnsi="Times New Roman"/>
          <w:color w:val="000000" w:themeColor="text1"/>
          <w:sz w:val="20"/>
          <w:szCs w:val="20"/>
        </w:rPr>
        <w:t xml:space="preserve">främja </w:t>
      </w:r>
      <w:r w:rsidR="00EA209A" w:rsidRPr="008870AC">
        <w:rPr>
          <w:rFonts w:ascii="Times New Roman" w:hAnsi="Times New Roman" w:cs="Times New Roman"/>
          <w:color w:val="000000" w:themeColor="text1"/>
          <w:sz w:val="20"/>
          <w:szCs w:val="20"/>
        </w:rPr>
        <w:t xml:space="preserve">samernas rätt att </w:t>
      </w:r>
      <w:r w:rsidR="006D14D9" w:rsidRPr="008870AC">
        <w:rPr>
          <w:rFonts w:ascii="Times New Roman" w:hAnsi="Times New Roman" w:cs="Times New Roman"/>
          <w:color w:val="000000" w:themeColor="text1"/>
          <w:sz w:val="20"/>
          <w:szCs w:val="20"/>
        </w:rPr>
        <w:t>som ur</w:t>
      </w:r>
      <w:r w:rsidR="00EA209A" w:rsidRPr="008870AC">
        <w:rPr>
          <w:rFonts w:ascii="Times New Roman" w:hAnsi="Times New Roman" w:cs="Times New Roman"/>
          <w:color w:val="000000" w:themeColor="text1"/>
          <w:sz w:val="20"/>
          <w:szCs w:val="20"/>
        </w:rPr>
        <w:t xml:space="preserve">folk bevara </w:t>
      </w:r>
      <w:r w:rsidRPr="008870AC">
        <w:rPr>
          <w:rFonts w:ascii="Times New Roman" w:hAnsi="Times New Roman" w:cs="Times New Roman"/>
          <w:color w:val="000000" w:themeColor="text1"/>
          <w:sz w:val="20"/>
          <w:szCs w:val="20"/>
        </w:rPr>
        <w:t>och vårda sitt arkeologiska kulturarv.</w:t>
      </w:r>
    </w:p>
    <w:p w14:paraId="458579CD" w14:textId="77777777" w:rsidR="00661E50" w:rsidRPr="008870AC" w:rsidRDefault="00661E50" w:rsidP="00661E50">
      <w:pPr>
        <w:rPr>
          <w:rFonts w:ascii="Times New Roman" w:hAnsi="Times New Roman"/>
          <w:color w:val="000000" w:themeColor="text1"/>
        </w:rPr>
      </w:pPr>
    </w:p>
    <w:p w14:paraId="2C9E9301"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Tillämpningsområde och förhållande till annan lagstiftning</w:t>
      </w:r>
    </w:p>
    <w:p w14:paraId="5A7A458F" w14:textId="77777777" w:rsidR="00661E50" w:rsidRPr="008870AC" w:rsidRDefault="00661E50" w:rsidP="00661E50">
      <w:pPr>
        <w:rPr>
          <w:rFonts w:ascii="Times New Roman" w:hAnsi="Times New Roman"/>
          <w:color w:val="000000" w:themeColor="text1"/>
        </w:rPr>
      </w:pPr>
    </w:p>
    <w:p w14:paraId="1FCB61A2"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Denna lag tillämpas på bevarande av det arkeologiska kulturarvet. Denna lag tillämpas också på vissa föremål som </w:t>
      </w:r>
      <w:r w:rsidR="008B38DB" w:rsidRPr="008870AC">
        <w:rPr>
          <w:rFonts w:ascii="Times New Roman" w:hAnsi="Times New Roman"/>
          <w:color w:val="000000" w:themeColor="text1"/>
        </w:rPr>
        <w:t>finns i</w:t>
      </w:r>
      <w:r w:rsidRPr="008870AC">
        <w:rPr>
          <w:rFonts w:ascii="Times New Roman" w:hAnsi="Times New Roman"/>
          <w:color w:val="000000" w:themeColor="text1"/>
        </w:rPr>
        <w:t xml:space="preserve"> eller </w:t>
      </w:r>
      <w:r w:rsidR="008B38DB" w:rsidRPr="008870AC">
        <w:rPr>
          <w:rFonts w:ascii="Times New Roman" w:hAnsi="Times New Roman"/>
          <w:color w:val="000000" w:themeColor="text1"/>
        </w:rPr>
        <w:t>hör till</w:t>
      </w:r>
      <w:r w:rsidRPr="008870AC">
        <w:rPr>
          <w:rFonts w:ascii="Times New Roman" w:hAnsi="Times New Roman"/>
          <w:color w:val="000000" w:themeColor="text1"/>
        </w:rPr>
        <w:t xml:space="preserve"> byggnader som är i allmänt bruk. </w:t>
      </w:r>
    </w:p>
    <w:p w14:paraId="586D3FCB" w14:textId="77777777" w:rsidR="00661E50" w:rsidRPr="008870AC" w:rsidRDefault="00661E50" w:rsidP="00661E50">
      <w:pPr>
        <w:rPr>
          <w:rFonts w:ascii="Times New Roman" w:hAnsi="Times New Roman"/>
          <w:color w:val="000000" w:themeColor="text1"/>
        </w:rPr>
      </w:pPr>
    </w:p>
    <w:p w14:paraId="72353492" w14:textId="77777777" w:rsidR="00661E50" w:rsidRPr="008870AC" w:rsidRDefault="00661E50" w:rsidP="00661E50">
      <w:pPr>
        <w:rPr>
          <w:rFonts w:ascii="Times New Roman" w:hAnsi="Times New Roman"/>
          <w:color w:val="000000" w:themeColor="text1"/>
        </w:rPr>
      </w:pPr>
      <w:r w:rsidRPr="008870AC">
        <w:rPr>
          <w:rStyle w:val="ui-provider"/>
          <w:rFonts w:ascii="Times New Roman" w:hAnsi="Times New Roman"/>
          <w:color w:val="000000" w:themeColor="text1"/>
        </w:rPr>
        <w:t>Bestämmelser om fynd och bärgning av egendom som tillhört Finlands eller något annat lands försvarsmakt finns dessutom i hittegodslagen (778/1988).</w:t>
      </w:r>
    </w:p>
    <w:p w14:paraId="7E2EBF78" w14:textId="77777777" w:rsidR="00661E50" w:rsidRPr="008870AC" w:rsidRDefault="00661E50" w:rsidP="00661E50">
      <w:pPr>
        <w:rPr>
          <w:rFonts w:ascii="Times New Roman" w:hAnsi="Times New Roman"/>
          <w:color w:val="000000" w:themeColor="text1"/>
        </w:rPr>
      </w:pPr>
    </w:p>
    <w:p w14:paraId="6274574D"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Myndigheter</w:t>
      </w:r>
    </w:p>
    <w:p w14:paraId="244616CA" w14:textId="77777777" w:rsidR="00661E50" w:rsidRPr="008870AC" w:rsidRDefault="00661E50" w:rsidP="00661E50">
      <w:pPr>
        <w:rPr>
          <w:rFonts w:ascii="Times New Roman" w:hAnsi="Times New Roman"/>
          <w:color w:val="000000" w:themeColor="text1"/>
        </w:rPr>
      </w:pPr>
    </w:p>
    <w:p w14:paraId="2FE519DA" w14:textId="77777777" w:rsidR="00661E50" w:rsidRPr="008870AC" w:rsidRDefault="00661E50" w:rsidP="00661E50">
      <w:pPr>
        <w:rPr>
          <w:rFonts w:ascii="Times New Roman" w:hAnsi="Times New Roman"/>
          <w:color w:val="000000" w:themeColor="text1"/>
        </w:rPr>
      </w:pPr>
      <w:bookmarkStart w:id="5" w:name="_Hlk112228609"/>
      <w:bookmarkStart w:id="6" w:name="_Hlk108086499"/>
      <w:bookmarkStart w:id="7" w:name="_Hlk108089173"/>
      <w:r w:rsidRPr="008870AC">
        <w:rPr>
          <w:rFonts w:ascii="Times New Roman" w:hAnsi="Times New Roman"/>
          <w:color w:val="000000" w:themeColor="text1"/>
        </w:rPr>
        <w:t xml:space="preserve">Museiverket främjar bevarandet av det arkeologiska kulturarvet, utövar tillsyn över efterlevnaden av denna lag och de bestämmelser som utfärdats med stöd av den samt sköter andra myndighetsuppgifter som föreskrivs för verket i lag. Bestämmelser om Museiverkets uppgifter som sakkunnigmyndighet med ansvar för skyddet av kulturarvet och miljön finns i lagen om Museiverket (282/2004). </w:t>
      </w:r>
    </w:p>
    <w:p w14:paraId="031D8B34" w14:textId="77777777" w:rsidR="00661E50" w:rsidRPr="008870AC" w:rsidRDefault="00661E50" w:rsidP="00661E50">
      <w:pPr>
        <w:rPr>
          <w:rFonts w:ascii="Times New Roman" w:hAnsi="Times New Roman"/>
          <w:color w:val="000000" w:themeColor="text1"/>
        </w:rPr>
      </w:pPr>
    </w:p>
    <w:p w14:paraId="1F71F68D"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Bestämmelser om regionala ansvarsmuseers uppgifter som sakkunnig i fråga om det arkeologiska kulturarvet inom sitt verksamhetsområde finns i 7 § 1 mom. 2 punkten i museilagen (314/2019). Museerna med regionalt ansvar ska dessutom sköta de uppgifter som föreskrivs för dem i denna lag</w:t>
      </w:r>
      <w:bookmarkEnd w:id="5"/>
      <w:r w:rsidRPr="008870AC">
        <w:rPr>
          <w:rFonts w:ascii="Times New Roman" w:hAnsi="Times New Roman"/>
          <w:color w:val="000000" w:themeColor="text1"/>
        </w:rPr>
        <w:t>.</w:t>
      </w:r>
    </w:p>
    <w:p w14:paraId="720C3C97" w14:textId="77777777" w:rsidR="00661E50" w:rsidRPr="008870AC" w:rsidRDefault="00661E50" w:rsidP="00661E50">
      <w:pPr>
        <w:rPr>
          <w:rFonts w:ascii="Times New Roman" w:hAnsi="Times New Roman"/>
          <w:color w:val="000000" w:themeColor="text1"/>
        </w:rPr>
      </w:pPr>
      <w:bookmarkStart w:id="8" w:name="_Hlk112845472"/>
    </w:p>
    <w:p w14:paraId="5A7D54A1"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Dessutom övervakar Gränsbevakningsväsendet att bestämmelserna om vrak, vrakdelar och föremål i anslutning till dessa</w:t>
      </w:r>
      <w:bookmarkEnd w:id="8"/>
      <w:r w:rsidRPr="008870AC">
        <w:rPr>
          <w:rFonts w:ascii="Times New Roman" w:hAnsi="Times New Roman"/>
          <w:color w:val="000000" w:themeColor="text1"/>
        </w:rPr>
        <w:t xml:space="preserve"> efterföljs.</w:t>
      </w:r>
    </w:p>
    <w:p w14:paraId="1524945C" w14:textId="77777777" w:rsidR="00661E50" w:rsidRPr="008870AC" w:rsidRDefault="00661E50" w:rsidP="00661E50">
      <w:pPr>
        <w:rPr>
          <w:rFonts w:ascii="Times New Roman" w:hAnsi="Times New Roman"/>
          <w:color w:val="000000" w:themeColor="text1"/>
        </w:rPr>
      </w:pPr>
    </w:p>
    <w:bookmarkEnd w:id="6"/>
    <w:p w14:paraId="375C482B"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Museiverket, museer med regionalt ansvar och Gränsbevakningsväsendet ska samarbeta i skötseln av uppgifter som hänför sig till det arkeologiska kulturarvet. </w:t>
      </w:r>
    </w:p>
    <w:p w14:paraId="6A495CAE" w14:textId="77777777" w:rsidR="00661E50" w:rsidRPr="008870AC" w:rsidRDefault="00661E50" w:rsidP="00661E50">
      <w:pPr>
        <w:rPr>
          <w:rFonts w:ascii="Times New Roman" w:hAnsi="Times New Roman"/>
          <w:color w:val="000000" w:themeColor="text1"/>
        </w:rPr>
      </w:pPr>
    </w:p>
    <w:bookmarkEnd w:id="7"/>
    <w:p w14:paraId="1B756EDB"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Det arkeologiska kulturarvet</w:t>
      </w:r>
    </w:p>
    <w:p w14:paraId="032A93C4" w14:textId="77777777" w:rsidR="00661E50" w:rsidRPr="008870AC" w:rsidRDefault="00661E50" w:rsidP="00661E50">
      <w:pPr>
        <w:rPr>
          <w:rFonts w:ascii="Times New Roman" w:hAnsi="Times New Roman"/>
          <w:color w:val="000000" w:themeColor="text1"/>
        </w:rPr>
      </w:pPr>
    </w:p>
    <w:p w14:paraId="13736F44" w14:textId="0A51EC55" w:rsidR="00661E50" w:rsidRPr="008870AC" w:rsidRDefault="00661E50" w:rsidP="00661E50">
      <w:pPr>
        <w:rPr>
          <w:rFonts w:ascii="Times New Roman" w:hAnsi="Times New Roman"/>
          <w:color w:val="000000" w:themeColor="text1"/>
        </w:rPr>
      </w:pPr>
      <w:bookmarkStart w:id="9" w:name="_Hlk115445230"/>
      <w:r w:rsidRPr="008870AC">
        <w:rPr>
          <w:rFonts w:ascii="Times New Roman" w:hAnsi="Times New Roman"/>
          <w:color w:val="000000" w:themeColor="text1"/>
        </w:rPr>
        <w:t xml:space="preserve">Med arkeologiskt kulturarv avses i denna lag arkeologiska lämningar och fynd som uppstått eller fått sin betydelse genom  mänsklig verksamhet samt </w:t>
      </w:r>
      <w:r w:rsidR="008B38DB" w:rsidRPr="008870AC">
        <w:rPr>
          <w:rFonts w:ascii="Times New Roman" w:hAnsi="Times New Roman"/>
          <w:color w:val="000000" w:themeColor="text1"/>
        </w:rPr>
        <w:t xml:space="preserve">den kunskap om dem </w:t>
      </w:r>
      <w:r w:rsidRPr="008870AC">
        <w:rPr>
          <w:rFonts w:ascii="Times New Roman" w:hAnsi="Times New Roman"/>
          <w:color w:val="000000" w:themeColor="text1"/>
        </w:rPr>
        <w:t xml:space="preserve">som </w:t>
      </w:r>
      <w:r w:rsidR="008B38DB" w:rsidRPr="008870AC">
        <w:rPr>
          <w:rFonts w:ascii="Times New Roman" w:hAnsi="Times New Roman"/>
          <w:color w:val="000000" w:themeColor="text1"/>
        </w:rPr>
        <w:t>erhållits</w:t>
      </w:r>
      <w:r w:rsidRPr="008870AC">
        <w:rPr>
          <w:rFonts w:ascii="Times New Roman" w:hAnsi="Times New Roman"/>
          <w:color w:val="000000" w:themeColor="text1"/>
        </w:rPr>
        <w:t xml:space="preserve"> eller </w:t>
      </w:r>
      <w:r w:rsidR="004D7C14" w:rsidRPr="008870AC">
        <w:rPr>
          <w:rFonts w:ascii="Times New Roman" w:hAnsi="Times New Roman"/>
          <w:color w:val="000000" w:themeColor="text1"/>
        </w:rPr>
        <w:t xml:space="preserve">tagits fram </w:t>
      </w:r>
      <w:r w:rsidRPr="008870AC">
        <w:rPr>
          <w:rFonts w:ascii="Times New Roman" w:hAnsi="Times New Roman"/>
          <w:color w:val="000000" w:themeColor="text1"/>
        </w:rPr>
        <w:t>i enlighet med denna lag.</w:t>
      </w:r>
    </w:p>
    <w:p w14:paraId="4E804BDC" w14:textId="77777777" w:rsidR="00661E50" w:rsidRPr="008870AC" w:rsidRDefault="00661E50" w:rsidP="00661E50">
      <w:pPr>
        <w:rPr>
          <w:rFonts w:ascii="Times New Roman" w:hAnsi="Times New Roman"/>
          <w:color w:val="000000" w:themeColor="text1"/>
        </w:rPr>
      </w:pPr>
    </w:p>
    <w:p w14:paraId="2AEB24B2" w14:textId="77777777" w:rsidR="00661E50" w:rsidRPr="008870AC" w:rsidRDefault="00661E50" w:rsidP="00661E50">
      <w:pPr>
        <w:rPr>
          <w:rFonts w:ascii="Times New Roman" w:hAnsi="Times New Roman"/>
          <w:color w:val="000000" w:themeColor="text1"/>
        </w:rPr>
      </w:pPr>
      <w:bookmarkStart w:id="10" w:name="_Hlk115445240"/>
      <w:bookmarkEnd w:id="9"/>
      <w:r w:rsidRPr="008870AC">
        <w:rPr>
          <w:rFonts w:ascii="Times New Roman" w:hAnsi="Times New Roman"/>
          <w:color w:val="000000" w:themeColor="text1"/>
        </w:rPr>
        <w:t>Bestämmelser om det samiska arkeologiska kulturarvet finns i 23 §.</w:t>
      </w:r>
    </w:p>
    <w:bookmarkEnd w:id="10"/>
    <w:p w14:paraId="19EB781D" w14:textId="77777777" w:rsidR="00661E50" w:rsidRPr="008870AC" w:rsidRDefault="00661E50" w:rsidP="00661E50">
      <w:pPr>
        <w:rPr>
          <w:rFonts w:ascii="Times New Roman" w:hAnsi="Times New Roman"/>
          <w:color w:val="000000" w:themeColor="text1"/>
        </w:rPr>
      </w:pPr>
    </w:p>
    <w:p w14:paraId="796BB3E4"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lastRenderedPageBreak/>
        <w:t>Arkeologiska lämningar</w:t>
      </w:r>
    </w:p>
    <w:p w14:paraId="33E13D58" w14:textId="77777777" w:rsidR="00661E50" w:rsidRPr="008870AC" w:rsidRDefault="00661E50" w:rsidP="00661E50">
      <w:pPr>
        <w:rPr>
          <w:rFonts w:ascii="Times New Roman" w:hAnsi="Times New Roman"/>
          <w:color w:val="000000" w:themeColor="text1"/>
        </w:rPr>
      </w:pPr>
    </w:p>
    <w:p w14:paraId="62FB3B33"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Med arkeologiska lämningar avses i denna lag lämningar efter materiella helheter som utgör lämningar efter mänsklig verksamhet som bevarats i </w:t>
      </w:r>
      <w:r w:rsidR="004A62A3" w:rsidRPr="008870AC">
        <w:rPr>
          <w:rFonts w:ascii="Times New Roman" w:hAnsi="Times New Roman"/>
          <w:color w:val="000000" w:themeColor="text1"/>
        </w:rPr>
        <w:t>miljö</w:t>
      </w:r>
      <w:r w:rsidR="00B47700" w:rsidRPr="008870AC">
        <w:rPr>
          <w:rFonts w:ascii="Times New Roman" w:hAnsi="Times New Roman"/>
          <w:color w:val="000000" w:themeColor="text1"/>
        </w:rPr>
        <w:t xml:space="preserve">n. </w:t>
      </w:r>
      <w:r w:rsidRPr="008870AC">
        <w:rPr>
          <w:rFonts w:ascii="Times New Roman" w:hAnsi="Times New Roman"/>
          <w:color w:val="000000" w:themeColor="text1"/>
        </w:rPr>
        <w:t xml:space="preserve">Med arkeologiska lämningar avses dessutom minnesmärken eller naturföremål som människor förr har tillmätt betydelse. </w:t>
      </w:r>
      <w:bookmarkStart w:id="11" w:name="_Hlk115444035"/>
    </w:p>
    <w:bookmarkEnd w:id="11"/>
    <w:p w14:paraId="5B1AF263" w14:textId="77777777" w:rsidR="00661E50" w:rsidRPr="008870AC" w:rsidRDefault="00661E50" w:rsidP="00661E50">
      <w:pPr>
        <w:rPr>
          <w:rFonts w:ascii="Times New Roman" w:hAnsi="Times New Roman"/>
          <w:color w:val="000000" w:themeColor="text1"/>
        </w:rPr>
      </w:pPr>
    </w:p>
    <w:p w14:paraId="33D19828"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Arkeologiska lämningar består av konstruktioner, avlagringar eller andra motsvarande materiella element samt det område som är nödvändigt för att dessa ska kunna bevaras. </w:t>
      </w:r>
    </w:p>
    <w:p w14:paraId="0AC7085B" w14:textId="77777777" w:rsidR="00661E50" w:rsidRPr="008870AC" w:rsidRDefault="00661E50" w:rsidP="00661E50">
      <w:pPr>
        <w:rPr>
          <w:rFonts w:ascii="Times New Roman" w:hAnsi="Times New Roman"/>
          <w:color w:val="000000" w:themeColor="text1"/>
        </w:rPr>
      </w:pPr>
    </w:p>
    <w:p w14:paraId="10984C06"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Arkeologiska lämningar är </w:t>
      </w:r>
    </w:p>
    <w:p w14:paraId="3DA9482A" w14:textId="77777777" w:rsidR="00661E50" w:rsidRPr="008870AC" w:rsidRDefault="00661E50" w:rsidP="00661E50">
      <w:pPr>
        <w:rPr>
          <w:rFonts w:ascii="Times New Roman" w:hAnsi="Times New Roman"/>
          <w:color w:val="000000" w:themeColor="text1"/>
        </w:rPr>
      </w:pPr>
    </w:p>
    <w:p w14:paraId="22423FC3" w14:textId="77777777" w:rsidR="00661E50" w:rsidRPr="008870AC" w:rsidRDefault="00661E50" w:rsidP="00822A2D">
      <w:pPr>
        <w:pStyle w:val="Luettelokappale"/>
        <w:numPr>
          <w:ilvl w:val="0"/>
          <w:numId w:val="3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lämningar efter bosättning eller vistelse,</w:t>
      </w:r>
    </w:p>
    <w:p w14:paraId="6294E0C6"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047FE9F8" w14:textId="77777777" w:rsidR="00661E50" w:rsidRPr="008870AC" w:rsidRDefault="00661E50" w:rsidP="00822A2D">
      <w:pPr>
        <w:pStyle w:val="Luettelokappale"/>
        <w:numPr>
          <w:ilvl w:val="0"/>
          <w:numId w:val="3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lämningar efter idkande av naturnäringar,</w:t>
      </w:r>
    </w:p>
    <w:p w14:paraId="3A3F80FF"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31448F6E" w14:textId="77777777" w:rsidR="00661E50" w:rsidRPr="008870AC" w:rsidRDefault="00661E50" w:rsidP="00822A2D">
      <w:pPr>
        <w:pStyle w:val="Luettelokappale"/>
        <w:numPr>
          <w:ilvl w:val="0"/>
          <w:numId w:val="3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lämningar efter jordbruk, skogsbruk eller annan förindustriell produktion samt</w:t>
      </w:r>
      <w:r w:rsidR="006038EB" w:rsidRPr="008870AC">
        <w:rPr>
          <w:rFonts w:ascii="Times New Roman" w:hAnsi="Times New Roman"/>
          <w:color w:val="000000" w:themeColor="text1"/>
          <w:sz w:val="20"/>
        </w:rPr>
        <w:t xml:space="preserve"> efter industriell verksamhet, </w:t>
      </w:r>
    </w:p>
    <w:p w14:paraId="2E3F2BCE"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48804432" w14:textId="77777777" w:rsidR="00661E50" w:rsidRPr="008870AC" w:rsidRDefault="00661E50" w:rsidP="00822A2D">
      <w:pPr>
        <w:pStyle w:val="Luettelokappale"/>
        <w:numPr>
          <w:ilvl w:val="0"/>
          <w:numId w:val="3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lämningar efter transporter till lands och till sjöss,</w:t>
      </w:r>
    </w:p>
    <w:p w14:paraId="7BC4FB24"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4EE39122" w14:textId="77777777" w:rsidR="00661E50" w:rsidRPr="008870AC" w:rsidRDefault="00661E50" w:rsidP="00822A2D">
      <w:pPr>
        <w:pStyle w:val="Luettelokappale"/>
        <w:numPr>
          <w:ilvl w:val="0"/>
          <w:numId w:val="3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lämningar efter administrativ verksamhet, försvar, krigföring och k</w:t>
      </w:r>
      <w:r w:rsidR="006038EB" w:rsidRPr="008870AC">
        <w:rPr>
          <w:rFonts w:ascii="Times New Roman" w:hAnsi="Times New Roman"/>
          <w:color w:val="000000" w:themeColor="text1"/>
          <w:sz w:val="20"/>
        </w:rPr>
        <w:t xml:space="preserve">unskaps- och nyhetsförmedling, </w:t>
      </w:r>
    </w:p>
    <w:p w14:paraId="0B43A557"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3D2AA1DE" w14:textId="0224428A" w:rsidR="00661E50" w:rsidRPr="008870AC" w:rsidRDefault="00661E50" w:rsidP="00822A2D">
      <w:pPr>
        <w:pStyle w:val="Luettelokappale"/>
        <w:numPr>
          <w:ilvl w:val="0"/>
          <w:numId w:val="3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lämningar efter utövande av en </w:t>
      </w:r>
      <w:r w:rsidR="006038EB" w:rsidRPr="008870AC">
        <w:rPr>
          <w:rFonts w:ascii="Times New Roman" w:hAnsi="Times New Roman"/>
          <w:color w:val="000000" w:themeColor="text1"/>
          <w:sz w:val="20"/>
        </w:rPr>
        <w:t>trosuppfattning eller religion</w:t>
      </w:r>
      <w:r w:rsidR="004D7C14" w:rsidRPr="008870AC">
        <w:rPr>
          <w:rFonts w:ascii="Times New Roman" w:hAnsi="Times New Roman"/>
          <w:color w:val="000000" w:themeColor="text1"/>
          <w:sz w:val="20"/>
        </w:rPr>
        <w:t>,</w:t>
      </w:r>
    </w:p>
    <w:p w14:paraId="2790A262"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72B2502E" w14:textId="1E0226C5" w:rsidR="00661E50" w:rsidRPr="008870AC" w:rsidRDefault="00661E50" w:rsidP="00822A2D">
      <w:pPr>
        <w:pStyle w:val="Luettelokappale"/>
        <w:numPr>
          <w:ilvl w:val="0"/>
          <w:numId w:val="3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lämningar efter </w:t>
      </w:r>
      <w:r w:rsidR="004D7C14" w:rsidRPr="008870AC">
        <w:rPr>
          <w:rFonts w:ascii="Times New Roman" w:hAnsi="Times New Roman"/>
          <w:color w:val="000000" w:themeColor="text1"/>
          <w:sz w:val="20"/>
        </w:rPr>
        <w:t>begravningsplatser</w:t>
      </w:r>
      <w:r w:rsidRPr="008870AC">
        <w:rPr>
          <w:rFonts w:ascii="Times New Roman" w:hAnsi="Times New Roman"/>
          <w:color w:val="000000" w:themeColor="text1"/>
          <w:sz w:val="20"/>
        </w:rPr>
        <w:t>,</w:t>
      </w:r>
    </w:p>
    <w:p w14:paraId="3DBAF8F6"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48EDBFC5" w14:textId="77777777" w:rsidR="00661E50" w:rsidRPr="008870AC" w:rsidRDefault="00661E50" w:rsidP="00822A2D">
      <w:pPr>
        <w:pStyle w:val="Luettelokappale"/>
        <w:numPr>
          <w:ilvl w:val="0"/>
          <w:numId w:val="3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återstoder av symboliska och verbala uttryc</w:t>
      </w:r>
      <w:r w:rsidR="003977A2" w:rsidRPr="008870AC">
        <w:rPr>
          <w:rFonts w:ascii="Times New Roman" w:hAnsi="Times New Roman"/>
          <w:color w:val="000000" w:themeColor="text1"/>
          <w:sz w:val="20"/>
        </w:rPr>
        <w:t xml:space="preserve">k och av minnesmärken </w:t>
      </w:r>
      <w:r w:rsidRPr="008870AC">
        <w:rPr>
          <w:rFonts w:ascii="Times New Roman" w:hAnsi="Times New Roman"/>
          <w:color w:val="000000" w:themeColor="text1"/>
          <w:sz w:val="20"/>
        </w:rPr>
        <w:t>till minne av någon händelse eller person,</w:t>
      </w:r>
    </w:p>
    <w:p w14:paraId="63E2D091"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0F682904" w14:textId="77777777" w:rsidR="00661E50" w:rsidRPr="008870AC" w:rsidRDefault="00661E50" w:rsidP="00822A2D">
      <w:pPr>
        <w:pStyle w:val="Luettelokappale"/>
        <w:numPr>
          <w:ilvl w:val="0"/>
          <w:numId w:val="3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naturföremål som är förknippade med historier och berättelser, seder och bruk elle</w:t>
      </w:r>
      <w:r w:rsidR="006038EB" w:rsidRPr="008870AC">
        <w:rPr>
          <w:rFonts w:ascii="Times New Roman" w:hAnsi="Times New Roman"/>
          <w:color w:val="000000" w:themeColor="text1"/>
          <w:sz w:val="20"/>
        </w:rPr>
        <w:t xml:space="preserve">r minnen. </w:t>
      </w:r>
    </w:p>
    <w:p w14:paraId="29FA25DE"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7C8B7DF3" w14:textId="77777777" w:rsidR="00661E50" w:rsidRPr="008870AC" w:rsidRDefault="00661E50" w:rsidP="00822A2D">
      <w:pPr>
        <w:pStyle w:val="Luettelokappale"/>
        <w:numPr>
          <w:ilvl w:val="0"/>
          <w:numId w:val="3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skeppsvrak och vrakdelar efter fartyg, samt</w:t>
      </w:r>
    </w:p>
    <w:p w14:paraId="0E6BDE59"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5B3DB49A" w14:textId="77777777" w:rsidR="00661E50" w:rsidRPr="008870AC" w:rsidRDefault="00661E50" w:rsidP="00822A2D">
      <w:pPr>
        <w:pStyle w:val="Luettelokappale"/>
        <w:numPr>
          <w:ilvl w:val="0"/>
          <w:numId w:val="3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andra motsvarande arkeologiska lämningar.</w:t>
      </w:r>
    </w:p>
    <w:p w14:paraId="69466198" w14:textId="77777777" w:rsidR="00661E50" w:rsidRPr="008870AC" w:rsidRDefault="00661E50" w:rsidP="00661E50">
      <w:pPr>
        <w:rPr>
          <w:rFonts w:ascii="Times New Roman" w:hAnsi="Times New Roman"/>
          <w:color w:val="000000" w:themeColor="text1"/>
        </w:rPr>
      </w:pPr>
    </w:p>
    <w:p w14:paraId="4C1AE267"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Fynd som påträffats inom eller hänför sig till en arkeologisk lämning är en del av denna lämning. </w:t>
      </w:r>
      <w:r w:rsidR="003977A2" w:rsidRPr="008870AC">
        <w:rPr>
          <w:rFonts w:ascii="Times New Roman" w:hAnsi="Times New Roman"/>
          <w:color w:val="000000" w:themeColor="text1"/>
        </w:rPr>
        <w:t xml:space="preserve"> </w:t>
      </w:r>
    </w:p>
    <w:p w14:paraId="3E6C6F9F" w14:textId="77777777" w:rsidR="00661E50" w:rsidRPr="008870AC" w:rsidRDefault="00661E50" w:rsidP="00661E50">
      <w:pPr>
        <w:rPr>
          <w:rFonts w:ascii="Times New Roman" w:hAnsi="Times New Roman"/>
          <w:color w:val="000000" w:themeColor="text1"/>
        </w:rPr>
      </w:pPr>
    </w:p>
    <w:p w14:paraId="6102F74F" w14:textId="04D5FF48"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Fynd</w:t>
      </w:r>
    </w:p>
    <w:p w14:paraId="49D675A7" w14:textId="77777777" w:rsidR="00661E50" w:rsidRPr="008870AC" w:rsidRDefault="00661E50" w:rsidP="00661E50">
      <w:pPr>
        <w:rPr>
          <w:rFonts w:ascii="Times New Roman" w:hAnsi="Times New Roman"/>
          <w:color w:val="000000" w:themeColor="text1"/>
        </w:rPr>
      </w:pPr>
    </w:p>
    <w:p w14:paraId="436C6D59" w14:textId="1923B7AD"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Med fynd avses i denna lag av människor tillverkade, bearbetade eller använda föremål samt exemplar</w:t>
      </w:r>
      <w:r w:rsidR="003977A2" w:rsidRPr="008870AC">
        <w:rPr>
          <w:rFonts w:ascii="Times New Roman" w:hAnsi="Times New Roman"/>
          <w:color w:val="000000" w:themeColor="text1"/>
        </w:rPr>
        <w:t xml:space="preserve"> av </w:t>
      </w:r>
      <w:r w:rsidR="005F4A10" w:rsidRPr="008870AC">
        <w:rPr>
          <w:rFonts w:ascii="Times New Roman" w:hAnsi="Times New Roman"/>
          <w:color w:val="000000" w:themeColor="text1"/>
        </w:rPr>
        <w:t>dessa</w:t>
      </w:r>
      <w:r w:rsidRPr="008870AC">
        <w:rPr>
          <w:rFonts w:ascii="Times New Roman" w:hAnsi="Times New Roman"/>
          <w:color w:val="000000" w:themeColor="text1"/>
        </w:rPr>
        <w:t xml:space="preserve">, inklusive olika slags </w:t>
      </w:r>
      <w:r w:rsidR="005F4A10" w:rsidRPr="008870AC">
        <w:rPr>
          <w:rFonts w:ascii="Times New Roman" w:hAnsi="Times New Roman"/>
          <w:color w:val="000000" w:themeColor="text1"/>
        </w:rPr>
        <w:t>restprodukter</w:t>
      </w:r>
      <w:r w:rsidRPr="008870AC">
        <w:rPr>
          <w:rFonts w:ascii="Times New Roman" w:hAnsi="Times New Roman"/>
          <w:color w:val="000000" w:themeColor="text1"/>
        </w:rPr>
        <w:t xml:space="preserve"> som uppstått under tillverkningen samt </w:t>
      </w:r>
      <w:r w:rsidR="006038EB" w:rsidRPr="008870AC">
        <w:rPr>
          <w:rFonts w:ascii="Times New Roman" w:hAnsi="Times New Roman"/>
          <w:color w:val="000000" w:themeColor="text1"/>
        </w:rPr>
        <w:t xml:space="preserve">lämningar </w:t>
      </w:r>
      <w:r w:rsidR="00A74DD8" w:rsidRPr="008870AC">
        <w:rPr>
          <w:rFonts w:ascii="Times New Roman" w:hAnsi="Times New Roman"/>
          <w:color w:val="000000" w:themeColor="text1"/>
        </w:rPr>
        <w:t>av</w:t>
      </w:r>
      <w:r w:rsidR="006038EB" w:rsidRPr="008870AC">
        <w:rPr>
          <w:rFonts w:ascii="Times New Roman" w:hAnsi="Times New Roman"/>
          <w:color w:val="000000" w:themeColor="text1"/>
        </w:rPr>
        <w:t xml:space="preserve"> växter och</w:t>
      </w:r>
      <w:r w:rsidR="00A74DD8" w:rsidRPr="008870AC">
        <w:rPr>
          <w:rFonts w:ascii="Times New Roman" w:hAnsi="Times New Roman"/>
          <w:color w:val="000000" w:themeColor="text1"/>
        </w:rPr>
        <w:t xml:space="preserve"> </w:t>
      </w:r>
      <w:r w:rsidRPr="008870AC">
        <w:rPr>
          <w:rFonts w:ascii="Times New Roman" w:hAnsi="Times New Roman"/>
          <w:color w:val="000000" w:themeColor="text1"/>
        </w:rPr>
        <w:t xml:space="preserve">djur som </w:t>
      </w:r>
      <w:r w:rsidR="005F4A10" w:rsidRPr="008870AC">
        <w:rPr>
          <w:rFonts w:ascii="Times New Roman" w:hAnsi="Times New Roman"/>
          <w:color w:val="000000" w:themeColor="text1"/>
        </w:rPr>
        <w:t>påträffats i arkeologisk fyndkontext</w:t>
      </w:r>
      <w:r w:rsidR="003977A2" w:rsidRPr="008870AC">
        <w:rPr>
          <w:rFonts w:ascii="Times New Roman" w:hAnsi="Times New Roman"/>
          <w:color w:val="000000" w:themeColor="text1"/>
        </w:rPr>
        <w:t xml:space="preserve">. </w:t>
      </w:r>
      <w:r w:rsidRPr="008870AC">
        <w:rPr>
          <w:rFonts w:ascii="Times New Roman" w:hAnsi="Times New Roman"/>
          <w:color w:val="000000" w:themeColor="text1"/>
        </w:rPr>
        <w:t>Även mänskliga kvarlevor räknas som så</w:t>
      </w:r>
      <w:r w:rsidR="003977A2" w:rsidRPr="008870AC">
        <w:rPr>
          <w:rFonts w:ascii="Times New Roman" w:hAnsi="Times New Roman"/>
          <w:color w:val="000000" w:themeColor="text1"/>
        </w:rPr>
        <w:t>dana fynd.</w:t>
      </w:r>
      <w:r w:rsidRPr="008870AC">
        <w:rPr>
          <w:rFonts w:ascii="Times New Roman" w:hAnsi="Times New Roman"/>
          <w:color w:val="000000" w:themeColor="text1"/>
        </w:rPr>
        <w:t xml:space="preserve"> Fynden ska ha påträffats på land eller under vattnet, och ägaren till fynden ska vara okänd eller omöjlig att påvisa.</w:t>
      </w:r>
    </w:p>
    <w:p w14:paraId="31ABB577" w14:textId="77777777" w:rsidR="00661E50" w:rsidRPr="008870AC" w:rsidRDefault="00661E50" w:rsidP="00661E50">
      <w:pPr>
        <w:pStyle w:val="Otsikko3"/>
        <w:ind w:firstLine="0"/>
        <w:rPr>
          <w:rFonts w:ascii="Times New Roman" w:hAnsi="Times New Roman" w:cs="Times New Roman"/>
          <w:color w:val="000000" w:themeColor="text1"/>
        </w:rPr>
      </w:pPr>
      <w:bookmarkStart w:id="12" w:name="_Toc137804506"/>
      <w:r w:rsidRPr="008870AC">
        <w:rPr>
          <w:rFonts w:ascii="Times New Roman" w:hAnsi="Times New Roman"/>
          <w:color w:val="000000" w:themeColor="text1"/>
        </w:rPr>
        <w:t>2 kap. Fredning av arkeologiska lämningar</w:t>
      </w:r>
      <w:bookmarkEnd w:id="12"/>
    </w:p>
    <w:p w14:paraId="235D70AC" w14:textId="77777777" w:rsidR="00661E50" w:rsidRPr="008870AC" w:rsidRDefault="00661E50" w:rsidP="00661E50">
      <w:pPr>
        <w:rPr>
          <w:rFonts w:ascii="Times New Roman" w:hAnsi="Times New Roman"/>
          <w:color w:val="000000" w:themeColor="text1"/>
        </w:rPr>
      </w:pPr>
    </w:p>
    <w:p w14:paraId="52B8332D"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Fredning</w:t>
      </w:r>
    </w:p>
    <w:p w14:paraId="7F902421" w14:textId="77777777" w:rsidR="00661E50" w:rsidRPr="008870AC" w:rsidRDefault="00661E50" w:rsidP="00661E50">
      <w:pPr>
        <w:rPr>
          <w:rFonts w:ascii="Times New Roman" w:hAnsi="Times New Roman"/>
          <w:color w:val="000000" w:themeColor="text1"/>
        </w:rPr>
      </w:pPr>
    </w:p>
    <w:p w14:paraId="57C6FD93"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Det är förbjudet att utan tillstånd som beviljats med stöd av denna lag gräva upp, täcka över, ändra, skada, avlägsna eller på annat sätt rubba </w:t>
      </w:r>
      <w:r w:rsidR="003977A2" w:rsidRPr="008870AC">
        <w:rPr>
          <w:rFonts w:ascii="Times New Roman" w:hAnsi="Times New Roman"/>
          <w:color w:val="000000" w:themeColor="text1"/>
        </w:rPr>
        <w:t xml:space="preserve">eller göra </w:t>
      </w:r>
      <w:r w:rsidR="00E963E4" w:rsidRPr="008870AC">
        <w:rPr>
          <w:rFonts w:ascii="Times New Roman" w:hAnsi="Times New Roman"/>
          <w:color w:val="000000" w:themeColor="text1"/>
        </w:rPr>
        <w:t xml:space="preserve">något annat </w:t>
      </w:r>
      <w:r w:rsidR="003977A2" w:rsidRPr="008870AC">
        <w:rPr>
          <w:rFonts w:ascii="Times New Roman" w:hAnsi="Times New Roman"/>
          <w:color w:val="000000" w:themeColor="text1"/>
        </w:rPr>
        <w:t xml:space="preserve">ingrepp i </w:t>
      </w:r>
      <w:r w:rsidR="00E963E4" w:rsidRPr="008870AC">
        <w:rPr>
          <w:rFonts w:ascii="Times New Roman" w:hAnsi="Times New Roman"/>
          <w:color w:val="000000" w:themeColor="text1"/>
        </w:rPr>
        <w:t xml:space="preserve">en fredad arkeologisk lämning. </w:t>
      </w:r>
      <w:r w:rsidRPr="008870AC">
        <w:rPr>
          <w:rFonts w:ascii="Times New Roman" w:hAnsi="Times New Roman"/>
          <w:color w:val="000000" w:themeColor="text1"/>
        </w:rPr>
        <w:t xml:space="preserve"> </w:t>
      </w:r>
    </w:p>
    <w:p w14:paraId="07FAC659" w14:textId="77777777" w:rsidR="00661E50" w:rsidRPr="008870AC" w:rsidRDefault="00661E50" w:rsidP="00661E50">
      <w:pPr>
        <w:rPr>
          <w:rFonts w:ascii="Times New Roman" w:hAnsi="Times New Roman"/>
          <w:color w:val="000000" w:themeColor="text1"/>
        </w:rPr>
      </w:pPr>
    </w:p>
    <w:p w14:paraId="3A9804EC"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Med avvikelse från 1 mom. hi</w:t>
      </w:r>
      <w:r w:rsidR="003977A2" w:rsidRPr="008870AC">
        <w:rPr>
          <w:rFonts w:ascii="Times New Roman" w:hAnsi="Times New Roman"/>
          <w:color w:val="000000" w:themeColor="text1"/>
        </w:rPr>
        <w:t xml:space="preserve">ndrar en fredning dock inte att </w:t>
      </w:r>
      <w:r w:rsidRPr="008870AC">
        <w:rPr>
          <w:rFonts w:ascii="Times New Roman" w:hAnsi="Times New Roman"/>
          <w:color w:val="000000" w:themeColor="text1"/>
        </w:rPr>
        <w:t xml:space="preserve">odling, trädgårdsskötsel eller skogsvård eller någon annan motsvarande verksamhet </w:t>
      </w:r>
      <w:r w:rsidR="003977A2" w:rsidRPr="008870AC">
        <w:rPr>
          <w:rFonts w:ascii="Times New Roman" w:hAnsi="Times New Roman"/>
          <w:color w:val="000000" w:themeColor="text1"/>
        </w:rPr>
        <w:t>på</w:t>
      </w:r>
      <w:r w:rsidRPr="008870AC">
        <w:rPr>
          <w:rFonts w:ascii="Times New Roman" w:hAnsi="Times New Roman"/>
          <w:color w:val="000000" w:themeColor="text1"/>
        </w:rPr>
        <w:t xml:space="preserve"> eller </w:t>
      </w:r>
      <w:r w:rsidR="003977A2" w:rsidRPr="008870AC">
        <w:rPr>
          <w:rFonts w:ascii="Times New Roman" w:hAnsi="Times New Roman"/>
          <w:color w:val="000000" w:themeColor="text1"/>
        </w:rPr>
        <w:t>vid</w:t>
      </w:r>
      <w:r w:rsidRPr="008870AC">
        <w:rPr>
          <w:rFonts w:ascii="Times New Roman" w:hAnsi="Times New Roman"/>
          <w:color w:val="000000" w:themeColor="text1"/>
        </w:rPr>
        <w:t xml:space="preserve"> en arkeologisk lämning fortgår så att den har en likartad verkan som förut, om inte något annat bestäms med stöd av denna lag. </w:t>
      </w:r>
      <w:r w:rsidR="003977A2" w:rsidRPr="008870AC">
        <w:rPr>
          <w:rFonts w:ascii="Times New Roman" w:hAnsi="Times New Roman"/>
          <w:color w:val="000000" w:themeColor="text1"/>
        </w:rPr>
        <w:t xml:space="preserve"> </w:t>
      </w:r>
    </w:p>
    <w:p w14:paraId="75019B3C" w14:textId="77777777" w:rsidR="00661E50" w:rsidRPr="008870AC" w:rsidRDefault="00661E50" w:rsidP="00661E50">
      <w:pPr>
        <w:rPr>
          <w:rFonts w:ascii="Times New Roman" w:hAnsi="Times New Roman"/>
          <w:color w:val="000000" w:themeColor="text1"/>
        </w:rPr>
      </w:pPr>
    </w:p>
    <w:p w14:paraId="59AD5444"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Arkeologiska lämningar som avses i 8 eller 24 § är fredade omedelbart när de påträffas.</w:t>
      </w:r>
    </w:p>
    <w:p w14:paraId="69869E20" w14:textId="77777777" w:rsidR="00661E50" w:rsidRPr="008870AC" w:rsidRDefault="00661E50" w:rsidP="00661E50">
      <w:pPr>
        <w:rPr>
          <w:rFonts w:ascii="Times New Roman" w:hAnsi="Times New Roman"/>
          <w:color w:val="000000" w:themeColor="text1"/>
        </w:rPr>
      </w:pPr>
    </w:p>
    <w:p w14:paraId="6C6D2144"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Fredade arkeologiska lämningar</w:t>
      </w:r>
    </w:p>
    <w:p w14:paraId="31A22045" w14:textId="77777777" w:rsidR="00661E50" w:rsidRPr="008870AC" w:rsidRDefault="00661E50" w:rsidP="00661E50">
      <w:pPr>
        <w:rPr>
          <w:rFonts w:ascii="Times New Roman" w:hAnsi="Times New Roman"/>
          <w:color w:val="000000" w:themeColor="text1"/>
        </w:rPr>
      </w:pPr>
    </w:p>
    <w:p w14:paraId="33BCC691"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Följande arkeologiska lämningar är fredade:</w:t>
      </w:r>
    </w:p>
    <w:p w14:paraId="6C1A77CC" w14:textId="77777777" w:rsidR="00661E50" w:rsidRPr="008870AC" w:rsidRDefault="00661E50" w:rsidP="00661E50">
      <w:pPr>
        <w:rPr>
          <w:rFonts w:ascii="Times New Roman" w:hAnsi="Times New Roman"/>
          <w:color w:val="000000" w:themeColor="text1"/>
        </w:rPr>
      </w:pPr>
    </w:p>
    <w:p w14:paraId="4E72C61E" w14:textId="73224C93" w:rsidR="00661E50" w:rsidRPr="008870AC" w:rsidRDefault="00661E50" w:rsidP="00822A2D">
      <w:pPr>
        <w:pStyle w:val="Luettelokappale"/>
        <w:numPr>
          <w:ilvl w:val="0"/>
          <w:numId w:val="36"/>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lämningar efter bosättning eller vistelse på landsbygden eller i städer, lämningar efter jord- och skogsbruk, lämni</w:t>
      </w:r>
      <w:r w:rsidR="003977A2" w:rsidRPr="008870AC">
        <w:rPr>
          <w:rFonts w:ascii="Times New Roman" w:hAnsi="Times New Roman"/>
          <w:color w:val="000000" w:themeColor="text1"/>
          <w:sz w:val="20"/>
        </w:rPr>
        <w:t xml:space="preserve">ngar av historiska landskap, </w:t>
      </w:r>
      <w:r w:rsidRPr="008870AC">
        <w:rPr>
          <w:rFonts w:ascii="Times New Roman" w:hAnsi="Times New Roman"/>
          <w:color w:val="000000" w:themeColor="text1"/>
          <w:sz w:val="20"/>
        </w:rPr>
        <w:t>landsväg</w:t>
      </w:r>
      <w:r w:rsidR="00A74DD8" w:rsidRPr="008870AC">
        <w:rPr>
          <w:rFonts w:ascii="Times New Roman" w:hAnsi="Times New Roman"/>
          <w:color w:val="000000" w:themeColor="text1"/>
          <w:sz w:val="20"/>
        </w:rPr>
        <w:t>s</w:t>
      </w:r>
      <w:r w:rsidRPr="008870AC">
        <w:rPr>
          <w:rFonts w:ascii="Times New Roman" w:hAnsi="Times New Roman"/>
          <w:color w:val="000000" w:themeColor="text1"/>
          <w:sz w:val="20"/>
        </w:rPr>
        <w:t xml:space="preserve">förbindelser mellan slott och städer inom dessa landskap samt efter motsvarande </w:t>
      </w:r>
      <w:r w:rsidR="00A74DD8" w:rsidRPr="008870AC">
        <w:rPr>
          <w:rFonts w:ascii="Times New Roman" w:hAnsi="Times New Roman"/>
          <w:color w:val="000000" w:themeColor="text1"/>
          <w:sz w:val="20"/>
        </w:rPr>
        <w:t>färdvägar</w:t>
      </w:r>
      <w:r w:rsidRPr="008870AC">
        <w:rPr>
          <w:rFonts w:ascii="Times New Roman" w:hAnsi="Times New Roman"/>
          <w:color w:val="000000" w:themeColor="text1"/>
          <w:sz w:val="20"/>
        </w:rPr>
        <w:t xml:space="preserve">, liksom av riksrösen, historiska landskap, socknar och byar, som med fog kan antas härröra sig från 1721 eller </w:t>
      </w:r>
      <w:r w:rsidR="004D7C14" w:rsidRPr="008870AC">
        <w:rPr>
          <w:rFonts w:ascii="Times New Roman" w:hAnsi="Times New Roman"/>
          <w:color w:val="000000" w:themeColor="text1"/>
          <w:sz w:val="20"/>
        </w:rPr>
        <w:t>tidigare</w:t>
      </w:r>
      <w:r w:rsidRPr="008870AC">
        <w:rPr>
          <w:rFonts w:ascii="Times New Roman" w:hAnsi="Times New Roman"/>
          <w:color w:val="000000" w:themeColor="text1"/>
          <w:sz w:val="20"/>
        </w:rPr>
        <w:t xml:space="preserve">, </w:t>
      </w:r>
    </w:p>
    <w:p w14:paraId="2427543A" w14:textId="77777777" w:rsidR="00661E50" w:rsidRPr="008870AC" w:rsidRDefault="00661E50" w:rsidP="00661E50">
      <w:pPr>
        <w:ind w:left="1664"/>
        <w:rPr>
          <w:rFonts w:ascii="Times New Roman" w:hAnsi="Times New Roman"/>
          <w:color w:val="000000" w:themeColor="text1"/>
        </w:rPr>
      </w:pPr>
    </w:p>
    <w:p w14:paraId="13D6FB0E" w14:textId="77777777" w:rsidR="00661E50" w:rsidRPr="008870AC" w:rsidRDefault="00661E50" w:rsidP="00822A2D">
      <w:pPr>
        <w:pStyle w:val="Luettelokappale"/>
        <w:numPr>
          <w:ilvl w:val="0"/>
          <w:numId w:val="36"/>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vrak och vrakdelar efter fartyg som med fog kan antas ha förlist 1917 eller tidigare,</w:t>
      </w:r>
    </w:p>
    <w:p w14:paraId="396A1497" w14:textId="77777777" w:rsidR="00661E50" w:rsidRPr="008870AC" w:rsidRDefault="00661E50" w:rsidP="00661E50">
      <w:pPr>
        <w:ind w:left="1664"/>
        <w:rPr>
          <w:rFonts w:ascii="Times New Roman" w:hAnsi="Times New Roman"/>
          <w:color w:val="000000" w:themeColor="text1"/>
        </w:rPr>
      </w:pPr>
    </w:p>
    <w:p w14:paraId="35A4A9CA" w14:textId="77777777" w:rsidR="00661E50" w:rsidRPr="008870AC" w:rsidRDefault="00661E50" w:rsidP="00822A2D">
      <w:pPr>
        <w:pStyle w:val="Luettelokappale"/>
        <w:numPr>
          <w:ilvl w:val="0"/>
          <w:numId w:val="36"/>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andra lämningar som avses i 5 § 3 mom. och som med fog kan antas härröra sig från 1860 eller tidigare, med undantag för andra än i 1 punkten avsedda lämningar efter andra än i 1 mom. nämnda </w:t>
      </w:r>
      <w:r w:rsidR="00A74DD8" w:rsidRPr="008870AC">
        <w:rPr>
          <w:rFonts w:ascii="Times New Roman" w:hAnsi="Times New Roman"/>
          <w:color w:val="000000" w:themeColor="text1"/>
          <w:sz w:val="20"/>
        </w:rPr>
        <w:t>färd</w:t>
      </w:r>
      <w:r w:rsidRPr="008870AC">
        <w:rPr>
          <w:rFonts w:ascii="Times New Roman" w:hAnsi="Times New Roman"/>
          <w:color w:val="000000" w:themeColor="text1"/>
          <w:sz w:val="20"/>
        </w:rPr>
        <w:t>vägar och riksrösen samt sådana lämningar som avses i 5 § 3 mom. 11 p</w:t>
      </w:r>
      <w:r w:rsidR="00E963E4" w:rsidRPr="008870AC">
        <w:rPr>
          <w:rFonts w:ascii="Times New Roman" w:hAnsi="Times New Roman"/>
          <w:color w:val="000000" w:themeColor="text1"/>
          <w:sz w:val="20"/>
        </w:rPr>
        <w:t>unkten, och</w:t>
      </w:r>
    </w:p>
    <w:p w14:paraId="0912886C" w14:textId="77777777" w:rsidR="00661E50" w:rsidRPr="008870AC" w:rsidRDefault="00661E50" w:rsidP="00661E50">
      <w:pPr>
        <w:ind w:left="1664"/>
        <w:rPr>
          <w:rFonts w:ascii="Times New Roman" w:hAnsi="Times New Roman"/>
          <w:color w:val="000000" w:themeColor="text1"/>
        </w:rPr>
      </w:pPr>
    </w:p>
    <w:p w14:paraId="27084923" w14:textId="77777777" w:rsidR="00661E50" w:rsidRPr="008870AC" w:rsidRDefault="00661E50" w:rsidP="00822A2D">
      <w:pPr>
        <w:pStyle w:val="Luettelokappale"/>
        <w:numPr>
          <w:ilvl w:val="0"/>
          <w:numId w:val="36"/>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befästningsan</w:t>
      </w:r>
      <w:r w:rsidR="00A74DD8" w:rsidRPr="008870AC">
        <w:rPr>
          <w:rFonts w:ascii="Times New Roman" w:hAnsi="Times New Roman"/>
          <w:color w:val="000000" w:themeColor="text1"/>
          <w:sz w:val="20"/>
        </w:rPr>
        <w:t>läggningar</w:t>
      </w:r>
      <w:r w:rsidRPr="008870AC">
        <w:rPr>
          <w:rFonts w:ascii="Times New Roman" w:hAnsi="Times New Roman"/>
          <w:color w:val="000000" w:themeColor="text1"/>
          <w:sz w:val="20"/>
        </w:rPr>
        <w:t xml:space="preserve"> </w:t>
      </w:r>
      <w:r w:rsidR="00A74DD8" w:rsidRPr="008870AC">
        <w:rPr>
          <w:rFonts w:ascii="Times New Roman" w:hAnsi="Times New Roman"/>
          <w:color w:val="000000" w:themeColor="text1"/>
          <w:sz w:val="20"/>
        </w:rPr>
        <w:t>från</w:t>
      </w:r>
      <w:r w:rsidRPr="008870AC">
        <w:rPr>
          <w:rFonts w:ascii="Times New Roman" w:hAnsi="Times New Roman"/>
          <w:color w:val="000000" w:themeColor="text1"/>
          <w:sz w:val="20"/>
        </w:rPr>
        <w:t xml:space="preserve"> 1</w:t>
      </w:r>
      <w:r w:rsidR="002D23CC" w:rsidRPr="008870AC">
        <w:rPr>
          <w:rFonts w:ascii="Times New Roman" w:hAnsi="Times New Roman"/>
          <w:color w:val="000000" w:themeColor="text1"/>
          <w:sz w:val="20"/>
        </w:rPr>
        <w:t xml:space="preserve">912–1918 och lämningarna efter </w:t>
      </w:r>
      <w:r w:rsidR="00E963E4" w:rsidRPr="008870AC">
        <w:rPr>
          <w:rFonts w:ascii="Times New Roman" w:hAnsi="Times New Roman"/>
          <w:color w:val="000000" w:themeColor="text1"/>
          <w:sz w:val="20"/>
        </w:rPr>
        <w:t>uppförandet</w:t>
      </w:r>
      <w:r w:rsidR="002D23CC" w:rsidRPr="008870AC">
        <w:rPr>
          <w:rFonts w:ascii="Times New Roman" w:hAnsi="Times New Roman"/>
          <w:color w:val="000000" w:themeColor="text1"/>
          <w:sz w:val="20"/>
        </w:rPr>
        <w:t xml:space="preserve"> av dem</w:t>
      </w:r>
      <w:r w:rsidRPr="008870AC">
        <w:rPr>
          <w:rFonts w:ascii="Times New Roman" w:hAnsi="Times New Roman"/>
          <w:color w:val="000000" w:themeColor="text1"/>
          <w:sz w:val="20"/>
        </w:rPr>
        <w:t xml:space="preserve">. </w:t>
      </w:r>
    </w:p>
    <w:p w14:paraId="03EA9C82"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 </w:t>
      </w:r>
    </w:p>
    <w:p w14:paraId="5A82E411"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Om det på området för en fredad arkeologisk lämning även finns andra arkeologiska lämningar, gäller fredningen samtliga lämningar, även om de vore yngre än vad som föreskrivs i 1 mom.</w:t>
      </w:r>
      <w:r w:rsidR="005F4A10" w:rsidRPr="008870AC">
        <w:rPr>
          <w:rFonts w:ascii="Times New Roman" w:hAnsi="Times New Roman"/>
          <w:color w:val="000000" w:themeColor="text1"/>
        </w:rPr>
        <w:t xml:space="preserve"> </w:t>
      </w:r>
    </w:p>
    <w:p w14:paraId="6A744CE5" w14:textId="77777777" w:rsidR="00661E50" w:rsidRPr="008870AC" w:rsidRDefault="00661E50" w:rsidP="00661E50">
      <w:pPr>
        <w:rPr>
          <w:rFonts w:ascii="Times New Roman" w:hAnsi="Times New Roman"/>
          <w:color w:val="000000" w:themeColor="text1"/>
        </w:rPr>
      </w:pPr>
    </w:p>
    <w:p w14:paraId="0AB6DC8A"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Fastställande av </w:t>
      </w:r>
      <w:r w:rsidR="00A74DD8" w:rsidRPr="008870AC">
        <w:rPr>
          <w:rFonts w:ascii="Times New Roman" w:hAnsi="Times New Roman"/>
          <w:color w:val="000000" w:themeColor="text1"/>
        </w:rPr>
        <w:t>fredad</w:t>
      </w:r>
      <w:r w:rsidR="005F4A10" w:rsidRPr="008870AC">
        <w:rPr>
          <w:rFonts w:ascii="Times New Roman" w:hAnsi="Times New Roman"/>
          <w:color w:val="000000" w:themeColor="text1"/>
        </w:rPr>
        <w:t>e</w:t>
      </w:r>
      <w:r w:rsidR="00A74DD8" w:rsidRPr="008870AC">
        <w:rPr>
          <w:rFonts w:ascii="Times New Roman" w:hAnsi="Times New Roman"/>
          <w:color w:val="000000" w:themeColor="text1"/>
        </w:rPr>
        <w:t xml:space="preserve"> arkeologisk</w:t>
      </w:r>
      <w:r w:rsidR="005F4A10" w:rsidRPr="008870AC">
        <w:rPr>
          <w:rFonts w:ascii="Times New Roman" w:hAnsi="Times New Roman"/>
          <w:color w:val="000000" w:themeColor="text1"/>
        </w:rPr>
        <w:t>a</w:t>
      </w:r>
      <w:r w:rsidR="00A74DD8" w:rsidRPr="008870AC">
        <w:rPr>
          <w:rFonts w:ascii="Times New Roman" w:hAnsi="Times New Roman"/>
          <w:color w:val="000000" w:themeColor="text1"/>
        </w:rPr>
        <w:t xml:space="preserve"> lämning</w:t>
      </w:r>
      <w:r w:rsidR="005F4A10" w:rsidRPr="008870AC">
        <w:rPr>
          <w:rFonts w:ascii="Times New Roman" w:hAnsi="Times New Roman"/>
          <w:color w:val="000000" w:themeColor="text1"/>
        </w:rPr>
        <w:t>ars omfattning</w:t>
      </w:r>
    </w:p>
    <w:p w14:paraId="24374A77" w14:textId="77777777" w:rsidR="00661E50" w:rsidRPr="008870AC" w:rsidRDefault="00661E50" w:rsidP="00661E50">
      <w:pPr>
        <w:rPr>
          <w:rFonts w:ascii="Times New Roman" w:hAnsi="Times New Roman"/>
          <w:color w:val="000000" w:themeColor="text1"/>
        </w:rPr>
      </w:pPr>
    </w:p>
    <w:p w14:paraId="783070C6"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kan på ansökan eller på eget initiativ fastställa fredade arkeologiska lämningar</w:t>
      </w:r>
      <w:r w:rsidR="005F4A10" w:rsidRPr="008870AC">
        <w:rPr>
          <w:rFonts w:ascii="Times New Roman" w:hAnsi="Times New Roman"/>
          <w:color w:val="000000" w:themeColor="text1"/>
        </w:rPr>
        <w:t>s omfattning</w:t>
      </w:r>
      <w:r w:rsidRPr="008870AC">
        <w:rPr>
          <w:rFonts w:ascii="Times New Roman" w:hAnsi="Times New Roman"/>
          <w:color w:val="000000" w:themeColor="text1"/>
        </w:rPr>
        <w:t>.</w:t>
      </w:r>
    </w:p>
    <w:p w14:paraId="756348F3" w14:textId="77777777" w:rsidR="00661E50" w:rsidRPr="008870AC" w:rsidRDefault="00661E50" w:rsidP="00661E50">
      <w:pPr>
        <w:rPr>
          <w:rFonts w:ascii="Times New Roman" w:hAnsi="Times New Roman"/>
          <w:color w:val="000000" w:themeColor="text1"/>
        </w:rPr>
      </w:pPr>
    </w:p>
    <w:p w14:paraId="7CF27734"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Ansökan om fastställande av omfattningen av en fredad arkeologisk lämning kan göras av</w:t>
      </w:r>
    </w:p>
    <w:p w14:paraId="7CD3F980" w14:textId="77777777" w:rsidR="00661E50" w:rsidRPr="008870AC" w:rsidRDefault="00661E50" w:rsidP="00661E50">
      <w:pPr>
        <w:rPr>
          <w:rFonts w:ascii="Times New Roman" w:hAnsi="Times New Roman"/>
          <w:color w:val="000000" w:themeColor="text1"/>
        </w:rPr>
      </w:pPr>
    </w:p>
    <w:p w14:paraId="6B17AE31" w14:textId="77777777" w:rsidR="00661E50" w:rsidRPr="008870AC" w:rsidRDefault="00661E50" w:rsidP="00822A2D">
      <w:pPr>
        <w:pStyle w:val="Luettelokappale"/>
        <w:numPr>
          <w:ilvl w:val="0"/>
          <w:numId w:val="3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markägaren,</w:t>
      </w:r>
    </w:p>
    <w:p w14:paraId="06827009" w14:textId="77777777" w:rsidR="00661E50" w:rsidRPr="008870AC" w:rsidRDefault="00661E50" w:rsidP="00661E50">
      <w:pPr>
        <w:rPr>
          <w:rFonts w:ascii="Times New Roman" w:hAnsi="Times New Roman"/>
          <w:color w:val="000000" w:themeColor="text1"/>
        </w:rPr>
      </w:pPr>
    </w:p>
    <w:p w14:paraId="5510C1D7" w14:textId="77777777" w:rsidR="00661E50" w:rsidRPr="008870AC" w:rsidRDefault="00661E50" w:rsidP="00822A2D">
      <w:pPr>
        <w:pStyle w:val="Luettelokappale"/>
        <w:numPr>
          <w:ilvl w:val="0"/>
          <w:numId w:val="3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sametinget i fråga om arkeologiska lämningar inom samernas hembygdsområde (</w:t>
      </w:r>
      <w:r w:rsidRPr="008870AC">
        <w:rPr>
          <w:rFonts w:ascii="Times New Roman" w:hAnsi="Times New Roman"/>
          <w:i/>
          <w:color w:val="000000" w:themeColor="text1"/>
          <w:sz w:val="20"/>
        </w:rPr>
        <w:t>hembygdsområde</w:t>
      </w:r>
      <w:r w:rsidRPr="008870AC">
        <w:rPr>
          <w:rFonts w:ascii="Times New Roman" w:hAnsi="Times New Roman"/>
          <w:color w:val="000000" w:themeColor="text1"/>
          <w:sz w:val="20"/>
        </w:rPr>
        <w:t xml:space="preserve">t) och i 23 § avsedda lämningar utanför hembygdsområdet, </w:t>
      </w:r>
    </w:p>
    <w:p w14:paraId="7EE93443" w14:textId="77777777" w:rsidR="00661E50" w:rsidRPr="008870AC" w:rsidRDefault="00661E50" w:rsidP="00661E50">
      <w:pPr>
        <w:rPr>
          <w:rFonts w:ascii="Times New Roman" w:hAnsi="Times New Roman"/>
          <w:color w:val="000000" w:themeColor="text1"/>
        </w:rPr>
      </w:pPr>
    </w:p>
    <w:p w14:paraId="5386E267" w14:textId="77777777" w:rsidR="00661E50" w:rsidRPr="008870AC" w:rsidRDefault="00661E50" w:rsidP="00822A2D">
      <w:pPr>
        <w:pStyle w:val="Luettelokappale"/>
        <w:numPr>
          <w:ilvl w:val="0"/>
          <w:numId w:val="3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skoltarnas byastämma ifråga om arkeologiska lämningar på skoltområdet, </w:t>
      </w:r>
    </w:p>
    <w:p w14:paraId="78A87131" w14:textId="77777777" w:rsidR="00661E50" w:rsidRPr="008870AC" w:rsidRDefault="00661E50" w:rsidP="00661E50">
      <w:pPr>
        <w:rPr>
          <w:rFonts w:ascii="Times New Roman" w:hAnsi="Times New Roman"/>
          <w:color w:val="000000" w:themeColor="text1"/>
        </w:rPr>
      </w:pPr>
    </w:p>
    <w:p w14:paraId="710B5497" w14:textId="77777777" w:rsidR="00661E50" w:rsidRPr="008870AC" w:rsidRDefault="00661E50" w:rsidP="00822A2D">
      <w:pPr>
        <w:pStyle w:val="Luettelokappale"/>
        <w:numPr>
          <w:ilvl w:val="0"/>
          <w:numId w:val="3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museer med regionalt ansvar inom respektive museums verksamhetsområde,</w:t>
      </w:r>
    </w:p>
    <w:p w14:paraId="5AB9255B" w14:textId="77777777" w:rsidR="00661E50" w:rsidRPr="008870AC" w:rsidRDefault="00661E50" w:rsidP="00661E50">
      <w:pPr>
        <w:rPr>
          <w:rFonts w:ascii="Times New Roman" w:hAnsi="Times New Roman"/>
          <w:color w:val="000000" w:themeColor="text1"/>
        </w:rPr>
      </w:pPr>
    </w:p>
    <w:p w14:paraId="0BDB01AF" w14:textId="77777777" w:rsidR="00661E50" w:rsidRPr="008870AC" w:rsidRDefault="00661E50" w:rsidP="00822A2D">
      <w:pPr>
        <w:pStyle w:val="Luettelokappale"/>
        <w:numPr>
          <w:ilvl w:val="0"/>
          <w:numId w:val="3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statliga myndigheter, landskapsförbund och kommuner.</w:t>
      </w:r>
    </w:p>
    <w:p w14:paraId="6BDC4015" w14:textId="77777777" w:rsidR="00661E50" w:rsidRPr="008870AC" w:rsidRDefault="00661E50" w:rsidP="00661E50">
      <w:pPr>
        <w:rPr>
          <w:rFonts w:ascii="Times New Roman" w:hAnsi="Times New Roman"/>
          <w:color w:val="000000" w:themeColor="text1"/>
        </w:rPr>
      </w:pPr>
    </w:p>
    <w:p w14:paraId="7B935797"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Ansökan om fastställande av omfattningen av en arkeologisk lämning</w:t>
      </w:r>
    </w:p>
    <w:p w14:paraId="5E9446B2" w14:textId="77777777" w:rsidR="00661E50" w:rsidRPr="008870AC" w:rsidRDefault="00661E50" w:rsidP="00661E50">
      <w:pPr>
        <w:rPr>
          <w:rFonts w:ascii="Times New Roman" w:hAnsi="Times New Roman"/>
          <w:color w:val="000000" w:themeColor="text1"/>
        </w:rPr>
      </w:pPr>
    </w:p>
    <w:p w14:paraId="79690AD4"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Ansökan om fastställande av omfattni</w:t>
      </w:r>
      <w:r w:rsidR="00B478B1" w:rsidRPr="008870AC">
        <w:rPr>
          <w:rFonts w:ascii="Times New Roman" w:hAnsi="Times New Roman"/>
          <w:color w:val="000000" w:themeColor="text1"/>
        </w:rPr>
        <w:t>ngen av en fredad arkeologisk lämning</w:t>
      </w:r>
      <w:r w:rsidRPr="008870AC">
        <w:rPr>
          <w:rFonts w:ascii="Times New Roman" w:hAnsi="Times New Roman"/>
          <w:color w:val="000000" w:themeColor="text1"/>
        </w:rPr>
        <w:t xml:space="preserve"> ska göras skriftlig</w:t>
      </w:r>
      <w:r w:rsidR="00F5057F" w:rsidRPr="008870AC">
        <w:rPr>
          <w:rFonts w:ascii="Times New Roman" w:hAnsi="Times New Roman"/>
          <w:color w:val="000000" w:themeColor="text1"/>
        </w:rPr>
        <w:t>t</w:t>
      </w:r>
      <w:r w:rsidRPr="008870AC">
        <w:rPr>
          <w:rFonts w:ascii="Times New Roman" w:hAnsi="Times New Roman"/>
          <w:color w:val="000000" w:themeColor="text1"/>
        </w:rPr>
        <w:t xml:space="preserve"> </w:t>
      </w:r>
      <w:r w:rsidR="00F5057F" w:rsidRPr="008870AC">
        <w:rPr>
          <w:rFonts w:ascii="Times New Roman" w:hAnsi="Times New Roman"/>
          <w:color w:val="000000" w:themeColor="text1"/>
        </w:rPr>
        <w:t xml:space="preserve">och innehålla en utredning som </w:t>
      </w:r>
      <w:r w:rsidRPr="008870AC">
        <w:rPr>
          <w:rFonts w:ascii="Times New Roman" w:hAnsi="Times New Roman"/>
          <w:color w:val="000000" w:themeColor="text1"/>
        </w:rPr>
        <w:t>med tanke på fastställandet av lämningens omfattning</w:t>
      </w:r>
      <w:r w:rsidR="00F5057F" w:rsidRPr="008870AC">
        <w:rPr>
          <w:rFonts w:ascii="Times New Roman" w:hAnsi="Times New Roman"/>
          <w:color w:val="000000" w:themeColor="text1"/>
        </w:rPr>
        <w:t xml:space="preserve"> </w:t>
      </w:r>
      <w:r w:rsidR="00A64DFD" w:rsidRPr="008870AC">
        <w:rPr>
          <w:rFonts w:ascii="Times New Roman" w:hAnsi="Times New Roman"/>
          <w:color w:val="000000" w:themeColor="text1"/>
        </w:rPr>
        <w:t>är tillräckligt uttömmande i fråga om</w:t>
      </w:r>
    </w:p>
    <w:p w14:paraId="4DD163FF" w14:textId="77777777" w:rsidR="00661E50" w:rsidRPr="008870AC" w:rsidRDefault="00661E50" w:rsidP="00661E50">
      <w:pPr>
        <w:rPr>
          <w:rFonts w:ascii="Times New Roman" w:hAnsi="Times New Roman"/>
          <w:color w:val="000000" w:themeColor="text1"/>
        </w:rPr>
      </w:pPr>
    </w:p>
    <w:p w14:paraId="74F60693" w14:textId="77777777" w:rsidR="00661E50" w:rsidRPr="008870AC" w:rsidRDefault="00661E50" w:rsidP="00822A2D">
      <w:pPr>
        <w:pStyle w:val="Luettelokappale"/>
        <w:numPr>
          <w:ilvl w:val="0"/>
          <w:numId w:val="2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den arkeologiska lämningen och dess läge,</w:t>
      </w:r>
    </w:p>
    <w:p w14:paraId="1D67268C" w14:textId="77777777" w:rsidR="00661E50" w:rsidRPr="008870AC" w:rsidRDefault="00661E50" w:rsidP="00661E50">
      <w:pPr>
        <w:rPr>
          <w:rFonts w:ascii="Times New Roman" w:hAnsi="Times New Roman"/>
          <w:color w:val="000000" w:themeColor="text1"/>
        </w:rPr>
      </w:pPr>
    </w:p>
    <w:p w14:paraId="193E8721" w14:textId="77777777" w:rsidR="00661E50" w:rsidRPr="008870AC" w:rsidRDefault="00661E50" w:rsidP="00822A2D">
      <w:pPr>
        <w:pStyle w:val="Luettelokappale"/>
        <w:numPr>
          <w:ilvl w:val="0"/>
          <w:numId w:val="2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markägoförhållandena</w:t>
      </w:r>
      <w:r w:rsidR="00A64DFD" w:rsidRPr="008870AC">
        <w:rPr>
          <w:rFonts w:ascii="Times New Roman" w:hAnsi="Times New Roman"/>
          <w:color w:val="000000" w:themeColor="text1"/>
          <w:sz w:val="20"/>
        </w:rPr>
        <w:t xml:space="preserve"> och</w:t>
      </w:r>
    </w:p>
    <w:p w14:paraId="0ED2AE4B" w14:textId="77777777" w:rsidR="00661E50" w:rsidRPr="008870AC" w:rsidRDefault="00661E50" w:rsidP="00661E50">
      <w:pPr>
        <w:rPr>
          <w:rFonts w:ascii="Times New Roman" w:hAnsi="Times New Roman"/>
          <w:color w:val="000000" w:themeColor="text1"/>
        </w:rPr>
      </w:pPr>
    </w:p>
    <w:p w14:paraId="43753AA7" w14:textId="77777777" w:rsidR="00661E50" w:rsidRPr="008870AC" w:rsidRDefault="00661E50" w:rsidP="00822A2D">
      <w:pPr>
        <w:pStyle w:val="Luettelokappale"/>
        <w:numPr>
          <w:ilvl w:val="0"/>
          <w:numId w:val="2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markanvändningen i området.</w:t>
      </w:r>
    </w:p>
    <w:p w14:paraId="0357F67B" w14:textId="77777777" w:rsidR="00661E50" w:rsidRPr="008870AC" w:rsidRDefault="00661E50" w:rsidP="00661E50">
      <w:pPr>
        <w:rPr>
          <w:rFonts w:ascii="Times New Roman" w:hAnsi="Times New Roman"/>
          <w:color w:val="000000" w:themeColor="text1"/>
        </w:rPr>
      </w:pPr>
    </w:p>
    <w:p w14:paraId="6097900B"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Ansökan ska innehålla ett förslag till ifrågavarande område.</w:t>
      </w:r>
    </w:p>
    <w:p w14:paraId="317DDB27" w14:textId="77777777" w:rsidR="00661E50" w:rsidRPr="008870AC" w:rsidRDefault="00661E50" w:rsidP="00661E50">
      <w:pPr>
        <w:rPr>
          <w:rFonts w:ascii="Times New Roman" w:hAnsi="Times New Roman"/>
          <w:color w:val="000000" w:themeColor="text1"/>
        </w:rPr>
      </w:pPr>
    </w:p>
    <w:p w14:paraId="444D22E3"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Hörande om ansökan om fastställande av en arkeologisk lämnings omfattning</w:t>
      </w:r>
    </w:p>
    <w:p w14:paraId="5E402F63" w14:textId="77777777" w:rsidR="00661E50" w:rsidRPr="008870AC" w:rsidRDefault="00661E50" w:rsidP="00661E50">
      <w:pPr>
        <w:rPr>
          <w:rFonts w:ascii="Times New Roman" w:hAnsi="Times New Roman"/>
          <w:color w:val="000000" w:themeColor="text1"/>
        </w:rPr>
      </w:pPr>
    </w:p>
    <w:p w14:paraId="5F66C96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ska begära utlåtande om ansökan om faststäl</w:t>
      </w:r>
      <w:r w:rsidR="00B478B1" w:rsidRPr="008870AC">
        <w:rPr>
          <w:rFonts w:ascii="Times New Roman" w:hAnsi="Times New Roman"/>
          <w:color w:val="000000" w:themeColor="text1"/>
        </w:rPr>
        <w:t>lande av lämningens omfattning</w:t>
      </w:r>
      <w:r w:rsidRPr="008870AC">
        <w:rPr>
          <w:rFonts w:ascii="Times New Roman" w:hAnsi="Times New Roman"/>
          <w:color w:val="000000" w:themeColor="text1"/>
        </w:rPr>
        <w:t xml:space="preserve"> av</w:t>
      </w:r>
    </w:p>
    <w:p w14:paraId="05491F22" w14:textId="77777777" w:rsidR="00661E50" w:rsidRPr="008870AC" w:rsidRDefault="00661E50" w:rsidP="00661E50">
      <w:pPr>
        <w:rPr>
          <w:rFonts w:ascii="Times New Roman" w:hAnsi="Times New Roman"/>
          <w:color w:val="000000" w:themeColor="text1"/>
        </w:rPr>
      </w:pPr>
    </w:p>
    <w:p w14:paraId="613BFCFE" w14:textId="77777777" w:rsidR="00661E50" w:rsidRPr="008870AC" w:rsidRDefault="00661E50" w:rsidP="00822A2D">
      <w:pPr>
        <w:pStyle w:val="Luettelokappale"/>
        <w:numPr>
          <w:ilvl w:val="0"/>
          <w:numId w:val="1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ägaren till den mark, om det inte är markägaren som är sökande, och innehavaren av den fastighet där lämningen finns,</w:t>
      </w:r>
    </w:p>
    <w:p w14:paraId="55658B77" w14:textId="77777777" w:rsidR="00661E50" w:rsidRPr="008870AC" w:rsidRDefault="00661E50" w:rsidP="00661E50">
      <w:pPr>
        <w:rPr>
          <w:rFonts w:ascii="Times New Roman" w:hAnsi="Times New Roman"/>
          <w:color w:val="000000" w:themeColor="text1"/>
        </w:rPr>
      </w:pPr>
    </w:p>
    <w:p w14:paraId="33A4435A" w14:textId="77777777" w:rsidR="00661E50" w:rsidRPr="008870AC" w:rsidRDefault="00661E50" w:rsidP="00822A2D">
      <w:pPr>
        <w:pStyle w:val="Luettelokappale"/>
        <w:numPr>
          <w:ilvl w:val="0"/>
          <w:numId w:val="1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lastRenderedPageBreak/>
        <w:t>den kommun och det landskapsförbund inom vars område den arkeologiska lämningen är belägen,</w:t>
      </w:r>
    </w:p>
    <w:p w14:paraId="3FB8957C"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274B7BF5" w14:textId="77777777" w:rsidR="00661E50" w:rsidRPr="008870AC" w:rsidRDefault="00661E50" w:rsidP="00822A2D">
      <w:pPr>
        <w:pStyle w:val="Luettelokappale"/>
        <w:numPr>
          <w:ilvl w:val="0"/>
          <w:numId w:val="1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sametinget, om den arkeologiska lämningen finns inom hembygdsområdet eller om det gäller en i 24 § avsedd lämning utanför hembygdsområdet,</w:t>
      </w:r>
    </w:p>
    <w:p w14:paraId="15DF2B8A" w14:textId="77777777" w:rsidR="00661E50" w:rsidRPr="008870AC" w:rsidRDefault="00661E50" w:rsidP="00661E50">
      <w:pPr>
        <w:rPr>
          <w:rFonts w:ascii="Times New Roman" w:hAnsi="Times New Roman"/>
          <w:color w:val="000000" w:themeColor="text1"/>
        </w:rPr>
      </w:pPr>
    </w:p>
    <w:p w14:paraId="2D961630" w14:textId="77777777" w:rsidR="00661E50" w:rsidRPr="008870AC" w:rsidRDefault="00661E50" w:rsidP="00822A2D">
      <w:pPr>
        <w:pStyle w:val="Luettelokappale"/>
        <w:numPr>
          <w:ilvl w:val="0"/>
          <w:numId w:val="1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skoltarnas byastämma, om lämningen finns inom skoltområdet,</w:t>
      </w:r>
    </w:p>
    <w:p w14:paraId="71DE0D18" w14:textId="77777777" w:rsidR="00661E50" w:rsidRPr="008870AC" w:rsidRDefault="00661E50" w:rsidP="00661E50">
      <w:pPr>
        <w:rPr>
          <w:rFonts w:ascii="Times New Roman" w:hAnsi="Times New Roman"/>
          <w:color w:val="000000" w:themeColor="text1"/>
        </w:rPr>
      </w:pPr>
    </w:p>
    <w:p w14:paraId="6EA953DE" w14:textId="3F513B82" w:rsidR="00661E50" w:rsidRPr="008870AC" w:rsidRDefault="00661E50" w:rsidP="00822A2D">
      <w:pPr>
        <w:pStyle w:val="Luettelokappale"/>
        <w:numPr>
          <w:ilvl w:val="0"/>
          <w:numId w:val="1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det </w:t>
      </w:r>
      <w:r w:rsidR="0090550F" w:rsidRPr="008870AC">
        <w:rPr>
          <w:rFonts w:ascii="Times New Roman" w:hAnsi="Times New Roman"/>
          <w:color w:val="000000" w:themeColor="text1"/>
          <w:sz w:val="20"/>
        </w:rPr>
        <w:t>regionala ansvarsmuseet</w:t>
      </w:r>
      <w:r w:rsidRPr="008870AC">
        <w:rPr>
          <w:rFonts w:ascii="Times New Roman" w:hAnsi="Times New Roman"/>
          <w:color w:val="000000" w:themeColor="text1"/>
          <w:sz w:val="20"/>
        </w:rPr>
        <w:t xml:space="preserve"> </w:t>
      </w:r>
      <w:r w:rsidR="00205B3A" w:rsidRPr="008870AC">
        <w:rPr>
          <w:rFonts w:ascii="Times New Roman" w:hAnsi="Times New Roman"/>
          <w:color w:val="000000" w:themeColor="text1"/>
          <w:sz w:val="20"/>
        </w:rPr>
        <w:t>inom</w:t>
      </w:r>
      <w:r w:rsidRPr="008870AC">
        <w:rPr>
          <w:rFonts w:ascii="Times New Roman" w:hAnsi="Times New Roman"/>
          <w:color w:val="000000" w:themeColor="text1"/>
          <w:sz w:val="20"/>
        </w:rPr>
        <w:t xml:space="preserve"> verksamhetsområde</w:t>
      </w:r>
      <w:r w:rsidR="00205B3A" w:rsidRPr="008870AC">
        <w:rPr>
          <w:rFonts w:ascii="Times New Roman" w:hAnsi="Times New Roman"/>
          <w:color w:val="000000" w:themeColor="text1"/>
          <w:sz w:val="20"/>
        </w:rPr>
        <w:t>t</w:t>
      </w:r>
      <w:r w:rsidRPr="008870AC">
        <w:rPr>
          <w:rFonts w:ascii="Times New Roman" w:hAnsi="Times New Roman"/>
          <w:color w:val="000000" w:themeColor="text1"/>
          <w:sz w:val="20"/>
        </w:rPr>
        <w:t>,</w:t>
      </w:r>
    </w:p>
    <w:p w14:paraId="7103591E" w14:textId="77777777" w:rsidR="00661E50" w:rsidRPr="008870AC" w:rsidRDefault="00661E50" w:rsidP="00661E50">
      <w:pPr>
        <w:rPr>
          <w:rFonts w:ascii="Times New Roman" w:hAnsi="Times New Roman"/>
          <w:color w:val="000000" w:themeColor="text1"/>
        </w:rPr>
      </w:pPr>
    </w:p>
    <w:p w14:paraId="287EBC46" w14:textId="77777777" w:rsidR="00661E50" w:rsidRPr="008870AC" w:rsidRDefault="00661E50" w:rsidP="00822A2D">
      <w:pPr>
        <w:pStyle w:val="Luettelokappale"/>
        <w:numPr>
          <w:ilvl w:val="0"/>
          <w:numId w:val="1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närings-, trafik- och miljöcentralen, om den arkeologiska lämningen finns på ett område som ingår i nätverket Natura 2000 enligt 33 § i naturvårdslagen (9/2023), ett område som hör till en skyddad naturtyp enligt 64–65 §, en förekomstplats för en art enligt 77–79 och 81 §, ett landskapsvårdsområde enligt 91 § eller ett kompensationsområde enligt 104 § eller ett statligt naturskyddsområde eller privat naturskyddsområde enligt den lagen, och </w:t>
      </w:r>
    </w:p>
    <w:p w14:paraId="2109A452" w14:textId="77777777" w:rsidR="00661E50" w:rsidRPr="008870AC" w:rsidRDefault="00661E50" w:rsidP="00661E50">
      <w:pPr>
        <w:rPr>
          <w:rFonts w:ascii="Times New Roman" w:hAnsi="Times New Roman"/>
          <w:color w:val="000000" w:themeColor="text1"/>
        </w:rPr>
      </w:pPr>
    </w:p>
    <w:p w14:paraId="09F19DEE" w14:textId="77777777" w:rsidR="00661E50" w:rsidRPr="008870AC" w:rsidRDefault="00661E50" w:rsidP="00822A2D">
      <w:pPr>
        <w:pStyle w:val="Luettelokappale"/>
        <w:numPr>
          <w:ilvl w:val="0"/>
          <w:numId w:val="1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av andra instanser som behövs.</w:t>
      </w:r>
    </w:p>
    <w:p w14:paraId="15447986"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 </w:t>
      </w:r>
    </w:p>
    <w:p w14:paraId="7EF6B6C8"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Beslut om fastställande av </w:t>
      </w:r>
      <w:r w:rsidR="008E55DA" w:rsidRPr="008870AC">
        <w:rPr>
          <w:rFonts w:ascii="Times New Roman" w:hAnsi="Times New Roman"/>
          <w:color w:val="000000" w:themeColor="text1"/>
        </w:rPr>
        <w:t>fredad</w:t>
      </w:r>
      <w:r w:rsidR="005F4A10" w:rsidRPr="008870AC">
        <w:rPr>
          <w:rFonts w:ascii="Times New Roman" w:hAnsi="Times New Roman"/>
          <w:color w:val="000000" w:themeColor="text1"/>
        </w:rPr>
        <w:t>e</w:t>
      </w:r>
      <w:r w:rsidR="008E55DA" w:rsidRPr="008870AC">
        <w:rPr>
          <w:rFonts w:ascii="Times New Roman" w:hAnsi="Times New Roman"/>
          <w:color w:val="000000" w:themeColor="text1"/>
        </w:rPr>
        <w:t xml:space="preserve"> arkeologisk</w:t>
      </w:r>
      <w:r w:rsidR="005F4A10" w:rsidRPr="008870AC">
        <w:rPr>
          <w:rFonts w:ascii="Times New Roman" w:hAnsi="Times New Roman"/>
          <w:color w:val="000000" w:themeColor="text1"/>
        </w:rPr>
        <w:t>a</w:t>
      </w:r>
      <w:r w:rsidR="008E55DA" w:rsidRPr="008870AC">
        <w:rPr>
          <w:rFonts w:ascii="Times New Roman" w:hAnsi="Times New Roman"/>
          <w:color w:val="000000" w:themeColor="text1"/>
        </w:rPr>
        <w:t xml:space="preserve"> lämnin</w:t>
      </w:r>
      <w:r w:rsidR="005F4A10" w:rsidRPr="008870AC">
        <w:rPr>
          <w:rFonts w:ascii="Times New Roman" w:hAnsi="Times New Roman"/>
          <w:color w:val="000000" w:themeColor="text1"/>
        </w:rPr>
        <w:t>gars omfattning</w:t>
      </w:r>
    </w:p>
    <w:p w14:paraId="59CF2432" w14:textId="77777777" w:rsidR="00661E50" w:rsidRPr="008870AC" w:rsidRDefault="00661E50" w:rsidP="00661E50">
      <w:pPr>
        <w:rPr>
          <w:rFonts w:ascii="Times New Roman" w:hAnsi="Times New Roman"/>
          <w:color w:val="000000" w:themeColor="text1"/>
        </w:rPr>
      </w:pPr>
    </w:p>
    <w:p w14:paraId="7AAC70A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Ett beslut om fastställande av en fredad arkeologisk lämning</w:t>
      </w:r>
      <w:r w:rsidR="00E963E4" w:rsidRPr="008870AC">
        <w:rPr>
          <w:rFonts w:ascii="Times New Roman" w:hAnsi="Times New Roman"/>
          <w:color w:val="000000" w:themeColor="text1"/>
        </w:rPr>
        <w:t>s omfattning</w:t>
      </w:r>
      <w:r w:rsidRPr="008870AC">
        <w:rPr>
          <w:rFonts w:ascii="Times New Roman" w:hAnsi="Times New Roman"/>
          <w:color w:val="000000" w:themeColor="text1"/>
        </w:rPr>
        <w:t xml:space="preserve"> ska fastställa </w:t>
      </w:r>
      <w:r w:rsidR="00E963E4" w:rsidRPr="008870AC">
        <w:rPr>
          <w:rFonts w:ascii="Times New Roman" w:hAnsi="Times New Roman"/>
          <w:color w:val="000000" w:themeColor="text1"/>
        </w:rPr>
        <w:t>dess</w:t>
      </w:r>
      <w:r w:rsidRPr="008870AC">
        <w:rPr>
          <w:rFonts w:ascii="Times New Roman" w:hAnsi="Times New Roman"/>
          <w:color w:val="000000" w:themeColor="text1"/>
        </w:rPr>
        <w:t xml:space="preserve"> omfattning samt innehålla de bestämmelser som behövs och </w:t>
      </w:r>
      <w:r w:rsidR="00E963E4" w:rsidRPr="008870AC">
        <w:rPr>
          <w:rFonts w:ascii="Times New Roman" w:hAnsi="Times New Roman"/>
          <w:color w:val="000000" w:themeColor="text1"/>
        </w:rPr>
        <w:t>som är proportionerliga</w:t>
      </w:r>
      <w:r w:rsidRPr="008870AC">
        <w:rPr>
          <w:rFonts w:ascii="Times New Roman" w:hAnsi="Times New Roman"/>
          <w:color w:val="000000" w:themeColor="text1"/>
        </w:rPr>
        <w:t xml:space="preserve"> för att trygga </w:t>
      </w:r>
      <w:r w:rsidR="00E963E4" w:rsidRPr="008870AC">
        <w:rPr>
          <w:rFonts w:ascii="Times New Roman" w:hAnsi="Times New Roman"/>
          <w:color w:val="000000" w:themeColor="text1"/>
        </w:rPr>
        <w:t>lämningens</w:t>
      </w:r>
      <w:r w:rsidRPr="008870AC">
        <w:rPr>
          <w:rFonts w:ascii="Times New Roman" w:hAnsi="Times New Roman"/>
          <w:color w:val="000000" w:themeColor="text1"/>
        </w:rPr>
        <w:t xml:space="preserve"> värde och </w:t>
      </w:r>
      <w:r w:rsidR="008E55DA" w:rsidRPr="008870AC">
        <w:rPr>
          <w:rFonts w:ascii="Times New Roman" w:hAnsi="Times New Roman"/>
          <w:color w:val="000000" w:themeColor="text1"/>
        </w:rPr>
        <w:t xml:space="preserve">skyddet </w:t>
      </w:r>
      <w:r w:rsidR="00E963E4" w:rsidRPr="008870AC">
        <w:rPr>
          <w:rFonts w:ascii="Times New Roman" w:hAnsi="Times New Roman"/>
          <w:color w:val="000000" w:themeColor="text1"/>
        </w:rPr>
        <w:t>av den</w:t>
      </w:r>
      <w:r w:rsidRPr="008870AC">
        <w:rPr>
          <w:rFonts w:ascii="Times New Roman" w:hAnsi="Times New Roman"/>
          <w:color w:val="000000" w:themeColor="text1"/>
        </w:rPr>
        <w:t xml:space="preserve">. Bestämmelserna kan gälla </w:t>
      </w:r>
      <w:r w:rsidR="008E55DA" w:rsidRPr="008870AC">
        <w:rPr>
          <w:rFonts w:ascii="Times New Roman" w:hAnsi="Times New Roman"/>
          <w:color w:val="000000" w:themeColor="text1"/>
        </w:rPr>
        <w:t xml:space="preserve">också </w:t>
      </w:r>
      <w:r w:rsidRPr="008870AC">
        <w:rPr>
          <w:rFonts w:ascii="Times New Roman" w:hAnsi="Times New Roman"/>
          <w:color w:val="000000" w:themeColor="text1"/>
        </w:rPr>
        <w:t>området utanf</w:t>
      </w:r>
      <w:r w:rsidR="008E55DA" w:rsidRPr="008870AC">
        <w:rPr>
          <w:rFonts w:ascii="Times New Roman" w:hAnsi="Times New Roman"/>
          <w:color w:val="000000" w:themeColor="text1"/>
        </w:rPr>
        <w:t xml:space="preserve">ör </w:t>
      </w:r>
      <w:r w:rsidRPr="008870AC">
        <w:rPr>
          <w:rFonts w:ascii="Times New Roman" w:hAnsi="Times New Roman"/>
          <w:color w:val="000000" w:themeColor="text1"/>
        </w:rPr>
        <w:t>lämningen, om detta inte medför oskälig olägenhet fö</w:t>
      </w:r>
      <w:r w:rsidR="00B478B1" w:rsidRPr="008870AC">
        <w:rPr>
          <w:rFonts w:ascii="Times New Roman" w:hAnsi="Times New Roman"/>
          <w:color w:val="000000" w:themeColor="text1"/>
        </w:rPr>
        <w:t xml:space="preserve">r annat bruk av </w:t>
      </w:r>
      <w:r w:rsidR="00A74DD8" w:rsidRPr="008870AC">
        <w:rPr>
          <w:rFonts w:ascii="Times New Roman" w:hAnsi="Times New Roman"/>
          <w:color w:val="000000" w:themeColor="text1"/>
        </w:rPr>
        <w:t xml:space="preserve">det </w:t>
      </w:r>
      <w:r w:rsidR="00B478B1" w:rsidRPr="008870AC">
        <w:rPr>
          <w:rFonts w:ascii="Times New Roman" w:hAnsi="Times New Roman"/>
          <w:color w:val="000000" w:themeColor="text1"/>
        </w:rPr>
        <w:t xml:space="preserve">området. </w:t>
      </w:r>
      <w:r w:rsidR="008E55DA" w:rsidRPr="008870AC">
        <w:rPr>
          <w:rFonts w:ascii="Times New Roman" w:hAnsi="Times New Roman"/>
          <w:color w:val="000000" w:themeColor="text1"/>
        </w:rPr>
        <w:t>När man överväger b</w:t>
      </w:r>
      <w:r w:rsidRPr="008870AC">
        <w:rPr>
          <w:rFonts w:ascii="Times New Roman" w:hAnsi="Times New Roman"/>
          <w:color w:val="000000" w:themeColor="text1"/>
        </w:rPr>
        <w:t xml:space="preserve">estämmelser </w:t>
      </w:r>
      <w:r w:rsidR="00B478B1" w:rsidRPr="008870AC">
        <w:rPr>
          <w:rFonts w:ascii="Times New Roman" w:hAnsi="Times New Roman"/>
          <w:color w:val="000000" w:themeColor="text1"/>
        </w:rPr>
        <w:t xml:space="preserve">gällande </w:t>
      </w:r>
      <w:r w:rsidR="008E55DA" w:rsidRPr="008870AC">
        <w:rPr>
          <w:rFonts w:ascii="Times New Roman" w:hAnsi="Times New Roman"/>
          <w:color w:val="000000" w:themeColor="text1"/>
        </w:rPr>
        <w:t>ett område</w:t>
      </w:r>
      <w:r w:rsidRPr="008870AC">
        <w:rPr>
          <w:rFonts w:ascii="Times New Roman" w:hAnsi="Times New Roman"/>
          <w:color w:val="000000" w:themeColor="text1"/>
        </w:rPr>
        <w:t xml:space="preserve"> utanför den fredade arkeologiska lämningen ska </w:t>
      </w:r>
      <w:r w:rsidR="008E55DA" w:rsidRPr="008870AC">
        <w:rPr>
          <w:rFonts w:ascii="Times New Roman" w:hAnsi="Times New Roman"/>
          <w:color w:val="000000" w:themeColor="text1"/>
        </w:rPr>
        <w:t>plan</w:t>
      </w:r>
      <w:r w:rsidR="00AB4206" w:rsidRPr="008870AC">
        <w:rPr>
          <w:rFonts w:ascii="Times New Roman" w:hAnsi="Times New Roman"/>
          <w:color w:val="000000" w:themeColor="text1"/>
        </w:rPr>
        <w:t xml:space="preserve">bestämmelser som gäller det </w:t>
      </w:r>
      <w:r w:rsidR="00B478B1" w:rsidRPr="008870AC">
        <w:rPr>
          <w:rFonts w:ascii="Times New Roman" w:hAnsi="Times New Roman"/>
          <w:color w:val="000000" w:themeColor="text1"/>
        </w:rPr>
        <w:t>område</w:t>
      </w:r>
      <w:r w:rsidR="00AB4206" w:rsidRPr="008870AC">
        <w:rPr>
          <w:rFonts w:ascii="Times New Roman" w:hAnsi="Times New Roman"/>
          <w:color w:val="000000" w:themeColor="text1"/>
        </w:rPr>
        <w:t>t</w:t>
      </w:r>
      <w:r w:rsidR="00B478B1" w:rsidRPr="008870AC">
        <w:rPr>
          <w:rFonts w:ascii="Times New Roman" w:hAnsi="Times New Roman"/>
          <w:color w:val="000000" w:themeColor="text1"/>
        </w:rPr>
        <w:t xml:space="preserve"> beaktas. </w:t>
      </w:r>
    </w:p>
    <w:p w14:paraId="446A6C04" w14:textId="77777777" w:rsidR="00661E50" w:rsidRPr="008870AC" w:rsidRDefault="00661E50" w:rsidP="00661E50">
      <w:pPr>
        <w:rPr>
          <w:rFonts w:ascii="Times New Roman" w:hAnsi="Times New Roman"/>
          <w:color w:val="000000" w:themeColor="text1"/>
        </w:rPr>
      </w:pPr>
    </w:p>
    <w:p w14:paraId="41BEBBE1" w14:textId="108C3143"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Genom en </w:t>
      </w:r>
      <w:r w:rsidR="004D7C14" w:rsidRPr="008870AC">
        <w:rPr>
          <w:rFonts w:ascii="Times New Roman" w:hAnsi="Times New Roman"/>
          <w:color w:val="000000" w:themeColor="text1"/>
        </w:rPr>
        <w:t>bestämmelse</w:t>
      </w:r>
      <w:r w:rsidRPr="008870AC">
        <w:rPr>
          <w:rFonts w:ascii="Times New Roman" w:hAnsi="Times New Roman"/>
          <w:color w:val="000000" w:themeColor="text1"/>
        </w:rPr>
        <w:t xml:space="preserve"> som tas in i beslutet kan man av särskilda skäl förbjuda eller begränsa rätten till tillträde till eller vistelse </w:t>
      </w:r>
      <w:r w:rsidR="00A64DFD" w:rsidRPr="008870AC">
        <w:rPr>
          <w:rFonts w:ascii="Times New Roman" w:hAnsi="Times New Roman"/>
          <w:color w:val="000000" w:themeColor="text1"/>
        </w:rPr>
        <w:t>inom</w:t>
      </w:r>
      <w:r w:rsidRPr="008870AC">
        <w:rPr>
          <w:rFonts w:ascii="Times New Roman" w:hAnsi="Times New Roman"/>
          <w:color w:val="000000" w:themeColor="text1"/>
        </w:rPr>
        <w:t xml:space="preserve"> den fredade arkeologiska lämningen eller delar av den, om detta är nödvändigt för att bevara dess kulturhistoriska värde.  </w:t>
      </w:r>
    </w:p>
    <w:p w14:paraId="4D3A8C31" w14:textId="77777777" w:rsidR="00661E50" w:rsidRPr="008870AC" w:rsidRDefault="00661E50" w:rsidP="00661E50">
      <w:pPr>
        <w:rPr>
          <w:rFonts w:ascii="Times New Roman" w:hAnsi="Times New Roman"/>
          <w:color w:val="000000" w:themeColor="text1"/>
        </w:rPr>
      </w:pPr>
    </w:p>
    <w:p w14:paraId="5A210B64"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Beslutet ska iakttas trots att ändring söks, om inte besvärsmyndigheten bestämmer något annat.</w:t>
      </w:r>
    </w:p>
    <w:p w14:paraId="40BEE221" w14:textId="77777777" w:rsidR="00661E50" w:rsidRPr="008870AC" w:rsidRDefault="00661E50" w:rsidP="00661E50">
      <w:pPr>
        <w:rPr>
          <w:rFonts w:ascii="Times New Roman" w:hAnsi="Times New Roman"/>
          <w:color w:val="000000" w:themeColor="text1"/>
        </w:rPr>
      </w:pPr>
    </w:p>
    <w:p w14:paraId="75F5EDEB" w14:textId="77777777" w:rsidR="00661E50" w:rsidRPr="008870AC" w:rsidRDefault="007940BA"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Fredning av arkeologiska lämningar genom beslut</w:t>
      </w:r>
    </w:p>
    <w:p w14:paraId="76B539B8" w14:textId="77777777" w:rsidR="00661E50" w:rsidRPr="008870AC" w:rsidRDefault="00661E50" w:rsidP="00661E50">
      <w:pPr>
        <w:rPr>
          <w:rFonts w:ascii="Times New Roman" w:hAnsi="Times New Roman"/>
          <w:color w:val="000000" w:themeColor="text1"/>
        </w:rPr>
      </w:pPr>
    </w:p>
    <w:p w14:paraId="217430AC"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kan genom sitt beslut freda arkeologiska lämningar som inte är fredade med stöd av 8 eller 24 § (</w:t>
      </w:r>
      <w:r w:rsidRPr="008870AC">
        <w:rPr>
          <w:rFonts w:ascii="Times New Roman" w:hAnsi="Times New Roman"/>
          <w:i/>
          <w:color w:val="000000" w:themeColor="text1"/>
        </w:rPr>
        <w:t>fredsbeslut</w:t>
      </w:r>
      <w:r w:rsidRPr="008870AC">
        <w:rPr>
          <w:rFonts w:ascii="Times New Roman" w:hAnsi="Times New Roman"/>
          <w:color w:val="000000" w:themeColor="text1"/>
        </w:rPr>
        <w:t>). Ett ärende som gäller fredningsbeslut blir anhängigt på framställning till Museiverket eller på Museiverkets eget initiativ.</w:t>
      </w:r>
    </w:p>
    <w:p w14:paraId="017BEE76" w14:textId="77777777" w:rsidR="00661E50" w:rsidRPr="008870AC" w:rsidRDefault="00661E50" w:rsidP="00661E50">
      <w:pPr>
        <w:rPr>
          <w:rFonts w:ascii="Times New Roman" w:hAnsi="Times New Roman"/>
          <w:color w:val="000000" w:themeColor="text1"/>
        </w:rPr>
      </w:pPr>
    </w:p>
    <w:p w14:paraId="0A77CC48"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En framställning om fredning av en lämning kan göras av</w:t>
      </w:r>
    </w:p>
    <w:p w14:paraId="30E4AE77" w14:textId="77777777" w:rsidR="00661E50" w:rsidRPr="008870AC" w:rsidRDefault="00661E50" w:rsidP="00661E50">
      <w:pPr>
        <w:rPr>
          <w:rFonts w:ascii="Times New Roman" w:hAnsi="Times New Roman"/>
          <w:color w:val="000000" w:themeColor="text1"/>
        </w:rPr>
      </w:pPr>
    </w:p>
    <w:p w14:paraId="5005D512" w14:textId="77777777" w:rsidR="00661E50" w:rsidRPr="008870AC" w:rsidRDefault="00661E50" w:rsidP="00822A2D">
      <w:pPr>
        <w:pStyle w:val="Luettelokappale"/>
        <w:numPr>
          <w:ilvl w:val="0"/>
          <w:numId w:val="16"/>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markägaren,</w:t>
      </w:r>
    </w:p>
    <w:p w14:paraId="0ACC00D3" w14:textId="77777777" w:rsidR="00661E50" w:rsidRPr="008870AC" w:rsidRDefault="00661E50" w:rsidP="00661E50">
      <w:pPr>
        <w:rPr>
          <w:rFonts w:ascii="Times New Roman" w:hAnsi="Times New Roman"/>
          <w:color w:val="000000" w:themeColor="text1"/>
        </w:rPr>
      </w:pPr>
    </w:p>
    <w:p w14:paraId="4F486263" w14:textId="77777777" w:rsidR="00661E50" w:rsidRPr="008870AC" w:rsidRDefault="00661E50" w:rsidP="00822A2D">
      <w:pPr>
        <w:pStyle w:val="Luettelokappale"/>
        <w:numPr>
          <w:ilvl w:val="0"/>
          <w:numId w:val="16"/>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sametinget i fråga om arkeologiska lämningar inom samernas hembygdsområde och i 23 § avsedda lämningar utanför hembygdsområdet, </w:t>
      </w:r>
    </w:p>
    <w:p w14:paraId="26F35199" w14:textId="77777777" w:rsidR="00661E50" w:rsidRPr="008870AC" w:rsidRDefault="00661E50" w:rsidP="00661E50">
      <w:pPr>
        <w:rPr>
          <w:rFonts w:ascii="Times New Roman" w:hAnsi="Times New Roman"/>
          <w:color w:val="000000" w:themeColor="text1"/>
        </w:rPr>
      </w:pPr>
    </w:p>
    <w:p w14:paraId="5F8E280E" w14:textId="77777777" w:rsidR="00661E50" w:rsidRPr="008870AC" w:rsidRDefault="00661E50" w:rsidP="00822A2D">
      <w:pPr>
        <w:pStyle w:val="Luettelokappale"/>
        <w:numPr>
          <w:ilvl w:val="0"/>
          <w:numId w:val="16"/>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skoltarnas byastämma, om den arkeologiska lämningen finns inom skoltområdet, </w:t>
      </w:r>
    </w:p>
    <w:p w14:paraId="6BA39A3E" w14:textId="77777777" w:rsidR="00661E50" w:rsidRPr="008870AC" w:rsidRDefault="00661E50" w:rsidP="00661E50">
      <w:pPr>
        <w:rPr>
          <w:rFonts w:ascii="Times New Roman" w:hAnsi="Times New Roman"/>
          <w:color w:val="000000" w:themeColor="text1"/>
        </w:rPr>
      </w:pPr>
    </w:p>
    <w:p w14:paraId="7E6131B5" w14:textId="77777777" w:rsidR="00661E50" w:rsidRPr="008870AC" w:rsidRDefault="00661E50" w:rsidP="00822A2D">
      <w:pPr>
        <w:pStyle w:val="Luettelokappale"/>
        <w:numPr>
          <w:ilvl w:val="0"/>
          <w:numId w:val="16"/>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museer med regionalt ansvar inom </w:t>
      </w:r>
      <w:r w:rsidR="00AB4206" w:rsidRPr="008870AC">
        <w:rPr>
          <w:rFonts w:ascii="Times New Roman" w:hAnsi="Times New Roman"/>
          <w:color w:val="000000" w:themeColor="text1"/>
          <w:sz w:val="20"/>
        </w:rPr>
        <w:t>sitt</w:t>
      </w:r>
      <w:r w:rsidRPr="008870AC">
        <w:rPr>
          <w:rFonts w:ascii="Times New Roman" w:hAnsi="Times New Roman"/>
          <w:color w:val="000000" w:themeColor="text1"/>
          <w:sz w:val="20"/>
        </w:rPr>
        <w:t xml:space="preserve"> verksamhetsområde samt av museer med riksansvar enligt 9 § i museilagen,</w:t>
      </w:r>
    </w:p>
    <w:p w14:paraId="71BCF040" w14:textId="77777777" w:rsidR="00661E50" w:rsidRPr="008870AC" w:rsidRDefault="00661E50" w:rsidP="00661E50">
      <w:pPr>
        <w:rPr>
          <w:rFonts w:ascii="Times New Roman" w:hAnsi="Times New Roman"/>
          <w:color w:val="000000" w:themeColor="text1"/>
        </w:rPr>
      </w:pPr>
    </w:p>
    <w:p w14:paraId="7859BF0F" w14:textId="77777777" w:rsidR="00661E50" w:rsidRPr="008870AC" w:rsidRDefault="00661E50" w:rsidP="00822A2D">
      <w:pPr>
        <w:pStyle w:val="Luettelokappale"/>
        <w:numPr>
          <w:ilvl w:val="0"/>
          <w:numId w:val="16"/>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statliga myndigheter, landskapsförbund, kommuner och sådana universitet som avses i 1 §</w:t>
      </w:r>
      <w:r w:rsidR="00A64DFD" w:rsidRPr="008870AC">
        <w:rPr>
          <w:rFonts w:ascii="Times New Roman" w:hAnsi="Times New Roman"/>
          <w:color w:val="000000" w:themeColor="text1"/>
          <w:sz w:val="20"/>
        </w:rPr>
        <w:t xml:space="preserve"> i universitetslagen (558/2009) och</w:t>
      </w:r>
    </w:p>
    <w:p w14:paraId="26038D60" w14:textId="77777777" w:rsidR="00661E50" w:rsidRPr="008870AC" w:rsidRDefault="00661E50" w:rsidP="00661E50">
      <w:pPr>
        <w:rPr>
          <w:rFonts w:ascii="Times New Roman" w:hAnsi="Times New Roman"/>
          <w:color w:val="000000" w:themeColor="text1"/>
        </w:rPr>
      </w:pPr>
    </w:p>
    <w:p w14:paraId="71535724" w14:textId="77777777" w:rsidR="00661E50" w:rsidRPr="008870AC" w:rsidRDefault="00661E50" w:rsidP="00822A2D">
      <w:pPr>
        <w:pStyle w:val="Luettelokappale"/>
        <w:numPr>
          <w:ilvl w:val="0"/>
          <w:numId w:val="16"/>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inom det egna verksamhetsområdet av en sådan registrerad sammanslutning till vars verksamhetsfält det hör att värna om kulturarvet eller att påverka kulturmiljön,</w:t>
      </w:r>
    </w:p>
    <w:p w14:paraId="2542F3EB" w14:textId="77777777" w:rsidR="00661E50" w:rsidRPr="008870AC" w:rsidRDefault="00661E50" w:rsidP="00661E50">
      <w:pPr>
        <w:rPr>
          <w:rFonts w:ascii="Times New Roman" w:hAnsi="Times New Roman"/>
          <w:color w:val="000000" w:themeColor="text1"/>
        </w:rPr>
      </w:pPr>
    </w:p>
    <w:p w14:paraId="14945152"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Förutsättningar för fredningsbeslut</w:t>
      </w:r>
    </w:p>
    <w:p w14:paraId="19006D31" w14:textId="77777777" w:rsidR="00661E50" w:rsidRPr="008870AC" w:rsidRDefault="00661E50" w:rsidP="00661E50">
      <w:pPr>
        <w:rPr>
          <w:rFonts w:ascii="Times New Roman" w:hAnsi="Times New Roman"/>
          <w:color w:val="000000" w:themeColor="text1"/>
        </w:rPr>
      </w:pPr>
    </w:p>
    <w:p w14:paraId="40699F5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kan freda en arkeologisk lämning, om den är betydelsefull och det finns särskilda skäl för att freda den.</w:t>
      </w:r>
    </w:p>
    <w:p w14:paraId="2F125200" w14:textId="77777777" w:rsidR="00661E50" w:rsidRPr="008870AC" w:rsidRDefault="00661E50" w:rsidP="00661E50">
      <w:pPr>
        <w:rPr>
          <w:rFonts w:ascii="Times New Roman" w:hAnsi="Times New Roman"/>
          <w:color w:val="000000" w:themeColor="text1"/>
        </w:rPr>
      </w:pPr>
    </w:p>
    <w:p w14:paraId="6CE0A6D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lastRenderedPageBreak/>
        <w:t>En lämnings betydelse bedöms på följande grunder:</w:t>
      </w:r>
    </w:p>
    <w:p w14:paraId="016D3B9C" w14:textId="77777777" w:rsidR="00661E50" w:rsidRPr="008870AC" w:rsidRDefault="00661E50" w:rsidP="00661E50">
      <w:pPr>
        <w:rPr>
          <w:rFonts w:ascii="Times New Roman" w:hAnsi="Times New Roman"/>
          <w:color w:val="000000" w:themeColor="text1"/>
        </w:rPr>
      </w:pPr>
    </w:p>
    <w:p w14:paraId="56947775" w14:textId="77777777" w:rsidR="00661E50" w:rsidRPr="008870AC" w:rsidRDefault="00661E50" w:rsidP="00822A2D">
      <w:pPr>
        <w:pStyle w:val="Luettelokappale"/>
        <w:numPr>
          <w:ilvl w:val="0"/>
          <w:numId w:val="19"/>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dess betydelse som belägg för eller </w:t>
      </w:r>
      <w:r w:rsidR="00A30740" w:rsidRPr="008870AC">
        <w:rPr>
          <w:rFonts w:ascii="Times New Roman" w:hAnsi="Times New Roman"/>
          <w:color w:val="000000" w:themeColor="text1"/>
          <w:sz w:val="20"/>
        </w:rPr>
        <w:t xml:space="preserve">som </w:t>
      </w:r>
      <w:r w:rsidRPr="008870AC">
        <w:rPr>
          <w:rFonts w:ascii="Times New Roman" w:hAnsi="Times New Roman"/>
          <w:color w:val="000000" w:themeColor="text1"/>
          <w:sz w:val="20"/>
        </w:rPr>
        <w:t>ett exempel som ökar kunskapen om en händelse eller företeelse i det förflutna (arkeologisk giltighet),</w:t>
      </w:r>
      <w:r w:rsidR="00DA1AD6" w:rsidRPr="008870AC">
        <w:rPr>
          <w:rFonts w:ascii="Times New Roman" w:hAnsi="Times New Roman"/>
          <w:color w:val="000000" w:themeColor="text1"/>
          <w:sz w:val="20"/>
        </w:rPr>
        <w:t xml:space="preserve"> </w:t>
      </w:r>
    </w:p>
    <w:p w14:paraId="18B7AEA8" w14:textId="77777777" w:rsidR="00661E50" w:rsidRPr="008870AC" w:rsidRDefault="00661E50" w:rsidP="00661E50">
      <w:pPr>
        <w:rPr>
          <w:rFonts w:ascii="Times New Roman" w:hAnsi="Times New Roman"/>
          <w:color w:val="000000" w:themeColor="text1"/>
        </w:rPr>
      </w:pPr>
    </w:p>
    <w:p w14:paraId="59B4183B" w14:textId="77777777" w:rsidR="00661E50" w:rsidRPr="008870AC" w:rsidRDefault="00661E50" w:rsidP="00822A2D">
      <w:pPr>
        <w:pStyle w:val="Luettelokappale"/>
        <w:numPr>
          <w:ilvl w:val="0"/>
          <w:numId w:val="19"/>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att lämningen är sällsynt eller unik (raritet),</w:t>
      </w:r>
    </w:p>
    <w:p w14:paraId="6D1267EC" w14:textId="77777777" w:rsidR="00661E50" w:rsidRPr="008870AC" w:rsidRDefault="00661E50" w:rsidP="00661E50">
      <w:pPr>
        <w:rPr>
          <w:rFonts w:ascii="Times New Roman" w:hAnsi="Times New Roman"/>
          <w:color w:val="000000" w:themeColor="text1"/>
        </w:rPr>
      </w:pPr>
    </w:p>
    <w:p w14:paraId="7629B66D" w14:textId="77777777" w:rsidR="00661E50" w:rsidRPr="008870AC" w:rsidRDefault="00661E50" w:rsidP="00822A2D">
      <w:pPr>
        <w:pStyle w:val="Luettelokappale"/>
        <w:numPr>
          <w:ilvl w:val="0"/>
          <w:numId w:val="19"/>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att lämningen har särdrag som avspeglar en viss region eller en viss tidsepok (representativitet),</w:t>
      </w:r>
    </w:p>
    <w:p w14:paraId="394870CE" w14:textId="77777777" w:rsidR="00661E50" w:rsidRPr="008870AC" w:rsidRDefault="00661E50" w:rsidP="00661E50">
      <w:pPr>
        <w:rPr>
          <w:rFonts w:ascii="Times New Roman" w:hAnsi="Times New Roman"/>
          <w:color w:val="000000" w:themeColor="text1"/>
        </w:rPr>
      </w:pPr>
    </w:p>
    <w:p w14:paraId="2B1C5665" w14:textId="77777777" w:rsidR="00661E50" w:rsidRPr="008870AC" w:rsidRDefault="00661E50" w:rsidP="00822A2D">
      <w:pPr>
        <w:pStyle w:val="Luettelokappale"/>
        <w:numPr>
          <w:ilvl w:val="0"/>
          <w:numId w:val="19"/>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att det handlar om bevarande av vissa väsentliga strukturella särdrag (bevarandegrad), </w:t>
      </w:r>
      <w:r w:rsidR="00DA1AD6" w:rsidRPr="008870AC">
        <w:rPr>
          <w:rFonts w:ascii="Times New Roman" w:hAnsi="Times New Roman"/>
          <w:color w:val="000000" w:themeColor="text1"/>
          <w:sz w:val="20"/>
        </w:rPr>
        <w:t xml:space="preserve"> </w:t>
      </w:r>
    </w:p>
    <w:p w14:paraId="792B2612" w14:textId="77777777" w:rsidR="00661E50" w:rsidRPr="008870AC" w:rsidRDefault="00661E50" w:rsidP="00661E50">
      <w:pPr>
        <w:rPr>
          <w:rFonts w:ascii="Times New Roman" w:hAnsi="Times New Roman"/>
          <w:color w:val="000000" w:themeColor="text1"/>
        </w:rPr>
      </w:pPr>
    </w:p>
    <w:p w14:paraId="07608863" w14:textId="77777777" w:rsidR="00661E50" w:rsidRPr="008870AC" w:rsidRDefault="00661E50" w:rsidP="00822A2D">
      <w:pPr>
        <w:pStyle w:val="Luettelokappale"/>
        <w:numPr>
          <w:ilvl w:val="0"/>
          <w:numId w:val="19"/>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framtagande av ny </w:t>
      </w:r>
      <w:r w:rsidR="00DA1AD6" w:rsidRPr="008870AC">
        <w:rPr>
          <w:rFonts w:ascii="Times New Roman" w:hAnsi="Times New Roman"/>
          <w:color w:val="000000" w:themeColor="text1"/>
          <w:sz w:val="20"/>
        </w:rPr>
        <w:t>information</w:t>
      </w:r>
      <w:r w:rsidRPr="008870AC">
        <w:rPr>
          <w:rFonts w:ascii="Times New Roman" w:hAnsi="Times New Roman"/>
          <w:color w:val="000000" w:themeColor="text1"/>
          <w:sz w:val="20"/>
        </w:rPr>
        <w:t xml:space="preserve"> som kompletterar eller är betydelsefull med hänsyn till existerande källor angående händelser eller företeelser i det förflutna (forskningsvärde), </w:t>
      </w:r>
      <w:r w:rsidR="00DA1AD6" w:rsidRPr="008870AC">
        <w:rPr>
          <w:rFonts w:ascii="Times New Roman" w:hAnsi="Times New Roman"/>
          <w:color w:val="000000" w:themeColor="text1"/>
          <w:sz w:val="20"/>
        </w:rPr>
        <w:t xml:space="preserve"> </w:t>
      </w:r>
    </w:p>
    <w:p w14:paraId="1D5CFD95" w14:textId="77777777" w:rsidR="00661E50" w:rsidRPr="008870AC" w:rsidRDefault="00661E50" w:rsidP="00661E50">
      <w:pPr>
        <w:rPr>
          <w:rFonts w:ascii="Times New Roman" w:hAnsi="Times New Roman"/>
          <w:color w:val="000000" w:themeColor="text1"/>
        </w:rPr>
      </w:pPr>
    </w:p>
    <w:p w14:paraId="1378F8C6" w14:textId="77777777" w:rsidR="00661E50" w:rsidRPr="008870AC" w:rsidRDefault="00661E50" w:rsidP="00822A2D">
      <w:pPr>
        <w:pStyle w:val="Luettelokappale"/>
        <w:numPr>
          <w:ilvl w:val="0"/>
          <w:numId w:val="19"/>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särdrag som vittnar om den historia och kontinuitet </w:t>
      </w:r>
      <w:r w:rsidR="00284673" w:rsidRPr="008870AC">
        <w:rPr>
          <w:rFonts w:ascii="Times New Roman" w:hAnsi="Times New Roman"/>
          <w:color w:val="000000" w:themeColor="text1"/>
          <w:sz w:val="20"/>
        </w:rPr>
        <w:t xml:space="preserve">som </w:t>
      </w:r>
      <w:r w:rsidRPr="008870AC">
        <w:rPr>
          <w:rFonts w:ascii="Times New Roman" w:hAnsi="Times New Roman"/>
          <w:color w:val="000000" w:themeColor="text1"/>
          <w:sz w:val="20"/>
        </w:rPr>
        <w:t>bruket av lämningen står för</w:t>
      </w:r>
      <w:r w:rsidR="00A30740" w:rsidRPr="008870AC">
        <w:rPr>
          <w:rFonts w:ascii="Times New Roman" w:hAnsi="Times New Roman"/>
          <w:color w:val="000000" w:themeColor="text1"/>
          <w:sz w:val="20"/>
        </w:rPr>
        <w:t xml:space="preserve"> </w:t>
      </w:r>
      <w:r w:rsidRPr="008870AC">
        <w:rPr>
          <w:rFonts w:ascii="Times New Roman" w:hAnsi="Times New Roman"/>
          <w:color w:val="000000" w:themeColor="text1"/>
          <w:sz w:val="20"/>
        </w:rPr>
        <w:t xml:space="preserve">(arkeologisk mångfald). </w:t>
      </w:r>
      <w:r w:rsidR="00A64DFD" w:rsidRPr="008870AC">
        <w:rPr>
          <w:rFonts w:ascii="Times New Roman" w:hAnsi="Times New Roman"/>
          <w:color w:val="000000" w:themeColor="text1"/>
          <w:sz w:val="20"/>
        </w:rPr>
        <w:t xml:space="preserve"> </w:t>
      </w:r>
    </w:p>
    <w:p w14:paraId="22EC8DE3" w14:textId="77777777" w:rsidR="00661E50" w:rsidRPr="008870AC" w:rsidRDefault="00661E50" w:rsidP="00661E50">
      <w:pPr>
        <w:rPr>
          <w:rFonts w:ascii="Times New Roman" w:hAnsi="Times New Roman"/>
          <w:color w:val="000000" w:themeColor="text1"/>
        </w:rPr>
      </w:pPr>
    </w:p>
    <w:p w14:paraId="680BFBA7"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Framställning om fredningsbeslut</w:t>
      </w:r>
    </w:p>
    <w:p w14:paraId="2EC22CBB" w14:textId="77777777" w:rsidR="00661E50" w:rsidRPr="008870AC" w:rsidRDefault="00661E50" w:rsidP="00661E50">
      <w:pPr>
        <w:rPr>
          <w:rFonts w:ascii="Times New Roman" w:hAnsi="Times New Roman"/>
          <w:color w:val="000000" w:themeColor="text1"/>
        </w:rPr>
      </w:pPr>
    </w:p>
    <w:p w14:paraId="6A3ACD76"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En framställning om fredning av en arkeologisk lämning ska göras skriftlig</w:t>
      </w:r>
      <w:r w:rsidR="00A64DFD" w:rsidRPr="008870AC">
        <w:rPr>
          <w:rFonts w:ascii="Times New Roman" w:hAnsi="Times New Roman"/>
          <w:color w:val="000000" w:themeColor="text1"/>
        </w:rPr>
        <w:t>t</w:t>
      </w:r>
      <w:r w:rsidRPr="008870AC">
        <w:rPr>
          <w:rFonts w:ascii="Times New Roman" w:hAnsi="Times New Roman"/>
          <w:color w:val="000000" w:themeColor="text1"/>
        </w:rPr>
        <w:t xml:space="preserve"> och innehålla en med tanke på fredningsbeslutet tillräckligt uttömmande utredning om</w:t>
      </w:r>
    </w:p>
    <w:p w14:paraId="6CE9054D" w14:textId="77777777" w:rsidR="00661E50" w:rsidRPr="008870AC" w:rsidRDefault="00661E50" w:rsidP="00661E50">
      <w:pPr>
        <w:rPr>
          <w:rFonts w:ascii="Times New Roman" w:hAnsi="Times New Roman"/>
          <w:color w:val="000000" w:themeColor="text1"/>
        </w:rPr>
      </w:pPr>
    </w:p>
    <w:p w14:paraId="427D4838" w14:textId="77777777" w:rsidR="00661E50" w:rsidRPr="008870AC" w:rsidRDefault="00661E50" w:rsidP="00822A2D">
      <w:pPr>
        <w:pStyle w:val="Luettelokappale"/>
        <w:numPr>
          <w:ilvl w:val="0"/>
          <w:numId w:val="1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den arkeologiska lämningen och dess läge,</w:t>
      </w:r>
    </w:p>
    <w:p w14:paraId="5B485FE3" w14:textId="77777777" w:rsidR="00661E50" w:rsidRPr="008870AC" w:rsidRDefault="00661E50" w:rsidP="00661E50">
      <w:pPr>
        <w:rPr>
          <w:rFonts w:ascii="Times New Roman" w:hAnsi="Times New Roman"/>
          <w:color w:val="000000" w:themeColor="text1"/>
        </w:rPr>
      </w:pPr>
    </w:p>
    <w:p w14:paraId="0293759D" w14:textId="77777777" w:rsidR="00661E50" w:rsidRPr="008870AC" w:rsidRDefault="00661E50" w:rsidP="00822A2D">
      <w:pPr>
        <w:pStyle w:val="Luettelokappale"/>
        <w:numPr>
          <w:ilvl w:val="0"/>
          <w:numId w:val="1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den arkeologiska lämningens betydelse,</w:t>
      </w:r>
    </w:p>
    <w:p w14:paraId="6E13BBF5" w14:textId="77777777" w:rsidR="00661E50" w:rsidRPr="008870AC" w:rsidRDefault="00661E50" w:rsidP="00661E50">
      <w:pPr>
        <w:rPr>
          <w:rFonts w:ascii="Times New Roman" w:hAnsi="Times New Roman"/>
          <w:color w:val="000000" w:themeColor="text1"/>
        </w:rPr>
      </w:pPr>
    </w:p>
    <w:p w14:paraId="061EA17E" w14:textId="77777777" w:rsidR="00661E50" w:rsidRPr="008870AC" w:rsidRDefault="00661E50" w:rsidP="00822A2D">
      <w:pPr>
        <w:pStyle w:val="Luettelokappale"/>
        <w:numPr>
          <w:ilvl w:val="0"/>
          <w:numId w:val="1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markägoförhållandena</w:t>
      </w:r>
      <w:r w:rsidR="00A64DFD" w:rsidRPr="008870AC">
        <w:rPr>
          <w:rFonts w:ascii="Times New Roman" w:hAnsi="Times New Roman"/>
          <w:color w:val="000000" w:themeColor="text1"/>
          <w:sz w:val="20"/>
        </w:rPr>
        <w:t xml:space="preserve"> och</w:t>
      </w:r>
    </w:p>
    <w:p w14:paraId="60261026" w14:textId="77777777" w:rsidR="00661E50" w:rsidRPr="008870AC" w:rsidRDefault="00661E50" w:rsidP="00661E50">
      <w:pPr>
        <w:rPr>
          <w:rFonts w:ascii="Times New Roman" w:hAnsi="Times New Roman"/>
          <w:color w:val="000000" w:themeColor="text1"/>
        </w:rPr>
      </w:pPr>
    </w:p>
    <w:p w14:paraId="2F46768B" w14:textId="77777777" w:rsidR="00661E50" w:rsidRPr="008870AC" w:rsidRDefault="00661E50" w:rsidP="00822A2D">
      <w:pPr>
        <w:pStyle w:val="Luettelokappale"/>
        <w:numPr>
          <w:ilvl w:val="0"/>
          <w:numId w:val="1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markanvändningen i området.</w:t>
      </w:r>
    </w:p>
    <w:p w14:paraId="3D3E8C30" w14:textId="77777777" w:rsidR="00661E50" w:rsidRPr="008870AC" w:rsidRDefault="00661E50" w:rsidP="00661E50">
      <w:pPr>
        <w:rPr>
          <w:rFonts w:ascii="Times New Roman" w:hAnsi="Times New Roman"/>
          <w:color w:val="000000" w:themeColor="text1"/>
        </w:rPr>
      </w:pPr>
    </w:p>
    <w:p w14:paraId="2394D12D"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Framställningen ska innehålla ett förslag till det fredade områdets </w:t>
      </w:r>
      <w:r w:rsidR="00284673" w:rsidRPr="008870AC">
        <w:rPr>
          <w:rFonts w:ascii="Times New Roman" w:hAnsi="Times New Roman"/>
          <w:color w:val="000000" w:themeColor="text1"/>
        </w:rPr>
        <w:t>omfattning</w:t>
      </w:r>
      <w:r w:rsidRPr="008870AC">
        <w:rPr>
          <w:rFonts w:ascii="Times New Roman" w:hAnsi="Times New Roman"/>
          <w:color w:val="000000" w:themeColor="text1"/>
        </w:rPr>
        <w:t xml:space="preserve"> och en motivering till varför den arkeologiska lämningen bör fredas. </w:t>
      </w:r>
    </w:p>
    <w:p w14:paraId="1F29669E" w14:textId="77777777" w:rsidR="00661E50" w:rsidRPr="008870AC" w:rsidRDefault="00661E50" w:rsidP="00661E50">
      <w:pPr>
        <w:rPr>
          <w:rFonts w:ascii="Times New Roman" w:hAnsi="Times New Roman"/>
          <w:color w:val="000000" w:themeColor="text1"/>
        </w:rPr>
      </w:pPr>
    </w:p>
    <w:p w14:paraId="125288E1" w14:textId="77777777" w:rsidR="00661E50" w:rsidRPr="008870AC" w:rsidRDefault="00661E50" w:rsidP="00661E50">
      <w:pPr>
        <w:rPr>
          <w:rFonts w:ascii="Times New Roman" w:hAnsi="Times New Roman"/>
          <w:color w:val="000000" w:themeColor="text1"/>
        </w:rPr>
      </w:pPr>
    </w:p>
    <w:p w14:paraId="0359CC2D"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Hörande om framställning om fredningsbeslut</w:t>
      </w:r>
    </w:p>
    <w:p w14:paraId="26FA82D0" w14:textId="77777777" w:rsidR="00661E50" w:rsidRPr="008870AC" w:rsidRDefault="00661E50" w:rsidP="00661E50">
      <w:pPr>
        <w:rPr>
          <w:rFonts w:ascii="Times New Roman" w:hAnsi="Times New Roman"/>
          <w:color w:val="000000" w:themeColor="text1"/>
        </w:rPr>
      </w:pPr>
    </w:p>
    <w:p w14:paraId="73791C5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ska begära utlåtande om framställningen om fredningsbeslutet av</w:t>
      </w:r>
    </w:p>
    <w:p w14:paraId="0840E09E" w14:textId="77777777" w:rsidR="00661E50" w:rsidRPr="008870AC" w:rsidRDefault="00661E50" w:rsidP="00661E50">
      <w:pPr>
        <w:rPr>
          <w:rFonts w:ascii="Times New Roman" w:hAnsi="Times New Roman"/>
          <w:color w:val="000000" w:themeColor="text1"/>
        </w:rPr>
      </w:pPr>
    </w:p>
    <w:p w14:paraId="3BF5CB11" w14:textId="77777777" w:rsidR="00661E50" w:rsidRPr="008870AC" w:rsidRDefault="00661E50" w:rsidP="00822A2D">
      <w:pPr>
        <w:pStyle w:val="Luettelokappale"/>
        <w:numPr>
          <w:ilvl w:val="0"/>
          <w:numId w:val="1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ägaren till den mark, om det inte är markägaren som är sökande, och innehavaren av den fastighet där den arkeologiska lämningen finns,,</w:t>
      </w:r>
    </w:p>
    <w:p w14:paraId="5F7C1175" w14:textId="77777777" w:rsidR="00661E50" w:rsidRPr="008870AC" w:rsidRDefault="00661E50" w:rsidP="00661E50">
      <w:pPr>
        <w:rPr>
          <w:rFonts w:ascii="Times New Roman" w:hAnsi="Times New Roman"/>
          <w:color w:val="000000" w:themeColor="text1"/>
        </w:rPr>
      </w:pPr>
    </w:p>
    <w:p w14:paraId="35B69DE1" w14:textId="77777777" w:rsidR="00661E50" w:rsidRPr="008870AC" w:rsidRDefault="00661E50" w:rsidP="00822A2D">
      <w:pPr>
        <w:pStyle w:val="Luettelokappale"/>
        <w:numPr>
          <w:ilvl w:val="0"/>
          <w:numId w:val="1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den kommun och det landskapsförbund där den arkeologiska lämningen </w:t>
      </w:r>
      <w:r w:rsidR="006038EB" w:rsidRPr="008870AC">
        <w:rPr>
          <w:rFonts w:ascii="Times New Roman" w:hAnsi="Times New Roman"/>
          <w:color w:val="000000" w:themeColor="text1"/>
          <w:sz w:val="20"/>
        </w:rPr>
        <w:t>är belägen</w:t>
      </w:r>
      <w:r w:rsidRPr="008870AC">
        <w:rPr>
          <w:rFonts w:ascii="Times New Roman" w:hAnsi="Times New Roman"/>
          <w:color w:val="000000" w:themeColor="text1"/>
          <w:sz w:val="20"/>
        </w:rPr>
        <w:t>,</w:t>
      </w:r>
    </w:p>
    <w:p w14:paraId="39D39B8D"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06034FC3" w14:textId="77777777" w:rsidR="00661E50" w:rsidRPr="008870AC" w:rsidRDefault="00661E50" w:rsidP="00822A2D">
      <w:pPr>
        <w:pStyle w:val="Luettelokappale"/>
        <w:numPr>
          <w:ilvl w:val="0"/>
          <w:numId w:val="1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sametinget, om den arkeologiska lämningen </w:t>
      </w:r>
      <w:r w:rsidR="006038EB" w:rsidRPr="008870AC">
        <w:rPr>
          <w:rFonts w:ascii="Times New Roman" w:hAnsi="Times New Roman"/>
          <w:color w:val="000000" w:themeColor="text1"/>
          <w:sz w:val="20"/>
        </w:rPr>
        <w:t>är belägen</w:t>
      </w:r>
      <w:r w:rsidRPr="008870AC">
        <w:rPr>
          <w:rFonts w:ascii="Times New Roman" w:hAnsi="Times New Roman"/>
          <w:color w:val="000000" w:themeColor="text1"/>
          <w:sz w:val="20"/>
        </w:rPr>
        <w:t xml:space="preserve"> inom hembygdsområdet eller om det är fråga om en i 24 § avsedd lämning utanför hembygdsområdet,</w:t>
      </w:r>
    </w:p>
    <w:p w14:paraId="48178FA8" w14:textId="77777777" w:rsidR="00661E50" w:rsidRPr="008870AC" w:rsidRDefault="00661E50" w:rsidP="00661E50">
      <w:pPr>
        <w:rPr>
          <w:rFonts w:ascii="Times New Roman" w:hAnsi="Times New Roman"/>
          <w:color w:val="000000" w:themeColor="text1"/>
        </w:rPr>
      </w:pPr>
    </w:p>
    <w:p w14:paraId="4AEEF320" w14:textId="77777777" w:rsidR="00661E50" w:rsidRPr="008870AC" w:rsidRDefault="00661E50" w:rsidP="00822A2D">
      <w:pPr>
        <w:pStyle w:val="Luettelokappale"/>
        <w:numPr>
          <w:ilvl w:val="0"/>
          <w:numId w:val="1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skoltarnas byastämma, om den arkeologiska lämningen finns inom skoltområdet,</w:t>
      </w:r>
    </w:p>
    <w:p w14:paraId="4BF1FD53" w14:textId="77777777" w:rsidR="00661E50" w:rsidRPr="008870AC" w:rsidRDefault="00661E50" w:rsidP="00661E50">
      <w:pPr>
        <w:rPr>
          <w:rFonts w:ascii="Times New Roman" w:hAnsi="Times New Roman"/>
          <w:color w:val="000000" w:themeColor="text1"/>
        </w:rPr>
      </w:pPr>
    </w:p>
    <w:p w14:paraId="1D9025CE" w14:textId="3D0AC23D" w:rsidR="00661E50" w:rsidRPr="008870AC" w:rsidRDefault="00661E50" w:rsidP="00822A2D">
      <w:pPr>
        <w:pStyle w:val="Luettelokappale"/>
        <w:numPr>
          <w:ilvl w:val="0"/>
          <w:numId w:val="1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det </w:t>
      </w:r>
      <w:r w:rsidR="00205B3A" w:rsidRPr="008870AC">
        <w:rPr>
          <w:rFonts w:ascii="Times New Roman" w:hAnsi="Times New Roman"/>
          <w:color w:val="000000" w:themeColor="text1"/>
          <w:sz w:val="20"/>
        </w:rPr>
        <w:t>regionala ansvarsmuseet</w:t>
      </w:r>
      <w:r w:rsidRPr="008870AC">
        <w:rPr>
          <w:rFonts w:ascii="Times New Roman" w:hAnsi="Times New Roman"/>
          <w:color w:val="000000" w:themeColor="text1"/>
          <w:sz w:val="20"/>
        </w:rPr>
        <w:t xml:space="preserve"> </w:t>
      </w:r>
      <w:r w:rsidR="00205B3A" w:rsidRPr="008870AC">
        <w:rPr>
          <w:rFonts w:ascii="Times New Roman" w:hAnsi="Times New Roman"/>
          <w:color w:val="000000" w:themeColor="text1"/>
          <w:sz w:val="20"/>
        </w:rPr>
        <w:t>inom verksamhetsområdet</w:t>
      </w:r>
      <w:r w:rsidRPr="008870AC">
        <w:rPr>
          <w:rFonts w:ascii="Times New Roman" w:hAnsi="Times New Roman"/>
          <w:color w:val="000000" w:themeColor="text1"/>
          <w:sz w:val="20"/>
        </w:rPr>
        <w:t>,</w:t>
      </w:r>
    </w:p>
    <w:p w14:paraId="3E0722B5" w14:textId="77777777" w:rsidR="00661E50" w:rsidRPr="008870AC" w:rsidRDefault="00661E50" w:rsidP="00661E50">
      <w:pPr>
        <w:rPr>
          <w:rFonts w:ascii="Times New Roman" w:hAnsi="Times New Roman"/>
          <w:color w:val="000000" w:themeColor="text1"/>
        </w:rPr>
      </w:pPr>
    </w:p>
    <w:p w14:paraId="32CB4F8C" w14:textId="77777777" w:rsidR="00661E50" w:rsidRPr="008870AC" w:rsidRDefault="00661E50" w:rsidP="00822A2D">
      <w:pPr>
        <w:pStyle w:val="Luettelokappale"/>
        <w:numPr>
          <w:ilvl w:val="0"/>
          <w:numId w:val="1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närings-, trafik- och miljöcentralen, om den arkeologiska lämningen finns på ett område som ingår i nätverket Natura 2000 enligt 33 § i naturvårdslagen (9/2023), ett område som hör till en skyddad naturtyp enligt 64–65 §, en förekomstplats för en art enligt 77–79 och 81 §, ett landskapsvårdsområde enligt 91 §, ett kompensationsområde enligt 104 § eller ett statligt naturskyddsområde eller privat naturskyddsområde enligt den lagen eller</w:t>
      </w:r>
    </w:p>
    <w:p w14:paraId="3CB786E0" w14:textId="77777777" w:rsidR="00661E50" w:rsidRPr="008870AC" w:rsidRDefault="00661E50" w:rsidP="00661E50">
      <w:pPr>
        <w:rPr>
          <w:rFonts w:ascii="Times New Roman" w:hAnsi="Times New Roman"/>
          <w:color w:val="000000" w:themeColor="text1"/>
        </w:rPr>
      </w:pPr>
    </w:p>
    <w:p w14:paraId="67BE111F" w14:textId="77777777" w:rsidR="00661E50" w:rsidRPr="008870AC" w:rsidRDefault="00661E50" w:rsidP="00822A2D">
      <w:pPr>
        <w:pStyle w:val="Luettelokappale"/>
        <w:numPr>
          <w:ilvl w:val="0"/>
          <w:numId w:val="1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 av andra instanser som behövs.</w:t>
      </w:r>
    </w:p>
    <w:p w14:paraId="01A3B2A0" w14:textId="77777777" w:rsidR="00661E50" w:rsidRPr="008870AC" w:rsidRDefault="00661E50" w:rsidP="00661E50">
      <w:pPr>
        <w:rPr>
          <w:rFonts w:ascii="Times New Roman" w:hAnsi="Times New Roman"/>
          <w:color w:val="000000" w:themeColor="text1"/>
        </w:rPr>
      </w:pPr>
    </w:p>
    <w:p w14:paraId="000847DF"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lastRenderedPageBreak/>
        <w:t xml:space="preserve"> </w:t>
      </w:r>
      <w:r w:rsidR="00661E50" w:rsidRPr="008870AC">
        <w:rPr>
          <w:rFonts w:ascii="Times New Roman" w:hAnsi="Times New Roman"/>
          <w:color w:val="000000" w:themeColor="text1"/>
        </w:rPr>
        <w:t>Fredningsbeslut</w:t>
      </w:r>
    </w:p>
    <w:p w14:paraId="58B9DBC7" w14:textId="77777777" w:rsidR="00661E50" w:rsidRPr="008870AC" w:rsidRDefault="00661E50" w:rsidP="00661E50">
      <w:pPr>
        <w:rPr>
          <w:rFonts w:ascii="Times New Roman" w:hAnsi="Times New Roman"/>
          <w:color w:val="000000" w:themeColor="text1"/>
        </w:rPr>
      </w:pPr>
    </w:p>
    <w:p w14:paraId="6D31353F" w14:textId="06FABDB4"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I fredningsbeslutet ska bestämmas </w:t>
      </w:r>
      <w:r w:rsidR="00064CEE" w:rsidRPr="008870AC">
        <w:rPr>
          <w:rFonts w:ascii="Times New Roman" w:hAnsi="Times New Roman"/>
          <w:color w:val="000000" w:themeColor="text1"/>
        </w:rPr>
        <w:t xml:space="preserve">om </w:t>
      </w:r>
      <w:r w:rsidRPr="008870AC">
        <w:rPr>
          <w:rFonts w:ascii="Times New Roman" w:hAnsi="Times New Roman"/>
          <w:color w:val="000000" w:themeColor="text1"/>
        </w:rPr>
        <w:t xml:space="preserve">omfattningen av den arkeologiska lämning som </w:t>
      </w:r>
      <w:r w:rsidR="00AB4206" w:rsidRPr="008870AC">
        <w:rPr>
          <w:rFonts w:ascii="Times New Roman" w:hAnsi="Times New Roman"/>
          <w:color w:val="000000" w:themeColor="text1"/>
        </w:rPr>
        <w:t xml:space="preserve">ska </w:t>
      </w:r>
      <w:r w:rsidRPr="008870AC">
        <w:rPr>
          <w:rFonts w:ascii="Times New Roman" w:hAnsi="Times New Roman"/>
          <w:color w:val="000000" w:themeColor="text1"/>
        </w:rPr>
        <w:t xml:space="preserve">fredas samt utfärdas behövliga och proportionella </w:t>
      </w:r>
      <w:r w:rsidR="00A64DFD" w:rsidRPr="008870AC">
        <w:rPr>
          <w:rFonts w:ascii="Times New Roman" w:hAnsi="Times New Roman"/>
          <w:color w:val="000000" w:themeColor="text1"/>
        </w:rPr>
        <w:t>bestämmelser</w:t>
      </w:r>
      <w:r w:rsidRPr="008870AC">
        <w:rPr>
          <w:rFonts w:ascii="Times New Roman" w:hAnsi="Times New Roman"/>
          <w:color w:val="000000" w:themeColor="text1"/>
        </w:rPr>
        <w:t xml:space="preserve"> som tryggar </w:t>
      </w:r>
      <w:r w:rsidR="00AB4206" w:rsidRPr="008870AC">
        <w:rPr>
          <w:rFonts w:ascii="Times New Roman" w:hAnsi="Times New Roman"/>
          <w:color w:val="000000" w:themeColor="text1"/>
        </w:rPr>
        <w:t>lämningens</w:t>
      </w:r>
      <w:r w:rsidR="00064CEE" w:rsidRPr="008870AC">
        <w:rPr>
          <w:rFonts w:ascii="Times New Roman" w:hAnsi="Times New Roman"/>
          <w:color w:val="000000" w:themeColor="text1"/>
        </w:rPr>
        <w:t xml:space="preserve"> värde och </w:t>
      </w:r>
      <w:r w:rsidR="00AB4206" w:rsidRPr="008870AC">
        <w:rPr>
          <w:rFonts w:ascii="Times New Roman" w:hAnsi="Times New Roman"/>
          <w:color w:val="000000" w:themeColor="text1"/>
        </w:rPr>
        <w:t>skyddet</w:t>
      </w:r>
      <w:r w:rsidR="00064CEE" w:rsidRPr="008870AC">
        <w:rPr>
          <w:rFonts w:ascii="Times New Roman" w:hAnsi="Times New Roman"/>
          <w:color w:val="000000" w:themeColor="text1"/>
        </w:rPr>
        <w:t xml:space="preserve"> av den.</w:t>
      </w:r>
      <w:r w:rsidRPr="008870AC">
        <w:rPr>
          <w:rFonts w:ascii="Times New Roman" w:hAnsi="Times New Roman"/>
          <w:color w:val="000000" w:themeColor="text1"/>
        </w:rPr>
        <w:t xml:space="preserve"> </w:t>
      </w:r>
      <w:r w:rsidR="004921EE" w:rsidRPr="008870AC">
        <w:rPr>
          <w:rFonts w:ascii="Times New Roman" w:hAnsi="Times New Roman"/>
          <w:color w:val="000000" w:themeColor="text1"/>
        </w:rPr>
        <w:t>B</w:t>
      </w:r>
      <w:r w:rsidR="00A64DFD" w:rsidRPr="008870AC">
        <w:rPr>
          <w:rFonts w:ascii="Times New Roman" w:hAnsi="Times New Roman"/>
          <w:color w:val="000000" w:themeColor="text1"/>
        </w:rPr>
        <w:t xml:space="preserve">estämmelserna kan också gälla området </w:t>
      </w:r>
      <w:r w:rsidRPr="008870AC">
        <w:rPr>
          <w:rFonts w:ascii="Times New Roman" w:hAnsi="Times New Roman"/>
          <w:color w:val="000000" w:themeColor="text1"/>
        </w:rPr>
        <w:t xml:space="preserve">utanför den arkeologiska lämningen, om detta inte medför oskälig olägenhet för annat nyttjande av området. </w:t>
      </w:r>
      <w:r w:rsidR="005F4A10" w:rsidRPr="008870AC">
        <w:rPr>
          <w:rFonts w:ascii="Times New Roman" w:hAnsi="Times New Roman"/>
          <w:color w:val="000000" w:themeColor="text1"/>
        </w:rPr>
        <w:t>När man överväger utfärdandet av</w:t>
      </w:r>
      <w:r w:rsidRPr="008870AC">
        <w:rPr>
          <w:rFonts w:ascii="Times New Roman" w:hAnsi="Times New Roman"/>
          <w:color w:val="000000" w:themeColor="text1"/>
        </w:rPr>
        <w:t xml:space="preserve"> bestämmelser om </w:t>
      </w:r>
      <w:r w:rsidR="004921EE" w:rsidRPr="008870AC">
        <w:rPr>
          <w:rFonts w:ascii="Times New Roman" w:hAnsi="Times New Roman"/>
          <w:color w:val="000000" w:themeColor="text1"/>
        </w:rPr>
        <w:t>området</w:t>
      </w:r>
      <w:r w:rsidRPr="008870AC">
        <w:rPr>
          <w:rFonts w:ascii="Times New Roman" w:hAnsi="Times New Roman"/>
          <w:color w:val="000000" w:themeColor="text1"/>
        </w:rPr>
        <w:t xml:space="preserve"> utanför den fredade arkeologiska lämningen ska de </w:t>
      </w:r>
      <w:r w:rsidR="005F4A10" w:rsidRPr="008870AC">
        <w:rPr>
          <w:rFonts w:ascii="Times New Roman" w:hAnsi="Times New Roman"/>
          <w:color w:val="000000" w:themeColor="text1"/>
        </w:rPr>
        <w:t>plan</w:t>
      </w:r>
      <w:r w:rsidRPr="008870AC">
        <w:rPr>
          <w:rFonts w:ascii="Times New Roman" w:hAnsi="Times New Roman"/>
          <w:color w:val="000000" w:themeColor="text1"/>
        </w:rPr>
        <w:t xml:space="preserve">bestämmelser som gäller </w:t>
      </w:r>
      <w:r w:rsidR="005F4A10" w:rsidRPr="008870AC">
        <w:rPr>
          <w:rFonts w:ascii="Times New Roman" w:hAnsi="Times New Roman"/>
          <w:color w:val="000000" w:themeColor="text1"/>
        </w:rPr>
        <w:t>det</w:t>
      </w:r>
      <w:r w:rsidRPr="008870AC">
        <w:rPr>
          <w:rFonts w:ascii="Times New Roman" w:hAnsi="Times New Roman"/>
          <w:color w:val="000000" w:themeColor="text1"/>
        </w:rPr>
        <w:t xml:space="preserve"> område</w:t>
      </w:r>
      <w:r w:rsidR="005F4A10" w:rsidRPr="008870AC">
        <w:rPr>
          <w:rFonts w:ascii="Times New Roman" w:hAnsi="Times New Roman"/>
          <w:color w:val="000000" w:themeColor="text1"/>
        </w:rPr>
        <w:t>t</w:t>
      </w:r>
      <w:r w:rsidRPr="008870AC">
        <w:rPr>
          <w:rFonts w:ascii="Times New Roman" w:hAnsi="Times New Roman"/>
          <w:color w:val="000000" w:themeColor="text1"/>
        </w:rPr>
        <w:t xml:space="preserve"> beaktas. </w:t>
      </w:r>
    </w:p>
    <w:p w14:paraId="13D49E50" w14:textId="77777777" w:rsidR="00064CEE" w:rsidRPr="008870AC" w:rsidRDefault="00064CEE" w:rsidP="00661E50">
      <w:pPr>
        <w:rPr>
          <w:rFonts w:ascii="Times New Roman" w:hAnsi="Times New Roman"/>
          <w:color w:val="000000" w:themeColor="text1"/>
        </w:rPr>
      </w:pPr>
    </w:p>
    <w:p w14:paraId="5ECA103E"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Genom en föreskrift som tas in i beslutet kan man av särskilda skäl förbjuda eller begränsa rätten att röra sig eller vistas </w:t>
      </w:r>
      <w:r w:rsidR="00A64DFD" w:rsidRPr="008870AC">
        <w:rPr>
          <w:rFonts w:ascii="Times New Roman" w:hAnsi="Times New Roman"/>
          <w:color w:val="000000" w:themeColor="text1"/>
        </w:rPr>
        <w:t>inom</w:t>
      </w:r>
      <w:r w:rsidRPr="008870AC">
        <w:rPr>
          <w:rFonts w:ascii="Times New Roman" w:hAnsi="Times New Roman"/>
          <w:color w:val="000000" w:themeColor="text1"/>
        </w:rPr>
        <w:t xml:space="preserve"> en arkeologisk lämning som ska fredas eller på delar av den, om detta är nödvändigt för att bevara dess kulturhistoriska värde.</w:t>
      </w:r>
    </w:p>
    <w:p w14:paraId="08DE08AC" w14:textId="77777777" w:rsidR="00661E50" w:rsidRPr="008870AC" w:rsidRDefault="00661E50" w:rsidP="00661E50">
      <w:pPr>
        <w:rPr>
          <w:rFonts w:ascii="Times New Roman" w:hAnsi="Times New Roman"/>
          <w:color w:val="000000" w:themeColor="text1"/>
        </w:rPr>
      </w:pPr>
    </w:p>
    <w:p w14:paraId="48FF6269"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Om en arkeologisk lämning fredas genom ett fredningsbeslut, får man inte vidta åtgärder som äventyrar dess bevarande förrän avgörandet i fredningsärendet har vunnit laga kraft, om inte besvärsmyndigheten beslutar något annat. </w:t>
      </w:r>
    </w:p>
    <w:p w14:paraId="086F2B44" w14:textId="77777777" w:rsidR="00661E50" w:rsidRPr="008870AC" w:rsidRDefault="00661E50" w:rsidP="00661E50">
      <w:pPr>
        <w:rPr>
          <w:rFonts w:ascii="Times New Roman" w:hAnsi="Times New Roman"/>
          <w:color w:val="000000" w:themeColor="text1"/>
        </w:rPr>
      </w:pPr>
    </w:p>
    <w:p w14:paraId="2BDB905E"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Förbud mot äventyrande av </w:t>
      </w:r>
      <w:r w:rsidR="00A64DFD" w:rsidRPr="008870AC">
        <w:rPr>
          <w:rFonts w:ascii="Times New Roman" w:hAnsi="Times New Roman"/>
          <w:color w:val="000000" w:themeColor="text1"/>
        </w:rPr>
        <w:t xml:space="preserve">bevarandet av </w:t>
      </w:r>
      <w:r w:rsidR="001C63C7" w:rsidRPr="008870AC">
        <w:rPr>
          <w:rFonts w:ascii="Times New Roman" w:hAnsi="Times New Roman"/>
          <w:color w:val="000000" w:themeColor="text1"/>
        </w:rPr>
        <w:t>arkeologisk</w:t>
      </w:r>
      <w:r w:rsidR="00A64DFD" w:rsidRPr="008870AC">
        <w:rPr>
          <w:rFonts w:ascii="Times New Roman" w:hAnsi="Times New Roman"/>
          <w:color w:val="000000" w:themeColor="text1"/>
        </w:rPr>
        <w:t>a</w:t>
      </w:r>
      <w:r w:rsidR="001C63C7" w:rsidRPr="008870AC">
        <w:rPr>
          <w:rFonts w:ascii="Times New Roman" w:hAnsi="Times New Roman"/>
          <w:color w:val="000000" w:themeColor="text1"/>
        </w:rPr>
        <w:t xml:space="preserve"> lämning</w:t>
      </w:r>
      <w:r w:rsidR="00A64DFD" w:rsidRPr="008870AC">
        <w:rPr>
          <w:rFonts w:ascii="Times New Roman" w:hAnsi="Times New Roman"/>
          <w:color w:val="000000" w:themeColor="text1"/>
        </w:rPr>
        <w:t>ar</w:t>
      </w:r>
    </w:p>
    <w:p w14:paraId="213E36A0" w14:textId="77777777" w:rsidR="00661E50" w:rsidRPr="008870AC" w:rsidRDefault="00661E50" w:rsidP="00661E50">
      <w:pPr>
        <w:rPr>
          <w:rFonts w:ascii="Times New Roman" w:hAnsi="Times New Roman"/>
          <w:color w:val="000000" w:themeColor="text1"/>
        </w:rPr>
      </w:pPr>
    </w:p>
    <w:p w14:paraId="6AC24EBF" w14:textId="5C4C44EE" w:rsidR="00661E50" w:rsidRPr="008870AC" w:rsidRDefault="00661E50" w:rsidP="00661E50">
      <w:pPr>
        <w:rPr>
          <w:rFonts w:ascii="Times New Roman" w:hAnsi="Times New Roman"/>
          <w:color w:val="000000" w:themeColor="text1"/>
        </w:rPr>
      </w:pPr>
      <w:bookmarkStart w:id="13" w:name="_Hlk116306106"/>
      <w:r w:rsidRPr="008870AC">
        <w:rPr>
          <w:rFonts w:ascii="Times New Roman" w:hAnsi="Times New Roman"/>
          <w:color w:val="000000" w:themeColor="text1"/>
        </w:rPr>
        <w:t>När ett ärende som gäller fredningsbeslut är anhängigt kan Museiverket förbjuda åtgärd</w:t>
      </w:r>
      <w:r w:rsidR="00A64DFD" w:rsidRPr="008870AC">
        <w:rPr>
          <w:rFonts w:ascii="Times New Roman" w:hAnsi="Times New Roman"/>
          <w:color w:val="000000" w:themeColor="text1"/>
        </w:rPr>
        <w:t xml:space="preserve">er som äventyrar bevarandet av </w:t>
      </w:r>
      <w:r w:rsidR="005E3450" w:rsidRPr="008870AC">
        <w:rPr>
          <w:rFonts w:ascii="Times New Roman" w:hAnsi="Times New Roman"/>
          <w:color w:val="000000" w:themeColor="text1"/>
        </w:rPr>
        <w:t>d</w:t>
      </w:r>
      <w:r w:rsidR="00A64DFD" w:rsidRPr="008870AC">
        <w:rPr>
          <w:rFonts w:ascii="Times New Roman" w:hAnsi="Times New Roman"/>
          <w:color w:val="000000" w:themeColor="text1"/>
        </w:rPr>
        <w:t>en arkeologisk</w:t>
      </w:r>
      <w:r w:rsidR="005E3450" w:rsidRPr="008870AC">
        <w:rPr>
          <w:rFonts w:ascii="Times New Roman" w:hAnsi="Times New Roman"/>
          <w:color w:val="000000" w:themeColor="text1"/>
        </w:rPr>
        <w:t>a</w:t>
      </w:r>
      <w:r w:rsidRPr="008870AC">
        <w:rPr>
          <w:rFonts w:ascii="Times New Roman" w:hAnsi="Times New Roman"/>
          <w:color w:val="000000" w:themeColor="text1"/>
        </w:rPr>
        <w:t xml:space="preserve"> </w:t>
      </w:r>
      <w:r w:rsidR="00A64DFD" w:rsidRPr="008870AC">
        <w:rPr>
          <w:rFonts w:ascii="Times New Roman" w:hAnsi="Times New Roman"/>
          <w:color w:val="000000" w:themeColor="text1"/>
        </w:rPr>
        <w:t>lämning</w:t>
      </w:r>
      <w:r w:rsidR="005E3450" w:rsidRPr="008870AC">
        <w:rPr>
          <w:rFonts w:ascii="Times New Roman" w:hAnsi="Times New Roman"/>
          <w:color w:val="000000" w:themeColor="text1"/>
        </w:rPr>
        <w:t>en</w:t>
      </w:r>
      <w:r w:rsidRPr="008870AC">
        <w:rPr>
          <w:rFonts w:ascii="Times New Roman" w:hAnsi="Times New Roman"/>
          <w:color w:val="000000" w:themeColor="text1"/>
        </w:rPr>
        <w:t xml:space="preserve"> (</w:t>
      </w:r>
      <w:r w:rsidRPr="008870AC">
        <w:rPr>
          <w:rFonts w:ascii="Times New Roman" w:hAnsi="Times New Roman"/>
          <w:i/>
          <w:color w:val="000000" w:themeColor="text1"/>
        </w:rPr>
        <w:t>förbud mot äventyrande</w:t>
      </w:r>
      <w:bookmarkEnd w:id="13"/>
      <w:r w:rsidR="00064CEE" w:rsidRPr="008870AC">
        <w:rPr>
          <w:rFonts w:ascii="Times New Roman" w:hAnsi="Times New Roman"/>
          <w:i/>
          <w:color w:val="000000" w:themeColor="text1"/>
        </w:rPr>
        <w:t xml:space="preserve"> av </w:t>
      </w:r>
      <w:r w:rsidR="001121D9" w:rsidRPr="008870AC">
        <w:rPr>
          <w:rFonts w:ascii="Times New Roman" w:hAnsi="Times New Roman"/>
          <w:i/>
          <w:color w:val="000000" w:themeColor="text1"/>
        </w:rPr>
        <w:t>arkeologisk</w:t>
      </w:r>
      <w:r w:rsidR="006D2EAD" w:rsidRPr="008870AC">
        <w:rPr>
          <w:rFonts w:ascii="Times New Roman" w:hAnsi="Times New Roman"/>
          <w:i/>
          <w:color w:val="000000" w:themeColor="text1"/>
        </w:rPr>
        <w:t xml:space="preserve"> </w:t>
      </w:r>
      <w:r w:rsidR="001121D9" w:rsidRPr="008870AC">
        <w:rPr>
          <w:rFonts w:ascii="Times New Roman" w:hAnsi="Times New Roman"/>
          <w:i/>
          <w:color w:val="000000" w:themeColor="text1"/>
        </w:rPr>
        <w:t>lämning</w:t>
      </w:r>
      <w:r w:rsidRPr="008870AC">
        <w:rPr>
          <w:rFonts w:ascii="Times New Roman" w:hAnsi="Times New Roman"/>
          <w:color w:val="000000" w:themeColor="text1"/>
        </w:rPr>
        <w:t xml:space="preserve">). I ett beslut om förbud mot äventyrande av </w:t>
      </w:r>
      <w:r w:rsidR="001121D9" w:rsidRPr="008870AC">
        <w:rPr>
          <w:rFonts w:ascii="Times New Roman" w:hAnsi="Times New Roman"/>
          <w:color w:val="000000" w:themeColor="text1"/>
        </w:rPr>
        <w:t>arkeologisk lämning</w:t>
      </w:r>
      <w:r w:rsidRPr="008870AC">
        <w:rPr>
          <w:rFonts w:ascii="Times New Roman" w:hAnsi="Times New Roman"/>
          <w:color w:val="000000" w:themeColor="text1"/>
        </w:rPr>
        <w:t xml:space="preserve"> ska det meddelas behövliga </w:t>
      </w:r>
      <w:r w:rsidR="004D7C14" w:rsidRPr="008870AC">
        <w:rPr>
          <w:rFonts w:ascii="Times New Roman" w:hAnsi="Times New Roman"/>
          <w:color w:val="000000" w:themeColor="text1"/>
        </w:rPr>
        <w:t>bestämmelser</w:t>
      </w:r>
      <w:r w:rsidRPr="008870AC">
        <w:rPr>
          <w:rFonts w:ascii="Times New Roman" w:hAnsi="Times New Roman"/>
          <w:color w:val="000000" w:themeColor="text1"/>
        </w:rPr>
        <w:t xml:space="preserve"> för att trygga bevarandet av den arkeologiska lämningen i fråga.</w:t>
      </w:r>
    </w:p>
    <w:p w14:paraId="3B53DF30" w14:textId="77777777" w:rsidR="00661E50" w:rsidRPr="008870AC" w:rsidRDefault="00661E50" w:rsidP="00661E50">
      <w:pPr>
        <w:rPr>
          <w:rFonts w:ascii="Times New Roman" w:hAnsi="Times New Roman"/>
          <w:color w:val="000000" w:themeColor="text1"/>
        </w:rPr>
      </w:pPr>
    </w:p>
    <w:p w14:paraId="1BA5FA33"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Förbudet träder i kraft då beslutet om det har delgetts markäg</w:t>
      </w:r>
      <w:r w:rsidR="00064CEE" w:rsidRPr="008870AC">
        <w:rPr>
          <w:rFonts w:ascii="Times New Roman" w:hAnsi="Times New Roman"/>
          <w:color w:val="000000" w:themeColor="text1"/>
        </w:rPr>
        <w:t>a</w:t>
      </w:r>
      <w:r w:rsidRPr="008870AC">
        <w:rPr>
          <w:rFonts w:ascii="Times New Roman" w:hAnsi="Times New Roman"/>
          <w:color w:val="000000" w:themeColor="text1"/>
        </w:rPr>
        <w:t>ren. Förbudet gäller tills Museiverket har avgjort fredningsärendet.</w:t>
      </w:r>
    </w:p>
    <w:p w14:paraId="497C2E20" w14:textId="77777777" w:rsidR="00661E50" w:rsidRPr="008870AC" w:rsidRDefault="00661E50" w:rsidP="00661E50">
      <w:pPr>
        <w:rPr>
          <w:rFonts w:ascii="Times New Roman" w:hAnsi="Times New Roman"/>
          <w:color w:val="000000" w:themeColor="text1"/>
        </w:rPr>
      </w:pPr>
    </w:p>
    <w:p w14:paraId="3C0252EC"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Museiverket ska behandla ett ärende som gäller fredningsbeslut utan dröjsmål, dock senast inom två år från det att förbudet mot äventyrande av </w:t>
      </w:r>
      <w:r w:rsidR="006D2EAD" w:rsidRPr="008870AC">
        <w:rPr>
          <w:rFonts w:ascii="Times New Roman" w:hAnsi="Times New Roman"/>
          <w:color w:val="000000" w:themeColor="text1"/>
        </w:rPr>
        <w:t xml:space="preserve">bevarandet av </w:t>
      </w:r>
      <w:r w:rsidR="00064CEE" w:rsidRPr="008870AC">
        <w:rPr>
          <w:rFonts w:ascii="Times New Roman" w:hAnsi="Times New Roman"/>
          <w:color w:val="000000" w:themeColor="text1"/>
        </w:rPr>
        <w:t>lämningen</w:t>
      </w:r>
      <w:r w:rsidRPr="008870AC">
        <w:rPr>
          <w:rFonts w:ascii="Times New Roman" w:hAnsi="Times New Roman"/>
          <w:color w:val="000000" w:themeColor="text1"/>
        </w:rPr>
        <w:t xml:space="preserve"> har meddelats. </w:t>
      </w:r>
      <w:r w:rsidR="00064CEE" w:rsidRPr="008870AC">
        <w:rPr>
          <w:rFonts w:ascii="Times New Roman" w:hAnsi="Times New Roman"/>
          <w:color w:val="000000" w:themeColor="text1"/>
        </w:rPr>
        <w:t xml:space="preserve"> </w:t>
      </w:r>
    </w:p>
    <w:p w14:paraId="403404A5" w14:textId="77777777" w:rsidR="00661E50" w:rsidRPr="008870AC" w:rsidRDefault="00661E50" w:rsidP="00661E50">
      <w:pPr>
        <w:rPr>
          <w:rFonts w:ascii="Times New Roman" w:hAnsi="Times New Roman"/>
          <w:color w:val="000000" w:themeColor="text1"/>
        </w:rPr>
      </w:pPr>
    </w:p>
    <w:p w14:paraId="26A310C6"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Fredning av fyndplats </w:t>
      </w:r>
    </w:p>
    <w:p w14:paraId="58C745CF" w14:textId="77777777" w:rsidR="00661E50" w:rsidRPr="008870AC" w:rsidRDefault="00661E50" w:rsidP="00661E50">
      <w:pPr>
        <w:rPr>
          <w:rFonts w:ascii="Times New Roman" w:hAnsi="Times New Roman"/>
          <w:color w:val="000000" w:themeColor="text1"/>
        </w:rPr>
      </w:pPr>
    </w:p>
    <w:p w14:paraId="6FCDF3C8" w14:textId="2AADFD12"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Vad som i 13 § </w:t>
      </w:r>
      <w:r w:rsidR="001C63C7" w:rsidRPr="008870AC">
        <w:rPr>
          <w:rFonts w:ascii="Times New Roman" w:hAnsi="Times New Roman"/>
          <w:color w:val="000000" w:themeColor="text1"/>
        </w:rPr>
        <w:t>föreskrivs</w:t>
      </w:r>
      <w:r w:rsidRPr="008870AC">
        <w:rPr>
          <w:rFonts w:ascii="Times New Roman" w:hAnsi="Times New Roman"/>
          <w:color w:val="000000" w:themeColor="text1"/>
        </w:rPr>
        <w:t xml:space="preserve"> om fredning av arkeologiska lämningar ska också tillämpas på andra områden där sådana fornf</w:t>
      </w:r>
      <w:r w:rsidR="001D2D14" w:rsidRPr="008870AC">
        <w:rPr>
          <w:rFonts w:ascii="Times New Roman" w:hAnsi="Times New Roman"/>
          <w:color w:val="000000" w:themeColor="text1"/>
        </w:rPr>
        <w:t>öremål</w:t>
      </w:r>
      <w:r w:rsidRPr="008870AC">
        <w:rPr>
          <w:rFonts w:ascii="Times New Roman" w:hAnsi="Times New Roman"/>
          <w:color w:val="000000" w:themeColor="text1"/>
        </w:rPr>
        <w:t xml:space="preserve"> som avses i 27 § har påträffats.</w:t>
      </w:r>
    </w:p>
    <w:p w14:paraId="4B0E3AD7" w14:textId="77777777" w:rsidR="00661E50" w:rsidRPr="008870AC" w:rsidRDefault="00661E50" w:rsidP="00661E50">
      <w:pPr>
        <w:rPr>
          <w:rFonts w:ascii="Times New Roman" w:hAnsi="Times New Roman"/>
          <w:color w:val="000000" w:themeColor="text1"/>
        </w:rPr>
      </w:pPr>
    </w:p>
    <w:p w14:paraId="7BF41541"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Beslut om att fredningen upphör</w:t>
      </w:r>
    </w:p>
    <w:p w14:paraId="5DE065EF" w14:textId="77777777" w:rsidR="00661E50" w:rsidRPr="008870AC" w:rsidRDefault="00661E50" w:rsidP="00661E50">
      <w:pPr>
        <w:rPr>
          <w:rFonts w:ascii="Times New Roman" w:hAnsi="Times New Roman"/>
          <w:color w:val="000000" w:themeColor="text1"/>
        </w:rPr>
      </w:pPr>
    </w:p>
    <w:p w14:paraId="04B35D77" w14:textId="77777777" w:rsidR="00661E50" w:rsidRPr="008870AC" w:rsidRDefault="00661E50" w:rsidP="00661E50">
      <w:pPr>
        <w:rPr>
          <w:rFonts w:ascii="Times New Roman" w:hAnsi="Times New Roman"/>
          <w:b/>
          <w:color w:val="000000" w:themeColor="text1"/>
        </w:rPr>
      </w:pPr>
      <w:r w:rsidRPr="008870AC">
        <w:rPr>
          <w:rStyle w:val="Voimakas"/>
          <w:rFonts w:ascii="Times New Roman" w:hAnsi="Times New Roman"/>
          <w:b w:val="0"/>
          <w:color w:val="000000" w:themeColor="text1"/>
        </w:rPr>
        <w:t>Om omfatt</w:t>
      </w:r>
      <w:r w:rsidR="00373B31" w:rsidRPr="008870AC">
        <w:rPr>
          <w:rStyle w:val="Voimakas"/>
          <w:rFonts w:ascii="Times New Roman" w:hAnsi="Times New Roman"/>
          <w:b w:val="0"/>
          <w:color w:val="000000" w:themeColor="text1"/>
        </w:rPr>
        <w:t>ningen av en fredad arkeologisk</w:t>
      </w:r>
      <w:r w:rsidRPr="008870AC">
        <w:rPr>
          <w:rStyle w:val="Voimakas"/>
          <w:rFonts w:ascii="Times New Roman" w:hAnsi="Times New Roman"/>
          <w:b w:val="0"/>
          <w:color w:val="000000" w:themeColor="text1"/>
        </w:rPr>
        <w:t xml:space="preserve"> lämning har fastställts genom ett beslut enligt 12 §</w:t>
      </w:r>
      <w:r w:rsidR="001C63C7" w:rsidRPr="008870AC">
        <w:rPr>
          <w:rStyle w:val="Voimakas"/>
          <w:rFonts w:ascii="Times New Roman" w:hAnsi="Times New Roman"/>
          <w:b w:val="0"/>
          <w:color w:val="000000" w:themeColor="text1"/>
        </w:rPr>
        <w:t>,</w:t>
      </w:r>
      <w:r w:rsidRPr="008870AC">
        <w:rPr>
          <w:rStyle w:val="Voimakas"/>
          <w:rFonts w:ascii="Times New Roman" w:hAnsi="Times New Roman"/>
          <w:b w:val="0"/>
          <w:color w:val="000000" w:themeColor="text1"/>
        </w:rPr>
        <w:t xml:space="preserve"> eller</w:t>
      </w:r>
      <w:r w:rsidR="001C63C7" w:rsidRPr="008870AC">
        <w:rPr>
          <w:rStyle w:val="Voimakas"/>
          <w:rFonts w:ascii="Times New Roman" w:hAnsi="Times New Roman"/>
          <w:b w:val="0"/>
          <w:color w:val="000000" w:themeColor="text1"/>
        </w:rPr>
        <w:t>,</w:t>
      </w:r>
      <w:r w:rsidRPr="008870AC">
        <w:rPr>
          <w:rStyle w:val="Voimakas"/>
          <w:rFonts w:ascii="Times New Roman" w:hAnsi="Times New Roman"/>
          <w:b w:val="0"/>
          <w:color w:val="000000" w:themeColor="text1"/>
        </w:rPr>
        <w:t xml:space="preserve"> om en arkeologisk lämning har fredats genom ett beslut enligt 17 § och </w:t>
      </w:r>
      <w:r w:rsidR="005E3450" w:rsidRPr="008870AC">
        <w:rPr>
          <w:rStyle w:val="Voimakas"/>
          <w:rFonts w:ascii="Times New Roman" w:hAnsi="Times New Roman"/>
          <w:b w:val="0"/>
          <w:color w:val="000000" w:themeColor="text1"/>
        </w:rPr>
        <w:t xml:space="preserve">i </w:t>
      </w:r>
      <w:r w:rsidRPr="008870AC">
        <w:rPr>
          <w:rStyle w:val="Voimakas"/>
          <w:rFonts w:ascii="Times New Roman" w:hAnsi="Times New Roman"/>
          <w:b w:val="0"/>
          <w:color w:val="000000" w:themeColor="text1"/>
        </w:rPr>
        <w:t>lämningen</w:t>
      </w:r>
      <w:r w:rsidR="005E3450" w:rsidRPr="008870AC">
        <w:rPr>
          <w:rStyle w:val="Voimakas"/>
          <w:rFonts w:ascii="Times New Roman" w:hAnsi="Times New Roman"/>
          <w:b w:val="0"/>
          <w:color w:val="000000" w:themeColor="text1"/>
        </w:rPr>
        <w:t xml:space="preserve"> i fråga </w:t>
      </w:r>
      <w:r w:rsidRPr="008870AC">
        <w:rPr>
          <w:rStyle w:val="Voimakas"/>
          <w:rFonts w:ascii="Times New Roman" w:hAnsi="Times New Roman"/>
          <w:b w:val="0"/>
          <w:color w:val="000000" w:themeColor="text1"/>
        </w:rPr>
        <w:t xml:space="preserve"> inte längre finns kvar, ska Museiverket fatta besl</w:t>
      </w:r>
      <w:r w:rsidR="001C63C7" w:rsidRPr="008870AC">
        <w:rPr>
          <w:rStyle w:val="Voimakas"/>
          <w:rFonts w:ascii="Times New Roman" w:hAnsi="Times New Roman"/>
          <w:b w:val="0"/>
          <w:color w:val="000000" w:themeColor="text1"/>
        </w:rPr>
        <w:t xml:space="preserve">ut om att fredningen upphör. </w:t>
      </w:r>
      <w:r w:rsidRPr="008870AC">
        <w:rPr>
          <w:rStyle w:val="Voimakas"/>
          <w:rFonts w:ascii="Times New Roman" w:hAnsi="Times New Roman"/>
          <w:b w:val="0"/>
          <w:color w:val="000000" w:themeColor="text1"/>
        </w:rPr>
        <w:t>Detsamma gäller situationer där det inte längre finns förutsättningar för en fredning av en arkeologisk lämning enlig</w:t>
      </w:r>
      <w:r w:rsidR="001C63C7" w:rsidRPr="008870AC">
        <w:rPr>
          <w:rStyle w:val="Voimakas"/>
          <w:rFonts w:ascii="Times New Roman" w:hAnsi="Times New Roman"/>
          <w:b w:val="0"/>
          <w:color w:val="000000" w:themeColor="text1"/>
        </w:rPr>
        <w:t xml:space="preserve">t 8 eller 14 §. </w:t>
      </w:r>
      <w:r w:rsidRPr="008870AC">
        <w:rPr>
          <w:rStyle w:val="Voimakas"/>
          <w:rFonts w:ascii="Times New Roman" w:hAnsi="Times New Roman"/>
          <w:b w:val="0"/>
          <w:color w:val="000000" w:themeColor="text1"/>
        </w:rPr>
        <w:t>Vid bestämmandet av ersättning iakttas vad som föreskrivs i 11 §.</w:t>
      </w:r>
    </w:p>
    <w:p w14:paraId="70155753" w14:textId="77777777" w:rsidR="00661E50" w:rsidRPr="008870AC" w:rsidRDefault="00661E50" w:rsidP="00661E50">
      <w:pPr>
        <w:rPr>
          <w:rFonts w:ascii="Times New Roman" w:hAnsi="Times New Roman"/>
          <w:color w:val="000000" w:themeColor="text1"/>
        </w:rPr>
      </w:pPr>
    </w:p>
    <w:p w14:paraId="7DC3F4B9" w14:textId="6788CDB3"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Åtgärder </w:t>
      </w:r>
      <w:r w:rsidR="005E3450" w:rsidRPr="008870AC">
        <w:rPr>
          <w:rFonts w:ascii="Times New Roman" w:hAnsi="Times New Roman"/>
          <w:color w:val="000000" w:themeColor="text1"/>
        </w:rPr>
        <w:t>vid påträffande av</w:t>
      </w:r>
      <w:r w:rsidR="00205B3A" w:rsidRPr="008870AC">
        <w:rPr>
          <w:rFonts w:ascii="Times New Roman" w:hAnsi="Times New Roman"/>
          <w:color w:val="000000" w:themeColor="text1"/>
        </w:rPr>
        <w:t xml:space="preserve"> </w:t>
      </w:r>
      <w:r w:rsidR="005E3450" w:rsidRPr="008870AC">
        <w:rPr>
          <w:rFonts w:ascii="Times New Roman" w:hAnsi="Times New Roman"/>
          <w:color w:val="000000" w:themeColor="text1"/>
        </w:rPr>
        <w:t>arkeologisk</w:t>
      </w:r>
      <w:r w:rsidR="004D7C14" w:rsidRPr="008870AC">
        <w:rPr>
          <w:rFonts w:ascii="Times New Roman" w:hAnsi="Times New Roman"/>
          <w:color w:val="000000" w:themeColor="text1"/>
        </w:rPr>
        <w:t>a</w:t>
      </w:r>
      <w:r w:rsidR="005E3450" w:rsidRPr="008870AC">
        <w:rPr>
          <w:rFonts w:ascii="Times New Roman" w:hAnsi="Times New Roman"/>
          <w:color w:val="000000" w:themeColor="text1"/>
        </w:rPr>
        <w:t xml:space="preserve"> lämning</w:t>
      </w:r>
      <w:r w:rsidR="004D7C14" w:rsidRPr="008870AC">
        <w:rPr>
          <w:rFonts w:ascii="Times New Roman" w:hAnsi="Times New Roman"/>
          <w:color w:val="000000" w:themeColor="text1"/>
        </w:rPr>
        <w:t>ar</w:t>
      </w:r>
      <w:r w:rsidR="005E3450" w:rsidRPr="008870AC">
        <w:rPr>
          <w:rFonts w:ascii="Times New Roman" w:hAnsi="Times New Roman"/>
          <w:color w:val="000000" w:themeColor="text1"/>
        </w:rPr>
        <w:t xml:space="preserve"> </w:t>
      </w:r>
      <w:r w:rsidR="00205B3A" w:rsidRPr="008870AC">
        <w:rPr>
          <w:rFonts w:ascii="Times New Roman" w:hAnsi="Times New Roman"/>
          <w:color w:val="000000" w:themeColor="text1"/>
        </w:rPr>
        <w:t>som antas vara fredade</w:t>
      </w:r>
    </w:p>
    <w:p w14:paraId="61905ADC" w14:textId="77777777" w:rsidR="00661E50" w:rsidRPr="008870AC" w:rsidRDefault="00661E50" w:rsidP="00661E50">
      <w:pPr>
        <w:rPr>
          <w:rFonts w:ascii="Times New Roman" w:hAnsi="Times New Roman"/>
          <w:color w:val="000000" w:themeColor="text1"/>
        </w:rPr>
      </w:pPr>
    </w:p>
    <w:p w14:paraId="79FA9B49" w14:textId="0E0F7828"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Om en arkeologisk lämning som </w:t>
      </w:r>
      <w:r w:rsidR="00205B3A" w:rsidRPr="008870AC">
        <w:rPr>
          <w:rFonts w:ascii="Times New Roman" w:hAnsi="Times New Roman"/>
          <w:color w:val="000000" w:themeColor="text1"/>
        </w:rPr>
        <w:t>antas</w:t>
      </w:r>
      <w:r w:rsidRPr="008870AC">
        <w:rPr>
          <w:rFonts w:ascii="Times New Roman" w:hAnsi="Times New Roman"/>
          <w:color w:val="000000" w:themeColor="text1"/>
        </w:rPr>
        <w:t xml:space="preserve"> vara fredad </w:t>
      </w:r>
      <w:r w:rsidR="00B80AD4" w:rsidRPr="008870AC">
        <w:rPr>
          <w:rFonts w:ascii="Times New Roman" w:hAnsi="Times New Roman"/>
          <w:color w:val="000000" w:themeColor="text1"/>
        </w:rPr>
        <w:t>påträffas</w:t>
      </w:r>
      <w:r w:rsidRPr="008870AC">
        <w:rPr>
          <w:rFonts w:ascii="Times New Roman" w:hAnsi="Times New Roman"/>
          <w:color w:val="000000" w:themeColor="text1"/>
        </w:rPr>
        <w:t xml:space="preserve"> i samband med </w:t>
      </w:r>
      <w:r w:rsidR="006D2EAD" w:rsidRPr="008870AC">
        <w:rPr>
          <w:rFonts w:ascii="Times New Roman" w:hAnsi="Times New Roman"/>
          <w:color w:val="000000" w:themeColor="text1"/>
        </w:rPr>
        <w:t>att marken grävs upp</w:t>
      </w:r>
      <w:r w:rsidRPr="008870AC">
        <w:rPr>
          <w:rFonts w:ascii="Times New Roman" w:hAnsi="Times New Roman"/>
          <w:color w:val="000000" w:themeColor="text1"/>
        </w:rPr>
        <w:t xml:space="preserve"> eller annan motsvarande verksamhet, ska verksamheten omedelbart avbrytas </w:t>
      </w:r>
      <w:r w:rsidR="00205B3A" w:rsidRPr="008870AC">
        <w:rPr>
          <w:rFonts w:ascii="Times New Roman" w:hAnsi="Times New Roman"/>
          <w:color w:val="000000" w:themeColor="text1"/>
        </w:rPr>
        <w:t>vid</w:t>
      </w:r>
      <w:r w:rsidRPr="008870AC">
        <w:rPr>
          <w:rFonts w:ascii="Times New Roman" w:hAnsi="Times New Roman"/>
          <w:color w:val="000000" w:themeColor="text1"/>
        </w:rPr>
        <w:t xml:space="preserve"> lämningen. Den som ansvarar för verksamheten ska utan dröjsmål underrätta det museum som har regionalt ansvar eller Museiverket, som ska bedöma om det är fråga om en fredad arkeologisk lämning eller ej.</w:t>
      </w:r>
    </w:p>
    <w:p w14:paraId="1E2438E8" w14:textId="77777777" w:rsidR="00661E50" w:rsidRPr="008870AC" w:rsidRDefault="00661E50" w:rsidP="00661E50">
      <w:pPr>
        <w:rPr>
          <w:rFonts w:ascii="Times New Roman" w:hAnsi="Times New Roman"/>
          <w:color w:val="000000" w:themeColor="text1"/>
        </w:rPr>
      </w:pPr>
    </w:p>
    <w:p w14:paraId="6EA7D9A5" w14:textId="492B4681"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Den som hittar ett vrak </w:t>
      </w:r>
      <w:r w:rsidR="00205B3A" w:rsidRPr="008870AC">
        <w:rPr>
          <w:rFonts w:ascii="Times New Roman" w:hAnsi="Times New Roman"/>
          <w:color w:val="000000" w:themeColor="text1"/>
        </w:rPr>
        <w:t xml:space="preserve">som antas vara fredat </w:t>
      </w:r>
      <w:r w:rsidRPr="008870AC">
        <w:rPr>
          <w:rFonts w:ascii="Times New Roman" w:hAnsi="Times New Roman"/>
          <w:color w:val="000000" w:themeColor="text1"/>
        </w:rPr>
        <w:t xml:space="preserve">eller vrakdelar </w:t>
      </w:r>
      <w:r w:rsidR="00205B3A" w:rsidRPr="008870AC">
        <w:rPr>
          <w:rFonts w:ascii="Times New Roman" w:hAnsi="Times New Roman"/>
          <w:color w:val="000000" w:themeColor="text1"/>
        </w:rPr>
        <w:t xml:space="preserve">som antas vara fredade </w:t>
      </w:r>
      <w:r w:rsidRPr="008870AC">
        <w:rPr>
          <w:rFonts w:ascii="Times New Roman" w:hAnsi="Times New Roman"/>
          <w:color w:val="000000" w:themeColor="text1"/>
        </w:rPr>
        <w:t>ska utan dröjsmål anmäla detta till Museiverket.</w:t>
      </w:r>
    </w:p>
    <w:p w14:paraId="38558614" w14:textId="77777777" w:rsidR="00661E50" w:rsidRPr="008870AC" w:rsidRDefault="00661E50" w:rsidP="00661E50">
      <w:pPr>
        <w:rPr>
          <w:rFonts w:ascii="Times New Roman" w:hAnsi="Times New Roman"/>
          <w:color w:val="000000" w:themeColor="text1"/>
        </w:rPr>
      </w:pPr>
    </w:p>
    <w:p w14:paraId="44057FE9" w14:textId="427CB2B9"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Äganderätt till fredade vrak och vissa fredade </w:t>
      </w:r>
      <w:r w:rsidR="001D2D14" w:rsidRPr="008870AC">
        <w:rPr>
          <w:rFonts w:ascii="Times New Roman" w:hAnsi="Times New Roman"/>
          <w:color w:val="000000" w:themeColor="text1"/>
        </w:rPr>
        <w:t>forn</w:t>
      </w:r>
      <w:r w:rsidR="00661E50" w:rsidRPr="008870AC">
        <w:rPr>
          <w:rFonts w:ascii="Times New Roman" w:hAnsi="Times New Roman"/>
          <w:color w:val="000000" w:themeColor="text1"/>
        </w:rPr>
        <w:t xml:space="preserve">föremål </w:t>
      </w:r>
    </w:p>
    <w:p w14:paraId="2208F4E6" w14:textId="77777777" w:rsidR="00661E50" w:rsidRPr="008870AC" w:rsidRDefault="00661E50" w:rsidP="00661E50">
      <w:pPr>
        <w:rPr>
          <w:rFonts w:ascii="Times New Roman" w:hAnsi="Times New Roman"/>
          <w:color w:val="000000" w:themeColor="text1"/>
        </w:rPr>
      </w:pPr>
    </w:p>
    <w:p w14:paraId="4CA7DA92"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Ett fredat vrak eller delar därav tillkommer staten, om det på grund av yttre omständigheter är uppenbart att ägaren övergett vraket eller vrakdelarna. </w:t>
      </w:r>
    </w:p>
    <w:p w14:paraId="5E78E3A9" w14:textId="77777777" w:rsidR="00661E50" w:rsidRPr="008870AC" w:rsidRDefault="00661E50" w:rsidP="00661E50">
      <w:pPr>
        <w:rPr>
          <w:rFonts w:ascii="Times New Roman" w:hAnsi="Times New Roman"/>
          <w:color w:val="000000" w:themeColor="text1"/>
        </w:rPr>
      </w:pPr>
    </w:p>
    <w:p w14:paraId="5EC2B551" w14:textId="0C506AE6"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F</w:t>
      </w:r>
      <w:r w:rsidR="001D2D14" w:rsidRPr="008870AC">
        <w:rPr>
          <w:rFonts w:ascii="Times New Roman" w:hAnsi="Times New Roman"/>
          <w:color w:val="000000" w:themeColor="text1"/>
        </w:rPr>
        <w:t>ornf</w:t>
      </w:r>
      <w:r w:rsidRPr="008870AC">
        <w:rPr>
          <w:rFonts w:ascii="Times New Roman" w:hAnsi="Times New Roman"/>
          <w:color w:val="000000" w:themeColor="text1"/>
        </w:rPr>
        <w:t xml:space="preserve">öremål eller </w:t>
      </w:r>
      <w:r w:rsidR="006D2EAD" w:rsidRPr="008870AC">
        <w:rPr>
          <w:rFonts w:ascii="Times New Roman" w:hAnsi="Times New Roman"/>
          <w:color w:val="000000" w:themeColor="text1"/>
        </w:rPr>
        <w:t>fragment av sådana</w:t>
      </w:r>
      <w:r w:rsidRPr="008870AC">
        <w:rPr>
          <w:rFonts w:ascii="Times New Roman" w:hAnsi="Times New Roman"/>
          <w:color w:val="000000" w:themeColor="text1"/>
        </w:rPr>
        <w:t xml:space="preserve"> som påträffats inom en känd fredad arkeologisk lämnings område är utan ersättning statens egendom. </w:t>
      </w:r>
    </w:p>
    <w:p w14:paraId="6EB2C5FB" w14:textId="77777777" w:rsidR="00661E50" w:rsidRPr="008870AC" w:rsidRDefault="00661E50" w:rsidP="00661E50">
      <w:pPr>
        <w:rPr>
          <w:rFonts w:ascii="Times New Roman" w:hAnsi="Times New Roman"/>
          <w:color w:val="000000" w:themeColor="text1"/>
        </w:rPr>
      </w:pPr>
    </w:p>
    <w:p w14:paraId="5B621B0E" w14:textId="143FCAAF"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Bestämmelsen i 2 mom. gäller även </w:t>
      </w:r>
      <w:r w:rsidR="001D2D14" w:rsidRPr="008870AC">
        <w:rPr>
          <w:rFonts w:ascii="Times New Roman" w:hAnsi="Times New Roman"/>
          <w:color w:val="000000" w:themeColor="text1"/>
        </w:rPr>
        <w:t>forn</w:t>
      </w:r>
      <w:r w:rsidRPr="008870AC">
        <w:rPr>
          <w:rFonts w:ascii="Times New Roman" w:hAnsi="Times New Roman"/>
          <w:color w:val="000000" w:themeColor="text1"/>
        </w:rPr>
        <w:t xml:space="preserve">föremål eller </w:t>
      </w:r>
      <w:r w:rsidR="001D2D14" w:rsidRPr="008870AC">
        <w:rPr>
          <w:rFonts w:ascii="Times New Roman" w:hAnsi="Times New Roman"/>
          <w:color w:val="000000" w:themeColor="text1"/>
        </w:rPr>
        <w:t>fragment av sådana som</w:t>
      </w:r>
      <w:r w:rsidRPr="008870AC">
        <w:rPr>
          <w:rFonts w:ascii="Times New Roman" w:hAnsi="Times New Roman"/>
          <w:color w:val="000000" w:themeColor="text1"/>
        </w:rPr>
        <w:t xml:space="preserve"> uppenbart härstammar från fredade vrak eller vrakdelar.</w:t>
      </w:r>
    </w:p>
    <w:p w14:paraId="5DB4BF14" w14:textId="77777777" w:rsidR="00661E50" w:rsidRPr="008870AC" w:rsidRDefault="00661E50" w:rsidP="00661E50">
      <w:pPr>
        <w:rPr>
          <w:rFonts w:ascii="Times New Roman" w:hAnsi="Times New Roman"/>
          <w:color w:val="000000" w:themeColor="text1"/>
        </w:rPr>
      </w:pPr>
    </w:p>
    <w:p w14:paraId="7A1337AE" w14:textId="77777777" w:rsidR="00661E50" w:rsidRPr="008870AC" w:rsidRDefault="00661E50" w:rsidP="00661E50">
      <w:pPr>
        <w:rPr>
          <w:rFonts w:ascii="Times New Roman" w:hAnsi="Times New Roman"/>
          <w:color w:val="000000" w:themeColor="text1"/>
        </w:rPr>
      </w:pPr>
    </w:p>
    <w:p w14:paraId="4E4C111C" w14:textId="77777777" w:rsidR="00661E50" w:rsidRPr="008870AC" w:rsidRDefault="00661E50" w:rsidP="00661E50">
      <w:pPr>
        <w:rPr>
          <w:rFonts w:ascii="Times New Roman" w:hAnsi="Times New Roman"/>
          <w:color w:val="000000" w:themeColor="text1"/>
        </w:rPr>
      </w:pPr>
    </w:p>
    <w:p w14:paraId="57394599" w14:textId="77777777" w:rsidR="00661E50" w:rsidRPr="008870AC" w:rsidRDefault="00661E50" w:rsidP="00661E50">
      <w:pPr>
        <w:rPr>
          <w:rFonts w:ascii="Times New Roman" w:hAnsi="Times New Roman"/>
          <w:color w:val="000000" w:themeColor="text1"/>
        </w:rPr>
      </w:pPr>
    </w:p>
    <w:p w14:paraId="4B2FE409" w14:textId="77777777" w:rsidR="00661E50" w:rsidRPr="008870AC" w:rsidRDefault="00661E50" w:rsidP="00661E50">
      <w:pPr>
        <w:pStyle w:val="Otsikko3"/>
        <w:ind w:firstLine="0"/>
        <w:rPr>
          <w:rFonts w:ascii="Times New Roman" w:hAnsi="Times New Roman" w:cs="Times New Roman"/>
          <w:color w:val="000000" w:themeColor="text1"/>
        </w:rPr>
      </w:pPr>
      <w:bookmarkStart w:id="14" w:name="_Toc137804507"/>
      <w:r w:rsidRPr="008870AC">
        <w:rPr>
          <w:rFonts w:ascii="Times New Roman" w:hAnsi="Times New Roman"/>
          <w:color w:val="000000" w:themeColor="text1"/>
        </w:rPr>
        <w:t>3 kap. Det samiska arkeologiska kulturarvet</w:t>
      </w:r>
      <w:bookmarkEnd w:id="14"/>
    </w:p>
    <w:p w14:paraId="074C04DD" w14:textId="77777777" w:rsidR="00661E50" w:rsidRPr="008870AC" w:rsidRDefault="00661E50" w:rsidP="00661E50">
      <w:pPr>
        <w:rPr>
          <w:rFonts w:ascii="Times New Roman" w:hAnsi="Times New Roman"/>
          <w:color w:val="000000" w:themeColor="text1"/>
        </w:rPr>
      </w:pPr>
    </w:p>
    <w:p w14:paraId="0A6352BA"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Det samiska arkeologiska kulturarvet</w:t>
      </w:r>
    </w:p>
    <w:p w14:paraId="1F696524" w14:textId="77777777" w:rsidR="00661E50" w:rsidRPr="008870AC" w:rsidRDefault="00661E50" w:rsidP="00661E50">
      <w:pPr>
        <w:rPr>
          <w:rFonts w:ascii="Times New Roman" w:hAnsi="Times New Roman"/>
          <w:color w:val="000000" w:themeColor="text1"/>
        </w:rPr>
      </w:pPr>
    </w:p>
    <w:p w14:paraId="2959D911"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Av det arkeologiska kulturarv som avses i 4 § utgörs det samiska arkeologiska kulturarvet av arkeologiska lämningar, fynd och kunskap om dessa som uppkommit eller fått betydelse genom samernas levnadssätt. </w:t>
      </w:r>
    </w:p>
    <w:p w14:paraId="76E9237C" w14:textId="77777777" w:rsidR="00661E50" w:rsidRPr="008870AC" w:rsidRDefault="00661E50" w:rsidP="00661E50">
      <w:pPr>
        <w:rPr>
          <w:rFonts w:ascii="Times New Roman" w:hAnsi="Times New Roman"/>
          <w:color w:val="000000" w:themeColor="text1"/>
        </w:rPr>
      </w:pPr>
    </w:p>
    <w:p w14:paraId="690342BB"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I 1 mom. avsedda arkeologiska lämningar är</w:t>
      </w:r>
    </w:p>
    <w:p w14:paraId="3D23F559" w14:textId="77777777" w:rsidR="00661E50" w:rsidRPr="008870AC" w:rsidRDefault="00661E50" w:rsidP="00661E50">
      <w:pPr>
        <w:rPr>
          <w:rFonts w:ascii="Times New Roman" w:hAnsi="Times New Roman"/>
          <w:color w:val="000000" w:themeColor="text1"/>
        </w:rPr>
      </w:pPr>
    </w:p>
    <w:p w14:paraId="27882303" w14:textId="77777777" w:rsidR="00661E50" w:rsidRPr="008870AC" w:rsidRDefault="00661E50" w:rsidP="00661E50">
      <w:pPr>
        <w:ind w:left="1664"/>
        <w:rPr>
          <w:rFonts w:ascii="Times New Roman" w:hAnsi="Times New Roman"/>
          <w:color w:val="000000" w:themeColor="text1"/>
        </w:rPr>
      </w:pPr>
      <w:r w:rsidRPr="008870AC">
        <w:rPr>
          <w:rFonts w:ascii="Times New Roman" w:hAnsi="Times New Roman"/>
          <w:color w:val="000000" w:themeColor="text1"/>
        </w:rPr>
        <w:t>1) lämningar efter bosättning och vistelse,</w:t>
      </w:r>
    </w:p>
    <w:p w14:paraId="2CB3EF1A" w14:textId="77777777" w:rsidR="00661E50" w:rsidRPr="008870AC" w:rsidRDefault="00661E50" w:rsidP="00661E50">
      <w:pPr>
        <w:rPr>
          <w:rFonts w:ascii="Times New Roman" w:hAnsi="Times New Roman"/>
          <w:color w:val="000000" w:themeColor="text1"/>
        </w:rPr>
      </w:pPr>
    </w:p>
    <w:p w14:paraId="0DE87717" w14:textId="77777777" w:rsidR="00661E50" w:rsidRPr="008870AC" w:rsidRDefault="00661E50" w:rsidP="00661E50">
      <w:pPr>
        <w:ind w:left="1664"/>
        <w:rPr>
          <w:rFonts w:ascii="Times New Roman" w:hAnsi="Times New Roman"/>
          <w:color w:val="000000" w:themeColor="text1"/>
        </w:rPr>
      </w:pPr>
      <w:r w:rsidRPr="008870AC">
        <w:rPr>
          <w:rFonts w:ascii="Times New Roman" w:hAnsi="Times New Roman"/>
          <w:color w:val="000000" w:themeColor="text1"/>
        </w:rPr>
        <w:t xml:space="preserve">2) lämningar som naturnäringarna och tryggandet av försörjningen ger upphov till, </w:t>
      </w:r>
    </w:p>
    <w:p w14:paraId="2A2D5B23" w14:textId="77777777" w:rsidR="00661E50" w:rsidRPr="008870AC" w:rsidRDefault="00661E50" w:rsidP="00661E50">
      <w:pPr>
        <w:rPr>
          <w:rFonts w:ascii="Times New Roman" w:hAnsi="Times New Roman"/>
          <w:color w:val="000000" w:themeColor="text1"/>
        </w:rPr>
      </w:pPr>
    </w:p>
    <w:p w14:paraId="290E26E2" w14:textId="77777777" w:rsidR="00661E50" w:rsidRPr="008870AC" w:rsidRDefault="00661E50" w:rsidP="00661E50">
      <w:pPr>
        <w:ind w:left="1664"/>
        <w:rPr>
          <w:rFonts w:ascii="Times New Roman" w:hAnsi="Times New Roman"/>
          <w:strike/>
          <w:color w:val="000000" w:themeColor="text1"/>
        </w:rPr>
      </w:pPr>
      <w:r w:rsidRPr="008870AC">
        <w:rPr>
          <w:rFonts w:ascii="Times New Roman" w:hAnsi="Times New Roman"/>
          <w:color w:val="000000" w:themeColor="text1"/>
        </w:rPr>
        <w:t xml:space="preserve">3) lämningar som migration och kunskapsförmedling gett upphov till, </w:t>
      </w:r>
    </w:p>
    <w:p w14:paraId="1EF6656D" w14:textId="77777777" w:rsidR="00661E50" w:rsidRPr="008870AC" w:rsidRDefault="00661E50" w:rsidP="00661E50">
      <w:pPr>
        <w:rPr>
          <w:rFonts w:ascii="Times New Roman" w:hAnsi="Times New Roman"/>
          <w:strike/>
          <w:color w:val="000000" w:themeColor="text1"/>
        </w:rPr>
      </w:pPr>
    </w:p>
    <w:p w14:paraId="6D9DB859" w14:textId="77777777" w:rsidR="00661E50" w:rsidRPr="008870AC" w:rsidRDefault="00661E50" w:rsidP="00661E50">
      <w:pPr>
        <w:ind w:left="1664"/>
        <w:rPr>
          <w:rFonts w:ascii="Times New Roman" w:hAnsi="Times New Roman"/>
          <w:strike/>
          <w:color w:val="000000" w:themeColor="text1"/>
        </w:rPr>
      </w:pPr>
      <w:r w:rsidRPr="008870AC">
        <w:rPr>
          <w:rFonts w:ascii="Times New Roman" w:hAnsi="Times New Roman"/>
          <w:color w:val="000000" w:themeColor="text1"/>
        </w:rPr>
        <w:t xml:space="preserve">4) lämningar efter </w:t>
      </w:r>
      <w:r w:rsidR="006D2EAD" w:rsidRPr="008870AC">
        <w:rPr>
          <w:rFonts w:ascii="Times New Roman" w:hAnsi="Times New Roman"/>
          <w:color w:val="000000" w:themeColor="text1"/>
        </w:rPr>
        <w:t>rituella handlingar</w:t>
      </w:r>
      <w:r w:rsidRPr="008870AC">
        <w:rPr>
          <w:rFonts w:ascii="Times New Roman" w:hAnsi="Times New Roman"/>
          <w:color w:val="000000" w:themeColor="text1"/>
        </w:rPr>
        <w:t xml:space="preserve"> samt lämningar efter gravplatser,</w:t>
      </w:r>
      <w:r w:rsidRPr="008870AC">
        <w:rPr>
          <w:rFonts w:ascii="Times New Roman" w:hAnsi="Times New Roman"/>
          <w:strike/>
          <w:color w:val="000000" w:themeColor="text1"/>
        </w:rPr>
        <w:t xml:space="preserve"> </w:t>
      </w:r>
    </w:p>
    <w:p w14:paraId="56B61F8C" w14:textId="77777777" w:rsidR="00661E50" w:rsidRPr="008870AC" w:rsidRDefault="00661E50" w:rsidP="00661E50">
      <w:pPr>
        <w:rPr>
          <w:rFonts w:ascii="Times New Roman" w:hAnsi="Times New Roman"/>
          <w:color w:val="000000" w:themeColor="text1"/>
        </w:rPr>
      </w:pPr>
    </w:p>
    <w:p w14:paraId="23E52962" w14:textId="77777777" w:rsidR="00661E50" w:rsidRPr="008870AC" w:rsidRDefault="00661E50" w:rsidP="00661E50">
      <w:pPr>
        <w:ind w:left="1664"/>
        <w:rPr>
          <w:rFonts w:ascii="Times New Roman" w:hAnsi="Times New Roman"/>
          <w:color w:val="000000" w:themeColor="text1"/>
        </w:rPr>
      </w:pPr>
      <w:r w:rsidRPr="008870AC">
        <w:rPr>
          <w:rFonts w:ascii="Times New Roman" w:hAnsi="Times New Roman"/>
          <w:color w:val="000000" w:themeColor="text1"/>
        </w:rPr>
        <w:t xml:space="preserve">5) naturföremål som är förknippade med traditionell kunskap, historier och berättelser, seder och bruk, minnen och </w:t>
      </w:r>
      <w:r w:rsidR="005E3450" w:rsidRPr="008870AC">
        <w:rPr>
          <w:rFonts w:ascii="Times New Roman" w:hAnsi="Times New Roman"/>
          <w:color w:val="000000" w:themeColor="text1"/>
        </w:rPr>
        <w:t>tros</w:t>
      </w:r>
      <w:r w:rsidR="006D2EAD" w:rsidRPr="008870AC">
        <w:rPr>
          <w:rFonts w:ascii="Times New Roman" w:hAnsi="Times New Roman"/>
          <w:color w:val="000000" w:themeColor="text1"/>
        </w:rPr>
        <w:t>uppfattningar</w:t>
      </w:r>
      <w:r w:rsidRPr="008870AC">
        <w:rPr>
          <w:rFonts w:ascii="Times New Roman" w:hAnsi="Times New Roman"/>
          <w:color w:val="000000" w:themeColor="text1"/>
        </w:rPr>
        <w:t xml:space="preserve"> hos samerna,</w:t>
      </w:r>
    </w:p>
    <w:p w14:paraId="2971612E" w14:textId="77777777" w:rsidR="00661E50" w:rsidRPr="008870AC" w:rsidRDefault="00661E50" w:rsidP="00661E50">
      <w:pPr>
        <w:rPr>
          <w:rFonts w:ascii="Times New Roman" w:hAnsi="Times New Roman"/>
          <w:color w:val="000000" w:themeColor="text1"/>
        </w:rPr>
      </w:pPr>
    </w:p>
    <w:p w14:paraId="7DA9ED9C" w14:textId="77777777" w:rsidR="00661E50" w:rsidRPr="008870AC" w:rsidRDefault="00661E50" w:rsidP="00661E50">
      <w:pPr>
        <w:ind w:left="1664"/>
        <w:rPr>
          <w:rFonts w:ascii="Times New Roman" w:hAnsi="Times New Roman"/>
          <w:color w:val="000000" w:themeColor="text1"/>
        </w:rPr>
      </w:pPr>
      <w:r w:rsidRPr="008870AC">
        <w:rPr>
          <w:rFonts w:ascii="Times New Roman" w:hAnsi="Times New Roman"/>
          <w:color w:val="000000" w:themeColor="text1"/>
        </w:rPr>
        <w:t>6) skeppsvrak och vrakdelar, samt</w:t>
      </w:r>
    </w:p>
    <w:p w14:paraId="7B0D79F2" w14:textId="77777777" w:rsidR="00661E50" w:rsidRPr="008870AC" w:rsidRDefault="00661E50" w:rsidP="00661E50">
      <w:pPr>
        <w:ind w:left="1664"/>
        <w:rPr>
          <w:rFonts w:ascii="Times New Roman" w:hAnsi="Times New Roman"/>
          <w:color w:val="000000" w:themeColor="text1"/>
        </w:rPr>
      </w:pPr>
    </w:p>
    <w:p w14:paraId="4F0C37EB" w14:textId="77777777" w:rsidR="00661E50" w:rsidRPr="008870AC" w:rsidRDefault="00661E50" w:rsidP="00661E50">
      <w:pPr>
        <w:ind w:left="1664"/>
        <w:rPr>
          <w:rFonts w:ascii="Times New Roman" w:hAnsi="Times New Roman"/>
          <w:color w:val="000000" w:themeColor="text1"/>
        </w:rPr>
      </w:pPr>
      <w:r w:rsidRPr="008870AC">
        <w:rPr>
          <w:rFonts w:ascii="Times New Roman" w:hAnsi="Times New Roman"/>
          <w:color w:val="000000" w:themeColor="text1"/>
        </w:rPr>
        <w:t>7) andra arkeologiska lämningar som kan jämställas med 1–6 punkten.</w:t>
      </w:r>
    </w:p>
    <w:p w14:paraId="22CA07B7" w14:textId="77777777" w:rsidR="00661E50" w:rsidRPr="008870AC" w:rsidRDefault="00661E50" w:rsidP="00661E50">
      <w:pPr>
        <w:rPr>
          <w:rFonts w:ascii="Times New Roman" w:hAnsi="Times New Roman"/>
          <w:strike/>
          <w:color w:val="000000" w:themeColor="text1"/>
        </w:rPr>
      </w:pPr>
    </w:p>
    <w:p w14:paraId="3B96CD0D" w14:textId="77777777" w:rsidR="00661E50" w:rsidRPr="008870AC" w:rsidRDefault="00373B31" w:rsidP="00B80AD4">
      <w:pPr>
        <w:pStyle w:val="Otsikko5"/>
        <w:numPr>
          <w:ilvl w:val="0"/>
          <w:numId w:val="9"/>
        </w:numPr>
        <w:spacing w:before="40"/>
        <w:jc w:val="center"/>
        <w:rPr>
          <w:rFonts w:ascii="Times New Roman" w:hAnsi="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Fredning av arkeologiska lämningar som ingår i det samiska arkeologiska kulturarvet </w:t>
      </w:r>
    </w:p>
    <w:p w14:paraId="23452FD6" w14:textId="77777777" w:rsidR="001C63C7" w:rsidRPr="008870AC" w:rsidRDefault="001C63C7" w:rsidP="001C63C7">
      <w:pPr>
        <w:rPr>
          <w:color w:val="000000" w:themeColor="text1"/>
        </w:rPr>
      </w:pPr>
    </w:p>
    <w:p w14:paraId="3048DC7D"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Sådana arkeologiska lämningar som avses i 23 § 2 mom. 1–6 punkten är fredade, om de med fog kan bedömas härröra sig från 1917 eller tidigare.</w:t>
      </w:r>
    </w:p>
    <w:p w14:paraId="763F86A4" w14:textId="77777777" w:rsidR="00661E50" w:rsidRPr="008870AC" w:rsidRDefault="00661E50" w:rsidP="00661E50">
      <w:pPr>
        <w:rPr>
          <w:rFonts w:ascii="Times New Roman" w:hAnsi="Times New Roman"/>
          <w:color w:val="000000" w:themeColor="text1"/>
        </w:rPr>
      </w:pPr>
    </w:p>
    <w:p w14:paraId="7E1D3C9B" w14:textId="36896FD4"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Fornf</w:t>
      </w:r>
      <w:r w:rsidR="002614E8" w:rsidRPr="008870AC">
        <w:rPr>
          <w:rFonts w:ascii="Times New Roman" w:hAnsi="Times New Roman"/>
          <w:color w:val="000000" w:themeColor="text1"/>
        </w:rPr>
        <w:t>öremål</w:t>
      </w:r>
      <w:r w:rsidR="00661E50" w:rsidRPr="008870AC">
        <w:rPr>
          <w:rFonts w:ascii="Times New Roman" w:hAnsi="Times New Roman"/>
          <w:color w:val="000000" w:themeColor="text1"/>
        </w:rPr>
        <w:t xml:space="preserve"> som ingår i det samiska arkeologiska kulturarvet </w:t>
      </w:r>
    </w:p>
    <w:p w14:paraId="42AB1067" w14:textId="77777777" w:rsidR="00661E50" w:rsidRPr="008870AC" w:rsidRDefault="00661E50" w:rsidP="00661E50">
      <w:pPr>
        <w:rPr>
          <w:rFonts w:ascii="Times New Roman" w:hAnsi="Times New Roman"/>
          <w:color w:val="000000" w:themeColor="text1"/>
        </w:rPr>
      </w:pPr>
    </w:p>
    <w:p w14:paraId="37A11044" w14:textId="273423BD"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Bestämmelser om forn</w:t>
      </w:r>
      <w:r w:rsidR="001C63C7" w:rsidRPr="008870AC">
        <w:rPr>
          <w:rFonts w:ascii="Times New Roman" w:hAnsi="Times New Roman"/>
          <w:color w:val="000000" w:themeColor="text1"/>
        </w:rPr>
        <w:t>f</w:t>
      </w:r>
      <w:r w:rsidR="00E93D5C" w:rsidRPr="008870AC">
        <w:rPr>
          <w:rFonts w:ascii="Times New Roman" w:hAnsi="Times New Roman"/>
          <w:color w:val="000000" w:themeColor="text1"/>
        </w:rPr>
        <w:t>öremål</w:t>
      </w:r>
      <w:r w:rsidR="001C63C7" w:rsidRPr="008870AC">
        <w:rPr>
          <w:rFonts w:ascii="Times New Roman" w:hAnsi="Times New Roman"/>
          <w:color w:val="000000" w:themeColor="text1"/>
        </w:rPr>
        <w:t xml:space="preserve"> </w:t>
      </w:r>
      <w:r w:rsidRPr="008870AC">
        <w:rPr>
          <w:rFonts w:ascii="Times New Roman" w:hAnsi="Times New Roman"/>
          <w:color w:val="000000" w:themeColor="text1"/>
        </w:rPr>
        <w:t>finns i 27 §. Föremål som hänför sig till samisk kultur är dock sådana fornf</w:t>
      </w:r>
      <w:r w:rsidR="002614E8" w:rsidRPr="008870AC">
        <w:rPr>
          <w:rFonts w:ascii="Times New Roman" w:hAnsi="Times New Roman"/>
          <w:color w:val="000000" w:themeColor="text1"/>
        </w:rPr>
        <w:t>öremål</w:t>
      </w:r>
      <w:r w:rsidRPr="008870AC">
        <w:rPr>
          <w:rFonts w:ascii="Times New Roman" w:hAnsi="Times New Roman"/>
          <w:color w:val="000000" w:themeColor="text1"/>
        </w:rPr>
        <w:t xml:space="preserve"> som kan antas </w:t>
      </w:r>
      <w:r w:rsidR="005E3450" w:rsidRPr="008870AC">
        <w:rPr>
          <w:rFonts w:ascii="Times New Roman" w:hAnsi="Times New Roman"/>
          <w:color w:val="000000" w:themeColor="text1"/>
        </w:rPr>
        <w:t>härröra sig</w:t>
      </w:r>
      <w:r w:rsidRPr="008870AC">
        <w:rPr>
          <w:rFonts w:ascii="Times New Roman" w:hAnsi="Times New Roman"/>
          <w:color w:val="000000" w:themeColor="text1"/>
        </w:rPr>
        <w:t xml:space="preserve"> från 1917 eller tidigare.</w:t>
      </w:r>
    </w:p>
    <w:p w14:paraId="38F9DA2B" w14:textId="77777777" w:rsidR="00661E50" w:rsidRPr="008870AC" w:rsidRDefault="00661E50" w:rsidP="00661E50">
      <w:pPr>
        <w:rPr>
          <w:rFonts w:ascii="Times New Roman" w:hAnsi="Times New Roman"/>
          <w:color w:val="000000" w:themeColor="text1"/>
        </w:rPr>
      </w:pPr>
    </w:p>
    <w:p w14:paraId="643378D0"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Tryggande av samernas rättigheter</w:t>
      </w:r>
    </w:p>
    <w:p w14:paraId="25AEB18F" w14:textId="77777777" w:rsidR="00661E50" w:rsidRPr="008870AC" w:rsidRDefault="00661E50" w:rsidP="00661E50">
      <w:pPr>
        <w:rPr>
          <w:rFonts w:ascii="Times New Roman" w:hAnsi="Times New Roman"/>
          <w:color w:val="000000" w:themeColor="text1"/>
        </w:rPr>
      </w:pPr>
    </w:p>
    <w:p w14:paraId="39DE874D" w14:textId="63E65218"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Ett beslut som fattats med stöd av denna lag får inte medföra mer än en ringa försämring av förutsättningarna för att idka traditionella samiska näringar eller på något annat sätt bevara och utveckla den samiska kulturen</w:t>
      </w:r>
      <w:r w:rsidR="005E3450" w:rsidRPr="008870AC">
        <w:rPr>
          <w:rFonts w:ascii="Times New Roman" w:hAnsi="Times New Roman"/>
          <w:color w:val="000000" w:themeColor="text1"/>
        </w:rPr>
        <w:t>,</w:t>
      </w:r>
      <w:r w:rsidRPr="008870AC">
        <w:rPr>
          <w:rFonts w:ascii="Times New Roman" w:hAnsi="Times New Roman"/>
          <w:color w:val="000000" w:themeColor="text1"/>
        </w:rPr>
        <w:t xml:space="preserve"> eller mer än en ringa försämring av skoltarnas levnadsförhållanden eller möjligheter att idka naturnäringar inom skoltområdet, om det inte med avseende på de grundläggande fri- och rättigheterna och de mänskliga rättigheterna finns ett godtagbart må</w:t>
      </w:r>
      <w:r w:rsidR="00E93D5C" w:rsidRPr="008870AC">
        <w:rPr>
          <w:rFonts w:ascii="Times New Roman" w:hAnsi="Times New Roman"/>
          <w:color w:val="000000" w:themeColor="text1"/>
        </w:rPr>
        <w:t>l /syfte</w:t>
      </w:r>
      <w:r w:rsidRPr="008870AC">
        <w:rPr>
          <w:rFonts w:ascii="Times New Roman" w:hAnsi="Times New Roman"/>
          <w:color w:val="000000" w:themeColor="text1"/>
        </w:rPr>
        <w:t xml:space="preserve"> </w:t>
      </w:r>
      <w:r w:rsidR="00E93D5C" w:rsidRPr="008870AC">
        <w:rPr>
          <w:rFonts w:ascii="Times New Roman" w:hAnsi="Times New Roman"/>
          <w:color w:val="000000" w:themeColor="text1"/>
        </w:rPr>
        <w:t>med</w:t>
      </w:r>
      <w:r w:rsidRPr="008870AC">
        <w:rPr>
          <w:rFonts w:ascii="Times New Roman" w:hAnsi="Times New Roman"/>
          <w:color w:val="000000" w:themeColor="text1"/>
        </w:rPr>
        <w:t xml:space="preserve"> åtgärden</w:t>
      </w:r>
      <w:r w:rsidR="0015416C" w:rsidRPr="008870AC">
        <w:rPr>
          <w:rFonts w:ascii="Times New Roman" w:hAnsi="Times New Roman"/>
          <w:color w:val="000000" w:themeColor="text1"/>
        </w:rPr>
        <w:t>,</w:t>
      </w:r>
      <w:r w:rsidRPr="008870AC">
        <w:rPr>
          <w:rFonts w:ascii="Times New Roman" w:hAnsi="Times New Roman"/>
          <w:color w:val="000000" w:themeColor="text1"/>
        </w:rPr>
        <w:t xml:space="preserve"> och medlen för att uppnå målet</w:t>
      </w:r>
      <w:r w:rsidR="00E93D5C" w:rsidRPr="008870AC">
        <w:rPr>
          <w:rFonts w:ascii="Times New Roman" w:hAnsi="Times New Roman"/>
          <w:color w:val="000000" w:themeColor="text1"/>
        </w:rPr>
        <w:t>/syftet</w:t>
      </w:r>
      <w:r w:rsidRPr="008870AC">
        <w:rPr>
          <w:rFonts w:ascii="Times New Roman" w:hAnsi="Times New Roman"/>
          <w:color w:val="000000" w:themeColor="text1"/>
        </w:rPr>
        <w:t xml:space="preserve"> står i rätt proportion till ett sådant vägande samhälleligt behov. </w:t>
      </w:r>
    </w:p>
    <w:p w14:paraId="28F97256" w14:textId="37BC0920" w:rsidR="00661E50" w:rsidRPr="008870AC" w:rsidRDefault="00661E50" w:rsidP="00661E50">
      <w:pPr>
        <w:pStyle w:val="Otsikko3"/>
        <w:ind w:firstLine="0"/>
        <w:rPr>
          <w:rFonts w:ascii="Times New Roman" w:hAnsi="Times New Roman" w:cs="Times New Roman"/>
          <w:color w:val="000000" w:themeColor="text1"/>
        </w:rPr>
      </w:pPr>
      <w:bookmarkStart w:id="15" w:name="_Toc137804508"/>
      <w:bookmarkStart w:id="16" w:name="_Hlk116386820"/>
      <w:bookmarkStart w:id="17" w:name="_Hlk116386810"/>
      <w:r w:rsidRPr="008870AC">
        <w:rPr>
          <w:rFonts w:ascii="Times New Roman" w:hAnsi="Times New Roman"/>
          <w:color w:val="000000" w:themeColor="text1"/>
        </w:rPr>
        <w:t>4 kap. Fornf</w:t>
      </w:r>
      <w:bookmarkEnd w:id="15"/>
      <w:r w:rsidR="001D2D14" w:rsidRPr="008870AC">
        <w:rPr>
          <w:rFonts w:ascii="Times New Roman" w:hAnsi="Times New Roman"/>
          <w:color w:val="000000" w:themeColor="text1"/>
        </w:rPr>
        <w:t>öremål</w:t>
      </w:r>
    </w:p>
    <w:bookmarkEnd w:id="16"/>
    <w:bookmarkEnd w:id="17"/>
    <w:p w14:paraId="04A40D29" w14:textId="77777777" w:rsidR="00661E50" w:rsidRPr="008870AC" w:rsidRDefault="00661E50" w:rsidP="00661E50">
      <w:pPr>
        <w:rPr>
          <w:rFonts w:ascii="Times New Roman" w:hAnsi="Times New Roman"/>
          <w:color w:val="000000" w:themeColor="text1"/>
        </w:rPr>
      </w:pPr>
    </w:p>
    <w:p w14:paraId="24998F0D" w14:textId="24B87184"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bookmarkStart w:id="18" w:name="_Hlk113459299"/>
      <w:r w:rsidRPr="008870AC">
        <w:rPr>
          <w:rFonts w:ascii="Times New Roman" w:hAnsi="Times New Roman"/>
          <w:color w:val="000000" w:themeColor="text1"/>
        </w:rPr>
        <w:t xml:space="preserve"> </w:t>
      </w:r>
      <w:r w:rsidR="00661E50" w:rsidRPr="008870AC">
        <w:rPr>
          <w:rFonts w:ascii="Times New Roman" w:hAnsi="Times New Roman"/>
          <w:color w:val="000000" w:themeColor="text1"/>
        </w:rPr>
        <w:t>Forn</w:t>
      </w:r>
      <w:r w:rsidR="0080789C" w:rsidRPr="008870AC">
        <w:rPr>
          <w:rFonts w:ascii="Times New Roman" w:hAnsi="Times New Roman"/>
          <w:color w:val="000000" w:themeColor="text1"/>
        </w:rPr>
        <w:t>föremål</w:t>
      </w:r>
    </w:p>
    <w:p w14:paraId="32119F32" w14:textId="77777777" w:rsidR="00661E50" w:rsidRPr="008870AC" w:rsidRDefault="00661E50" w:rsidP="00661E50">
      <w:pPr>
        <w:rPr>
          <w:rFonts w:ascii="Times New Roman" w:hAnsi="Times New Roman"/>
          <w:color w:val="000000" w:themeColor="text1"/>
        </w:rPr>
      </w:pPr>
    </w:p>
    <w:p w14:paraId="691500DA" w14:textId="661B5453"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lastRenderedPageBreak/>
        <w:t xml:space="preserve">Bland i 6 § avsedda </w:t>
      </w:r>
      <w:r w:rsidR="0080789C" w:rsidRPr="008870AC">
        <w:rPr>
          <w:rFonts w:ascii="Times New Roman" w:hAnsi="Times New Roman"/>
          <w:color w:val="000000" w:themeColor="text1"/>
        </w:rPr>
        <w:t>forn</w:t>
      </w:r>
      <w:r w:rsidRPr="008870AC">
        <w:rPr>
          <w:rFonts w:ascii="Times New Roman" w:hAnsi="Times New Roman"/>
          <w:color w:val="000000" w:themeColor="text1"/>
        </w:rPr>
        <w:t xml:space="preserve">fynd är fornföremål redskap, smycken, prydnader, kärl, pengar, vapen, fortskaffningsmedel eller andra föremål eller </w:t>
      </w:r>
      <w:r w:rsidR="006D2EAD" w:rsidRPr="008870AC">
        <w:rPr>
          <w:rFonts w:ascii="Times New Roman" w:hAnsi="Times New Roman"/>
          <w:color w:val="000000" w:themeColor="text1"/>
        </w:rPr>
        <w:t>fragment av sådana</w:t>
      </w:r>
      <w:r w:rsidRPr="008870AC">
        <w:rPr>
          <w:rFonts w:ascii="Times New Roman" w:hAnsi="Times New Roman"/>
          <w:color w:val="000000" w:themeColor="text1"/>
        </w:rPr>
        <w:t xml:space="preserve"> som vid tidpunkten för fyndet inte bedöms ha samband med någon redan känd arkeologisk lämning och som kan antas</w:t>
      </w:r>
      <w:r w:rsidR="002614E8" w:rsidRPr="008870AC">
        <w:rPr>
          <w:rFonts w:ascii="Times New Roman" w:hAnsi="Times New Roman"/>
          <w:color w:val="000000" w:themeColor="text1"/>
        </w:rPr>
        <w:t xml:space="preserve"> </w:t>
      </w:r>
      <w:r w:rsidRPr="008870AC">
        <w:rPr>
          <w:rFonts w:ascii="Times New Roman" w:hAnsi="Times New Roman"/>
          <w:color w:val="000000" w:themeColor="text1"/>
        </w:rPr>
        <w:t xml:space="preserve">härröra sig från 1860 eller tidigare. </w:t>
      </w:r>
    </w:p>
    <w:p w14:paraId="65CE942B" w14:textId="77777777" w:rsidR="00661E50" w:rsidRPr="008870AC" w:rsidRDefault="00661E50" w:rsidP="00661E50">
      <w:pPr>
        <w:rPr>
          <w:rFonts w:ascii="Times New Roman" w:hAnsi="Times New Roman"/>
          <w:color w:val="000000" w:themeColor="text1"/>
        </w:rPr>
      </w:pPr>
    </w:p>
    <w:p w14:paraId="411721D1"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I fråga om fornföremål som ingår i det samiska arkeologiska kulturarvet föreslås den tidsgräns som föreskrivs i 25 §.</w:t>
      </w:r>
    </w:p>
    <w:p w14:paraId="2F7933DB" w14:textId="77777777" w:rsidR="00661E50" w:rsidRPr="008870AC" w:rsidRDefault="00661E50" w:rsidP="00661E50">
      <w:pPr>
        <w:rPr>
          <w:rFonts w:ascii="Times New Roman" w:hAnsi="Times New Roman"/>
          <w:color w:val="000000" w:themeColor="text1"/>
        </w:rPr>
      </w:pPr>
    </w:p>
    <w:p w14:paraId="0DFF7A96" w14:textId="297B0EAF" w:rsidR="00661E50" w:rsidRPr="008870AC" w:rsidRDefault="00373B31" w:rsidP="004D7C14">
      <w:pPr>
        <w:pStyle w:val="Otsikko5"/>
        <w:numPr>
          <w:ilvl w:val="0"/>
          <w:numId w:val="9"/>
        </w:numPr>
        <w:spacing w:before="40"/>
        <w:jc w:val="center"/>
        <w:rPr>
          <w:rFonts w:ascii="Times New Roman" w:hAnsi="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Tillvägagångssätt </w:t>
      </w:r>
      <w:r w:rsidR="0080789C" w:rsidRPr="008870AC">
        <w:rPr>
          <w:rFonts w:ascii="Times New Roman" w:hAnsi="Times New Roman"/>
          <w:color w:val="000000" w:themeColor="text1"/>
        </w:rPr>
        <w:t>vid</w:t>
      </w:r>
      <w:r w:rsidR="00661E50" w:rsidRPr="008870AC">
        <w:rPr>
          <w:rFonts w:ascii="Times New Roman" w:hAnsi="Times New Roman"/>
          <w:color w:val="000000" w:themeColor="text1"/>
        </w:rPr>
        <w:t xml:space="preserve"> </w:t>
      </w:r>
      <w:r w:rsidR="0080789C" w:rsidRPr="008870AC">
        <w:rPr>
          <w:rFonts w:ascii="Times New Roman" w:hAnsi="Times New Roman"/>
          <w:color w:val="000000" w:themeColor="text1"/>
        </w:rPr>
        <w:t xml:space="preserve">fornfynd </w:t>
      </w:r>
    </w:p>
    <w:p w14:paraId="1D0E8571" w14:textId="023F9F22"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Den som påträffar ett fornföremål ska utan dröjsmål underrätta Museiverket om </w:t>
      </w:r>
      <w:r w:rsidR="0080789C" w:rsidRPr="008870AC">
        <w:rPr>
          <w:rFonts w:ascii="Times New Roman" w:hAnsi="Times New Roman"/>
          <w:color w:val="000000" w:themeColor="text1"/>
        </w:rPr>
        <w:t>forn</w:t>
      </w:r>
      <w:r w:rsidRPr="008870AC">
        <w:rPr>
          <w:rFonts w:ascii="Times New Roman" w:hAnsi="Times New Roman"/>
          <w:color w:val="000000" w:themeColor="text1"/>
        </w:rPr>
        <w:t xml:space="preserve">fyndet, var det gjorts, hur det hittats samt om andra väsentliga omständigheter som hänför sig till fyndet. Föremålet får inte rengöras </w:t>
      </w:r>
      <w:r w:rsidR="005E3450" w:rsidRPr="008870AC">
        <w:rPr>
          <w:rFonts w:ascii="Times New Roman" w:hAnsi="Times New Roman"/>
          <w:color w:val="000000" w:themeColor="text1"/>
        </w:rPr>
        <w:t xml:space="preserve">eller bearbetas på något annat sätt </w:t>
      </w:r>
      <w:r w:rsidRPr="008870AC">
        <w:rPr>
          <w:rFonts w:ascii="Times New Roman" w:hAnsi="Times New Roman"/>
          <w:color w:val="000000" w:themeColor="text1"/>
        </w:rPr>
        <w:t xml:space="preserve">mer än nödvändigt för att </w:t>
      </w:r>
      <w:r w:rsidR="005E3450" w:rsidRPr="008870AC">
        <w:rPr>
          <w:rFonts w:ascii="Times New Roman" w:hAnsi="Times New Roman"/>
          <w:color w:val="000000" w:themeColor="text1"/>
        </w:rPr>
        <w:t>det ska kunna identifieras</w:t>
      </w:r>
      <w:r w:rsidRPr="008870AC">
        <w:rPr>
          <w:rFonts w:ascii="Times New Roman" w:hAnsi="Times New Roman"/>
          <w:color w:val="000000" w:themeColor="text1"/>
        </w:rPr>
        <w:t xml:space="preserve">. </w:t>
      </w:r>
      <w:r w:rsidR="005E3450" w:rsidRPr="008870AC">
        <w:rPr>
          <w:rFonts w:ascii="Times New Roman" w:hAnsi="Times New Roman"/>
          <w:color w:val="000000" w:themeColor="text1"/>
        </w:rPr>
        <w:t xml:space="preserve"> </w:t>
      </w:r>
      <w:r w:rsidRPr="008870AC">
        <w:rPr>
          <w:rFonts w:ascii="Times New Roman" w:hAnsi="Times New Roman"/>
          <w:color w:val="000000" w:themeColor="text1"/>
        </w:rPr>
        <w:t xml:space="preserve"> </w:t>
      </w:r>
    </w:p>
    <w:p w14:paraId="5121F553" w14:textId="77777777" w:rsidR="00661E50" w:rsidRPr="008870AC" w:rsidRDefault="00661E50" w:rsidP="00661E50">
      <w:pPr>
        <w:rPr>
          <w:rFonts w:ascii="Times New Roman" w:hAnsi="Times New Roman"/>
          <w:color w:val="000000" w:themeColor="text1"/>
        </w:rPr>
      </w:pPr>
    </w:p>
    <w:p w14:paraId="1ECD509D" w14:textId="1253FF86"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Andra </w:t>
      </w:r>
      <w:r w:rsidR="0080789C" w:rsidRPr="008870AC">
        <w:rPr>
          <w:rFonts w:ascii="Times New Roman" w:hAnsi="Times New Roman"/>
          <w:color w:val="000000" w:themeColor="text1"/>
        </w:rPr>
        <w:t>fornföremål</w:t>
      </w:r>
      <w:r w:rsidRPr="008870AC">
        <w:rPr>
          <w:rFonts w:ascii="Times New Roman" w:hAnsi="Times New Roman"/>
          <w:color w:val="000000" w:themeColor="text1"/>
        </w:rPr>
        <w:t xml:space="preserve"> som påträffas i samband med </w:t>
      </w:r>
      <w:r w:rsidR="0080789C" w:rsidRPr="008870AC">
        <w:rPr>
          <w:rFonts w:ascii="Times New Roman" w:hAnsi="Times New Roman"/>
          <w:color w:val="000000" w:themeColor="text1"/>
        </w:rPr>
        <w:t>forn</w:t>
      </w:r>
      <w:r w:rsidRPr="008870AC">
        <w:rPr>
          <w:rFonts w:ascii="Times New Roman" w:hAnsi="Times New Roman"/>
          <w:color w:val="000000" w:themeColor="text1"/>
        </w:rPr>
        <w:t>fyndet</w:t>
      </w:r>
      <w:r w:rsidR="0015416C" w:rsidRPr="008870AC">
        <w:rPr>
          <w:rFonts w:ascii="Times New Roman" w:hAnsi="Times New Roman"/>
          <w:color w:val="000000" w:themeColor="text1"/>
        </w:rPr>
        <w:t xml:space="preserve"> får inte avtäckas, </w:t>
      </w:r>
      <w:r w:rsidR="005E3450" w:rsidRPr="008870AC">
        <w:rPr>
          <w:rFonts w:ascii="Times New Roman" w:hAnsi="Times New Roman"/>
          <w:color w:val="000000" w:themeColor="text1"/>
        </w:rPr>
        <w:t>tas tillvara</w:t>
      </w:r>
      <w:r w:rsidR="0015416C" w:rsidRPr="008870AC">
        <w:rPr>
          <w:rFonts w:ascii="Times New Roman" w:hAnsi="Times New Roman"/>
          <w:color w:val="000000" w:themeColor="text1"/>
        </w:rPr>
        <w:t xml:space="preserve"> eller</w:t>
      </w:r>
      <w:r w:rsidRPr="008870AC">
        <w:rPr>
          <w:rFonts w:ascii="Times New Roman" w:hAnsi="Times New Roman"/>
          <w:color w:val="000000" w:themeColor="text1"/>
        </w:rPr>
        <w:t xml:space="preserve"> grävas upp ur marken i området där fornföremålet påträffades om </w:t>
      </w:r>
    </w:p>
    <w:p w14:paraId="459A5A3F" w14:textId="77777777" w:rsidR="00661E50" w:rsidRPr="008870AC" w:rsidRDefault="00661E50" w:rsidP="00661E50">
      <w:pPr>
        <w:rPr>
          <w:rFonts w:ascii="Times New Roman" w:hAnsi="Times New Roman"/>
          <w:color w:val="000000" w:themeColor="text1"/>
        </w:rPr>
      </w:pPr>
    </w:p>
    <w:p w14:paraId="4D84FA1A" w14:textId="77777777" w:rsidR="00661E50" w:rsidRPr="008870AC" w:rsidRDefault="00661E50" w:rsidP="00822A2D">
      <w:pPr>
        <w:pStyle w:val="Luettelokappale"/>
        <w:numPr>
          <w:ilvl w:val="0"/>
          <w:numId w:val="4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det är frågan om </w:t>
      </w:r>
      <w:r w:rsidR="007207C5" w:rsidRPr="008870AC">
        <w:rPr>
          <w:rFonts w:ascii="Times New Roman" w:hAnsi="Times New Roman" w:cs="Times New Roman"/>
          <w:color w:val="000000" w:themeColor="text1"/>
          <w:sz w:val="20"/>
          <w:szCs w:val="20"/>
        </w:rPr>
        <w:t>fornföremål som</w:t>
      </w:r>
      <w:r w:rsidR="006D2EAD" w:rsidRPr="008870AC">
        <w:rPr>
          <w:rFonts w:ascii="Times New Roman" w:hAnsi="Times New Roman" w:cs="Times New Roman"/>
          <w:color w:val="000000" w:themeColor="text1"/>
          <w:sz w:val="20"/>
          <w:szCs w:val="20"/>
        </w:rPr>
        <w:t xml:space="preserve"> har hittats i kärr, under vatten eller </w:t>
      </w:r>
      <w:r w:rsidR="007207C5" w:rsidRPr="008870AC">
        <w:rPr>
          <w:rFonts w:ascii="Times New Roman" w:hAnsi="Times New Roman" w:cs="Times New Roman"/>
          <w:color w:val="000000" w:themeColor="text1"/>
          <w:sz w:val="20"/>
          <w:szCs w:val="20"/>
        </w:rPr>
        <w:t xml:space="preserve">som </w:t>
      </w:r>
      <w:r w:rsidR="006D2EAD" w:rsidRPr="008870AC">
        <w:rPr>
          <w:rFonts w:ascii="Times New Roman" w:hAnsi="Times New Roman" w:cs="Times New Roman"/>
          <w:color w:val="000000" w:themeColor="text1"/>
          <w:sz w:val="20"/>
          <w:szCs w:val="20"/>
        </w:rPr>
        <w:t>har grävts upp ur marken någon annanstans än ur en vid fyndögon</w:t>
      </w:r>
      <w:r w:rsidR="007207C5" w:rsidRPr="008870AC">
        <w:rPr>
          <w:rFonts w:ascii="Times New Roman" w:hAnsi="Times New Roman" w:cs="Times New Roman"/>
          <w:color w:val="000000" w:themeColor="text1"/>
          <w:sz w:val="20"/>
          <w:szCs w:val="20"/>
        </w:rPr>
        <w:t>blicket nyplöjd åkers plogskikt,</w:t>
      </w:r>
      <w:r w:rsidR="006D2EAD" w:rsidRPr="008870AC">
        <w:rPr>
          <w:rFonts w:ascii="Times New Roman" w:hAnsi="Times New Roman" w:cs="Times New Roman"/>
          <w:color w:val="000000" w:themeColor="text1"/>
          <w:sz w:val="20"/>
          <w:szCs w:val="20"/>
        </w:rPr>
        <w:t xml:space="preserve"> </w:t>
      </w:r>
    </w:p>
    <w:p w14:paraId="017BA1C6" w14:textId="77777777" w:rsidR="00661E50" w:rsidRPr="008870AC" w:rsidRDefault="00661E50" w:rsidP="00661E50">
      <w:pPr>
        <w:rPr>
          <w:rFonts w:ascii="Times New Roman" w:hAnsi="Times New Roman"/>
          <w:color w:val="000000" w:themeColor="text1"/>
        </w:rPr>
      </w:pPr>
    </w:p>
    <w:p w14:paraId="7EF9D2BC" w14:textId="515FA876" w:rsidR="00661E50" w:rsidRPr="008870AC" w:rsidRDefault="00661E50" w:rsidP="00822A2D">
      <w:pPr>
        <w:pStyle w:val="Luettelokappale"/>
        <w:numPr>
          <w:ilvl w:val="0"/>
          <w:numId w:val="4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ifall det i närheten av </w:t>
      </w:r>
      <w:r w:rsidR="0080789C" w:rsidRPr="008870AC">
        <w:rPr>
          <w:rFonts w:ascii="Times New Roman" w:hAnsi="Times New Roman"/>
          <w:color w:val="000000" w:themeColor="text1"/>
          <w:sz w:val="20"/>
        </w:rPr>
        <w:t>forn</w:t>
      </w:r>
      <w:r w:rsidRPr="008870AC">
        <w:rPr>
          <w:rFonts w:ascii="Times New Roman" w:hAnsi="Times New Roman"/>
          <w:color w:val="000000" w:themeColor="text1"/>
          <w:sz w:val="20"/>
        </w:rPr>
        <w:t>f</w:t>
      </w:r>
      <w:r w:rsidR="0080789C" w:rsidRPr="008870AC">
        <w:rPr>
          <w:rFonts w:ascii="Times New Roman" w:hAnsi="Times New Roman"/>
          <w:color w:val="000000" w:themeColor="text1"/>
          <w:sz w:val="20"/>
        </w:rPr>
        <w:t>yndet påträffats</w:t>
      </w:r>
      <w:r w:rsidRPr="008870AC">
        <w:rPr>
          <w:rFonts w:ascii="Times New Roman" w:hAnsi="Times New Roman"/>
          <w:color w:val="000000" w:themeColor="text1"/>
          <w:sz w:val="20"/>
        </w:rPr>
        <w:t xml:space="preserve"> </w:t>
      </w:r>
      <w:r w:rsidR="00B45AE3" w:rsidRPr="008870AC">
        <w:rPr>
          <w:rFonts w:ascii="Times New Roman" w:hAnsi="Times New Roman"/>
          <w:color w:val="000000" w:themeColor="text1"/>
          <w:sz w:val="20"/>
        </w:rPr>
        <w:t>andra fornf</w:t>
      </w:r>
      <w:r w:rsidR="0080789C" w:rsidRPr="008870AC">
        <w:rPr>
          <w:rFonts w:ascii="Times New Roman" w:hAnsi="Times New Roman"/>
          <w:color w:val="000000" w:themeColor="text1"/>
          <w:sz w:val="20"/>
        </w:rPr>
        <w:t>öremål</w:t>
      </w:r>
      <w:r w:rsidR="00B45AE3" w:rsidRPr="008870AC">
        <w:rPr>
          <w:rFonts w:ascii="Times New Roman" w:hAnsi="Times New Roman"/>
          <w:color w:val="000000" w:themeColor="text1"/>
          <w:sz w:val="20"/>
        </w:rPr>
        <w:t xml:space="preserve"> i en nyplöjd åkers plogskikt </w:t>
      </w:r>
      <w:r w:rsidRPr="008870AC">
        <w:rPr>
          <w:rFonts w:ascii="Times New Roman" w:hAnsi="Times New Roman"/>
          <w:color w:val="000000" w:themeColor="text1"/>
          <w:sz w:val="20"/>
        </w:rPr>
        <w:t xml:space="preserve"> och det på basis av dessa fynd kan </w:t>
      </w:r>
      <w:r w:rsidR="00B45AE3" w:rsidRPr="008870AC">
        <w:rPr>
          <w:rFonts w:ascii="Times New Roman" w:hAnsi="Times New Roman"/>
          <w:color w:val="000000" w:themeColor="text1"/>
          <w:sz w:val="20"/>
        </w:rPr>
        <w:t>anses sannolikt</w:t>
      </w:r>
      <w:r w:rsidRPr="008870AC">
        <w:rPr>
          <w:rFonts w:ascii="Times New Roman" w:hAnsi="Times New Roman"/>
          <w:color w:val="000000" w:themeColor="text1"/>
          <w:sz w:val="20"/>
        </w:rPr>
        <w:t xml:space="preserve"> att det finns en tidigare okänd arkeologisk lämning i omgivningen</w:t>
      </w:r>
      <w:r w:rsidR="0015416C" w:rsidRPr="008870AC">
        <w:rPr>
          <w:rFonts w:ascii="Times New Roman" w:hAnsi="Times New Roman"/>
          <w:color w:val="000000" w:themeColor="text1"/>
          <w:sz w:val="20"/>
        </w:rPr>
        <w:t xml:space="preserve">, eller </w:t>
      </w:r>
    </w:p>
    <w:p w14:paraId="51168423"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67D8123F" w14:textId="7008D8AF" w:rsidR="00661E50" w:rsidRPr="008870AC" w:rsidRDefault="00B45AE3" w:rsidP="00822A2D">
      <w:pPr>
        <w:pStyle w:val="Luettelokappale"/>
        <w:numPr>
          <w:ilvl w:val="0"/>
          <w:numId w:val="4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om man på grund</w:t>
      </w:r>
      <w:r w:rsidR="00661E50" w:rsidRPr="008870AC">
        <w:rPr>
          <w:rFonts w:ascii="Times New Roman" w:hAnsi="Times New Roman"/>
          <w:color w:val="000000" w:themeColor="text1"/>
          <w:sz w:val="20"/>
        </w:rPr>
        <w:t xml:space="preserve"> av konstruktioner som tyder på detta, </w:t>
      </w:r>
      <w:r w:rsidRPr="008870AC">
        <w:rPr>
          <w:rFonts w:ascii="Times New Roman" w:hAnsi="Times New Roman"/>
          <w:color w:val="000000" w:themeColor="text1"/>
          <w:sz w:val="20"/>
        </w:rPr>
        <w:t>på grund</w:t>
      </w:r>
      <w:r w:rsidR="00661E50" w:rsidRPr="008870AC">
        <w:rPr>
          <w:rFonts w:ascii="Times New Roman" w:hAnsi="Times New Roman"/>
          <w:color w:val="000000" w:themeColor="text1"/>
          <w:sz w:val="20"/>
        </w:rPr>
        <w:t xml:space="preserve"> av observationer av tidigare f</w:t>
      </w:r>
      <w:r w:rsidR="0080789C" w:rsidRPr="008870AC">
        <w:rPr>
          <w:rFonts w:ascii="Times New Roman" w:hAnsi="Times New Roman"/>
          <w:color w:val="000000" w:themeColor="text1"/>
          <w:sz w:val="20"/>
        </w:rPr>
        <w:t>ornf</w:t>
      </w:r>
      <w:r w:rsidR="00661E50" w:rsidRPr="008870AC">
        <w:rPr>
          <w:rFonts w:ascii="Times New Roman" w:hAnsi="Times New Roman"/>
          <w:color w:val="000000" w:themeColor="text1"/>
          <w:sz w:val="20"/>
        </w:rPr>
        <w:t xml:space="preserve">ynd  eller på grund av på förhand inhämtade uppgifter kan anta att det finns en arkeologisk lämning i omgivningen. </w:t>
      </w:r>
    </w:p>
    <w:p w14:paraId="6740EB6D" w14:textId="77777777" w:rsidR="00661E50" w:rsidRPr="008870AC" w:rsidRDefault="00661E50" w:rsidP="00661E50">
      <w:pPr>
        <w:rPr>
          <w:rFonts w:ascii="Times New Roman" w:hAnsi="Times New Roman"/>
          <w:color w:val="000000" w:themeColor="text1"/>
        </w:rPr>
      </w:pPr>
    </w:p>
    <w:p w14:paraId="4094AE0F" w14:textId="77777777" w:rsidR="00661E50" w:rsidRPr="008870AC" w:rsidRDefault="006038EB"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Förbud mot åtgärder som äventyrar bedömningen av en fyndplats </w:t>
      </w:r>
      <w:r w:rsidR="00B45AE3" w:rsidRPr="008870AC">
        <w:rPr>
          <w:rFonts w:ascii="Times New Roman" w:hAnsi="Times New Roman"/>
          <w:color w:val="000000" w:themeColor="text1"/>
        </w:rPr>
        <w:t xml:space="preserve"> </w:t>
      </w:r>
    </w:p>
    <w:p w14:paraId="22E639C9" w14:textId="77777777" w:rsidR="00661E50" w:rsidRPr="008870AC" w:rsidRDefault="00661E50" w:rsidP="00661E50">
      <w:pPr>
        <w:rPr>
          <w:rFonts w:ascii="Times New Roman" w:hAnsi="Times New Roman"/>
          <w:color w:val="000000" w:themeColor="text1"/>
        </w:rPr>
      </w:pPr>
    </w:p>
    <w:p w14:paraId="7543A0AB" w14:textId="417EDF3A"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kan genom beslut för viss tid förbjuda vidtagande av åtgärder som kan äventyra bedömningen a</w:t>
      </w:r>
      <w:r w:rsidR="00B45AE3" w:rsidRPr="008870AC">
        <w:rPr>
          <w:rFonts w:ascii="Times New Roman" w:hAnsi="Times New Roman"/>
          <w:color w:val="000000" w:themeColor="text1"/>
        </w:rPr>
        <w:t xml:space="preserve">v en plats där gjorts fornfynd. </w:t>
      </w:r>
    </w:p>
    <w:p w14:paraId="3E77B95B" w14:textId="77777777" w:rsidR="00661E50" w:rsidRPr="008870AC" w:rsidRDefault="00661E50" w:rsidP="00661E50">
      <w:pPr>
        <w:rPr>
          <w:rFonts w:ascii="Times New Roman" w:hAnsi="Times New Roman"/>
          <w:color w:val="000000" w:themeColor="text1"/>
        </w:rPr>
      </w:pPr>
    </w:p>
    <w:p w14:paraId="120EAE01"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B45AE3" w:rsidRPr="008870AC">
        <w:rPr>
          <w:rFonts w:ascii="Times New Roman" w:hAnsi="Times New Roman"/>
          <w:color w:val="000000" w:themeColor="text1"/>
        </w:rPr>
        <w:t>Att foga fornf</w:t>
      </w:r>
      <w:r w:rsidR="007207C5" w:rsidRPr="008870AC">
        <w:rPr>
          <w:rFonts w:ascii="Times New Roman" w:hAnsi="Times New Roman"/>
          <w:color w:val="000000" w:themeColor="text1"/>
        </w:rPr>
        <w:t>öremål</w:t>
      </w:r>
      <w:r w:rsidR="00661E50" w:rsidRPr="008870AC">
        <w:rPr>
          <w:rFonts w:ascii="Times New Roman" w:hAnsi="Times New Roman"/>
          <w:color w:val="000000" w:themeColor="text1"/>
        </w:rPr>
        <w:t xml:space="preserve"> till </w:t>
      </w:r>
      <w:r w:rsidR="007207C5" w:rsidRPr="008870AC">
        <w:rPr>
          <w:rFonts w:ascii="Times New Roman" w:hAnsi="Times New Roman"/>
          <w:color w:val="000000" w:themeColor="text1"/>
        </w:rPr>
        <w:t>Museiverkets samlingar</w:t>
      </w:r>
      <w:r w:rsidR="00B45AE3" w:rsidRPr="008870AC">
        <w:rPr>
          <w:rFonts w:ascii="Times New Roman" w:hAnsi="Times New Roman"/>
          <w:color w:val="000000" w:themeColor="text1"/>
        </w:rPr>
        <w:t xml:space="preserve"> samt hittelön för fornfynd</w:t>
      </w:r>
    </w:p>
    <w:p w14:paraId="58361CF3" w14:textId="77777777" w:rsidR="00661E50" w:rsidRPr="008870AC" w:rsidRDefault="00661E50" w:rsidP="00661E50">
      <w:pPr>
        <w:rPr>
          <w:rFonts w:ascii="Times New Roman" w:hAnsi="Times New Roman"/>
          <w:color w:val="000000" w:themeColor="text1"/>
        </w:rPr>
      </w:pPr>
    </w:p>
    <w:p w14:paraId="2F018626" w14:textId="16975FA3"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ska fatta beslut om huruvida ett fornf</w:t>
      </w:r>
      <w:r w:rsidR="001D2D14" w:rsidRPr="008870AC">
        <w:rPr>
          <w:rFonts w:ascii="Times New Roman" w:hAnsi="Times New Roman"/>
          <w:color w:val="000000" w:themeColor="text1"/>
        </w:rPr>
        <w:t>ynd</w:t>
      </w:r>
      <w:r w:rsidRPr="008870AC">
        <w:rPr>
          <w:rFonts w:ascii="Times New Roman" w:hAnsi="Times New Roman"/>
          <w:color w:val="000000" w:themeColor="text1"/>
        </w:rPr>
        <w:t xml:space="preserve"> ska fogas till </w:t>
      </w:r>
      <w:r w:rsidR="007207C5" w:rsidRPr="008870AC">
        <w:rPr>
          <w:rFonts w:ascii="Times New Roman" w:hAnsi="Times New Roman"/>
          <w:color w:val="000000" w:themeColor="text1"/>
        </w:rPr>
        <w:t xml:space="preserve">någon av </w:t>
      </w:r>
      <w:r w:rsidRPr="008870AC">
        <w:rPr>
          <w:rFonts w:ascii="Times New Roman" w:hAnsi="Times New Roman"/>
          <w:color w:val="000000" w:themeColor="text1"/>
        </w:rPr>
        <w:t>dess samlin</w:t>
      </w:r>
      <w:r w:rsidR="00B45AE3" w:rsidRPr="008870AC">
        <w:rPr>
          <w:rFonts w:ascii="Times New Roman" w:hAnsi="Times New Roman"/>
          <w:color w:val="000000" w:themeColor="text1"/>
        </w:rPr>
        <w:t>gar. Fornf</w:t>
      </w:r>
      <w:r w:rsidR="007207C5" w:rsidRPr="008870AC">
        <w:rPr>
          <w:rFonts w:ascii="Times New Roman" w:hAnsi="Times New Roman"/>
          <w:color w:val="000000" w:themeColor="text1"/>
        </w:rPr>
        <w:t>öremålet</w:t>
      </w:r>
      <w:r w:rsidRPr="008870AC">
        <w:rPr>
          <w:rFonts w:ascii="Times New Roman" w:hAnsi="Times New Roman"/>
          <w:color w:val="000000" w:themeColor="text1"/>
        </w:rPr>
        <w:t xml:space="preserve"> ska lämnas till Museiverket om det</w:t>
      </w:r>
      <w:r w:rsidR="00DA1AD6" w:rsidRPr="008870AC">
        <w:rPr>
          <w:rFonts w:ascii="Times New Roman" w:hAnsi="Times New Roman"/>
          <w:color w:val="000000" w:themeColor="text1"/>
        </w:rPr>
        <w:t>ta</w:t>
      </w:r>
      <w:r w:rsidRPr="008870AC">
        <w:rPr>
          <w:rFonts w:ascii="Times New Roman" w:hAnsi="Times New Roman"/>
          <w:color w:val="000000" w:themeColor="text1"/>
        </w:rPr>
        <w:t xml:space="preserve"> behövs för att ett beslut ska kunna fattas eller om det bestäms att föremålet ska fogas till </w:t>
      </w:r>
      <w:r w:rsidR="00B45AE3" w:rsidRPr="008870AC">
        <w:rPr>
          <w:rFonts w:ascii="Times New Roman" w:hAnsi="Times New Roman"/>
          <w:color w:val="000000" w:themeColor="text1"/>
        </w:rPr>
        <w:t xml:space="preserve">någon av </w:t>
      </w:r>
      <w:r w:rsidR="00DA1AD6" w:rsidRPr="008870AC">
        <w:rPr>
          <w:rFonts w:ascii="Times New Roman" w:hAnsi="Times New Roman"/>
          <w:color w:val="000000" w:themeColor="text1"/>
        </w:rPr>
        <w:t xml:space="preserve">Museiverkets </w:t>
      </w:r>
      <w:r w:rsidRPr="008870AC">
        <w:rPr>
          <w:rFonts w:ascii="Times New Roman" w:hAnsi="Times New Roman"/>
          <w:color w:val="000000" w:themeColor="text1"/>
        </w:rPr>
        <w:t>saml</w:t>
      </w:r>
      <w:r w:rsidR="00DA1AD6" w:rsidRPr="008870AC">
        <w:rPr>
          <w:rFonts w:ascii="Times New Roman" w:hAnsi="Times New Roman"/>
          <w:color w:val="000000" w:themeColor="text1"/>
        </w:rPr>
        <w:t>ingar</w:t>
      </w:r>
      <w:r w:rsidR="00B45AE3" w:rsidRPr="008870AC">
        <w:rPr>
          <w:rFonts w:ascii="Times New Roman" w:hAnsi="Times New Roman"/>
          <w:color w:val="000000" w:themeColor="text1"/>
        </w:rPr>
        <w:t>. Ett fornf</w:t>
      </w:r>
      <w:r w:rsidR="007207C5" w:rsidRPr="008870AC">
        <w:rPr>
          <w:rFonts w:ascii="Times New Roman" w:hAnsi="Times New Roman"/>
          <w:color w:val="000000" w:themeColor="text1"/>
        </w:rPr>
        <w:t>öremål</w:t>
      </w:r>
      <w:r w:rsidRPr="008870AC">
        <w:rPr>
          <w:rFonts w:ascii="Times New Roman" w:hAnsi="Times New Roman"/>
          <w:color w:val="000000" w:themeColor="text1"/>
        </w:rPr>
        <w:t xml:space="preserve"> som Museiverket inte fogar till </w:t>
      </w:r>
      <w:r w:rsidR="00B45AE3" w:rsidRPr="008870AC">
        <w:rPr>
          <w:rFonts w:ascii="Times New Roman" w:hAnsi="Times New Roman"/>
          <w:color w:val="000000" w:themeColor="text1"/>
        </w:rPr>
        <w:t>någon av sina</w:t>
      </w:r>
      <w:r w:rsidRPr="008870AC">
        <w:rPr>
          <w:rFonts w:ascii="Times New Roman" w:hAnsi="Times New Roman"/>
          <w:color w:val="000000" w:themeColor="text1"/>
        </w:rPr>
        <w:t xml:space="preserve"> samling</w:t>
      </w:r>
      <w:r w:rsidR="00B45AE3" w:rsidRPr="008870AC">
        <w:rPr>
          <w:rFonts w:ascii="Times New Roman" w:hAnsi="Times New Roman"/>
          <w:color w:val="000000" w:themeColor="text1"/>
        </w:rPr>
        <w:t>ar</w:t>
      </w:r>
      <w:r w:rsidRPr="008870AC">
        <w:rPr>
          <w:rFonts w:ascii="Times New Roman" w:hAnsi="Times New Roman"/>
          <w:color w:val="000000" w:themeColor="text1"/>
        </w:rPr>
        <w:t xml:space="preserve"> kvarstår </w:t>
      </w:r>
      <w:r w:rsidR="007207C5" w:rsidRPr="008870AC">
        <w:rPr>
          <w:rFonts w:ascii="Times New Roman" w:hAnsi="Times New Roman"/>
          <w:color w:val="000000" w:themeColor="text1"/>
        </w:rPr>
        <w:t xml:space="preserve">hos </w:t>
      </w:r>
      <w:r w:rsidR="00B45AE3" w:rsidRPr="008870AC">
        <w:rPr>
          <w:rFonts w:ascii="Times New Roman" w:hAnsi="Times New Roman"/>
          <w:color w:val="000000" w:themeColor="text1"/>
        </w:rPr>
        <w:t>upphittaren.</w:t>
      </w:r>
    </w:p>
    <w:p w14:paraId="68841A8C" w14:textId="77777777" w:rsidR="00661E50" w:rsidRPr="008870AC" w:rsidRDefault="00661E50" w:rsidP="00661E50">
      <w:pPr>
        <w:rPr>
          <w:rFonts w:ascii="Times New Roman" w:hAnsi="Times New Roman"/>
          <w:color w:val="000000" w:themeColor="text1"/>
        </w:rPr>
      </w:pPr>
    </w:p>
    <w:p w14:paraId="2EFB5649" w14:textId="4FF74F1D"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Upphittaren har rätt till en</w:t>
      </w:r>
      <w:r w:rsidR="00B45AE3" w:rsidRPr="008870AC">
        <w:rPr>
          <w:rFonts w:ascii="Times New Roman" w:hAnsi="Times New Roman"/>
          <w:color w:val="000000" w:themeColor="text1"/>
        </w:rPr>
        <w:t xml:space="preserve"> skälig hittelön för fornfynd</w:t>
      </w:r>
      <w:r w:rsidRPr="008870AC">
        <w:rPr>
          <w:rFonts w:ascii="Times New Roman" w:hAnsi="Times New Roman"/>
          <w:color w:val="000000" w:themeColor="text1"/>
        </w:rPr>
        <w:t xml:space="preserve"> som fogas till </w:t>
      </w:r>
      <w:r w:rsidR="00B45AE3" w:rsidRPr="008870AC">
        <w:rPr>
          <w:rFonts w:ascii="Times New Roman" w:hAnsi="Times New Roman"/>
          <w:color w:val="000000" w:themeColor="text1"/>
        </w:rPr>
        <w:t xml:space="preserve">någon av </w:t>
      </w:r>
      <w:r w:rsidRPr="008870AC">
        <w:rPr>
          <w:rFonts w:ascii="Times New Roman" w:hAnsi="Times New Roman"/>
          <w:color w:val="000000" w:themeColor="text1"/>
        </w:rPr>
        <w:t xml:space="preserve">Museiverkets samlingar. Vid bedömningen av hittelönens belopp ska den kunskap om det förflutna som </w:t>
      </w:r>
      <w:r w:rsidR="002614E8" w:rsidRPr="008870AC">
        <w:rPr>
          <w:rFonts w:ascii="Times New Roman" w:hAnsi="Times New Roman"/>
          <w:color w:val="000000" w:themeColor="text1"/>
        </w:rPr>
        <w:t>erhålls</w:t>
      </w:r>
      <w:r w:rsidRPr="008870AC">
        <w:rPr>
          <w:rFonts w:ascii="Times New Roman" w:hAnsi="Times New Roman"/>
          <w:color w:val="000000" w:themeColor="text1"/>
        </w:rPr>
        <w:t xml:space="preserve"> genom fyndet beaktas</w:t>
      </w:r>
      <w:r w:rsidR="0015416C" w:rsidRPr="008870AC">
        <w:rPr>
          <w:rFonts w:ascii="Times New Roman" w:hAnsi="Times New Roman"/>
          <w:color w:val="000000" w:themeColor="text1"/>
        </w:rPr>
        <w:t>.</w:t>
      </w:r>
      <w:r w:rsidRPr="008870AC">
        <w:rPr>
          <w:rFonts w:ascii="Times New Roman" w:hAnsi="Times New Roman"/>
          <w:color w:val="000000" w:themeColor="text1"/>
        </w:rPr>
        <w:t xml:space="preserve"> Hittelön betalas inte för </w:t>
      </w:r>
      <w:r w:rsidR="001D2D14" w:rsidRPr="008870AC">
        <w:rPr>
          <w:rFonts w:ascii="Times New Roman" w:hAnsi="Times New Roman"/>
          <w:color w:val="000000" w:themeColor="text1"/>
        </w:rPr>
        <w:t>forn</w:t>
      </w:r>
      <w:r w:rsidRPr="008870AC">
        <w:rPr>
          <w:rFonts w:ascii="Times New Roman" w:hAnsi="Times New Roman"/>
          <w:color w:val="000000" w:themeColor="text1"/>
        </w:rPr>
        <w:t xml:space="preserve">föremål eller </w:t>
      </w:r>
      <w:r w:rsidR="00B45AE3" w:rsidRPr="008870AC">
        <w:rPr>
          <w:rFonts w:ascii="Times New Roman" w:hAnsi="Times New Roman"/>
          <w:color w:val="000000" w:themeColor="text1"/>
        </w:rPr>
        <w:t>fragment av sådana</w:t>
      </w:r>
      <w:r w:rsidR="0015416C" w:rsidRPr="008870AC">
        <w:rPr>
          <w:rFonts w:ascii="Times New Roman" w:hAnsi="Times New Roman"/>
          <w:color w:val="000000" w:themeColor="text1"/>
        </w:rPr>
        <w:t xml:space="preserve"> som avses i 22 § 2 mom.</w:t>
      </w:r>
      <w:r w:rsidRPr="008870AC">
        <w:rPr>
          <w:rFonts w:ascii="Times New Roman" w:hAnsi="Times New Roman"/>
          <w:color w:val="000000" w:themeColor="text1"/>
        </w:rPr>
        <w:t xml:space="preserve"> Museiverket kan besluta att hittelön inte betalas, om upphittaren har förfarit i strid med denna lags bestämmelser om forn</w:t>
      </w:r>
      <w:r w:rsidR="00B45AE3" w:rsidRPr="008870AC">
        <w:rPr>
          <w:rFonts w:ascii="Times New Roman" w:hAnsi="Times New Roman"/>
          <w:color w:val="000000" w:themeColor="text1"/>
        </w:rPr>
        <w:t>fynd</w:t>
      </w:r>
      <w:r w:rsidRPr="008870AC">
        <w:rPr>
          <w:rFonts w:ascii="Times New Roman" w:hAnsi="Times New Roman"/>
          <w:color w:val="000000" w:themeColor="text1"/>
        </w:rPr>
        <w:t>.</w:t>
      </w:r>
    </w:p>
    <w:p w14:paraId="7B29F7CC" w14:textId="77777777" w:rsidR="00661E50" w:rsidRPr="008870AC" w:rsidRDefault="00661E50" w:rsidP="00661E50">
      <w:pPr>
        <w:rPr>
          <w:rFonts w:ascii="Times New Roman" w:hAnsi="Times New Roman"/>
          <w:color w:val="000000" w:themeColor="text1"/>
        </w:rPr>
      </w:pPr>
    </w:p>
    <w:p w14:paraId="14143FAE"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Hittelön bet</w:t>
      </w:r>
      <w:r w:rsidR="00B45AE3" w:rsidRPr="008870AC">
        <w:rPr>
          <w:rFonts w:ascii="Times New Roman" w:hAnsi="Times New Roman"/>
          <w:color w:val="000000" w:themeColor="text1"/>
        </w:rPr>
        <w:t>alas inte heller för fornfynd</w:t>
      </w:r>
      <w:r w:rsidRPr="008870AC">
        <w:rPr>
          <w:rFonts w:ascii="Times New Roman" w:hAnsi="Times New Roman"/>
          <w:color w:val="000000" w:themeColor="text1"/>
        </w:rPr>
        <w:t xml:space="preserve"> som påträffats eller på annat sätt tagits emot i samband med en undersökning so</w:t>
      </w:r>
      <w:r w:rsidR="0015416C" w:rsidRPr="008870AC">
        <w:rPr>
          <w:rFonts w:ascii="Times New Roman" w:hAnsi="Times New Roman"/>
          <w:color w:val="000000" w:themeColor="text1"/>
        </w:rPr>
        <w:t>m kräver undersökningstillstånd</w:t>
      </w:r>
      <w:r w:rsidRPr="008870AC">
        <w:rPr>
          <w:rFonts w:ascii="Times New Roman" w:hAnsi="Times New Roman"/>
          <w:color w:val="000000" w:themeColor="text1"/>
        </w:rPr>
        <w:t xml:space="preserve"> eller en </w:t>
      </w:r>
      <w:r w:rsidR="0015416C" w:rsidRPr="008870AC">
        <w:rPr>
          <w:rFonts w:ascii="Times New Roman" w:hAnsi="Times New Roman"/>
          <w:color w:val="000000" w:themeColor="text1"/>
        </w:rPr>
        <w:t xml:space="preserve">utredning </w:t>
      </w:r>
      <w:r w:rsidR="00B45AE3" w:rsidRPr="008870AC">
        <w:rPr>
          <w:rFonts w:ascii="Times New Roman" w:hAnsi="Times New Roman"/>
          <w:color w:val="000000" w:themeColor="text1"/>
        </w:rPr>
        <w:t>enligt</w:t>
      </w:r>
      <w:r w:rsidR="0015416C" w:rsidRPr="008870AC">
        <w:rPr>
          <w:rFonts w:ascii="Times New Roman" w:hAnsi="Times New Roman"/>
          <w:color w:val="000000" w:themeColor="text1"/>
        </w:rPr>
        <w:t xml:space="preserve"> 31 §.</w:t>
      </w:r>
    </w:p>
    <w:p w14:paraId="67DB9F58" w14:textId="77777777" w:rsidR="00661E50" w:rsidRPr="008870AC" w:rsidRDefault="00661E50" w:rsidP="00661E50">
      <w:pPr>
        <w:pStyle w:val="Otsikko3"/>
        <w:ind w:firstLine="0"/>
        <w:rPr>
          <w:rFonts w:ascii="Times New Roman" w:hAnsi="Times New Roman" w:cs="Times New Roman"/>
          <w:color w:val="000000" w:themeColor="text1"/>
        </w:rPr>
      </w:pPr>
      <w:bookmarkStart w:id="19" w:name="_Toc137804509"/>
      <w:bookmarkStart w:id="20" w:name="_Hlk116386832"/>
      <w:r w:rsidRPr="008870AC">
        <w:rPr>
          <w:rFonts w:ascii="Times New Roman" w:hAnsi="Times New Roman"/>
          <w:color w:val="000000" w:themeColor="text1"/>
        </w:rPr>
        <w:t>5 kap. Utredningar, tillståndspliktiga undersökningar och vård</w:t>
      </w:r>
      <w:bookmarkEnd w:id="19"/>
      <w:r w:rsidRPr="008870AC">
        <w:rPr>
          <w:rFonts w:ascii="Times New Roman" w:hAnsi="Times New Roman"/>
          <w:color w:val="000000" w:themeColor="text1"/>
        </w:rPr>
        <w:t xml:space="preserve"> </w:t>
      </w:r>
    </w:p>
    <w:bookmarkEnd w:id="20"/>
    <w:p w14:paraId="6F7CE874" w14:textId="77777777" w:rsidR="00661E50" w:rsidRPr="008870AC" w:rsidRDefault="00661E50" w:rsidP="00661E50">
      <w:pPr>
        <w:rPr>
          <w:rFonts w:ascii="Times New Roman" w:hAnsi="Times New Roman"/>
          <w:b/>
          <w:bCs/>
          <w:color w:val="000000" w:themeColor="text1"/>
        </w:rPr>
      </w:pPr>
    </w:p>
    <w:p w14:paraId="25EEA327"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Utredning av arkeologiska lämningar vid bruk av miljön</w:t>
      </w:r>
    </w:p>
    <w:p w14:paraId="4EF5D021" w14:textId="77777777" w:rsidR="00661E50" w:rsidRPr="008870AC" w:rsidRDefault="00661E50" w:rsidP="00661E50">
      <w:pPr>
        <w:rPr>
          <w:rFonts w:ascii="Times New Roman" w:hAnsi="Times New Roman"/>
          <w:color w:val="000000" w:themeColor="text1"/>
        </w:rPr>
      </w:pPr>
    </w:p>
    <w:p w14:paraId="473E6E56" w14:textId="77777777" w:rsidR="00661E50" w:rsidRPr="008870AC" w:rsidRDefault="00661E50" w:rsidP="00661E50">
      <w:pPr>
        <w:rPr>
          <w:rFonts w:ascii="Times New Roman" w:hAnsi="Times New Roman"/>
          <w:color w:val="000000" w:themeColor="text1"/>
        </w:rPr>
      </w:pPr>
    </w:p>
    <w:p w14:paraId="411BA5BF"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Den som bedriver tillståndspliktig elnätsverksamhet enligt elmarknadslagen (588/2013) ska vid planeringen av byggandet av ett elnät utreda projektets inverkan på f</w:t>
      </w:r>
      <w:r w:rsidR="0015416C" w:rsidRPr="008870AC">
        <w:rPr>
          <w:rFonts w:ascii="Times New Roman" w:hAnsi="Times New Roman"/>
          <w:color w:val="000000" w:themeColor="text1"/>
        </w:rPr>
        <w:t>redade arkeologiska lämningar.</w:t>
      </w:r>
      <w:r w:rsidRPr="008870AC">
        <w:rPr>
          <w:rFonts w:ascii="Times New Roman" w:hAnsi="Times New Roman"/>
          <w:color w:val="000000" w:themeColor="text1"/>
        </w:rPr>
        <w:t xml:space="preserve"> Detsamma gäller den som </w:t>
      </w:r>
      <w:r w:rsidR="0015416C" w:rsidRPr="008870AC">
        <w:rPr>
          <w:rFonts w:ascii="Times New Roman" w:hAnsi="Times New Roman"/>
          <w:color w:val="000000" w:themeColor="text1"/>
        </w:rPr>
        <w:t xml:space="preserve">vid planeringen av ordnandet av vattentjänster </w:t>
      </w:r>
      <w:r w:rsidRPr="008870AC">
        <w:rPr>
          <w:rFonts w:ascii="Times New Roman" w:hAnsi="Times New Roman"/>
          <w:color w:val="000000" w:themeColor="text1"/>
        </w:rPr>
        <w:t xml:space="preserve">ansvarar för byggandet av en sådan anslutningsledning som avses i den lagen och </w:t>
      </w:r>
      <w:r w:rsidR="0015416C" w:rsidRPr="008870AC">
        <w:rPr>
          <w:rFonts w:ascii="Times New Roman" w:hAnsi="Times New Roman"/>
          <w:color w:val="000000" w:themeColor="text1"/>
        </w:rPr>
        <w:t xml:space="preserve">för </w:t>
      </w:r>
      <w:r w:rsidRPr="008870AC">
        <w:rPr>
          <w:rFonts w:ascii="Times New Roman" w:hAnsi="Times New Roman"/>
          <w:color w:val="000000" w:themeColor="text1"/>
        </w:rPr>
        <w:t xml:space="preserve">vattentjänstverk som avses i lagen om vattentjänster (119/2001). </w:t>
      </w:r>
      <w:bookmarkStart w:id="21" w:name="_Hlk115095058"/>
      <w:r w:rsidRPr="008870AC">
        <w:rPr>
          <w:rFonts w:ascii="Times New Roman" w:hAnsi="Times New Roman"/>
          <w:color w:val="000000" w:themeColor="text1"/>
        </w:rPr>
        <w:t xml:space="preserve">Innan utredningen görs ska den projektansvarige begära utlåtande av respektive regionala ansvarsmuseum om hur utredningen ska </w:t>
      </w:r>
      <w:r w:rsidR="0015416C" w:rsidRPr="008870AC">
        <w:rPr>
          <w:rFonts w:ascii="Times New Roman" w:hAnsi="Times New Roman"/>
          <w:color w:val="000000" w:themeColor="text1"/>
        </w:rPr>
        <w:t>in</w:t>
      </w:r>
      <w:r w:rsidRPr="008870AC">
        <w:rPr>
          <w:rFonts w:ascii="Times New Roman" w:hAnsi="Times New Roman"/>
          <w:color w:val="000000" w:themeColor="text1"/>
        </w:rPr>
        <w:t xml:space="preserve">riktas. </w:t>
      </w:r>
      <w:bookmarkEnd w:id="21"/>
      <w:r w:rsidR="0015416C" w:rsidRPr="008870AC">
        <w:rPr>
          <w:rFonts w:ascii="Times New Roman" w:hAnsi="Times New Roman"/>
          <w:color w:val="000000" w:themeColor="text1"/>
        </w:rPr>
        <w:t xml:space="preserve"> </w:t>
      </w:r>
    </w:p>
    <w:p w14:paraId="5CB25552" w14:textId="77777777" w:rsidR="00661E50" w:rsidRPr="008870AC" w:rsidRDefault="00661E50" w:rsidP="00661E50">
      <w:pPr>
        <w:rPr>
          <w:rFonts w:ascii="Times New Roman" w:hAnsi="Times New Roman"/>
          <w:color w:val="000000" w:themeColor="text1"/>
        </w:rPr>
      </w:pPr>
    </w:p>
    <w:p w14:paraId="408008D3" w14:textId="49DFAEB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Vad som föreskrivs i 1 mom. gäller också andra motsvarande projekt som förändrar miljön och vars syfte är att främja </w:t>
      </w:r>
      <w:r w:rsidR="007207C5" w:rsidRPr="008870AC">
        <w:rPr>
          <w:rFonts w:ascii="Times New Roman" w:hAnsi="Times New Roman"/>
          <w:color w:val="000000" w:themeColor="text1"/>
        </w:rPr>
        <w:t>en välfungerande teknisk</w:t>
      </w:r>
      <w:r w:rsidR="0015416C" w:rsidRPr="008870AC">
        <w:rPr>
          <w:rFonts w:ascii="Times New Roman" w:hAnsi="Times New Roman"/>
          <w:color w:val="000000" w:themeColor="text1"/>
        </w:rPr>
        <w:t xml:space="preserve"> samhälls</w:t>
      </w:r>
      <w:r w:rsidR="007207C5" w:rsidRPr="008870AC">
        <w:rPr>
          <w:rFonts w:ascii="Times New Roman" w:hAnsi="Times New Roman"/>
          <w:color w:val="000000" w:themeColor="text1"/>
        </w:rPr>
        <w:t>infrastruktur</w:t>
      </w:r>
      <w:r w:rsidRPr="008870AC">
        <w:rPr>
          <w:rFonts w:ascii="Times New Roman" w:hAnsi="Times New Roman"/>
          <w:color w:val="000000" w:themeColor="text1"/>
        </w:rPr>
        <w:t xml:space="preserve">, om det inte i någon annan lag föreskrivs om </w:t>
      </w:r>
      <w:r w:rsidR="007207C5" w:rsidRPr="008870AC">
        <w:rPr>
          <w:rFonts w:ascii="Times New Roman" w:hAnsi="Times New Roman"/>
          <w:color w:val="000000" w:themeColor="text1"/>
        </w:rPr>
        <w:t xml:space="preserve">en </w:t>
      </w:r>
      <w:r w:rsidRPr="008870AC">
        <w:rPr>
          <w:rFonts w:ascii="Times New Roman" w:hAnsi="Times New Roman"/>
          <w:color w:val="000000" w:themeColor="text1"/>
        </w:rPr>
        <w:t xml:space="preserve">utredning </w:t>
      </w:r>
      <w:r w:rsidR="00F8290A" w:rsidRPr="008870AC">
        <w:rPr>
          <w:rFonts w:ascii="Times New Roman" w:hAnsi="Times New Roman"/>
          <w:color w:val="000000" w:themeColor="text1"/>
        </w:rPr>
        <w:t>över</w:t>
      </w:r>
      <w:r w:rsidRPr="008870AC">
        <w:rPr>
          <w:rFonts w:ascii="Times New Roman" w:hAnsi="Times New Roman"/>
          <w:color w:val="000000" w:themeColor="text1"/>
        </w:rPr>
        <w:t xml:space="preserve"> projektets konsekvenser för fredade arkeologiska lämningar. </w:t>
      </w:r>
      <w:r w:rsidR="0015416C" w:rsidRPr="008870AC">
        <w:rPr>
          <w:rFonts w:ascii="Times New Roman" w:hAnsi="Times New Roman"/>
          <w:color w:val="000000" w:themeColor="text1"/>
        </w:rPr>
        <w:t xml:space="preserve"> </w:t>
      </w:r>
    </w:p>
    <w:p w14:paraId="0ADF5EEC" w14:textId="77777777" w:rsidR="00661E50" w:rsidRPr="008870AC" w:rsidRDefault="00661E50" w:rsidP="00661E50">
      <w:pPr>
        <w:rPr>
          <w:rFonts w:ascii="Times New Roman" w:hAnsi="Times New Roman"/>
          <w:color w:val="000000" w:themeColor="text1"/>
        </w:rPr>
      </w:pPr>
    </w:p>
    <w:bookmarkEnd w:id="18"/>
    <w:p w14:paraId="36493629" w14:textId="425B76D6"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Bestämmelser om </w:t>
      </w:r>
      <w:r w:rsidR="0015416C" w:rsidRPr="008870AC">
        <w:rPr>
          <w:rFonts w:ascii="Times New Roman" w:hAnsi="Times New Roman"/>
          <w:color w:val="000000" w:themeColor="text1"/>
        </w:rPr>
        <w:t xml:space="preserve">en </w:t>
      </w:r>
      <w:r w:rsidRPr="008870AC">
        <w:rPr>
          <w:rFonts w:ascii="Times New Roman" w:hAnsi="Times New Roman"/>
          <w:color w:val="000000" w:themeColor="text1"/>
        </w:rPr>
        <w:t xml:space="preserve">utredning av konsekvenserna för det arkeologiska kulturarvet vid utarbetandet av sådana planer finns i lagen om områdesanvändning (132/1999). Bestämmelser om </w:t>
      </w:r>
      <w:r w:rsidR="0015416C" w:rsidRPr="008870AC">
        <w:rPr>
          <w:rFonts w:ascii="Times New Roman" w:hAnsi="Times New Roman"/>
          <w:color w:val="000000" w:themeColor="text1"/>
        </w:rPr>
        <w:t xml:space="preserve">en </w:t>
      </w:r>
      <w:r w:rsidRPr="008870AC">
        <w:rPr>
          <w:rFonts w:ascii="Times New Roman" w:hAnsi="Times New Roman"/>
          <w:color w:val="000000" w:themeColor="text1"/>
        </w:rPr>
        <w:t xml:space="preserve">utredning av konsekvenserna för det arkeologiska kulturarvet i projekt som </w:t>
      </w:r>
      <w:r w:rsidR="00E71531" w:rsidRPr="008870AC">
        <w:rPr>
          <w:rFonts w:ascii="Times New Roman" w:hAnsi="Times New Roman"/>
          <w:color w:val="000000" w:themeColor="text1"/>
        </w:rPr>
        <w:t>kan antas ha betydande miljökonsekvenser</w:t>
      </w:r>
      <w:r w:rsidR="00E71531" w:rsidRPr="008870AC">
        <w:rPr>
          <w:color w:val="000000" w:themeColor="text1"/>
        </w:rPr>
        <w:t xml:space="preserve"> </w:t>
      </w:r>
      <w:r w:rsidRPr="008870AC">
        <w:rPr>
          <w:rFonts w:ascii="Times New Roman" w:hAnsi="Times New Roman"/>
          <w:color w:val="000000" w:themeColor="text1"/>
        </w:rPr>
        <w:t xml:space="preserve">finns i lagen om förfarandet vid miljökonsekvensbedömning (252/2017). </w:t>
      </w:r>
      <w:r w:rsidR="00AE06EA" w:rsidRPr="008870AC">
        <w:rPr>
          <w:rFonts w:ascii="Times New Roman" w:hAnsi="Times New Roman"/>
          <w:color w:val="000000" w:themeColor="text1"/>
        </w:rPr>
        <w:t>Det regionala ansvarsmuseet</w:t>
      </w:r>
      <w:r w:rsidRPr="008870AC">
        <w:rPr>
          <w:rFonts w:ascii="Times New Roman" w:hAnsi="Times New Roman"/>
          <w:color w:val="000000" w:themeColor="text1"/>
        </w:rPr>
        <w:t xml:space="preserve"> är sakkunnig i </w:t>
      </w:r>
      <w:r w:rsidR="00AE06EA" w:rsidRPr="008870AC">
        <w:rPr>
          <w:rFonts w:ascii="Times New Roman" w:hAnsi="Times New Roman"/>
          <w:color w:val="000000" w:themeColor="text1"/>
        </w:rPr>
        <w:t xml:space="preserve">fråga om </w:t>
      </w:r>
      <w:r w:rsidRPr="008870AC">
        <w:rPr>
          <w:rFonts w:ascii="Times New Roman" w:hAnsi="Times New Roman"/>
          <w:color w:val="000000" w:themeColor="text1"/>
        </w:rPr>
        <w:t>det arkeologiska kulturarvet när konsekvenserna utreds.</w:t>
      </w:r>
    </w:p>
    <w:p w14:paraId="31AFA61A" w14:textId="77777777" w:rsidR="00661E50" w:rsidRPr="008870AC" w:rsidRDefault="00661E50" w:rsidP="00661E50">
      <w:pPr>
        <w:rPr>
          <w:rFonts w:ascii="Times New Roman" w:hAnsi="Times New Roman"/>
          <w:color w:val="000000" w:themeColor="text1"/>
        </w:rPr>
      </w:pPr>
    </w:p>
    <w:p w14:paraId="3A83F9CE"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AE06EA" w:rsidRPr="008870AC">
        <w:rPr>
          <w:rFonts w:ascii="Times New Roman" w:hAnsi="Times New Roman"/>
          <w:color w:val="000000" w:themeColor="text1"/>
        </w:rPr>
        <w:t>Undersöknings</w:t>
      </w:r>
      <w:r w:rsidR="00661E50" w:rsidRPr="008870AC">
        <w:rPr>
          <w:rFonts w:ascii="Times New Roman" w:hAnsi="Times New Roman"/>
          <w:color w:val="000000" w:themeColor="text1"/>
        </w:rPr>
        <w:t>tillstånd</w:t>
      </w:r>
    </w:p>
    <w:p w14:paraId="74131CD0" w14:textId="77777777" w:rsidR="00661E50" w:rsidRPr="008870AC" w:rsidRDefault="00661E50" w:rsidP="00661E50">
      <w:pPr>
        <w:rPr>
          <w:rFonts w:ascii="Times New Roman" w:hAnsi="Times New Roman"/>
          <w:color w:val="000000" w:themeColor="text1"/>
        </w:rPr>
      </w:pPr>
    </w:p>
    <w:p w14:paraId="1C45549F"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Museiverket kan på ansökan bevilja </w:t>
      </w:r>
      <w:r w:rsidR="00AE06EA" w:rsidRPr="008870AC">
        <w:rPr>
          <w:rFonts w:ascii="Times New Roman" w:hAnsi="Times New Roman"/>
          <w:color w:val="000000" w:themeColor="text1"/>
        </w:rPr>
        <w:t>undersök</w:t>
      </w:r>
      <w:r w:rsidRPr="008870AC">
        <w:rPr>
          <w:rFonts w:ascii="Times New Roman" w:hAnsi="Times New Roman"/>
          <w:color w:val="000000" w:themeColor="text1"/>
        </w:rPr>
        <w:t xml:space="preserve">ningstillstånd. </w:t>
      </w:r>
      <w:r w:rsidR="00AE06EA" w:rsidRPr="008870AC">
        <w:rPr>
          <w:rFonts w:ascii="Times New Roman" w:hAnsi="Times New Roman"/>
          <w:color w:val="000000" w:themeColor="text1"/>
        </w:rPr>
        <w:t>Undersök</w:t>
      </w:r>
      <w:r w:rsidRPr="008870AC">
        <w:rPr>
          <w:rFonts w:ascii="Times New Roman" w:hAnsi="Times New Roman"/>
          <w:color w:val="000000" w:themeColor="text1"/>
        </w:rPr>
        <w:t>ningstillstånd behövs, om</w:t>
      </w:r>
    </w:p>
    <w:p w14:paraId="2ACC1162" w14:textId="77777777" w:rsidR="00661E50" w:rsidRPr="008870AC" w:rsidRDefault="00661E50" w:rsidP="00661E50">
      <w:pPr>
        <w:rPr>
          <w:rFonts w:ascii="Times New Roman" w:hAnsi="Times New Roman"/>
          <w:color w:val="000000" w:themeColor="text1"/>
        </w:rPr>
      </w:pPr>
    </w:p>
    <w:p w14:paraId="71C3AA39" w14:textId="77777777" w:rsidR="00661E50" w:rsidRPr="008870AC" w:rsidRDefault="00661E50" w:rsidP="00822A2D">
      <w:pPr>
        <w:pStyle w:val="Luettelokappale"/>
        <w:numPr>
          <w:ilvl w:val="0"/>
          <w:numId w:val="10"/>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invasiva undersöknin</w:t>
      </w:r>
      <w:r w:rsidR="009A28F9" w:rsidRPr="008870AC">
        <w:rPr>
          <w:rFonts w:ascii="Times New Roman" w:hAnsi="Times New Roman"/>
          <w:color w:val="000000" w:themeColor="text1"/>
          <w:sz w:val="20"/>
        </w:rPr>
        <w:t>gsmetoder kan tas i bruk</w:t>
      </w:r>
      <w:r w:rsidRPr="008870AC">
        <w:rPr>
          <w:rFonts w:ascii="Times New Roman" w:hAnsi="Times New Roman"/>
          <w:color w:val="000000" w:themeColor="text1"/>
          <w:sz w:val="20"/>
        </w:rPr>
        <w:t xml:space="preserve"> vid undersök</w:t>
      </w:r>
      <w:r w:rsidR="00B45AE3" w:rsidRPr="008870AC">
        <w:rPr>
          <w:rFonts w:ascii="Times New Roman" w:hAnsi="Times New Roman"/>
          <w:color w:val="000000" w:themeColor="text1"/>
          <w:sz w:val="20"/>
        </w:rPr>
        <w:t>ningen av en fredad arkeologisk</w:t>
      </w:r>
      <w:r w:rsidRPr="008870AC">
        <w:rPr>
          <w:rFonts w:ascii="Times New Roman" w:hAnsi="Times New Roman"/>
          <w:color w:val="000000" w:themeColor="text1"/>
          <w:sz w:val="20"/>
        </w:rPr>
        <w:t xml:space="preserve"> lämning,</w:t>
      </w:r>
    </w:p>
    <w:p w14:paraId="7A6653CD" w14:textId="77777777" w:rsidR="00661E50" w:rsidRPr="008870AC" w:rsidRDefault="00661E50" w:rsidP="00661E50">
      <w:pPr>
        <w:pStyle w:val="Luettelokappale"/>
        <w:ind w:left="1080"/>
        <w:rPr>
          <w:rFonts w:ascii="Times New Roman" w:hAnsi="Times New Roman" w:cs="Times New Roman"/>
          <w:color w:val="000000" w:themeColor="text1"/>
          <w:sz w:val="20"/>
          <w:szCs w:val="20"/>
        </w:rPr>
      </w:pPr>
    </w:p>
    <w:p w14:paraId="42A9CC7E" w14:textId="77777777" w:rsidR="00661E50" w:rsidRPr="008870AC" w:rsidRDefault="00AE06EA" w:rsidP="00822A2D">
      <w:pPr>
        <w:pStyle w:val="Luettelokappale"/>
        <w:numPr>
          <w:ilvl w:val="0"/>
          <w:numId w:val="10"/>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det </w:t>
      </w:r>
      <w:r w:rsidR="00661E50" w:rsidRPr="008870AC">
        <w:rPr>
          <w:rFonts w:ascii="Times New Roman" w:hAnsi="Times New Roman"/>
          <w:color w:val="000000" w:themeColor="text1"/>
          <w:sz w:val="20"/>
        </w:rPr>
        <w:t xml:space="preserve">i samband med vård- och användningstillstånd enligt 39 § finns behov av att </w:t>
      </w:r>
      <w:r w:rsidRPr="008870AC">
        <w:rPr>
          <w:rFonts w:ascii="Times New Roman" w:hAnsi="Times New Roman"/>
          <w:color w:val="000000" w:themeColor="text1"/>
          <w:sz w:val="20"/>
        </w:rPr>
        <w:t xml:space="preserve">rubba eller </w:t>
      </w:r>
      <w:r w:rsidR="009A28F9" w:rsidRPr="008870AC">
        <w:rPr>
          <w:rFonts w:ascii="Times New Roman" w:hAnsi="Times New Roman"/>
          <w:color w:val="000000" w:themeColor="text1"/>
          <w:sz w:val="20"/>
        </w:rPr>
        <w:t>göra</w:t>
      </w:r>
      <w:r w:rsidRPr="008870AC">
        <w:rPr>
          <w:rFonts w:ascii="Times New Roman" w:hAnsi="Times New Roman"/>
          <w:color w:val="000000" w:themeColor="text1"/>
          <w:sz w:val="20"/>
        </w:rPr>
        <w:t xml:space="preserve"> några andra ingrepp i </w:t>
      </w:r>
      <w:r w:rsidR="00460DC9" w:rsidRPr="008870AC">
        <w:rPr>
          <w:rFonts w:ascii="Times New Roman" w:hAnsi="Times New Roman"/>
          <w:color w:val="000000" w:themeColor="text1"/>
          <w:sz w:val="20"/>
        </w:rPr>
        <w:t>en arkeologisk</w:t>
      </w:r>
      <w:r w:rsidR="00661E50" w:rsidRPr="008870AC">
        <w:rPr>
          <w:rFonts w:ascii="Times New Roman" w:hAnsi="Times New Roman"/>
          <w:color w:val="000000" w:themeColor="text1"/>
          <w:sz w:val="20"/>
        </w:rPr>
        <w:t xml:space="preserve"> </w:t>
      </w:r>
      <w:r w:rsidR="00460DC9" w:rsidRPr="008870AC">
        <w:rPr>
          <w:rFonts w:ascii="Times New Roman" w:hAnsi="Times New Roman"/>
          <w:color w:val="000000" w:themeColor="text1"/>
          <w:sz w:val="20"/>
        </w:rPr>
        <w:t>lämning</w:t>
      </w:r>
      <w:r w:rsidR="00661E50" w:rsidRPr="008870AC">
        <w:rPr>
          <w:rFonts w:ascii="Times New Roman" w:hAnsi="Times New Roman"/>
          <w:color w:val="000000" w:themeColor="text1"/>
          <w:sz w:val="20"/>
        </w:rPr>
        <w:t>, eller</w:t>
      </w:r>
    </w:p>
    <w:p w14:paraId="0716E2B5"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1403E092" w14:textId="77777777" w:rsidR="00661E50" w:rsidRPr="008870AC" w:rsidRDefault="00661E50" w:rsidP="00822A2D">
      <w:pPr>
        <w:pStyle w:val="Luettelokappale"/>
        <w:numPr>
          <w:ilvl w:val="0"/>
          <w:numId w:val="10"/>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det företas invasiva undersökningar i ett område där det gjorts fornfynd. </w:t>
      </w:r>
    </w:p>
    <w:p w14:paraId="73CAF7F5"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4C9777AD" w14:textId="77777777" w:rsidR="00661E50" w:rsidRPr="008870AC" w:rsidRDefault="00AE06EA" w:rsidP="00661E50">
      <w:pPr>
        <w:rPr>
          <w:rFonts w:ascii="Times New Roman" w:hAnsi="Times New Roman"/>
          <w:color w:val="000000" w:themeColor="text1"/>
        </w:rPr>
      </w:pPr>
      <w:r w:rsidRPr="008870AC">
        <w:rPr>
          <w:rFonts w:ascii="Times New Roman" w:hAnsi="Times New Roman"/>
          <w:color w:val="000000" w:themeColor="text1"/>
        </w:rPr>
        <w:t>Undersök</w:t>
      </w:r>
      <w:r w:rsidR="00661E50" w:rsidRPr="008870AC">
        <w:rPr>
          <w:rFonts w:ascii="Times New Roman" w:hAnsi="Times New Roman"/>
          <w:color w:val="000000" w:themeColor="text1"/>
        </w:rPr>
        <w:t xml:space="preserve">ningstillstånd behövs dock inte för inhämtande av uppgifter om arkeologiska lämningar som påträffats i </w:t>
      </w:r>
      <w:r w:rsidR="00460DC9" w:rsidRPr="008870AC">
        <w:rPr>
          <w:rFonts w:ascii="Times New Roman" w:hAnsi="Times New Roman"/>
          <w:color w:val="000000" w:themeColor="text1"/>
        </w:rPr>
        <w:t xml:space="preserve">utredningar som avses i 31 §. </w:t>
      </w:r>
    </w:p>
    <w:p w14:paraId="69D7037C" w14:textId="77777777" w:rsidR="00661E50" w:rsidRPr="008870AC" w:rsidRDefault="00661E50" w:rsidP="00661E50">
      <w:pPr>
        <w:rPr>
          <w:rFonts w:ascii="Times New Roman" w:hAnsi="Times New Roman"/>
          <w:color w:val="000000" w:themeColor="text1"/>
        </w:rPr>
      </w:pPr>
    </w:p>
    <w:p w14:paraId="78AD8B81"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Ansökan om </w:t>
      </w:r>
      <w:r w:rsidR="00AE06EA" w:rsidRPr="008870AC">
        <w:rPr>
          <w:rFonts w:ascii="Times New Roman" w:hAnsi="Times New Roman"/>
          <w:color w:val="000000" w:themeColor="text1"/>
        </w:rPr>
        <w:t>undersök</w:t>
      </w:r>
      <w:r w:rsidR="00661E50" w:rsidRPr="008870AC">
        <w:rPr>
          <w:rFonts w:ascii="Times New Roman" w:hAnsi="Times New Roman"/>
          <w:color w:val="000000" w:themeColor="text1"/>
        </w:rPr>
        <w:t>ningstillstånd</w:t>
      </w:r>
    </w:p>
    <w:p w14:paraId="34CDBD70" w14:textId="77777777" w:rsidR="00661E50" w:rsidRPr="008870AC" w:rsidRDefault="00661E50" w:rsidP="00661E50">
      <w:pPr>
        <w:rPr>
          <w:rFonts w:ascii="Times New Roman" w:hAnsi="Times New Roman"/>
          <w:color w:val="000000" w:themeColor="text1"/>
        </w:rPr>
      </w:pPr>
    </w:p>
    <w:p w14:paraId="53E948FA" w14:textId="77777777" w:rsidR="00661E50" w:rsidRPr="008870AC" w:rsidRDefault="00661E50" w:rsidP="00661E50">
      <w:pPr>
        <w:rPr>
          <w:rFonts w:ascii="Times New Roman" w:hAnsi="Times New Roman"/>
          <w:color w:val="000000" w:themeColor="text1"/>
        </w:rPr>
      </w:pPr>
      <w:bookmarkStart w:id="22" w:name="_Hlk116396900"/>
      <w:r w:rsidRPr="008870AC">
        <w:rPr>
          <w:rFonts w:ascii="Times New Roman" w:hAnsi="Times New Roman"/>
          <w:color w:val="000000" w:themeColor="text1"/>
        </w:rPr>
        <w:t>En ansökan om undersökningstillstånd ska göras skriftligen och innehålla en med tanke på tillståndsprövningen tillräcklig utredning om</w:t>
      </w:r>
    </w:p>
    <w:p w14:paraId="37A1901D" w14:textId="77777777" w:rsidR="00661E50" w:rsidRPr="008870AC" w:rsidRDefault="00661E50" w:rsidP="00661E50">
      <w:pPr>
        <w:rPr>
          <w:rFonts w:ascii="Times New Roman" w:hAnsi="Times New Roman"/>
          <w:color w:val="000000" w:themeColor="text1"/>
        </w:rPr>
      </w:pPr>
    </w:p>
    <w:p w14:paraId="4C227496" w14:textId="77777777" w:rsidR="00661E50" w:rsidRPr="008870AC" w:rsidRDefault="00661E50" w:rsidP="00822A2D">
      <w:pPr>
        <w:pStyle w:val="Luettelokappale"/>
        <w:numPr>
          <w:ilvl w:val="0"/>
          <w:numId w:val="2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den sökande,</w:t>
      </w:r>
    </w:p>
    <w:p w14:paraId="60DF8657" w14:textId="77777777" w:rsidR="00661E50" w:rsidRPr="008870AC" w:rsidRDefault="00661E50" w:rsidP="00661E50">
      <w:pPr>
        <w:rPr>
          <w:rFonts w:ascii="Times New Roman" w:hAnsi="Times New Roman"/>
          <w:color w:val="000000" w:themeColor="text1"/>
        </w:rPr>
      </w:pPr>
    </w:p>
    <w:p w14:paraId="7A31AE5D" w14:textId="77777777" w:rsidR="00661E50" w:rsidRPr="008870AC" w:rsidRDefault="00661E50" w:rsidP="00822A2D">
      <w:pPr>
        <w:pStyle w:val="Luettelokappale"/>
        <w:numPr>
          <w:ilvl w:val="0"/>
          <w:numId w:val="2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den fredade arkeologiska lämning som ansökan gäller samt det område som ska undersökas,</w:t>
      </w:r>
    </w:p>
    <w:p w14:paraId="5EFB222A"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635A932D" w14:textId="77777777" w:rsidR="00661E50" w:rsidRPr="008870AC" w:rsidRDefault="00661E50" w:rsidP="00822A2D">
      <w:pPr>
        <w:pStyle w:val="Luettelokappale"/>
        <w:numPr>
          <w:ilvl w:val="0"/>
          <w:numId w:val="2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markägaren eller fastighetsinnehavaren till det område som ska undersökas,</w:t>
      </w:r>
    </w:p>
    <w:p w14:paraId="24CD1119"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6A15A733" w14:textId="77777777" w:rsidR="00661E50" w:rsidRPr="008870AC" w:rsidRDefault="00661E50" w:rsidP="00822A2D">
      <w:pPr>
        <w:pStyle w:val="Luettelokappale"/>
        <w:numPr>
          <w:ilvl w:val="0"/>
          <w:numId w:val="2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den ansvariga ledaren </w:t>
      </w:r>
      <w:r w:rsidR="00AE06EA" w:rsidRPr="008870AC">
        <w:rPr>
          <w:rFonts w:ascii="Times New Roman" w:hAnsi="Times New Roman"/>
          <w:color w:val="000000" w:themeColor="text1"/>
          <w:sz w:val="20"/>
        </w:rPr>
        <w:t xml:space="preserve">för undersökningen </w:t>
      </w:r>
      <w:r w:rsidRPr="008870AC">
        <w:rPr>
          <w:rFonts w:ascii="Times New Roman" w:hAnsi="Times New Roman"/>
          <w:color w:val="000000" w:themeColor="text1"/>
          <w:sz w:val="20"/>
        </w:rPr>
        <w:t>samt den ansvariga ledarens och den av denne förordnade aktörens utbild</w:t>
      </w:r>
      <w:r w:rsidR="00AE06EA" w:rsidRPr="008870AC">
        <w:rPr>
          <w:rFonts w:ascii="Times New Roman" w:hAnsi="Times New Roman"/>
          <w:color w:val="000000" w:themeColor="text1"/>
          <w:sz w:val="20"/>
        </w:rPr>
        <w:t>ning eller förtrogenhet med arkeologiskt fältarbete</w:t>
      </w:r>
      <w:r w:rsidRPr="008870AC">
        <w:rPr>
          <w:rFonts w:ascii="Times New Roman" w:hAnsi="Times New Roman"/>
          <w:color w:val="000000" w:themeColor="text1"/>
          <w:sz w:val="20"/>
        </w:rPr>
        <w:t>,</w:t>
      </w:r>
    </w:p>
    <w:p w14:paraId="5BBC356E" w14:textId="77777777" w:rsidR="00661E50" w:rsidRPr="008870AC" w:rsidRDefault="00661E50" w:rsidP="00661E50">
      <w:pPr>
        <w:rPr>
          <w:rFonts w:ascii="Times New Roman" w:hAnsi="Times New Roman"/>
          <w:color w:val="000000" w:themeColor="text1"/>
        </w:rPr>
      </w:pPr>
    </w:p>
    <w:p w14:paraId="5E5A97FF" w14:textId="77777777" w:rsidR="00661E50" w:rsidRPr="008870AC" w:rsidRDefault="00AE06EA" w:rsidP="00822A2D">
      <w:pPr>
        <w:pStyle w:val="Luettelokappale"/>
        <w:numPr>
          <w:ilvl w:val="0"/>
          <w:numId w:val="2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undersök</w:t>
      </w:r>
      <w:r w:rsidR="00661E50" w:rsidRPr="008870AC">
        <w:rPr>
          <w:rFonts w:ascii="Times New Roman" w:hAnsi="Times New Roman"/>
          <w:color w:val="000000" w:themeColor="text1"/>
          <w:sz w:val="20"/>
        </w:rPr>
        <w:t>ningen, dess syfte och behovet av den,</w:t>
      </w:r>
    </w:p>
    <w:p w14:paraId="54860613"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34A3EB15" w14:textId="77777777" w:rsidR="00661E50" w:rsidRPr="008870AC" w:rsidRDefault="00AE06EA" w:rsidP="00822A2D">
      <w:pPr>
        <w:pStyle w:val="Luettelokappale"/>
        <w:numPr>
          <w:ilvl w:val="0"/>
          <w:numId w:val="2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undersök</w:t>
      </w:r>
      <w:r w:rsidR="00661E50" w:rsidRPr="008870AC">
        <w:rPr>
          <w:rFonts w:ascii="Times New Roman" w:hAnsi="Times New Roman"/>
          <w:color w:val="000000" w:themeColor="text1"/>
          <w:sz w:val="20"/>
        </w:rPr>
        <w:t xml:space="preserve">ningens konsekvenser för det område som ska undersökas, de risker som </w:t>
      </w:r>
      <w:r w:rsidR="0035433B" w:rsidRPr="008870AC">
        <w:rPr>
          <w:rFonts w:ascii="Times New Roman" w:hAnsi="Times New Roman"/>
          <w:color w:val="000000" w:themeColor="text1"/>
          <w:sz w:val="20"/>
        </w:rPr>
        <w:t>undersök</w:t>
      </w:r>
      <w:r w:rsidR="00661E50" w:rsidRPr="008870AC">
        <w:rPr>
          <w:rFonts w:ascii="Times New Roman" w:hAnsi="Times New Roman"/>
          <w:color w:val="000000" w:themeColor="text1"/>
          <w:sz w:val="20"/>
        </w:rPr>
        <w:t xml:space="preserve">ningen medför och de </w:t>
      </w:r>
      <w:r w:rsidR="00460DC9" w:rsidRPr="008870AC">
        <w:rPr>
          <w:rFonts w:ascii="Times New Roman" w:hAnsi="Times New Roman"/>
          <w:color w:val="000000" w:themeColor="text1"/>
          <w:sz w:val="20"/>
        </w:rPr>
        <w:t>restaurering</w:t>
      </w:r>
      <w:r w:rsidR="00661E50" w:rsidRPr="008870AC">
        <w:rPr>
          <w:rFonts w:ascii="Times New Roman" w:hAnsi="Times New Roman"/>
          <w:color w:val="000000" w:themeColor="text1"/>
          <w:sz w:val="20"/>
        </w:rPr>
        <w:t xml:space="preserve">såtgärder som behövs efter undersökningen, </w:t>
      </w:r>
    </w:p>
    <w:p w14:paraId="0F7E58DA" w14:textId="77777777" w:rsidR="00661E50" w:rsidRPr="008870AC" w:rsidRDefault="00661E50" w:rsidP="00661E50">
      <w:pPr>
        <w:rPr>
          <w:rFonts w:ascii="Times New Roman" w:hAnsi="Times New Roman"/>
          <w:color w:val="000000" w:themeColor="text1"/>
        </w:rPr>
      </w:pPr>
    </w:p>
    <w:p w14:paraId="7D235CF6" w14:textId="77777777" w:rsidR="00661E50" w:rsidRPr="008870AC" w:rsidRDefault="00661E50" w:rsidP="00822A2D">
      <w:pPr>
        <w:pStyle w:val="Luettelokappale"/>
        <w:numPr>
          <w:ilvl w:val="0"/>
          <w:numId w:val="2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tidpunkten för undersökningen,</w:t>
      </w:r>
    </w:p>
    <w:p w14:paraId="50B24B4B" w14:textId="77777777" w:rsidR="00661E50" w:rsidRPr="008870AC" w:rsidRDefault="00661E50" w:rsidP="00661E50">
      <w:pPr>
        <w:rPr>
          <w:rFonts w:ascii="Times New Roman" w:hAnsi="Times New Roman"/>
          <w:color w:val="000000" w:themeColor="text1"/>
        </w:rPr>
      </w:pPr>
    </w:p>
    <w:p w14:paraId="62FF54E2" w14:textId="77777777" w:rsidR="00661E50" w:rsidRPr="008870AC" w:rsidRDefault="00661E50" w:rsidP="00822A2D">
      <w:pPr>
        <w:pStyle w:val="Luettelokappale"/>
        <w:numPr>
          <w:ilvl w:val="0"/>
          <w:numId w:val="2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behandling av material som erhållits i samband med undersökningen under och efter undersökningen,</w:t>
      </w:r>
    </w:p>
    <w:p w14:paraId="78685DBB" w14:textId="77777777" w:rsidR="00661E50" w:rsidRPr="008870AC" w:rsidRDefault="00661E50" w:rsidP="00661E50">
      <w:pPr>
        <w:rPr>
          <w:rFonts w:ascii="Times New Roman" w:hAnsi="Times New Roman"/>
          <w:color w:val="000000" w:themeColor="text1"/>
        </w:rPr>
      </w:pPr>
    </w:p>
    <w:p w14:paraId="56E0C3E5" w14:textId="77777777" w:rsidR="00661E50" w:rsidRPr="008870AC" w:rsidRDefault="00661E50" w:rsidP="00822A2D">
      <w:pPr>
        <w:pStyle w:val="Luettelokappale"/>
        <w:numPr>
          <w:ilvl w:val="0"/>
          <w:numId w:val="2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ekonomiska eller andra motsvarande villkor som reserverats för </w:t>
      </w:r>
      <w:r w:rsidR="0035433B" w:rsidRPr="008870AC">
        <w:rPr>
          <w:rFonts w:ascii="Times New Roman" w:hAnsi="Times New Roman"/>
          <w:color w:val="000000" w:themeColor="text1"/>
          <w:sz w:val="20"/>
        </w:rPr>
        <w:t>undersök</w:t>
      </w:r>
      <w:r w:rsidRPr="008870AC">
        <w:rPr>
          <w:rFonts w:ascii="Times New Roman" w:hAnsi="Times New Roman"/>
          <w:color w:val="000000" w:themeColor="text1"/>
          <w:sz w:val="20"/>
        </w:rPr>
        <w:t>ning,</w:t>
      </w:r>
    </w:p>
    <w:p w14:paraId="07C816DD" w14:textId="77777777" w:rsidR="00661E50" w:rsidRPr="008870AC" w:rsidRDefault="00661E50" w:rsidP="00661E50">
      <w:pPr>
        <w:rPr>
          <w:rFonts w:ascii="Times New Roman" w:hAnsi="Times New Roman"/>
          <w:color w:val="000000" w:themeColor="text1"/>
        </w:rPr>
      </w:pPr>
    </w:p>
    <w:p w14:paraId="2221DAA1" w14:textId="77777777" w:rsidR="00661E50" w:rsidRPr="008870AC" w:rsidRDefault="00661E50" w:rsidP="00822A2D">
      <w:pPr>
        <w:pStyle w:val="Luettelokappale"/>
        <w:numPr>
          <w:ilvl w:val="0"/>
          <w:numId w:val="2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andra omständigheter som är väsentliga med tanke på tillståndsprövningen.</w:t>
      </w:r>
    </w:p>
    <w:p w14:paraId="07CD0AC3" w14:textId="77777777" w:rsidR="00661E50" w:rsidRPr="008870AC" w:rsidRDefault="00661E50" w:rsidP="00661E50">
      <w:pPr>
        <w:rPr>
          <w:rFonts w:ascii="Times New Roman" w:hAnsi="Times New Roman"/>
          <w:color w:val="000000" w:themeColor="text1"/>
        </w:rPr>
      </w:pPr>
    </w:p>
    <w:p w14:paraId="60229E20" w14:textId="18595744"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I ansökan ska dessutom lämnas övriga uppgifter enligt </w:t>
      </w:r>
      <w:r w:rsidR="001C327F" w:rsidRPr="008870AC">
        <w:rPr>
          <w:rFonts w:ascii="Times New Roman" w:hAnsi="Times New Roman"/>
          <w:color w:val="000000" w:themeColor="text1"/>
        </w:rPr>
        <w:t xml:space="preserve">den </w:t>
      </w:r>
      <w:r w:rsidR="0035433B" w:rsidRPr="008870AC">
        <w:rPr>
          <w:rFonts w:ascii="Times New Roman" w:hAnsi="Times New Roman"/>
          <w:color w:val="000000" w:themeColor="text1"/>
        </w:rPr>
        <w:t>undersök</w:t>
      </w:r>
      <w:r w:rsidRPr="008870AC">
        <w:rPr>
          <w:rFonts w:ascii="Times New Roman" w:hAnsi="Times New Roman"/>
          <w:color w:val="000000" w:themeColor="text1"/>
        </w:rPr>
        <w:t>nin</w:t>
      </w:r>
      <w:r w:rsidR="001C327F" w:rsidRPr="008870AC">
        <w:rPr>
          <w:rFonts w:ascii="Times New Roman" w:hAnsi="Times New Roman"/>
          <w:color w:val="000000" w:themeColor="text1"/>
        </w:rPr>
        <w:t>gsplan som avses i</w:t>
      </w:r>
      <w:r w:rsidRPr="008870AC">
        <w:rPr>
          <w:rFonts w:ascii="Times New Roman" w:hAnsi="Times New Roman"/>
          <w:color w:val="000000" w:themeColor="text1"/>
        </w:rPr>
        <w:t xml:space="preserve"> 69 §. Till ansökan ska dessutom fogas en karta som visar den fredade arkeologiska lämning som </w:t>
      </w:r>
      <w:r w:rsidR="00460DC9" w:rsidRPr="008870AC">
        <w:rPr>
          <w:rFonts w:ascii="Times New Roman" w:hAnsi="Times New Roman"/>
          <w:color w:val="000000" w:themeColor="text1"/>
        </w:rPr>
        <w:t xml:space="preserve">ska </w:t>
      </w:r>
      <w:r w:rsidRPr="008870AC">
        <w:rPr>
          <w:rFonts w:ascii="Times New Roman" w:hAnsi="Times New Roman"/>
          <w:color w:val="000000" w:themeColor="text1"/>
        </w:rPr>
        <w:t>undersök</w:t>
      </w:r>
      <w:r w:rsidR="00460DC9" w:rsidRPr="008870AC">
        <w:rPr>
          <w:rFonts w:ascii="Times New Roman" w:hAnsi="Times New Roman"/>
          <w:color w:val="000000" w:themeColor="text1"/>
        </w:rPr>
        <w:t>a</w:t>
      </w:r>
      <w:r w:rsidRPr="008870AC">
        <w:rPr>
          <w:rFonts w:ascii="Times New Roman" w:hAnsi="Times New Roman"/>
          <w:color w:val="000000" w:themeColor="text1"/>
        </w:rPr>
        <w:t>s samt dess läge och omfattning. Om undersökningen grundar sig på ett beslut av Museiverket eller ett utlåtande av ett museum med regionalt ansvar, ska dessa också fogas till ansökan.</w:t>
      </w:r>
    </w:p>
    <w:bookmarkEnd w:id="22"/>
    <w:p w14:paraId="2B190FD0" w14:textId="77777777" w:rsidR="00661E50" w:rsidRPr="008870AC" w:rsidRDefault="00661E50" w:rsidP="00661E50">
      <w:pPr>
        <w:rPr>
          <w:rFonts w:ascii="Times New Roman" w:hAnsi="Times New Roman"/>
          <w:color w:val="000000" w:themeColor="text1"/>
        </w:rPr>
      </w:pPr>
    </w:p>
    <w:p w14:paraId="7B805E66"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lastRenderedPageBreak/>
        <w:t xml:space="preserve"> </w:t>
      </w:r>
      <w:r w:rsidR="00661E50" w:rsidRPr="008870AC">
        <w:rPr>
          <w:rFonts w:ascii="Times New Roman" w:hAnsi="Times New Roman"/>
          <w:color w:val="000000" w:themeColor="text1"/>
        </w:rPr>
        <w:t xml:space="preserve">Utlåtanden om ansökan om </w:t>
      </w:r>
      <w:r w:rsidR="0035433B" w:rsidRPr="008870AC">
        <w:rPr>
          <w:rFonts w:ascii="Times New Roman" w:hAnsi="Times New Roman"/>
          <w:color w:val="000000" w:themeColor="text1"/>
        </w:rPr>
        <w:t>undersök</w:t>
      </w:r>
      <w:r w:rsidR="00661E50" w:rsidRPr="008870AC">
        <w:rPr>
          <w:rFonts w:ascii="Times New Roman" w:hAnsi="Times New Roman"/>
          <w:color w:val="000000" w:themeColor="text1"/>
        </w:rPr>
        <w:t>ningstillstånd</w:t>
      </w:r>
    </w:p>
    <w:p w14:paraId="06B265F8" w14:textId="77777777" w:rsidR="00661E50" w:rsidRPr="008870AC" w:rsidRDefault="00661E50" w:rsidP="00661E50">
      <w:pPr>
        <w:rPr>
          <w:rFonts w:ascii="Times New Roman" w:hAnsi="Times New Roman"/>
          <w:color w:val="000000" w:themeColor="text1"/>
        </w:rPr>
      </w:pPr>
    </w:p>
    <w:p w14:paraId="04FE98C3"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ska begära utlåtanden om ansökan om fastställande av lämningens omfattning av</w:t>
      </w:r>
    </w:p>
    <w:p w14:paraId="36373720" w14:textId="77777777" w:rsidR="00661E50" w:rsidRPr="008870AC" w:rsidRDefault="00661E50" w:rsidP="00661E50">
      <w:pPr>
        <w:rPr>
          <w:rFonts w:ascii="Times New Roman" w:hAnsi="Times New Roman"/>
          <w:color w:val="000000" w:themeColor="text1"/>
        </w:rPr>
      </w:pPr>
    </w:p>
    <w:p w14:paraId="7F4A88A2" w14:textId="77777777" w:rsidR="00661E50" w:rsidRPr="008870AC" w:rsidRDefault="00661E50" w:rsidP="00822A2D">
      <w:pPr>
        <w:pStyle w:val="Luettelokappale"/>
        <w:numPr>
          <w:ilvl w:val="0"/>
          <w:numId w:val="2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markägaren, om det inte är denne som är sökande, och av innehavaren av den fastighet där de</w:t>
      </w:r>
      <w:r w:rsidR="00460DC9" w:rsidRPr="008870AC">
        <w:rPr>
          <w:rFonts w:ascii="Times New Roman" w:hAnsi="Times New Roman"/>
          <w:color w:val="000000" w:themeColor="text1"/>
          <w:sz w:val="20"/>
        </w:rPr>
        <w:t>n arkeologiska lämningen finns,</w:t>
      </w:r>
    </w:p>
    <w:p w14:paraId="6968B007" w14:textId="77777777" w:rsidR="00661E50" w:rsidRPr="008870AC" w:rsidRDefault="00661E50" w:rsidP="00661E50">
      <w:pPr>
        <w:rPr>
          <w:rFonts w:ascii="Times New Roman" w:hAnsi="Times New Roman"/>
          <w:color w:val="000000" w:themeColor="text1"/>
        </w:rPr>
      </w:pPr>
    </w:p>
    <w:p w14:paraId="7035DC13" w14:textId="77777777" w:rsidR="00661E50" w:rsidRPr="008870AC" w:rsidRDefault="00661E50" w:rsidP="00822A2D">
      <w:pPr>
        <w:pStyle w:val="Luettelokappale"/>
        <w:numPr>
          <w:ilvl w:val="0"/>
          <w:numId w:val="2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sametinget, om det föremål ansökan gäller finns inom hembygdsområdet eller om det är fråga om en arkeologisk lämning enligt 23 § som finns utanför hembygdsområdet eller en </w:t>
      </w:r>
      <w:r w:rsidR="0035433B" w:rsidRPr="008870AC">
        <w:rPr>
          <w:rFonts w:ascii="Times New Roman" w:hAnsi="Times New Roman"/>
          <w:color w:val="000000" w:themeColor="text1"/>
          <w:sz w:val="20"/>
        </w:rPr>
        <w:t>fynd</w:t>
      </w:r>
      <w:r w:rsidRPr="008870AC">
        <w:rPr>
          <w:rFonts w:ascii="Times New Roman" w:hAnsi="Times New Roman"/>
          <w:color w:val="000000" w:themeColor="text1"/>
          <w:sz w:val="20"/>
        </w:rPr>
        <w:t xml:space="preserve">plats där </w:t>
      </w:r>
      <w:r w:rsidR="0035433B" w:rsidRPr="008870AC">
        <w:rPr>
          <w:rFonts w:ascii="Times New Roman" w:hAnsi="Times New Roman"/>
          <w:color w:val="000000" w:themeColor="text1"/>
          <w:sz w:val="20"/>
        </w:rPr>
        <w:t xml:space="preserve">sådana </w:t>
      </w:r>
      <w:r w:rsidRPr="008870AC">
        <w:rPr>
          <w:rFonts w:ascii="Times New Roman" w:hAnsi="Times New Roman"/>
          <w:color w:val="000000" w:themeColor="text1"/>
          <w:sz w:val="20"/>
        </w:rPr>
        <w:t xml:space="preserve">fornföremål </w:t>
      </w:r>
      <w:r w:rsidR="0035433B" w:rsidRPr="008870AC">
        <w:rPr>
          <w:rFonts w:ascii="Times New Roman" w:hAnsi="Times New Roman"/>
          <w:color w:val="000000" w:themeColor="text1"/>
          <w:sz w:val="20"/>
        </w:rPr>
        <w:t>som avses i</w:t>
      </w:r>
      <w:r w:rsidRPr="008870AC">
        <w:rPr>
          <w:rFonts w:ascii="Times New Roman" w:hAnsi="Times New Roman"/>
          <w:color w:val="000000" w:themeColor="text1"/>
          <w:sz w:val="20"/>
        </w:rPr>
        <w:t xml:space="preserve"> 25 § har påträffats, </w:t>
      </w:r>
      <w:r w:rsidR="00460DC9" w:rsidRPr="008870AC">
        <w:rPr>
          <w:rFonts w:ascii="Times New Roman" w:hAnsi="Times New Roman"/>
          <w:color w:val="000000" w:themeColor="text1"/>
          <w:sz w:val="20"/>
        </w:rPr>
        <w:t xml:space="preserve"> </w:t>
      </w:r>
    </w:p>
    <w:p w14:paraId="5D48B571"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4965A9A9" w14:textId="77777777" w:rsidR="00661E50" w:rsidRPr="008870AC" w:rsidRDefault="00661E50" w:rsidP="00822A2D">
      <w:pPr>
        <w:pStyle w:val="Luettelokappale"/>
        <w:numPr>
          <w:ilvl w:val="0"/>
          <w:numId w:val="2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skoltarnas byastämma, om den arkeologiska lämningen finns inom skoltområdet,</w:t>
      </w:r>
    </w:p>
    <w:p w14:paraId="5C2A8AAA" w14:textId="77777777" w:rsidR="00661E50" w:rsidRPr="008870AC" w:rsidRDefault="00661E50" w:rsidP="00661E50">
      <w:pPr>
        <w:rPr>
          <w:rFonts w:ascii="Times New Roman" w:hAnsi="Times New Roman"/>
          <w:color w:val="000000" w:themeColor="text1"/>
        </w:rPr>
      </w:pPr>
    </w:p>
    <w:p w14:paraId="67168687" w14:textId="77777777" w:rsidR="00661E50" w:rsidRPr="008870AC" w:rsidRDefault="00661E50" w:rsidP="00822A2D">
      <w:pPr>
        <w:pStyle w:val="Luettelokappale"/>
        <w:numPr>
          <w:ilvl w:val="0"/>
          <w:numId w:val="2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det museum som har regionalt ansvar inom verksamhetsområdet,</w:t>
      </w:r>
    </w:p>
    <w:p w14:paraId="6633E306" w14:textId="77777777" w:rsidR="00661E50" w:rsidRPr="008870AC" w:rsidRDefault="00661E50" w:rsidP="00661E50">
      <w:pPr>
        <w:rPr>
          <w:rFonts w:ascii="Times New Roman" w:hAnsi="Times New Roman"/>
          <w:color w:val="000000" w:themeColor="text1"/>
        </w:rPr>
      </w:pPr>
    </w:p>
    <w:p w14:paraId="6F99524A" w14:textId="77777777" w:rsidR="00661E50" w:rsidRPr="008870AC" w:rsidRDefault="00661E50" w:rsidP="00822A2D">
      <w:pPr>
        <w:pStyle w:val="Luettelokappale"/>
        <w:numPr>
          <w:ilvl w:val="0"/>
          <w:numId w:val="2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närings-, trafik- och miljöcentralen, om den arkeologiska lämningen finns på ett område som ingår i nätverket Natura 2000 enligt 33 § i naturvårdslagen (9/2023), ett område som hör till en skyddad naturtyp enligt 64–65 §, en förekomstplats för en art enligt 77–79 och 81 §, ett landskapsvårdsområde enligt 91 §, ett kompensationsområde enligt 104 § eller ett statligt naturskyddsområde eller privat naturskyddsområde enligt den lagen eller</w:t>
      </w:r>
    </w:p>
    <w:p w14:paraId="67F6DD69" w14:textId="77777777" w:rsidR="00661E50" w:rsidRPr="008870AC" w:rsidRDefault="00661E50" w:rsidP="00661E50">
      <w:pPr>
        <w:rPr>
          <w:rFonts w:ascii="Times New Roman" w:hAnsi="Times New Roman"/>
          <w:color w:val="000000" w:themeColor="text1"/>
        </w:rPr>
      </w:pPr>
    </w:p>
    <w:p w14:paraId="04990128" w14:textId="77777777" w:rsidR="00661E50" w:rsidRPr="008870AC" w:rsidRDefault="00661E50" w:rsidP="00822A2D">
      <w:pPr>
        <w:pStyle w:val="Luettelokappale"/>
        <w:numPr>
          <w:ilvl w:val="0"/>
          <w:numId w:val="2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andra med tanke på tillståndsprövningen behövliga aktörer.</w:t>
      </w:r>
    </w:p>
    <w:p w14:paraId="7CCE003E" w14:textId="77777777" w:rsidR="00661E50" w:rsidRPr="008870AC" w:rsidRDefault="00661E50" w:rsidP="00661E50">
      <w:pPr>
        <w:rPr>
          <w:rFonts w:ascii="Times New Roman" w:hAnsi="Times New Roman"/>
          <w:color w:val="000000" w:themeColor="text1"/>
        </w:rPr>
      </w:pPr>
    </w:p>
    <w:p w14:paraId="05EC4AE1" w14:textId="77777777" w:rsidR="00661E50" w:rsidRPr="008870AC" w:rsidRDefault="00460DC9"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Prövning av forskningstillstånd</w:t>
      </w:r>
    </w:p>
    <w:p w14:paraId="5501530F" w14:textId="77777777" w:rsidR="00661E50" w:rsidRPr="008870AC" w:rsidRDefault="00661E50" w:rsidP="00661E50">
      <w:pPr>
        <w:rPr>
          <w:rFonts w:ascii="Times New Roman" w:hAnsi="Times New Roman"/>
          <w:color w:val="000000" w:themeColor="text1"/>
        </w:rPr>
      </w:pPr>
    </w:p>
    <w:p w14:paraId="2EDC3E91"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Vid bedömningen av ansökan om </w:t>
      </w:r>
      <w:r w:rsidR="0035433B" w:rsidRPr="008870AC">
        <w:rPr>
          <w:rFonts w:ascii="Times New Roman" w:hAnsi="Times New Roman"/>
          <w:color w:val="000000" w:themeColor="text1"/>
        </w:rPr>
        <w:t>undersök</w:t>
      </w:r>
      <w:r w:rsidRPr="008870AC">
        <w:rPr>
          <w:rFonts w:ascii="Times New Roman" w:hAnsi="Times New Roman"/>
          <w:color w:val="000000" w:themeColor="text1"/>
        </w:rPr>
        <w:t>ningstillstånd ska hänsyn tas till</w:t>
      </w:r>
    </w:p>
    <w:p w14:paraId="52590B87" w14:textId="77777777" w:rsidR="00661E50" w:rsidRPr="008870AC" w:rsidRDefault="00661E50" w:rsidP="00661E50">
      <w:pPr>
        <w:rPr>
          <w:rFonts w:ascii="Times New Roman" w:hAnsi="Times New Roman"/>
          <w:color w:val="000000" w:themeColor="text1"/>
        </w:rPr>
      </w:pPr>
    </w:p>
    <w:p w14:paraId="3D1C257E" w14:textId="77777777" w:rsidR="00661E50" w:rsidRPr="008870AC" w:rsidRDefault="00661E50" w:rsidP="00822A2D">
      <w:pPr>
        <w:pStyle w:val="Luettelokappale"/>
        <w:numPr>
          <w:ilvl w:val="0"/>
          <w:numId w:val="2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betydelsen av den fredade arkeologiska lämning som ska undersökas och behovet av att bevara den,</w:t>
      </w:r>
    </w:p>
    <w:p w14:paraId="7BD71861"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05CF37A1" w14:textId="77777777" w:rsidR="00661E50" w:rsidRPr="008870AC" w:rsidRDefault="00661E50" w:rsidP="00822A2D">
      <w:pPr>
        <w:pStyle w:val="Luettelokappale"/>
        <w:numPr>
          <w:ilvl w:val="0"/>
          <w:numId w:val="2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undersökningens syfte och genomförandet av den, </w:t>
      </w:r>
    </w:p>
    <w:p w14:paraId="7995CEA9"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03262BEC" w14:textId="77777777" w:rsidR="00661E50" w:rsidRPr="008870AC" w:rsidRDefault="00661E50" w:rsidP="00822A2D">
      <w:pPr>
        <w:pStyle w:val="Luettelokappale"/>
        <w:numPr>
          <w:ilvl w:val="0"/>
          <w:numId w:val="2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hur lämpliga de metoder som används vid undersökningen är,</w:t>
      </w:r>
    </w:p>
    <w:p w14:paraId="6A6FC064"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5C34BD5B" w14:textId="77777777" w:rsidR="00661E50" w:rsidRPr="008870AC" w:rsidRDefault="00661E50" w:rsidP="00822A2D">
      <w:pPr>
        <w:pStyle w:val="Luettelokappale"/>
        <w:numPr>
          <w:ilvl w:val="0"/>
          <w:numId w:val="2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hur krävande undersökningen är i förhållande till den ansvariga forskningsledarens förtrogenhet med projektets tillgängliga resurser,</w:t>
      </w:r>
    </w:p>
    <w:p w14:paraId="6E5134A8"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3C5E00C0" w14:textId="77777777" w:rsidR="00661E50" w:rsidRPr="008870AC" w:rsidRDefault="00661E50" w:rsidP="00822A2D">
      <w:pPr>
        <w:pStyle w:val="Luettelokappale"/>
        <w:numPr>
          <w:ilvl w:val="0"/>
          <w:numId w:val="2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störningar och olägenheter som orsakas av undersökningen,</w:t>
      </w:r>
    </w:p>
    <w:p w14:paraId="7D4F98FE"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71AD40E8" w14:textId="77777777" w:rsidR="00661E50" w:rsidRPr="008870AC" w:rsidRDefault="00661E50" w:rsidP="00822A2D">
      <w:pPr>
        <w:pStyle w:val="Luettelokappale"/>
        <w:numPr>
          <w:ilvl w:val="0"/>
          <w:numId w:val="2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Tillstånd till ingrepp som beviljats av Museiverket.</w:t>
      </w:r>
    </w:p>
    <w:p w14:paraId="1E9FEF35" w14:textId="77777777" w:rsidR="00661E50" w:rsidRPr="008870AC" w:rsidRDefault="00661E50" w:rsidP="00661E50">
      <w:pPr>
        <w:rPr>
          <w:rFonts w:ascii="Times New Roman" w:hAnsi="Times New Roman"/>
          <w:color w:val="000000" w:themeColor="text1"/>
        </w:rPr>
      </w:pPr>
    </w:p>
    <w:p w14:paraId="78A87F8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För att </w:t>
      </w:r>
      <w:r w:rsidR="0035433B" w:rsidRPr="008870AC">
        <w:rPr>
          <w:rFonts w:ascii="Times New Roman" w:hAnsi="Times New Roman"/>
          <w:color w:val="000000" w:themeColor="text1"/>
        </w:rPr>
        <w:t>undersök</w:t>
      </w:r>
      <w:r w:rsidRPr="008870AC">
        <w:rPr>
          <w:rFonts w:ascii="Times New Roman" w:hAnsi="Times New Roman"/>
          <w:color w:val="000000" w:themeColor="text1"/>
        </w:rPr>
        <w:t xml:space="preserve">ningstillstånd ska beviljas förutsätts det att </w:t>
      </w:r>
      <w:r w:rsidR="0035433B" w:rsidRPr="008870AC">
        <w:rPr>
          <w:rFonts w:ascii="Times New Roman" w:hAnsi="Times New Roman"/>
          <w:color w:val="000000" w:themeColor="text1"/>
        </w:rPr>
        <w:t>undersök</w:t>
      </w:r>
      <w:r w:rsidRPr="008870AC">
        <w:rPr>
          <w:rFonts w:ascii="Times New Roman" w:hAnsi="Times New Roman"/>
          <w:color w:val="000000" w:themeColor="text1"/>
        </w:rPr>
        <w:t>ningen som helhet betraktad är motiverad. Forskningstillstånd beviljas för viss tid.</w:t>
      </w:r>
    </w:p>
    <w:p w14:paraId="73310527" w14:textId="77777777" w:rsidR="00661E50" w:rsidRPr="008870AC" w:rsidRDefault="00661E50" w:rsidP="00661E50">
      <w:pPr>
        <w:rPr>
          <w:rFonts w:ascii="Times New Roman" w:hAnsi="Times New Roman"/>
          <w:color w:val="000000" w:themeColor="text1"/>
        </w:rPr>
      </w:pPr>
    </w:p>
    <w:p w14:paraId="3A9FA27A"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Forskningstillstånd kan inte beviljas, om det i samband med behandlingen av ansökan har framkommit vägande skäl att misstänka att sökanden inte har tillräckliga ekonomiska eller andra motsvarande förutsättningar att genomföra undersökningen. Tillstånd kan inte heller beviljas om sökanden tidigare väsentligen har försummat sina skyldigheter enligt denna lag.</w:t>
      </w:r>
    </w:p>
    <w:p w14:paraId="1928FF29" w14:textId="77777777" w:rsidR="00661E50" w:rsidRPr="008870AC" w:rsidRDefault="00661E50" w:rsidP="00661E50">
      <w:pPr>
        <w:rPr>
          <w:rFonts w:ascii="Times New Roman" w:hAnsi="Times New Roman"/>
          <w:color w:val="000000" w:themeColor="text1"/>
        </w:rPr>
      </w:pPr>
    </w:p>
    <w:p w14:paraId="54D17D64" w14:textId="6A4D6BEA"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Bestämmelser om </w:t>
      </w:r>
      <w:r w:rsidR="00A81E14" w:rsidRPr="008870AC">
        <w:rPr>
          <w:rFonts w:ascii="Times New Roman" w:hAnsi="Times New Roman"/>
          <w:color w:val="000000" w:themeColor="text1"/>
        </w:rPr>
        <w:t>undersöknings</w:t>
      </w:r>
      <w:r w:rsidRPr="008870AC">
        <w:rPr>
          <w:rFonts w:ascii="Times New Roman" w:hAnsi="Times New Roman"/>
          <w:color w:val="000000" w:themeColor="text1"/>
        </w:rPr>
        <w:t>tillstånd</w:t>
      </w:r>
    </w:p>
    <w:p w14:paraId="03C459B2" w14:textId="77777777" w:rsidR="00661E50" w:rsidRPr="008870AC" w:rsidRDefault="00661E50" w:rsidP="00661E50">
      <w:pPr>
        <w:rPr>
          <w:rFonts w:ascii="Times New Roman" w:hAnsi="Times New Roman"/>
          <w:color w:val="000000" w:themeColor="text1"/>
        </w:rPr>
      </w:pPr>
    </w:p>
    <w:p w14:paraId="1EB1B884"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Ett beslut om </w:t>
      </w:r>
      <w:r w:rsidR="0035433B" w:rsidRPr="008870AC">
        <w:rPr>
          <w:rFonts w:ascii="Times New Roman" w:hAnsi="Times New Roman"/>
          <w:color w:val="000000" w:themeColor="text1"/>
        </w:rPr>
        <w:t>undersök</w:t>
      </w:r>
      <w:r w:rsidRPr="008870AC">
        <w:rPr>
          <w:rFonts w:ascii="Times New Roman" w:hAnsi="Times New Roman"/>
          <w:color w:val="000000" w:themeColor="text1"/>
        </w:rPr>
        <w:t>ningstillstånd ska förenas med behövliga bestämmelser om</w:t>
      </w:r>
    </w:p>
    <w:p w14:paraId="230051EF" w14:textId="77777777" w:rsidR="00661E50" w:rsidRPr="008870AC" w:rsidRDefault="00661E50" w:rsidP="00661E50">
      <w:pPr>
        <w:rPr>
          <w:rFonts w:ascii="Times New Roman" w:hAnsi="Times New Roman"/>
          <w:color w:val="000000" w:themeColor="text1"/>
        </w:rPr>
      </w:pPr>
    </w:p>
    <w:p w14:paraId="5E53F738" w14:textId="77777777" w:rsidR="00661E50" w:rsidRPr="008870AC" w:rsidRDefault="00661E50" w:rsidP="00822A2D">
      <w:pPr>
        <w:pStyle w:val="Luettelokappale"/>
        <w:numPr>
          <w:ilvl w:val="0"/>
          <w:numId w:val="2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den fredade arkeologiska lämningen och det område som ska undersökas,</w:t>
      </w:r>
    </w:p>
    <w:p w14:paraId="563FFE6D" w14:textId="77777777" w:rsidR="00661E50" w:rsidRPr="008870AC" w:rsidRDefault="00661E50" w:rsidP="00661E50">
      <w:pPr>
        <w:rPr>
          <w:rFonts w:ascii="Times New Roman" w:hAnsi="Times New Roman"/>
          <w:color w:val="000000" w:themeColor="text1"/>
        </w:rPr>
      </w:pPr>
    </w:p>
    <w:p w14:paraId="701088B1" w14:textId="77777777" w:rsidR="00661E50" w:rsidRPr="008870AC" w:rsidRDefault="00661E50" w:rsidP="00822A2D">
      <w:pPr>
        <w:pStyle w:val="Luettelokappale"/>
        <w:numPr>
          <w:ilvl w:val="0"/>
          <w:numId w:val="2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den ansvariga ledaren för undersökningen och den som utför fältarbetet,</w:t>
      </w:r>
    </w:p>
    <w:p w14:paraId="4558DA1F"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7CB4BFC9" w14:textId="77777777" w:rsidR="00661E50" w:rsidRPr="008870AC" w:rsidRDefault="00661E50" w:rsidP="00822A2D">
      <w:pPr>
        <w:pStyle w:val="Luettelokappale"/>
        <w:numPr>
          <w:ilvl w:val="0"/>
          <w:numId w:val="2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genomförandet av undersökningen,</w:t>
      </w:r>
    </w:p>
    <w:p w14:paraId="3D2E6AC5"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38C2DF02" w14:textId="77777777" w:rsidR="00661E50" w:rsidRPr="008870AC" w:rsidRDefault="00661E50" w:rsidP="00822A2D">
      <w:pPr>
        <w:pStyle w:val="Luettelokappale"/>
        <w:numPr>
          <w:ilvl w:val="0"/>
          <w:numId w:val="2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minskning av de olägenheter som forskningen orsakar,</w:t>
      </w:r>
    </w:p>
    <w:p w14:paraId="26F22898"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330C1308" w14:textId="77777777" w:rsidR="00661E50" w:rsidRPr="008870AC" w:rsidRDefault="00661E50" w:rsidP="00822A2D">
      <w:pPr>
        <w:pStyle w:val="Luettelokappale"/>
        <w:numPr>
          <w:ilvl w:val="0"/>
          <w:numId w:val="2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förfaringssättet, om det framkommer betydande oförutsedda strukturer eller fynd eller andra iakttagelser som väsentligt inverkar på genomförandet av forskningen,</w:t>
      </w:r>
    </w:p>
    <w:p w14:paraId="7142DC24"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2D0440CC" w14:textId="4512DDB1" w:rsidR="00661E50" w:rsidRPr="008870AC" w:rsidRDefault="00661E50" w:rsidP="00822A2D">
      <w:pPr>
        <w:pStyle w:val="Luettelokappale"/>
        <w:numPr>
          <w:ilvl w:val="0"/>
          <w:numId w:val="2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återställande av </w:t>
      </w:r>
      <w:r w:rsidR="00A81E14" w:rsidRPr="008870AC">
        <w:rPr>
          <w:rFonts w:ascii="Times New Roman" w:hAnsi="Times New Roman"/>
          <w:color w:val="000000" w:themeColor="text1"/>
          <w:sz w:val="20"/>
        </w:rPr>
        <w:t>undersökningsplatsen</w:t>
      </w:r>
      <w:r w:rsidRPr="008870AC">
        <w:rPr>
          <w:rFonts w:ascii="Times New Roman" w:hAnsi="Times New Roman"/>
          <w:color w:val="000000" w:themeColor="text1"/>
          <w:sz w:val="20"/>
        </w:rPr>
        <w:t>,</w:t>
      </w:r>
    </w:p>
    <w:p w14:paraId="1736A55C" w14:textId="77777777" w:rsidR="00661E50" w:rsidRPr="008870AC" w:rsidRDefault="00661E50" w:rsidP="00661E50">
      <w:pPr>
        <w:rPr>
          <w:rFonts w:ascii="Times New Roman" w:hAnsi="Times New Roman"/>
          <w:color w:val="000000" w:themeColor="text1"/>
        </w:rPr>
      </w:pPr>
    </w:p>
    <w:p w14:paraId="26726655" w14:textId="77777777" w:rsidR="00661E50" w:rsidRPr="008870AC" w:rsidRDefault="00661E50" w:rsidP="00822A2D">
      <w:pPr>
        <w:pStyle w:val="Luettelokappale"/>
        <w:numPr>
          <w:ilvl w:val="0"/>
          <w:numId w:val="2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tillståndets giltighetstid, tidpunkt</w:t>
      </w:r>
      <w:r w:rsidR="00460DC9" w:rsidRPr="008870AC">
        <w:rPr>
          <w:rFonts w:ascii="Times New Roman" w:hAnsi="Times New Roman"/>
          <w:color w:val="000000" w:themeColor="text1"/>
          <w:sz w:val="20"/>
        </w:rPr>
        <w:t>en för undersökningen</w:t>
      </w:r>
      <w:r w:rsidRPr="008870AC">
        <w:rPr>
          <w:rFonts w:ascii="Times New Roman" w:hAnsi="Times New Roman"/>
          <w:color w:val="000000" w:themeColor="text1"/>
          <w:sz w:val="20"/>
        </w:rPr>
        <w:t xml:space="preserve"> och meddelande om detta,</w:t>
      </w:r>
    </w:p>
    <w:p w14:paraId="0DCC8F4B"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7BA1DD80" w14:textId="77777777" w:rsidR="00661E50" w:rsidRPr="008870AC" w:rsidRDefault="00661E50" w:rsidP="00822A2D">
      <w:pPr>
        <w:pStyle w:val="Luettelokappale"/>
        <w:numPr>
          <w:ilvl w:val="0"/>
          <w:numId w:val="2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behandlingen av fynd och annat material,</w:t>
      </w:r>
    </w:p>
    <w:p w14:paraId="0BBB6C9E"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30429947" w14:textId="77777777" w:rsidR="00661E50" w:rsidRPr="008870AC" w:rsidRDefault="00661E50" w:rsidP="00822A2D">
      <w:pPr>
        <w:pStyle w:val="Luettelokappale"/>
        <w:numPr>
          <w:ilvl w:val="0"/>
          <w:numId w:val="2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rapportering av forskningsresultat,</w:t>
      </w:r>
    </w:p>
    <w:p w14:paraId="05FF1542" w14:textId="77777777" w:rsidR="00661E50" w:rsidRPr="008870AC" w:rsidRDefault="00661E50" w:rsidP="00661E50">
      <w:pPr>
        <w:rPr>
          <w:rFonts w:ascii="Times New Roman" w:hAnsi="Times New Roman"/>
          <w:color w:val="000000" w:themeColor="text1"/>
        </w:rPr>
      </w:pPr>
    </w:p>
    <w:p w14:paraId="25DF3E00" w14:textId="77777777" w:rsidR="00661E50" w:rsidRPr="008870AC" w:rsidRDefault="00661E50" w:rsidP="00822A2D">
      <w:pPr>
        <w:pStyle w:val="Luettelokappale"/>
        <w:numPr>
          <w:ilvl w:val="0"/>
          <w:numId w:val="2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andra nödvändiga omständigheter som kan jämställas med 1–10 punkten.</w:t>
      </w:r>
    </w:p>
    <w:p w14:paraId="005A423F" w14:textId="77777777" w:rsidR="00661E50" w:rsidRPr="008870AC" w:rsidRDefault="00661E50" w:rsidP="00661E50">
      <w:pPr>
        <w:rPr>
          <w:rFonts w:ascii="Times New Roman" w:hAnsi="Times New Roman"/>
          <w:color w:val="000000" w:themeColor="text1"/>
        </w:rPr>
      </w:pPr>
    </w:p>
    <w:p w14:paraId="21AC1FDD"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Överföring av forskningstillstånd och ändringar i tillståndsvillkoren </w:t>
      </w:r>
    </w:p>
    <w:p w14:paraId="634F24DF" w14:textId="77777777" w:rsidR="00661E50" w:rsidRPr="008870AC" w:rsidRDefault="00661E50" w:rsidP="00661E50">
      <w:pPr>
        <w:rPr>
          <w:rFonts w:ascii="Times New Roman" w:hAnsi="Times New Roman"/>
          <w:color w:val="000000" w:themeColor="text1"/>
        </w:rPr>
      </w:pPr>
    </w:p>
    <w:p w14:paraId="6E466117"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Museiverket kan på ansökan av tillståndshavaren överföra forskningstillståndet på någon annan, om mottagaren uppfyller villkoren för beviljande av </w:t>
      </w:r>
      <w:r w:rsidR="0035433B" w:rsidRPr="008870AC">
        <w:rPr>
          <w:rFonts w:ascii="Times New Roman" w:hAnsi="Times New Roman"/>
          <w:color w:val="000000" w:themeColor="text1"/>
        </w:rPr>
        <w:t>undersök</w:t>
      </w:r>
      <w:r w:rsidRPr="008870AC">
        <w:rPr>
          <w:rFonts w:ascii="Times New Roman" w:hAnsi="Times New Roman"/>
          <w:color w:val="000000" w:themeColor="text1"/>
        </w:rPr>
        <w:t xml:space="preserve">ningstillstånd. </w:t>
      </w:r>
    </w:p>
    <w:p w14:paraId="1D07A6A5" w14:textId="77777777" w:rsidR="00661E50" w:rsidRPr="008870AC" w:rsidRDefault="00661E50" w:rsidP="00661E50">
      <w:pPr>
        <w:rPr>
          <w:rFonts w:ascii="Times New Roman" w:hAnsi="Times New Roman"/>
          <w:color w:val="000000" w:themeColor="text1"/>
        </w:rPr>
      </w:pPr>
    </w:p>
    <w:p w14:paraId="4990C203"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Tillståndshavaren ska underrätta Museiverket om de omständigheter som legat till grund för beviljandet av forsningstillståndet har förändrats. </w:t>
      </w:r>
    </w:p>
    <w:p w14:paraId="516FBE29" w14:textId="77777777" w:rsidR="00661E50" w:rsidRPr="008870AC" w:rsidRDefault="00661E50" w:rsidP="00661E50">
      <w:pPr>
        <w:rPr>
          <w:rFonts w:ascii="Times New Roman" w:hAnsi="Times New Roman"/>
          <w:color w:val="000000" w:themeColor="text1"/>
        </w:rPr>
      </w:pPr>
    </w:p>
    <w:p w14:paraId="46DF1944"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Om tillståndsvillkoren enligt 36 § 2, 8 eller 9 punkten ändras i ett beslut som Museiverket fattat med anledning av 1 eller 2 mom., tillämpas inte bestämmelserna i 34 § om begäran om utlåta</w:t>
      </w:r>
      <w:r w:rsidR="00460DC9" w:rsidRPr="008870AC">
        <w:rPr>
          <w:rFonts w:ascii="Times New Roman" w:hAnsi="Times New Roman"/>
          <w:color w:val="000000" w:themeColor="text1"/>
        </w:rPr>
        <w:t xml:space="preserve">nden om en ansökan om </w:t>
      </w:r>
      <w:r w:rsidR="0035433B" w:rsidRPr="008870AC">
        <w:rPr>
          <w:rFonts w:ascii="Times New Roman" w:hAnsi="Times New Roman"/>
          <w:color w:val="000000" w:themeColor="text1"/>
        </w:rPr>
        <w:t>undersökningstillstånd</w:t>
      </w:r>
      <w:r w:rsidRPr="008870AC">
        <w:rPr>
          <w:rFonts w:ascii="Times New Roman" w:hAnsi="Times New Roman"/>
          <w:color w:val="000000" w:themeColor="text1"/>
        </w:rPr>
        <w:t xml:space="preserve">. </w:t>
      </w:r>
      <w:r w:rsidR="00460DC9" w:rsidRPr="008870AC">
        <w:rPr>
          <w:rFonts w:ascii="Times New Roman" w:hAnsi="Times New Roman"/>
          <w:color w:val="000000" w:themeColor="text1"/>
        </w:rPr>
        <w:t xml:space="preserve"> </w:t>
      </w:r>
      <w:r w:rsidRPr="008870AC">
        <w:rPr>
          <w:rFonts w:ascii="Times New Roman" w:hAnsi="Times New Roman"/>
          <w:color w:val="000000" w:themeColor="text1"/>
        </w:rPr>
        <w:t xml:space="preserve"> </w:t>
      </w:r>
    </w:p>
    <w:p w14:paraId="77D90E88" w14:textId="77777777" w:rsidR="00661E50" w:rsidRPr="008870AC" w:rsidRDefault="00661E50" w:rsidP="00661E50">
      <w:pPr>
        <w:rPr>
          <w:rFonts w:ascii="Times New Roman" w:hAnsi="Times New Roman"/>
          <w:color w:val="000000" w:themeColor="text1"/>
        </w:rPr>
      </w:pPr>
    </w:p>
    <w:p w14:paraId="5D0F6686" w14:textId="51C906AF"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Återkallande av </w:t>
      </w:r>
      <w:r w:rsidR="00A206A8" w:rsidRPr="008870AC">
        <w:rPr>
          <w:rFonts w:ascii="Times New Roman" w:hAnsi="Times New Roman"/>
          <w:color w:val="000000" w:themeColor="text1"/>
        </w:rPr>
        <w:t>undersökning</w:t>
      </w:r>
      <w:r w:rsidR="00661E50" w:rsidRPr="008870AC">
        <w:rPr>
          <w:rFonts w:ascii="Times New Roman" w:hAnsi="Times New Roman"/>
          <w:color w:val="000000" w:themeColor="text1"/>
        </w:rPr>
        <w:t xml:space="preserve">stillstånd </w:t>
      </w:r>
    </w:p>
    <w:p w14:paraId="32DD0AE8" w14:textId="77777777" w:rsidR="00661E50" w:rsidRPr="008870AC" w:rsidRDefault="00661E50" w:rsidP="00661E50">
      <w:pPr>
        <w:rPr>
          <w:rFonts w:ascii="Times New Roman" w:hAnsi="Times New Roman"/>
          <w:color w:val="000000" w:themeColor="text1"/>
        </w:rPr>
      </w:pPr>
    </w:p>
    <w:p w14:paraId="64F83328" w14:textId="77777777" w:rsidR="00661E50" w:rsidRPr="008870AC" w:rsidRDefault="00661E50" w:rsidP="00661E50">
      <w:pPr>
        <w:rPr>
          <w:rFonts w:ascii="Times New Roman" w:hAnsi="Times New Roman"/>
          <w:color w:val="000000" w:themeColor="text1"/>
        </w:rPr>
      </w:pPr>
      <w:bookmarkStart w:id="23" w:name="_Hlk118462062"/>
      <w:r w:rsidRPr="008870AC">
        <w:rPr>
          <w:rFonts w:ascii="Times New Roman" w:hAnsi="Times New Roman"/>
          <w:color w:val="000000" w:themeColor="text1"/>
        </w:rPr>
        <w:t xml:space="preserve">Museiverket kan återkalla ett </w:t>
      </w:r>
      <w:r w:rsidR="0035433B" w:rsidRPr="008870AC">
        <w:rPr>
          <w:rFonts w:ascii="Times New Roman" w:hAnsi="Times New Roman"/>
          <w:color w:val="000000" w:themeColor="text1"/>
        </w:rPr>
        <w:t>undersökningstillstånd</w:t>
      </w:r>
      <w:r w:rsidRPr="008870AC">
        <w:rPr>
          <w:rFonts w:ascii="Times New Roman" w:hAnsi="Times New Roman"/>
          <w:color w:val="000000" w:themeColor="text1"/>
        </w:rPr>
        <w:t>, om</w:t>
      </w:r>
    </w:p>
    <w:p w14:paraId="20CF6D4F" w14:textId="77777777" w:rsidR="00661E50" w:rsidRPr="008870AC" w:rsidRDefault="00661E50" w:rsidP="00661E50">
      <w:pPr>
        <w:rPr>
          <w:rFonts w:ascii="Times New Roman" w:hAnsi="Times New Roman"/>
          <w:color w:val="000000" w:themeColor="text1"/>
        </w:rPr>
      </w:pPr>
    </w:p>
    <w:p w14:paraId="50A13921" w14:textId="77777777" w:rsidR="00661E50" w:rsidRPr="008870AC" w:rsidRDefault="00661E50" w:rsidP="00822A2D">
      <w:pPr>
        <w:pStyle w:val="Luettelokappale"/>
        <w:numPr>
          <w:ilvl w:val="0"/>
          <w:numId w:val="2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sökanden har lämnat felaktiga uppgifter som väsentligen har påverkat förutsättningarna för beviljandet av tillståndet,</w:t>
      </w:r>
    </w:p>
    <w:p w14:paraId="54198120" w14:textId="77777777" w:rsidR="00661E50" w:rsidRPr="008870AC" w:rsidRDefault="00661E50" w:rsidP="00661E50">
      <w:pPr>
        <w:rPr>
          <w:rFonts w:ascii="Times New Roman" w:hAnsi="Times New Roman"/>
          <w:color w:val="000000" w:themeColor="text1"/>
        </w:rPr>
      </w:pPr>
    </w:p>
    <w:p w14:paraId="717B962B" w14:textId="6CC93CB7" w:rsidR="00661E50" w:rsidRPr="008870AC" w:rsidRDefault="00661E50" w:rsidP="00822A2D">
      <w:pPr>
        <w:pStyle w:val="Luettelokappale"/>
        <w:numPr>
          <w:ilvl w:val="0"/>
          <w:numId w:val="2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 omständigheter som legat till grund för beviljandet av </w:t>
      </w:r>
      <w:r w:rsidR="00A206A8" w:rsidRPr="008870AC">
        <w:rPr>
          <w:rFonts w:ascii="Times New Roman" w:hAnsi="Times New Roman"/>
          <w:color w:val="000000" w:themeColor="text1"/>
          <w:sz w:val="20"/>
        </w:rPr>
        <w:t>undersöknings</w:t>
      </w:r>
      <w:r w:rsidRPr="008870AC">
        <w:rPr>
          <w:rFonts w:ascii="Times New Roman" w:hAnsi="Times New Roman"/>
          <w:color w:val="000000" w:themeColor="text1"/>
          <w:sz w:val="20"/>
        </w:rPr>
        <w:t>tillståndet har förändrats väsentligt eller tillståndsinnehavaren inte längre uppfyller förutsättningarna för beviljande av tillstånd,</w:t>
      </w:r>
    </w:p>
    <w:p w14:paraId="2D3CDEE4" w14:textId="77777777" w:rsidR="00661E50" w:rsidRPr="008870AC" w:rsidRDefault="00661E50" w:rsidP="00661E50">
      <w:pPr>
        <w:rPr>
          <w:rFonts w:ascii="Times New Roman" w:hAnsi="Times New Roman"/>
          <w:color w:val="000000" w:themeColor="text1"/>
        </w:rPr>
      </w:pPr>
    </w:p>
    <w:p w14:paraId="133FA0A1" w14:textId="77777777" w:rsidR="00661E50" w:rsidRPr="008870AC" w:rsidRDefault="00661E50" w:rsidP="00822A2D">
      <w:pPr>
        <w:pStyle w:val="Luettelokappale"/>
        <w:numPr>
          <w:ilvl w:val="0"/>
          <w:numId w:val="2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tillståndsinnehavaren väsentligt har brutit mot denna lag eller tillståndsvillkoren,</w:t>
      </w:r>
    </w:p>
    <w:p w14:paraId="0B020520" w14:textId="77777777" w:rsidR="00661E50" w:rsidRPr="008870AC" w:rsidRDefault="00661E50" w:rsidP="00661E50">
      <w:pPr>
        <w:rPr>
          <w:rFonts w:ascii="Times New Roman" w:hAnsi="Times New Roman"/>
          <w:color w:val="000000" w:themeColor="text1"/>
        </w:rPr>
      </w:pPr>
    </w:p>
    <w:p w14:paraId="678B5EC9" w14:textId="77777777" w:rsidR="00661E50" w:rsidRPr="008870AC" w:rsidRDefault="00661E50" w:rsidP="00822A2D">
      <w:pPr>
        <w:pStyle w:val="Luettelokappale"/>
        <w:numPr>
          <w:ilvl w:val="0"/>
          <w:numId w:val="2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det är uppenbart att den undersökning som avses i tillståndet inte är avsedd att genomföras, eller</w:t>
      </w:r>
    </w:p>
    <w:p w14:paraId="68C02DC4" w14:textId="77777777" w:rsidR="00661E50" w:rsidRPr="008870AC" w:rsidRDefault="00661E50" w:rsidP="00661E50">
      <w:pPr>
        <w:rPr>
          <w:rFonts w:ascii="Times New Roman" w:hAnsi="Times New Roman"/>
          <w:color w:val="000000" w:themeColor="text1"/>
        </w:rPr>
      </w:pPr>
    </w:p>
    <w:p w14:paraId="2FA8B5DC" w14:textId="77777777" w:rsidR="00661E50" w:rsidRPr="008870AC" w:rsidRDefault="00661E50" w:rsidP="00822A2D">
      <w:pPr>
        <w:pStyle w:val="Luettelokappale"/>
        <w:numPr>
          <w:ilvl w:val="0"/>
          <w:numId w:val="2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det beviljas tillstånd att rubba eller göra </w:t>
      </w:r>
      <w:r w:rsidR="0035433B" w:rsidRPr="008870AC">
        <w:rPr>
          <w:rFonts w:ascii="Times New Roman" w:hAnsi="Times New Roman"/>
          <w:color w:val="000000" w:themeColor="text1"/>
          <w:sz w:val="20"/>
        </w:rPr>
        <w:t xml:space="preserve">något annat </w:t>
      </w:r>
      <w:r w:rsidRPr="008870AC">
        <w:rPr>
          <w:rFonts w:ascii="Times New Roman" w:hAnsi="Times New Roman"/>
          <w:color w:val="000000" w:themeColor="text1"/>
          <w:sz w:val="20"/>
        </w:rPr>
        <w:t>ingrepp i den arkeologiska lämning som tillståndet gäller.</w:t>
      </w:r>
    </w:p>
    <w:p w14:paraId="765583D9" w14:textId="77777777" w:rsidR="00661E50" w:rsidRPr="008870AC" w:rsidRDefault="00661E50" w:rsidP="00661E50">
      <w:pPr>
        <w:rPr>
          <w:rFonts w:ascii="Times New Roman" w:hAnsi="Times New Roman"/>
          <w:color w:val="000000" w:themeColor="text1"/>
        </w:rPr>
      </w:pPr>
    </w:p>
    <w:p w14:paraId="49B00E3F" w14:textId="6FDFBF9D"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Om det i verksamhet som bedrivs med stöd av </w:t>
      </w:r>
      <w:r w:rsidR="00A206A8" w:rsidRPr="008870AC">
        <w:rPr>
          <w:rFonts w:ascii="Times New Roman" w:hAnsi="Times New Roman"/>
          <w:color w:val="000000" w:themeColor="text1"/>
        </w:rPr>
        <w:t>undersökning</w:t>
      </w:r>
      <w:r w:rsidRPr="008870AC">
        <w:rPr>
          <w:rFonts w:ascii="Times New Roman" w:hAnsi="Times New Roman"/>
          <w:color w:val="000000" w:themeColor="text1"/>
        </w:rPr>
        <w:t xml:space="preserve">stillståndet framkommer brister eller försummelser som är ringa och kan avhjälpas, ska Museiverket ge tillståndsinnehavaren en tidsfrist för att avhjälpa </w:t>
      </w:r>
      <w:r w:rsidR="00460DC9" w:rsidRPr="008870AC">
        <w:rPr>
          <w:rFonts w:ascii="Times New Roman" w:hAnsi="Times New Roman"/>
          <w:color w:val="000000" w:themeColor="text1"/>
        </w:rPr>
        <w:t>denna brist eller försummelse.</w:t>
      </w:r>
      <w:r w:rsidRPr="008870AC">
        <w:rPr>
          <w:rFonts w:ascii="Times New Roman" w:hAnsi="Times New Roman"/>
          <w:color w:val="000000" w:themeColor="text1"/>
        </w:rPr>
        <w:t xml:space="preserve"> </w:t>
      </w:r>
    </w:p>
    <w:p w14:paraId="021F6ED1" w14:textId="77777777" w:rsidR="00661E50" w:rsidRPr="008870AC" w:rsidRDefault="00661E50" w:rsidP="00661E50">
      <w:pPr>
        <w:rPr>
          <w:rFonts w:ascii="Times New Roman" w:hAnsi="Times New Roman"/>
          <w:color w:val="000000" w:themeColor="text1"/>
        </w:rPr>
      </w:pPr>
    </w:p>
    <w:p w14:paraId="0AEAF8EF" w14:textId="74FD548C"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I ett beslut om återkallande av tillstånd anges </w:t>
      </w:r>
      <w:r w:rsidR="00A206A8" w:rsidRPr="008870AC">
        <w:rPr>
          <w:rFonts w:ascii="Times New Roman" w:hAnsi="Times New Roman"/>
          <w:color w:val="000000" w:themeColor="text1"/>
        </w:rPr>
        <w:t>bestämmelser</w:t>
      </w:r>
      <w:r w:rsidRPr="008870AC">
        <w:rPr>
          <w:rFonts w:ascii="Times New Roman" w:hAnsi="Times New Roman"/>
          <w:color w:val="000000" w:themeColor="text1"/>
        </w:rPr>
        <w:t xml:space="preserve"> om återställande av den fredade arkeologiska lämningen och det område som undersö</w:t>
      </w:r>
      <w:r w:rsidR="00460DC9" w:rsidRPr="008870AC">
        <w:rPr>
          <w:rFonts w:ascii="Times New Roman" w:hAnsi="Times New Roman"/>
          <w:color w:val="000000" w:themeColor="text1"/>
        </w:rPr>
        <w:t xml:space="preserve">ks, om detta inte är onödigt. </w:t>
      </w:r>
    </w:p>
    <w:bookmarkEnd w:id="23"/>
    <w:p w14:paraId="735C945B" w14:textId="77777777" w:rsidR="00661E50" w:rsidRPr="008870AC" w:rsidRDefault="00661E50" w:rsidP="00661E50">
      <w:pPr>
        <w:rPr>
          <w:rFonts w:ascii="Times New Roman" w:hAnsi="Times New Roman"/>
          <w:color w:val="000000" w:themeColor="text1"/>
        </w:rPr>
      </w:pPr>
    </w:p>
    <w:p w14:paraId="41B46C59" w14:textId="77777777" w:rsidR="00661E50" w:rsidRPr="008870AC" w:rsidRDefault="00460DC9"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Vård- och användningstillstånd</w:t>
      </w:r>
    </w:p>
    <w:p w14:paraId="41AD6248" w14:textId="77777777" w:rsidR="00661E50" w:rsidRPr="008870AC" w:rsidRDefault="00661E50" w:rsidP="00661E50">
      <w:pPr>
        <w:rPr>
          <w:rFonts w:ascii="Times New Roman" w:hAnsi="Times New Roman"/>
          <w:color w:val="000000" w:themeColor="text1"/>
        </w:rPr>
      </w:pPr>
    </w:p>
    <w:p w14:paraId="33A036BA"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Museiverket kan på ansökan bevilja vård- och användningstillstånd. För fredade arkeologiska lämningar behövs vård- och användningstillstånd </w:t>
      </w:r>
    </w:p>
    <w:p w14:paraId="24605DDB" w14:textId="77777777" w:rsidR="00661E50" w:rsidRPr="008870AC" w:rsidRDefault="00661E50" w:rsidP="00661E50">
      <w:pPr>
        <w:pStyle w:val="Luettelokappale"/>
        <w:ind w:left="1304"/>
        <w:rPr>
          <w:rFonts w:ascii="Times New Roman" w:hAnsi="Times New Roman" w:cs="Times New Roman"/>
          <w:color w:val="000000" w:themeColor="text1"/>
          <w:sz w:val="20"/>
          <w:szCs w:val="20"/>
        </w:rPr>
      </w:pPr>
    </w:p>
    <w:p w14:paraId="1FFD5DB2" w14:textId="77777777" w:rsidR="00661E50" w:rsidRPr="008870AC" w:rsidRDefault="00661E50" w:rsidP="00822A2D">
      <w:pPr>
        <w:pStyle w:val="Luettelokappale"/>
        <w:numPr>
          <w:ilvl w:val="0"/>
          <w:numId w:val="26"/>
        </w:numPr>
        <w:ind w:left="2160"/>
        <w:rPr>
          <w:rFonts w:ascii="Times New Roman" w:hAnsi="Times New Roman" w:cs="Times New Roman"/>
          <w:color w:val="000000" w:themeColor="text1"/>
          <w:sz w:val="20"/>
          <w:szCs w:val="20"/>
        </w:rPr>
      </w:pPr>
      <w:r w:rsidRPr="008870AC">
        <w:rPr>
          <w:rFonts w:ascii="Times New Roman" w:hAnsi="Times New Roman"/>
          <w:color w:val="000000" w:themeColor="text1"/>
          <w:sz w:val="20"/>
        </w:rPr>
        <w:t>för vårdåtgärder,</w:t>
      </w:r>
    </w:p>
    <w:p w14:paraId="560045E9" w14:textId="77777777" w:rsidR="00661E50" w:rsidRPr="008870AC" w:rsidRDefault="00661E50" w:rsidP="00661E50">
      <w:pPr>
        <w:pStyle w:val="Luettelokappale"/>
        <w:ind w:left="2160"/>
        <w:rPr>
          <w:rFonts w:ascii="Times New Roman" w:hAnsi="Times New Roman" w:cs="Times New Roman"/>
          <w:color w:val="000000" w:themeColor="text1"/>
          <w:sz w:val="20"/>
          <w:szCs w:val="20"/>
        </w:rPr>
      </w:pPr>
    </w:p>
    <w:p w14:paraId="6386EA16" w14:textId="78231E5C" w:rsidR="00661E50" w:rsidRPr="008870AC" w:rsidRDefault="00661E50" w:rsidP="00822A2D">
      <w:pPr>
        <w:pStyle w:val="Luettelokappale"/>
        <w:numPr>
          <w:ilvl w:val="0"/>
          <w:numId w:val="26"/>
        </w:numPr>
        <w:ind w:left="2160"/>
        <w:rPr>
          <w:rFonts w:ascii="Times New Roman" w:hAnsi="Times New Roman" w:cs="Times New Roman"/>
          <w:color w:val="000000" w:themeColor="text1"/>
          <w:sz w:val="20"/>
          <w:szCs w:val="20"/>
        </w:rPr>
      </w:pPr>
      <w:r w:rsidRPr="008870AC">
        <w:rPr>
          <w:rFonts w:ascii="Times New Roman" w:hAnsi="Times New Roman"/>
          <w:color w:val="000000" w:themeColor="text1"/>
          <w:sz w:val="20"/>
        </w:rPr>
        <w:t>för reparation och restaurering av konstruktioner,</w:t>
      </w:r>
    </w:p>
    <w:p w14:paraId="49CF4427" w14:textId="77777777" w:rsidR="00661E50" w:rsidRPr="008870AC" w:rsidRDefault="00661E50" w:rsidP="00661E50">
      <w:pPr>
        <w:pStyle w:val="Luettelokappale"/>
        <w:ind w:left="2160"/>
        <w:rPr>
          <w:rFonts w:ascii="Times New Roman" w:hAnsi="Times New Roman" w:cs="Times New Roman"/>
          <w:color w:val="000000" w:themeColor="text1"/>
          <w:sz w:val="20"/>
          <w:szCs w:val="20"/>
        </w:rPr>
      </w:pPr>
    </w:p>
    <w:p w14:paraId="2F76772B" w14:textId="77777777" w:rsidR="00661E50" w:rsidRPr="008870AC" w:rsidRDefault="00661E50" w:rsidP="00822A2D">
      <w:pPr>
        <w:pStyle w:val="Luettelokappale"/>
        <w:numPr>
          <w:ilvl w:val="0"/>
          <w:numId w:val="26"/>
        </w:numPr>
        <w:ind w:left="2160"/>
        <w:rPr>
          <w:rFonts w:ascii="Times New Roman" w:hAnsi="Times New Roman" w:cs="Times New Roman"/>
          <w:color w:val="000000" w:themeColor="text1"/>
          <w:sz w:val="20"/>
          <w:szCs w:val="20"/>
        </w:rPr>
      </w:pPr>
      <w:r w:rsidRPr="008870AC">
        <w:rPr>
          <w:rFonts w:ascii="Times New Roman" w:hAnsi="Times New Roman"/>
          <w:color w:val="000000" w:themeColor="text1"/>
          <w:sz w:val="20"/>
        </w:rPr>
        <w:t>för uppförande av stöd- och skyddskonstruktioner samt åtgärder för att öka säkerheten,</w:t>
      </w:r>
    </w:p>
    <w:p w14:paraId="6EC66EC8"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4D94D768" w14:textId="77777777" w:rsidR="00661E50" w:rsidRPr="008870AC" w:rsidRDefault="00661E50" w:rsidP="00822A2D">
      <w:pPr>
        <w:pStyle w:val="Luettelokappale"/>
        <w:numPr>
          <w:ilvl w:val="0"/>
          <w:numId w:val="26"/>
        </w:numPr>
        <w:ind w:left="2160"/>
        <w:rPr>
          <w:rFonts w:ascii="Times New Roman" w:hAnsi="Times New Roman" w:cs="Times New Roman"/>
          <w:color w:val="000000" w:themeColor="text1"/>
          <w:sz w:val="20"/>
          <w:szCs w:val="20"/>
        </w:rPr>
      </w:pPr>
      <w:r w:rsidRPr="008870AC">
        <w:rPr>
          <w:rFonts w:ascii="Times New Roman" w:hAnsi="Times New Roman"/>
          <w:color w:val="000000" w:themeColor="text1"/>
          <w:sz w:val="20"/>
        </w:rPr>
        <w:t>för att förbättra tillgängligheten,</w:t>
      </w:r>
    </w:p>
    <w:p w14:paraId="62188839" w14:textId="77777777" w:rsidR="00661E50" w:rsidRPr="008870AC" w:rsidRDefault="00661E50" w:rsidP="00661E50">
      <w:pPr>
        <w:pStyle w:val="Luettelokappale"/>
        <w:ind w:left="1080"/>
        <w:rPr>
          <w:rFonts w:ascii="Times New Roman" w:hAnsi="Times New Roman" w:cs="Times New Roman"/>
          <w:color w:val="000000" w:themeColor="text1"/>
          <w:sz w:val="20"/>
          <w:szCs w:val="20"/>
        </w:rPr>
      </w:pPr>
    </w:p>
    <w:p w14:paraId="622ECB92" w14:textId="77777777" w:rsidR="00661E50" w:rsidRPr="008870AC" w:rsidRDefault="00661E50" w:rsidP="00822A2D">
      <w:pPr>
        <w:pStyle w:val="Luettelokappale"/>
        <w:numPr>
          <w:ilvl w:val="0"/>
          <w:numId w:val="26"/>
        </w:numPr>
        <w:ind w:left="2160"/>
        <w:rPr>
          <w:rFonts w:ascii="Times New Roman" w:hAnsi="Times New Roman" w:cs="Times New Roman"/>
          <w:color w:val="000000" w:themeColor="text1"/>
          <w:sz w:val="20"/>
          <w:szCs w:val="20"/>
        </w:rPr>
      </w:pPr>
      <w:r w:rsidRPr="008870AC">
        <w:rPr>
          <w:rFonts w:ascii="Times New Roman" w:hAnsi="Times New Roman"/>
          <w:color w:val="000000" w:themeColor="text1"/>
          <w:sz w:val="20"/>
        </w:rPr>
        <w:t>för användning, när användn</w:t>
      </w:r>
      <w:r w:rsidR="00460DC9" w:rsidRPr="008870AC">
        <w:rPr>
          <w:rFonts w:ascii="Times New Roman" w:hAnsi="Times New Roman"/>
          <w:color w:val="000000" w:themeColor="text1"/>
          <w:sz w:val="20"/>
        </w:rPr>
        <w:t xml:space="preserve">ingen kan ha skadlig inverkan. </w:t>
      </w:r>
    </w:p>
    <w:p w14:paraId="38448A37"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38772238"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Om vidtagandet av en åtgärd som avses i 1 mom. också kräver undersökning av en fredad arkeologisk lämning, ska dessutom sökas forskningstillstånd enligt 32 §. </w:t>
      </w:r>
    </w:p>
    <w:p w14:paraId="4D6887B3" w14:textId="77777777" w:rsidR="00661E50" w:rsidRPr="008870AC" w:rsidRDefault="00661E50" w:rsidP="00661E50">
      <w:pPr>
        <w:rPr>
          <w:rFonts w:ascii="Times New Roman" w:hAnsi="Times New Roman"/>
          <w:color w:val="000000" w:themeColor="text1"/>
        </w:rPr>
      </w:pPr>
    </w:p>
    <w:p w14:paraId="3E2AB133"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Ansökan om vård- och användningstillstånd</w:t>
      </w:r>
    </w:p>
    <w:p w14:paraId="06DCBCD6" w14:textId="77777777" w:rsidR="00661E50" w:rsidRPr="008870AC" w:rsidRDefault="00661E50" w:rsidP="00661E50">
      <w:pPr>
        <w:rPr>
          <w:rFonts w:ascii="Times New Roman" w:hAnsi="Times New Roman"/>
          <w:color w:val="000000" w:themeColor="text1"/>
        </w:rPr>
      </w:pPr>
    </w:p>
    <w:p w14:paraId="5D44FFE8" w14:textId="77777777" w:rsidR="00661E50" w:rsidRPr="008870AC" w:rsidRDefault="00661E50" w:rsidP="00661E50">
      <w:pPr>
        <w:rPr>
          <w:rFonts w:ascii="Times New Roman" w:hAnsi="Times New Roman"/>
          <w:color w:val="000000" w:themeColor="text1"/>
        </w:rPr>
      </w:pPr>
      <w:bookmarkStart w:id="24" w:name="_Hlk116481737"/>
      <w:r w:rsidRPr="008870AC">
        <w:rPr>
          <w:rFonts w:ascii="Times New Roman" w:hAnsi="Times New Roman"/>
          <w:color w:val="000000" w:themeColor="text1"/>
        </w:rPr>
        <w:t>En ansökan om vård- och användningstillstånd ska göras skriftligen och innehålla en med tanke på tillståndsprövningen tillräcklig utredning om</w:t>
      </w:r>
    </w:p>
    <w:p w14:paraId="3B1A60E4" w14:textId="77777777" w:rsidR="00661E50" w:rsidRPr="008870AC" w:rsidRDefault="00661E50" w:rsidP="00661E50">
      <w:pPr>
        <w:rPr>
          <w:rFonts w:ascii="Times New Roman" w:hAnsi="Times New Roman"/>
          <w:color w:val="000000" w:themeColor="text1"/>
        </w:rPr>
      </w:pPr>
    </w:p>
    <w:p w14:paraId="7E03DD19" w14:textId="77777777" w:rsidR="00661E50" w:rsidRPr="008870AC" w:rsidRDefault="00661E50" w:rsidP="00822A2D">
      <w:pPr>
        <w:pStyle w:val="Luettelokappale"/>
        <w:numPr>
          <w:ilvl w:val="0"/>
          <w:numId w:val="27"/>
        </w:numPr>
        <w:ind w:left="2025"/>
        <w:rPr>
          <w:rFonts w:ascii="Times New Roman" w:hAnsi="Times New Roman" w:cs="Times New Roman"/>
          <w:color w:val="000000" w:themeColor="text1"/>
          <w:sz w:val="20"/>
          <w:szCs w:val="20"/>
        </w:rPr>
      </w:pPr>
      <w:r w:rsidRPr="008870AC">
        <w:rPr>
          <w:rFonts w:ascii="Times New Roman" w:hAnsi="Times New Roman"/>
          <w:color w:val="000000" w:themeColor="text1"/>
          <w:sz w:val="20"/>
        </w:rPr>
        <w:t>den sökande,</w:t>
      </w:r>
    </w:p>
    <w:p w14:paraId="7545F2DA" w14:textId="77777777" w:rsidR="00661E50" w:rsidRPr="008870AC" w:rsidRDefault="00661E50" w:rsidP="00661E50">
      <w:pPr>
        <w:pStyle w:val="Luettelokappale"/>
        <w:ind w:left="2025"/>
        <w:rPr>
          <w:rFonts w:ascii="Times New Roman" w:hAnsi="Times New Roman" w:cs="Times New Roman"/>
          <w:color w:val="000000" w:themeColor="text1"/>
          <w:sz w:val="20"/>
          <w:szCs w:val="20"/>
        </w:rPr>
      </w:pPr>
    </w:p>
    <w:p w14:paraId="17828F42" w14:textId="77777777" w:rsidR="00661E50" w:rsidRPr="008870AC" w:rsidRDefault="00661E50" w:rsidP="00822A2D">
      <w:pPr>
        <w:pStyle w:val="Luettelokappale"/>
        <w:numPr>
          <w:ilvl w:val="0"/>
          <w:numId w:val="27"/>
        </w:numPr>
        <w:ind w:left="2025"/>
        <w:rPr>
          <w:rFonts w:ascii="Times New Roman" w:hAnsi="Times New Roman" w:cs="Times New Roman"/>
          <w:color w:val="000000" w:themeColor="text1"/>
          <w:sz w:val="20"/>
          <w:szCs w:val="20"/>
        </w:rPr>
      </w:pPr>
      <w:r w:rsidRPr="008870AC">
        <w:rPr>
          <w:rFonts w:ascii="Times New Roman" w:hAnsi="Times New Roman"/>
          <w:color w:val="000000" w:themeColor="text1"/>
          <w:sz w:val="20"/>
        </w:rPr>
        <w:t>det område som är föremål för åtgärden och den fredade arkeologiska lämningen,</w:t>
      </w:r>
    </w:p>
    <w:p w14:paraId="06BE8669"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56371CCC" w14:textId="765094CC" w:rsidR="00661E50" w:rsidRPr="008870AC" w:rsidRDefault="00661E50" w:rsidP="00822A2D">
      <w:pPr>
        <w:pStyle w:val="Luettelokappale"/>
        <w:numPr>
          <w:ilvl w:val="0"/>
          <w:numId w:val="27"/>
        </w:numPr>
        <w:ind w:left="2025"/>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markägaren eller fastighetsinnehavaren till det fredade området, </w:t>
      </w:r>
    </w:p>
    <w:p w14:paraId="1B588FDC" w14:textId="77777777" w:rsidR="00661E50" w:rsidRPr="008870AC" w:rsidRDefault="00661E50" w:rsidP="00661E50">
      <w:pPr>
        <w:pStyle w:val="Luettelokappale"/>
        <w:ind w:left="2025"/>
        <w:rPr>
          <w:rFonts w:ascii="Times New Roman" w:hAnsi="Times New Roman" w:cs="Times New Roman"/>
          <w:color w:val="000000" w:themeColor="text1"/>
          <w:sz w:val="20"/>
          <w:szCs w:val="20"/>
        </w:rPr>
      </w:pPr>
    </w:p>
    <w:p w14:paraId="2F93A4EB" w14:textId="77777777" w:rsidR="00661E50" w:rsidRPr="008870AC" w:rsidRDefault="00661E50" w:rsidP="00822A2D">
      <w:pPr>
        <w:pStyle w:val="Luettelokappale"/>
        <w:numPr>
          <w:ilvl w:val="0"/>
          <w:numId w:val="27"/>
        </w:numPr>
        <w:ind w:left="2025"/>
        <w:rPr>
          <w:rFonts w:ascii="Times New Roman" w:hAnsi="Times New Roman" w:cs="Times New Roman"/>
          <w:color w:val="000000" w:themeColor="text1"/>
          <w:sz w:val="20"/>
          <w:szCs w:val="20"/>
        </w:rPr>
      </w:pPr>
      <w:r w:rsidRPr="008870AC">
        <w:rPr>
          <w:rFonts w:ascii="Times New Roman" w:hAnsi="Times New Roman"/>
          <w:color w:val="000000" w:themeColor="text1"/>
          <w:sz w:val="20"/>
        </w:rPr>
        <w:t>typen av vård- eller användningsprojekt,</w:t>
      </w:r>
      <w:r w:rsidR="00CA7EEA" w:rsidRPr="008870AC">
        <w:rPr>
          <w:rFonts w:ascii="Times New Roman" w:hAnsi="Times New Roman"/>
          <w:color w:val="000000" w:themeColor="text1"/>
          <w:sz w:val="20"/>
        </w:rPr>
        <w:t xml:space="preserve"> </w:t>
      </w:r>
    </w:p>
    <w:p w14:paraId="4E2A957A"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52B53572" w14:textId="3860F5B3" w:rsidR="00661E50" w:rsidRPr="008870AC" w:rsidRDefault="00661E50" w:rsidP="00822A2D">
      <w:pPr>
        <w:pStyle w:val="Luettelokappale"/>
        <w:numPr>
          <w:ilvl w:val="0"/>
          <w:numId w:val="27"/>
        </w:numPr>
        <w:ind w:left="2025"/>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den som i praktiken ansvarar för de åtgärder som avses i ansökan och för </w:t>
      </w:r>
      <w:r w:rsidR="00A206A8" w:rsidRPr="008870AC">
        <w:rPr>
          <w:rFonts w:ascii="Times New Roman" w:hAnsi="Times New Roman"/>
          <w:color w:val="000000" w:themeColor="text1"/>
          <w:sz w:val="20"/>
        </w:rPr>
        <w:t>den personens</w:t>
      </w:r>
      <w:r w:rsidRPr="008870AC">
        <w:rPr>
          <w:rFonts w:ascii="Times New Roman" w:hAnsi="Times New Roman"/>
          <w:color w:val="000000" w:themeColor="text1"/>
          <w:sz w:val="20"/>
        </w:rPr>
        <w:t xml:space="preserve"> kompetens i ärendet,</w:t>
      </w:r>
    </w:p>
    <w:p w14:paraId="0CD0453D" w14:textId="77777777" w:rsidR="00661E50" w:rsidRPr="008870AC" w:rsidRDefault="00661E50" w:rsidP="00661E50">
      <w:pPr>
        <w:pStyle w:val="Luettelokappale"/>
        <w:ind w:left="2025"/>
        <w:rPr>
          <w:rFonts w:ascii="Times New Roman" w:hAnsi="Times New Roman" w:cs="Times New Roman"/>
          <w:color w:val="000000" w:themeColor="text1"/>
          <w:sz w:val="20"/>
          <w:szCs w:val="20"/>
        </w:rPr>
      </w:pPr>
    </w:p>
    <w:p w14:paraId="2CFCDB13" w14:textId="77777777" w:rsidR="00661E50" w:rsidRPr="008870AC" w:rsidRDefault="00661E50" w:rsidP="00822A2D">
      <w:pPr>
        <w:pStyle w:val="Luettelokappale"/>
        <w:numPr>
          <w:ilvl w:val="0"/>
          <w:numId w:val="27"/>
        </w:numPr>
        <w:ind w:left="2025"/>
        <w:rPr>
          <w:rFonts w:ascii="Times New Roman" w:hAnsi="Times New Roman" w:cs="Times New Roman"/>
          <w:color w:val="000000" w:themeColor="text1"/>
          <w:sz w:val="20"/>
          <w:szCs w:val="20"/>
        </w:rPr>
      </w:pPr>
      <w:r w:rsidRPr="008870AC">
        <w:rPr>
          <w:rFonts w:ascii="Times New Roman" w:hAnsi="Times New Roman"/>
          <w:color w:val="000000" w:themeColor="text1"/>
          <w:sz w:val="20"/>
        </w:rPr>
        <w:t>målen för och genomförandet av åtgärderna,</w:t>
      </w:r>
    </w:p>
    <w:p w14:paraId="7B6D3E4B" w14:textId="77777777" w:rsidR="00661E50" w:rsidRPr="008870AC" w:rsidRDefault="00661E50" w:rsidP="00661E50">
      <w:pPr>
        <w:pStyle w:val="Luettelokappale"/>
        <w:ind w:left="2025"/>
        <w:rPr>
          <w:rFonts w:ascii="Times New Roman" w:hAnsi="Times New Roman" w:cs="Times New Roman"/>
          <w:color w:val="000000" w:themeColor="text1"/>
          <w:sz w:val="20"/>
          <w:szCs w:val="20"/>
        </w:rPr>
      </w:pPr>
    </w:p>
    <w:p w14:paraId="28FBADA5" w14:textId="77777777" w:rsidR="00661E50" w:rsidRPr="008870AC" w:rsidRDefault="00661E50" w:rsidP="00822A2D">
      <w:pPr>
        <w:pStyle w:val="Luettelokappale"/>
        <w:numPr>
          <w:ilvl w:val="0"/>
          <w:numId w:val="27"/>
        </w:numPr>
        <w:ind w:left="2025"/>
        <w:rPr>
          <w:rFonts w:ascii="Times New Roman" w:hAnsi="Times New Roman" w:cs="Times New Roman"/>
          <w:color w:val="000000" w:themeColor="text1"/>
          <w:sz w:val="20"/>
          <w:szCs w:val="20"/>
        </w:rPr>
      </w:pPr>
      <w:r w:rsidRPr="008870AC">
        <w:rPr>
          <w:rFonts w:ascii="Times New Roman" w:hAnsi="Times New Roman"/>
          <w:color w:val="000000" w:themeColor="text1"/>
          <w:sz w:val="20"/>
        </w:rPr>
        <w:t>konsekvenser, risker och förebyggande av dem,</w:t>
      </w:r>
    </w:p>
    <w:p w14:paraId="5A416A15"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1A8F8AFD" w14:textId="77777777" w:rsidR="00661E50" w:rsidRPr="008870AC" w:rsidRDefault="00661E50" w:rsidP="00822A2D">
      <w:pPr>
        <w:pStyle w:val="Luettelokappale"/>
        <w:numPr>
          <w:ilvl w:val="0"/>
          <w:numId w:val="27"/>
        </w:numPr>
        <w:ind w:left="2025"/>
        <w:rPr>
          <w:rFonts w:ascii="Times New Roman" w:hAnsi="Times New Roman" w:cs="Times New Roman"/>
          <w:color w:val="000000" w:themeColor="text1"/>
          <w:sz w:val="20"/>
          <w:szCs w:val="20"/>
        </w:rPr>
      </w:pPr>
      <w:r w:rsidRPr="008870AC">
        <w:rPr>
          <w:rFonts w:ascii="Times New Roman" w:hAnsi="Times New Roman"/>
          <w:color w:val="000000" w:themeColor="text1"/>
          <w:sz w:val="20"/>
        </w:rPr>
        <w:t>iståndsättning av området efter projektet,</w:t>
      </w:r>
    </w:p>
    <w:p w14:paraId="0FD3B9D8" w14:textId="77777777" w:rsidR="00661E50" w:rsidRPr="008870AC" w:rsidRDefault="00661E50" w:rsidP="00661E50">
      <w:pPr>
        <w:pStyle w:val="Luettelokappale"/>
        <w:ind w:left="2025"/>
        <w:rPr>
          <w:rFonts w:ascii="Times New Roman" w:hAnsi="Times New Roman" w:cs="Times New Roman"/>
          <w:color w:val="000000" w:themeColor="text1"/>
          <w:sz w:val="20"/>
          <w:szCs w:val="20"/>
        </w:rPr>
      </w:pPr>
    </w:p>
    <w:p w14:paraId="488D5435" w14:textId="77777777" w:rsidR="00661E50" w:rsidRPr="008870AC" w:rsidRDefault="00661E50" w:rsidP="00822A2D">
      <w:pPr>
        <w:pStyle w:val="Luettelokappale"/>
        <w:numPr>
          <w:ilvl w:val="0"/>
          <w:numId w:val="27"/>
        </w:numPr>
        <w:ind w:left="2025"/>
        <w:rPr>
          <w:rFonts w:ascii="Times New Roman" w:hAnsi="Times New Roman" w:cs="Times New Roman"/>
          <w:color w:val="000000" w:themeColor="text1"/>
          <w:sz w:val="20"/>
          <w:szCs w:val="20"/>
        </w:rPr>
      </w:pPr>
      <w:r w:rsidRPr="008870AC">
        <w:rPr>
          <w:rFonts w:ascii="Times New Roman" w:hAnsi="Times New Roman"/>
          <w:color w:val="000000" w:themeColor="text1"/>
          <w:sz w:val="20"/>
        </w:rPr>
        <w:t>tidpunkten för den verksamhet som avses i ansökan,</w:t>
      </w:r>
    </w:p>
    <w:p w14:paraId="70E44CB1" w14:textId="77777777" w:rsidR="00661E50" w:rsidRPr="008870AC" w:rsidRDefault="00661E50" w:rsidP="00661E50">
      <w:pPr>
        <w:pStyle w:val="Luettelokappale"/>
        <w:ind w:left="1665"/>
        <w:rPr>
          <w:rFonts w:ascii="Times New Roman" w:hAnsi="Times New Roman" w:cs="Times New Roman"/>
          <w:color w:val="000000" w:themeColor="text1"/>
          <w:sz w:val="20"/>
          <w:szCs w:val="20"/>
        </w:rPr>
      </w:pPr>
    </w:p>
    <w:p w14:paraId="015F2188" w14:textId="77777777" w:rsidR="00661E50" w:rsidRPr="008870AC" w:rsidRDefault="00661E50" w:rsidP="00822A2D">
      <w:pPr>
        <w:pStyle w:val="Luettelokappale"/>
        <w:numPr>
          <w:ilvl w:val="0"/>
          <w:numId w:val="27"/>
        </w:numPr>
        <w:ind w:left="2025"/>
        <w:rPr>
          <w:rFonts w:ascii="Times New Roman" w:hAnsi="Times New Roman" w:cs="Times New Roman"/>
          <w:color w:val="000000" w:themeColor="text1"/>
          <w:sz w:val="20"/>
          <w:szCs w:val="20"/>
        </w:rPr>
      </w:pPr>
      <w:r w:rsidRPr="008870AC">
        <w:rPr>
          <w:rFonts w:ascii="Times New Roman" w:hAnsi="Times New Roman"/>
          <w:color w:val="000000" w:themeColor="text1"/>
          <w:sz w:val="20"/>
        </w:rPr>
        <w:t>de resurser som reserverats och allokeringen av dem,</w:t>
      </w:r>
    </w:p>
    <w:p w14:paraId="3996225E" w14:textId="77777777" w:rsidR="00661E50" w:rsidRPr="008870AC" w:rsidRDefault="00661E50" w:rsidP="00661E50">
      <w:pPr>
        <w:pStyle w:val="Luettelokappale"/>
        <w:ind w:left="1080"/>
        <w:rPr>
          <w:rFonts w:ascii="Times New Roman" w:hAnsi="Times New Roman" w:cs="Times New Roman"/>
          <w:color w:val="000000" w:themeColor="text1"/>
          <w:sz w:val="20"/>
          <w:szCs w:val="20"/>
        </w:rPr>
      </w:pPr>
    </w:p>
    <w:p w14:paraId="4FB14052" w14:textId="77777777" w:rsidR="00661E50" w:rsidRPr="008870AC" w:rsidRDefault="00661E50" w:rsidP="00822A2D">
      <w:pPr>
        <w:pStyle w:val="Luettelokappale"/>
        <w:numPr>
          <w:ilvl w:val="0"/>
          <w:numId w:val="27"/>
        </w:numPr>
        <w:ind w:left="2025"/>
        <w:rPr>
          <w:rFonts w:ascii="Times New Roman" w:hAnsi="Times New Roman" w:cs="Times New Roman"/>
          <w:color w:val="000000" w:themeColor="text1"/>
          <w:sz w:val="20"/>
          <w:szCs w:val="20"/>
        </w:rPr>
      </w:pPr>
      <w:r w:rsidRPr="008870AC">
        <w:rPr>
          <w:rFonts w:ascii="Times New Roman" w:hAnsi="Times New Roman"/>
          <w:color w:val="000000" w:themeColor="text1"/>
          <w:sz w:val="20"/>
        </w:rPr>
        <w:t>andra omständigheter som är väsentliga med tanke på tillståndsprövningen.</w:t>
      </w:r>
    </w:p>
    <w:p w14:paraId="5DFD7CBA" w14:textId="77777777" w:rsidR="00661E50" w:rsidRPr="008870AC" w:rsidRDefault="00661E50" w:rsidP="00661E50">
      <w:pPr>
        <w:rPr>
          <w:rFonts w:ascii="Times New Roman" w:hAnsi="Times New Roman"/>
          <w:color w:val="000000" w:themeColor="text1"/>
        </w:rPr>
      </w:pPr>
    </w:p>
    <w:p w14:paraId="60A6DDD6" w14:textId="2F6F25A5"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Till ansökan ska fogas en vård- och användningsplan samt en karta över det område som ansökan gäller samt dess läge och omfattning. Om ansökan gäller åtgärder som avses i 39 § 1 mom. 2 punkten, ska till ansökan fogas en </w:t>
      </w:r>
      <w:r w:rsidR="00EF63CF" w:rsidRPr="008870AC">
        <w:rPr>
          <w:rFonts w:ascii="Times New Roman" w:hAnsi="Times New Roman"/>
          <w:color w:val="000000" w:themeColor="text1"/>
        </w:rPr>
        <w:t>rekonstruktions</w:t>
      </w:r>
      <w:r w:rsidR="00CA7EEA" w:rsidRPr="008870AC">
        <w:rPr>
          <w:rFonts w:ascii="Times New Roman" w:hAnsi="Times New Roman"/>
          <w:color w:val="000000" w:themeColor="text1"/>
        </w:rPr>
        <w:t>- och restaureringsplan.</w:t>
      </w:r>
      <w:r w:rsidRPr="008870AC">
        <w:rPr>
          <w:rFonts w:ascii="Times New Roman" w:hAnsi="Times New Roman"/>
          <w:color w:val="000000" w:themeColor="text1"/>
        </w:rPr>
        <w:t xml:space="preserve"> Om ansökan gäller åtgärder som avses i 39 § 1 mom. 3 och 4 punkten, ska till ansökan fogas en risk- och säkerh</w:t>
      </w:r>
      <w:r w:rsidR="002F4069" w:rsidRPr="008870AC">
        <w:rPr>
          <w:rFonts w:ascii="Times New Roman" w:hAnsi="Times New Roman"/>
          <w:color w:val="000000" w:themeColor="text1"/>
        </w:rPr>
        <w:t>ets</w:t>
      </w:r>
      <w:r w:rsidR="00CB0001" w:rsidRPr="008870AC">
        <w:rPr>
          <w:rFonts w:ascii="Times New Roman" w:hAnsi="Times New Roman"/>
          <w:color w:val="000000" w:themeColor="text1"/>
        </w:rPr>
        <w:t>utredning/kartläggning</w:t>
      </w:r>
      <w:r w:rsidR="002F4069" w:rsidRPr="008870AC">
        <w:rPr>
          <w:rFonts w:ascii="Times New Roman" w:hAnsi="Times New Roman"/>
          <w:color w:val="000000" w:themeColor="text1"/>
        </w:rPr>
        <w:t xml:space="preserve"> samt en bygg</w:t>
      </w:r>
      <w:r w:rsidRPr="008870AC">
        <w:rPr>
          <w:rFonts w:ascii="Times New Roman" w:hAnsi="Times New Roman"/>
          <w:color w:val="000000" w:themeColor="text1"/>
        </w:rPr>
        <w:t>plan.</w:t>
      </w:r>
    </w:p>
    <w:bookmarkEnd w:id="24"/>
    <w:p w14:paraId="7C9934A7" w14:textId="77777777" w:rsidR="00661E50" w:rsidRPr="008870AC" w:rsidRDefault="00661E50" w:rsidP="00661E50">
      <w:pPr>
        <w:rPr>
          <w:rFonts w:ascii="Times New Roman" w:hAnsi="Times New Roman"/>
          <w:color w:val="000000" w:themeColor="text1"/>
        </w:rPr>
      </w:pPr>
    </w:p>
    <w:p w14:paraId="1C85E9AD"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Utlåtanden om ansökan om vård- och användningstillstånd</w:t>
      </w:r>
    </w:p>
    <w:p w14:paraId="586240D4" w14:textId="77777777" w:rsidR="00661E50" w:rsidRPr="008870AC" w:rsidRDefault="00661E50" w:rsidP="00661E50">
      <w:pPr>
        <w:rPr>
          <w:rFonts w:ascii="Times New Roman" w:hAnsi="Times New Roman"/>
          <w:color w:val="000000" w:themeColor="text1"/>
        </w:rPr>
      </w:pPr>
    </w:p>
    <w:p w14:paraId="4C5DDA9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ska begära utlåtanden om ansökan om vård- och användningstillstånd av</w:t>
      </w:r>
    </w:p>
    <w:p w14:paraId="4797709A" w14:textId="77777777" w:rsidR="00661E50" w:rsidRPr="008870AC" w:rsidRDefault="00661E50" w:rsidP="00661E50">
      <w:pPr>
        <w:rPr>
          <w:rFonts w:ascii="Times New Roman" w:hAnsi="Times New Roman"/>
          <w:color w:val="000000" w:themeColor="text1"/>
        </w:rPr>
      </w:pPr>
    </w:p>
    <w:p w14:paraId="17C7A20F" w14:textId="77777777" w:rsidR="00661E50" w:rsidRPr="008870AC" w:rsidRDefault="00661E50" w:rsidP="00822A2D">
      <w:pPr>
        <w:pStyle w:val="Luettelokappale"/>
        <w:numPr>
          <w:ilvl w:val="0"/>
          <w:numId w:val="2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ägaren till den mark, om det inte är markägaren som är sökande, och innehavaren av den fastighet där den arkeologiska lämningen finns,,</w:t>
      </w:r>
    </w:p>
    <w:p w14:paraId="60A0D251" w14:textId="77777777" w:rsidR="00661E50" w:rsidRPr="008870AC" w:rsidRDefault="00661E50" w:rsidP="00661E50">
      <w:pPr>
        <w:rPr>
          <w:rFonts w:ascii="Times New Roman" w:hAnsi="Times New Roman"/>
          <w:color w:val="000000" w:themeColor="text1"/>
        </w:rPr>
      </w:pPr>
    </w:p>
    <w:p w14:paraId="14B16876" w14:textId="77777777" w:rsidR="00661E50" w:rsidRPr="008870AC" w:rsidRDefault="00661E50" w:rsidP="00822A2D">
      <w:pPr>
        <w:pStyle w:val="Luettelokappale"/>
        <w:numPr>
          <w:ilvl w:val="0"/>
          <w:numId w:val="2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sametinget, om den arkeologiska lämningen finns inom hembygdsområdet eller om det är fråga om en i 23 § avsedd lämning utanför hembygdsområdet,</w:t>
      </w:r>
    </w:p>
    <w:p w14:paraId="75013415"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4A37F2D4" w14:textId="77777777" w:rsidR="00661E50" w:rsidRPr="008870AC" w:rsidRDefault="00661E50" w:rsidP="00822A2D">
      <w:pPr>
        <w:pStyle w:val="Luettelokappale"/>
        <w:numPr>
          <w:ilvl w:val="0"/>
          <w:numId w:val="2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skoltarnas byastämma, om den arkeologiska lämningen finns inom skoltområdet,</w:t>
      </w:r>
    </w:p>
    <w:p w14:paraId="5F6B89C1" w14:textId="77777777" w:rsidR="00661E50" w:rsidRPr="008870AC" w:rsidRDefault="00661E50" w:rsidP="00661E50">
      <w:pPr>
        <w:rPr>
          <w:rFonts w:ascii="Times New Roman" w:hAnsi="Times New Roman"/>
          <w:color w:val="000000" w:themeColor="text1"/>
        </w:rPr>
      </w:pPr>
    </w:p>
    <w:p w14:paraId="3B9089AE" w14:textId="77777777" w:rsidR="00661E50" w:rsidRPr="008870AC" w:rsidRDefault="00661E50" w:rsidP="00822A2D">
      <w:pPr>
        <w:pStyle w:val="Luettelokappale"/>
        <w:numPr>
          <w:ilvl w:val="0"/>
          <w:numId w:val="2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det museum som har regionalt ansvar inom verksamhetsområdet,</w:t>
      </w:r>
    </w:p>
    <w:p w14:paraId="32FEA683" w14:textId="77777777" w:rsidR="00661E50" w:rsidRPr="008870AC" w:rsidRDefault="00661E50" w:rsidP="00661E50">
      <w:pPr>
        <w:rPr>
          <w:rFonts w:ascii="Times New Roman" w:hAnsi="Times New Roman"/>
          <w:color w:val="000000" w:themeColor="text1"/>
        </w:rPr>
      </w:pPr>
    </w:p>
    <w:p w14:paraId="6E46C24F" w14:textId="77777777" w:rsidR="00661E50" w:rsidRPr="008870AC" w:rsidRDefault="00661E50" w:rsidP="00822A2D">
      <w:pPr>
        <w:pStyle w:val="Luettelokappale"/>
        <w:numPr>
          <w:ilvl w:val="0"/>
          <w:numId w:val="2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närings-, trafik- och miljöcentralen, om den arkeologiska lämningen finns på ett område som ingår i nätverket Natura 2000 enligt 33 § i naturvårdslagen (9/2023), ett område som hör till en skyddad naturtyp enligt 64–65 §, en förekomstplats för en art enligt 77–79 och 81 §, ett </w:t>
      </w:r>
      <w:r w:rsidRPr="008870AC">
        <w:rPr>
          <w:rFonts w:ascii="Times New Roman" w:hAnsi="Times New Roman"/>
          <w:color w:val="000000" w:themeColor="text1"/>
          <w:sz w:val="20"/>
        </w:rPr>
        <w:lastRenderedPageBreak/>
        <w:t>landskapsvårdsområde enligt 91 §, ett kompensationsområde enligt 104 § eller ett statligt naturskyddsområde eller privat naturskyddsområde enligt den lagen eller</w:t>
      </w:r>
    </w:p>
    <w:p w14:paraId="2B993EEC" w14:textId="77777777" w:rsidR="00661E50" w:rsidRPr="008870AC" w:rsidRDefault="00661E50" w:rsidP="00661E50">
      <w:pPr>
        <w:rPr>
          <w:rFonts w:ascii="Times New Roman" w:hAnsi="Times New Roman"/>
          <w:color w:val="000000" w:themeColor="text1"/>
        </w:rPr>
      </w:pPr>
    </w:p>
    <w:p w14:paraId="310F9EB4" w14:textId="77777777" w:rsidR="00661E50" w:rsidRPr="008870AC" w:rsidRDefault="00661E50" w:rsidP="00822A2D">
      <w:pPr>
        <w:pStyle w:val="Luettelokappale"/>
        <w:numPr>
          <w:ilvl w:val="0"/>
          <w:numId w:val="2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andra med tanke på tillståndsprövningen behövliga aktörer.</w:t>
      </w:r>
    </w:p>
    <w:p w14:paraId="3F48375B" w14:textId="77777777" w:rsidR="00661E50" w:rsidRPr="008870AC" w:rsidRDefault="00661E50" w:rsidP="00661E50">
      <w:pPr>
        <w:pStyle w:val="Luettelokappale"/>
        <w:rPr>
          <w:rFonts w:ascii="Times New Roman" w:hAnsi="Times New Roman" w:cs="Times New Roman"/>
          <w:color w:val="000000" w:themeColor="text1"/>
        </w:rPr>
      </w:pPr>
    </w:p>
    <w:p w14:paraId="50808157"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Prövning av vård- och användningstillstånd</w:t>
      </w:r>
    </w:p>
    <w:p w14:paraId="6CEEB3EE" w14:textId="77777777" w:rsidR="00661E50" w:rsidRPr="008870AC" w:rsidRDefault="00661E50" w:rsidP="00661E50">
      <w:pPr>
        <w:rPr>
          <w:rFonts w:ascii="Times New Roman" w:hAnsi="Times New Roman"/>
          <w:color w:val="000000" w:themeColor="text1"/>
        </w:rPr>
      </w:pPr>
    </w:p>
    <w:p w14:paraId="1C799CB0"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Vid bedömningen av ansökan om vård- och användningstillstånd beaktas</w:t>
      </w:r>
    </w:p>
    <w:p w14:paraId="007CBCB8" w14:textId="77777777" w:rsidR="00661E50" w:rsidRPr="008870AC" w:rsidRDefault="00661E50" w:rsidP="00661E50">
      <w:pPr>
        <w:rPr>
          <w:rFonts w:ascii="Times New Roman" w:hAnsi="Times New Roman"/>
          <w:color w:val="000000" w:themeColor="text1"/>
        </w:rPr>
      </w:pPr>
    </w:p>
    <w:p w14:paraId="4C609BD6" w14:textId="77777777" w:rsidR="00661E50" w:rsidRPr="008870AC" w:rsidRDefault="00661E50" w:rsidP="00822A2D">
      <w:pPr>
        <w:pStyle w:val="Luettelokappale"/>
        <w:numPr>
          <w:ilvl w:val="0"/>
          <w:numId w:val="4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betydelsen av den arkeologiska lämning som ansökan gäller och behovet av att bevara den,</w:t>
      </w:r>
    </w:p>
    <w:p w14:paraId="3147350A"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13CA8CD7" w14:textId="77777777" w:rsidR="00661E50" w:rsidRPr="008870AC" w:rsidRDefault="00661E50" w:rsidP="00822A2D">
      <w:pPr>
        <w:pStyle w:val="Luettelokappale"/>
        <w:numPr>
          <w:ilvl w:val="0"/>
          <w:numId w:val="4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åtgärdernas syfte och inverkan, </w:t>
      </w:r>
    </w:p>
    <w:p w14:paraId="5C89BD2A"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2B2AE2C7" w14:textId="77777777" w:rsidR="00661E50" w:rsidRPr="008870AC" w:rsidRDefault="00661E50" w:rsidP="00822A2D">
      <w:pPr>
        <w:pStyle w:val="Luettelokappale"/>
        <w:numPr>
          <w:ilvl w:val="0"/>
          <w:numId w:val="4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 planerade åtgärdernas lämplighet och </w:t>
      </w:r>
      <w:r w:rsidR="0035433B" w:rsidRPr="008870AC">
        <w:rPr>
          <w:rFonts w:ascii="Times New Roman" w:hAnsi="Times New Roman"/>
          <w:color w:val="000000" w:themeColor="text1"/>
          <w:sz w:val="20"/>
        </w:rPr>
        <w:t>tidslängd</w:t>
      </w:r>
      <w:r w:rsidRPr="008870AC">
        <w:rPr>
          <w:rFonts w:ascii="Times New Roman" w:hAnsi="Times New Roman"/>
          <w:color w:val="000000" w:themeColor="text1"/>
          <w:sz w:val="20"/>
        </w:rPr>
        <w:t xml:space="preserve">, </w:t>
      </w:r>
    </w:p>
    <w:p w14:paraId="274AC310"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7A29FD53" w14:textId="77777777" w:rsidR="00661E50" w:rsidRPr="008870AC" w:rsidRDefault="00661E50" w:rsidP="00822A2D">
      <w:pPr>
        <w:pStyle w:val="Luettelokappale"/>
        <w:numPr>
          <w:ilvl w:val="0"/>
          <w:numId w:val="4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störningar och olägenheter som åtgärderna medför,</w:t>
      </w:r>
    </w:p>
    <w:p w14:paraId="37E8420E"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643AD1F3" w14:textId="77777777" w:rsidR="00661E50" w:rsidRPr="008870AC" w:rsidRDefault="00661E50" w:rsidP="00822A2D">
      <w:pPr>
        <w:pStyle w:val="Luettelokappale"/>
        <w:numPr>
          <w:ilvl w:val="0"/>
          <w:numId w:val="4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Av Museiverket beviljade undersökningstillstånd och tillstånd till ingrepp.</w:t>
      </w:r>
    </w:p>
    <w:p w14:paraId="3F954054" w14:textId="77777777" w:rsidR="00661E50" w:rsidRPr="008870AC" w:rsidRDefault="00661E50" w:rsidP="00661E50">
      <w:pPr>
        <w:rPr>
          <w:rFonts w:ascii="Times New Roman" w:hAnsi="Times New Roman"/>
          <w:color w:val="000000" w:themeColor="text1"/>
        </w:rPr>
      </w:pPr>
    </w:p>
    <w:p w14:paraId="5BD1A351"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Vård- och användningstillstånd kan beviljas, om projektet som helhet betraktat är motiverat. Tillstånd beviljas för viss tid.</w:t>
      </w:r>
    </w:p>
    <w:p w14:paraId="14733B3C" w14:textId="77777777" w:rsidR="00661E50" w:rsidRPr="008870AC" w:rsidRDefault="00661E50" w:rsidP="00661E50">
      <w:pPr>
        <w:rPr>
          <w:rFonts w:ascii="Times New Roman" w:hAnsi="Times New Roman"/>
          <w:color w:val="000000" w:themeColor="text1"/>
        </w:rPr>
      </w:pPr>
    </w:p>
    <w:p w14:paraId="23B43A5A"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Vård- och användningstillstånd kan inte beviljas, om markägaren och fastighetsinnehavaren inte har gett sitt samtycke till vården eller användningen av den arkeologiska lämningen. Tillstånd kan dock beviljas, om de åtgärder som avses i ansökan är nödvändiga och brådskande för att säkerställa bevarandet av den arkeologiska lämningen eller med tanke på människors säkerhet.</w:t>
      </w:r>
    </w:p>
    <w:p w14:paraId="542F4218" w14:textId="77777777" w:rsidR="00661E50" w:rsidRPr="008870AC" w:rsidRDefault="00661E50" w:rsidP="00661E50">
      <w:pPr>
        <w:rPr>
          <w:rFonts w:ascii="Times New Roman" w:hAnsi="Times New Roman"/>
          <w:color w:val="000000" w:themeColor="text1"/>
        </w:rPr>
      </w:pPr>
    </w:p>
    <w:p w14:paraId="340783C9"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Undersökningstillstånd kan inte beviljas, om det i samband med behandlingen av ansökan har framkommit vägande skäl att misstänka att sökanden inte har tillräcklig yrkesskicklighet samt ekonomiska eller andra motsvarande förutsättningar för att genomföra undersökningen. Det samma gäller även ifall den sökande tidigare väsentligen har försummat sina skyldigheter enligt denna lag.</w:t>
      </w:r>
    </w:p>
    <w:p w14:paraId="1F579388" w14:textId="77777777" w:rsidR="00661E50" w:rsidRPr="008870AC" w:rsidRDefault="00661E50" w:rsidP="00661E50">
      <w:pPr>
        <w:rPr>
          <w:rFonts w:ascii="Times New Roman" w:hAnsi="Times New Roman"/>
          <w:color w:val="000000" w:themeColor="text1"/>
        </w:rPr>
      </w:pPr>
    </w:p>
    <w:p w14:paraId="7DC39641" w14:textId="77777777" w:rsidR="00661E50" w:rsidRPr="008870AC" w:rsidRDefault="00CA7EEA"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Villkor för vård- och användningstillstånd </w:t>
      </w:r>
    </w:p>
    <w:p w14:paraId="53683140" w14:textId="77777777" w:rsidR="00661E50" w:rsidRPr="008870AC" w:rsidRDefault="00661E50" w:rsidP="00661E50">
      <w:pPr>
        <w:rPr>
          <w:rFonts w:ascii="Times New Roman" w:hAnsi="Times New Roman"/>
          <w:color w:val="000000" w:themeColor="text1"/>
        </w:rPr>
      </w:pPr>
    </w:p>
    <w:p w14:paraId="5F3644FB"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I vård- och användningstillståndet ska anges behövliga anvisningar gällande </w:t>
      </w:r>
    </w:p>
    <w:p w14:paraId="40013E21" w14:textId="77777777" w:rsidR="00661E50" w:rsidRPr="008870AC" w:rsidRDefault="00661E50" w:rsidP="00661E50">
      <w:pPr>
        <w:rPr>
          <w:rFonts w:ascii="Times New Roman" w:hAnsi="Times New Roman"/>
          <w:color w:val="000000" w:themeColor="text1"/>
        </w:rPr>
      </w:pPr>
    </w:p>
    <w:p w14:paraId="0AB955E1" w14:textId="77777777" w:rsidR="00661E50" w:rsidRPr="008870AC" w:rsidRDefault="00661E50" w:rsidP="00822A2D">
      <w:pPr>
        <w:pStyle w:val="Luettelokappale"/>
        <w:numPr>
          <w:ilvl w:val="0"/>
          <w:numId w:val="4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den arkeologiska lämning som ansökan gäller,</w:t>
      </w:r>
    </w:p>
    <w:p w14:paraId="03203CB5" w14:textId="77777777" w:rsidR="00661E50" w:rsidRPr="008870AC" w:rsidRDefault="00661E50" w:rsidP="00661E50">
      <w:pPr>
        <w:rPr>
          <w:rFonts w:ascii="Times New Roman" w:hAnsi="Times New Roman"/>
          <w:color w:val="000000" w:themeColor="text1"/>
        </w:rPr>
      </w:pPr>
    </w:p>
    <w:p w14:paraId="06C5A66D" w14:textId="77777777" w:rsidR="00661E50" w:rsidRPr="008870AC" w:rsidRDefault="00661E50" w:rsidP="00822A2D">
      <w:pPr>
        <w:pStyle w:val="Luettelokappale"/>
        <w:numPr>
          <w:ilvl w:val="0"/>
          <w:numId w:val="4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den person som i praktiken ansvarar för de åtgärder som avses i ansökan,</w:t>
      </w:r>
    </w:p>
    <w:p w14:paraId="678E5FB1"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5BF9EDB2" w14:textId="77777777" w:rsidR="00661E50" w:rsidRPr="008870AC" w:rsidRDefault="00661E50" w:rsidP="00822A2D">
      <w:pPr>
        <w:pStyle w:val="Luettelokappale"/>
        <w:numPr>
          <w:ilvl w:val="0"/>
          <w:numId w:val="4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genomförandet av åtgärderna,</w:t>
      </w:r>
    </w:p>
    <w:p w14:paraId="1E209F81"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6493E989" w14:textId="77777777" w:rsidR="00661E50" w:rsidRPr="008870AC" w:rsidRDefault="00661E50" w:rsidP="00822A2D">
      <w:pPr>
        <w:pStyle w:val="Luettelokappale"/>
        <w:numPr>
          <w:ilvl w:val="0"/>
          <w:numId w:val="4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minskning av de olägenheter som åtgärderna orsakar,</w:t>
      </w:r>
    </w:p>
    <w:p w14:paraId="19730629"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6CC0211E" w14:textId="77777777" w:rsidR="00661E50" w:rsidRPr="008870AC" w:rsidRDefault="00661E50" w:rsidP="00822A2D">
      <w:pPr>
        <w:pStyle w:val="Luettelokappale"/>
        <w:numPr>
          <w:ilvl w:val="0"/>
          <w:numId w:val="4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förfaringssättet, om det framkommer oförutsedda omständigheter som väsentligt inverkar på åtgärderna,</w:t>
      </w:r>
    </w:p>
    <w:p w14:paraId="21C36E04"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61605B81" w14:textId="77777777" w:rsidR="00661E50" w:rsidRPr="008870AC" w:rsidRDefault="00661E50" w:rsidP="00822A2D">
      <w:pPr>
        <w:pStyle w:val="Luettelokappale"/>
        <w:numPr>
          <w:ilvl w:val="0"/>
          <w:numId w:val="4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iståndsättning av området efter projektet,</w:t>
      </w:r>
    </w:p>
    <w:p w14:paraId="48A34BB7" w14:textId="77777777" w:rsidR="00661E50" w:rsidRPr="008870AC" w:rsidRDefault="00661E50" w:rsidP="00661E50">
      <w:pPr>
        <w:rPr>
          <w:rFonts w:ascii="Times New Roman" w:hAnsi="Times New Roman"/>
          <w:color w:val="000000" w:themeColor="text1"/>
        </w:rPr>
      </w:pPr>
    </w:p>
    <w:p w14:paraId="3B9C7BE1" w14:textId="77777777" w:rsidR="00661E50" w:rsidRPr="008870AC" w:rsidRDefault="00661E50" w:rsidP="00822A2D">
      <w:pPr>
        <w:pStyle w:val="Luettelokappale"/>
        <w:numPr>
          <w:ilvl w:val="0"/>
          <w:numId w:val="4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tillståndets giltighetstid, tidpunkten för åtgärderna och anmälan om dem,</w:t>
      </w:r>
    </w:p>
    <w:p w14:paraId="7D493CC1"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7DACA608" w14:textId="77777777" w:rsidR="00661E50" w:rsidRPr="008870AC" w:rsidRDefault="00661E50" w:rsidP="00822A2D">
      <w:pPr>
        <w:pStyle w:val="Luettelokappale"/>
        <w:numPr>
          <w:ilvl w:val="0"/>
          <w:numId w:val="4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rapportering av åtgärder,</w:t>
      </w:r>
    </w:p>
    <w:p w14:paraId="636A6CBA" w14:textId="77777777" w:rsidR="00661E50" w:rsidRPr="008870AC" w:rsidRDefault="00661E50" w:rsidP="00661E50">
      <w:pPr>
        <w:rPr>
          <w:rFonts w:ascii="Times New Roman" w:hAnsi="Times New Roman"/>
          <w:color w:val="000000" w:themeColor="text1"/>
        </w:rPr>
      </w:pPr>
    </w:p>
    <w:p w14:paraId="04DA0419" w14:textId="77777777" w:rsidR="00661E50" w:rsidRPr="008870AC" w:rsidRDefault="00661E50" w:rsidP="00822A2D">
      <w:pPr>
        <w:pStyle w:val="Luettelokappale"/>
        <w:numPr>
          <w:ilvl w:val="0"/>
          <w:numId w:val="4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behovet av arkeologiska fältarbeten,</w:t>
      </w:r>
    </w:p>
    <w:p w14:paraId="3ADBF578" w14:textId="77777777" w:rsidR="00661E50" w:rsidRPr="008870AC" w:rsidRDefault="00661E50" w:rsidP="00661E50">
      <w:pPr>
        <w:rPr>
          <w:rFonts w:ascii="Times New Roman" w:hAnsi="Times New Roman"/>
          <w:color w:val="000000" w:themeColor="text1"/>
        </w:rPr>
      </w:pPr>
    </w:p>
    <w:p w14:paraId="2364D3E3" w14:textId="77777777" w:rsidR="00661E50" w:rsidRPr="008870AC" w:rsidRDefault="00661E50" w:rsidP="00822A2D">
      <w:pPr>
        <w:pStyle w:val="Luettelokappale"/>
        <w:numPr>
          <w:ilvl w:val="0"/>
          <w:numId w:val="4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andra nödvändiga omständigheter som kan jämställas med 1–9 punkten.</w:t>
      </w:r>
    </w:p>
    <w:p w14:paraId="6E217664" w14:textId="77777777" w:rsidR="00661E50" w:rsidRPr="008870AC" w:rsidRDefault="00661E50" w:rsidP="00661E50">
      <w:pPr>
        <w:rPr>
          <w:rFonts w:ascii="Times New Roman" w:hAnsi="Times New Roman"/>
          <w:color w:val="000000" w:themeColor="text1"/>
        </w:rPr>
      </w:pPr>
    </w:p>
    <w:p w14:paraId="14C7CCBF"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Ändringar i förutsättningarna för vård- och användningstillstånd</w:t>
      </w:r>
    </w:p>
    <w:p w14:paraId="50067CF3" w14:textId="77777777" w:rsidR="00661E50" w:rsidRPr="008870AC" w:rsidRDefault="00661E50" w:rsidP="00661E50">
      <w:pPr>
        <w:rPr>
          <w:rFonts w:ascii="Times New Roman" w:hAnsi="Times New Roman"/>
          <w:color w:val="000000" w:themeColor="text1"/>
        </w:rPr>
      </w:pPr>
    </w:p>
    <w:p w14:paraId="23F44DA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lastRenderedPageBreak/>
        <w:t xml:space="preserve">Tillståndshavaren ska underrätta Museiverket om de omständigheter som legat till grund för beviljandet av tillståndet har </w:t>
      </w:r>
      <w:r w:rsidR="00CA7EEA" w:rsidRPr="008870AC">
        <w:rPr>
          <w:rFonts w:ascii="Times New Roman" w:hAnsi="Times New Roman"/>
          <w:color w:val="000000" w:themeColor="text1"/>
        </w:rPr>
        <w:t>för</w:t>
      </w:r>
      <w:r w:rsidRPr="008870AC">
        <w:rPr>
          <w:rFonts w:ascii="Times New Roman" w:hAnsi="Times New Roman"/>
          <w:color w:val="000000" w:themeColor="text1"/>
        </w:rPr>
        <w:t xml:space="preserve">ändrats mer än i ringa grad, </w:t>
      </w:r>
    </w:p>
    <w:p w14:paraId="6E5384D6" w14:textId="77777777" w:rsidR="00661E50" w:rsidRPr="008870AC" w:rsidRDefault="00661E50" w:rsidP="00661E50">
      <w:pPr>
        <w:rPr>
          <w:rFonts w:ascii="Times New Roman" w:hAnsi="Times New Roman"/>
          <w:color w:val="000000" w:themeColor="text1"/>
        </w:rPr>
      </w:pPr>
    </w:p>
    <w:p w14:paraId="151BF40A"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kan med anledning av en anmälan enligt 1 mom. ändra tillståndsvillkoren enligt 43 § 2, 8 eller 9 punkten. Då tillämpas inte vad som i 41 § föreskrivs om begäran om utlåtanden om ansökan om vård- och användningstillstånd.</w:t>
      </w:r>
    </w:p>
    <w:p w14:paraId="6C6DE57E" w14:textId="77777777" w:rsidR="00661E50" w:rsidRPr="008870AC" w:rsidRDefault="00661E50" w:rsidP="00661E50">
      <w:pPr>
        <w:rPr>
          <w:rFonts w:ascii="Times New Roman" w:hAnsi="Times New Roman"/>
          <w:color w:val="000000" w:themeColor="text1"/>
        </w:rPr>
      </w:pPr>
    </w:p>
    <w:p w14:paraId="4F0A0603" w14:textId="77777777" w:rsidR="00661E50" w:rsidRPr="008870AC" w:rsidRDefault="00661E50" w:rsidP="00661E50">
      <w:pPr>
        <w:rPr>
          <w:rFonts w:ascii="Times New Roman" w:hAnsi="Times New Roman"/>
          <w:color w:val="000000" w:themeColor="text1"/>
        </w:rPr>
      </w:pPr>
    </w:p>
    <w:p w14:paraId="4E958904" w14:textId="77777777" w:rsidR="00661E50" w:rsidRPr="008870AC" w:rsidRDefault="00661E50" w:rsidP="00661E50">
      <w:pPr>
        <w:rPr>
          <w:rFonts w:ascii="Times New Roman" w:hAnsi="Times New Roman"/>
          <w:color w:val="000000" w:themeColor="text1"/>
        </w:rPr>
      </w:pPr>
    </w:p>
    <w:p w14:paraId="59B635D1" w14:textId="77777777" w:rsidR="00661E50" w:rsidRPr="008870AC" w:rsidRDefault="00661E50" w:rsidP="00661E50">
      <w:pPr>
        <w:rPr>
          <w:rFonts w:ascii="Times New Roman" w:hAnsi="Times New Roman"/>
          <w:color w:val="000000" w:themeColor="text1"/>
        </w:rPr>
      </w:pPr>
    </w:p>
    <w:p w14:paraId="3E3B8B30" w14:textId="77777777" w:rsidR="00661E50" w:rsidRPr="008870AC" w:rsidRDefault="00661E50" w:rsidP="00661E50">
      <w:pPr>
        <w:rPr>
          <w:rFonts w:ascii="Times New Roman" w:hAnsi="Times New Roman"/>
          <w:color w:val="000000" w:themeColor="text1"/>
        </w:rPr>
      </w:pPr>
    </w:p>
    <w:p w14:paraId="0D57785F"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Återkallande av vård- och användningstillstånd</w:t>
      </w:r>
    </w:p>
    <w:p w14:paraId="6FB1965F" w14:textId="77777777" w:rsidR="00661E50" w:rsidRPr="008870AC" w:rsidRDefault="00661E50" w:rsidP="00661E50">
      <w:pPr>
        <w:rPr>
          <w:rFonts w:ascii="Times New Roman" w:hAnsi="Times New Roman"/>
          <w:color w:val="000000" w:themeColor="text1"/>
        </w:rPr>
      </w:pPr>
    </w:p>
    <w:p w14:paraId="0AE2ADC1"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kan återkalla ett vård- och användningstillstånd, om</w:t>
      </w:r>
    </w:p>
    <w:p w14:paraId="353086AD" w14:textId="77777777" w:rsidR="00661E50" w:rsidRPr="008870AC" w:rsidRDefault="00661E50" w:rsidP="00661E50">
      <w:pPr>
        <w:rPr>
          <w:rFonts w:ascii="Times New Roman" w:hAnsi="Times New Roman"/>
          <w:color w:val="000000" w:themeColor="text1"/>
        </w:rPr>
      </w:pPr>
    </w:p>
    <w:p w14:paraId="21AB7237" w14:textId="77777777" w:rsidR="00661E50" w:rsidRPr="008870AC" w:rsidRDefault="00661E50" w:rsidP="00822A2D">
      <w:pPr>
        <w:pStyle w:val="Luettelokappale"/>
        <w:numPr>
          <w:ilvl w:val="0"/>
          <w:numId w:val="4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sökanden har lämnat felaktiga uppgifter som väsentligen har påverkat förutsättningarna för beviljandet av tillståndet,</w:t>
      </w:r>
    </w:p>
    <w:p w14:paraId="494979E0" w14:textId="77777777" w:rsidR="00661E50" w:rsidRPr="008870AC" w:rsidRDefault="00661E50" w:rsidP="00661E50">
      <w:pPr>
        <w:rPr>
          <w:rFonts w:ascii="Times New Roman" w:hAnsi="Times New Roman"/>
          <w:color w:val="000000" w:themeColor="text1"/>
        </w:rPr>
      </w:pPr>
    </w:p>
    <w:p w14:paraId="22D574AC" w14:textId="77777777" w:rsidR="00661E50" w:rsidRPr="008870AC" w:rsidRDefault="00661E50" w:rsidP="00822A2D">
      <w:pPr>
        <w:pStyle w:val="Luettelokappale"/>
        <w:numPr>
          <w:ilvl w:val="0"/>
          <w:numId w:val="4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2) tillståndshavaren inte längre uppfyller förutsättningarna för beviljande av tillstånd,</w:t>
      </w:r>
    </w:p>
    <w:p w14:paraId="71E9AC58" w14:textId="77777777" w:rsidR="00661E50" w:rsidRPr="008870AC" w:rsidRDefault="00661E50" w:rsidP="00661E50">
      <w:pPr>
        <w:rPr>
          <w:rFonts w:ascii="Times New Roman" w:hAnsi="Times New Roman"/>
          <w:color w:val="000000" w:themeColor="text1"/>
        </w:rPr>
      </w:pPr>
    </w:p>
    <w:p w14:paraId="2C859F36" w14:textId="77777777" w:rsidR="00661E50" w:rsidRPr="008870AC" w:rsidRDefault="00661E50" w:rsidP="00822A2D">
      <w:pPr>
        <w:pStyle w:val="Luettelokappale"/>
        <w:numPr>
          <w:ilvl w:val="0"/>
          <w:numId w:val="4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tillståndshavaren väsentligt har brutit mot lag eller tillståndsvillkor,</w:t>
      </w:r>
    </w:p>
    <w:p w14:paraId="1D399C2F" w14:textId="77777777" w:rsidR="00661E50" w:rsidRPr="008870AC" w:rsidRDefault="00661E50" w:rsidP="00661E50">
      <w:pPr>
        <w:rPr>
          <w:rFonts w:ascii="Times New Roman" w:hAnsi="Times New Roman"/>
          <w:color w:val="000000" w:themeColor="text1"/>
        </w:rPr>
      </w:pPr>
    </w:p>
    <w:p w14:paraId="46296814" w14:textId="77777777" w:rsidR="00661E50" w:rsidRPr="008870AC" w:rsidRDefault="00661E50" w:rsidP="00822A2D">
      <w:pPr>
        <w:pStyle w:val="Luettelokappale"/>
        <w:numPr>
          <w:ilvl w:val="0"/>
          <w:numId w:val="4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det är uppenbart att det vård- eller användningsprojekt som avses i tillståndet inte är avsett att genomföras, eller</w:t>
      </w:r>
    </w:p>
    <w:p w14:paraId="3D8A992A"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0922A831" w14:textId="77777777" w:rsidR="00661E50" w:rsidRPr="008870AC" w:rsidRDefault="00661E50" w:rsidP="00822A2D">
      <w:pPr>
        <w:pStyle w:val="Luettelokappale"/>
        <w:numPr>
          <w:ilvl w:val="0"/>
          <w:numId w:val="44"/>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tillstånd för ingrepp i arkeologiska rester som tillståndet gäller beviljas.</w:t>
      </w:r>
    </w:p>
    <w:p w14:paraId="119B21AA" w14:textId="77777777" w:rsidR="00661E50" w:rsidRPr="008870AC" w:rsidRDefault="00661E50" w:rsidP="00661E50">
      <w:pPr>
        <w:rPr>
          <w:rFonts w:ascii="Times New Roman" w:hAnsi="Times New Roman"/>
          <w:color w:val="000000" w:themeColor="text1"/>
        </w:rPr>
      </w:pPr>
    </w:p>
    <w:p w14:paraId="076743A3"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Om det i verksamhet som bedrivs med stöd av forskningstillståndet framkommer brister eller försummelser som är ringa och kan avhjälpas, ska Museiverket ge tillståndsinnehavaren en tidsfrist för att avhjälpa denna brist eller försummelse.??</w:t>
      </w:r>
    </w:p>
    <w:p w14:paraId="1F9A85A1" w14:textId="77777777" w:rsidR="00661E50" w:rsidRPr="008870AC" w:rsidRDefault="00661E50" w:rsidP="00661E50">
      <w:pPr>
        <w:rPr>
          <w:rFonts w:ascii="Times New Roman" w:hAnsi="Times New Roman"/>
          <w:color w:val="000000" w:themeColor="text1"/>
        </w:rPr>
      </w:pPr>
    </w:p>
    <w:p w14:paraId="06053AEC"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I beslutet om återkallande av tillstånd skall meddelas föreskrifter om återställande av den arkeologiska rest och det område som avses i tillståndet, om detta inte är onödigt.</w:t>
      </w:r>
    </w:p>
    <w:p w14:paraId="11B22383" w14:textId="60597F3B" w:rsidR="00661E50" w:rsidRPr="008870AC" w:rsidRDefault="00661E50" w:rsidP="00661E50">
      <w:pPr>
        <w:pStyle w:val="Otsikko3"/>
        <w:ind w:firstLine="0"/>
        <w:rPr>
          <w:rFonts w:ascii="Times New Roman" w:hAnsi="Times New Roman" w:cs="Times New Roman"/>
          <w:color w:val="000000" w:themeColor="text1"/>
        </w:rPr>
      </w:pPr>
      <w:bookmarkStart w:id="25" w:name="_Toc137804510"/>
      <w:bookmarkStart w:id="26" w:name="_Hlk116386816"/>
      <w:r w:rsidRPr="008870AC">
        <w:rPr>
          <w:rFonts w:ascii="Times New Roman" w:hAnsi="Times New Roman"/>
          <w:color w:val="000000" w:themeColor="text1"/>
        </w:rPr>
        <w:t xml:space="preserve">6 kap. </w:t>
      </w:r>
      <w:r w:rsidR="00CB0001" w:rsidRPr="008870AC">
        <w:rPr>
          <w:rFonts w:ascii="Times New Roman" w:hAnsi="Times New Roman"/>
          <w:color w:val="000000" w:themeColor="text1"/>
        </w:rPr>
        <w:t>Ingrepp i</w:t>
      </w:r>
      <w:r w:rsidRPr="008870AC">
        <w:rPr>
          <w:rFonts w:ascii="Times New Roman" w:hAnsi="Times New Roman"/>
          <w:color w:val="000000" w:themeColor="text1"/>
        </w:rPr>
        <w:t xml:space="preserve"> fredade arkeologiska lämningar </w:t>
      </w:r>
      <w:bookmarkEnd w:id="25"/>
      <w:r w:rsidRPr="008870AC">
        <w:rPr>
          <w:rFonts w:ascii="Times New Roman" w:hAnsi="Times New Roman"/>
          <w:color w:val="000000" w:themeColor="text1"/>
        </w:rPr>
        <w:t xml:space="preserve"> </w:t>
      </w:r>
    </w:p>
    <w:bookmarkEnd w:id="26"/>
    <w:p w14:paraId="7A091FC5" w14:textId="77777777" w:rsidR="00661E50" w:rsidRPr="008870AC" w:rsidRDefault="00661E50" w:rsidP="00661E50">
      <w:pPr>
        <w:rPr>
          <w:rFonts w:ascii="Times New Roman" w:hAnsi="Times New Roman"/>
          <w:b/>
          <w:bCs/>
          <w:color w:val="000000" w:themeColor="text1"/>
        </w:rPr>
      </w:pPr>
    </w:p>
    <w:p w14:paraId="4B14B7D6"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Utredning </w:t>
      </w:r>
      <w:r w:rsidR="00B80AD4" w:rsidRPr="008870AC">
        <w:rPr>
          <w:rFonts w:ascii="Times New Roman" w:hAnsi="Times New Roman"/>
          <w:color w:val="000000" w:themeColor="text1"/>
        </w:rPr>
        <w:t xml:space="preserve">under planläggningen </w:t>
      </w:r>
      <w:r w:rsidRPr="008870AC">
        <w:rPr>
          <w:rFonts w:ascii="Times New Roman" w:hAnsi="Times New Roman"/>
          <w:color w:val="000000" w:themeColor="text1"/>
        </w:rPr>
        <w:t xml:space="preserve">av behovet av tillstånd </w:t>
      </w:r>
      <w:r w:rsidR="00F84C63" w:rsidRPr="008870AC">
        <w:rPr>
          <w:rFonts w:ascii="Times New Roman" w:hAnsi="Times New Roman"/>
          <w:color w:val="000000" w:themeColor="text1"/>
        </w:rPr>
        <w:t>till ingrepp</w:t>
      </w:r>
      <w:r w:rsidRPr="008870AC">
        <w:rPr>
          <w:rFonts w:ascii="Times New Roman" w:hAnsi="Times New Roman"/>
          <w:color w:val="000000" w:themeColor="text1"/>
        </w:rPr>
        <w:t xml:space="preserve"> </w:t>
      </w:r>
    </w:p>
    <w:p w14:paraId="74DD5C8A" w14:textId="77777777" w:rsidR="00661E50" w:rsidRPr="008870AC" w:rsidRDefault="00661E50" w:rsidP="00661E50">
      <w:pPr>
        <w:rPr>
          <w:rFonts w:ascii="Times New Roman" w:hAnsi="Times New Roman"/>
          <w:color w:val="000000" w:themeColor="text1"/>
        </w:rPr>
      </w:pPr>
    </w:p>
    <w:p w14:paraId="6B340521"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Om genomförandet av en plan som avses i lagen om områdesanvändning (132/1999) kan förutsätta ingrepp i en </w:t>
      </w:r>
      <w:r w:rsidR="00B80AD4" w:rsidRPr="008870AC">
        <w:rPr>
          <w:rFonts w:ascii="Times New Roman" w:hAnsi="Times New Roman"/>
          <w:color w:val="000000" w:themeColor="text1"/>
        </w:rPr>
        <w:t>fredad</w:t>
      </w:r>
      <w:r w:rsidRPr="008870AC">
        <w:rPr>
          <w:rFonts w:ascii="Times New Roman" w:hAnsi="Times New Roman"/>
          <w:color w:val="000000" w:themeColor="text1"/>
        </w:rPr>
        <w:t xml:space="preserve"> arkeologisk </w:t>
      </w:r>
      <w:r w:rsidR="00B80AD4" w:rsidRPr="008870AC">
        <w:rPr>
          <w:rFonts w:ascii="Times New Roman" w:hAnsi="Times New Roman"/>
          <w:color w:val="000000" w:themeColor="text1"/>
        </w:rPr>
        <w:t>lämning, ska</w:t>
      </w:r>
      <w:r w:rsidRPr="008870AC">
        <w:rPr>
          <w:rFonts w:ascii="Times New Roman" w:hAnsi="Times New Roman"/>
          <w:color w:val="000000" w:themeColor="text1"/>
        </w:rPr>
        <w:t xml:space="preserve"> den som svarar för </w:t>
      </w:r>
      <w:r w:rsidR="00F84C63" w:rsidRPr="008870AC">
        <w:rPr>
          <w:rFonts w:ascii="Times New Roman" w:hAnsi="Times New Roman"/>
          <w:color w:val="000000" w:themeColor="text1"/>
        </w:rPr>
        <w:t>planläggningen</w:t>
      </w:r>
      <w:r w:rsidRPr="008870AC">
        <w:rPr>
          <w:rFonts w:ascii="Times New Roman" w:hAnsi="Times New Roman"/>
          <w:color w:val="000000" w:themeColor="text1"/>
        </w:rPr>
        <w:t xml:space="preserve"> ocks</w:t>
      </w:r>
      <w:r w:rsidR="00F84C63" w:rsidRPr="008870AC">
        <w:rPr>
          <w:rFonts w:ascii="Times New Roman" w:hAnsi="Times New Roman"/>
          <w:color w:val="000000" w:themeColor="text1"/>
        </w:rPr>
        <w:t>å utreda behovet av arkeologiskt fältarbete</w:t>
      </w:r>
      <w:r w:rsidRPr="008870AC">
        <w:rPr>
          <w:rFonts w:ascii="Times New Roman" w:hAnsi="Times New Roman"/>
          <w:color w:val="000000" w:themeColor="text1"/>
        </w:rPr>
        <w:t xml:space="preserve"> och tillstånd till ingrepp </w:t>
      </w:r>
      <w:r w:rsidR="00F84C63" w:rsidRPr="008870AC">
        <w:rPr>
          <w:rFonts w:ascii="Times New Roman" w:hAnsi="Times New Roman"/>
          <w:color w:val="000000" w:themeColor="text1"/>
        </w:rPr>
        <w:t>i lämningen</w:t>
      </w:r>
      <w:r w:rsidRPr="008870AC">
        <w:rPr>
          <w:rFonts w:ascii="Times New Roman" w:hAnsi="Times New Roman"/>
          <w:color w:val="000000" w:themeColor="text1"/>
        </w:rPr>
        <w:t>.</w:t>
      </w:r>
    </w:p>
    <w:p w14:paraId="45B5AB83" w14:textId="77777777" w:rsidR="00661E50" w:rsidRPr="008870AC" w:rsidRDefault="00661E50" w:rsidP="00661E50">
      <w:pPr>
        <w:rPr>
          <w:rFonts w:ascii="Times New Roman" w:hAnsi="Times New Roman"/>
          <w:color w:val="000000" w:themeColor="text1"/>
        </w:rPr>
      </w:pPr>
    </w:p>
    <w:p w14:paraId="6581A96A"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Museet med regionalt ansvar är sakkunnig när behovet enligt 1 mom. utreds.</w:t>
      </w:r>
    </w:p>
    <w:p w14:paraId="3A4D25C5" w14:textId="77777777" w:rsidR="00661E50" w:rsidRPr="008870AC" w:rsidDel="00EC2C97"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Förhandsavgörande</w:t>
      </w:r>
    </w:p>
    <w:p w14:paraId="3CAEBD60" w14:textId="77777777" w:rsidR="00661E50" w:rsidRPr="008870AC" w:rsidDel="00EC2C97" w:rsidRDefault="00661E50" w:rsidP="00661E50">
      <w:pPr>
        <w:rPr>
          <w:rFonts w:ascii="Times New Roman" w:hAnsi="Times New Roman"/>
          <w:color w:val="000000" w:themeColor="text1"/>
        </w:rPr>
      </w:pPr>
    </w:p>
    <w:p w14:paraId="16A3D84E" w14:textId="77777777" w:rsidR="00661E50" w:rsidRPr="008870AC" w:rsidDel="00EC2C97" w:rsidRDefault="00661E50" w:rsidP="00661E50">
      <w:pPr>
        <w:ind w:firstLine="1"/>
        <w:rPr>
          <w:rFonts w:ascii="Times New Roman" w:hAnsi="Times New Roman"/>
          <w:color w:val="000000" w:themeColor="text1"/>
        </w:rPr>
      </w:pPr>
      <w:r w:rsidRPr="008870AC">
        <w:rPr>
          <w:rFonts w:ascii="Times New Roman" w:hAnsi="Times New Roman"/>
          <w:color w:val="000000" w:themeColor="text1"/>
        </w:rPr>
        <w:t xml:space="preserve">Om det enligt 46 § konstateras att genomförandet av en plan förutsätter tillstånd till ingrepp, kan den som ansvarar för </w:t>
      </w:r>
      <w:r w:rsidR="00F84C63" w:rsidRPr="008870AC">
        <w:rPr>
          <w:rFonts w:ascii="Times New Roman" w:hAnsi="Times New Roman"/>
          <w:color w:val="000000" w:themeColor="text1"/>
        </w:rPr>
        <w:t>planläggningen</w:t>
      </w:r>
      <w:r w:rsidRPr="008870AC">
        <w:rPr>
          <w:rFonts w:ascii="Times New Roman" w:hAnsi="Times New Roman"/>
          <w:color w:val="000000" w:themeColor="text1"/>
        </w:rPr>
        <w:t xml:space="preserve"> hos Museiverket ansöka om </w:t>
      </w:r>
      <w:r w:rsidR="00F84C63" w:rsidRPr="008870AC">
        <w:rPr>
          <w:rFonts w:ascii="Times New Roman" w:hAnsi="Times New Roman"/>
          <w:color w:val="000000" w:themeColor="text1"/>
        </w:rPr>
        <w:t xml:space="preserve">ett </w:t>
      </w:r>
      <w:r w:rsidRPr="008870AC">
        <w:rPr>
          <w:rFonts w:ascii="Times New Roman" w:hAnsi="Times New Roman"/>
          <w:color w:val="000000" w:themeColor="text1"/>
        </w:rPr>
        <w:t xml:space="preserve">förhandsavgörande om huruvida den </w:t>
      </w:r>
      <w:r w:rsidR="00F84C63" w:rsidRPr="008870AC">
        <w:rPr>
          <w:rFonts w:ascii="Times New Roman" w:hAnsi="Times New Roman"/>
          <w:color w:val="000000" w:themeColor="text1"/>
        </w:rPr>
        <w:t>fredade</w:t>
      </w:r>
      <w:r w:rsidRPr="008870AC">
        <w:rPr>
          <w:rFonts w:ascii="Times New Roman" w:hAnsi="Times New Roman"/>
          <w:color w:val="000000" w:themeColor="text1"/>
        </w:rPr>
        <w:t xml:space="preserve"> arkeologiska </w:t>
      </w:r>
      <w:r w:rsidR="00F84C63" w:rsidRPr="008870AC">
        <w:rPr>
          <w:rFonts w:ascii="Times New Roman" w:hAnsi="Times New Roman"/>
          <w:color w:val="000000" w:themeColor="text1"/>
        </w:rPr>
        <w:t>lämningen orsakas</w:t>
      </w:r>
      <w:r w:rsidRPr="008870AC">
        <w:rPr>
          <w:rFonts w:ascii="Times New Roman" w:hAnsi="Times New Roman"/>
          <w:color w:val="000000" w:themeColor="text1"/>
        </w:rPr>
        <w:t xml:space="preserve"> sådan</w:t>
      </w:r>
      <w:r w:rsidR="00F84C63" w:rsidRPr="008870AC">
        <w:rPr>
          <w:rFonts w:ascii="Times New Roman" w:hAnsi="Times New Roman"/>
          <w:color w:val="000000" w:themeColor="text1"/>
        </w:rPr>
        <w:t>a</w:t>
      </w:r>
      <w:r w:rsidRPr="008870AC">
        <w:rPr>
          <w:rFonts w:ascii="Times New Roman" w:hAnsi="Times New Roman"/>
          <w:color w:val="000000" w:themeColor="text1"/>
        </w:rPr>
        <w:t xml:space="preserve"> oskälig</w:t>
      </w:r>
      <w:r w:rsidR="00F84C63" w:rsidRPr="008870AC">
        <w:rPr>
          <w:rFonts w:ascii="Times New Roman" w:hAnsi="Times New Roman"/>
          <w:color w:val="000000" w:themeColor="text1"/>
        </w:rPr>
        <w:t>a</w:t>
      </w:r>
      <w:r w:rsidRPr="008870AC">
        <w:rPr>
          <w:rFonts w:ascii="Times New Roman" w:hAnsi="Times New Roman"/>
          <w:color w:val="000000" w:themeColor="text1"/>
        </w:rPr>
        <w:t xml:space="preserve"> olägenhet</w:t>
      </w:r>
      <w:r w:rsidR="00B60BB4" w:rsidRPr="008870AC">
        <w:rPr>
          <w:rFonts w:ascii="Times New Roman" w:hAnsi="Times New Roman"/>
          <w:color w:val="000000" w:themeColor="text1"/>
        </w:rPr>
        <w:t>er</w:t>
      </w:r>
      <w:r w:rsidRPr="008870AC">
        <w:rPr>
          <w:rFonts w:ascii="Times New Roman" w:hAnsi="Times New Roman"/>
          <w:color w:val="000000" w:themeColor="text1"/>
        </w:rPr>
        <w:t xml:space="preserve"> som avses i 51 §. </w:t>
      </w:r>
    </w:p>
    <w:p w14:paraId="26ADE64E" w14:textId="77777777" w:rsidR="00661E50" w:rsidRPr="008870AC" w:rsidDel="00EC2C97" w:rsidRDefault="00661E50" w:rsidP="00661E50">
      <w:pPr>
        <w:ind w:firstLine="1"/>
        <w:rPr>
          <w:rFonts w:ascii="Times New Roman" w:hAnsi="Times New Roman"/>
          <w:color w:val="000000" w:themeColor="text1"/>
        </w:rPr>
      </w:pPr>
    </w:p>
    <w:p w14:paraId="7868FA20" w14:textId="77777777" w:rsidR="00661E50" w:rsidRPr="008870AC" w:rsidDel="00EC2C97" w:rsidRDefault="00661E50" w:rsidP="00661E50">
      <w:pPr>
        <w:ind w:firstLine="1"/>
        <w:rPr>
          <w:rFonts w:ascii="Times New Roman" w:hAnsi="Times New Roman"/>
          <w:color w:val="000000" w:themeColor="text1"/>
        </w:rPr>
      </w:pPr>
      <w:r w:rsidRPr="008870AC">
        <w:rPr>
          <w:rFonts w:ascii="Times New Roman" w:hAnsi="Times New Roman"/>
          <w:color w:val="000000" w:themeColor="text1"/>
        </w:rPr>
        <w:t xml:space="preserve">Förhandsavgörandet meddelas för </w:t>
      </w:r>
      <w:r w:rsidR="00F84C63" w:rsidRPr="008870AC">
        <w:rPr>
          <w:rFonts w:ascii="Times New Roman" w:hAnsi="Times New Roman"/>
          <w:color w:val="000000" w:themeColor="text1"/>
        </w:rPr>
        <w:t>viss</w:t>
      </w:r>
      <w:r w:rsidRPr="008870AC">
        <w:rPr>
          <w:rFonts w:ascii="Times New Roman" w:hAnsi="Times New Roman"/>
          <w:color w:val="000000" w:themeColor="text1"/>
        </w:rPr>
        <w:t xml:space="preserve"> tid på minst 5 år.</w:t>
      </w:r>
    </w:p>
    <w:p w14:paraId="6E509BE0" w14:textId="77777777" w:rsidR="00661E50" w:rsidRPr="008870AC" w:rsidDel="00EC2C97" w:rsidRDefault="00661E50" w:rsidP="00661E50">
      <w:pPr>
        <w:ind w:firstLine="1"/>
        <w:rPr>
          <w:rFonts w:ascii="Times New Roman" w:hAnsi="Times New Roman"/>
          <w:color w:val="000000" w:themeColor="text1"/>
        </w:rPr>
      </w:pPr>
    </w:p>
    <w:p w14:paraId="2578E320" w14:textId="77777777" w:rsidR="00661E50" w:rsidRPr="008870AC" w:rsidDel="00EC2C97" w:rsidRDefault="00661E50" w:rsidP="00661E50">
      <w:pPr>
        <w:ind w:firstLine="1"/>
        <w:rPr>
          <w:rFonts w:ascii="Times New Roman" w:hAnsi="Times New Roman"/>
          <w:color w:val="000000" w:themeColor="text1"/>
        </w:rPr>
      </w:pPr>
      <w:r w:rsidRPr="008870AC">
        <w:rPr>
          <w:rFonts w:ascii="Times New Roman" w:hAnsi="Times New Roman"/>
          <w:color w:val="000000" w:themeColor="text1"/>
        </w:rPr>
        <w:t>Ärenden som gäller förhandsavgörande</w:t>
      </w:r>
      <w:r w:rsidR="00F84C63" w:rsidRPr="008870AC">
        <w:rPr>
          <w:rFonts w:ascii="Times New Roman" w:hAnsi="Times New Roman"/>
          <w:color w:val="000000" w:themeColor="text1"/>
        </w:rPr>
        <w:t>n</w:t>
      </w:r>
      <w:r w:rsidRPr="008870AC">
        <w:rPr>
          <w:rFonts w:ascii="Times New Roman" w:hAnsi="Times New Roman"/>
          <w:color w:val="000000" w:themeColor="text1"/>
        </w:rPr>
        <w:t xml:space="preserve"> ska behandlas skyndsamt.</w:t>
      </w:r>
    </w:p>
    <w:p w14:paraId="29AE1B1E" w14:textId="77777777" w:rsidR="00661E50" w:rsidRPr="008870AC" w:rsidDel="00EC2C97" w:rsidRDefault="00661E50" w:rsidP="00661E50">
      <w:pPr>
        <w:ind w:firstLine="1"/>
        <w:rPr>
          <w:rFonts w:ascii="Times New Roman" w:hAnsi="Times New Roman"/>
          <w:color w:val="000000" w:themeColor="text1"/>
        </w:rPr>
      </w:pPr>
    </w:p>
    <w:p w14:paraId="1753153C" w14:textId="77777777" w:rsidR="00661E50" w:rsidRPr="008870AC" w:rsidDel="00EC2C97" w:rsidRDefault="00F84C63" w:rsidP="00661E50">
      <w:pPr>
        <w:rPr>
          <w:rFonts w:ascii="Times New Roman" w:hAnsi="Times New Roman"/>
          <w:color w:val="000000" w:themeColor="text1"/>
        </w:rPr>
      </w:pPr>
      <w:r w:rsidRPr="008870AC">
        <w:rPr>
          <w:rFonts w:ascii="Times New Roman" w:hAnsi="Times New Roman"/>
          <w:color w:val="000000" w:themeColor="text1"/>
        </w:rPr>
        <w:t>Museiverket ska iaktta lagakraftvunna</w:t>
      </w:r>
      <w:r w:rsidR="00661E50" w:rsidRPr="008870AC">
        <w:rPr>
          <w:rFonts w:ascii="Times New Roman" w:hAnsi="Times New Roman"/>
          <w:color w:val="000000" w:themeColor="text1"/>
        </w:rPr>
        <w:t xml:space="preserve"> förhandsavgörande</w:t>
      </w:r>
      <w:r w:rsidRPr="008870AC">
        <w:rPr>
          <w:rFonts w:ascii="Times New Roman" w:hAnsi="Times New Roman"/>
          <w:color w:val="000000" w:themeColor="text1"/>
        </w:rPr>
        <w:t>n</w:t>
      </w:r>
      <w:r w:rsidR="00661E50" w:rsidRPr="008870AC">
        <w:rPr>
          <w:rFonts w:ascii="Times New Roman" w:hAnsi="Times New Roman"/>
          <w:color w:val="000000" w:themeColor="text1"/>
        </w:rPr>
        <w:t xml:space="preserve"> </w:t>
      </w:r>
      <w:r w:rsidRPr="008870AC">
        <w:rPr>
          <w:rFonts w:ascii="Times New Roman" w:hAnsi="Times New Roman"/>
          <w:color w:val="000000" w:themeColor="text1"/>
        </w:rPr>
        <w:t>vid behandlingen av tillstånd till ingrepp i arkeologiska lämningar</w:t>
      </w:r>
      <w:r w:rsidR="00661E50" w:rsidRPr="008870AC">
        <w:rPr>
          <w:rFonts w:ascii="Times New Roman" w:hAnsi="Times New Roman"/>
          <w:color w:val="000000" w:themeColor="text1"/>
        </w:rPr>
        <w:t>.</w:t>
      </w:r>
    </w:p>
    <w:p w14:paraId="69624F46" w14:textId="77777777" w:rsidR="00661E50" w:rsidRPr="008870AC" w:rsidRDefault="00661E50" w:rsidP="00661E50">
      <w:pPr>
        <w:rPr>
          <w:rFonts w:ascii="Times New Roman" w:hAnsi="Times New Roman"/>
          <w:color w:val="000000" w:themeColor="text1"/>
        </w:rPr>
      </w:pPr>
    </w:p>
    <w:p w14:paraId="7B881E45"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Tillstånd </w:t>
      </w:r>
      <w:r w:rsidR="0035433B" w:rsidRPr="008870AC">
        <w:rPr>
          <w:rFonts w:ascii="Times New Roman" w:hAnsi="Times New Roman"/>
          <w:color w:val="000000" w:themeColor="text1"/>
        </w:rPr>
        <w:t>till</w:t>
      </w:r>
      <w:r w:rsidR="00F52C2B" w:rsidRPr="008870AC">
        <w:rPr>
          <w:rFonts w:ascii="Times New Roman" w:hAnsi="Times New Roman"/>
          <w:color w:val="000000" w:themeColor="text1"/>
        </w:rPr>
        <w:t xml:space="preserve"> ingrepp i </w:t>
      </w:r>
      <w:r w:rsidRPr="008870AC">
        <w:rPr>
          <w:rFonts w:ascii="Times New Roman" w:hAnsi="Times New Roman"/>
          <w:color w:val="000000" w:themeColor="text1"/>
        </w:rPr>
        <w:t>fornlämning</w:t>
      </w:r>
    </w:p>
    <w:p w14:paraId="2FFE4836" w14:textId="77777777" w:rsidR="00661E50" w:rsidRPr="008870AC" w:rsidRDefault="00661E50" w:rsidP="00661E50">
      <w:pPr>
        <w:rPr>
          <w:rFonts w:ascii="Times New Roman" w:hAnsi="Times New Roman"/>
          <w:color w:val="000000" w:themeColor="text1"/>
        </w:rPr>
      </w:pPr>
    </w:p>
    <w:p w14:paraId="4924FEEE" w14:textId="6A744EC9"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lastRenderedPageBreak/>
        <w:t xml:space="preserve">Tillstånd till ingrepp beviljas av Museiverket. Tillstånd till ingrepp behövs när avsikten är att genomföra ett projekt som förändrar </w:t>
      </w:r>
      <w:r w:rsidR="0035433B" w:rsidRPr="008870AC">
        <w:rPr>
          <w:rFonts w:ascii="Times New Roman" w:hAnsi="Times New Roman"/>
          <w:color w:val="000000" w:themeColor="text1"/>
        </w:rPr>
        <w:t>miljön</w:t>
      </w:r>
      <w:r w:rsidRPr="008870AC">
        <w:rPr>
          <w:rFonts w:ascii="Times New Roman" w:hAnsi="Times New Roman"/>
          <w:color w:val="000000" w:themeColor="text1"/>
        </w:rPr>
        <w:t xml:space="preserve"> </w:t>
      </w:r>
      <w:r w:rsidR="00F84C63" w:rsidRPr="008870AC">
        <w:rPr>
          <w:rFonts w:ascii="Times New Roman" w:hAnsi="Times New Roman"/>
          <w:color w:val="000000" w:themeColor="text1"/>
        </w:rPr>
        <w:t xml:space="preserve">och kan påverka </w:t>
      </w:r>
      <w:r w:rsidRPr="008870AC">
        <w:rPr>
          <w:rFonts w:ascii="Times New Roman" w:hAnsi="Times New Roman"/>
          <w:color w:val="000000" w:themeColor="text1"/>
        </w:rPr>
        <w:t>fredad</w:t>
      </w:r>
      <w:r w:rsidR="00F84C63" w:rsidRPr="008870AC">
        <w:rPr>
          <w:rFonts w:ascii="Times New Roman" w:hAnsi="Times New Roman"/>
          <w:color w:val="000000" w:themeColor="text1"/>
        </w:rPr>
        <w:t>e</w:t>
      </w:r>
      <w:r w:rsidRPr="008870AC">
        <w:rPr>
          <w:rFonts w:ascii="Times New Roman" w:hAnsi="Times New Roman"/>
          <w:color w:val="000000" w:themeColor="text1"/>
        </w:rPr>
        <w:t xml:space="preserve"> arkeologisk</w:t>
      </w:r>
      <w:r w:rsidR="00F84C63" w:rsidRPr="008870AC">
        <w:rPr>
          <w:rFonts w:ascii="Times New Roman" w:hAnsi="Times New Roman"/>
          <w:color w:val="000000" w:themeColor="text1"/>
        </w:rPr>
        <w:t>a</w:t>
      </w:r>
      <w:r w:rsidRPr="008870AC">
        <w:rPr>
          <w:rFonts w:ascii="Times New Roman" w:hAnsi="Times New Roman"/>
          <w:color w:val="000000" w:themeColor="text1"/>
        </w:rPr>
        <w:t xml:space="preserve"> lämning</w:t>
      </w:r>
      <w:r w:rsidR="00F84C63" w:rsidRPr="008870AC">
        <w:rPr>
          <w:rFonts w:ascii="Times New Roman" w:hAnsi="Times New Roman"/>
          <w:color w:val="000000" w:themeColor="text1"/>
        </w:rPr>
        <w:t>ar</w:t>
      </w:r>
      <w:r w:rsidRPr="008870AC">
        <w:rPr>
          <w:rFonts w:ascii="Times New Roman" w:hAnsi="Times New Roman"/>
          <w:color w:val="000000" w:themeColor="text1"/>
        </w:rPr>
        <w:t xml:space="preserve">. </w:t>
      </w:r>
    </w:p>
    <w:p w14:paraId="2B54DCF5" w14:textId="77777777" w:rsidR="00661E50" w:rsidRPr="008870AC" w:rsidRDefault="00661E50" w:rsidP="00661E50">
      <w:pPr>
        <w:rPr>
          <w:rFonts w:ascii="Times New Roman" w:hAnsi="Times New Roman"/>
          <w:color w:val="000000" w:themeColor="text1"/>
        </w:rPr>
      </w:pPr>
    </w:p>
    <w:p w14:paraId="71AD7D71"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Ansökan om tillstånd </w:t>
      </w:r>
      <w:r w:rsidR="0035433B" w:rsidRPr="008870AC">
        <w:rPr>
          <w:rFonts w:ascii="Times New Roman" w:hAnsi="Times New Roman"/>
          <w:color w:val="000000" w:themeColor="text1"/>
        </w:rPr>
        <w:t>till</w:t>
      </w:r>
      <w:r w:rsidR="00021F65" w:rsidRPr="008870AC">
        <w:rPr>
          <w:rFonts w:ascii="Times New Roman" w:hAnsi="Times New Roman"/>
          <w:color w:val="000000" w:themeColor="text1"/>
        </w:rPr>
        <w:t xml:space="preserve"> ingrepp</w:t>
      </w:r>
    </w:p>
    <w:p w14:paraId="27B23B1C" w14:textId="77777777" w:rsidR="00661E50" w:rsidRPr="008870AC" w:rsidRDefault="00661E50" w:rsidP="00661E50">
      <w:pPr>
        <w:rPr>
          <w:rFonts w:ascii="Times New Roman" w:hAnsi="Times New Roman"/>
          <w:color w:val="000000" w:themeColor="text1"/>
        </w:rPr>
      </w:pPr>
    </w:p>
    <w:p w14:paraId="7B9259BD"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En ansökan om tillstånd </w:t>
      </w:r>
      <w:r w:rsidR="0035433B" w:rsidRPr="008870AC">
        <w:rPr>
          <w:rFonts w:ascii="Times New Roman" w:hAnsi="Times New Roman"/>
          <w:color w:val="000000" w:themeColor="text1"/>
        </w:rPr>
        <w:t>till</w:t>
      </w:r>
      <w:r w:rsidRPr="008870AC">
        <w:rPr>
          <w:rFonts w:ascii="Times New Roman" w:hAnsi="Times New Roman"/>
          <w:color w:val="000000" w:themeColor="text1"/>
        </w:rPr>
        <w:t xml:space="preserve"> ingrepp i en arkeologisk lämning ska göras skriftligen och innehålla en med tanke på tillståndsprövningen tillräcklig utredning om </w:t>
      </w:r>
    </w:p>
    <w:p w14:paraId="3889AD2F" w14:textId="77777777" w:rsidR="00661E50" w:rsidRPr="008870AC" w:rsidRDefault="00661E50" w:rsidP="00661E50">
      <w:pPr>
        <w:rPr>
          <w:rFonts w:ascii="Times New Roman" w:hAnsi="Times New Roman"/>
          <w:color w:val="000000" w:themeColor="text1"/>
        </w:rPr>
      </w:pPr>
    </w:p>
    <w:p w14:paraId="14C5B1ED" w14:textId="77777777" w:rsidR="00661E50" w:rsidRPr="008870AC" w:rsidRDefault="00661E50" w:rsidP="00822A2D">
      <w:pPr>
        <w:pStyle w:val="Luettelokappale"/>
        <w:numPr>
          <w:ilvl w:val="0"/>
          <w:numId w:val="29"/>
        </w:numPr>
        <w:rPr>
          <w:rFonts w:ascii="Times New Roman" w:hAnsi="Times New Roman" w:cs="Times New Roman"/>
          <w:color w:val="000000" w:themeColor="text1"/>
          <w:sz w:val="20"/>
          <w:szCs w:val="20"/>
        </w:rPr>
      </w:pPr>
      <w:r w:rsidRPr="008870AC">
        <w:rPr>
          <w:rFonts w:ascii="Times New Roman" w:hAnsi="Times New Roman"/>
          <w:color w:val="000000" w:themeColor="text1"/>
          <w:sz w:val="20"/>
          <w:szCs w:val="20"/>
        </w:rPr>
        <w:t>den sökande,</w:t>
      </w:r>
    </w:p>
    <w:p w14:paraId="7F47A05E" w14:textId="77777777" w:rsidR="00661E50" w:rsidRPr="008870AC" w:rsidRDefault="00661E50" w:rsidP="00661E50">
      <w:pPr>
        <w:rPr>
          <w:rFonts w:ascii="Times New Roman" w:hAnsi="Times New Roman"/>
          <w:color w:val="000000" w:themeColor="text1"/>
        </w:rPr>
      </w:pPr>
    </w:p>
    <w:p w14:paraId="79E03D17" w14:textId="77777777" w:rsidR="00661E50" w:rsidRPr="008870AC" w:rsidRDefault="00661E50" w:rsidP="00822A2D">
      <w:pPr>
        <w:pStyle w:val="Luettelokappale"/>
        <w:numPr>
          <w:ilvl w:val="0"/>
          <w:numId w:val="29"/>
        </w:numPr>
        <w:rPr>
          <w:rFonts w:ascii="Times New Roman" w:hAnsi="Times New Roman" w:cs="Times New Roman"/>
          <w:color w:val="000000" w:themeColor="text1"/>
          <w:sz w:val="20"/>
          <w:szCs w:val="20"/>
        </w:rPr>
      </w:pPr>
      <w:r w:rsidRPr="008870AC">
        <w:rPr>
          <w:rFonts w:ascii="Times New Roman" w:hAnsi="Times New Roman"/>
          <w:color w:val="000000" w:themeColor="text1"/>
          <w:sz w:val="20"/>
          <w:szCs w:val="20"/>
        </w:rPr>
        <w:t>den arkeologiska lämningen och det område som projektet gäller,</w:t>
      </w:r>
    </w:p>
    <w:p w14:paraId="2A94A0CE" w14:textId="77777777" w:rsidR="00661E50" w:rsidRPr="008870AC" w:rsidRDefault="00661E50" w:rsidP="00661E50">
      <w:pPr>
        <w:rPr>
          <w:rFonts w:ascii="Times New Roman" w:hAnsi="Times New Roman"/>
          <w:color w:val="000000" w:themeColor="text1"/>
        </w:rPr>
      </w:pPr>
    </w:p>
    <w:p w14:paraId="22E9C5A5" w14:textId="7FD53E45" w:rsidR="00661E50" w:rsidRPr="008870AC" w:rsidRDefault="00661E50" w:rsidP="00822A2D">
      <w:pPr>
        <w:pStyle w:val="Luettelokappale"/>
        <w:numPr>
          <w:ilvl w:val="0"/>
          <w:numId w:val="29"/>
        </w:numPr>
        <w:rPr>
          <w:rFonts w:ascii="Times New Roman" w:hAnsi="Times New Roman" w:cs="Times New Roman"/>
          <w:color w:val="000000" w:themeColor="text1"/>
          <w:sz w:val="20"/>
          <w:szCs w:val="20"/>
        </w:rPr>
      </w:pPr>
      <w:r w:rsidRPr="008870AC">
        <w:rPr>
          <w:rFonts w:ascii="Times New Roman" w:hAnsi="Times New Roman"/>
          <w:color w:val="000000" w:themeColor="text1"/>
          <w:sz w:val="20"/>
          <w:szCs w:val="20"/>
        </w:rPr>
        <w:t xml:space="preserve">markägaren och fastighetsägaren till den fastighet där den arkeologiska lämningen är belägen, </w:t>
      </w:r>
    </w:p>
    <w:p w14:paraId="36510849" w14:textId="77777777" w:rsidR="00CB0001" w:rsidRPr="008870AC" w:rsidRDefault="00CB0001" w:rsidP="00CB0001">
      <w:pPr>
        <w:rPr>
          <w:rFonts w:ascii="Times New Roman" w:eastAsiaTheme="minorHAnsi" w:hAnsi="Times New Roman"/>
          <w:color w:val="000000" w:themeColor="text1"/>
          <w:lang w:eastAsia="en-US"/>
        </w:rPr>
      </w:pPr>
    </w:p>
    <w:p w14:paraId="7D50175D" w14:textId="7677C480" w:rsidR="00661E50" w:rsidRPr="008870AC" w:rsidRDefault="00661E50" w:rsidP="00CB0001">
      <w:pPr>
        <w:pStyle w:val="Luettelokappale"/>
        <w:numPr>
          <w:ilvl w:val="0"/>
          <w:numId w:val="29"/>
        </w:numPr>
        <w:rPr>
          <w:rFonts w:ascii="Times New Roman" w:hAnsi="Times New Roman" w:cs="Times New Roman"/>
          <w:color w:val="000000" w:themeColor="text1"/>
          <w:sz w:val="20"/>
          <w:szCs w:val="20"/>
        </w:rPr>
      </w:pPr>
      <w:r w:rsidRPr="008870AC">
        <w:rPr>
          <w:rFonts w:ascii="Times New Roman" w:hAnsi="Times New Roman"/>
          <w:color w:val="000000" w:themeColor="text1"/>
          <w:sz w:val="20"/>
          <w:szCs w:val="20"/>
        </w:rPr>
        <w:t>projektet, behovet av det samt</w:t>
      </w:r>
      <w:r w:rsidR="00CB0001" w:rsidRPr="008870AC">
        <w:rPr>
          <w:rFonts w:ascii="Times New Roman" w:hAnsi="Times New Roman"/>
          <w:color w:val="000000" w:themeColor="text1"/>
          <w:sz w:val="20"/>
          <w:szCs w:val="20"/>
        </w:rPr>
        <w:t xml:space="preserve"> dess syfte, </w:t>
      </w:r>
    </w:p>
    <w:p w14:paraId="049D557B" w14:textId="77777777" w:rsidR="00661E50" w:rsidRPr="008870AC" w:rsidRDefault="00661E50" w:rsidP="00661E50">
      <w:pPr>
        <w:rPr>
          <w:rFonts w:ascii="Times New Roman" w:hAnsi="Times New Roman"/>
          <w:color w:val="000000" w:themeColor="text1"/>
        </w:rPr>
      </w:pPr>
    </w:p>
    <w:p w14:paraId="22E50B8E" w14:textId="77777777" w:rsidR="00661E50" w:rsidRPr="008870AC" w:rsidRDefault="00661E50" w:rsidP="00CB0001">
      <w:pPr>
        <w:pStyle w:val="Luettelokappale"/>
        <w:numPr>
          <w:ilvl w:val="0"/>
          <w:numId w:val="29"/>
        </w:numPr>
        <w:rPr>
          <w:rFonts w:ascii="Times New Roman" w:hAnsi="Times New Roman" w:cs="Times New Roman"/>
          <w:color w:val="000000" w:themeColor="text1"/>
          <w:sz w:val="20"/>
          <w:szCs w:val="20"/>
        </w:rPr>
      </w:pPr>
      <w:r w:rsidRPr="008870AC">
        <w:rPr>
          <w:rFonts w:ascii="Times New Roman" w:hAnsi="Times New Roman"/>
          <w:color w:val="000000" w:themeColor="text1"/>
          <w:sz w:val="20"/>
          <w:szCs w:val="20"/>
        </w:rPr>
        <w:t xml:space="preserve">projektets inverkan på bevarandet av lämningen </w:t>
      </w:r>
      <w:r w:rsidR="00F45497" w:rsidRPr="008870AC">
        <w:rPr>
          <w:rFonts w:ascii="Times New Roman" w:hAnsi="Times New Roman"/>
          <w:color w:val="000000" w:themeColor="text1"/>
          <w:sz w:val="20"/>
          <w:szCs w:val="20"/>
        </w:rPr>
        <w:t>samt dess omedelbara omgivning,</w:t>
      </w:r>
    </w:p>
    <w:p w14:paraId="47F8FF15" w14:textId="77777777" w:rsidR="00F45497" w:rsidRPr="008870AC" w:rsidRDefault="00F45497" w:rsidP="00F45497">
      <w:pPr>
        <w:pStyle w:val="Luettelokappale"/>
        <w:rPr>
          <w:rFonts w:ascii="Times New Roman" w:hAnsi="Times New Roman" w:cs="Times New Roman"/>
          <w:color w:val="000000" w:themeColor="text1"/>
          <w:sz w:val="20"/>
          <w:szCs w:val="20"/>
        </w:rPr>
      </w:pPr>
    </w:p>
    <w:p w14:paraId="365EA0D2" w14:textId="02F753FB" w:rsidR="00661E50" w:rsidRPr="008870AC" w:rsidRDefault="00661E50" w:rsidP="00CB0001">
      <w:pPr>
        <w:pStyle w:val="Luettelokappale"/>
        <w:numPr>
          <w:ilvl w:val="0"/>
          <w:numId w:val="29"/>
        </w:numPr>
        <w:rPr>
          <w:rFonts w:ascii="Times New Roman" w:hAnsi="Times New Roman" w:cs="Times New Roman"/>
          <w:color w:val="000000" w:themeColor="text1"/>
          <w:sz w:val="20"/>
          <w:szCs w:val="20"/>
        </w:rPr>
      </w:pPr>
      <w:r w:rsidRPr="008870AC">
        <w:rPr>
          <w:rFonts w:ascii="Times New Roman" w:hAnsi="Times New Roman"/>
          <w:color w:val="000000" w:themeColor="text1"/>
          <w:sz w:val="20"/>
          <w:szCs w:val="20"/>
        </w:rPr>
        <w:t>olägenhet</w:t>
      </w:r>
      <w:r w:rsidR="00F45497" w:rsidRPr="008870AC">
        <w:rPr>
          <w:rFonts w:ascii="Times New Roman" w:hAnsi="Times New Roman"/>
          <w:color w:val="000000" w:themeColor="text1"/>
          <w:sz w:val="20"/>
          <w:szCs w:val="20"/>
        </w:rPr>
        <w:t>er</w:t>
      </w:r>
      <w:r w:rsidRPr="008870AC">
        <w:rPr>
          <w:rFonts w:ascii="Times New Roman" w:hAnsi="Times New Roman"/>
          <w:color w:val="000000" w:themeColor="text1"/>
          <w:sz w:val="20"/>
          <w:szCs w:val="20"/>
        </w:rPr>
        <w:t xml:space="preserve"> som den arkeologiska lämningen orsakar sökanden och en motivering till varför projektet inte kan genomföras utan </w:t>
      </w:r>
      <w:r w:rsidR="00CB0001" w:rsidRPr="008870AC">
        <w:rPr>
          <w:rFonts w:ascii="Times New Roman" w:hAnsi="Times New Roman"/>
          <w:color w:val="000000" w:themeColor="text1"/>
          <w:sz w:val="20"/>
          <w:szCs w:val="20"/>
        </w:rPr>
        <w:t>i</w:t>
      </w:r>
      <w:r w:rsidR="00F45497" w:rsidRPr="008870AC">
        <w:rPr>
          <w:rFonts w:ascii="Times New Roman" w:hAnsi="Times New Roman"/>
          <w:color w:val="000000" w:themeColor="text1"/>
          <w:sz w:val="20"/>
          <w:szCs w:val="20"/>
        </w:rPr>
        <w:t xml:space="preserve">frågavarande </w:t>
      </w:r>
      <w:r w:rsidRPr="008870AC">
        <w:rPr>
          <w:rFonts w:ascii="Times New Roman" w:hAnsi="Times New Roman"/>
          <w:color w:val="000000" w:themeColor="text1"/>
          <w:sz w:val="20"/>
          <w:szCs w:val="20"/>
        </w:rPr>
        <w:t>ingrepp.</w:t>
      </w:r>
    </w:p>
    <w:p w14:paraId="674C6A1C" w14:textId="77777777" w:rsidR="00661E50" w:rsidRPr="008870AC" w:rsidRDefault="00661E50" w:rsidP="00661E50">
      <w:pPr>
        <w:rPr>
          <w:rFonts w:ascii="Times New Roman" w:hAnsi="Times New Roman"/>
          <w:color w:val="000000" w:themeColor="text1"/>
        </w:rPr>
      </w:pPr>
    </w:p>
    <w:p w14:paraId="798F9B7F" w14:textId="282415F2"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Till ansökan ska fogas en projektplan. Om det i samband med projektet har gjorts en bedömning av projektets konsekvenser för omgivningen eller kulturarvet, ska även den</w:t>
      </w:r>
      <w:r w:rsidR="00F45497" w:rsidRPr="008870AC">
        <w:rPr>
          <w:rFonts w:ascii="Times New Roman" w:hAnsi="Times New Roman"/>
          <w:color w:val="000000" w:themeColor="text1"/>
        </w:rPr>
        <w:t>na fogas till ansökan.</w:t>
      </w:r>
      <w:r w:rsidRPr="008870AC">
        <w:rPr>
          <w:rFonts w:ascii="Times New Roman" w:hAnsi="Times New Roman"/>
          <w:color w:val="000000" w:themeColor="text1"/>
        </w:rPr>
        <w:t xml:space="preserve"> Om det projekt som ligger till grund för ansökan </w:t>
      </w:r>
      <w:r w:rsidR="00F45497" w:rsidRPr="008870AC">
        <w:rPr>
          <w:rFonts w:ascii="Times New Roman" w:hAnsi="Times New Roman"/>
          <w:color w:val="000000" w:themeColor="text1"/>
        </w:rPr>
        <w:t xml:space="preserve">ingår i </w:t>
      </w:r>
      <w:r w:rsidR="00B45EBD" w:rsidRPr="008870AC">
        <w:rPr>
          <w:rFonts w:ascii="Times New Roman" w:hAnsi="Times New Roman"/>
          <w:color w:val="000000" w:themeColor="text1"/>
        </w:rPr>
        <w:t xml:space="preserve">ifrågavarande </w:t>
      </w:r>
      <w:r w:rsidR="00F45497" w:rsidRPr="008870AC">
        <w:rPr>
          <w:rFonts w:ascii="Times New Roman" w:hAnsi="Times New Roman"/>
          <w:color w:val="000000" w:themeColor="text1"/>
        </w:rPr>
        <w:t>markanvändningsplan</w:t>
      </w:r>
      <w:r w:rsidRPr="008870AC">
        <w:rPr>
          <w:rFonts w:ascii="Times New Roman" w:hAnsi="Times New Roman"/>
          <w:color w:val="000000" w:themeColor="text1"/>
        </w:rPr>
        <w:t xml:space="preserve">, ska de handlingar som gäller </w:t>
      </w:r>
      <w:r w:rsidR="00F45497" w:rsidRPr="008870AC">
        <w:rPr>
          <w:rFonts w:ascii="Times New Roman" w:hAnsi="Times New Roman"/>
          <w:color w:val="000000" w:themeColor="text1"/>
        </w:rPr>
        <w:t xml:space="preserve">den </w:t>
      </w:r>
      <w:r w:rsidRPr="008870AC">
        <w:rPr>
          <w:rFonts w:ascii="Times New Roman" w:hAnsi="Times New Roman"/>
          <w:color w:val="000000" w:themeColor="text1"/>
        </w:rPr>
        <w:t>planen också fogas till ansökan.</w:t>
      </w:r>
    </w:p>
    <w:p w14:paraId="154D437C" w14:textId="77777777" w:rsidR="00661E50" w:rsidRPr="008870AC" w:rsidRDefault="00661E50" w:rsidP="00661E50">
      <w:pPr>
        <w:rPr>
          <w:rFonts w:ascii="Times New Roman" w:hAnsi="Times New Roman"/>
          <w:color w:val="000000" w:themeColor="text1"/>
        </w:rPr>
      </w:pPr>
    </w:p>
    <w:p w14:paraId="5022B8B3"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Utlåtanden om ansökan om tillstånd till ingrepp</w:t>
      </w:r>
    </w:p>
    <w:p w14:paraId="5F147DE5" w14:textId="77777777" w:rsidR="00661E50" w:rsidRPr="008870AC" w:rsidRDefault="00661E50" w:rsidP="00661E50">
      <w:pPr>
        <w:rPr>
          <w:rFonts w:ascii="Times New Roman" w:hAnsi="Times New Roman"/>
          <w:color w:val="000000" w:themeColor="text1"/>
        </w:rPr>
      </w:pPr>
    </w:p>
    <w:p w14:paraId="302EB659"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ska begära utlåtanden om ansökan om fastställande av lämningens omfattning av</w:t>
      </w:r>
    </w:p>
    <w:p w14:paraId="0B164D5A" w14:textId="77777777" w:rsidR="00661E50" w:rsidRPr="008870AC" w:rsidRDefault="00661E50" w:rsidP="00661E50">
      <w:pPr>
        <w:rPr>
          <w:rFonts w:ascii="Times New Roman" w:hAnsi="Times New Roman"/>
          <w:color w:val="000000" w:themeColor="text1"/>
        </w:rPr>
      </w:pPr>
    </w:p>
    <w:p w14:paraId="71A22113" w14:textId="77777777" w:rsidR="00661E50" w:rsidRPr="008870AC" w:rsidRDefault="00661E50" w:rsidP="00822A2D">
      <w:pPr>
        <w:pStyle w:val="Luettelokappale"/>
        <w:numPr>
          <w:ilvl w:val="0"/>
          <w:numId w:val="3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ägaren till den mark och innehavaren av den fastighet där den arkeo</w:t>
      </w:r>
      <w:r w:rsidR="00F45497" w:rsidRPr="008870AC">
        <w:rPr>
          <w:rFonts w:ascii="Times New Roman" w:hAnsi="Times New Roman"/>
          <w:color w:val="000000" w:themeColor="text1"/>
          <w:sz w:val="20"/>
        </w:rPr>
        <w:t xml:space="preserve">logiska lämningen finns, om inte markägaren </w:t>
      </w:r>
      <w:r w:rsidRPr="008870AC">
        <w:rPr>
          <w:rFonts w:ascii="Times New Roman" w:hAnsi="Times New Roman"/>
          <w:color w:val="000000" w:themeColor="text1"/>
          <w:sz w:val="20"/>
        </w:rPr>
        <w:t>är sökande,</w:t>
      </w:r>
    </w:p>
    <w:p w14:paraId="73DBDC9F" w14:textId="77777777" w:rsidR="00661E50" w:rsidRPr="008870AC" w:rsidRDefault="00661E50" w:rsidP="00661E50">
      <w:pPr>
        <w:rPr>
          <w:rFonts w:ascii="Times New Roman" w:hAnsi="Times New Roman"/>
          <w:color w:val="000000" w:themeColor="text1"/>
        </w:rPr>
      </w:pPr>
    </w:p>
    <w:p w14:paraId="54ABB061" w14:textId="77777777" w:rsidR="00661E50" w:rsidRPr="008870AC" w:rsidRDefault="00661E50" w:rsidP="00822A2D">
      <w:pPr>
        <w:pStyle w:val="Luettelokappale"/>
        <w:numPr>
          <w:ilvl w:val="0"/>
          <w:numId w:val="3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sametinget, om den arkeologiska lämningen finns inom hembygdsområdet eller om det gäller en i 23 § avsedd lämning utanför hembygdsområdet,</w:t>
      </w:r>
    </w:p>
    <w:p w14:paraId="599A5360"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107D776C" w14:textId="77777777" w:rsidR="00661E50" w:rsidRPr="008870AC" w:rsidRDefault="00661E50" w:rsidP="00822A2D">
      <w:pPr>
        <w:pStyle w:val="Luettelokappale"/>
        <w:numPr>
          <w:ilvl w:val="0"/>
          <w:numId w:val="3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skoltarnas byastämma, om den arkeologiska lämningen finns inom skoltområdet,</w:t>
      </w:r>
    </w:p>
    <w:p w14:paraId="385B3324"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1DC5BBCE" w14:textId="10307484" w:rsidR="00661E50" w:rsidRPr="008870AC" w:rsidRDefault="00661E50" w:rsidP="00822A2D">
      <w:pPr>
        <w:pStyle w:val="Luettelokappale"/>
        <w:numPr>
          <w:ilvl w:val="0"/>
          <w:numId w:val="3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den kommun och det landskapsförbund där den arkeologiska lämningen </w:t>
      </w:r>
      <w:r w:rsidR="00CB0001" w:rsidRPr="008870AC">
        <w:rPr>
          <w:rFonts w:ascii="Times New Roman" w:hAnsi="Times New Roman"/>
          <w:color w:val="000000" w:themeColor="text1"/>
          <w:sz w:val="20"/>
        </w:rPr>
        <w:t>är belägen</w:t>
      </w:r>
      <w:r w:rsidRPr="008870AC">
        <w:rPr>
          <w:rFonts w:ascii="Times New Roman" w:hAnsi="Times New Roman"/>
          <w:color w:val="000000" w:themeColor="text1"/>
          <w:sz w:val="20"/>
        </w:rPr>
        <w:t>,</w:t>
      </w:r>
    </w:p>
    <w:p w14:paraId="45C28B80" w14:textId="77777777" w:rsidR="00661E50" w:rsidRPr="008870AC" w:rsidRDefault="00661E50" w:rsidP="00661E50">
      <w:pPr>
        <w:rPr>
          <w:rFonts w:ascii="Times New Roman" w:hAnsi="Times New Roman"/>
          <w:color w:val="000000" w:themeColor="text1"/>
        </w:rPr>
      </w:pPr>
    </w:p>
    <w:p w14:paraId="536E9A25" w14:textId="77777777" w:rsidR="00661E50" w:rsidRPr="008870AC" w:rsidRDefault="00661E50" w:rsidP="00822A2D">
      <w:pPr>
        <w:pStyle w:val="Luettelokappale"/>
        <w:numPr>
          <w:ilvl w:val="0"/>
          <w:numId w:val="3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det museum som har regionalt ansvar för respektive verksamhetsområde,</w:t>
      </w:r>
    </w:p>
    <w:p w14:paraId="551C65D1" w14:textId="77777777" w:rsidR="00661E50" w:rsidRPr="008870AC" w:rsidRDefault="00661E50" w:rsidP="00661E50">
      <w:pPr>
        <w:rPr>
          <w:rFonts w:ascii="Times New Roman" w:hAnsi="Times New Roman"/>
          <w:color w:val="000000" w:themeColor="text1"/>
        </w:rPr>
      </w:pPr>
    </w:p>
    <w:p w14:paraId="3D7ADDBD" w14:textId="77777777" w:rsidR="00661E50" w:rsidRPr="008870AC" w:rsidRDefault="00661E50" w:rsidP="00822A2D">
      <w:pPr>
        <w:pStyle w:val="Luettelokappale"/>
        <w:numPr>
          <w:ilvl w:val="0"/>
          <w:numId w:val="3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närings-, trafik- och miljöcentralen, om den arkeologiska lämningen finns på ett område som ingår i nätverket Natura 2000 enligt 33 § i naturvårdslagen (9/2023), ett område som hör till en skyddad naturtyp enligt 64–65 §, en förekomstplats för en art enligt 77–79 och 81 §, ett landskapsvårdsområde enligt 91 §, ett kompensationsområde enligt 104 § eller ett statligt naturskyddsområde eller privat naturskyddsområde enligt den lagen eller</w:t>
      </w:r>
    </w:p>
    <w:p w14:paraId="2D997B32" w14:textId="77777777" w:rsidR="00661E50" w:rsidRPr="008870AC" w:rsidRDefault="00661E50" w:rsidP="00661E50">
      <w:pPr>
        <w:rPr>
          <w:rFonts w:ascii="Times New Roman" w:hAnsi="Times New Roman"/>
          <w:color w:val="000000" w:themeColor="text1"/>
        </w:rPr>
      </w:pPr>
    </w:p>
    <w:p w14:paraId="7417F757" w14:textId="77777777" w:rsidR="00661E50" w:rsidRPr="008870AC" w:rsidRDefault="00661E50" w:rsidP="00822A2D">
      <w:pPr>
        <w:pStyle w:val="Luettelokappale"/>
        <w:numPr>
          <w:ilvl w:val="0"/>
          <w:numId w:val="3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andra med tanke på tillståndsprövningen behövliga aktörer.</w:t>
      </w:r>
    </w:p>
    <w:p w14:paraId="5678BE10" w14:textId="77777777" w:rsidR="00661E50" w:rsidRPr="008870AC" w:rsidRDefault="00661E50" w:rsidP="00661E50">
      <w:pPr>
        <w:rPr>
          <w:rFonts w:ascii="Times New Roman" w:hAnsi="Times New Roman"/>
          <w:color w:val="000000" w:themeColor="text1"/>
        </w:rPr>
      </w:pPr>
    </w:p>
    <w:p w14:paraId="71205695"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Prövning av tillstånd </w:t>
      </w:r>
      <w:r w:rsidR="0035433B" w:rsidRPr="008870AC">
        <w:rPr>
          <w:rFonts w:ascii="Times New Roman" w:hAnsi="Times New Roman"/>
          <w:color w:val="000000" w:themeColor="text1"/>
        </w:rPr>
        <w:t>till</w:t>
      </w:r>
      <w:r w:rsidRPr="008870AC">
        <w:rPr>
          <w:rFonts w:ascii="Times New Roman" w:hAnsi="Times New Roman"/>
          <w:color w:val="000000" w:themeColor="text1"/>
        </w:rPr>
        <w:t xml:space="preserve"> ingrepp </w:t>
      </w:r>
    </w:p>
    <w:p w14:paraId="00A68C1E" w14:textId="77777777" w:rsidR="00661E50" w:rsidRPr="008870AC" w:rsidRDefault="00661E50" w:rsidP="00661E50">
      <w:pPr>
        <w:rPr>
          <w:rFonts w:ascii="Times New Roman" w:hAnsi="Times New Roman"/>
          <w:color w:val="000000" w:themeColor="text1"/>
        </w:rPr>
      </w:pPr>
    </w:p>
    <w:p w14:paraId="105A034A" w14:textId="6925579A"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Vid bedömningen av ansökan om tillstånd</w:t>
      </w:r>
      <w:r w:rsidR="00CB0001" w:rsidRPr="008870AC">
        <w:rPr>
          <w:rFonts w:ascii="Times New Roman" w:hAnsi="Times New Roman"/>
          <w:color w:val="000000" w:themeColor="text1"/>
        </w:rPr>
        <w:t xml:space="preserve"> till ingrepp</w:t>
      </w:r>
      <w:r w:rsidRPr="008870AC">
        <w:rPr>
          <w:rFonts w:ascii="Times New Roman" w:hAnsi="Times New Roman"/>
          <w:color w:val="000000" w:themeColor="text1"/>
        </w:rPr>
        <w:t xml:space="preserve"> ska </w:t>
      </w:r>
      <w:r w:rsidR="00F45497" w:rsidRPr="008870AC">
        <w:rPr>
          <w:rFonts w:ascii="Times New Roman" w:hAnsi="Times New Roman"/>
          <w:color w:val="000000" w:themeColor="text1"/>
        </w:rPr>
        <w:t>beaktas</w:t>
      </w:r>
    </w:p>
    <w:p w14:paraId="683CDDB0" w14:textId="77777777" w:rsidR="00661E50" w:rsidRPr="008870AC" w:rsidRDefault="00661E50" w:rsidP="00661E50">
      <w:pPr>
        <w:rPr>
          <w:rFonts w:ascii="Times New Roman" w:hAnsi="Times New Roman"/>
          <w:color w:val="000000" w:themeColor="text1"/>
        </w:rPr>
      </w:pPr>
    </w:p>
    <w:p w14:paraId="021189F0" w14:textId="77777777" w:rsidR="00661E50" w:rsidRPr="008870AC" w:rsidRDefault="00661E50" w:rsidP="00822A2D">
      <w:pPr>
        <w:pStyle w:val="Luettelokappale"/>
        <w:numPr>
          <w:ilvl w:val="0"/>
          <w:numId w:val="3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den fredade arkeologiska lämningens betydelse, </w:t>
      </w:r>
    </w:p>
    <w:p w14:paraId="75E561A6"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7BE0169D" w14:textId="77777777" w:rsidR="00661E50" w:rsidRPr="008870AC" w:rsidRDefault="00661E50" w:rsidP="00822A2D">
      <w:pPr>
        <w:pStyle w:val="Luettelokappale"/>
        <w:numPr>
          <w:ilvl w:val="0"/>
          <w:numId w:val="3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olägenheter </w:t>
      </w:r>
      <w:r w:rsidR="00021F65" w:rsidRPr="008870AC">
        <w:rPr>
          <w:rFonts w:ascii="Times New Roman" w:hAnsi="Times New Roman"/>
          <w:color w:val="000000" w:themeColor="text1"/>
          <w:sz w:val="20"/>
        </w:rPr>
        <w:t>för</w:t>
      </w:r>
      <w:r w:rsidRPr="008870AC">
        <w:rPr>
          <w:rFonts w:ascii="Times New Roman" w:hAnsi="Times New Roman"/>
          <w:color w:val="000000" w:themeColor="text1"/>
          <w:sz w:val="20"/>
        </w:rPr>
        <w:t xml:space="preserve"> den fredade arkeologiska lämningen,</w:t>
      </w:r>
    </w:p>
    <w:p w14:paraId="5ED078CC" w14:textId="77777777" w:rsidR="00661E50" w:rsidRPr="008870AC" w:rsidRDefault="00661E50" w:rsidP="00661E50">
      <w:pPr>
        <w:rPr>
          <w:rFonts w:ascii="Times New Roman" w:hAnsi="Times New Roman"/>
          <w:color w:val="000000" w:themeColor="text1"/>
        </w:rPr>
      </w:pPr>
    </w:p>
    <w:p w14:paraId="7EB71C5F" w14:textId="77777777" w:rsidR="00661E50" w:rsidRPr="008870AC" w:rsidRDefault="00661E50" w:rsidP="00822A2D">
      <w:pPr>
        <w:pStyle w:val="Luettelokappale"/>
        <w:numPr>
          <w:ilvl w:val="0"/>
          <w:numId w:val="3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möjlighete</w:t>
      </w:r>
      <w:r w:rsidR="00F45497" w:rsidRPr="008870AC">
        <w:rPr>
          <w:rFonts w:ascii="Times New Roman" w:hAnsi="Times New Roman"/>
          <w:color w:val="000000" w:themeColor="text1"/>
          <w:sz w:val="20"/>
        </w:rPr>
        <w:t>r</w:t>
      </w:r>
      <w:r w:rsidR="00021F65" w:rsidRPr="008870AC">
        <w:rPr>
          <w:rFonts w:ascii="Times New Roman" w:hAnsi="Times New Roman"/>
          <w:color w:val="000000" w:themeColor="text1"/>
          <w:sz w:val="20"/>
        </w:rPr>
        <w:t xml:space="preserve"> att förlägga det </w:t>
      </w:r>
      <w:r w:rsidRPr="008870AC">
        <w:rPr>
          <w:rFonts w:ascii="Times New Roman" w:hAnsi="Times New Roman"/>
          <w:color w:val="000000" w:themeColor="text1"/>
          <w:sz w:val="20"/>
        </w:rPr>
        <w:t>projekt</w:t>
      </w:r>
      <w:r w:rsidR="00021F65" w:rsidRPr="008870AC">
        <w:rPr>
          <w:rFonts w:ascii="Times New Roman" w:hAnsi="Times New Roman"/>
          <w:color w:val="000000" w:themeColor="text1"/>
          <w:sz w:val="20"/>
        </w:rPr>
        <w:t xml:space="preserve"> planen gäller</w:t>
      </w:r>
      <w:r w:rsidRPr="008870AC">
        <w:rPr>
          <w:rFonts w:ascii="Times New Roman" w:hAnsi="Times New Roman"/>
          <w:color w:val="000000" w:themeColor="text1"/>
          <w:sz w:val="20"/>
        </w:rPr>
        <w:t xml:space="preserve"> någon annanstan</w:t>
      </w:r>
      <w:r w:rsidR="00F45497" w:rsidRPr="008870AC">
        <w:rPr>
          <w:rFonts w:ascii="Times New Roman" w:hAnsi="Times New Roman"/>
          <w:color w:val="000000" w:themeColor="text1"/>
          <w:sz w:val="20"/>
        </w:rPr>
        <w:t>s</w:t>
      </w:r>
      <w:r w:rsidRPr="008870AC">
        <w:rPr>
          <w:rFonts w:ascii="Times New Roman" w:hAnsi="Times New Roman"/>
          <w:color w:val="000000" w:themeColor="text1"/>
          <w:sz w:val="20"/>
        </w:rPr>
        <w:t xml:space="preserve">, </w:t>
      </w:r>
    </w:p>
    <w:p w14:paraId="51C868CA"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1068E607" w14:textId="77777777" w:rsidR="00661E50" w:rsidRPr="008870AC" w:rsidRDefault="00F45497" w:rsidP="00822A2D">
      <w:pPr>
        <w:pStyle w:val="Luettelokappale"/>
        <w:numPr>
          <w:ilvl w:val="0"/>
          <w:numId w:val="3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lastRenderedPageBreak/>
        <w:t>konsekvenserna av en fredning med tanke på det projekt som planeras.</w:t>
      </w:r>
    </w:p>
    <w:p w14:paraId="234D4973" w14:textId="77777777" w:rsidR="00661E50" w:rsidRPr="008870AC" w:rsidRDefault="00661E50" w:rsidP="00661E50">
      <w:pPr>
        <w:rPr>
          <w:rFonts w:ascii="Times New Roman" w:hAnsi="Times New Roman"/>
          <w:color w:val="000000" w:themeColor="text1"/>
        </w:rPr>
      </w:pPr>
    </w:p>
    <w:p w14:paraId="67078F60" w14:textId="452CD344"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Tillstånd </w:t>
      </w:r>
      <w:r w:rsidR="00CB0001" w:rsidRPr="008870AC">
        <w:rPr>
          <w:rFonts w:ascii="Times New Roman" w:hAnsi="Times New Roman"/>
          <w:color w:val="000000" w:themeColor="text1"/>
        </w:rPr>
        <w:t xml:space="preserve">till ingrepp </w:t>
      </w:r>
      <w:r w:rsidRPr="008870AC">
        <w:rPr>
          <w:rFonts w:ascii="Times New Roman" w:hAnsi="Times New Roman"/>
          <w:color w:val="000000" w:themeColor="text1"/>
        </w:rPr>
        <w:t xml:space="preserve">kan beviljas, om </w:t>
      </w:r>
      <w:r w:rsidR="00021F65" w:rsidRPr="008870AC">
        <w:rPr>
          <w:rFonts w:ascii="Times New Roman" w:hAnsi="Times New Roman"/>
          <w:color w:val="000000" w:themeColor="text1"/>
        </w:rPr>
        <w:t>en lämning</w:t>
      </w:r>
      <w:r w:rsidRPr="008870AC">
        <w:rPr>
          <w:rFonts w:ascii="Times New Roman" w:hAnsi="Times New Roman"/>
          <w:color w:val="000000" w:themeColor="text1"/>
        </w:rPr>
        <w:t xml:space="preserve"> </w:t>
      </w:r>
      <w:r w:rsidR="00853956" w:rsidRPr="008870AC">
        <w:rPr>
          <w:rFonts w:ascii="Times New Roman" w:hAnsi="Times New Roman"/>
          <w:color w:val="000000" w:themeColor="text1"/>
        </w:rPr>
        <w:t>medför</w:t>
      </w:r>
      <w:r w:rsidR="00F45497" w:rsidRPr="008870AC">
        <w:rPr>
          <w:rFonts w:ascii="Times New Roman" w:hAnsi="Times New Roman"/>
          <w:color w:val="000000" w:themeColor="text1"/>
        </w:rPr>
        <w:t xml:space="preserve"> </w:t>
      </w:r>
      <w:r w:rsidRPr="008870AC">
        <w:rPr>
          <w:rFonts w:ascii="Times New Roman" w:hAnsi="Times New Roman"/>
          <w:color w:val="000000" w:themeColor="text1"/>
        </w:rPr>
        <w:t>olägenhet</w:t>
      </w:r>
      <w:r w:rsidR="00021F65" w:rsidRPr="008870AC">
        <w:rPr>
          <w:rFonts w:ascii="Times New Roman" w:hAnsi="Times New Roman"/>
          <w:color w:val="000000" w:themeColor="text1"/>
        </w:rPr>
        <w:t>er</w:t>
      </w:r>
      <w:r w:rsidRPr="008870AC">
        <w:rPr>
          <w:rFonts w:ascii="Times New Roman" w:hAnsi="Times New Roman"/>
          <w:color w:val="000000" w:themeColor="text1"/>
        </w:rPr>
        <w:t xml:space="preserve"> </w:t>
      </w:r>
      <w:r w:rsidR="00F45497" w:rsidRPr="008870AC">
        <w:rPr>
          <w:rFonts w:ascii="Times New Roman" w:hAnsi="Times New Roman"/>
          <w:color w:val="000000" w:themeColor="text1"/>
        </w:rPr>
        <w:t xml:space="preserve">som </w:t>
      </w:r>
      <w:r w:rsidR="00853956" w:rsidRPr="008870AC">
        <w:rPr>
          <w:rFonts w:ascii="Times New Roman" w:hAnsi="Times New Roman"/>
          <w:color w:val="000000" w:themeColor="text1"/>
        </w:rPr>
        <w:t xml:space="preserve">inte står i </w:t>
      </w:r>
      <w:r w:rsidR="00EF63CF" w:rsidRPr="008870AC">
        <w:rPr>
          <w:rFonts w:ascii="Times New Roman" w:hAnsi="Times New Roman"/>
          <w:color w:val="000000" w:themeColor="text1"/>
        </w:rPr>
        <w:t>skälig</w:t>
      </w:r>
      <w:r w:rsidR="00853956" w:rsidRPr="008870AC">
        <w:rPr>
          <w:rFonts w:ascii="Times New Roman" w:hAnsi="Times New Roman"/>
          <w:color w:val="000000" w:themeColor="text1"/>
        </w:rPr>
        <w:t>t</w:t>
      </w:r>
      <w:r w:rsidR="00F45497" w:rsidRPr="008870AC">
        <w:rPr>
          <w:rFonts w:ascii="Times New Roman" w:hAnsi="Times New Roman"/>
          <w:color w:val="000000" w:themeColor="text1"/>
        </w:rPr>
        <w:t xml:space="preserve"> </w:t>
      </w:r>
      <w:r w:rsidRPr="008870AC">
        <w:rPr>
          <w:rFonts w:ascii="Times New Roman" w:hAnsi="Times New Roman"/>
          <w:color w:val="000000" w:themeColor="text1"/>
        </w:rPr>
        <w:t xml:space="preserve">förhållande till </w:t>
      </w:r>
      <w:r w:rsidR="00F45497" w:rsidRPr="008870AC">
        <w:rPr>
          <w:rFonts w:ascii="Times New Roman" w:hAnsi="Times New Roman"/>
          <w:color w:val="000000" w:themeColor="text1"/>
        </w:rPr>
        <w:t xml:space="preserve">lämningens </w:t>
      </w:r>
      <w:r w:rsidRPr="008870AC">
        <w:rPr>
          <w:rFonts w:ascii="Times New Roman" w:hAnsi="Times New Roman"/>
          <w:color w:val="000000" w:themeColor="text1"/>
        </w:rPr>
        <w:t xml:space="preserve">betydelse. </w:t>
      </w:r>
    </w:p>
    <w:p w14:paraId="28144479" w14:textId="77777777" w:rsidR="00661E50" w:rsidRPr="008870AC" w:rsidRDefault="00661E50" w:rsidP="00661E50">
      <w:pPr>
        <w:rPr>
          <w:rFonts w:ascii="Times New Roman" w:hAnsi="Times New Roman"/>
          <w:color w:val="000000" w:themeColor="text1"/>
        </w:rPr>
      </w:pPr>
    </w:p>
    <w:p w14:paraId="2C938D55" w14:textId="0193262D"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Tillstånd </w:t>
      </w:r>
      <w:r w:rsidR="00CB0001" w:rsidRPr="008870AC">
        <w:rPr>
          <w:rFonts w:ascii="Times New Roman" w:hAnsi="Times New Roman"/>
          <w:color w:val="000000" w:themeColor="text1"/>
        </w:rPr>
        <w:t xml:space="preserve">till ingrepp </w:t>
      </w:r>
      <w:r w:rsidRPr="008870AC">
        <w:rPr>
          <w:rFonts w:ascii="Times New Roman" w:hAnsi="Times New Roman"/>
          <w:color w:val="000000" w:themeColor="text1"/>
        </w:rPr>
        <w:t xml:space="preserve">beviljas </w:t>
      </w:r>
      <w:r w:rsidR="00F45497" w:rsidRPr="008870AC">
        <w:rPr>
          <w:rFonts w:ascii="Times New Roman" w:hAnsi="Times New Roman"/>
          <w:color w:val="000000" w:themeColor="text1"/>
        </w:rPr>
        <w:t xml:space="preserve">för viss tid för minst fem år. </w:t>
      </w:r>
      <w:r w:rsidRPr="008870AC">
        <w:rPr>
          <w:rFonts w:ascii="Times New Roman" w:hAnsi="Times New Roman"/>
          <w:color w:val="000000" w:themeColor="text1"/>
        </w:rPr>
        <w:t xml:space="preserve"> </w:t>
      </w:r>
      <w:r w:rsidR="00CB0001" w:rsidRPr="008870AC">
        <w:rPr>
          <w:rFonts w:ascii="Times New Roman" w:hAnsi="Times New Roman"/>
          <w:color w:val="000000" w:themeColor="text1"/>
        </w:rPr>
        <w:t xml:space="preserve">De undersökningar för vilka </w:t>
      </w:r>
      <w:r w:rsidRPr="008870AC">
        <w:rPr>
          <w:rFonts w:ascii="Times New Roman" w:hAnsi="Times New Roman"/>
          <w:color w:val="000000" w:themeColor="text1"/>
        </w:rPr>
        <w:t>tillstånd</w:t>
      </w:r>
      <w:r w:rsidR="00CB0001" w:rsidRPr="008870AC">
        <w:rPr>
          <w:rFonts w:ascii="Times New Roman" w:hAnsi="Times New Roman"/>
          <w:color w:val="000000" w:themeColor="text1"/>
        </w:rPr>
        <w:t>et</w:t>
      </w:r>
      <w:r w:rsidRPr="008870AC">
        <w:rPr>
          <w:rFonts w:ascii="Times New Roman" w:hAnsi="Times New Roman"/>
          <w:color w:val="000000" w:themeColor="text1"/>
        </w:rPr>
        <w:t xml:space="preserve"> krävs ska göras och åtgärder som syftar till </w:t>
      </w:r>
      <w:r w:rsidR="006742A3" w:rsidRPr="008870AC">
        <w:rPr>
          <w:rFonts w:ascii="Times New Roman" w:hAnsi="Times New Roman"/>
          <w:color w:val="000000" w:themeColor="text1"/>
        </w:rPr>
        <w:t>ingreppet</w:t>
      </w:r>
      <w:r w:rsidRPr="008870AC">
        <w:rPr>
          <w:rFonts w:ascii="Times New Roman" w:hAnsi="Times New Roman"/>
          <w:color w:val="000000" w:themeColor="text1"/>
        </w:rPr>
        <w:t xml:space="preserve"> ska inledas medan tillståndet är i kraft. Giltighetstiden för ett tillstånd </w:t>
      </w:r>
      <w:r w:rsidR="006742A3" w:rsidRPr="008870AC">
        <w:rPr>
          <w:rFonts w:ascii="Times New Roman" w:hAnsi="Times New Roman"/>
          <w:color w:val="000000" w:themeColor="text1"/>
        </w:rPr>
        <w:t>till ingrepp</w:t>
      </w:r>
      <w:r w:rsidRPr="008870AC">
        <w:rPr>
          <w:rFonts w:ascii="Times New Roman" w:hAnsi="Times New Roman"/>
          <w:color w:val="000000" w:themeColor="text1"/>
        </w:rPr>
        <w:t xml:space="preserve"> kan förlängas med högst två år.</w:t>
      </w:r>
    </w:p>
    <w:p w14:paraId="33A1B246" w14:textId="77777777" w:rsidR="00661E50" w:rsidRPr="008870AC" w:rsidRDefault="00661E50" w:rsidP="00661E50">
      <w:pPr>
        <w:rPr>
          <w:rFonts w:ascii="Times New Roman" w:hAnsi="Times New Roman"/>
          <w:color w:val="000000" w:themeColor="text1"/>
        </w:rPr>
      </w:pPr>
    </w:p>
    <w:p w14:paraId="5D40EA57"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Villkor för tillstånd till ingrepp</w:t>
      </w:r>
    </w:p>
    <w:p w14:paraId="1E6AED50" w14:textId="77777777" w:rsidR="00661E50" w:rsidRPr="008870AC" w:rsidRDefault="00661E50" w:rsidP="00661E50">
      <w:pPr>
        <w:rPr>
          <w:rFonts w:ascii="Times New Roman" w:hAnsi="Times New Roman"/>
          <w:color w:val="000000" w:themeColor="text1"/>
        </w:rPr>
      </w:pPr>
    </w:p>
    <w:p w14:paraId="071EEA83"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Ett beslut om undersökningstillstånd ska förenas med behövliga bestämmelser om</w:t>
      </w:r>
    </w:p>
    <w:p w14:paraId="48174BE7" w14:textId="77777777" w:rsidR="00661E50" w:rsidRPr="008870AC" w:rsidRDefault="00661E50" w:rsidP="00661E50">
      <w:pPr>
        <w:rPr>
          <w:rFonts w:ascii="Times New Roman" w:hAnsi="Times New Roman"/>
          <w:color w:val="000000" w:themeColor="text1"/>
        </w:rPr>
      </w:pPr>
    </w:p>
    <w:p w14:paraId="40C7AC1E" w14:textId="77777777" w:rsidR="00661E50" w:rsidRPr="008870AC" w:rsidRDefault="00661E50" w:rsidP="00822A2D">
      <w:pPr>
        <w:pStyle w:val="Luettelokappale"/>
        <w:numPr>
          <w:ilvl w:val="0"/>
          <w:numId w:val="3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vilken arkeologisk lämning eller del av sådan som tillståndet gäller,</w:t>
      </w:r>
    </w:p>
    <w:p w14:paraId="4722D483" w14:textId="77777777" w:rsidR="00661E50" w:rsidRPr="008870AC" w:rsidRDefault="00661E50" w:rsidP="00661E50">
      <w:pPr>
        <w:rPr>
          <w:rFonts w:ascii="Times New Roman" w:hAnsi="Times New Roman"/>
          <w:color w:val="000000" w:themeColor="text1"/>
        </w:rPr>
      </w:pPr>
    </w:p>
    <w:p w14:paraId="1E3F88B9" w14:textId="77777777" w:rsidR="00661E50" w:rsidRPr="008870AC" w:rsidRDefault="00661E50" w:rsidP="00822A2D">
      <w:pPr>
        <w:pStyle w:val="Luettelokappale"/>
        <w:numPr>
          <w:ilvl w:val="0"/>
          <w:numId w:val="3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syftet med tillståndet,</w:t>
      </w:r>
    </w:p>
    <w:p w14:paraId="066CE09A" w14:textId="77777777" w:rsidR="00661E50" w:rsidRPr="008870AC" w:rsidRDefault="00661E50" w:rsidP="00661E50">
      <w:pPr>
        <w:rPr>
          <w:rFonts w:ascii="Times New Roman" w:hAnsi="Times New Roman"/>
          <w:color w:val="000000" w:themeColor="text1"/>
        </w:rPr>
      </w:pPr>
    </w:p>
    <w:p w14:paraId="19F11AB0" w14:textId="77777777" w:rsidR="00661E50" w:rsidRPr="008870AC" w:rsidRDefault="00661E50" w:rsidP="00822A2D">
      <w:pPr>
        <w:pStyle w:val="Luettelokappale"/>
        <w:numPr>
          <w:ilvl w:val="0"/>
          <w:numId w:val="3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 undersökningar som föranleder ingreppet,</w:t>
      </w:r>
    </w:p>
    <w:p w14:paraId="519981E4" w14:textId="77777777" w:rsidR="00661E50" w:rsidRPr="008870AC" w:rsidRDefault="00661E50" w:rsidP="00661E50">
      <w:pPr>
        <w:rPr>
          <w:rFonts w:ascii="Times New Roman" w:hAnsi="Times New Roman"/>
          <w:color w:val="000000" w:themeColor="text1"/>
        </w:rPr>
      </w:pPr>
    </w:p>
    <w:p w14:paraId="0918EB43" w14:textId="77777777" w:rsidR="00661E50" w:rsidRPr="008870AC" w:rsidRDefault="00661E50" w:rsidP="00822A2D">
      <w:pPr>
        <w:pStyle w:val="Luettelokappale"/>
        <w:numPr>
          <w:ilvl w:val="0"/>
          <w:numId w:val="3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 åtgärder som vidtas för att förebygga eller minska skador på den arkeologiska lämningen,</w:t>
      </w:r>
    </w:p>
    <w:p w14:paraId="1C061E3E" w14:textId="77777777" w:rsidR="00661E50" w:rsidRPr="008870AC" w:rsidRDefault="00661E50" w:rsidP="00661E50">
      <w:pPr>
        <w:rPr>
          <w:rFonts w:ascii="Times New Roman" w:hAnsi="Times New Roman"/>
          <w:color w:val="000000" w:themeColor="text1"/>
        </w:rPr>
      </w:pPr>
    </w:p>
    <w:p w14:paraId="31C2ED24" w14:textId="77777777" w:rsidR="00661E50" w:rsidRPr="008870AC" w:rsidRDefault="00661E50" w:rsidP="00D96E7F">
      <w:pPr>
        <w:pStyle w:val="Luettelokappale"/>
        <w:numPr>
          <w:ilvl w:val="0"/>
          <w:numId w:val="3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sökandens ansvar för de åtgärder som avses i 3 och 4 punkten och kostnaderna för dem i enlighet med 60 §, </w:t>
      </w:r>
    </w:p>
    <w:p w14:paraId="1E1055E5" w14:textId="77777777" w:rsidR="00561669" w:rsidRPr="008870AC" w:rsidRDefault="00561669" w:rsidP="00561669">
      <w:pPr>
        <w:pStyle w:val="Luettelokappale"/>
        <w:rPr>
          <w:rFonts w:ascii="Times New Roman" w:hAnsi="Times New Roman" w:cs="Times New Roman"/>
          <w:color w:val="000000" w:themeColor="text1"/>
          <w:sz w:val="20"/>
          <w:szCs w:val="20"/>
        </w:rPr>
      </w:pPr>
    </w:p>
    <w:p w14:paraId="73BC0788" w14:textId="77777777" w:rsidR="00661E50" w:rsidRPr="008870AC" w:rsidRDefault="00661E50" w:rsidP="00561669">
      <w:pPr>
        <w:pStyle w:val="Luettelokappale"/>
        <w:numPr>
          <w:ilvl w:val="0"/>
          <w:numId w:val="3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giltighetstiden för tillståndet till ingrepp,</w:t>
      </w:r>
    </w:p>
    <w:p w14:paraId="0F79E857"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52D315DD" w14:textId="77777777" w:rsidR="00661E50" w:rsidRPr="008870AC" w:rsidRDefault="00661E50" w:rsidP="00822A2D">
      <w:pPr>
        <w:pStyle w:val="Luettelokappale"/>
        <w:numPr>
          <w:ilvl w:val="0"/>
          <w:numId w:val="3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andra nödvändiga omständigheter som kan jämställas med 1–6 punkten.</w:t>
      </w:r>
    </w:p>
    <w:p w14:paraId="06FAAB56" w14:textId="77777777" w:rsidR="00661E50" w:rsidRPr="008870AC" w:rsidRDefault="00661E50" w:rsidP="00661E50">
      <w:pPr>
        <w:rPr>
          <w:rFonts w:ascii="Times New Roman" w:hAnsi="Times New Roman"/>
          <w:color w:val="000000" w:themeColor="text1"/>
        </w:rPr>
      </w:pPr>
    </w:p>
    <w:p w14:paraId="598BB2DF"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Överföring av </w:t>
      </w:r>
      <w:r w:rsidR="0035433B" w:rsidRPr="008870AC">
        <w:rPr>
          <w:rFonts w:ascii="Times New Roman" w:hAnsi="Times New Roman"/>
          <w:color w:val="000000" w:themeColor="text1"/>
        </w:rPr>
        <w:t>undersök</w:t>
      </w:r>
      <w:r w:rsidRPr="008870AC">
        <w:rPr>
          <w:rFonts w:ascii="Times New Roman" w:hAnsi="Times New Roman"/>
          <w:color w:val="000000" w:themeColor="text1"/>
        </w:rPr>
        <w:t>ningstillstånd och ändringar i tillståndsvillkoren</w:t>
      </w:r>
    </w:p>
    <w:p w14:paraId="5F59EA6E" w14:textId="77777777" w:rsidR="00661E50" w:rsidRPr="008870AC" w:rsidRDefault="00661E50" w:rsidP="00661E50">
      <w:pPr>
        <w:rPr>
          <w:rFonts w:ascii="Times New Roman" w:hAnsi="Times New Roman"/>
          <w:color w:val="000000" w:themeColor="text1"/>
        </w:rPr>
      </w:pPr>
    </w:p>
    <w:p w14:paraId="17835A80"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Tillståndshavaren kan hos Museiverket ansöka om överföring av ett tillstånd till ingrepp på någon annan, om mottagaren uppfyller villkoren för beviljande av tillstånd</w:t>
      </w:r>
      <w:r w:rsidR="00561669" w:rsidRPr="008870AC">
        <w:rPr>
          <w:rFonts w:ascii="Times New Roman" w:hAnsi="Times New Roman"/>
          <w:color w:val="000000" w:themeColor="text1"/>
        </w:rPr>
        <w:t>et</w:t>
      </w:r>
      <w:r w:rsidRPr="008870AC">
        <w:rPr>
          <w:rFonts w:ascii="Times New Roman" w:hAnsi="Times New Roman"/>
          <w:color w:val="000000" w:themeColor="text1"/>
        </w:rPr>
        <w:t>.</w:t>
      </w:r>
    </w:p>
    <w:p w14:paraId="2533A07E" w14:textId="77777777" w:rsidR="00661E50" w:rsidRPr="008870AC" w:rsidRDefault="00661E50" w:rsidP="00661E50">
      <w:pPr>
        <w:rPr>
          <w:rFonts w:ascii="Times New Roman" w:hAnsi="Times New Roman"/>
          <w:color w:val="000000" w:themeColor="text1"/>
        </w:rPr>
      </w:pPr>
    </w:p>
    <w:p w14:paraId="48A0B9E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Tillståndshavaren ska underrätta Museiverket, om det skett förä</w:t>
      </w:r>
      <w:r w:rsidR="00561669" w:rsidRPr="008870AC">
        <w:rPr>
          <w:rFonts w:ascii="Times New Roman" w:hAnsi="Times New Roman"/>
          <w:color w:val="000000" w:themeColor="text1"/>
        </w:rPr>
        <w:t>n</w:t>
      </w:r>
      <w:r w:rsidRPr="008870AC">
        <w:rPr>
          <w:rFonts w:ascii="Times New Roman" w:hAnsi="Times New Roman"/>
          <w:color w:val="000000" w:themeColor="text1"/>
        </w:rPr>
        <w:t xml:space="preserve">dringar i de omständigheter som legat till grund för beviljandet av </w:t>
      </w:r>
      <w:r w:rsidR="0035433B" w:rsidRPr="008870AC">
        <w:rPr>
          <w:rFonts w:ascii="Times New Roman" w:hAnsi="Times New Roman"/>
          <w:color w:val="000000" w:themeColor="text1"/>
        </w:rPr>
        <w:t>undersök</w:t>
      </w:r>
      <w:r w:rsidRPr="008870AC">
        <w:rPr>
          <w:rFonts w:ascii="Times New Roman" w:hAnsi="Times New Roman"/>
          <w:color w:val="000000" w:themeColor="text1"/>
        </w:rPr>
        <w:t xml:space="preserve">ningstillståndet. </w:t>
      </w:r>
    </w:p>
    <w:p w14:paraId="590861E7" w14:textId="77777777" w:rsidR="00661E50" w:rsidRPr="008870AC" w:rsidRDefault="00661E50" w:rsidP="00661E50">
      <w:pPr>
        <w:rPr>
          <w:rFonts w:ascii="Times New Roman" w:hAnsi="Times New Roman"/>
          <w:color w:val="000000" w:themeColor="text1"/>
        </w:rPr>
      </w:pPr>
    </w:p>
    <w:p w14:paraId="31A0C159"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Om tillståndsvillkoren enligt 36 § 2, 8 eller 9 punkten ändras i ett beslut som Museiverket fattat med anledning av 2 mom., tillämpas inte bestämmelserna i 50 § om begäran om utlåta</w:t>
      </w:r>
      <w:r w:rsidR="00561669" w:rsidRPr="008870AC">
        <w:rPr>
          <w:rFonts w:ascii="Times New Roman" w:hAnsi="Times New Roman"/>
          <w:color w:val="000000" w:themeColor="text1"/>
        </w:rPr>
        <w:t xml:space="preserve">nden om en ansökan om </w:t>
      </w:r>
      <w:r w:rsidR="0035433B" w:rsidRPr="008870AC">
        <w:rPr>
          <w:rFonts w:ascii="Times New Roman" w:hAnsi="Times New Roman"/>
          <w:color w:val="000000" w:themeColor="text1"/>
        </w:rPr>
        <w:t>undersök</w:t>
      </w:r>
      <w:r w:rsidR="00561669" w:rsidRPr="008870AC">
        <w:rPr>
          <w:rFonts w:ascii="Times New Roman" w:hAnsi="Times New Roman"/>
          <w:color w:val="000000" w:themeColor="text1"/>
        </w:rPr>
        <w:t xml:space="preserve">ningstillstånd. </w:t>
      </w:r>
    </w:p>
    <w:p w14:paraId="7F26326B" w14:textId="77777777" w:rsidR="00661E50" w:rsidRPr="008870AC" w:rsidRDefault="00661E50" w:rsidP="00661E50">
      <w:pPr>
        <w:rPr>
          <w:rFonts w:ascii="Times New Roman" w:hAnsi="Times New Roman"/>
          <w:color w:val="000000" w:themeColor="text1"/>
        </w:rPr>
      </w:pPr>
    </w:p>
    <w:p w14:paraId="776930D3"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Återkallande av tillstånd </w:t>
      </w:r>
    </w:p>
    <w:p w14:paraId="1982F588" w14:textId="77777777" w:rsidR="00661E50" w:rsidRPr="008870AC" w:rsidRDefault="00661E50" w:rsidP="00661E50">
      <w:pPr>
        <w:rPr>
          <w:rFonts w:ascii="Times New Roman" w:hAnsi="Times New Roman"/>
          <w:color w:val="000000" w:themeColor="text1"/>
        </w:rPr>
      </w:pPr>
    </w:p>
    <w:p w14:paraId="50122504"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Museiverket kan återkalla ett </w:t>
      </w:r>
      <w:r w:rsidR="0035433B" w:rsidRPr="008870AC">
        <w:rPr>
          <w:rFonts w:ascii="Times New Roman" w:hAnsi="Times New Roman"/>
          <w:color w:val="000000" w:themeColor="text1"/>
        </w:rPr>
        <w:t>undersök</w:t>
      </w:r>
      <w:r w:rsidRPr="008870AC">
        <w:rPr>
          <w:rFonts w:ascii="Times New Roman" w:hAnsi="Times New Roman"/>
          <w:color w:val="000000" w:themeColor="text1"/>
        </w:rPr>
        <w:t>ningstillstånd, om</w:t>
      </w:r>
    </w:p>
    <w:p w14:paraId="6322F6A6" w14:textId="77777777" w:rsidR="00661E50" w:rsidRPr="008870AC" w:rsidRDefault="00661E50" w:rsidP="00661E50">
      <w:pPr>
        <w:rPr>
          <w:rFonts w:ascii="Times New Roman" w:hAnsi="Times New Roman"/>
          <w:color w:val="000000" w:themeColor="text1"/>
        </w:rPr>
      </w:pPr>
    </w:p>
    <w:p w14:paraId="4F5D233C" w14:textId="77777777" w:rsidR="00661E50" w:rsidRPr="008870AC" w:rsidRDefault="00661E50" w:rsidP="00822A2D">
      <w:pPr>
        <w:pStyle w:val="Luettelokappale"/>
        <w:numPr>
          <w:ilvl w:val="0"/>
          <w:numId w:val="4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sökanden har lämnat felaktiga uppgifter som väsentligen har påverkat förutsättningarna för beviljandet av tillståndet,</w:t>
      </w:r>
    </w:p>
    <w:p w14:paraId="431D81F9" w14:textId="77777777" w:rsidR="00661E50" w:rsidRPr="008870AC" w:rsidRDefault="00661E50" w:rsidP="00661E50">
      <w:pPr>
        <w:rPr>
          <w:rFonts w:ascii="Times New Roman" w:hAnsi="Times New Roman"/>
          <w:color w:val="000000" w:themeColor="text1"/>
        </w:rPr>
      </w:pPr>
    </w:p>
    <w:p w14:paraId="5E100ABE" w14:textId="77777777" w:rsidR="00661E50" w:rsidRPr="008870AC" w:rsidRDefault="00661E50" w:rsidP="00822A2D">
      <w:pPr>
        <w:pStyle w:val="Luettelokappale"/>
        <w:numPr>
          <w:ilvl w:val="0"/>
          <w:numId w:val="4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tillståndsinnehavaren väsentligt har brutit mot </w:t>
      </w:r>
      <w:r w:rsidR="00561669" w:rsidRPr="008870AC">
        <w:rPr>
          <w:rFonts w:ascii="Times New Roman" w:hAnsi="Times New Roman"/>
          <w:color w:val="000000" w:themeColor="text1"/>
          <w:sz w:val="20"/>
        </w:rPr>
        <w:t>denna lag</w:t>
      </w:r>
      <w:r w:rsidRPr="008870AC">
        <w:rPr>
          <w:rFonts w:ascii="Times New Roman" w:hAnsi="Times New Roman"/>
          <w:color w:val="000000" w:themeColor="text1"/>
          <w:sz w:val="20"/>
        </w:rPr>
        <w:t xml:space="preserve"> eller tillståndsvillkoren,</w:t>
      </w:r>
    </w:p>
    <w:p w14:paraId="2878FA56" w14:textId="77777777" w:rsidR="00661E50" w:rsidRPr="008870AC" w:rsidRDefault="00661E50" w:rsidP="00661E50">
      <w:pPr>
        <w:rPr>
          <w:rFonts w:ascii="Times New Roman" w:hAnsi="Times New Roman"/>
          <w:color w:val="000000" w:themeColor="text1"/>
        </w:rPr>
      </w:pPr>
    </w:p>
    <w:p w14:paraId="44286A84" w14:textId="77777777" w:rsidR="00661E50" w:rsidRPr="008870AC" w:rsidRDefault="00661E50" w:rsidP="00822A2D">
      <w:pPr>
        <w:pStyle w:val="Luettelokappale"/>
        <w:numPr>
          <w:ilvl w:val="0"/>
          <w:numId w:val="4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det är uppenbart att den undersökning som avses i tillståndet inte är avsedd att genomföras, eller</w:t>
      </w:r>
    </w:p>
    <w:p w14:paraId="5D8B2969"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3EC08AB8" w14:textId="77777777" w:rsidR="00661E50" w:rsidRPr="008870AC" w:rsidRDefault="00661E50" w:rsidP="00822A2D">
      <w:pPr>
        <w:pStyle w:val="Luettelokappale"/>
        <w:numPr>
          <w:ilvl w:val="0"/>
          <w:numId w:val="45"/>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det framkommer nya omständigheter som är väsentliga med tanke på tillståndsprövningen och som gäller den arkeologiska lämningen, dess betydelse eller </w:t>
      </w:r>
      <w:r w:rsidR="00561669" w:rsidRPr="008870AC">
        <w:rPr>
          <w:rFonts w:ascii="Times New Roman" w:hAnsi="Times New Roman"/>
          <w:color w:val="000000" w:themeColor="text1"/>
          <w:sz w:val="20"/>
        </w:rPr>
        <w:t>i frågavarande projekt</w:t>
      </w:r>
      <w:r w:rsidRPr="008870AC">
        <w:rPr>
          <w:rFonts w:ascii="Times New Roman" w:hAnsi="Times New Roman"/>
          <w:color w:val="000000" w:themeColor="text1"/>
          <w:sz w:val="20"/>
        </w:rPr>
        <w:t>.</w:t>
      </w:r>
    </w:p>
    <w:p w14:paraId="7B968C0F" w14:textId="77777777" w:rsidR="00661E50" w:rsidRPr="008870AC" w:rsidRDefault="00661E50" w:rsidP="00661E50">
      <w:pPr>
        <w:rPr>
          <w:rFonts w:ascii="Times New Roman" w:hAnsi="Times New Roman"/>
          <w:color w:val="000000" w:themeColor="text1"/>
        </w:rPr>
      </w:pPr>
    </w:p>
    <w:p w14:paraId="598805C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Om det i </w:t>
      </w:r>
      <w:r w:rsidR="00561669" w:rsidRPr="008870AC">
        <w:rPr>
          <w:rFonts w:ascii="Times New Roman" w:hAnsi="Times New Roman"/>
          <w:color w:val="000000" w:themeColor="text1"/>
        </w:rPr>
        <w:t xml:space="preserve">den </w:t>
      </w:r>
      <w:r w:rsidRPr="008870AC">
        <w:rPr>
          <w:rFonts w:ascii="Times New Roman" w:hAnsi="Times New Roman"/>
          <w:color w:val="000000" w:themeColor="text1"/>
        </w:rPr>
        <w:t xml:space="preserve">verksamhet som bedrivs med </w:t>
      </w:r>
      <w:r w:rsidR="00EF63CF" w:rsidRPr="008870AC">
        <w:rPr>
          <w:rFonts w:ascii="Times New Roman" w:hAnsi="Times New Roman"/>
          <w:color w:val="000000" w:themeColor="text1"/>
        </w:rPr>
        <w:t xml:space="preserve">stöd av </w:t>
      </w:r>
      <w:r w:rsidR="0035433B" w:rsidRPr="008870AC">
        <w:rPr>
          <w:rFonts w:ascii="Times New Roman" w:hAnsi="Times New Roman"/>
          <w:color w:val="000000" w:themeColor="text1"/>
        </w:rPr>
        <w:t>undersök</w:t>
      </w:r>
      <w:r w:rsidRPr="008870AC">
        <w:rPr>
          <w:rFonts w:ascii="Times New Roman" w:hAnsi="Times New Roman"/>
          <w:color w:val="000000" w:themeColor="text1"/>
        </w:rPr>
        <w:t xml:space="preserve">ningstillståndet framkommer brister eller försummelser som är ringa och kan avhjälpas, ska Museiverket ge tillståndsinnehavaren en tidsfrist för att avhjälpa denna brist </w:t>
      </w:r>
      <w:r w:rsidR="00561669" w:rsidRPr="008870AC">
        <w:rPr>
          <w:rFonts w:ascii="Times New Roman" w:hAnsi="Times New Roman"/>
          <w:color w:val="000000" w:themeColor="text1"/>
        </w:rPr>
        <w:t>eller försummelse.</w:t>
      </w:r>
      <w:r w:rsidRPr="008870AC">
        <w:rPr>
          <w:rFonts w:ascii="Times New Roman" w:hAnsi="Times New Roman"/>
          <w:color w:val="000000" w:themeColor="text1"/>
        </w:rPr>
        <w:t xml:space="preserve"> </w:t>
      </w:r>
    </w:p>
    <w:p w14:paraId="52524D2D" w14:textId="77777777" w:rsidR="00661E50" w:rsidRPr="008870AC" w:rsidRDefault="00661E50" w:rsidP="00661E50">
      <w:pPr>
        <w:rPr>
          <w:rFonts w:ascii="Times New Roman" w:hAnsi="Times New Roman"/>
          <w:color w:val="000000" w:themeColor="text1"/>
        </w:rPr>
      </w:pPr>
    </w:p>
    <w:p w14:paraId="3A67A5CB"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I ett beslut om återkallande av tillstånd anges föreskrifter om återställande av den fredade arkeologiska lämningen och det område som är föremål</w:t>
      </w:r>
      <w:r w:rsidR="00561669" w:rsidRPr="008870AC">
        <w:rPr>
          <w:rFonts w:ascii="Times New Roman" w:hAnsi="Times New Roman"/>
          <w:color w:val="000000" w:themeColor="text1"/>
        </w:rPr>
        <w:t xml:space="preserve"> för fredningen</w:t>
      </w:r>
      <w:r w:rsidRPr="008870AC">
        <w:rPr>
          <w:rFonts w:ascii="Times New Roman" w:hAnsi="Times New Roman"/>
          <w:color w:val="000000" w:themeColor="text1"/>
        </w:rPr>
        <w:t xml:space="preserve">, om detta inte </w:t>
      </w:r>
      <w:r w:rsidR="00561669" w:rsidRPr="008870AC">
        <w:rPr>
          <w:rFonts w:ascii="Times New Roman" w:hAnsi="Times New Roman"/>
          <w:color w:val="000000" w:themeColor="text1"/>
        </w:rPr>
        <w:t>är överflödigt</w:t>
      </w:r>
      <w:r w:rsidRPr="008870AC">
        <w:rPr>
          <w:rFonts w:ascii="Times New Roman" w:hAnsi="Times New Roman"/>
          <w:color w:val="000000" w:themeColor="text1"/>
        </w:rPr>
        <w:t xml:space="preserve">. </w:t>
      </w:r>
    </w:p>
    <w:p w14:paraId="35502C8C" w14:textId="77777777" w:rsidR="00661E50" w:rsidRPr="008870AC" w:rsidRDefault="00661E50" w:rsidP="00661E50">
      <w:pPr>
        <w:rPr>
          <w:rFonts w:ascii="Times New Roman" w:hAnsi="Times New Roman"/>
          <w:color w:val="000000" w:themeColor="text1"/>
        </w:rPr>
      </w:pPr>
    </w:p>
    <w:p w14:paraId="5FC9BB7E"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Brådskande behandling </w:t>
      </w:r>
    </w:p>
    <w:p w14:paraId="592AB94C" w14:textId="77777777" w:rsidR="00661E50" w:rsidRPr="008870AC" w:rsidRDefault="00661E50" w:rsidP="00661E50">
      <w:pPr>
        <w:rPr>
          <w:rFonts w:ascii="Times New Roman" w:hAnsi="Times New Roman"/>
          <w:color w:val="000000" w:themeColor="text1"/>
        </w:rPr>
      </w:pPr>
    </w:p>
    <w:p w14:paraId="5713815C"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Om </w:t>
      </w:r>
      <w:r w:rsidR="00561669" w:rsidRPr="008870AC">
        <w:rPr>
          <w:rFonts w:ascii="Times New Roman" w:hAnsi="Times New Roman"/>
          <w:color w:val="000000" w:themeColor="text1"/>
        </w:rPr>
        <w:t>upp</w:t>
      </w:r>
      <w:r w:rsidRPr="008870AC">
        <w:rPr>
          <w:rFonts w:ascii="Times New Roman" w:hAnsi="Times New Roman"/>
          <w:color w:val="000000" w:themeColor="text1"/>
        </w:rPr>
        <w:t xml:space="preserve">grävning av mark eller annan motsvarande verksamhet avbryts på grund av att </w:t>
      </w:r>
      <w:r w:rsidR="00561669" w:rsidRPr="008870AC">
        <w:rPr>
          <w:rFonts w:ascii="Times New Roman" w:hAnsi="Times New Roman"/>
          <w:color w:val="000000" w:themeColor="text1"/>
        </w:rPr>
        <w:t>fredade</w:t>
      </w:r>
      <w:r w:rsidRPr="008870AC">
        <w:rPr>
          <w:rFonts w:ascii="Times New Roman" w:hAnsi="Times New Roman"/>
          <w:color w:val="000000" w:themeColor="text1"/>
        </w:rPr>
        <w:t xml:space="preserve"> arkeologiska </w:t>
      </w:r>
      <w:r w:rsidR="00561669" w:rsidRPr="008870AC">
        <w:rPr>
          <w:rFonts w:ascii="Times New Roman" w:hAnsi="Times New Roman"/>
          <w:color w:val="000000" w:themeColor="text1"/>
        </w:rPr>
        <w:t>lämningar</w:t>
      </w:r>
      <w:r w:rsidRPr="008870AC">
        <w:rPr>
          <w:rFonts w:ascii="Times New Roman" w:hAnsi="Times New Roman"/>
          <w:color w:val="000000" w:themeColor="text1"/>
        </w:rPr>
        <w:t xml:space="preserve"> påträffas, ska en ansökan om tillstånd till ingrepp och undersökningstillstånd </w:t>
      </w:r>
      <w:r w:rsidR="00561669" w:rsidRPr="008870AC">
        <w:rPr>
          <w:rFonts w:ascii="Times New Roman" w:hAnsi="Times New Roman"/>
          <w:color w:val="000000" w:themeColor="text1"/>
        </w:rPr>
        <w:t>för</w:t>
      </w:r>
      <w:r w:rsidRPr="008870AC">
        <w:rPr>
          <w:rFonts w:ascii="Times New Roman" w:hAnsi="Times New Roman"/>
          <w:color w:val="000000" w:themeColor="text1"/>
        </w:rPr>
        <w:t xml:space="preserve"> verksamheten behandlas skyndsamt.</w:t>
      </w:r>
    </w:p>
    <w:p w14:paraId="22567DB7" w14:textId="77777777" w:rsidR="00661E50" w:rsidRPr="008870AC" w:rsidRDefault="00661E50" w:rsidP="00661E50">
      <w:pPr>
        <w:rPr>
          <w:rFonts w:ascii="Times New Roman" w:hAnsi="Times New Roman"/>
          <w:color w:val="000000" w:themeColor="text1"/>
        </w:rPr>
      </w:pPr>
    </w:p>
    <w:p w14:paraId="6B21A068" w14:textId="77777777" w:rsidR="00661E50" w:rsidRPr="008870AC" w:rsidRDefault="00661E50" w:rsidP="00661E50">
      <w:pPr>
        <w:rPr>
          <w:rFonts w:ascii="Times New Roman" w:hAnsi="Times New Roman"/>
          <w:color w:val="000000" w:themeColor="text1"/>
        </w:rPr>
      </w:pPr>
    </w:p>
    <w:p w14:paraId="0413A833" w14:textId="77777777" w:rsidR="00661E50" w:rsidRPr="008870AC" w:rsidRDefault="00661E50" w:rsidP="00661E50">
      <w:pPr>
        <w:rPr>
          <w:rFonts w:ascii="Times New Roman" w:hAnsi="Times New Roman"/>
          <w:color w:val="000000" w:themeColor="text1"/>
        </w:rPr>
      </w:pPr>
    </w:p>
    <w:p w14:paraId="01286E18" w14:textId="77777777" w:rsidR="00661E50" w:rsidRPr="008870AC" w:rsidRDefault="00661E50" w:rsidP="00661E50">
      <w:pPr>
        <w:rPr>
          <w:rFonts w:ascii="Times New Roman" w:hAnsi="Times New Roman"/>
          <w:color w:val="000000" w:themeColor="text1"/>
        </w:rPr>
      </w:pPr>
    </w:p>
    <w:p w14:paraId="07143FBA" w14:textId="77777777" w:rsidR="00661E50" w:rsidRPr="008870AC" w:rsidRDefault="00661E50" w:rsidP="00661E50">
      <w:pPr>
        <w:rPr>
          <w:rFonts w:ascii="Times New Roman" w:hAnsi="Times New Roman"/>
          <w:color w:val="000000" w:themeColor="text1"/>
        </w:rPr>
      </w:pPr>
    </w:p>
    <w:p w14:paraId="2EDD6E1B" w14:textId="77777777" w:rsidR="00661E50" w:rsidRPr="008870AC" w:rsidRDefault="00661E50" w:rsidP="00661E50">
      <w:pPr>
        <w:rPr>
          <w:rFonts w:ascii="Times New Roman" w:hAnsi="Times New Roman"/>
          <w:color w:val="000000" w:themeColor="text1"/>
        </w:rPr>
      </w:pPr>
    </w:p>
    <w:p w14:paraId="7FD5D53D" w14:textId="77777777" w:rsidR="00661E50" w:rsidRPr="008870AC" w:rsidDel="00EC2C97" w:rsidRDefault="00661E50" w:rsidP="00661E50">
      <w:pPr>
        <w:rPr>
          <w:rFonts w:ascii="Times New Roman" w:hAnsi="Times New Roman"/>
          <w:color w:val="000000" w:themeColor="text1"/>
        </w:rPr>
      </w:pPr>
    </w:p>
    <w:p w14:paraId="49627C09" w14:textId="77777777" w:rsidR="00661E50" w:rsidRPr="008870AC" w:rsidDel="00EC2C97" w:rsidRDefault="00661E50" w:rsidP="00661E50">
      <w:pPr>
        <w:pStyle w:val="Otsikko3"/>
        <w:ind w:firstLine="0"/>
        <w:rPr>
          <w:rFonts w:ascii="Times New Roman" w:hAnsi="Times New Roman" w:cs="Times New Roman"/>
          <w:color w:val="000000" w:themeColor="text1"/>
        </w:rPr>
      </w:pPr>
      <w:bookmarkStart w:id="27" w:name="_Toc137804511"/>
      <w:r w:rsidRPr="008870AC">
        <w:rPr>
          <w:rFonts w:ascii="Times New Roman" w:hAnsi="Times New Roman"/>
          <w:color w:val="000000" w:themeColor="text1"/>
        </w:rPr>
        <w:t>7 kap. Ersättning</w:t>
      </w:r>
      <w:bookmarkEnd w:id="27"/>
      <w:r w:rsidRPr="008870AC">
        <w:rPr>
          <w:rFonts w:ascii="Times New Roman" w:hAnsi="Times New Roman"/>
          <w:color w:val="000000" w:themeColor="text1"/>
        </w:rPr>
        <w:t xml:space="preserve"> </w:t>
      </w:r>
    </w:p>
    <w:p w14:paraId="623D32AB" w14:textId="77777777" w:rsidR="00661E50" w:rsidRPr="008870AC" w:rsidDel="00EC2C97" w:rsidRDefault="00661E50" w:rsidP="00661E50">
      <w:pPr>
        <w:rPr>
          <w:rFonts w:ascii="Times New Roman" w:hAnsi="Times New Roman"/>
          <w:b/>
          <w:bCs/>
          <w:color w:val="000000" w:themeColor="text1"/>
        </w:rPr>
      </w:pPr>
    </w:p>
    <w:p w14:paraId="60CDBC4F" w14:textId="11DE88FB"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Ersättning för fastställande av en fredad arkeologisk lämnings omfattning </w:t>
      </w:r>
    </w:p>
    <w:p w14:paraId="4FBE1C02" w14:textId="77777777" w:rsidR="00661E50" w:rsidRPr="008870AC" w:rsidRDefault="00661E50" w:rsidP="00661E50">
      <w:pPr>
        <w:rPr>
          <w:rFonts w:ascii="Times New Roman" w:hAnsi="Times New Roman"/>
          <w:color w:val="000000" w:themeColor="text1"/>
        </w:rPr>
      </w:pPr>
    </w:p>
    <w:p w14:paraId="4B45557D"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Markägaren eller innehavaren av en särskild rättighet har rätt att få full ersättning av staten, om fastställandet av omfattningen av den fredade arkeologiska lämningen begränsar dennes verksamhet enligt 7 § 2 mom. och detta medför avsevärd olägenhet för bruket av fastigheten eller delar av den.</w:t>
      </w:r>
    </w:p>
    <w:p w14:paraId="3DED714E" w14:textId="77777777" w:rsidR="00661E50" w:rsidRPr="008870AC" w:rsidRDefault="00661E50" w:rsidP="00661E50">
      <w:pPr>
        <w:rPr>
          <w:rFonts w:ascii="Times New Roman" w:hAnsi="Times New Roman"/>
          <w:color w:val="000000" w:themeColor="text1"/>
        </w:rPr>
      </w:pPr>
    </w:p>
    <w:p w14:paraId="59208F7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Skador eller olägenheter som orsakats en kommun, samkommun, staten eller ett statligt affärsverk ersätts inte.</w:t>
      </w:r>
    </w:p>
    <w:p w14:paraId="512C5857" w14:textId="77777777" w:rsidR="00661E50" w:rsidRPr="008870AC" w:rsidRDefault="00661E50" w:rsidP="00661E50">
      <w:pPr>
        <w:rPr>
          <w:rFonts w:ascii="Times New Roman" w:hAnsi="Times New Roman"/>
          <w:color w:val="000000" w:themeColor="text1"/>
        </w:rPr>
      </w:pPr>
    </w:p>
    <w:p w14:paraId="2D45DD78" w14:textId="5A733813"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Ersättning för fredningsbeslut och </w:t>
      </w:r>
      <w:r w:rsidR="004921EE" w:rsidRPr="008870AC">
        <w:rPr>
          <w:rFonts w:ascii="Times New Roman" w:hAnsi="Times New Roman"/>
          <w:color w:val="000000" w:themeColor="text1"/>
        </w:rPr>
        <w:t xml:space="preserve">för </w:t>
      </w:r>
      <w:r w:rsidRPr="008870AC">
        <w:rPr>
          <w:rFonts w:ascii="Times New Roman" w:hAnsi="Times New Roman"/>
          <w:color w:val="000000" w:themeColor="text1"/>
        </w:rPr>
        <w:t xml:space="preserve">förbud mot äventyrande </w:t>
      </w:r>
      <w:r w:rsidR="00B733C4" w:rsidRPr="008870AC">
        <w:rPr>
          <w:rFonts w:ascii="Times New Roman" w:hAnsi="Times New Roman"/>
          <w:color w:val="000000" w:themeColor="text1"/>
        </w:rPr>
        <w:t xml:space="preserve">av </w:t>
      </w:r>
      <w:r w:rsidR="00E93D5C" w:rsidRPr="008870AC">
        <w:rPr>
          <w:rFonts w:ascii="Times New Roman" w:hAnsi="Times New Roman"/>
          <w:color w:val="000000" w:themeColor="text1"/>
        </w:rPr>
        <w:t>arkeologisk</w:t>
      </w:r>
      <w:r w:rsidR="00B01EA7" w:rsidRPr="008870AC">
        <w:rPr>
          <w:rFonts w:ascii="Times New Roman" w:hAnsi="Times New Roman"/>
          <w:color w:val="000000" w:themeColor="text1"/>
        </w:rPr>
        <w:t xml:space="preserve"> </w:t>
      </w:r>
      <w:r w:rsidR="00E93D5C" w:rsidRPr="008870AC">
        <w:rPr>
          <w:rFonts w:ascii="Times New Roman" w:hAnsi="Times New Roman"/>
          <w:color w:val="000000" w:themeColor="text1"/>
        </w:rPr>
        <w:t>lämning</w:t>
      </w:r>
    </w:p>
    <w:p w14:paraId="6C4E1297" w14:textId="77777777" w:rsidR="00661E50" w:rsidRPr="008870AC" w:rsidRDefault="00661E50" w:rsidP="00661E50">
      <w:pPr>
        <w:rPr>
          <w:rFonts w:ascii="Times New Roman" w:hAnsi="Times New Roman"/>
          <w:color w:val="000000" w:themeColor="text1"/>
        </w:rPr>
      </w:pPr>
    </w:p>
    <w:p w14:paraId="0A2C2E6F" w14:textId="4CFA0378"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Markägare</w:t>
      </w:r>
      <w:r w:rsidR="00B733C4" w:rsidRPr="008870AC">
        <w:rPr>
          <w:rFonts w:ascii="Times New Roman" w:hAnsi="Times New Roman"/>
          <w:color w:val="000000" w:themeColor="text1"/>
        </w:rPr>
        <w:t>n</w:t>
      </w:r>
      <w:r w:rsidRPr="008870AC">
        <w:rPr>
          <w:rFonts w:ascii="Times New Roman" w:hAnsi="Times New Roman"/>
          <w:color w:val="000000" w:themeColor="text1"/>
        </w:rPr>
        <w:t xml:space="preserve"> och innehavare av </w:t>
      </w:r>
      <w:r w:rsidR="006742A3" w:rsidRPr="008870AC">
        <w:rPr>
          <w:rFonts w:ascii="Times New Roman" w:hAnsi="Times New Roman"/>
          <w:color w:val="000000" w:themeColor="text1"/>
        </w:rPr>
        <w:t>en särskild</w:t>
      </w:r>
      <w:r w:rsidRPr="008870AC">
        <w:rPr>
          <w:rFonts w:ascii="Times New Roman" w:hAnsi="Times New Roman"/>
          <w:color w:val="000000" w:themeColor="text1"/>
        </w:rPr>
        <w:t xml:space="preserve"> rätt</w:t>
      </w:r>
      <w:r w:rsidR="006742A3" w:rsidRPr="008870AC">
        <w:rPr>
          <w:rFonts w:ascii="Times New Roman" w:hAnsi="Times New Roman"/>
          <w:color w:val="000000" w:themeColor="text1"/>
        </w:rPr>
        <w:t>ighet</w:t>
      </w:r>
      <w:r w:rsidRPr="008870AC">
        <w:rPr>
          <w:rFonts w:ascii="Times New Roman" w:hAnsi="Times New Roman"/>
          <w:color w:val="000000" w:themeColor="text1"/>
        </w:rPr>
        <w:t xml:space="preserve"> har rätt att få full ersättning av staten, om fredningsbeslutet begränsar användningen av </w:t>
      </w:r>
      <w:r w:rsidR="006742A3" w:rsidRPr="008870AC">
        <w:rPr>
          <w:rFonts w:ascii="Times New Roman" w:hAnsi="Times New Roman"/>
          <w:color w:val="000000" w:themeColor="text1"/>
        </w:rPr>
        <w:t>en arkeologisk</w:t>
      </w:r>
      <w:r w:rsidRPr="008870AC">
        <w:rPr>
          <w:rFonts w:ascii="Times New Roman" w:hAnsi="Times New Roman"/>
          <w:color w:val="000000" w:themeColor="text1"/>
        </w:rPr>
        <w:t xml:space="preserve"> </w:t>
      </w:r>
      <w:r w:rsidR="006742A3" w:rsidRPr="008870AC">
        <w:rPr>
          <w:rFonts w:ascii="Times New Roman" w:hAnsi="Times New Roman"/>
          <w:color w:val="000000" w:themeColor="text1"/>
        </w:rPr>
        <w:t>lämning eller området</w:t>
      </w:r>
      <w:r w:rsidRPr="008870AC">
        <w:rPr>
          <w:rFonts w:ascii="Times New Roman" w:hAnsi="Times New Roman"/>
          <w:color w:val="000000" w:themeColor="text1"/>
        </w:rPr>
        <w:t xml:space="preserve"> utanför de</w:t>
      </w:r>
      <w:r w:rsidR="006742A3" w:rsidRPr="008870AC">
        <w:rPr>
          <w:rFonts w:ascii="Times New Roman" w:hAnsi="Times New Roman"/>
          <w:color w:val="000000" w:themeColor="text1"/>
        </w:rPr>
        <w:t>n</w:t>
      </w:r>
      <w:r w:rsidRPr="008870AC">
        <w:rPr>
          <w:rFonts w:ascii="Times New Roman" w:hAnsi="Times New Roman"/>
          <w:color w:val="000000" w:themeColor="text1"/>
        </w:rPr>
        <w:t xml:space="preserve"> på ett sätt som medför skälig nytta. Detsamma gäller om genomförandet av de bestämmelser i beslutet som tryggar </w:t>
      </w:r>
      <w:r w:rsidR="006742A3" w:rsidRPr="008870AC">
        <w:rPr>
          <w:rFonts w:ascii="Times New Roman" w:hAnsi="Times New Roman"/>
          <w:color w:val="000000" w:themeColor="text1"/>
        </w:rPr>
        <w:t xml:space="preserve">den arkeologiska </w:t>
      </w:r>
      <w:r w:rsidRPr="008870AC">
        <w:rPr>
          <w:rFonts w:ascii="Times New Roman" w:hAnsi="Times New Roman"/>
          <w:color w:val="000000" w:themeColor="text1"/>
        </w:rPr>
        <w:t>lämningens värde och betydelse orsakar mer än ringa olägenhet eller skada.</w:t>
      </w:r>
    </w:p>
    <w:p w14:paraId="5BFE0A4D" w14:textId="77777777" w:rsidR="00661E50" w:rsidRPr="008870AC" w:rsidRDefault="00661E50" w:rsidP="00661E50">
      <w:pPr>
        <w:rPr>
          <w:rFonts w:ascii="Times New Roman" w:hAnsi="Times New Roman"/>
          <w:color w:val="000000" w:themeColor="text1"/>
        </w:rPr>
      </w:pPr>
    </w:p>
    <w:p w14:paraId="3BDE0BBB" w14:textId="0AFF566E"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Markägaren och innehavaren av en särskild rättighet har </w:t>
      </w:r>
      <w:r w:rsidR="008242C5" w:rsidRPr="008870AC">
        <w:rPr>
          <w:rFonts w:ascii="Times New Roman" w:hAnsi="Times New Roman"/>
          <w:color w:val="000000" w:themeColor="text1"/>
        </w:rPr>
        <w:t xml:space="preserve">även </w:t>
      </w:r>
      <w:r w:rsidRPr="008870AC">
        <w:rPr>
          <w:rFonts w:ascii="Times New Roman" w:hAnsi="Times New Roman"/>
          <w:color w:val="000000" w:themeColor="text1"/>
        </w:rPr>
        <w:t xml:space="preserve">rätt att få full ersättning av staten </w:t>
      </w:r>
      <w:r w:rsidR="008242C5" w:rsidRPr="008870AC">
        <w:rPr>
          <w:rFonts w:ascii="Times New Roman" w:hAnsi="Times New Roman"/>
          <w:color w:val="000000" w:themeColor="text1"/>
        </w:rPr>
        <w:t xml:space="preserve">om den arkeologiska lämningen </w:t>
      </w:r>
      <w:r w:rsidRPr="008870AC">
        <w:rPr>
          <w:rFonts w:ascii="Times New Roman" w:hAnsi="Times New Roman"/>
          <w:color w:val="000000" w:themeColor="text1"/>
        </w:rPr>
        <w:t xml:space="preserve">inte fredas och </w:t>
      </w:r>
      <w:r w:rsidR="008242C5" w:rsidRPr="008870AC">
        <w:rPr>
          <w:rFonts w:ascii="Times New Roman" w:hAnsi="Times New Roman"/>
          <w:color w:val="000000" w:themeColor="text1"/>
        </w:rPr>
        <w:t>denne</w:t>
      </w:r>
      <w:r w:rsidRPr="008870AC">
        <w:rPr>
          <w:rFonts w:ascii="Times New Roman" w:hAnsi="Times New Roman"/>
          <w:color w:val="000000" w:themeColor="text1"/>
        </w:rPr>
        <w:t xml:space="preserve"> förorsakats mer än r</w:t>
      </w:r>
      <w:r w:rsidR="008242C5" w:rsidRPr="008870AC">
        <w:rPr>
          <w:rFonts w:ascii="Times New Roman" w:hAnsi="Times New Roman"/>
          <w:color w:val="000000" w:themeColor="text1"/>
        </w:rPr>
        <w:t xml:space="preserve">inga skada på grund av verkställandet av </w:t>
      </w:r>
      <w:r w:rsidRPr="008870AC">
        <w:rPr>
          <w:rFonts w:ascii="Times New Roman" w:hAnsi="Times New Roman"/>
          <w:color w:val="000000" w:themeColor="text1"/>
        </w:rPr>
        <w:t xml:space="preserve">ett förbud mot äventyrande av </w:t>
      </w:r>
      <w:r w:rsidR="00E93D5C" w:rsidRPr="008870AC">
        <w:rPr>
          <w:rFonts w:ascii="Times New Roman" w:hAnsi="Times New Roman"/>
          <w:color w:val="000000" w:themeColor="text1"/>
        </w:rPr>
        <w:t>arkeologisk lämning</w:t>
      </w:r>
      <w:r w:rsidRPr="008870AC">
        <w:rPr>
          <w:rFonts w:ascii="Times New Roman" w:hAnsi="Times New Roman"/>
          <w:color w:val="000000" w:themeColor="text1"/>
        </w:rPr>
        <w:t xml:space="preserve"> eller </w:t>
      </w:r>
      <w:r w:rsidR="008242C5" w:rsidRPr="008870AC">
        <w:rPr>
          <w:rFonts w:ascii="Times New Roman" w:hAnsi="Times New Roman"/>
          <w:color w:val="000000" w:themeColor="text1"/>
        </w:rPr>
        <w:t xml:space="preserve">av </w:t>
      </w:r>
      <w:r w:rsidRPr="008870AC">
        <w:rPr>
          <w:rFonts w:ascii="Times New Roman" w:hAnsi="Times New Roman"/>
          <w:color w:val="000000" w:themeColor="text1"/>
        </w:rPr>
        <w:t xml:space="preserve">sådana </w:t>
      </w:r>
      <w:r w:rsidR="006742A3" w:rsidRPr="008870AC">
        <w:rPr>
          <w:rFonts w:ascii="Times New Roman" w:hAnsi="Times New Roman"/>
          <w:color w:val="000000" w:themeColor="text1"/>
        </w:rPr>
        <w:t>bestämmelser</w:t>
      </w:r>
      <w:r w:rsidRPr="008870AC">
        <w:rPr>
          <w:rFonts w:ascii="Times New Roman" w:hAnsi="Times New Roman"/>
          <w:color w:val="000000" w:themeColor="text1"/>
        </w:rPr>
        <w:t xml:space="preserve"> som</w:t>
      </w:r>
      <w:r w:rsidR="00561669" w:rsidRPr="008870AC">
        <w:rPr>
          <w:rFonts w:ascii="Times New Roman" w:hAnsi="Times New Roman"/>
          <w:color w:val="000000" w:themeColor="text1"/>
        </w:rPr>
        <w:t xml:space="preserve"> </w:t>
      </w:r>
      <w:r w:rsidRPr="008870AC">
        <w:rPr>
          <w:rFonts w:ascii="Times New Roman" w:hAnsi="Times New Roman"/>
          <w:color w:val="000000" w:themeColor="text1"/>
        </w:rPr>
        <w:t>utfärdats</w:t>
      </w:r>
      <w:r w:rsidR="00561669" w:rsidRPr="008870AC">
        <w:rPr>
          <w:rFonts w:ascii="Times New Roman" w:hAnsi="Times New Roman"/>
          <w:color w:val="000000" w:themeColor="text1"/>
        </w:rPr>
        <w:t xml:space="preserve"> </w:t>
      </w:r>
      <w:r w:rsidRPr="008870AC">
        <w:rPr>
          <w:rFonts w:ascii="Times New Roman" w:hAnsi="Times New Roman"/>
          <w:color w:val="000000" w:themeColor="text1"/>
        </w:rPr>
        <w:t>i samband med att förbudet meddelats</w:t>
      </w:r>
      <w:r w:rsidR="008242C5" w:rsidRPr="008870AC">
        <w:rPr>
          <w:rFonts w:ascii="Times New Roman" w:hAnsi="Times New Roman"/>
          <w:color w:val="000000" w:themeColor="text1"/>
        </w:rPr>
        <w:t>,</w:t>
      </w:r>
      <w:r w:rsidRPr="008870AC">
        <w:rPr>
          <w:rFonts w:ascii="Times New Roman" w:hAnsi="Times New Roman"/>
          <w:color w:val="000000" w:themeColor="text1"/>
        </w:rPr>
        <w:t xml:space="preserve"> i syfte att trygga </w:t>
      </w:r>
      <w:r w:rsidR="00AC7894" w:rsidRPr="008870AC">
        <w:rPr>
          <w:rFonts w:ascii="Times New Roman" w:hAnsi="Times New Roman"/>
          <w:color w:val="000000" w:themeColor="text1"/>
        </w:rPr>
        <w:t>att den</w:t>
      </w:r>
      <w:r w:rsidRPr="008870AC">
        <w:rPr>
          <w:rFonts w:ascii="Times New Roman" w:hAnsi="Times New Roman"/>
          <w:color w:val="000000" w:themeColor="text1"/>
        </w:rPr>
        <w:t xml:space="preserve"> arkeologiska lämningen</w:t>
      </w:r>
      <w:r w:rsidR="00AC7894" w:rsidRPr="008870AC">
        <w:rPr>
          <w:rFonts w:ascii="Times New Roman" w:hAnsi="Times New Roman"/>
          <w:color w:val="000000" w:themeColor="text1"/>
        </w:rPr>
        <w:t xml:space="preserve"> bevaras</w:t>
      </w:r>
      <w:r w:rsidR="00B733C4" w:rsidRPr="008870AC">
        <w:rPr>
          <w:rFonts w:ascii="Times New Roman" w:hAnsi="Times New Roman"/>
          <w:color w:val="000000" w:themeColor="text1"/>
        </w:rPr>
        <w:t>.</w:t>
      </w:r>
    </w:p>
    <w:p w14:paraId="5074E404" w14:textId="77777777" w:rsidR="00B733C4" w:rsidRPr="008870AC" w:rsidRDefault="00B733C4" w:rsidP="00661E50">
      <w:pPr>
        <w:rPr>
          <w:rFonts w:ascii="Times New Roman" w:hAnsi="Times New Roman"/>
          <w:color w:val="000000" w:themeColor="text1"/>
        </w:rPr>
      </w:pPr>
    </w:p>
    <w:p w14:paraId="2F5C5A8D" w14:textId="2D215598"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Vid prövningen av ett ärende som </w:t>
      </w:r>
      <w:r w:rsidR="00AC7894" w:rsidRPr="008870AC">
        <w:rPr>
          <w:rFonts w:ascii="Times New Roman" w:hAnsi="Times New Roman"/>
          <w:color w:val="000000" w:themeColor="text1"/>
        </w:rPr>
        <w:t xml:space="preserve">gäller </w:t>
      </w:r>
      <w:r w:rsidRPr="008870AC">
        <w:rPr>
          <w:rFonts w:ascii="Times New Roman" w:hAnsi="Times New Roman"/>
          <w:color w:val="000000" w:themeColor="text1"/>
        </w:rPr>
        <w:t xml:space="preserve">ersättning ska </w:t>
      </w:r>
      <w:r w:rsidR="00AC7894" w:rsidRPr="008870AC">
        <w:rPr>
          <w:rFonts w:ascii="Times New Roman" w:hAnsi="Times New Roman"/>
          <w:color w:val="000000" w:themeColor="text1"/>
        </w:rPr>
        <w:t xml:space="preserve">det </w:t>
      </w:r>
      <w:r w:rsidRPr="008870AC">
        <w:rPr>
          <w:rFonts w:ascii="Times New Roman" w:hAnsi="Times New Roman"/>
          <w:color w:val="000000" w:themeColor="text1"/>
        </w:rPr>
        <w:t>beaktas om den verksamhet som redan bedrivs vid den arkeologiska lämning</w:t>
      </w:r>
      <w:r w:rsidR="006742A3" w:rsidRPr="008870AC">
        <w:rPr>
          <w:rFonts w:ascii="Times New Roman" w:hAnsi="Times New Roman"/>
          <w:color w:val="000000" w:themeColor="text1"/>
        </w:rPr>
        <w:t xml:space="preserve"> som avses i</w:t>
      </w:r>
      <w:r w:rsidRPr="008870AC">
        <w:rPr>
          <w:rFonts w:ascii="Times New Roman" w:hAnsi="Times New Roman"/>
          <w:color w:val="000000" w:themeColor="text1"/>
        </w:rPr>
        <w:t xml:space="preserve"> fredningsbeslutet eller på omr</w:t>
      </w:r>
      <w:r w:rsidR="00B733C4" w:rsidRPr="008870AC">
        <w:rPr>
          <w:rFonts w:ascii="Times New Roman" w:hAnsi="Times New Roman"/>
          <w:color w:val="000000" w:themeColor="text1"/>
        </w:rPr>
        <w:t>åde</w:t>
      </w:r>
      <w:r w:rsidR="00AC7894" w:rsidRPr="008870AC">
        <w:rPr>
          <w:rFonts w:ascii="Times New Roman" w:hAnsi="Times New Roman"/>
          <w:color w:val="000000" w:themeColor="text1"/>
        </w:rPr>
        <w:t>t</w:t>
      </w:r>
      <w:r w:rsidR="00B733C4" w:rsidRPr="008870AC">
        <w:rPr>
          <w:rFonts w:ascii="Times New Roman" w:hAnsi="Times New Roman"/>
          <w:color w:val="000000" w:themeColor="text1"/>
        </w:rPr>
        <w:t xml:space="preserve"> utanför den ska begränsas.</w:t>
      </w:r>
      <w:r w:rsidRPr="008870AC">
        <w:rPr>
          <w:rFonts w:ascii="Times New Roman" w:hAnsi="Times New Roman"/>
          <w:color w:val="000000" w:themeColor="text1"/>
        </w:rPr>
        <w:t xml:space="preserve"> Dessutom ska innehållet i fredningsbeslutet eller </w:t>
      </w:r>
      <w:r w:rsidR="00AC7894" w:rsidRPr="008870AC">
        <w:rPr>
          <w:rFonts w:ascii="Times New Roman" w:hAnsi="Times New Roman"/>
          <w:color w:val="000000" w:themeColor="text1"/>
        </w:rPr>
        <w:t xml:space="preserve">förbudet mot äventyrande av </w:t>
      </w:r>
      <w:r w:rsidR="006742A3" w:rsidRPr="008870AC">
        <w:rPr>
          <w:rFonts w:ascii="Times New Roman" w:hAnsi="Times New Roman"/>
          <w:color w:val="000000" w:themeColor="text1"/>
        </w:rPr>
        <w:t>arkeologiska lämning</w:t>
      </w:r>
      <w:r w:rsidR="00AC7894" w:rsidRPr="008870AC">
        <w:rPr>
          <w:rFonts w:ascii="Times New Roman" w:hAnsi="Times New Roman"/>
          <w:color w:val="000000" w:themeColor="text1"/>
        </w:rPr>
        <w:t>ar</w:t>
      </w:r>
      <w:r w:rsidRPr="008870AC">
        <w:rPr>
          <w:rFonts w:ascii="Times New Roman" w:hAnsi="Times New Roman"/>
          <w:color w:val="000000" w:themeColor="text1"/>
        </w:rPr>
        <w:t xml:space="preserve"> samt beslutets </w:t>
      </w:r>
      <w:r w:rsidR="00B733C4" w:rsidRPr="008870AC">
        <w:rPr>
          <w:rFonts w:ascii="Times New Roman" w:hAnsi="Times New Roman"/>
          <w:color w:val="000000" w:themeColor="text1"/>
        </w:rPr>
        <w:t>eller förbudets läng</w:t>
      </w:r>
      <w:r w:rsidR="006742A3" w:rsidRPr="008870AC">
        <w:rPr>
          <w:rFonts w:ascii="Times New Roman" w:hAnsi="Times New Roman"/>
          <w:color w:val="000000" w:themeColor="text1"/>
        </w:rPr>
        <w:t>d</w:t>
      </w:r>
      <w:r w:rsidR="00B733C4" w:rsidRPr="008870AC">
        <w:rPr>
          <w:rFonts w:ascii="Times New Roman" w:hAnsi="Times New Roman"/>
          <w:color w:val="000000" w:themeColor="text1"/>
        </w:rPr>
        <w:t xml:space="preserve"> beaktas. </w:t>
      </w:r>
      <w:r w:rsidRPr="008870AC">
        <w:rPr>
          <w:rFonts w:ascii="Times New Roman" w:hAnsi="Times New Roman"/>
          <w:color w:val="000000" w:themeColor="text1"/>
        </w:rPr>
        <w:t xml:space="preserve"> </w:t>
      </w:r>
    </w:p>
    <w:p w14:paraId="050A98AF" w14:textId="77777777" w:rsidR="00661E50" w:rsidRPr="008870AC" w:rsidRDefault="00661E50" w:rsidP="00661E50">
      <w:pPr>
        <w:rPr>
          <w:rFonts w:ascii="Times New Roman" w:hAnsi="Times New Roman"/>
          <w:color w:val="000000" w:themeColor="text1"/>
        </w:rPr>
      </w:pPr>
    </w:p>
    <w:p w14:paraId="029033AA"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Skador eller olägenheter som orsakats en kommun, en samkommun, ett välfärdsområde, staten eller ett statligt affärsverk ersätts inte.</w:t>
      </w:r>
    </w:p>
    <w:p w14:paraId="711ABC2C" w14:textId="77777777" w:rsidR="00661E50" w:rsidRPr="008870AC" w:rsidRDefault="00661E50" w:rsidP="00661E50">
      <w:pPr>
        <w:rPr>
          <w:rFonts w:ascii="Times New Roman" w:hAnsi="Times New Roman"/>
          <w:color w:val="000000" w:themeColor="text1"/>
        </w:rPr>
      </w:pPr>
    </w:p>
    <w:p w14:paraId="29B1E5C4"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Ersättning för avslag på ansökan om tillstånd till ingrepp</w:t>
      </w:r>
    </w:p>
    <w:p w14:paraId="28C84B79" w14:textId="77777777" w:rsidR="00661E50" w:rsidRPr="008870AC" w:rsidRDefault="00661E50" w:rsidP="00661E50">
      <w:pPr>
        <w:rPr>
          <w:rFonts w:ascii="Times New Roman" w:hAnsi="Times New Roman"/>
          <w:color w:val="000000" w:themeColor="text1"/>
        </w:rPr>
      </w:pPr>
    </w:p>
    <w:p w14:paraId="27042E6F"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Om avslag på ansökan om tillstånd till ingrepp medför betydande olägenhet för tillståndshavaren, har sökanden rätt att få full ersättning för olägenheten av statens medel.</w:t>
      </w:r>
    </w:p>
    <w:p w14:paraId="66762B1E" w14:textId="77777777" w:rsidR="00661E50" w:rsidRPr="008870AC" w:rsidRDefault="00661E50" w:rsidP="00661E50">
      <w:pPr>
        <w:rPr>
          <w:rFonts w:ascii="Times New Roman" w:hAnsi="Times New Roman"/>
          <w:color w:val="000000" w:themeColor="text1"/>
        </w:rPr>
      </w:pPr>
    </w:p>
    <w:p w14:paraId="5E611316"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Vid bedömningen av hur betydande olägenheten är beaktas</w:t>
      </w:r>
    </w:p>
    <w:p w14:paraId="4D261021" w14:textId="77777777" w:rsidR="00661E50" w:rsidRPr="008870AC" w:rsidRDefault="00661E50" w:rsidP="00661E50">
      <w:pPr>
        <w:rPr>
          <w:rFonts w:ascii="Times New Roman" w:hAnsi="Times New Roman"/>
          <w:color w:val="000000" w:themeColor="text1"/>
        </w:rPr>
      </w:pPr>
    </w:p>
    <w:p w14:paraId="4845935C" w14:textId="77777777" w:rsidR="00661E50" w:rsidRPr="008870AC" w:rsidRDefault="00661E50" w:rsidP="00822A2D">
      <w:pPr>
        <w:pStyle w:val="Luettelokappale"/>
        <w:numPr>
          <w:ilvl w:val="0"/>
          <w:numId w:val="46"/>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möjligheterna att genomföra projektet någon annanstans,</w:t>
      </w:r>
    </w:p>
    <w:p w14:paraId="3033144D" w14:textId="77777777" w:rsidR="00661E50" w:rsidRPr="008870AC" w:rsidRDefault="00661E50" w:rsidP="00661E50">
      <w:pPr>
        <w:pStyle w:val="Luettelokappale"/>
        <w:ind w:left="2384" w:firstLine="60"/>
        <w:rPr>
          <w:rFonts w:ascii="Times New Roman" w:hAnsi="Times New Roman" w:cs="Times New Roman"/>
          <w:color w:val="000000" w:themeColor="text1"/>
          <w:sz w:val="20"/>
          <w:szCs w:val="20"/>
        </w:rPr>
      </w:pPr>
    </w:p>
    <w:p w14:paraId="329EACAF" w14:textId="77777777" w:rsidR="00661E50" w:rsidRPr="008870AC" w:rsidRDefault="00661E50" w:rsidP="00822A2D">
      <w:pPr>
        <w:pStyle w:val="Luettelokappale"/>
        <w:numPr>
          <w:ilvl w:val="0"/>
          <w:numId w:val="46"/>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den arkeologiska lämningens betydelse i förhållande till projektets betydelse,</w:t>
      </w:r>
    </w:p>
    <w:p w14:paraId="0C537FD5" w14:textId="77777777" w:rsidR="00661E50" w:rsidRPr="008870AC" w:rsidRDefault="00661E50" w:rsidP="00661E50">
      <w:pPr>
        <w:pStyle w:val="Luettelokappale"/>
        <w:ind w:left="1440"/>
        <w:rPr>
          <w:rFonts w:ascii="Times New Roman" w:hAnsi="Times New Roman" w:cs="Times New Roman"/>
          <w:color w:val="000000" w:themeColor="text1"/>
          <w:sz w:val="20"/>
          <w:szCs w:val="20"/>
        </w:rPr>
      </w:pPr>
    </w:p>
    <w:p w14:paraId="7A5BC214" w14:textId="77777777" w:rsidR="00661E50" w:rsidRPr="008870AC" w:rsidRDefault="00661E50" w:rsidP="00822A2D">
      <w:pPr>
        <w:pStyle w:val="Luettelokappale"/>
        <w:numPr>
          <w:ilvl w:val="0"/>
          <w:numId w:val="46"/>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hur länge den arkeologiska lämningen har varit allmänt känd,</w:t>
      </w:r>
    </w:p>
    <w:p w14:paraId="2D315FD8" w14:textId="77777777" w:rsidR="00661E50" w:rsidRPr="008870AC" w:rsidRDefault="00661E50" w:rsidP="00661E50">
      <w:pPr>
        <w:pStyle w:val="Luettelokappale"/>
        <w:ind w:left="1440"/>
        <w:rPr>
          <w:rFonts w:ascii="Times New Roman" w:hAnsi="Times New Roman" w:cs="Times New Roman"/>
          <w:color w:val="000000" w:themeColor="text1"/>
          <w:sz w:val="20"/>
          <w:szCs w:val="20"/>
        </w:rPr>
      </w:pPr>
    </w:p>
    <w:p w14:paraId="5A36AE92" w14:textId="77777777" w:rsidR="00661E50" w:rsidRPr="008870AC" w:rsidRDefault="00661E50" w:rsidP="00822A2D">
      <w:pPr>
        <w:pStyle w:val="Luettelokappale"/>
        <w:numPr>
          <w:ilvl w:val="0"/>
          <w:numId w:val="46"/>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huruvida den arkeologiska lämningen har påtr</w:t>
      </w:r>
      <w:r w:rsidR="00B733C4" w:rsidRPr="008870AC">
        <w:rPr>
          <w:rFonts w:ascii="Times New Roman" w:hAnsi="Times New Roman"/>
          <w:color w:val="000000" w:themeColor="text1"/>
          <w:sz w:val="20"/>
        </w:rPr>
        <w:t>äffats på ett oförutsebart sätt</w:t>
      </w:r>
      <w:r w:rsidRPr="008870AC">
        <w:rPr>
          <w:rFonts w:ascii="Times New Roman" w:hAnsi="Times New Roman"/>
          <w:color w:val="000000" w:themeColor="text1"/>
          <w:sz w:val="20"/>
        </w:rPr>
        <w:t xml:space="preserve">, </w:t>
      </w:r>
    </w:p>
    <w:p w14:paraId="7ED3ED5A" w14:textId="77777777" w:rsidR="00661E50" w:rsidRPr="008870AC" w:rsidRDefault="00661E50" w:rsidP="00661E50">
      <w:pPr>
        <w:pStyle w:val="Luettelokappale"/>
        <w:ind w:left="1440"/>
        <w:rPr>
          <w:rFonts w:ascii="Times New Roman" w:hAnsi="Times New Roman" w:cs="Times New Roman"/>
          <w:color w:val="000000" w:themeColor="text1"/>
          <w:sz w:val="20"/>
          <w:szCs w:val="20"/>
        </w:rPr>
      </w:pPr>
    </w:p>
    <w:p w14:paraId="23459F7E" w14:textId="77777777" w:rsidR="00661E50" w:rsidRPr="008870AC" w:rsidRDefault="00661E50" w:rsidP="00822A2D">
      <w:pPr>
        <w:pStyle w:val="Luettelokappale"/>
        <w:numPr>
          <w:ilvl w:val="0"/>
          <w:numId w:val="46"/>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tidigare fastställda, erlagda eller avtalade ersättningar för arkeologiska lämningar,</w:t>
      </w:r>
    </w:p>
    <w:p w14:paraId="410459BF"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5EF3DE55" w14:textId="77777777" w:rsidR="00661E50" w:rsidRPr="008870AC" w:rsidRDefault="00661E50" w:rsidP="00822A2D">
      <w:pPr>
        <w:pStyle w:val="Luettelokappale"/>
        <w:numPr>
          <w:ilvl w:val="0"/>
          <w:numId w:val="46"/>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prejudikat enligt 47 § i grundlagen,</w:t>
      </w:r>
    </w:p>
    <w:p w14:paraId="4CA55CF0" w14:textId="77777777" w:rsidR="00661E50" w:rsidRPr="008870AC" w:rsidRDefault="00661E50" w:rsidP="00661E50">
      <w:pPr>
        <w:pStyle w:val="Luettelokappale"/>
        <w:ind w:left="1440"/>
        <w:rPr>
          <w:rFonts w:ascii="Times New Roman" w:hAnsi="Times New Roman" w:cs="Times New Roman"/>
          <w:color w:val="000000" w:themeColor="text1"/>
          <w:sz w:val="20"/>
          <w:szCs w:val="20"/>
        </w:rPr>
      </w:pPr>
    </w:p>
    <w:p w14:paraId="7EEB38E7" w14:textId="77777777" w:rsidR="00661E50" w:rsidRPr="008870AC" w:rsidRDefault="00661E50" w:rsidP="00822A2D">
      <w:pPr>
        <w:pStyle w:val="Luettelokappale"/>
        <w:numPr>
          <w:ilvl w:val="0"/>
          <w:numId w:val="46"/>
        </w:numPr>
        <w:ind w:left="2024"/>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övriga motsvarande särskilda omständigheter. </w:t>
      </w:r>
    </w:p>
    <w:p w14:paraId="20F2EE54" w14:textId="77777777" w:rsidR="00661E50" w:rsidRPr="008870AC" w:rsidRDefault="00661E50" w:rsidP="00661E50">
      <w:pPr>
        <w:rPr>
          <w:rFonts w:ascii="Times New Roman" w:hAnsi="Times New Roman"/>
          <w:color w:val="000000" w:themeColor="text1"/>
        </w:rPr>
      </w:pPr>
    </w:p>
    <w:p w14:paraId="22ADE276"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Om ett tillstånd </w:t>
      </w:r>
      <w:r w:rsidR="00491B80" w:rsidRPr="008870AC">
        <w:rPr>
          <w:rFonts w:ascii="Times New Roman" w:hAnsi="Times New Roman"/>
          <w:color w:val="000000" w:themeColor="text1"/>
        </w:rPr>
        <w:t>till</w:t>
      </w:r>
      <w:r w:rsidRPr="008870AC">
        <w:rPr>
          <w:rFonts w:ascii="Times New Roman" w:hAnsi="Times New Roman"/>
          <w:color w:val="000000" w:themeColor="text1"/>
        </w:rPr>
        <w:t xml:space="preserve"> ingrepp som gäller samma fr</w:t>
      </w:r>
      <w:r w:rsidR="00B733C4" w:rsidRPr="008870AC">
        <w:rPr>
          <w:rFonts w:ascii="Times New Roman" w:hAnsi="Times New Roman"/>
          <w:color w:val="000000" w:themeColor="text1"/>
        </w:rPr>
        <w:t>edade</w:t>
      </w:r>
      <w:r w:rsidRPr="008870AC">
        <w:rPr>
          <w:rFonts w:ascii="Times New Roman" w:hAnsi="Times New Roman"/>
          <w:color w:val="000000" w:themeColor="text1"/>
        </w:rPr>
        <w:t xml:space="preserve"> arkeologiska lämning tidigare har förkastats och ersättning för detta har betalats, föreligger ingen rätt till ny ersättning.</w:t>
      </w:r>
    </w:p>
    <w:p w14:paraId="03D58976" w14:textId="77777777" w:rsidR="00661E50" w:rsidRPr="008870AC" w:rsidRDefault="00661E50" w:rsidP="00661E50">
      <w:pPr>
        <w:rPr>
          <w:rFonts w:ascii="Times New Roman" w:hAnsi="Times New Roman"/>
          <w:color w:val="000000" w:themeColor="text1"/>
        </w:rPr>
      </w:pPr>
    </w:p>
    <w:p w14:paraId="32071702" w14:textId="77777777" w:rsidR="00661E50" w:rsidRPr="008870AC" w:rsidRDefault="00661E50" w:rsidP="00661E50">
      <w:pPr>
        <w:rPr>
          <w:rFonts w:ascii="Times New Roman" w:hAnsi="Times New Roman"/>
          <w:color w:val="000000" w:themeColor="text1"/>
        </w:rPr>
      </w:pPr>
      <w:bookmarkStart w:id="28" w:name="_Hlk137460659"/>
      <w:r w:rsidRPr="008870AC">
        <w:rPr>
          <w:rFonts w:ascii="Times New Roman" w:hAnsi="Times New Roman"/>
          <w:color w:val="000000" w:themeColor="text1"/>
        </w:rPr>
        <w:t xml:space="preserve">Om en lagakraftvunnen plan som utarbetats efter denna lags ikraftträdande har anvisat markanvändning för en </w:t>
      </w:r>
      <w:r w:rsidR="00B733C4" w:rsidRPr="008870AC">
        <w:rPr>
          <w:rFonts w:ascii="Times New Roman" w:hAnsi="Times New Roman"/>
          <w:color w:val="000000" w:themeColor="text1"/>
        </w:rPr>
        <w:t xml:space="preserve">fredad </w:t>
      </w:r>
      <w:r w:rsidRPr="008870AC">
        <w:rPr>
          <w:rFonts w:ascii="Times New Roman" w:hAnsi="Times New Roman"/>
          <w:color w:val="000000" w:themeColor="text1"/>
        </w:rPr>
        <w:t xml:space="preserve">arkeologisk lämning som var känd när planen utarbetades, har den som ansöker om tillstånd </w:t>
      </w:r>
      <w:r w:rsidR="00491B80" w:rsidRPr="008870AC">
        <w:rPr>
          <w:rFonts w:ascii="Times New Roman" w:hAnsi="Times New Roman"/>
          <w:color w:val="000000" w:themeColor="text1"/>
        </w:rPr>
        <w:t>till</w:t>
      </w:r>
      <w:r w:rsidR="00843121" w:rsidRPr="008870AC">
        <w:rPr>
          <w:rFonts w:ascii="Times New Roman" w:hAnsi="Times New Roman"/>
          <w:color w:val="000000" w:themeColor="text1"/>
        </w:rPr>
        <w:t xml:space="preserve"> ingrepp</w:t>
      </w:r>
      <w:r w:rsidRPr="008870AC">
        <w:rPr>
          <w:rFonts w:ascii="Times New Roman" w:hAnsi="Times New Roman"/>
          <w:color w:val="000000" w:themeColor="text1"/>
        </w:rPr>
        <w:t xml:space="preserve"> rätt till ersättning endast om denna lämning orsakar oskälig olägenhet med hänsyn till sin betydelse enligt ett förhandsavgörande enligt 47 §.</w:t>
      </w:r>
    </w:p>
    <w:bookmarkEnd w:id="28"/>
    <w:p w14:paraId="550A88D5" w14:textId="77777777" w:rsidR="00661E50" w:rsidRPr="008870AC" w:rsidRDefault="00661E50" w:rsidP="00661E50">
      <w:pPr>
        <w:rPr>
          <w:rFonts w:ascii="Times New Roman" w:hAnsi="Times New Roman"/>
          <w:color w:val="000000" w:themeColor="text1"/>
        </w:rPr>
      </w:pPr>
    </w:p>
    <w:p w14:paraId="10303CCE"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Skador eller olägenheter som orsakats en kommun, en samkommun, ett välfärdsområde, staten eller ett statligt affärsverk ersätts inte.</w:t>
      </w:r>
    </w:p>
    <w:p w14:paraId="2599741E" w14:textId="77777777" w:rsidR="00661E50" w:rsidRPr="008870AC" w:rsidRDefault="00661E50" w:rsidP="00661E50">
      <w:pPr>
        <w:rPr>
          <w:rFonts w:ascii="Times New Roman" w:hAnsi="Times New Roman"/>
          <w:color w:val="000000" w:themeColor="text1"/>
        </w:rPr>
      </w:pPr>
    </w:p>
    <w:p w14:paraId="0B086F1B" w14:textId="77777777" w:rsidR="00661E50" w:rsidRPr="008870AC" w:rsidRDefault="00B733C4"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Bestämmande av ersättningen</w:t>
      </w:r>
    </w:p>
    <w:p w14:paraId="5D9B07DE" w14:textId="77777777" w:rsidR="00661E50" w:rsidRPr="008870AC" w:rsidRDefault="00661E50" w:rsidP="00661E50">
      <w:pPr>
        <w:rPr>
          <w:rFonts w:ascii="Times New Roman" w:hAnsi="Times New Roman"/>
          <w:color w:val="000000" w:themeColor="text1"/>
        </w:rPr>
      </w:pPr>
    </w:p>
    <w:p w14:paraId="1F89BE2C"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Överenskommelse om ersättningen ingås med undervisnings- och kulturministeriet, som företräder staten i </w:t>
      </w:r>
      <w:r w:rsidR="00B733C4" w:rsidRPr="008870AC">
        <w:rPr>
          <w:rFonts w:ascii="Times New Roman" w:hAnsi="Times New Roman"/>
          <w:color w:val="000000" w:themeColor="text1"/>
        </w:rPr>
        <w:t>ersättningsärendet.</w:t>
      </w:r>
      <w:r w:rsidRPr="008870AC">
        <w:rPr>
          <w:rFonts w:ascii="Times New Roman" w:hAnsi="Times New Roman"/>
          <w:color w:val="000000" w:themeColor="text1"/>
        </w:rPr>
        <w:t xml:space="preserve"> Förrättning för bestämmande av ersättning kan sökas hos Lantmäteriverket, om en överenskommelse om er</w:t>
      </w:r>
      <w:r w:rsidR="00B733C4" w:rsidRPr="008870AC">
        <w:rPr>
          <w:rFonts w:ascii="Times New Roman" w:hAnsi="Times New Roman"/>
          <w:color w:val="000000" w:themeColor="text1"/>
        </w:rPr>
        <w:t>sättningen inte har kunnat nås.</w:t>
      </w:r>
      <w:r w:rsidRPr="008870AC">
        <w:rPr>
          <w:rFonts w:ascii="Times New Roman" w:hAnsi="Times New Roman"/>
          <w:color w:val="000000" w:themeColor="text1"/>
        </w:rPr>
        <w:t xml:space="preserve"> Ansökan om förrättning ska göras inom två år från det att det beslut som ersättningsyrkandet gru</w:t>
      </w:r>
      <w:r w:rsidR="00B733C4" w:rsidRPr="008870AC">
        <w:rPr>
          <w:rFonts w:ascii="Times New Roman" w:hAnsi="Times New Roman"/>
          <w:color w:val="000000" w:themeColor="text1"/>
        </w:rPr>
        <w:t>ndar sig på har vunnit laga kraft.</w:t>
      </w:r>
      <w:r w:rsidRPr="008870AC">
        <w:rPr>
          <w:rFonts w:ascii="Times New Roman" w:hAnsi="Times New Roman"/>
          <w:color w:val="000000" w:themeColor="text1"/>
        </w:rPr>
        <w:t xml:space="preserve"> </w:t>
      </w:r>
    </w:p>
    <w:p w14:paraId="02514E64" w14:textId="77777777" w:rsidR="00661E50" w:rsidRPr="008870AC" w:rsidRDefault="00661E50" w:rsidP="00661E50">
      <w:pPr>
        <w:rPr>
          <w:rFonts w:ascii="Times New Roman" w:hAnsi="Times New Roman"/>
          <w:color w:val="000000" w:themeColor="text1"/>
        </w:rPr>
      </w:pPr>
    </w:p>
    <w:p w14:paraId="043912D8"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På bestämmande av ersättningen tillämpas lagen om inlösen av fast egendom och särskilda rättigheter (603/1977), om inte något annat följer av denna lag. Vid bedömning av huruvida sakkunniga enligt 12 § 2 mom. i ovan nämnda lag ska kallas till förrättningen sk</w:t>
      </w:r>
      <w:r w:rsidR="00B733C4" w:rsidRPr="008870AC">
        <w:rPr>
          <w:rFonts w:ascii="Times New Roman" w:hAnsi="Times New Roman"/>
          <w:color w:val="000000" w:themeColor="text1"/>
        </w:rPr>
        <w:t xml:space="preserve">a dess syfte särskilt beaktas. </w:t>
      </w:r>
    </w:p>
    <w:p w14:paraId="1C94AB03" w14:textId="77777777" w:rsidR="00661E50" w:rsidRPr="008870AC" w:rsidRDefault="00661E50" w:rsidP="00661E50">
      <w:pPr>
        <w:rPr>
          <w:rFonts w:ascii="Times New Roman" w:hAnsi="Times New Roman"/>
          <w:color w:val="000000" w:themeColor="text1"/>
        </w:rPr>
      </w:pPr>
    </w:p>
    <w:p w14:paraId="0E714197"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Ansvar för vissa åtgärder i anslutning till </w:t>
      </w:r>
      <w:r w:rsidR="00EF63CF" w:rsidRPr="008870AC">
        <w:rPr>
          <w:rFonts w:ascii="Times New Roman" w:hAnsi="Times New Roman"/>
          <w:color w:val="000000" w:themeColor="text1"/>
        </w:rPr>
        <w:t xml:space="preserve">ett </w:t>
      </w:r>
      <w:r w:rsidRPr="008870AC">
        <w:rPr>
          <w:rFonts w:ascii="Times New Roman" w:hAnsi="Times New Roman"/>
          <w:color w:val="000000" w:themeColor="text1"/>
        </w:rPr>
        <w:t xml:space="preserve">tillstånd </w:t>
      </w:r>
      <w:r w:rsidR="00EF63CF" w:rsidRPr="008870AC">
        <w:rPr>
          <w:rFonts w:ascii="Times New Roman" w:hAnsi="Times New Roman"/>
          <w:color w:val="000000" w:themeColor="text1"/>
        </w:rPr>
        <w:t>till</w:t>
      </w:r>
      <w:r w:rsidRPr="008870AC">
        <w:rPr>
          <w:rFonts w:ascii="Times New Roman" w:hAnsi="Times New Roman"/>
          <w:color w:val="000000" w:themeColor="text1"/>
        </w:rPr>
        <w:t xml:space="preserve"> ingrepp</w:t>
      </w:r>
    </w:p>
    <w:p w14:paraId="29EDE83B" w14:textId="77777777" w:rsidR="00661E50" w:rsidRPr="008870AC" w:rsidRDefault="00661E50" w:rsidP="00661E50">
      <w:pPr>
        <w:rPr>
          <w:rFonts w:ascii="Times New Roman" w:hAnsi="Times New Roman"/>
          <w:color w:val="000000" w:themeColor="text1"/>
        </w:rPr>
      </w:pPr>
    </w:p>
    <w:p w14:paraId="26F2DB44"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Om tillståndet till ingrepp förutsätter undersökning av en </w:t>
      </w:r>
      <w:r w:rsidR="00C03F13" w:rsidRPr="008870AC">
        <w:rPr>
          <w:rFonts w:ascii="Times New Roman" w:hAnsi="Times New Roman"/>
          <w:color w:val="000000" w:themeColor="text1"/>
        </w:rPr>
        <w:t xml:space="preserve">fredad </w:t>
      </w:r>
      <w:r w:rsidRPr="008870AC">
        <w:rPr>
          <w:rFonts w:ascii="Times New Roman" w:hAnsi="Times New Roman"/>
          <w:color w:val="000000" w:themeColor="text1"/>
        </w:rPr>
        <w:t xml:space="preserve"> arkeologisk lämning eller åtgärder för att förebygga eller minska den olägenhet som lämningen förorsakas, svarar </w:t>
      </w:r>
      <w:r w:rsidR="00C03F13" w:rsidRPr="008870AC">
        <w:rPr>
          <w:rFonts w:ascii="Times New Roman" w:hAnsi="Times New Roman"/>
          <w:color w:val="000000" w:themeColor="text1"/>
        </w:rPr>
        <w:t>tillstånds</w:t>
      </w:r>
      <w:r w:rsidRPr="008870AC">
        <w:rPr>
          <w:rFonts w:ascii="Times New Roman" w:hAnsi="Times New Roman"/>
          <w:color w:val="000000" w:themeColor="text1"/>
        </w:rPr>
        <w:t>innehavaren för de åtgärder som föranleds av detta och kostnaderna för dem, om inte ansvaret med beaktande av omständigheterna i sin helhet eller delvis bör anses oskäligt.</w:t>
      </w:r>
    </w:p>
    <w:p w14:paraId="4DD287E5" w14:textId="77777777" w:rsidR="00661E50" w:rsidRPr="008870AC" w:rsidRDefault="00661E50" w:rsidP="00661E50">
      <w:pPr>
        <w:rPr>
          <w:rFonts w:ascii="Times New Roman" w:hAnsi="Times New Roman"/>
          <w:color w:val="000000" w:themeColor="text1"/>
        </w:rPr>
      </w:pPr>
    </w:p>
    <w:p w14:paraId="20B449A0"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Om tillstånd till ingrepp beviljas för ett litet projekt som genomförs för en privatpersons eget bruk, svarar staten för de åtgärder som avses i 1 mom. och för kostnaderna för dem.</w:t>
      </w:r>
    </w:p>
    <w:p w14:paraId="3F7950CC" w14:textId="77777777" w:rsidR="00661E50" w:rsidRPr="008870AC" w:rsidRDefault="00661E50" w:rsidP="00661E50">
      <w:pPr>
        <w:rPr>
          <w:rFonts w:ascii="Times New Roman" w:hAnsi="Times New Roman"/>
          <w:color w:val="000000" w:themeColor="text1"/>
        </w:rPr>
      </w:pPr>
    </w:p>
    <w:p w14:paraId="2C1D7B80"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Bedömning av skäligheten hos de åtgärder som krävs </w:t>
      </w:r>
      <w:r w:rsidR="00843121" w:rsidRPr="008870AC">
        <w:rPr>
          <w:rFonts w:ascii="Times New Roman" w:hAnsi="Times New Roman"/>
          <w:color w:val="000000" w:themeColor="text1"/>
        </w:rPr>
        <w:t xml:space="preserve">i tillståndet </w:t>
      </w:r>
      <w:r w:rsidR="00491B80" w:rsidRPr="008870AC">
        <w:rPr>
          <w:rFonts w:ascii="Times New Roman" w:hAnsi="Times New Roman"/>
          <w:color w:val="000000" w:themeColor="text1"/>
        </w:rPr>
        <w:t>till</w:t>
      </w:r>
      <w:r w:rsidRPr="008870AC">
        <w:rPr>
          <w:rFonts w:ascii="Times New Roman" w:hAnsi="Times New Roman"/>
          <w:color w:val="000000" w:themeColor="text1"/>
        </w:rPr>
        <w:t xml:space="preserve"> ingrepp</w:t>
      </w:r>
    </w:p>
    <w:p w14:paraId="0217ABBB" w14:textId="77777777" w:rsidR="00661E50" w:rsidRPr="008870AC" w:rsidRDefault="00661E50" w:rsidP="00661E50">
      <w:pPr>
        <w:rPr>
          <w:rFonts w:ascii="Times New Roman" w:hAnsi="Times New Roman"/>
          <w:color w:val="000000" w:themeColor="text1"/>
        </w:rPr>
      </w:pPr>
    </w:p>
    <w:p w14:paraId="6123CA52"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Museiverket kan på skriftlig ansökan av </w:t>
      </w:r>
      <w:r w:rsidR="00843121" w:rsidRPr="008870AC">
        <w:rPr>
          <w:rFonts w:ascii="Times New Roman" w:hAnsi="Times New Roman"/>
          <w:color w:val="000000" w:themeColor="text1"/>
        </w:rPr>
        <w:t xml:space="preserve">innehavaren av tillståndet </w:t>
      </w:r>
      <w:r w:rsidR="00491B80" w:rsidRPr="008870AC">
        <w:rPr>
          <w:rFonts w:ascii="Times New Roman" w:hAnsi="Times New Roman"/>
          <w:color w:val="000000" w:themeColor="text1"/>
        </w:rPr>
        <w:t>till</w:t>
      </w:r>
      <w:r w:rsidR="00843121" w:rsidRPr="008870AC">
        <w:rPr>
          <w:rFonts w:ascii="Times New Roman" w:hAnsi="Times New Roman"/>
          <w:color w:val="000000" w:themeColor="text1"/>
        </w:rPr>
        <w:t xml:space="preserve"> ingrepp</w:t>
      </w:r>
      <w:r w:rsidRPr="008870AC">
        <w:rPr>
          <w:rFonts w:ascii="Times New Roman" w:hAnsi="Times New Roman"/>
          <w:color w:val="000000" w:themeColor="text1"/>
        </w:rPr>
        <w:t xml:space="preserve"> bedöma om det vid utförandet av de åtgärder som tillståndet förutsätter har framkommit sådana oförutsedda omständigheter som medför betydande kostnadsökningar och som med beaktande av omständigheterna i sin helhet eller delvis ska anses oskäliga att tillstånds</w:t>
      </w:r>
      <w:r w:rsidR="00C03F13" w:rsidRPr="008870AC">
        <w:rPr>
          <w:rFonts w:ascii="Times New Roman" w:hAnsi="Times New Roman"/>
          <w:color w:val="000000" w:themeColor="text1"/>
        </w:rPr>
        <w:t>inne</w:t>
      </w:r>
      <w:r w:rsidRPr="008870AC">
        <w:rPr>
          <w:rFonts w:ascii="Times New Roman" w:hAnsi="Times New Roman"/>
          <w:color w:val="000000" w:themeColor="text1"/>
        </w:rPr>
        <w:t xml:space="preserve">havaren ska ansvara för. Staten deltar i täckandet av de kostnader som vid bedömningen konstaterats vara oskäliga för </w:t>
      </w:r>
      <w:r w:rsidR="00C03F13" w:rsidRPr="008870AC">
        <w:rPr>
          <w:rFonts w:ascii="Times New Roman" w:hAnsi="Times New Roman"/>
          <w:color w:val="000000" w:themeColor="text1"/>
        </w:rPr>
        <w:t>denne.</w:t>
      </w:r>
    </w:p>
    <w:p w14:paraId="35159E22" w14:textId="77777777" w:rsidR="00661E50" w:rsidRPr="008870AC" w:rsidRDefault="00661E50" w:rsidP="00661E50">
      <w:pPr>
        <w:rPr>
          <w:rFonts w:ascii="Times New Roman" w:hAnsi="Times New Roman"/>
          <w:color w:val="000000" w:themeColor="text1"/>
        </w:rPr>
      </w:pPr>
    </w:p>
    <w:p w14:paraId="19604FE0" w14:textId="77777777" w:rsidR="00661E50" w:rsidRPr="008870AC" w:rsidRDefault="00661E50" w:rsidP="00661E50">
      <w:pPr>
        <w:rPr>
          <w:rFonts w:ascii="Times New Roman" w:hAnsi="Times New Roman"/>
          <w:color w:val="000000" w:themeColor="text1"/>
        </w:rPr>
      </w:pPr>
    </w:p>
    <w:p w14:paraId="1EE50FD5"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Ansvar för vissa skador</w:t>
      </w:r>
    </w:p>
    <w:p w14:paraId="549D0E7B" w14:textId="77777777" w:rsidR="00661E50" w:rsidRPr="008870AC" w:rsidRDefault="00661E50" w:rsidP="00661E50">
      <w:pPr>
        <w:rPr>
          <w:rFonts w:ascii="Times New Roman" w:hAnsi="Times New Roman"/>
          <w:color w:val="000000" w:themeColor="text1"/>
        </w:rPr>
      </w:pPr>
    </w:p>
    <w:p w14:paraId="2841760D"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Den som ansvarar för verksamheten ska ersätta sakskador som orsakats av verksamhet enligt 32 och 39 §. I övrigt tillämpas på ersättning för skador vad som föreskrivs någon annanstans. </w:t>
      </w:r>
    </w:p>
    <w:p w14:paraId="725AA3BE" w14:textId="77777777" w:rsidR="00661E50" w:rsidRPr="008870AC" w:rsidRDefault="00661E50" w:rsidP="00661E50">
      <w:pPr>
        <w:pStyle w:val="Otsikko3"/>
        <w:ind w:firstLine="0"/>
        <w:rPr>
          <w:rFonts w:ascii="Times New Roman" w:hAnsi="Times New Roman" w:cs="Times New Roman"/>
          <w:color w:val="000000" w:themeColor="text1"/>
        </w:rPr>
      </w:pPr>
      <w:bookmarkStart w:id="29" w:name="_Toc137804512"/>
      <w:bookmarkStart w:id="30" w:name="_Hlk116386840"/>
      <w:r w:rsidRPr="008870AC">
        <w:rPr>
          <w:rFonts w:ascii="Times New Roman" w:hAnsi="Times New Roman"/>
          <w:color w:val="000000" w:themeColor="text1"/>
        </w:rPr>
        <w:t>8 kap. Informationsresurs över arkeologiska lämningar</w:t>
      </w:r>
      <w:bookmarkEnd w:id="29"/>
      <w:r w:rsidRPr="008870AC">
        <w:rPr>
          <w:rFonts w:ascii="Times New Roman" w:hAnsi="Times New Roman"/>
          <w:color w:val="000000" w:themeColor="text1"/>
        </w:rPr>
        <w:t xml:space="preserve"> </w:t>
      </w:r>
    </w:p>
    <w:bookmarkEnd w:id="30"/>
    <w:p w14:paraId="1A4893C1" w14:textId="77777777" w:rsidR="00661E50" w:rsidRPr="008870AC" w:rsidRDefault="00661E50" w:rsidP="00661E50">
      <w:pPr>
        <w:rPr>
          <w:rFonts w:ascii="Times New Roman" w:hAnsi="Times New Roman"/>
          <w:b/>
          <w:bCs/>
          <w:strike/>
          <w:color w:val="000000" w:themeColor="text1"/>
        </w:rPr>
      </w:pPr>
    </w:p>
    <w:p w14:paraId="6D5923F5"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Informationsresurs över arkeologiska lämningar</w:t>
      </w:r>
    </w:p>
    <w:p w14:paraId="0FC56DD6" w14:textId="77777777" w:rsidR="00661E50" w:rsidRPr="008870AC" w:rsidRDefault="00661E50" w:rsidP="00661E50">
      <w:pPr>
        <w:rPr>
          <w:rFonts w:ascii="Times New Roman" w:hAnsi="Times New Roman"/>
          <w:color w:val="000000" w:themeColor="text1"/>
        </w:rPr>
      </w:pPr>
    </w:p>
    <w:p w14:paraId="241359B9"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lastRenderedPageBreak/>
        <w:t>Museiverket förvaltar och utvecklar informationsresursen över arkeologiska lämningar. Museiverket och museerna med regionalt ansvar ansvarar för att basuppgifter och kompletterande uppgifter om fredade arkeologiska lämningar regis</w:t>
      </w:r>
      <w:r w:rsidR="00845B98" w:rsidRPr="008870AC">
        <w:rPr>
          <w:rFonts w:ascii="Times New Roman" w:hAnsi="Times New Roman"/>
          <w:color w:val="000000" w:themeColor="text1"/>
        </w:rPr>
        <w:t>treras i informationsresursen.</w:t>
      </w:r>
      <w:r w:rsidRPr="008870AC">
        <w:rPr>
          <w:rFonts w:ascii="Times New Roman" w:hAnsi="Times New Roman"/>
          <w:color w:val="000000" w:themeColor="text1"/>
        </w:rPr>
        <w:t xml:space="preserve"> Även basuppgifter och kompletterande uppgifter om andra arkeologiska lämningar får registreras i informationsresursen. </w:t>
      </w:r>
    </w:p>
    <w:p w14:paraId="1565E3C7" w14:textId="77777777" w:rsidR="00661E50" w:rsidRPr="008870AC" w:rsidRDefault="00661E50" w:rsidP="00661E50">
      <w:pPr>
        <w:rPr>
          <w:rFonts w:ascii="Times New Roman" w:hAnsi="Times New Roman"/>
          <w:color w:val="000000" w:themeColor="text1"/>
        </w:rPr>
      </w:pPr>
    </w:p>
    <w:p w14:paraId="00E00D68"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Myndigheterna har rätt att ur informationsresursen avgiftsfritt få de uppgifter som de behöver för att de ska kunna sköta </w:t>
      </w:r>
      <w:r w:rsidR="00845B98" w:rsidRPr="008870AC">
        <w:rPr>
          <w:rFonts w:ascii="Times New Roman" w:hAnsi="Times New Roman"/>
          <w:color w:val="000000" w:themeColor="text1"/>
        </w:rPr>
        <w:t>sitt uppdrag</w:t>
      </w:r>
      <w:r w:rsidRPr="008870AC">
        <w:rPr>
          <w:rFonts w:ascii="Times New Roman" w:hAnsi="Times New Roman"/>
          <w:color w:val="000000" w:themeColor="text1"/>
        </w:rPr>
        <w:t xml:space="preserve">. </w:t>
      </w:r>
      <w:r w:rsidR="00845B98" w:rsidRPr="008870AC">
        <w:rPr>
          <w:rFonts w:ascii="Times New Roman" w:hAnsi="Times New Roman"/>
          <w:color w:val="000000" w:themeColor="text1"/>
        </w:rPr>
        <w:t xml:space="preserve"> </w:t>
      </w:r>
    </w:p>
    <w:p w14:paraId="2E6F0688" w14:textId="77777777" w:rsidR="00661E50" w:rsidRPr="008870AC" w:rsidRDefault="00661E50" w:rsidP="00661E50">
      <w:pPr>
        <w:rPr>
          <w:rFonts w:ascii="Times New Roman" w:hAnsi="Times New Roman"/>
          <w:strike/>
          <w:color w:val="000000" w:themeColor="text1"/>
        </w:rPr>
      </w:pPr>
    </w:p>
    <w:p w14:paraId="745A4846" w14:textId="3A3C3770" w:rsidR="00661E50" w:rsidRPr="008870AC" w:rsidRDefault="00AA0E7A"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Bas</w:t>
      </w:r>
      <w:r w:rsidR="00661E50" w:rsidRPr="008870AC">
        <w:rPr>
          <w:rFonts w:ascii="Times New Roman" w:hAnsi="Times New Roman"/>
          <w:color w:val="000000" w:themeColor="text1"/>
        </w:rPr>
        <w:t>uppgifter och kompletterande uppgifter</w:t>
      </w:r>
    </w:p>
    <w:p w14:paraId="4693ABF7" w14:textId="77777777" w:rsidR="00661E50" w:rsidRPr="008870AC" w:rsidRDefault="00661E50" w:rsidP="00661E50">
      <w:pPr>
        <w:rPr>
          <w:rFonts w:ascii="Times New Roman" w:hAnsi="Times New Roman"/>
          <w:color w:val="000000" w:themeColor="text1"/>
        </w:rPr>
      </w:pPr>
    </w:p>
    <w:p w14:paraId="2A38EEA2" w14:textId="340EA43C" w:rsidR="00661E50" w:rsidRPr="008870AC" w:rsidRDefault="00AA0E7A" w:rsidP="00661E50">
      <w:pPr>
        <w:rPr>
          <w:rFonts w:ascii="Times New Roman" w:hAnsi="Times New Roman"/>
          <w:color w:val="000000" w:themeColor="text1"/>
        </w:rPr>
      </w:pPr>
      <w:r w:rsidRPr="008870AC">
        <w:rPr>
          <w:rFonts w:ascii="Times New Roman" w:hAnsi="Times New Roman"/>
          <w:color w:val="000000" w:themeColor="text1"/>
        </w:rPr>
        <w:t>Bas</w:t>
      </w:r>
      <w:r w:rsidR="00661E50" w:rsidRPr="008870AC">
        <w:rPr>
          <w:rFonts w:ascii="Times New Roman" w:hAnsi="Times New Roman"/>
          <w:color w:val="000000" w:themeColor="text1"/>
        </w:rPr>
        <w:t xml:space="preserve">uppgifterna om arkeologiska lämningar är uppgifter </w:t>
      </w:r>
      <w:r w:rsidR="00845B98" w:rsidRPr="008870AC">
        <w:rPr>
          <w:rFonts w:ascii="Times New Roman" w:hAnsi="Times New Roman"/>
          <w:color w:val="000000" w:themeColor="text1"/>
        </w:rPr>
        <w:t>för</w:t>
      </w:r>
      <w:r w:rsidR="00661E50" w:rsidRPr="008870AC">
        <w:rPr>
          <w:rFonts w:ascii="Times New Roman" w:hAnsi="Times New Roman"/>
          <w:color w:val="000000" w:themeColor="text1"/>
        </w:rPr>
        <w:t xml:space="preserve"> identifiering av </w:t>
      </w:r>
      <w:r w:rsidR="00E93D5C" w:rsidRPr="008870AC">
        <w:rPr>
          <w:rFonts w:ascii="Times New Roman" w:hAnsi="Times New Roman"/>
          <w:color w:val="000000" w:themeColor="text1"/>
        </w:rPr>
        <w:t>en lämning</w:t>
      </w:r>
      <w:r w:rsidR="00661E50" w:rsidRPr="008870AC">
        <w:rPr>
          <w:rFonts w:ascii="Times New Roman" w:hAnsi="Times New Roman"/>
          <w:color w:val="000000" w:themeColor="text1"/>
        </w:rPr>
        <w:t xml:space="preserve">, dess läge, omfattning och </w:t>
      </w:r>
      <w:r w:rsidR="00E93D5C" w:rsidRPr="008870AC">
        <w:rPr>
          <w:rFonts w:ascii="Times New Roman" w:hAnsi="Times New Roman"/>
          <w:color w:val="000000" w:themeColor="text1"/>
        </w:rPr>
        <w:t>fredningsgrund</w:t>
      </w:r>
      <w:r w:rsidR="00661E50" w:rsidRPr="008870AC">
        <w:rPr>
          <w:rFonts w:ascii="Times New Roman" w:hAnsi="Times New Roman"/>
          <w:color w:val="000000" w:themeColor="text1"/>
        </w:rPr>
        <w:t xml:space="preserve"> </w:t>
      </w:r>
      <w:r w:rsidR="00E93D5C" w:rsidRPr="008870AC">
        <w:rPr>
          <w:rFonts w:ascii="Times New Roman" w:hAnsi="Times New Roman"/>
          <w:color w:val="000000" w:themeColor="text1"/>
        </w:rPr>
        <w:t>samt</w:t>
      </w:r>
      <w:r w:rsidR="00845B98" w:rsidRPr="008870AC">
        <w:rPr>
          <w:rFonts w:ascii="Times New Roman" w:hAnsi="Times New Roman"/>
          <w:color w:val="000000" w:themeColor="text1"/>
        </w:rPr>
        <w:t xml:space="preserve"> motivering</w:t>
      </w:r>
      <w:r w:rsidR="00E93D5C" w:rsidRPr="008870AC">
        <w:rPr>
          <w:rFonts w:ascii="Times New Roman" w:hAnsi="Times New Roman"/>
          <w:color w:val="000000" w:themeColor="text1"/>
        </w:rPr>
        <w:t xml:space="preserve"> till den</w:t>
      </w:r>
      <w:r w:rsidR="00845B98" w:rsidRPr="008870AC">
        <w:rPr>
          <w:rFonts w:ascii="Times New Roman" w:hAnsi="Times New Roman"/>
          <w:color w:val="000000" w:themeColor="text1"/>
        </w:rPr>
        <w:t xml:space="preserve">. </w:t>
      </w:r>
    </w:p>
    <w:p w14:paraId="652796C3" w14:textId="77777777" w:rsidR="00661E50" w:rsidRPr="008870AC" w:rsidRDefault="00661E50" w:rsidP="00661E50">
      <w:pPr>
        <w:rPr>
          <w:rFonts w:ascii="Times New Roman" w:hAnsi="Times New Roman"/>
          <w:color w:val="000000" w:themeColor="text1"/>
        </w:rPr>
      </w:pPr>
    </w:p>
    <w:p w14:paraId="3ACFB5D8"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Kompletterande uppgifter </w:t>
      </w:r>
      <w:r w:rsidR="00845B98" w:rsidRPr="008870AC">
        <w:rPr>
          <w:rFonts w:ascii="Times New Roman" w:hAnsi="Times New Roman"/>
          <w:color w:val="000000" w:themeColor="text1"/>
        </w:rPr>
        <w:t>är andra uppgifter om lämninge</w:t>
      </w:r>
      <w:r w:rsidRPr="008870AC">
        <w:rPr>
          <w:rFonts w:ascii="Times New Roman" w:hAnsi="Times New Roman"/>
          <w:color w:val="000000" w:themeColor="text1"/>
        </w:rPr>
        <w:t>ns särdrag och omgivning</w:t>
      </w:r>
      <w:r w:rsidR="00845B98" w:rsidRPr="008870AC">
        <w:rPr>
          <w:rFonts w:ascii="Times New Roman" w:hAnsi="Times New Roman"/>
          <w:color w:val="000000" w:themeColor="text1"/>
        </w:rPr>
        <w:t>.</w:t>
      </w:r>
      <w:r w:rsidRPr="008870AC">
        <w:rPr>
          <w:rFonts w:ascii="Times New Roman" w:hAnsi="Times New Roman"/>
          <w:color w:val="000000" w:themeColor="text1"/>
        </w:rPr>
        <w:t xml:space="preserve"> </w:t>
      </w:r>
      <w:r w:rsidR="00845B98" w:rsidRPr="008870AC">
        <w:rPr>
          <w:rFonts w:ascii="Times New Roman" w:hAnsi="Times New Roman"/>
          <w:color w:val="000000" w:themeColor="text1"/>
        </w:rPr>
        <w:t xml:space="preserve"> </w:t>
      </w:r>
    </w:p>
    <w:p w14:paraId="4D7FF4BD" w14:textId="77777777" w:rsidR="00661E50" w:rsidRPr="008870AC" w:rsidRDefault="00661E50" w:rsidP="00661E50">
      <w:pPr>
        <w:rPr>
          <w:rFonts w:ascii="Times New Roman" w:hAnsi="Times New Roman"/>
          <w:color w:val="000000" w:themeColor="text1"/>
        </w:rPr>
      </w:pPr>
    </w:p>
    <w:p w14:paraId="40DCC543"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Närmare bestämmelser om sådana basuppgifter och kompletterande uppgifter får utfärdas genom förordning av undervi</w:t>
      </w:r>
      <w:r w:rsidR="00845B98" w:rsidRPr="008870AC">
        <w:rPr>
          <w:rFonts w:ascii="Times New Roman" w:hAnsi="Times New Roman"/>
          <w:color w:val="000000" w:themeColor="text1"/>
        </w:rPr>
        <w:t xml:space="preserve">snings- och kulturministeriet. </w:t>
      </w:r>
    </w:p>
    <w:p w14:paraId="70886391" w14:textId="77777777" w:rsidR="00661E50" w:rsidRPr="008870AC" w:rsidRDefault="00661E50" w:rsidP="00661E50">
      <w:pPr>
        <w:rPr>
          <w:rFonts w:ascii="Times New Roman" w:hAnsi="Times New Roman"/>
          <w:color w:val="000000" w:themeColor="text1"/>
        </w:rPr>
      </w:pPr>
    </w:p>
    <w:p w14:paraId="3B60B5C6" w14:textId="5E46A0CE" w:rsidR="00661E50" w:rsidRPr="008870AC" w:rsidRDefault="00845B98"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Anmälan om </w:t>
      </w:r>
      <w:r w:rsidR="00AA0E7A" w:rsidRPr="008870AC">
        <w:rPr>
          <w:rFonts w:ascii="Times New Roman" w:hAnsi="Times New Roman"/>
          <w:color w:val="000000" w:themeColor="text1"/>
        </w:rPr>
        <w:t>bas</w:t>
      </w:r>
      <w:r w:rsidR="00661E50" w:rsidRPr="008870AC">
        <w:rPr>
          <w:rFonts w:ascii="Times New Roman" w:hAnsi="Times New Roman"/>
          <w:color w:val="000000" w:themeColor="text1"/>
        </w:rPr>
        <w:t>uppgifter</w:t>
      </w:r>
    </w:p>
    <w:p w14:paraId="082A4FC4" w14:textId="77777777" w:rsidR="00661E50" w:rsidRPr="008870AC" w:rsidRDefault="00661E50" w:rsidP="00661E50">
      <w:pPr>
        <w:rPr>
          <w:rFonts w:ascii="Times New Roman" w:hAnsi="Times New Roman"/>
          <w:color w:val="000000" w:themeColor="text1"/>
        </w:rPr>
      </w:pPr>
    </w:p>
    <w:p w14:paraId="5A42B5B8" w14:textId="145715D4"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Museiverket eller det museum som har regionalt ansvar ska utan obefogat dröjsmål skriftligen underrätta den markägare som är införd i fastighetsdatasystemet och innehavaren av en särskild rättighet om att basuppgifter om den fredade arkeologiska lämningen har förts in i informationsresursen över arkeologiska lämningar. Detsamma gäller väsentliga ändringar i sådana </w:t>
      </w:r>
      <w:r w:rsidR="00AA0E7A" w:rsidRPr="008870AC">
        <w:rPr>
          <w:rFonts w:ascii="Times New Roman" w:hAnsi="Times New Roman"/>
          <w:color w:val="000000" w:themeColor="text1"/>
        </w:rPr>
        <w:t xml:space="preserve">grundläggande </w:t>
      </w:r>
      <w:r w:rsidRPr="008870AC">
        <w:rPr>
          <w:rFonts w:ascii="Times New Roman" w:hAnsi="Times New Roman"/>
          <w:color w:val="000000" w:themeColor="text1"/>
        </w:rPr>
        <w:t xml:space="preserve">uppgifter som redan </w:t>
      </w:r>
      <w:r w:rsidR="00845B98" w:rsidRPr="008870AC">
        <w:rPr>
          <w:rFonts w:ascii="Times New Roman" w:hAnsi="Times New Roman"/>
          <w:color w:val="000000" w:themeColor="text1"/>
        </w:rPr>
        <w:t>registrerats</w:t>
      </w:r>
      <w:r w:rsidRPr="008870AC">
        <w:rPr>
          <w:rFonts w:ascii="Times New Roman" w:hAnsi="Times New Roman"/>
          <w:color w:val="000000" w:themeColor="text1"/>
        </w:rPr>
        <w:t xml:space="preserve"> i informationsresursen.</w:t>
      </w:r>
    </w:p>
    <w:p w14:paraId="4C42316E" w14:textId="77777777" w:rsidR="00661E50" w:rsidRPr="008870AC" w:rsidRDefault="00661E50" w:rsidP="00661E50">
      <w:pPr>
        <w:rPr>
          <w:rFonts w:ascii="Times New Roman" w:hAnsi="Times New Roman"/>
          <w:color w:val="000000" w:themeColor="text1"/>
        </w:rPr>
      </w:pPr>
    </w:p>
    <w:p w14:paraId="226F1DC8" w14:textId="574E7072"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Anmälan </w:t>
      </w:r>
      <w:r w:rsidR="00A720C0" w:rsidRPr="008870AC">
        <w:rPr>
          <w:rFonts w:ascii="Times New Roman" w:hAnsi="Times New Roman"/>
          <w:color w:val="000000" w:themeColor="text1"/>
        </w:rPr>
        <w:t xml:space="preserve">till ägare </w:t>
      </w:r>
      <w:r w:rsidR="00AA0E7A" w:rsidRPr="008870AC">
        <w:rPr>
          <w:rFonts w:ascii="Times New Roman" w:hAnsi="Times New Roman"/>
          <w:color w:val="000000" w:themeColor="text1"/>
        </w:rPr>
        <w:t xml:space="preserve">och delägare </w:t>
      </w:r>
      <w:r w:rsidR="00A720C0" w:rsidRPr="008870AC">
        <w:rPr>
          <w:rFonts w:ascii="Times New Roman" w:hAnsi="Times New Roman"/>
          <w:color w:val="000000" w:themeColor="text1"/>
        </w:rPr>
        <w:t>av</w:t>
      </w:r>
      <w:r w:rsidRPr="008870AC">
        <w:rPr>
          <w:rFonts w:ascii="Times New Roman" w:hAnsi="Times New Roman"/>
          <w:color w:val="000000" w:themeColor="text1"/>
        </w:rPr>
        <w:t xml:space="preserve"> samfälld skog som avses i lagen om samfällda skogar (109/2003) görs genom att </w:t>
      </w:r>
      <w:r w:rsidR="00A720C0" w:rsidRPr="008870AC">
        <w:rPr>
          <w:rFonts w:ascii="Times New Roman" w:hAnsi="Times New Roman"/>
          <w:color w:val="000000" w:themeColor="text1"/>
        </w:rPr>
        <w:t>lämna in anmälan till</w:t>
      </w:r>
      <w:r w:rsidRPr="008870AC">
        <w:rPr>
          <w:rFonts w:ascii="Times New Roman" w:hAnsi="Times New Roman"/>
          <w:color w:val="000000" w:themeColor="text1"/>
        </w:rPr>
        <w:t xml:space="preserve"> förvaltningsnämnden eller sysslomannen för den samfällda skogen. Om det är fråga om ett samfällt </w:t>
      </w:r>
      <w:r w:rsidR="00A720C0" w:rsidRPr="008870AC">
        <w:rPr>
          <w:rFonts w:ascii="Times New Roman" w:hAnsi="Times New Roman"/>
          <w:color w:val="000000" w:themeColor="text1"/>
        </w:rPr>
        <w:t>mark</w:t>
      </w:r>
      <w:r w:rsidRPr="008870AC">
        <w:rPr>
          <w:rFonts w:ascii="Times New Roman" w:hAnsi="Times New Roman"/>
          <w:color w:val="000000" w:themeColor="text1"/>
        </w:rPr>
        <w:t xml:space="preserve">område eller </w:t>
      </w:r>
      <w:r w:rsidR="00A720C0" w:rsidRPr="008870AC">
        <w:rPr>
          <w:rFonts w:ascii="Times New Roman" w:hAnsi="Times New Roman"/>
          <w:color w:val="000000" w:themeColor="text1"/>
        </w:rPr>
        <w:t xml:space="preserve">om </w:t>
      </w:r>
      <w:r w:rsidRPr="008870AC">
        <w:rPr>
          <w:rFonts w:ascii="Times New Roman" w:hAnsi="Times New Roman"/>
          <w:color w:val="000000" w:themeColor="text1"/>
        </w:rPr>
        <w:t xml:space="preserve">ett vattenområde, ska rättsinnehavarna underrättas om </w:t>
      </w:r>
      <w:r w:rsidR="00843121" w:rsidRPr="008870AC">
        <w:rPr>
          <w:rFonts w:ascii="Times New Roman" w:hAnsi="Times New Roman"/>
          <w:color w:val="000000" w:themeColor="text1"/>
        </w:rPr>
        <w:t>registrering</w:t>
      </w:r>
      <w:r w:rsidR="00A720C0" w:rsidRPr="008870AC">
        <w:rPr>
          <w:rFonts w:ascii="Times New Roman" w:hAnsi="Times New Roman"/>
          <w:color w:val="000000" w:themeColor="text1"/>
        </w:rPr>
        <w:t xml:space="preserve"> </w:t>
      </w:r>
      <w:r w:rsidRPr="008870AC">
        <w:rPr>
          <w:rFonts w:ascii="Times New Roman" w:hAnsi="Times New Roman"/>
          <w:color w:val="000000" w:themeColor="text1"/>
        </w:rPr>
        <w:t xml:space="preserve">eller väsentlig ändring av </w:t>
      </w:r>
      <w:r w:rsidR="00A720C0" w:rsidRPr="008870AC">
        <w:rPr>
          <w:rFonts w:ascii="Times New Roman" w:hAnsi="Times New Roman"/>
          <w:color w:val="000000" w:themeColor="text1"/>
        </w:rPr>
        <w:t xml:space="preserve">sådana </w:t>
      </w:r>
      <w:r w:rsidRPr="008870AC">
        <w:rPr>
          <w:rFonts w:ascii="Times New Roman" w:hAnsi="Times New Roman"/>
          <w:color w:val="000000" w:themeColor="text1"/>
        </w:rPr>
        <w:t xml:space="preserve">basuppgifter genom en offentlig kungörelse. </w:t>
      </w:r>
    </w:p>
    <w:p w14:paraId="1BD64CD0" w14:textId="77777777" w:rsidR="00661E50" w:rsidRPr="008870AC" w:rsidRDefault="00661E50" w:rsidP="00661E50">
      <w:pPr>
        <w:rPr>
          <w:rFonts w:ascii="Times New Roman" w:hAnsi="Times New Roman"/>
          <w:color w:val="000000" w:themeColor="text1"/>
        </w:rPr>
      </w:pPr>
    </w:p>
    <w:p w14:paraId="074D8229"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Anmälningsskyldigheten gäller inte registrering eller väsentlig ändring av basuppgifter</w:t>
      </w:r>
      <w:r w:rsidR="00A720C0" w:rsidRPr="008870AC">
        <w:rPr>
          <w:rFonts w:ascii="Times New Roman" w:hAnsi="Times New Roman"/>
          <w:color w:val="000000" w:themeColor="text1"/>
        </w:rPr>
        <w:t>na</w:t>
      </w:r>
      <w:r w:rsidRPr="008870AC">
        <w:rPr>
          <w:rFonts w:ascii="Times New Roman" w:hAnsi="Times New Roman"/>
          <w:color w:val="000000" w:themeColor="text1"/>
        </w:rPr>
        <w:t xml:space="preserve"> om </w:t>
      </w:r>
      <w:r w:rsidR="00A720C0" w:rsidRPr="008870AC">
        <w:rPr>
          <w:rFonts w:ascii="Times New Roman" w:hAnsi="Times New Roman"/>
          <w:color w:val="000000" w:themeColor="text1"/>
        </w:rPr>
        <w:t>fredade</w:t>
      </w:r>
      <w:r w:rsidRPr="008870AC">
        <w:rPr>
          <w:rFonts w:ascii="Times New Roman" w:hAnsi="Times New Roman"/>
          <w:color w:val="000000" w:themeColor="text1"/>
        </w:rPr>
        <w:t xml:space="preserve"> arkeologiska </w:t>
      </w:r>
      <w:r w:rsidR="00A720C0" w:rsidRPr="008870AC">
        <w:rPr>
          <w:rFonts w:ascii="Times New Roman" w:hAnsi="Times New Roman"/>
          <w:color w:val="000000" w:themeColor="text1"/>
        </w:rPr>
        <w:t>lämningar.</w:t>
      </w:r>
    </w:p>
    <w:p w14:paraId="43871405" w14:textId="77777777" w:rsidR="00661E50" w:rsidRPr="008870AC" w:rsidRDefault="00661E50" w:rsidP="00661E50">
      <w:pPr>
        <w:rPr>
          <w:rFonts w:ascii="Times New Roman" w:hAnsi="Times New Roman"/>
          <w:color w:val="000000" w:themeColor="text1"/>
        </w:rPr>
      </w:pPr>
    </w:p>
    <w:p w14:paraId="3017D557"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Närmare bestämmelser om innehållet i ett sådant meddelande eller en sådan kungörelse får utfärdas genom förordning av undervisnings- och kulturministeriet. </w:t>
      </w:r>
      <w:r w:rsidR="00A720C0" w:rsidRPr="008870AC">
        <w:rPr>
          <w:rFonts w:ascii="Times New Roman" w:hAnsi="Times New Roman"/>
          <w:color w:val="000000" w:themeColor="text1"/>
        </w:rPr>
        <w:t xml:space="preserve"> </w:t>
      </w:r>
    </w:p>
    <w:p w14:paraId="1D603610" w14:textId="77777777" w:rsidR="00661E50" w:rsidRPr="008870AC" w:rsidRDefault="00661E50" w:rsidP="00661E50">
      <w:pPr>
        <w:pStyle w:val="Otsikko3"/>
        <w:ind w:firstLine="0"/>
        <w:rPr>
          <w:rFonts w:ascii="Times New Roman" w:hAnsi="Times New Roman" w:cs="Times New Roman"/>
          <w:color w:val="000000" w:themeColor="text1"/>
        </w:rPr>
      </w:pPr>
      <w:bookmarkStart w:id="31" w:name="_Toc137804513"/>
      <w:bookmarkStart w:id="32" w:name="_Hlk116386846"/>
      <w:bookmarkStart w:id="33" w:name="_Hlk116387881"/>
      <w:r w:rsidRPr="008870AC">
        <w:rPr>
          <w:rFonts w:ascii="Times New Roman" w:hAnsi="Times New Roman"/>
          <w:color w:val="000000" w:themeColor="text1"/>
        </w:rPr>
        <w:t>9 kap. Krav på arkeologiskt fältarbete</w:t>
      </w:r>
      <w:bookmarkEnd w:id="31"/>
      <w:r w:rsidRPr="008870AC">
        <w:rPr>
          <w:rFonts w:ascii="Times New Roman" w:hAnsi="Times New Roman"/>
          <w:color w:val="000000" w:themeColor="text1"/>
        </w:rPr>
        <w:t xml:space="preserve"> </w:t>
      </w:r>
    </w:p>
    <w:bookmarkEnd w:id="32"/>
    <w:p w14:paraId="0F06B3EB" w14:textId="77777777" w:rsidR="00661E50" w:rsidRPr="008870AC" w:rsidRDefault="00661E50" w:rsidP="00661E50">
      <w:pPr>
        <w:rPr>
          <w:rFonts w:ascii="Times New Roman" w:hAnsi="Times New Roman"/>
          <w:b/>
          <w:bCs/>
          <w:color w:val="000000" w:themeColor="text1"/>
        </w:rPr>
      </w:pPr>
    </w:p>
    <w:p w14:paraId="0F310961"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Iakttagande av krav</w:t>
      </w:r>
      <w:r w:rsidR="00ED7113" w:rsidRPr="008870AC">
        <w:rPr>
          <w:rFonts w:ascii="Times New Roman" w:hAnsi="Times New Roman"/>
          <w:color w:val="000000" w:themeColor="text1"/>
        </w:rPr>
        <w:t xml:space="preserve"> på arkeologiskt fältarbete</w:t>
      </w:r>
      <w:r w:rsidR="00661E50" w:rsidRPr="008870AC">
        <w:rPr>
          <w:rFonts w:ascii="Times New Roman" w:hAnsi="Times New Roman"/>
          <w:color w:val="000000" w:themeColor="text1"/>
        </w:rPr>
        <w:t xml:space="preserve"> </w:t>
      </w:r>
      <w:r w:rsidR="00A720C0" w:rsidRPr="008870AC">
        <w:rPr>
          <w:rFonts w:ascii="Times New Roman" w:hAnsi="Times New Roman"/>
          <w:color w:val="000000" w:themeColor="text1"/>
        </w:rPr>
        <w:t xml:space="preserve"> </w:t>
      </w:r>
    </w:p>
    <w:p w14:paraId="67417AE5" w14:textId="77777777" w:rsidR="00661E50" w:rsidRPr="008870AC" w:rsidRDefault="00661E50" w:rsidP="00661E50">
      <w:pPr>
        <w:rPr>
          <w:rFonts w:ascii="Times New Roman" w:hAnsi="Times New Roman"/>
          <w:color w:val="000000" w:themeColor="text1"/>
        </w:rPr>
      </w:pPr>
    </w:p>
    <w:p w14:paraId="561486EC" w14:textId="2324FBB0"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Genom </w:t>
      </w:r>
      <w:r w:rsidR="00DB78BC" w:rsidRPr="008870AC">
        <w:rPr>
          <w:rFonts w:ascii="Times New Roman" w:hAnsi="Times New Roman"/>
          <w:color w:val="000000" w:themeColor="text1"/>
        </w:rPr>
        <w:t>de</w:t>
      </w:r>
      <w:r w:rsidR="00ED7113" w:rsidRPr="008870AC">
        <w:rPr>
          <w:rFonts w:ascii="Times New Roman" w:hAnsi="Times New Roman"/>
          <w:color w:val="000000" w:themeColor="text1"/>
        </w:rPr>
        <w:t xml:space="preserve"> </w:t>
      </w:r>
      <w:r w:rsidRPr="008870AC">
        <w:rPr>
          <w:rFonts w:ascii="Times New Roman" w:hAnsi="Times New Roman"/>
          <w:color w:val="000000" w:themeColor="text1"/>
        </w:rPr>
        <w:t>kra</w:t>
      </w:r>
      <w:r w:rsidR="00ED7113" w:rsidRPr="008870AC">
        <w:rPr>
          <w:rFonts w:ascii="Times New Roman" w:hAnsi="Times New Roman"/>
          <w:color w:val="000000" w:themeColor="text1"/>
        </w:rPr>
        <w:t>v</w:t>
      </w:r>
      <w:r w:rsidRPr="008870AC">
        <w:rPr>
          <w:rFonts w:ascii="Times New Roman" w:hAnsi="Times New Roman"/>
          <w:color w:val="000000" w:themeColor="text1"/>
        </w:rPr>
        <w:t xml:space="preserve"> på arkeologiskt fältarbete </w:t>
      </w:r>
      <w:r w:rsidR="00DB78BC" w:rsidRPr="008870AC">
        <w:rPr>
          <w:rFonts w:ascii="Times New Roman" w:hAnsi="Times New Roman"/>
          <w:color w:val="000000" w:themeColor="text1"/>
        </w:rPr>
        <w:t xml:space="preserve">som följer krav </w:t>
      </w:r>
      <w:r w:rsidRPr="008870AC">
        <w:rPr>
          <w:rFonts w:ascii="Times New Roman" w:hAnsi="Times New Roman"/>
          <w:color w:val="000000" w:themeColor="text1"/>
        </w:rPr>
        <w:t xml:space="preserve">tryggas att uppgifterna om arkeologiska lämningar är enhetliga och tillförlitliga, att lämpliga metoder </w:t>
      </w:r>
      <w:r w:rsidR="00ED7113" w:rsidRPr="008870AC">
        <w:rPr>
          <w:rFonts w:ascii="Times New Roman" w:hAnsi="Times New Roman"/>
          <w:color w:val="000000" w:themeColor="text1"/>
        </w:rPr>
        <w:t>är i bruk</w:t>
      </w:r>
      <w:r w:rsidRPr="008870AC">
        <w:rPr>
          <w:rFonts w:ascii="Times New Roman" w:hAnsi="Times New Roman"/>
          <w:color w:val="000000" w:themeColor="text1"/>
        </w:rPr>
        <w:t xml:space="preserve"> </w:t>
      </w:r>
      <w:r w:rsidR="00ED7113" w:rsidRPr="008870AC">
        <w:rPr>
          <w:rFonts w:ascii="Times New Roman" w:hAnsi="Times New Roman"/>
          <w:color w:val="000000" w:themeColor="text1"/>
        </w:rPr>
        <w:t>och att materialet behandlas adekvat</w:t>
      </w:r>
      <w:r w:rsidRPr="008870AC">
        <w:rPr>
          <w:rFonts w:ascii="Times New Roman" w:hAnsi="Times New Roman"/>
          <w:color w:val="000000" w:themeColor="text1"/>
        </w:rPr>
        <w:t xml:space="preserve">.  </w:t>
      </w:r>
    </w:p>
    <w:p w14:paraId="6C88DC81" w14:textId="77777777" w:rsidR="00661E50" w:rsidRPr="008870AC" w:rsidRDefault="00661E50" w:rsidP="00661E50">
      <w:pPr>
        <w:rPr>
          <w:rFonts w:ascii="Times New Roman" w:hAnsi="Times New Roman"/>
          <w:color w:val="000000" w:themeColor="text1"/>
        </w:rPr>
      </w:pPr>
    </w:p>
    <w:p w14:paraId="598039B9" w14:textId="77777777" w:rsidR="00661E50" w:rsidRPr="008870AC" w:rsidRDefault="00ED7113" w:rsidP="00661E50">
      <w:pPr>
        <w:rPr>
          <w:rFonts w:ascii="Times New Roman" w:hAnsi="Times New Roman"/>
          <w:color w:val="000000" w:themeColor="text1"/>
        </w:rPr>
      </w:pPr>
      <w:r w:rsidRPr="008870AC">
        <w:rPr>
          <w:rFonts w:ascii="Times New Roman" w:hAnsi="Times New Roman"/>
          <w:color w:val="000000" w:themeColor="text1"/>
        </w:rPr>
        <w:t>De krav på</w:t>
      </w:r>
      <w:r w:rsidR="00661E50" w:rsidRPr="008870AC">
        <w:rPr>
          <w:rFonts w:ascii="Times New Roman" w:hAnsi="Times New Roman"/>
          <w:color w:val="000000" w:themeColor="text1"/>
        </w:rPr>
        <w:t xml:space="preserve"> arkeologisk</w:t>
      </w:r>
      <w:r w:rsidR="00A720C0" w:rsidRPr="008870AC">
        <w:rPr>
          <w:rFonts w:ascii="Times New Roman" w:hAnsi="Times New Roman"/>
          <w:color w:val="000000" w:themeColor="text1"/>
        </w:rPr>
        <w:t>t fältarbete</w:t>
      </w:r>
      <w:r w:rsidR="00661E50" w:rsidRPr="008870AC">
        <w:rPr>
          <w:rFonts w:ascii="Times New Roman" w:hAnsi="Times New Roman"/>
          <w:color w:val="000000" w:themeColor="text1"/>
        </w:rPr>
        <w:t xml:space="preserve"> </w:t>
      </w:r>
      <w:r w:rsidR="00A720C0" w:rsidRPr="008870AC">
        <w:rPr>
          <w:rFonts w:ascii="Times New Roman" w:hAnsi="Times New Roman"/>
          <w:color w:val="000000" w:themeColor="text1"/>
        </w:rPr>
        <w:t xml:space="preserve">som </w:t>
      </w:r>
      <w:r w:rsidRPr="008870AC">
        <w:rPr>
          <w:rFonts w:ascii="Times New Roman" w:hAnsi="Times New Roman"/>
          <w:color w:val="000000" w:themeColor="text1"/>
        </w:rPr>
        <w:t>ska iakttas är</w:t>
      </w:r>
    </w:p>
    <w:p w14:paraId="27334799" w14:textId="77777777" w:rsidR="00661E50" w:rsidRPr="008870AC" w:rsidRDefault="00661E50" w:rsidP="00661E50">
      <w:pPr>
        <w:rPr>
          <w:rFonts w:ascii="Times New Roman" w:hAnsi="Times New Roman"/>
          <w:color w:val="000000" w:themeColor="text1"/>
        </w:rPr>
      </w:pPr>
    </w:p>
    <w:p w14:paraId="754E86CE" w14:textId="77777777" w:rsidR="00661E50" w:rsidRPr="008870AC" w:rsidRDefault="00ED7113" w:rsidP="00822A2D">
      <w:pPr>
        <w:pStyle w:val="Luettelokappale"/>
        <w:numPr>
          <w:ilvl w:val="0"/>
          <w:numId w:val="1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 </w:t>
      </w:r>
      <w:r w:rsidR="00661E50" w:rsidRPr="008870AC">
        <w:rPr>
          <w:rFonts w:ascii="Times New Roman" w:hAnsi="Times New Roman"/>
          <w:color w:val="000000" w:themeColor="text1"/>
          <w:sz w:val="20"/>
        </w:rPr>
        <w:t>åtgärder som Museiverket och det museum som har regionalt ansvar vidtar med stöd av 78 § och som gäller fredade arkeologiska lämningar,</w:t>
      </w:r>
    </w:p>
    <w:p w14:paraId="60967EF3" w14:textId="77777777" w:rsidR="00661E50" w:rsidRPr="008870AC" w:rsidRDefault="00661E50" w:rsidP="00661E50">
      <w:pPr>
        <w:rPr>
          <w:rFonts w:ascii="Times New Roman" w:hAnsi="Times New Roman"/>
          <w:color w:val="000000" w:themeColor="text1"/>
        </w:rPr>
      </w:pPr>
    </w:p>
    <w:p w14:paraId="089122B2" w14:textId="13DDEC58" w:rsidR="00661E50" w:rsidRPr="008870AC" w:rsidRDefault="00661E50" w:rsidP="00822A2D">
      <w:pPr>
        <w:pStyle w:val="Luettelokappale"/>
        <w:numPr>
          <w:ilvl w:val="0"/>
          <w:numId w:val="1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utredningar </w:t>
      </w:r>
      <w:r w:rsidR="00AA0E7A" w:rsidRPr="008870AC">
        <w:rPr>
          <w:rFonts w:ascii="Times New Roman" w:hAnsi="Times New Roman"/>
          <w:color w:val="000000" w:themeColor="text1"/>
          <w:sz w:val="20"/>
        </w:rPr>
        <w:t>enligt</w:t>
      </w:r>
      <w:r w:rsidRPr="008870AC">
        <w:rPr>
          <w:rFonts w:ascii="Times New Roman" w:hAnsi="Times New Roman"/>
          <w:color w:val="000000" w:themeColor="text1"/>
          <w:sz w:val="20"/>
        </w:rPr>
        <w:t xml:space="preserve"> 31 och 46 §,</w:t>
      </w:r>
    </w:p>
    <w:p w14:paraId="42ECC827" w14:textId="77777777" w:rsidR="00661E50" w:rsidRPr="008870AC" w:rsidRDefault="00661E50" w:rsidP="00661E50">
      <w:pPr>
        <w:rPr>
          <w:rFonts w:ascii="Times New Roman" w:hAnsi="Times New Roman"/>
          <w:color w:val="000000" w:themeColor="text1"/>
        </w:rPr>
      </w:pPr>
    </w:p>
    <w:p w14:paraId="10C75092" w14:textId="27425883" w:rsidR="00661E50" w:rsidRPr="008870AC" w:rsidRDefault="00661E50" w:rsidP="00822A2D">
      <w:pPr>
        <w:pStyle w:val="Luettelokappale"/>
        <w:numPr>
          <w:ilvl w:val="0"/>
          <w:numId w:val="1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åtgärder som kräver undersökningstillstånd enligt 32 §.</w:t>
      </w:r>
    </w:p>
    <w:p w14:paraId="496AA0B1" w14:textId="77777777" w:rsidR="00661E50" w:rsidRPr="008870AC" w:rsidRDefault="00661E50" w:rsidP="00661E50">
      <w:pPr>
        <w:pStyle w:val="Luettelokappale"/>
        <w:rPr>
          <w:rFonts w:ascii="Times New Roman" w:hAnsi="Times New Roman" w:cs="Times New Roman"/>
          <w:color w:val="000000" w:themeColor="text1"/>
        </w:rPr>
      </w:pPr>
    </w:p>
    <w:p w14:paraId="1AA39439"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Ansvarig ledare</w:t>
      </w:r>
    </w:p>
    <w:p w14:paraId="107A1418" w14:textId="77777777" w:rsidR="00661E50" w:rsidRPr="008870AC" w:rsidRDefault="00661E50" w:rsidP="00661E50">
      <w:pPr>
        <w:rPr>
          <w:rFonts w:ascii="Times New Roman" w:hAnsi="Times New Roman"/>
          <w:color w:val="000000" w:themeColor="text1"/>
        </w:rPr>
      </w:pPr>
    </w:p>
    <w:p w14:paraId="366197D7"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Varje arkeologiskt fältarb</w:t>
      </w:r>
      <w:r w:rsidR="00A720C0" w:rsidRPr="008870AC">
        <w:rPr>
          <w:rFonts w:ascii="Times New Roman" w:hAnsi="Times New Roman"/>
          <w:color w:val="000000" w:themeColor="text1"/>
        </w:rPr>
        <w:t>ete ska ha en ansvarig ledare.</w:t>
      </w:r>
      <w:r w:rsidRPr="008870AC">
        <w:rPr>
          <w:rFonts w:ascii="Times New Roman" w:hAnsi="Times New Roman"/>
          <w:color w:val="000000" w:themeColor="text1"/>
        </w:rPr>
        <w:t xml:space="preserve"> Den ansvariga ledaren ansvarar för att de krav på arkeologiskt fältarbete som anges i denna lag iakttas i fältarbetet.</w:t>
      </w:r>
    </w:p>
    <w:p w14:paraId="590AD2A5" w14:textId="77777777" w:rsidR="00661E50" w:rsidRPr="008870AC" w:rsidRDefault="00661E50" w:rsidP="00661E50">
      <w:pPr>
        <w:rPr>
          <w:rFonts w:ascii="Times New Roman" w:hAnsi="Times New Roman"/>
          <w:color w:val="000000" w:themeColor="text1"/>
        </w:rPr>
      </w:pPr>
    </w:p>
    <w:p w14:paraId="0F3FDEFC"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lastRenderedPageBreak/>
        <w:t xml:space="preserve"> </w:t>
      </w:r>
      <w:r w:rsidR="00661E50" w:rsidRPr="008870AC">
        <w:rPr>
          <w:rFonts w:ascii="Times New Roman" w:hAnsi="Times New Roman"/>
          <w:color w:val="000000" w:themeColor="text1"/>
        </w:rPr>
        <w:t>Förtrogenhet</w:t>
      </w:r>
    </w:p>
    <w:p w14:paraId="205A1143" w14:textId="77777777" w:rsidR="00661E50" w:rsidRPr="008870AC" w:rsidRDefault="00661E50" w:rsidP="00661E50">
      <w:pPr>
        <w:rPr>
          <w:rFonts w:ascii="Times New Roman" w:hAnsi="Times New Roman"/>
          <w:color w:val="000000" w:themeColor="text1"/>
        </w:rPr>
      </w:pPr>
    </w:p>
    <w:p w14:paraId="3A54F528"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Den som är ansvarig ledare för ett arkeologiskt fältarbete ska ha högre högskoleexamen i arkeologi eller motsv</w:t>
      </w:r>
      <w:r w:rsidR="00A720C0" w:rsidRPr="008870AC">
        <w:rPr>
          <w:rFonts w:ascii="Times New Roman" w:hAnsi="Times New Roman"/>
          <w:color w:val="000000" w:themeColor="text1"/>
        </w:rPr>
        <w:t xml:space="preserve">arande förtrogenhet med ämnet. </w:t>
      </w:r>
      <w:r w:rsidRPr="008870AC">
        <w:rPr>
          <w:rFonts w:ascii="Times New Roman" w:hAnsi="Times New Roman"/>
          <w:color w:val="000000" w:themeColor="text1"/>
        </w:rPr>
        <w:t xml:space="preserve"> Detsamma gäller den </w:t>
      </w:r>
      <w:r w:rsidR="004D74E8" w:rsidRPr="008870AC">
        <w:rPr>
          <w:rFonts w:ascii="Times New Roman" w:hAnsi="Times New Roman"/>
          <w:color w:val="000000" w:themeColor="text1"/>
        </w:rPr>
        <w:t xml:space="preserve">person </w:t>
      </w:r>
      <w:r w:rsidRPr="008870AC">
        <w:rPr>
          <w:rFonts w:ascii="Times New Roman" w:hAnsi="Times New Roman"/>
          <w:color w:val="000000" w:themeColor="text1"/>
        </w:rPr>
        <w:t xml:space="preserve">som </w:t>
      </w:r>
      <w:r w:rsidR="00A720C0" w:rsidRPr="008870AC">
        <w:rPr>
          <w:rFonts w:ascii="Times New Roman" w:hAnsi="Times New Roman"/>
          <w:color w:val="000000" w:themeColor="text1"/>
        </w:rPr>
        <w:t>den</w:t>
      </w:r>
      <w:r w:rsidRPr="008870AC">
        <w:rPr>
          <w:rFonts w:ascii="Times New Roman" w:hAnsi="Times New Roman"/>
          <w:color w:val="000000" w:themeColor="text1"/>
        </w:rPr>
        <w:t xml:space="preserve"> ansvariga ledaren har förordnat att utföra fältarbetet. Övriga deltagare i fältarbetet ska ha tillräcklig kompetens och förtrogenhet med sin uppgift.</w:t>
      </w:r>
    </w:p>
    <w:p w14:paraId="684DD3C0" w14:textId="77777777" w:rsidR="00661E50" w:rsidRPr="008870AC" w:rsidRDefault="00661E50" w:rsidP="00661E50">
      <w:pPr>
        <w:rPr>
          <w:rFonts w:ascii="Times New Roman" w:hAnsi="Times New Roman"/>
          <w:color w:val="000000" w:themeColor="text1"/>
        </w:rPr>
      </w:pPr>
    </w:p>
    <w:p w14:paraId="0CC14CE3" w14:textId="154C79C7" w:rsidR="00661E50" w:rsidRPr="008870AC" w:rsidRDefault="00661E50" w:rsidP="00661E50">
      <w:pPr>
        <w:rPr>
          <w:rFonts w:ascii="Times New Roman" w:hAnsi="Times New Roman"/>
          <w:color w:val="000000" w:themeColor="text1"/>
        </w:rPr>
      </w:pPr>
      <w:r w:rsidRPr="008870AC">
        <w:rPr>
          <w:rStyle w:val="normaltextrun"/>
          <w:rFonts w:ascii="Times New Roman" w:hAnsi="Times New Roman"/>
          <w:color w:val="000000" w:themeColor="text1"/>
        </w:rPr>
        <w:t>I fråga om de utredningar som avses i 66 § 2 mom. 2</w:t>
      </w:r>
      <w:r w:rsidR="00237D73" w:rsidRPr="008870AC">
        <w:rPr>
          <w:rStyle w:val="normaltextrun"/>
          <w:rFonts w:ascii="Times New Roman" w:hAnsi="Times New Roman"/>
          <w:color w:val="000000" w:themeColor="text1"/>
        </w:rPr>
        <w:t xml:space="preserve"> punkten kan en part skriftligt</w:t>
      </w:r>
      <w:r w:rsidRPr="008870AC">
        <w:rPr>
          <w:rStyle w:val="normaltextrun"/>
          <w:rFonts w:ascii="Times New Roman" w:hAnsi="Times New Roman"/>
          <w:color w:val="000000" w:themeColor="text1"/>
        </w:rPr>
        <w:t xml:space="preserve"> begära att</w:t>
      </w:r>
      <w:r w:rsidRPr="008870AC">
        <w:rPr>
          <w:rFonts w:ascii="Times New Roman" w:hAnsi="Times New Roman"/>
          <w:color w:val="000000" w:themeColor="text1"/>
        </w:rPr>
        <w:t xml:space="preserve"> Museiverket ska </w:t>
      </w:r>
      <w:r w:rsidRPr="008870AC">
        <w:rPr>
          <w:rStyle w:val="normaltextrun"/>
          <w:rFonts w:ascii="Times New Roman" w:hAnsi="Times New Roman"/>
          <w:color w:val="000000" w:themeColor="text1"/>
        </w:rPr>
        <w:t>avgörande om han eller hon har den förtrogenhet med uppgiften som avses i 1 mom</w:t>
      </w:r>
      <w:r w:rsidRPr="008870AC">
        <w:rPr>
          <w:rFonts w:ascii="Times New Roman" w:hAnsi="Times New Roman"/>
          <w:color w:val="000000" w:themeColor="text1"/>
        </w:rPr>
        <w:t xml:space="preserve">. </w:t>
      </w:r>
    </w:p>
    <w:p w14:paraId="6EAF55A9" w14:textId="77777777" w:rsidR="00A720C0" w:rsidRPr="008870AC" w:rsidRDefault="00A720C0" w:rsidP="00661E50">
      <w:pPr>
        <w:rPr>
          <w:rFonts w:ascii="Times New Roman" w:hAnsi="Times New Roman"/>
          <w:color w:val="000000" w:themeColor="text1"/>
        </w:rPr>
      </w:pPr>
    </w:p>
    <w:p w14:paraId="5776333F"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Planering av fältarbete</w:t>
      </w:r>
    </w:p>
    <w:p w14:paraId="6C98E5A7" w14:textId="77777777" w:rsidR="00A720C0" w:rsidRPr="008870AC" w:rsidRDefault="00A720C0" w:rsidP="00661E50">
      <w:pPr>
        <w:rPr>
          <w:rFonts w:ascii="Times New Roman" w:hAnsi="Times New Roman"/>
          <w:color w:val="000000" w:themeColor="text1"/>
        </w:rPr>
      </w:pPr>
    </w:p>
    <w:p w14:paraId="40AF3BD7" w14:textId="77777777" w:rsidR="00661E50" w:rsidRPr="008870AC" w:rsidRDefault="004D74E8" w:rsidP="00661E50">
      <w:pPr>
        <w:rPr>
          <w:rFonts w:ascii="Times New Roman" w:hAnsi="Times New Roman"/>
          <w:color w:val="000000" w:themeColor="text1"/>
        </w:rPr>
      </w:pPr>
      <w:r w:rsidRPr="008870AC">
        <w:rPr>
          <w:rFonts w:ascii="Times New Roman" w:hAnsi="Times New Roman"/>
          <w:color w:val="000000" w:themeColor="text1"/>
        </w:rPr>
        <w:t>A</w:t>
      </w:r>
      <w:r w:rsidR="00A720C0" w:rsidRPr="008870AC">
        <w:rPr>
          <w:rFonts w:ascii="Times New Roman" w:hAnsi="Times New Roman"/>
          <w:color w:val="000000" w:themeColor="text1"/>
        </w:rPr>
        <w:t>rke</w:t>
      </w:r>
      <w:r w:rsidRPr="008870AC">
        <w:rPr>
          <w:rFonts w:ascii="Times New Roman" w:hAnsi="Times New Roman"/>
          <w:color w:val="000000" w:themeColor="text1"/>
        </w:rPr>
        <w:t>ologiska fältarbeten</w:t>
      </w:r>
      <w:r w:rsidR="00661E50" w:rsidRPr="008870AC">
        <w:rPr>
          <w:rFonts w:ascii="Times New Roman" w:hAnsi="Times New Roman"/>
          <w:color w:val="000000" w:themeColor="text1"/>
        </w:rPr>
        <w:t xml:space="preserve"> ska planeras så att </w:t>
      </w:r>
      <w:r w:rsidRPr="008870AC">
        <w:rPr>
          <w:rFonts w:ascii="Times New Roman" w:hAnsi="Times New Roman"/>
          <w:color w:val="000000" w:themeColor="text1"/>
        </w:rPr>
        <w:t xml:space="preserve">de </w:t>
      </w:r>
      <w:r w:rsidR="00661E50" w:rsidRPr="008870AC">
        <w:rPr>
          <w:rFonts w:ascii="Times New Roman" w:hAnsi="Times New Roman"/>
          <w:color w:val="000000" w:themeColor="text1"/>
        </w:rPr>
        <w:t>arkeologiska lämningar</w:t>
      </w:r>
      <w:r w:rsidRPr="008870AC">
        <w:rPr>
          <w:rFonts w:ascii="Times New Roman" w:hAnsi="Times New Roman"/>
          <w:color w:val="000000" w:themeColor="text1"/>
        </w:rPr>
        <w:t>na</w:t>
      </w:r>
      <w:r w:rsidR="00661E50" w:rsidRPr="008870AC">
        <w:rPr>
          <w:rFonts w:ascii="Times New Roman" w:hAnsi="Times New Roman"/>
          <w:color w:val="000000" w:themeColor="text1"/>
        </w:rPr>
        <w:t xml:space="preserve"> utsätts för så små ingrepp </w:t>
      </w:r>
      <w:r w:rsidRPr="008870AC">
        <w:rPr>
          <w:rFonts w:ascii="Times New Roman" w:hAnsi="Times New Roman"/>
          <w:color w:val="000000" w:themeColor="text1"/>
        </w:rPr>
        <w:t xml:space="preserve">möjligt </w:t>
      </w:r>
      <w:r w:rsidR="00661E50" w:rsidRPr="008870AC">
        <w:rPr>
          <w:rFonts w:ascii="Times New Roman" w:hAnsi="Times New Roman"/>
          <w:color w:val="000000" w:themeColor="text1"/>
        </w:rPr>
        <w:t>som behövs för att målen ska nås.</w:t>
      </w:r>
    </w:p>
    <w:p w14:paraId="1D9790D5" w14:textId="77777777" w:rsidR="00661E50" w:rsidRPr="008870AC" w:rsidRDefault="00661E50" w:rsidP="00661E50">
      <w:pPr>
        <w:rPr>
          <w:rFonts w:ascii="Times New Roman" w:hAnsi="Times New Roman"/>
          <w:color w:val="000000" w:themeColor="text1"/>
        </w:rPr>
      </w:pPr>
    </w:p>
    <w:p w14:paraId="5A9BFA2B" w14:textId="59E97ADA"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En plan</w:t>
      </w:r>
      <w:r w:rsidR="004D74E8" w:rsidRPr="008870AC">
        <w:rPr>
          <w:rFonts w:ascii="Times New Roman" w:hAnsi="Times New Roman"/>
          <w:color w:val="000000" w:themeColor="text1"/>
        </w:rPr>
        <w:t xml:space="preserve"> för</w:t>
      </w:r>
      <w:r w:rsidR="00A720C0" w:rsidRPr="008870AC">
        <w:rPr>
          <w:rFonts w:ascii="Times New Roman" w:hAnsi="Times New Roman"/>
          <w:color w:val="000000" w:themeColor="text1"/>
        </w:rPr>
        <w:t xml:space="preserve"> arkeologiskt fältarbete</w:t>
      </w:r>
      <w:r w:rsidRPr="008870AC">
        <w:rPr>
          <w:rFonts w:ascii="Times New Roman" w:hAnsi="Times New Roman"/>
          <w:color w:val="000000" w:themeColor="text1"/>
        </w:rPr>
        <w:t xml:space="preserve"> som kräver undersökningstillstånd</w:t>
      </w:r>
      <w:r w:rsidR="00547907" w:rsidRPr="008870AC">
        <w:rPr>
          <w:rFonts w:ascii="Times New Roman" w:hAnsi="Times New Roman"/>
          <w:color w:val="000000" w:themeColor="text1"/>
        </w:rPr>
        <w:t xml:space="preserve"> ska utarbetas</w:t>
      </w:r>
      <w:r w:rsidRPr="008870AC">
        <w:rPr>
          <w:rFonts w:ascii="Times New Roman" w:hAnsi="Times New Roman"/>
          <w:color w:val="000000" w:themeColor="text1"/>
        </w:rPr>
        <w:t xml:space="preserve">. </w:t>
      </w:r>
      <w:r w:rsidR="001D2D14" w:rsidRPr="008870AC">
        <w:rPr>
          <w:rFonts w:ascii="Times New Roman" w:hAnsi="Times New Roman"/>
          <w:color w:val="000000" w:themeColor="text1"/>
        </w:rPr>
        <w:t>P</w:t>
      </w:r>
      <w:r w:rsidRPr="008870AC">
        <w:rPr>
          <w:rFonts w:ascii="Times New Roman" w:hAnsi="Times New Roman"/>
          <w:color w:val="000000" w:themeColor="text1"/>
        </w:rPr>
        <w:t>lanen ska innehålla följande uppgifter</w:t>
      </w:r>
    </w:p>
    <w:p w14:paraId="2CD925B4" w14:textId="77777777" w:rsidR="00661E50" w:rsidRPr="008870AC" w:rsidRDefault="00661E50" w:rsidP="00661E50">
      <w:pPr>
        <w:rPr>
          <w:rFonts w:ascii="Times New Roman" w:hAnsi="Times New Roman"/>
          <w:color w:val="000000" w:themeColor="text1"/>
        </w:rPr>
      </w:pPr>
    </w:p>
    <w:p w14:paraId="21883B51" w14:textId="77777777" w:rsidR="00661E50" w:rsidRPr="008870AC" w:rsidRDefault="00661E50" w:rsidP="00822A2D">
      <w:pPr>
        <w:pStyle w:val="Luettelokappale"/>
        <w:numPr>
          <w:ilvl w:val="0"/>
          <w:numId w:val="12"/>
        </w:numPr>
        <w:rPr>
          <w:rFonts w:ascii="Times New Roman" w:hAnsi="Times New Roman" w:cs="Times New Roman"/>
          <w:color w:val="000000" w:themeColor="text1"/>
          <w:sz w:val="20"/>
          <w:szCs w:val="20"/>
        </w:rPr>
      </w:pPr>
      <w:bookmarkStart w:id="34" w:name="_Hlk129078757"/>
      <w:r w:rsidRPr="008870AC">
        <w:rPr>
          <w:rFonts w:ascii="Times New Roman" w:hAnsi="Times New Roman"/>
          <w:color w:val="000000" w:themeColor="text1"/>
          <w:sz w:val="20"/>
        </w:rPr>
        <w:t>undersökningens syfte, mål och metoder,</w:t>
      </w:r>
    </w:p>
    <w:p w14:paraId="02584C80" w14:textId="77777777" w:rsidR="00661E50" w:rsidRPr="008870AC" w:rsidRDefault="00661E50" w:rsidP="00661E50">
      <w:pPr>
        <w:rPr>
          <w:rFonts w:ascii="Times New Roman" w:hAnsi="Times New Roman"/>
          <w:color w:val="000000" w:themeColor="text1"/>
        </w:rPr>
      </w:pPr>
    </w:p>
    <w:p w14:paraId="107B7536" w14:textId="6B84A8F8" w:rsidR="00661E50" w:rsidRPr="008870AC" w:rsidRDefault="00547907" w:rsidP="00822A2D">
      <w:pPr>
        <w:pStyle w:val="Luettelokappale"/>
        <w:numPr>
          <w:ilvl w:val="0"/>
          <w:numId w:val="1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en projektplan</w:t>
      </w:r>
      <w:r w:rsidR="00661E50" w:rsidRPr="008870AC">
        <w:rPr>
          <w:rFonts w:ascii="Times New Roman" w:hAnsi="Times New Roman"/>
          <w:color w:val="000000" w:themeColor="text1"/>
          <w:sz w:val="20"/>
        </w:rPr>
        <w:t xml:space="preserve"> och dess genomförande;</w:t>
      </w:r>
    </w:p>
    <w:p w14:paraId="6B4C60A0" w14:textId="77777777" w:rsidR="00661E50" w:rsidRPr="008870AC" w:rsidRDefault="00661E50" w:rsidP="00661E50">
      <w:pPr>
        <w:rPr>
          <w:rFonts w:ascii="Times New Roman" w:hAnsi="Times New Roman"/>
          <w:color w:val="000000" w:themeColor="text1"/>
        </w:rPr>
      </w:pPr>
    </w:p>
    <w:p w14:paraId="6C23B9F5" w14:textId="0D5E9CC4" w:rsidR="00661E50" w:rsidRPr="008870AC" w:rsidRDefault="00661E50" w:rsidP="00822A2D">
      <w:pPr>
        <w:pStyle w:val="Luettelokappale"/>
        <w:numPr>
          <w:ilvl w:val="0"/>
          <w:numId w:val="1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en plan för behandling, hantering, kommunikation, riskhantering och rapportering av </w:t>
      </w:r>
      <w:r w:rsidR="00237D73" w:rsidRPr="008870AC">
        <w:rPr>
          <w:rFonts w:ascii="Times New Roman" w:hAnsi="Times New Roman"/>
          <w:color w:val="000000" w:themeColor="text1"/>
          <w:sz w:val="20"/>
        </w:rPr>
        <w:t xml:space="preserve">undersökningens </w:t>
      </w:r>
      <w:r w:rsidRPr="008870AC">
        <w:rPr>
          <w:rFonts w:ascii="Times New Roman" w:hAnsi="Times New Roman"/>
          <w:color w:val="000000" w:themeColor="text1"/>
          <w:sz w:val="20"/>
        </w:rPr>
        <w:t>re</w:t>
      </w:r>
      <w:r w:rsidR="00237D73" w:rsidRPr="008870AC">
        <w:rPr>
          <w:rFonts w:ascii="Times New Roman" w:hAnsi="Times New Roman"/>
          <w:color w:val="000000" w:themeColor="text1"/>
          <w:sz w:val="20"/>
        </w:rPr>
        <w:t>sultat</w:t>
      </w:r>
      <w:r w:rsidRPr="008870AC">
        <w:rPr>
          <w:rFonts w:ascii="Times New Roman" w:hAnsi="Times New Roman"/>
          <w:color w:val="000000" w:themeColor="text1"/>
          <w:sz w:val="20"/>
        </w:rPr>
        <w:t>,</w:t>
      </w:r>
    </w:p>
    <w:p w14:paraId="31A1D222" w14:textId="77777777" w:rsidR="00661E50" w:rsidRPr="008870AC" w:rsidRDefault="00661E50" w:rsidP="00661E50">
      <w:pPr>
        <w:rPr>
          <w:rFonts w:ascii="Times New Roman" w:hAnsi="Times New Roman"/>
          <w:color w:val="000000" w:themeColor="text1"/>
        </w:rPr>
      </w:pPr>
    </w:p>
    <w:p w14:paraId="28072C02" w14:textId="01B0CA72" w:rsidR="00661E50" w:rsidRPr="008870AC" w:rsidRDefault="00661E50" w:rsidP="00822A2D">
      <w:pPr>
        <w:pStyle w:val="Luettelokappale"/>
        <w:numPr>
          <w:ilvl w:val="0"/>
          <w:numId w:val="12"/>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en plan för behandling och förvaring av mänskliga kvarlevor under och efter undersökningen, om det är sannolikt att </w:t>
      </w:r>
      <w:r w:rsidR="00491B80" w:rsidRPr="008870AC">
        <w:rPr>
          <w:rFonts w:ascii="Times New Roman" w:hAnsi="Times New Roman"/>
          <w:color w:val="000000" w:themeColor="text1"/>
          <w:sz w:val="20"/>
        </w:rPr>
        <w:t xml:space="preserve">mänskliga </w:t>
      </w:r>
      <w:r w:rsidRPr="008870AC">
        <w:rPr>
          <w:rFonts w:ascii="Times New Roman" w:hAnsi="Times New Roman"/>
          <w:color w:val="000000" w:themeColor="text1"/>
          <w:sz w:val="20"/>
        </w:rPr>
        <w:t xml:space="preserve">kvarlevor </w:t>
      </w:r>
      <w:r w:rsidR="00491B80" w:rsidRPr="008870AC">
        <w:rPr>
          <w:rFonts w:ascii="Times New Roman" w:hAnsi="Times New Roman"/>
          <w:color w:val="000000" w:themeColor="text1"/>
          <w:sz w:val="20"/>
        </w:rPr>
        <w:t>påträffas</w:t>
      </w:r>
      <w:r w:rsidRPr="008870AC">
        <w:rPr>
          <w:rFonts w:ascii="Times New Roman" w:hAnsi="Times New Roman"/>
          <w:color w:val="000000" w:themeColor="text1"/>
          <w:sz w:val="20"/>
        </w:rPr>
        <w:t>.</w:t>
      </w:r>
    </w:p>
    <w:bookmarkEnd w:id="34"/>
    <w:p w14:paraId="36301168" w14:textId="77777777" w:rsidR="00661E50" w:rsidRPr="008870AC" w:rsidRDefault="00661E50" w:rsidP="00661E50">
      <w:pPr>
        <w:rPr>
          <w:rFonts w:ascii="Times New Roman" w:hAnsi="Times New Roman"/>
          <w:color w:val="000000" w:themeColor="text1"/>
        </w:rPr>
      </w:pPr>
    </w:p>
    <w:p w14:paraId="6D18A3F6" w14:textId="2C6F798F"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Närmare bestämmelser om kr</w:t>
      </w:r>
      <w:r w:rsidR="00237D73" w:rsidRPr="008870AC">
        <w:rPr>
          <w:rFonts w:ascii="Times New Roman" w:hAnsi="Times New Roman"/>
          <w:color w:val="000000" w:themeColor="text1"/>
        </w:rPr>
        <w:t>aven för planering av fältarbete</w:t>
      </w:r>
      <w:r w:rsidRPr="008870AC">
        <w:rPr>
          <w:rFonts w:ascii="Times New Roman" w:hAnsi="Times New Roman"/>
          <w:color w:val="000000" w:themeColor="text1"/>
        </w:rPr>
        <w:t xml:space="preserve"> får utfärdas genom förordning av undervisnings- och kultu</w:t>
      </w:r>
      <w:r w:rsidR="00A720C0" w:rsidRPr="008870AC">
        <w:rPr>
          <w:rFonts w:ascii="Times New Roman" w:hAnsi="Times New Roman"/>
          <w:color w:val="000000" w:themeColor="text1"/>
        </w:rPr>
        <w:t xml:space="preserve">rministeriet. </w:t>
      </w:r>
    </w:p>
    <w:p w14:paraId="655704C2" w14:textId="77777777" w:rsidR="00661E50" w:rsidRPr="008870AC" w:rsidRDefault="00661E50" w:rsidP="00661E50">
      <w:pPr>
        <w:rPr>
          <w:rFonts w:ascii="Times New Roman" w:hAnsi="Times New Roman"/>
          <w:color w:val="000000" w:themeColor="text1"/>
        </w:rPr>
      </w:pPr>
    </w:p>
    <w:p w14:paraId="565E71FF"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Genomförande av fältarbete</w:t>
      </w:r>
    </w:p>
    <w:p w14:paraId="00483695" w14:textId="77777777" w:rsidR="00661E50" w:rsidRPr="008870AC" w:rsidRDefault="00661E50" w:rsidP="00661E50">
      <w:pPr>
        <w:rPr>
          <w:rFonts w:ascii="Times New Roman" w:hAnsi="Times New Roman"/>
          <w:color w:val="000000" w:themeColor="text1"/>
        </w:rPr>
      </w:pPr>
    </w:p>
    <w:p w14:paraId="6D6297AA" w14:textId="5324BA31" w:rsidR="00661E50" w:rsidRPr="008870AC" w:rsidRDefault="00547907" w:rsidP="00661E50">
      <w:pPr>
        <w:rPr>
          <w:rFonts w:ascii="Times New Roman" w:hAnsi="Times New Roman"/>
          <w:color w:val="000000" w:themeColor="text1"/>
        </w:rPr>
      </w:pPr>
      <w:r w:rsidRPr="008870AC">
        <w:rPr>
          <w:rFonts w:ascii="Times New Roman" w:hAnsi="Times New Roman"/>
          <w:color w:val="000000" w:themeColor="text1"/>
        </w:rPr>
        <w:t>Det a</w:t>
      </w:r>
      <w:r w:rsidR="00661E50" w:rsidRPr="008870AC">
        <w:rPr>
          <w:rFonts w:ascii="Times New Roman" w:hAnsi="Times New Roman"/>
          <w:color w:val="000000" w:themeColor="text1"/>
        </w:rPr>
        <w:t>rkeologisk</w:t>
      </w:r>
      <w:r w:rsidRPr="008870AC">
        <w:rPr>
          <w:rFonts w:ascii="Times New Roman" w:hAnsi="Times New Roman"/>
          <w:color w:val="000000" w:themeColor="text1"/>
        </w:rPr>
        <w:t>a</w:t>
      </w:r>
      <w:r w:rsidR="00A720C0" w:rsidRPr="008870AC">
        <w:rPr>
          <w:rFonts w:ascii="Times New Roman" w:hAnsi="Times New Roman"/>
          <w:color w:val="000000" w:themeColor="text1"/>
        </w:rPr>
        <w:t xml:space="preserve"> fältarbete</w:t>
      </w:r>
      <w:r w:rsidRPr="008870AC">
        <w:rPr>
          <w:rFonts w:ascii="Times New Roman" w:hAnsi="Times New Roman"/>
          <w:color w:val="000000" w:themeColor="text1"/>
        </w:rPr>
        <w:t>t</w:t>
      </w:r>
      <w:r w:rsidR="00661E50" w:rsidRPr="008870AC">
        <w:rPr>
          <w:rFonts w:ascii="Times New Roman" w:hAnsi="Times New Roman"/>
          <w:color w:val="000000" w:themeColor="text1"/>
        </w:rPr>
        <w:t xml:space="preserve"> ska utföras så att </w:t>
      </w:r>
      <w:r w:rsidRPr="008870AC">
        <w:rPr>
          <w:rFonts w:ascii="Times New Roman" w:hAnsi="Times New Roman"/>
          <w:color w:val="000000" w:themeColor="text1"/>
        </w:rPr>
        <w:t>ingreppen i de</w:t>
      </w:r>
      <w:r w:rsidR="00661E50" w:rsidRPr="008870AC">
        <w:rPr>
          <w:rFonts w:ascii="Times New Roman" w:hAnsi="Times New Roman"/>
          <w:color w:val="000000" w:themeColor="text1"/>
        </w:rPr>
        <w:t xml:space="preserve"> arkeologiska lämningar</w:t>
      </w:r>
      <w:r w:rsidRPr="008870AC">
        <w:rPr>
          <w:rFonts w:ascii="Times New Roman" w:hAnsi="Times New Roman"/>
          <w:color w:val="000000" w:themeColor="text1"/>
        </w:rPr>
        <w:t>na är så små som möjligt för</w:t>
      </w:r>
      <w:r w:rsidR="00661E50" w:rsidRPr="008870AC">
        <w:rPr>
          <w:rFonts w:ascii="Times New Roman" w:hAnsi="Times New Roman"/>
          <w:color w:val="000000" w:themeColor="text1"/>
        </w:rPr>
        <w:t xml:space="preserve"> att </w:t>
      </w:r>
      <w:r w:rsidRPr="008870AC">
        <w:rPr>
          <w:rFonts w:ascii="Times New Roman" w:hAnsi="Times New Roman"/>
          <w:color w:val="000000" w:themeColor="text1"/>
        </w:rPr>
        <w:t xml:space="preserve">kunna uppnå </w:t>
      </w:r>
      <w:r w:rsidR="00206423" w:rsidRPr="008870AC">
        <w:rPr>
          <w:rFonts w:ascii="Times New Roman" w:hAnsi="Times New Roman"/>
          <w:color w:val="000000" w:themeColor="text1"/>
        </w:rPr>
        <w:t>syftet med undersökningen</w:t>
      </w:r>
      <w:r w:rsidR="001B0589"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Det regionala ansvarsmuseet ska på förhand underrättas om </w:t>
      </w:r>
      <w:r w:rsidR="00206423" w:rsidRPr="008870AC">
        <w:rPr>
          <w:rFonts w:ascii="Times New Roman" w:hAnsi="Times New Roman"/>
          <w:color w:val="000000" w:themeColor="text1"/>
        </w:rPr>
        <w:t>inledandet av fältarbetet</w:t>
      </w:r>
      <w:r w:rsidR="00661E50" w:rsidRPr="008870AC">
        <w:rPr>
          <w:rFonts w:ascii="Times New Roman" w:hAnsi="Times New Roman"/>
          <w:color w:val="000000" w:themeColor="text1"/>
        </w:rPr>
        <w:t>.</w:t>
      </w:r>
    </w:p>
    <w:p w14:paraId="7A615509" w14:textId="77777777" w:rsidR="00661E50" w:rsidRPr="008870AC" w:rsidRDefault="00661E50" w:rsidP="00661E50">
      <w:pPr>
        <w:rPr>
          <w:rFonts w:ascii="Times New Roman" w:hAnsi="Times New Roman"/>
          <w:color w:val="000000" w:themeColor="text1"/>
        </w:rPr>
      </w:pPr>
    </w:p>
    <w:p w14:paraId="0308214D" w14:textId="582DC6F6"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I </w:t>
      </w:r>
      <w:r w:rsidR="00206423" w:rsidRPr="008870AC">
        <w:rPr>
          <w:rFonts w:ascii="Times New Roman" w:hAnsi="Times New Roman"/>
          <w:color w:val="000000" w:themeColor="text1"/>
        </w:rPr>
        <w:t xml:space="preserve">det </w:t>
      </w:r>
      <w:r w:rsidRPr="008870AC">
        <w:rPr>
          <w:rFonts w:ascii="Times New Roman" w:hAnsi="Times New Roman"/>
          <w:color w:val="000000" w:themeColor="text1"/>
        </w:rPr>
        <w:t>arkeologisk</w:t>
      </w:r>
      <w:r w:rsidR="00206423" w:rsidRPr="008870AC">
        <w:rPr>
          <w:rFonts w:ascii="Times New Roman" w:hAnsi="Times New Roman"/>
          <w:color w:val="000000" w:themeColor="text1"/>
        </w:rPr>
        <w:t>a</w:t>
      </w:r>
      <w:r w:rsidR="001B0589" w:rsidRPr="008870AC">
        <w:rPr>
          <w:rFonts w:ascii="Times New Roman" w:hAnsi="Times New Roman"/>
          <w:color w:val="000000" w:themeColor="text1"/>
        </w:rPr>
        <w:t xml:space="preserve"> fältarbete</w:t>
      </w:r>
      <w:r w:rsidR="00206423" w:rsidRPr="008870AC">
        <w:rPr>
          <w:rFonts w:ascii="Times New Roman" w:hAnsi="Times New Roman"/>
          <w:color w:val="000000" w:themeColor="text1"/>
        </w:rPr>
        <w:t>t</w:t>
      </w:r>
      <w:r w:rsidRPr="008870AC">
        <w:rPr>
          <w:rFonts w:ascii="Times New Roman" w:hAnsi="Times New Roman"/>
          <w:color w:val="000000" w:themeColor="text1"/>
        </w:rPr>
        <w:t xml:space="preserve"> </w:t>
      </w:r>
      <w:r w:rsidR="00206423" w:rsidRPr="008870AC">
        <w:rPr>
          <w:rFonts w:ascii="Times New Roman" w:hAnsi="Times New Roman"/>
          <w:color w:val="000000" w:themeColor="text1"/>
        </w:rPr>
        <w:t>ska</w:t>
      </w:r>
      <w:r w:rsidRPr="008870AC">
        <w:rPr>
          <w:rFonts w:ascii="Times New Roman" w:hAnsi="Times New Roman"/>
          <w:color w:val="000000" w:themeColor="text1"/>
        </w:rPr>
        <w:t xml:space="preserve"> åtminstone </w:t>
      </w:r>
      <w:r w:rsidR="00237D73" w:rsidRPr="008870AC">
        <w:rPr>
          <w:rFonts w:ascii="Times New Roman" w:hAnsi="Times New Roman"/>
          <w:color w:val="000000" w:themeColor="text1"/>
        </w:rPr>
        <w:t>bas</w:t>
      </w:r>
      <w:r w:rsidRPr="008870AC">
        <w:rPr>
          <w:rFonts w:ascii="Times New Roman" w:hAnsi="Times New Roman"/>
          <w:color w:val="000000" w:themeColor="text1"/>
        </w:rPr>
        <w:t>uppgifter</w:t>
      </w:r>
      <w:r w:rsidR="00B45EBD" w:rsidRPr="008870AC">
        <w:rPr>
          <w:rFonts w:ascii="Times New Roman" w:hAnsi="Times New Roman"/>
          <w:color w:val="000000" w:themeColor="text1"/>
        </w:rPr>
        <w:t>na</w:t>
      </w:r>
      <w:r w:rsidRPr="008870AC">
        <w:rPr>
          <w:rFonts w:ascii="Times New Roman" w:hAnsi="Times New Roman"/>
          <w:color w:val="000000" w:themeColor="text1"/>
        </w:rPr>
        <w:t xml:space="preserve"> och </w:t>
      </w:r>
      <w:r w:rsidR="00237D73" w:rsidRPr="008870AC">
        <w:rPr>
          <w:rFonts w:ascii="Times New Roman" w:hAnsi="Times New Roman"/>
          <w:color w:val="000000" w:themeColor="text1"/>
        </w:rPr>
        <w:t>de</w:t>
      </w:r>
      <w:r w:rsidRPr="008870AC">
        <w:rPr>
          <w:rFonts w:ascii="Times New Roman" w:hAnsi="Times New Roman"/>
          <w:color w:val="000000" w:themeColor="text1"/>
        </w:rPr>
        <w:t xml:space="preserve"> uppgifter som behövs för att nå </w:t>
      </w:r>
      <w:r w:rsidR="00206423" w:rsidRPr="008870AC">
        <w:rPr>
          <w:rFonts w:ascii="Times New Roman" w:hAnsi="Times New Roman"/>
          <w:color w:val="000000" w:themeColor="text1"/>
        </w:rPr>
        <w:t xml:space="preserve">syftet med </w:t>
      </w:r>
      <w:r w:rsidR="00491B80" w:rsidRPr="008870AC">
        <w:rPr>
          <w:rFonts w:ascii="Times New Roman" w:hAnsi="Times New Roman"/>
          <w:color w:val="000000" w:themeColor="text1"/>
        </w:rPr>
        <w:t>undersökningen</w:t>
      </w:r>
      <w:r w:rsidR="001B0589" w:rsidRPr="008870AC">
        <w:rPr>
          <w:rFonts w:ascii="Times New Roman" w:hAnsi="Times New Roman"/>
          <w:color w:val="000000" w:themeColor="text1"/>
        </w:rPr>
        <w:t>.</w:t>
      </w:r>
      <w:r w:rsidRPr="008870AC">
        <w:rPr>
          <w:rFonts w:ascii="Times New Roman" w:hAnsi="Times New Roman"/>
          <w:color w:val="000000" w:themeColor="text1"/>
        </w:rPr>
        <w:t xml:space="preserve"> Vid tillståndspliktig</w:t>
      </w:r>
      <w:r w:rsidR="00491B80" w:rsidRPr="008870AC">
        <w:rPr>
          <w:rFonts w:ascii="Times New Roman" w:hAnsi="Times New Roman"/>
          <w:color w:val="000000" w:themeColor="text1"/>
        </w:rPr>
        <w:t>a</w:t>
      </w:r>
      <w:r w:rsidRPr="008870AC">
        <w:rPr>
          <w:rFonts w:ascii="Times New Roman" w:hAnsi="Times New Roman"/>
          <w:color w:val="000000" w:themeColor="text1"/>
        </w:rPr>
        <w:t xml:space="preserve"> </w:t>
      </w:r>
      <w:r w:rsidR="00491B80" w:rsidRPr="008870AC">
        <w:rPr>
          <w:rFonts w:ascii="Times New Roman" w:hAnsi="Times New Roman"/>
          <w:color w:val="000000" w:themeColor="text1"/>
        </w:rPr>
        <w:t>undersökningar</w:t>
      </w:r>
      <w:r w:rsidRPr="008870AC">
        <w:rPr>
          <w:rFonts w:ascii="Times New Roman" w:hAnsi="Times New Roman"/>
          <w:color w:val="000000" w:themeColor="text1"/>
        </w:rPr>
        <w:t xml:space="preserve"> inhämtas dessutom behövliga uppgifter enligt </w:t>
      </w:r>
      <w:r w:rsidR="00B45EBD" w:rsidRPr="008870AC">
        <w:rPr>
          <w:rFonts w:ascii="Times New Roman" w:hAnsi="Times New Roman"/>
          <w:color w:val="000000" w:themeColor="text1"/>
        </w:rPr>
        <w:t>undersöknings</w:t>
      </w:r>
      <w:r w:rsidRPr="008870AC">
        <w:rPr>
          <w:rFonts w:ascii="Times New Roman" w:hAnsi="Times New Roman"/>
          <w:color w:val="000000" w:themeColor="text1"/>
        </w:rPr>
        <w:t xml:space="preserve">planen och de tillståndsvillkor som gäller det område som </w:t>
      </w:r>
      <w:r w:rsidR="00206423" w:rsidRPr="008870AC">
        <w:rPr>
          <w:rFonts w:ascii="Times New Roman" w:hAnsi="Times New Roman"/>
          <w:color w:val="000000" w:themeColor="text1"/>
        </w:rPr>
        <w:t xml:space="preserve">ska </w:t>
      </w:r>
      <w:r w:rsidRPr="008870AC">
        <w:rPr>
          <w:rFonts w:ascii="Times New Roman" w:hAnsi="Times New Roman"/>
          <w:color w:val="000000" w:themeColor="text1"/>
        </w:rPr>
        <w:t>undersök</w:t>
      </w:r>
      <w:r w:rsidR="00206423" w:rsidRPr="008870AC">
        <w:rPr>
          <w:rFonts w:ascii="Times New Roman" w:hAnsi="Times New Roman"/>
          <w:color w:val="000000" w:themeColor="text1"/>
        </w:rPr>
        <w:t>a</w:t>
      </w:r>
      <w:r w:rsidRPr="008870AC">
        <w:rPr>
          <w:rFonts w:ascii="Times New Roman" w:hAnsi="Times New Roman"/>
          <w:color w:val="000000" w:themeColor="text1"/>
        </w:rPr>
        <w:t xml:space="preserve">s. Uppgifterna ska grunda sig på </w:t>
      </w:r>
      <w:r w:rsidR="00206423" w:rsidRPr="008870AC">
        <w:rPr>
          <w:rFonts w:ascii="Times New Roman" w:hAnsi="Times New Roman"/>
          <w:color w:val="000000" w:themeColor="text1"/>
        </w:rPr>
        <w:t>iakttagelser</w:t>
      </w:r>
      <w:r w:rsidRPr="008870AC">
        <w:rPr>
          <w:rFonts w:ascii="Times New Roman" w:hAnsi="Times New Roman"/>
          <w:color w:val="000000" w:themeColor="text1"/>
        </w:rPr>
        <w:t xml:space="preserve"> som gjorts under fältarbetet. </w:t>
      </w:r>
    </w:p>
    <w:p w14:paraId="69F23128" w14:textId="77777777" w:rsidR="00661E50" w:rsidRPr="008870AC" w:rsidRDefault="00661E50" w:rsidP="00661E50">
      <w:pPr>
        <w:rPr>
          <w:rFonts w:ascii="Times New Roman" w:hAnsi="Times New Roman"/>
          <w:color w:val="000000" w:themeColor="text1"/>
        </w:rPr>
      </w:pPr>
    </w:p>
    <w:p w14:paraId="0B54AF7E"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Närmare bestämmelser om olika </w:t>
      </w:r>
      <w:r w:rsidR="00491B80" w:rsidRPr="008870AC">
        <w:rPr>
          <w:rFonts w:ascii="Times New Roman" w:hAnsi="Times New Roman"/>
          <w:color w:val="000000" w:themeColor="text1"/>
        </w:rPr>
        <w:t>typer av arkeologiskt fältarbete</w:t>
      </w:r>
      <w:r w:rsidRPr="008870AC">
        <w:rPr>
          <w:rFonts w:ascii="Times New Roman" w:hAnsi="Times New Roman"/>
          <w:color w:val="000000" w:themeColor="text1"/>
        </w:rPr>
        <w:t xml:space="preserve"> och genomförandet av dem får utfärdas genom förordning av undervisnings- och kulturministeriet. </w:t>
      </w:r>
    </w:p>
    <w:p w14:paraId="4ADD24BA" w14:textId="77777777" w:rsidR="00661E50" w:rsidRPr="008870AC" w:rsidRDefault="00661E50" w:rsidP="00661E50">
      <w:pPr>
        <w:rPr>
          <w:rFonts w:ascii="Times New Roman" w:hAnsi="Times New Roman"/>
          <w:color w:val="000000" w:themeColor="text1"/>
        </w:rPr>
      </w:pPr>
    </w:p>
    <w:p w14:paraId="20D6D701"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Restaurering av det område som undersökts</w:t>
      </w:r>
    </w:p>
    <w:p w14:paraId="6D02F643" w14:textId="77777777" w:rsidR="00661E50" w:rsidRPr="008870AC" w:rsidRDefault="00661E50" w:rsidP="00661E50">
      <w:pPr>
        <w:rPr>
          <w:rFonts w:ascii="Times New Roman" w:hAnsi="Times New Roman"/>
          <w:color w:val="000000" w:themeColor="text1"/>
        </w:rPr>
      </w:pPr>
    </w:p>
    <w:p w14:paraId="25AE4B52"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Det område som under</w:t>
      </w:r>
      <w:r w:rsidR="001B0589" w:rsidRPr="008870AC">
        <w:rPr>
          <w:rFonts w:ascii="Times New Roman" w:hAnsi="Times New Roman"/>
          <w:color w:val="000000" w:themeColor="text1"/>
        </w:rPr>
        <w:t>sökts i samband med arkeologiskt fältarbete</w:t>
      </w:r>
      <w:r w:rsidRPr="008870AC">
        <w:rPr>
          <w:rFonts w:ascii="Times New Roman" w:hAnsi="Times New Roman"/>
          <w:color w:val="000000" w:themeColor="text1"/>
        </w:rPr>
        <w:t xml:space="preserve"> ska i möjligaste mån återställas, om inte något annat bestäms i undersökningstillståndet.</w:t>
      </w:r>
    </w:p>
    <w:p w14:paraId="2A8C60AE" w14:textId="77777777" w:rsidR="00661E50" w:rsidRPr="008870AC" w:rsidRDefault="00661E50" w:rsidP="00661E50">
      <w:pPr>
        <w:rPr>
          <w:rFonts w:ascii="Times New Roman" w:hAnsi="Times New Roman"/>
          <w:color w:val="000000" w:themeColor="text1"/>
        </w:rPr>
      </w:pPr>
    </w:p>
    <w:p w14:paraId="6665CF85"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Rapportering </w:t>
      </w:r>
    </w:p>
    <w:p w14:paraId="6AD71920" w14:textId="77777777" w:rsidR="00661E50" w:rsidRPr="008870AC" w:rsidRDefault="00661E50" w:rsidP="00661E50">
      <w:pPr>
        <w:rPr>
          <w:rFonts w:ascii="Times New Roman" w:hAnsi="Times New Roman"/>
          <w:color w:val="000000" w:themeColor="text1"/>
        </w:rPr>
      </w:pPr>
    </w:p>
    <w:p w14:paraId="58EBCB79" w14:textId="77777777" w:rsidR="00661E50" w:rsidRPr="008870AC" w:rsidRDefault="001B0589" w:rsidP="00661E50">
      <w:pPr>
        <w:rPr>
          <w:rFonts w:ascii="Times New Roman" w:hAnsi="Times New Roman"/>
          <w:color w:val="000000" w:themeColor="text1"/>
        </w:rPr>
      </w:pPr>
      <w:r w:rsidRPr="008870AC">
        <w:rPr>
          <w:rFonts w:ascii="Times New Roman" w:hAnsi="Times New Roman"/>
          <w:color w:val="000000" w:themeColor="text1"/>
        </w:rPr>
        <w:t>För arkeologiskt fältarbete</w:t>
      </w:r>
      <w:r w:rsidR="00661E50" w:rsidRPr="008870AC">
        <w:rPr>
          <w:rFonts w:ascii="Times New Roman" w:hAnsi="Times New Roman"/>
          <w:color w:val="000000" w:themeColor="text1"/>
        </w:rPr>
        <w:t xml:space="preserve"> ska det utarbetas en rapport som ska innehålla följande uppgifter:</w:t>
      </w:r>
    </w:p>
    <w:p w14:paraId="68E9BBB1" w14:textId="77777777" w:rsidR="00661E50" w:rsidRPr="008870AC" w:rsidRDefault="00661E50" w:rsidP="00661E50">
      <w:pPr>
        <w:rPr>
          <w:rFonts w:ascii="Times New Roman" w:hAnsi="Times New Roman"/>
          <w:color w:val="000000" w:themeColor="text1"/>
        </w:rPr>
      </w:pPr>
    </w:p>
    <w:p w14:paraId="69D2743A" w14:textId="77777777" w:rsidR="00661E50" w:rsidRPr="008870AC" w:rsidRDefault="00661E50" w:rsidP="00822A2D">
      <w:pPr>
        <w:pStyle w:val="Luettelokappale"/>
        <w:numPr>
          <w:ilvl w:val="0"/>
          <w:numId w:val="4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det </w:t>
      </w:r>
      <w:r w:rsidR="001B0589" w:rsidRPr="008870AC">
        <w:rPr>
          <w:rFonts w:ascii="Times New Roman" w:hAnsi="Times New Roman"/>
          <w:color w:val="000000" w:themeColor="text1"/>
          <w:sz w:val="20"/>
        </w:rPr>
        <w:t>fältarbete som utförts</w:t>
      </w:r>
      <w:r w:rsidRPr="008870AC">
        <w:rPr>
          <w:rFonts w:ascii="Times New Roman" w:hAnsi="Times New Roman"/>
          <w:color w:val="000000" w:themeColor="text1"/>
          <w:sz w:val="20"/>
        </w:rPr>
        <w:t xml:space="preserve"> och föremålet för det,</w:t>
      </w:r>
    </w:p>
    <w:p w14:paraId="49C1C9BC" w14:textId="77777777" w:rsidR="00661E50" w:rsidRPr="008870AC" w:rsidRDefault="00661E50" w:rsidP="00661E50">
      <w:pPr>
        <w:rPr>
          <w:rFonts w:ascii="Times New Roman" w:hAnsi="Times New Roman"/>
          <w:color w:val="000000" w:themeColor="text1"/>
        </w:rPr>
      </w:pPr>
    </w:p>
    <w:p w14:paraId="2A650405" w14:textId="77777777" w:rsidR="00661E50" w:rsidRPr="008870AC" w:rsidRDefault="00661E50" w:rsidP="00822A2D">
      <w:pPr>
        <w:pStyle w:val="Luettelokappale"/>
        <w:numPr>
          <w:ilvl w:val="0"/>
          <w:numId w:val="4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resultaten av fältarbetet och tolkningar som baserar sig på de</w:t>
      </w:r>
      <w:r w:rsidR="001B0589" w:rsidRPr="008870AC">
        <w:rPr>
          <w:rFonts w:ascii="Times New Roman" w:hAnsi="Times New Roman"/>
          <w:color w:val="000000" w:themeColor="text1"/>
          <w:sz w:val="20"/>
        </w:rPr>
        <w:t>t</w:t>
      </w:r>
      <w:r w:rsidRPr="008870AC">
        <w:rPr>
          <w:rFonts w:ascii="Times New Roman" w:hAnsi="Times New Roman"/>
          <w:color w:val="000000" w:themeColor="text1"/>
          <w:sz w:val="20"/>
        </w:rPr>
        <w:t>,</w:t>
      </w:r>
    </w:p>
    <w:p w14:paraId="0057FBAD" w14:textId="77777777" w:rsidR="00661E50" w:rsidRPr="008870AC" w:rsidRDefault="00661E50" w:rsidP="00661E50">
      <w:pPr>
        <w:rPr>
          <w:rFonts w:ascii="Times New Roman" w:hAnsi="Times New Roman"/>
          <w:color w:val="000000" w:themeColor="text1"/>
        </w:rPr>
      </w:pPr>
    </w:p>
    <w:p w14:paraId="4A5ED6BE" w14:textId="71B71955" w:rsidR="00661E50" w:rsidRPr="008870AC" w:rsidRDefault="00661E50" w:rsidP="00822A2D">
      <w:pPr>
        <w:pStyle w:val="Luettelokappale"/>
        <w:numPr>
          <w:ilvl w:val="0"/>
          <w:numId w:val="4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de </w:t>
      </w:r>
      <w:r w:rsidR="00206423" w:rsidRPr="008870AC">
        <w:rPr>
          <w:rFonts w:ascii="Times New Roman" w:hAnsi="Times New Roman"/>
          <w:color w:val="000000" w:themeColor="text1"/>
          <w:sz w:val="20"/>
        </w:rPr>
        <w:t xml:space="preserve">områden eller </w:t>
      </w:r>
      <w:r w:rsidR="001B0589" w:rsidRPr="008870AC">
        <w:rPr>
          <w:rFonts w:ascii="Times New Roman" w:hAnsi="Times New Roman"/>
          <w:color w:val="000000" w:themeColor="text1"/>
          <w:sz w:val="20"/>
        </w:rPr>
        <w:t>lokaler som undersökts</w:t>
      </w:r>
      <w:r w:rsidRPr="008870AC">
        <w:rPr>
          <w:rFonts w:ascii="Times New Roman" w:hAnsi="Times New Roman"/>
          <w:color w:val="000000" w:themeColor="text1"/>
          <w:sz w:val="20"/>
        </w:rPr>
        <w:t xml:space="preserve"> och de </w:t>
      </w:r>
      <w:r w:rsidR="001B0589" w:rsidRPr="008870AC">
        <w:rPr>
          <w:rFonts w:ascii="Times New Roman" w:hAnsi="Times New Roman"/>
          <w:color w:val="000000" w:themeColor="text1"/>
          <w:sz w:val="20"/>
        </w:rPr>
        <w:t>metoder som varit i bruk</w:t>
      </w:r>
      <w:r w:rsidRPr="008870AC">
        <w:rPr>
          <w:rFonts w:ascii="Times New Roman" w:hAnsi="Times New Roman"/>
          <w:color w:val="000000" w:themeColor="text1"/>
          <w:sz w:val="20"/>
        </w:rPr>
        <w:t>,</w:t>
      </w:r>
    </w:p>
    <w:p w14:paraId="33610806" w14:textId="77777777" w:rsidR="00661E50" w:rsidRPr="008870AC" w:rsidRDefault="00661E50" w:rsidP="00661E50">
      <w:pPr>
        <w:rPr>
          <w:rFonts w:ascii="Times New Roman" w:hAnsi="Times New Roman"/>
          <w:color w:val="000000" w:themeColor="text1"/>
        </w:rPr>
      </w:pPr>
    </w:p>
    <w:p w14:paraId="2C7D9D9B" w14:textId="77777777" w:rsidR="00661E50" w:rsidRPr="008870AC" w:rsidRDefault="00661E50" w:rsidP="00822A2D">
      <w:pPr>
        <w:pStyle w:val="Luettelokappale"/>
        <w:numPr>
          <w:ilvl w:val="0"/>
          <w:numId w:val="41"/>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hur det undersökta området har återställts.</w:t>
      </w:r>
    </w:p>
    <w:p w14:paraId="6A140B76" w14:textId="77777777" w:rsidR="00661E50" w:rsidRPr="008870AC" w:rsidRDefault="00661E50" w:rsidP="00661E50">
      <w:pPr>
        <w:rPr>
          <w:rFonts w:ascii="Times New Roman" w:hAnsi="Times New Roman"/>
          <w:color w:val="000000" w:themeColor="text1"/>
        </w:rPr>
      </w:pPr>
    </w:p>
    <w:p w14:paraId="1E08AB00" w14:textId="0B9206C3"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Till rapporten ska fogas resultaten av andra undersökningar som hänför sig till </w:t>
      </w:r>
      <w:r w:rsidR="00206423" w:rsidRPr="008870AC">
        <w:rPr>
          <w:rFonts w:ascii="Times New Roman" w:hAnsi="Times New Roman"/>
          <w:color w:val="000000" w:themeColor="text1"/>
        </w:rPr>
        <w:t>i</w:t>
      </w:r>
      <w:r w:rsidR="001B0589" w:rsidRPr="008870AC">
        <w:rPr>
          <w:rFonts w:ascii="Times New Roman" w:hAnsi="Times New Roman"/>
          <w:color w:val="000000" w:themeColor="text1"/>
        </w:rPr>
        <w:t>frågavarande arkeologiska fältarbete, relevant</w:t>
      </w:r>
      <w:r w:rsidRPr="008870AC">
        <w:rPr>
          <w:rFonts w:ascii="Times New Roman" w:hAnsi="Times New Roman"/>
          <w:color w:val="000000" w:themeColor="text1"/>
        </w:rPr>
        <w:t xml:space="preserve"> geografiskt data- och bild</w:t>
      </w:r>
      <w:r w:rsidR="001B0589" w:rsidRPr="008870AC">
        <w:rPr>
          <w:rFonts w:ascii="Times New Roman" w:hAnsi="Times New Roman"/>
          <w:color w:val="000000" w:themeColor="text1"/>
        </w:rPr>
        <w:t>material</w:t>
      </w:r>
      <w:r w:rsidRPr="008870AC">
        <w:rPr>
          <w:rFonts w:ascii="Times New Roman" w:hAnsi="Times New Roman"/>
          <w:color w:val="000000" w:themeColor="text1"/>
        </w:rPr>
        <w:t xml:space="preserve">, uppgifter om de prover som tagits samt en förteckning över </w:t>
      </w:r>
      <w:r w:rsidR="001B0589" w:rsidRPr="008870AC">
        <w:rPr>
          <w:rFonts w:ascii="Times New Roman" w:hAnsi="Times New Roman"/>
          <w:color w:val="000000" w:themeColor="text1"/>
        </w:rPr>
        <w:t>sådana</w:t>
      </w:r>
      <w:r w:rsidRPr="008870AC">
        <w:rPr>
          <w:rFonts w:ascii="Times New Roman" w:hAnsi="Times New Roman"/>
          <w:color w:val="000000" w:themeColor="text1"/>
        </w:rPr>
        <w:t xml:space="preserve"> fynd som inte levererats till </w:t>
      </w:r>
      <w:r w:rsidR="001B0589" w:rsidRPr="008870AC">
        <w:rPr>
          <w:rFonts w:ascii="Times New Roman" w:hAnsi="Times New Roman"/>
          <w:color w:val="000000" w:themeColor="text1"/>
        </w:rPr>
        <w:t>Museiverkets samlingar</w:t>
      </w:r>
      <w:r w:rsidRPr="008870AC">
        <w:rPr>
          <w:rFonts w:ascii="Times New Roman" w:hAnsi="Times New Roman"/>
          <w:color w:val="000000" w:themeColor="text1"/>
        </w:rPr>
        <w:t>.</w:t>
      </w:r>
    </w:p>
    <w:p w14:paraId="4D94DF83" w14:textId="77777777" w:rsidR="00661E50" w:rsidRPr="008870AC" w:rsidRDefault="00661E50" w:rsidP="00661E50">
      <w:pPr>
        <w:rPr>
          <w:rFonts w:ascii="Times New Roman" w:hAnsi="Times New Roman"/>
          <w:color w:val="000000" w:themeColor="text1"/>
        </w:rPr>
      </w:pPr>
    </w:p>
    <w:p w14:paraId="634F8D7D" w14:textId="1AC7AE80"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Närmare bestämmelser om </w:t>
      </w:r>
      <w:r w:rsidR="00206423" w:rsidRPr="008870AC">
        <w:rPr>
          <w:rFonts w:ascii="Times New Roman" w:hAnsi="Times New Roman"/>
          <w:color w:val="000000" w:themeColor="text1"/>
        </w:rPr>
        <w:t>detta slags</w:t>
      </w:r>
      <w:r w:rsidRPr="008870AC">
        <w:rPr>
          <w:rFonts w:ascii="Times New Roman" w:hAnsi="Times New Roman"/>
          <w:color w:val="000000" w:themeColor="text1"/>
        </w:rPr>
        <w:t xml:space="preserve"> rapporter och de uppgifter </w:t>
      </w:r>
      <w:r w:rsidR="001B0589" w:rsidRPr="008870AC">
        <w:rPr>
          <w:rFonts w:ascii="Times New Roman" w:hAnsi="Times New Roman"/>
          <w:color w:val="000000" w:themeColor="text1"/>
        </w:rPr>
        <w:t>dessa</w:t>
      </w:r>
      <w:r w:rsidRPr="008870AC">
        <w:rPr>
          <w:rFonts w:ascii="Times New Roman" w:hAnsi="Times New Roman"/>
          <w:color w:val="000000" w:themeColor="text1"/>
        </w:rPr>
        <w:t xml:space="preserve"> ska innehålla får utfärdas genom förordning av undervisnings- och kulturministeriet. </w:t>
      </w:r>
      <w:r w:rsidR="00491B80" w:rsidRPr="008870AC">
        <w:rPr>
          <w:rFonts w:ascii="Times New Roman" w:hAnsi="Times New Roman"/>
          <w:color w:val="000000" w:themeColor="text1"/>
        </w:rPr>
        <w:t xml:space="preserve"> </w:t>
      </w:r>
    </w:p>
    <w:p w14:paraId="7DF3D9A3" w14:textId="77777777" w:rsidR="00661E50" w:rsidRPr="008870AC" w:rsidRDefault="00661E50" w:rsidP="00661E50">
      <w:pPr>
        <w:rPr>
          <w:rFonts w:ascii="Times New Roman" w:hAnsi="Times New Roman"/>
          <w:color w:val="000000" w:themeColor="text1"/>
        </w:rPr>
      </w:pPr>
    </w:p>
    <w:p w14:paraId="0EF12B45"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Inlämnande av rapporter </w:t>
      </w:r>
      <w:r w:rsidR="001B0589" w:rsidRPr="008870AC">
        <w:rPr>
          <w:rFonts w:ascii="Times New Roman" w:hAnsi="Times New Roman"/>
          <w:color w:val="000000" w:themeColor="text1"/>
        </w:rPr>
        <w:t xml:space="preserve"> </w:t>
      </w:r>
    </w:p>
    <w:p w14:paraId="55159CA7" w14:textId="77777777" w:rsidR="00661E50" w:rsidRPr="008870AC" w:rsidRDefault="00661E50" w:rsidP="00661E50">
      <w:pPr>
        <w:rPr>
          <w:rFonts w:ascii="Times New Roman" w:hAnsi="Times New Roman"/>
          <w:color w:val="000000" w:themeColor="text1"/>
        </w:rPr>
      </w:pPr>
    </w:p>
    <w:p w14:paraId="3927A16A" w14:textId="77777777" w:rsidR="00661E50" w:rsidRPr="008870AC" w:rsidRDefault="001B0589" w:rsidP="00661E50">
      <w:pPr>
        <w:rPr>
          <w:rFonts w:ascii="Times New Roman" w:hAnsi="Times New Roman"/>
          <w:color w:val="000000" w:themeColor="text1"/>
        </w:rPr>
      </w:pPr>
      <w:r w:rsidRPr="008870AC">
        <w:rPr>
          <w:rFonts w:ascii="Times New Roman" w:hAnsi="Times New Roman"/>
          <w:color w:val="000000" w:themeColor="text1"/>
        </w:rPr>
        <w:t>Rapporter</w:t>
      </w:r>
      <w:r w:rsidR="00661E50" w:rsidRPr="008870AC">
        <w:rPr>
          <w:rFonts w:ascii="Times New Roman" w:hAnsi="Times New Roman"/>
          <w:color w:val="000000" w:themeColor="text1"/>
        </w:rPr>
        <w:t xml:space="preserve"> som avses i 72 § ska lämnas in enligt följande:</w:t>
      </w:r>
    </w:p>
    <w:p w14:paraId="406824D1" w14:textId="77777777" w:rsidR="00661E50" w:rsidRPr="008870AC" w:rsidRDefault="00661E50" w:rsidP="00661E50">
      <w:pPr>
        <w:rPr>
          <w:rFonts w:ascii="Times New Roman" w:hAnsi="Times New Roman"/>
          <w:color w:val="000000" w:themeColor="text1"/>
        </w:rPr>
      </w:pPr>
    </w:p>
    <w:p w14:paraId="76594070" w14:textId="77777777" w:rsidR="00661E50" w:rsidRPr="008870AC" w:rsidRDefault="001B0589" w:rsidP="00822A2D">
      <w:pPr>
        <w:pStyle w:val="Luettelokappale"/>
        <w:numPr>
          <w:ilvl w:val="0"/>
          <w:numId w:val="1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rapport om det arkeologiska</w:t>
      </w:r>
      <w:r w:rsidR="00661E50" w:rsidRPr="008870AC">
        <w:rPr>
          <w:rFonts w:ascii="Times New Roman" w:hAnsi="Times New Roman"/>
          <w:color w:val="000000" w:themeColor="text1"/>
          <w:sz w:val="20"/>
        </w:rPr>
        <w:t xml:space="preserve"> fältarbete som utförts med stöd av undersökningstillståndet ska lämnas till Museiverket i enlighet med vad som bestäms i tillståndet,</w:t>
      </w:r>
    </w:p>
    <w:p w14:paraId="5909F2B6" w14:textId="77777777" w:rsidR="00661E50" w:rsidRPr="008870AC" w:rsidRDefault="00661E50" w:rsidP="00661E50">
      <w:pPr>
        <w:rPr>
          <w:rFonts w:ascii="Times New Roman" w:hAnsi="Times New Roman"/>
          <w:color w:val="000000" w:themeColor="text1"/>
        </w:rPr>
      </w:pPr>
    </w:p>
    <w:p w14:paraId="6DB10ADA" w14:textId="72463542" w:rsidR="00661E50" w:rsidRPr="008870AC" w:rsidRDefault="001B0589" w:rsidP="00822A2D">
      <w:pPr>
        <w:pStyle w:val="Luettelokappale"/>
        <w:numPr>
          <w:ilvl w:val="0"/>
          <w:numId w:val="1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rapport om arkeologiskt fältarbete</w:t>
      </w:r>
      <w:r w:rsidR="00661E50" w:rsidRPr="008870AC">
        <w:rPr>
          <w:rFonts w:ascii="Times New Roman" w:hAnsi="Times New Roman"/>
          <w:color w:val="000000" w:themeColor="text1"/>
          <w:sz w:val="20"/>
        </w:rPr>
        <w:t xml:space="preserve"> som </w:t>
      </w:r>
      <w:r w:rsidRPr="008870AC">
        <w:rPr>
          <w:rFonts w:ascii="Times New Roman" w:hAnsi="Times New Roman"/>
          <w:color w:val="000000" w:themeColor="text1"/>
          <w:sz w:val="20"/>
        </w:rPr>
        <w:t xml:space="preserve">utförts av </w:t>
      </w:r>
      <w:r w:rsidR="00B45EBD" w:rsidRPr="008870AC">
        <w:rPr>
          <w:rFonts w:ascii="Times New Roman" w:hAnsi="Times New Roman"/>
          <w:color w:val="000000" w:themeColor="text1"/>
          <w:sz w:val="20"/>
        </w:rPr>
        <w:t>museer med regionalt ansvar</w:t>
      </w:r>
      <w:r w:rsidR="00661E50" w:rsidRPr="008870AC">
        <w:rPr>
          <w:rFonts w:ascii="Times New Roman" w:hAnsi="Times New Roman"/>
          <w:color w:val="000000" w:themeColor="text1"/>
          <w:sz w:val="20"/>
        </w:rPr>
        <w:t xml:space="preserve"> ska lämnas till Museiverket,</w:t>
      </w:r>
    </w:p>
    <w:p w14:paraId="3BFA4C20" w14:textId="77777777" w:rsidR="00661E50" w:rsidRPr="008870AC" w:rsidRDefault="00661E50" w:rsidP="00661E50">
      <w:pPr>
        <w:rPr>
          <w:rFonts w:ascii="Times New Roman" w:hAnsi="Times New Roman"/>
          <w:color w:val="000000" w:themeColor="text1"/>
        </w:rPr>
      </w:pPr>
    </w:p>
    <w:p w14:paraId="0C473614" w14:textId="76AFD509" w:rsidR="00661E50" w:rsidRPr="008870AC" w:rsidRDefault="001B0589" w:rsidP="00822A2D">
      <w:pPr>
        <w:pStyle w:val="Luettelokappale"/>
        <w:numPr>
          <w:ilvl w:val="0"/>
          <w:numId w:val="1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rapport</w:t>
      </w:r>
      <w:r w:rsidR="00661E50" w:rsidRPr="008870AC">
        <w:rPr>
          <w:rFonts w:ascii="Times New Roman" w:hAnsi="Times New Roman"/>
          <w:color w:val="000000" w:themeColor="text1"/>
          <w:sz w:val="20"/>
        </w:rPr>
        <w:t xml:space="preserve"> </w:t>
      </w:r>
      <w:r w:rsidR="00206423" w:rsidRPr="008870AC">
        <w:rPr>
          <w:rFonts w:ascii="Times New Roman" w:hAnsi="Times New Roman"/>
          <w:color w:val="000000" w:themeColor="text1"/>
          <w:sz w:val="20"/>
        </w:rPr>
        <w:t>om</w:t>
      </w:r>
      <w:r w:rsidR="00661E50" w:rsidRPr="008870AC">
        <w:rPr>
          <w:rFonts w:ascii="Times New Roman" w:hAnsi="Times New Roman"/>
          <w:color w:val="000000" w:themeColor="text1"/>
          <w:sz w:val="20"/>
        </w:rPr>
        <w:t xml:space="preserve"> </w:t>
      </w:r>
      <w:r w:rsidRPr="008870AC">
        <w:rPr>
          <w:rFonts w:ascii="Times New Roman" w:hAnsi="Times New Roman"/>
          <w:color w:val="000000" w:themeColor="text1"/>
          <w:sz w:val="20"/>
        </w:rPr>
        <w:t>en sådan</w:t>
      </w:r>
      <w:r w:rsidR="00661E50" w:rsidRPr="008870AC">
        <w:rPr>
          <w:rFonts w:ascii="Times New Roman" w:hAnsi="Times New Roman"/>
          <w:color w:val="000000" w:themeColor="text1"/>
          <w:sz w:val="20"/>
        </w:rPr>
        <w:t xml:space="preserve"> utredning som avses i 31 § ska utan dröjsmål lämnas till </w:t>
      </w:r>
      <w:r w:rsidR="00491B80" w:rsidRPr="008870AC">
        <w:rPr>
          <w:rFonts w:ascii="Times New Roman" w:hAnsi="Times New Roman"/>
          <w:color w:val="000000" w:themeColor="text1"/>
          <w:sz w:val="20"/>
        </w:rPr>
        <w:t>de</w:t>
      </w:r>
      <w:r w:rsidR="00B45EBD" w:rsidRPr="008870AC">
        <w:rPr>
          <w:rFonts w:ascii="Times New Roman" w:hAnsi="Times New Roman"/>
          <w:color w:val="000000" w:themeColor="text1"/>
          <w:sz w:val="20"/>
        </w:rPr>
        <w:t>t regionala ansvarsmuseet.</w:t>
      </w:r>
    </w:p>
    <w:p w14:paraId="22F25790" w14:textId="77777777" w:rsidR="00661E50" w:rsidRPr="008870AC" w:rsidRDefault="00661E50" w:rsidP="00661E50">
      <w:pPr>
        <w:rPr>
          <w:rFonts w:ascii="Times New Roman" w:hAnsi="Times New Roman"/>
          <w:color w:val="000000" w:themeColor="text1"/>
        </w:rPr>
      </w:pPr>
    </w:p>
    <w:p w14:paraId="4615EEED" w14:textId="7CE507DC" w:rsidR="00661E50" w:rsidRPr="008870AC" w:rsidRDefault="00B45EBD" w:rsidP="00661E50">
      <w:pPr>
        <w:rPr>
          <w:rFonts w:ascii="Times New Roman" w:hAnsi="Times New Roman"/>
          <w:color w:val="000000" w:themeColor="text1"/>
        </w:rPr>
      </w:pPr>
      <w:r w:rsidRPr="008870AC">
        <w:rPr>
          <w:rFonts w:ascii="Times New Roman" w:hAnsi="Times New Roman"/>
          <w:color w:val="000000" w:themeColor="text1"/>
        </w:rPr>
        <w:t>Det regionala ansvarsmuseet</w:t>
      </w:r>
      <w:r w:rsidR="00661E50" w:rsidRPr="008870AC">
        <w:rPr>
          <w:rFonts w:ascii="Times New Roman" w:hAnsi="Times New Roman"/>
          <w:color w:val="000000" w:themeColor="text1"/>
        </w:rPr>
        <w:t xml:space="preserve"> ska bedöma den rapport som avses i 1 mom. 3 punkten och lämna rapporten och bedömningen till Museiverket. </w:t>
      </w:r>
      <w:r w:rsidR="00491B80" w:rsidRPr="008870AC">
        <w:rPr>
          <w:rFonts w:ascii="Times New Roman" w:hAnsi="Times New Roman"/>
          <w:color w:val="000000" w:themeColor="text1"/>
        </w:rPr>
        <w:t>Det regionala ansvarsmuseet</w:t>
      </w:r>
      <w:r w:rsidR="00661E50" w:rsidRPr="008870AC">
        <w:rPr>
          <w:rFonts w:ascii="Times New Roman" w:hAnsi="Times New Roman"/>
          <w:color w:val="000000" w:themeColor="text1"/>
        </w:rPr>
        <w:t xml:space="preserve"> ska lämna en bedömning av rapporten till den som ansvarar för planen eller projektet enligt 31 §.</w:t>
      </w:r>
    </w:p>
    <w:p w14:paraId="527BDC1A" w14:textId="77777777" w:rsidR="00661E50" w:rsidRPr="008870AC" w:rsidRDefault="00661E50" w:rsidP="00661E50">
      <w:pPr>
        <w:rPr>
          <w:rFonts w:ascii="Times New Roman" w:hAnsi="Times New Roman"/>
          <w:color w:val="000000" w:themeColor="text1"/>
        </w:rPr>
      </w:pPr>
    </w:p>
    <w:p w14:paraId="74B7C1C3" w14:textId="415FE76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Närmare bestämmel</w:t>
      </w:r>
      <w:r w:rsidR="003F0AB9" w:rsidRPr="008870AC">
        <w:rPr>
          <w:rFonts w:ascii="Times New Roman" w:hAnsi="Times New Roman"/>
          <w:color w:val="000000" w:themeColor="text1"/>
        </w:rPr>
        <w:t>ser om inlämn</w:t>
      </w:r>
      <w:r w:rsidR="00206423" w:rsidRPr="008870AC">
        <w:rPr>
          <w:rFonts w:ascii="Times New Roman" w:hAnsi="Times New Roman"/>
          <w:color w:val="000000" w:themeColor="text1"/>
        </w:rPr>
        <w:t>ande</w:t>
      </w:r>
      <w:r w:rsidR="003F0AB9" w:rsidRPr="008870AC">
        <w:rPr>
          <w:rFonts w:ascii="Times New Roman" w:hAnsi="Times New Roman"/>
          <w:color w:val="000000" w:themeColor="text1"/>
        </w:rPr>
        <w:t xml:space="preserve"> av rapporter</w:t>
      </w:r>
      <w:r w:rsidRPr="008870AC">
        <w:rPr>
          <w:rFonts w:ascii="Times New Roman" w:hAnsi="Times New Roman"/>
          <w:color w:val="000000" w:themeColor="text1"/>
        </w:rPr>
        <w:t xml:space="preserve"> får utfärdas genom förordning av undervi</w:t>
      </w:r>
      <w:r w:rsidR="00B45EBD" w:rsidRPr="008870AC">
        <w:rPr>
          <w:rFonts w:ascii="Times New Roman" w:hAnsi="Times New Roman"/>
          <w:color w:val="000000" w:themeColor="text1"/>
        </w:rPr>
        <w:t xml:space="preserve">snings- och kulturministeriet. </w:t>
      </w:r>
    </w:p>
    <w:p w14:paraId="48913A65" w14:textId="77777777" w:rsidR="00661E50" w:rsidRPr="008870AC" w:rsidRDefault="00661E50" w:rsidP="00661E50">
      <w:pPr>
        <w:rPr>
          <w:rFonts w:ascii="Times New Roman" w:hAnsi="Times New Roman"/>
          <w:color w:val="000000" w:themeColor="text1"/>
        </w:rPr>
      </w:pPr>
    </w:p>
    <w:p w14:paraId="067A058B" w14:textId="5B73631B"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Tillvaratagande och leverans av </w:t>
      </w:r>
      <w:r w:rsidR="0047620B" w:rsidRPr="008870AC">
        <w:rPr>
          <w:rFonts w:ascii="Times New Roman" w:hAnsi="Times New Roman"/>
          <w:color w:val="000000" w:themeColor="text1"/>
        </w:rPr>
        <w:t>f</w:t>
      </w:r>
      <w:r w:rsidR="00130273" w:rsidRPr="008870AC">
        <w:rPr>
          <w:rFonts w:ascii="Times New Roman" w:hAnsi="Times New Roman"/>
          <w:color w:val="000000" w:themeColor="text1"/>
        </w:rPr>
        <w:t>ynd</w:t>
      </w:r>
    </w:p>
    <w:p w14:paraId="1233589A" w14:textId="77777777" w:rsidR="00661E50" w:rsidRPr="008870AC" w:rsidRDefault="00661E50" w:rsidP="00661E50">
      <w:pPr>
        <w:rPr>
          <w:rFonts w:ascii="Times New Roman" w:hAnsi="Times New Roman"/>
          <w:color w:val="000000" w:themeColor="text1"/>
        </w:rPr>
      </w:pPr>
    </w:p>
    <w:p w14:paraId="56DABAC6" w14:textId="0132EF3B"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Fynden ska tillvaratas så att bevarandet av dem säkerställs. Mänskliga kvarlevor </w:t>
      </w:r>
      <w:r w:rsidR="003F0AB9" w:rsidRPr="008870AC">
        <w:rPr>
          <w:rFonts w:ascii="Times New Roman" w:hAnsi="Times New Roman"/>
          <w:color w:val="000000" w:themeColor="text1"/>
        </w:rPr>
        <w:t>ska</w:t>
      </w:r>
      <w:r w:rsidRPr="008870AC">
        <w:rPr>
          <w:rFonts w:ascii="Times New Roman" w:hAnsi="Times New Roman"/>
          <w:color w:val="000000" w:themeColor="text1"/>
        </w:rPr>
        <w:t xml:space="preserve"> behandlas </w:t>
      </w:r>
      <w:r w:rsidR="003F0AB9" w:rsidRPr="008870AC">
        <w:rPr>
          <w:rFonts w:ascii="Times New Roman" w:hAnsi="Times New Roman"/>
          <w:color w:val="000000" w:themeColor="text1"/>
        </w:rPr>
        <w:t>med tillbörlig respekt</w:t>
      </w:r>
      <w:r w:rsidRPr="008870AC">
        <w:rPr>
          <w:rFonts w:ascii="Times New Roman" w:hAnsi="Times New Roman"/>
          <w:color w:val="000000" w:themeColor="text1"/>
        </w:rPr>
        <w:t xml:space="preserve">. </w:t>
      </w:r>
    </w:p>
    <w:p w14:paraId="203C2BED" w14:textId="77777777" w:rsidR="00661E50" w:rsidRPr="008870AC" w:rsidRDefault="00661E50" w:rsidP="00661E50">
      <w:pPr>
        <w:rPr>
          <w:rFonts w:ascii="Times New Roman" w:hAnsi="Times New Roman"/>
          <w:color w:val="000000" w:themeColor="text1"/>
        </w:rPr>
      </w:pPr>
    </w:p>
    <w:p w14:paraId="3F6DEF73"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Fynden ska förtecknas, numreras och förpackas.</w:t>
      </w:r>
    </w:p>
    <w:p w14:paraId="7787EC23" w14:textId="77777777" w:rsidR="00661E50" w:rsidRPr="008870AC" w:rsidRDefault="00661E50" w:rsidP="00661E50">
      <w:pPr>
        <w:rPr>
          <w:rFonts w:ascii="Times New Roman" w:hAnsi="Times New Roman"/>
          <w:color w:val="000000" w:themeColor="text1"/>
        </w:rPr>
      </w:pPr>
    </w:p>
    <w:p w14:paraId="347AE0FE" w14:textId="3EB85F05" w:rsidR="00661E50" w:rsidRPr="008870AC" w:rsidRDefault="003F0AB9" w:rsidP="00661E50">
      <w:pPr>
        <w:rPr>
          <w:rFonts w:ascii="Times New Roman" w:hAnsi="Times New Roman"/>
          <w:color w:val="000000" w:themeColor="text1"/>
        </w:rPr>
      </w:pPr>
      <w:r w:rsidRPr="008870AC">
        <w:rPr>
          <w:rFonts w:ascii="Times New Roman" w:hAnsi="Times New Roman"/>
          <w:color w:val="000000" w:themeColor="text1"/>
        </w:rPr>
        <w:t>Vid tillståndspliktig</w:t>
      </w:r>
      <w:r w:rsidR="00491B80" w:rsidRPr="008870AC">
        <w:rPr>
          <w:rFonts w:ascii="Times New Roman" w:hAnsi="Times New Roman"/>
          <w:color w:val="000000" w:themeColor="text1"/>
        </w:rPr>
        <w:t>a</w:t>
      </w:r>
      <w:r w:rsidRPr="008870AC">
        <w:rPr>
          <w:rFonts w:ascii="Times New Roman" w:hAnsi="Times New Roman"/>
          <w:color w:val="000000" w:themeColor="text1"/>
        </w:rPr>
        <w:t xml:space="preserve"> </w:t>
      </w:r>
      <w:r w:rsidR="00491B80" w:rsidRPr="008870AC">
        <w:rPr>
          <w:rFonts w:ascii="Times New Roman" w:hAnsi="Times New Roman"/>
          <w:color w:val="000000" w:themeColor="text1"/>
        </w:rPr>
        <w:t>undersök</w:t>
      </w:r>
      <w:r w:rsidRPr="008870AC">
        <w:rPr>
          <w:rFonts w:ascii="Times New Roman" w:hAnsi="Times New Roman"/>
          <w:color w:val="000000" w:themeColor="text1"/>
        </w:rPr>
        <w:t>ning</w:t>
      </w:r>
      <w:r w:rsidR="00491B80" w:rsidRPr="008870AC">
        <w:rPr>
          <w:rFonts w:ascii="Times New Roman" w:hAnsi="Times New Roman"/>
          <w:color w:val="000000" w:themeColor="text1"/>
        </w:rPr>
        <w:t>ar</w:t>
      </w:r>
      <w:r w:rsidRPr="008870AC">
        <w:rPr>
          <w:rFonts w:ascii="Times New Roman" w:hAnsi="Times New Roman"/>
          <w:color w:val="000000" w:themeColor="text1"/>
        </w:rPr>
        <w:t xml:space="preserve"> ska </w:t>
      </w:r>
      <w:r w:rsidR="0047620B" w:rsidRPr="008870AC">
        <w:rPr>
          <w:rFonts w:ascii="Times New Roman" w:hAnsi="Times New Roman"/>
          <w:color w:val="000000" w:themeColor="text1"/>
        </w:rPr>
        <w:t>forn</w:t>
      </w:r>
      <w:r w:rsidRPr="008870AC">
        <w:rPr>
          <w:rFonts w:ascii="Times New Roman" w:hAnsi="Times New Roman"/>
          <w:color w:val="000000" w:themeColor="text1"/>
        </w:rPr>
        <w:t>f</w:t>
      </w:r>
      <w:r w:rsidR="00661E50" w:rsidRPr="008870AC">
        <w:rPr>
          <w:rFonts w:ascii="Times New Roman" w:hAnsi="Times New Roman"/>
          <w:color w:val="000000" w:themeColor="text1"/>
        </w:rPr>
        <w:t xml:space="preserve">öremål </w:t>
      </w:r>
      <w:r w:rsidRPr="008870AC">
        <w:rPr>
          <w:rFonts w:ascii="Times New Roman" w:hAnsi="Times New Roman"/>
          <w:color w:val="000000" w:themeColor="text1"/>
        </w:rPr>
        <w:t xml:space="preserve">eller </w:t>
      </w:r>
      <w:r w:rsidR="0047620B" w:rsidRPr="008870AC">
        <w:rPr>
          <w:rFonts w:ascii="Times New Roman" w:hAnsi="Times New Roman"/>
          <w:color w:val="000000" w:themeColor="text1"/>
        </w:rPr>
        <w:t xml:space="preserve">fragment av sådana </w:t>
      </w:r>
      <w:r w:rsidR="00661E50" w:rsidRPr="008870AC">
        <w:rPr>
          <w:rFonts w:ascii="Times New Roman" w:hAnsi="Times New Roman"/>
          <w:color w:val="000000" w:themeColor="text1"/>
        </w:rPr>
        <w:t>som är avsedda att förvaras i samlingar och som</w:t>
      </w:r>
      <w:r w:rsidR="00B60BB4" w:rsidRPr="008870AC">
        <w:rPr>
          <w:rFonts w:ascii="Times New Roman" w:hAnsi="Times New Roman"/>
          <w:color w:val="000000" w:themeColor="text1"/>
        </w:rPr>
        <w:t xml:space="preserve"> </w:t>
      </w:r>
      <w:r w:rsidR="0047620B" w:rsidRPr="008870AC">
        <w:rPr>
          <w:rFonts w:ascii="Times New Roman" w:hAnsi="Times New Roman"/>
          <w:color w:val="000000" w:themeColor="text1"/>
        </w:rPr>
        <w:t>är i behov av det</w:t>
      </w:r>
      <w:r w:rsidR="00491B80" w:rsidRPr="008870AC">
        <w:rPr>
          <w:rFonts w:ascii="Times New Roman" w:hAnsi="Times New Roman"/>
          <w:color w:val="000000" w:themeColor="text1"/>
        </w:rPr>
        <w:t xml:space="preserve"> </w:t>
      </w:r>
      <w:r w:rsidR="00B60BB4" w:rsidRPr="008870AC">
        <w:rPr>
          <w:rFonts w:ascii="Times New Roman" w:hAnsi="Times New Roman"/>
          <w:color w:val="000000" w:themeColor="text1"/>
        </w:rPr>
        <w:t>konserveras</w:t>
      </w:r>
      <w:r w:rsidR="00661E50" w:rsidRPr="008870AC">
        <w:rPr>
          <w:rFonts w:ascii="Times New Roman" w:hAnsi="Times New Roman"/>
          <w:color w:val="000000" w:themeColor="text1"/>
        </w:rPr>
        <w:t>. Konserveringen ska rapporteras.</w:t>
      </w:r>
    </w:p>
    <w:p w14:paraId="691647DD" w14:textId="77777777" w:rsidR="00661E50" w:rsidRPr="008870AC" w:rsidRDefault="00661E50" w:rsidP="00661E50">
      <w:pPr>
        <w:rPr>
          <w:rFonts w:ascii="Times New Roman" w:hAnsi="Times New Roman"/>
          <w:color w:val="000000" w:themeColor="text1"/>
        </w:rPr>
      </w:pPr>
    </w:p>
    <w:p w14:paraId="16CFD017" w14:textId="26B4DC70" w:rsidR="00661E50" w:rsidRPr="008870AC" w:rsidRDefault="00934083" w:rsidP="00661E50">
      <w:pPr>
        <w:rPr>
          <w:rFonts w:ascii="Times New Roman" w:hAnsi="Times New Roman"/>
          <w:color w:val="000000" w:themeColor="text1"/>
        </w:rPr>
      </w:pPr>
      <w:r w:rsidRPr="008870AC">
        <w:rPr>
          <w:rFonts w:ascii="Times New Roman" w:hAnsi="Times New Roman"/>
          <w:color w:val="000000" w:themeColor="text1"/>
        </w:rPr>
        <w:t>F</w:t>
      </w:r>
      <w:r w:rsidR="00661E50" w:rsidRPr="008870AC">
        <w:rPr>
          <w:rFonts w:ascii="Times New Roman" w:hAnsi="Times New Roman"/>
          <w:color w:val="000000" w:themeColor="text1"/>
        </w:rPr>
        <w:t>ynd</w:t>
      </w:r>
      <w:r w:rsidR="003F0AB9" w:rsidRPr="008870AC">
        <w:rPr>
          <w:rFonts w:ascii="Times New Roman" w:hAnsi="Times New Roman"/>
          <w:color w:val="000000" w:themeColor="text1"/>
        </w:rPr>
        <w:t>,</w:t>
      </w:r>
      <w:r w:rsidR="00661E50" w:rsidRPr="008870AC">
        <w:rPr>
          <w:rFonts w:ascii="Times New Roman" w:hAnsi="Times New Roman"/>
          <w:color w:val="000000" w:themeColor="text1"/>
        </w:rPr>
        <w:t xml:space="preserve"> </w:t>
      </w:r>
      <w:r w:rsidR="003F0AB9" w:rsidRPr="008870AC">
        <w:rPr>
          <w:rFonts w:ascii="Times New Roman" w:hAnsi="Times New Roman"/>
          <w:color w:val="000000" w:themeColor="text1"/>
        </w:rPr>
        <w:t>inklusive</w:t>
      </w:r>
      <w:r w:rsidR="00661E50" w:rsidRPr="008870AC">
        <w:rPr>
          <w:rFonts w:ascii="Times New Roman" w:hAnsi="Times New Roman"/>
          <w:color w:val="000000" w:themeColor="text1"/>
        </w:rPr>
        <w:t xml:space="preserve"> </w:t>
      </w:r>
      <w:r w:rsidR="003F0AB9" w:rsidRPr="008870AC">
        <w:rPr>
          <w:rFonts w:ascii="Times New Roman" w:hAnsi="Times New Roman"/>
          <w:color w:val="000000" w:themeColor="text1"/>
        </w:rPr>
        <w:t>katalogiseringsuppgifter</w:t>
      </w:r>
      <w:r w:rsidR="00661E50" w:rsidRPr="008870AC">
        <w:rPr>
          <w:rFonts w:ascii="Times New Roman" w:hAnsi="Times New Roman"/>
          <w:color w:val="000000" w:themeColor="text1"/>
        </w:rPr>
        <w:t xml:space="preserve"> </w:t>
      </w:r>
      <w:r w:rsidR="003F0AB9" w:rsidRPr="008870AC">
        <w:rPr>
          <w:rFonts w:ascii="Times New Roman" w:hAnsi="Times New Roman"/>
          <w:color w:val="000000" w:themeColor="text1"/>
        </w:rPr>
        <w:t>samt</w:t>
      </w:r>
      <w:r w:rsidR="00491B80" w:rsidRPr="008870AC">
        <w:rPr>
          <w:rFonts w:ascii="Times New Roman" w:hAnsi="Times New Roman"/>
          <w:color w:val="000000" w:themeColor="text1"/>
        </w:rPr>
        <w:t xml:space="preserve"> uppgifter om konservering</w:t>
      </w:r>
      <w:r w:rsidR="00661E50" w:rsidRPr="008870AC">
        <w:rPr>
          <w:rFonts w:ascii="Times New Roman" w:hAnsi="Times New Roman"/>
          <w:color w:val="000000" w:themeColor="text1"/>
        </w:rPr>
        <w:t xml:space="preserve"> </w:t>
      </w:r>
      <w:r w:rsidR="003F0AB9" w:rsidRPr="008870AC">
        <w:rPr>
          <w:rFonts w:ascii="Times New Roman" w:hAnsi="Times New Roman"/>
          <w:color w:val="000000" w:themeColor="text1"/>
        </w:rPr>
        <w:t xml:space="preserve">av </w:t>
      </w:r>
      <w:r w:rsidR="00491B80" w:rsidRPr="008870AC">
        <w:rPr>
          <w:rFonts w:ascii="Times New Roman" w:hAnsi="Times New Roman"/>
          <w:color w:val="000000" w:themeColor="text1"/>
        </w:rPr>
        <w:t>fynd</w:t>
      </w:r>
      <w:r w:rsidR="003F0AB9" w:rsidRPr="008870AC">
        <w:rPr>
          <w:rFonts w:ascii="Times New Roman" w:hAnsi="Times New Roman"/>
          <w:color w:val="000000" w:themeColor="text1"/>
        </w:rPr>
        <w:t xml:space="preserve"> </w:t>
      </w:r>
      <w:r w:rsidR="00661E50" w:rsidRPr="008870AC">
        <w:rPr>
          <w:rFonts w:ascii="Times New Roman" w:hAnsi="Times New Roman"/>
          <w:color w:val="000000" w:themeColor="text1"/>
        </w:rPr>
        <w:t xml:space="preserve">som är avsedda att fogas till </w:t>
      </w:r>
      <w:r w:rsidR="003F0AB9" w:rsidRPr="008870AC">
        <w:rPr>
          <w:rFonts w:ascii="Times New Roman" w:hAnsi="Times New Roman"/>
          <w:color w:val="000000" w:themeColor="text1"/>
        </w:rPr>
        <w:t>Museiverkets samlingar</w:t>
      </w:r>
      <w:r w:rsidRPr="008870AC">
        <w:rPr>
          <w:rFonts w:ascii="Times New Roman" w:hAnsi="Times New Roman"/>
          <w:color w:val="000000" w:themeColor="text1"/>
        </w:rPr>
        <w:t>,</w:t>
      </w:r>
      <w:r w:rsidR="00661E50" w:rsidRPr="008870AC">
        <w:rPr>
          <w:rFonts w:ascii="Times New Roman" w:hAnsi="Times New Roman"/>
          <w:color w:val="000000" w:themeColor="text1"/>
        </w:rPr>
        <w:t xml:space="preserve"> ska lämnas till Museiverket. </w:t>
      </w:r>
    </w:p>
    <w:p w14:paraId="3D6EBDED" w14:textId="77777777" w:rsidR="00661E50" w:rsidRPr="008870AC" w:rsidRDefault="00661E50" w:rsidP="00661E50">
      <w:pPr>
        <w:rPr>
          <w:rFonts w:ascii="Times New Roman" w:hAnsi="Times New Roman"/>
          <w:color w:val="000000" w:themeColor="text1"/>
        </w:rPr>
      </w:pPr>
    </w:p>
    <w:p w14:paraId="5C78F015" w14:textId="2B236C13"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Närmare bestämmelser om behandlingen </w:t>
      </w:r>
      <w:r w:rsidR="003F0AB9" w:rsidRPr="008870AC">
        <w:rPr>
          <w:rFonts w:ascii="Times New Roman" w:hAnsi="Times New Roman"/>
          <w:color w:val="000000" w:themeColor="text1"/>
        </w:rPr>
        <w:t xml:space="preserve">av </w:t>
      </w:r>
      <w:r w:rsidR="00130273" w:rsidRPr="008870AC">
        <w:rPr>
          <w:rFonts w:ascii="Times New Roman" w:hAnsi="Times New Roman"/>
          <w:color w:val="000000" w:themeColor="text1"/>
        </w:rPr>
        <w:t>f</w:t>
      </w:r>
      <w:r w:rsidR="003F0AB9" w:rsidRPr="008870AC">
        <w:rPr>
          <w:rFonts w:ascii="Times New Roman" w:hAnsi="Times New Roman"/>
          <w:color w:val="000000" w:themeColor="text1"/>
        </w:rPr>
        <w:t xml:space="preserve">ynd </w:t>
      </w:r>
      <w:r w:rsidRPr="008870AC">
        <w:rPr>
          <w:rFonts w:ascii="Times New Roman" w:hAnsi="Times New Roman"/>
          <w:color w:val="000000" w:themeColor="text1"/>
        </w:rPr>
        <w:t xml:space="preserve">och leverans av </w:t>
      </w:r>
      <w:r w:rsidR="0047620B" w:rsidRPr="008870AC">
        <w:rPr>
          <w:rFonts w:ascii="Times New Roman" w:hAnsi="Times New Roman"/>
          <w:color w:val="000000" w:themeColor="text1"/>
        </w:rPr>
        <w:t xml:space="preserve">sådana </w:t>
      </w:r>
      <w:r w:rsidRPr="008870AC">
        <w:rPr>
          <w:rFonts w:ascii="Times New Roman" w:hAnsi="Times New Roman"/>
          <w:color w:val="000000" w:themeColor="text1"/>
        </w:rPr>
        <w:t>fynd</w:t>
      </w:r>
      <w:r w:rsidR="0047620B" w:rsidRPr="008870AC">
        <w:rPr>
          <w:rFonts w:ascii="Times New Roman" w:hAnsi="Times New Roman"/>
          <w:color w:val="000000" w:themeColor="text1"/>
        </w:rPr>
        <w:t xml:space="preserve"> </w:t>
      </w:r>
      <w:r w:rsidRPr="008870AC">
        <w:rPr>
          <w:rFonts w:ascii="Times New Roman" w:hAnsi="Times New Roman"/>
          <w:color w:val="000000" w:themeColor="text1"/>
        </w:rPr>
        <w:t xml:space="preserve">får utfärdas genom förordning av undervisnings- och kulturministeriet. </w:t>
      </w:r>
      <w:bookmarkEnd w:id="33"/>
    </w:p>
    <w:p w14:paraId="269F3E4E" w14:textId="77777777" w:rsidR="00661E50" w:rsidRPr="008870AC" w:rsidRDefault="00661E50" w:rsidP="00661E50">
      <w:pPr>
        <w:pStyle w:val="Otsikko3"/>
        <w:ind w:firstLine="0"/>
        <w:rPr>
          <w:rFonts w:ascii="Times New Roman" w:hAnsi="Times New Roman" w:cs="Times New Roman"/>
          <w:color w:val="000000" w:themeColor="text1"/>
        </w:rPr>
      </w:pPr>
      <w:bookmarkStart w:id="35" w:name="_Toc137804514"/>
      <w:bookmarkStart w:id="36" w:name="_Hlk116386853"/>
      <w:r w:rsidRPr="008870AC">
        <w:rPr>
          <w:rFonts w:ascii="Times New Roman" w:hAnsi="Times New Roman"/>
          <w:color w:val="000000" w:themeColor="text1"/>
        </w:rPr>
        <w:t>10 kap. Särskilda bestämmelser</w:t>
      </w:r>
      <w:bookmarkEnd w:id="35"/>
      <w:r w:rsidRPr="008870AC">
        <w:rPr>
          <w:rFonts w:ascii="Times New Roman" w:hAnsi="Times New Roman"/>
          <w:color w:val="000000" w:themeColor="text1"/>
        </w:rPr>
        <w:t xml:space="preserve"> </w:t>
      </w:r>
    </w:p>
    <w:bookmarkEnd w:id="36"/>
    <w:p w14:paraId="462606A9" w14:textId="77777777" w:rsidR="00661E50" w:rsidRPr="008870AC" w:rsidRDefault="00661E50" w:rsidP="00661E50">
      <w:pPr>
        <w:rPr>
          <w:rFonts w:ascii="Times New Roman" w:hAnsi="Times New Roman"/>
          <w:b/>
          <w:bCs/>
          <w:color w:val="000000" w:themeColor="text1"/>
        </w:rPr>
      </w:pPr>
    </w:p>
    <w:p w14:paraId="3BDA5072" w14:textId="77777777"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Beviljande av bidrag </w:t>
      </w:r>
    </w:p>
    <w:p w14:paraId="414CF118" w14:textId="77777777" w:rsidR="00661E50" w:rsidRPr="008870AC" w:rsidRDefault="00661E50" w:rsidP="00661E50">
      <w:pPr>
        <w:rPr>
          <w:rFonts w:ascii="Times New Roman" w:hAnsi="Times New Roman"/>
          <w:color w:val="000000" w:themeColor="text1"/>
        </w:rPr>
      </w:pPr>
    </w:p>
    <w:p w14:paraId="3FC9EABA" w14:textId="0582360F"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kan inom ramen för statsbudgeten bevilja understöd för vård</w:t>
      </w:r>
      <w:r w:rsidR="0047620B" w:rsidRPr="008870AC">
        <w:rPr>
          <w:rFonts w:ascii="Times New Roman" w:hAnsi="Times New Roman"/>
          <w:color w:val="000000" w:themeColor="text1"/>
        </w:rPr>
        <w:t xml:space="preserve"> av</w:t>
      </w:r>
      <w:r w:rsidRPr="008870AC">
        <w:rPr>
          <w:rFonts w:ascii="Times New Roman" w:hAnsi="Times New Roman"/>
          <w:color w:val="000000" w:themeColor="text1"/>
        </w:rPr>
        <w:t>, förbättring av tillgängligheten</w:t>
      </w:r>
      <w:r w:rsidR="0047620B" w:rsidRPr="008870AC">
        <w:rPr>
          <w:rFonts w:ascii="Times New Roman" w:hAnsi="Times New Roman"/>
          <w:color w:val="000000" w:themeColor="text1"/>
        </w:rPr>
        <w:t xml:space="preserve"> för samt</w:t>
      </w:r>
      <w:r w:rsidRPr="008870AC">
        <w:rPr>
          <w:rFonts w:ascii="Times New Roman" w:hAnsi="Times New Roman"/>
          <w:color w:val="000000" w:themeColor="text1"/>
        </w:rPr>
        <w:t>, re</w:t>
      </w:r>
      <w:r w:rsidR="0047620B" w:rsidRPr="008870AC">
        <w:rPr>
          <w:rFonts w:ascii="Times New Roman" w:hAnsi="Times New Roman"/>
          <w:color w:val="000000" w:themeColor="text1"/>
        </w:rPr>
        <w:t>konstruktion</w:t>
      </w:r>
      <w:r w:rsidRPr="008870AC">
        <w:rPr>
          <w:rFonts w:ascii="Times New Roman" w:hAnsi="Times New Roman"/>
          <w:color w:val="000000" w:themeColor="text1"/>
        </w:rPr>
        <w:t xml:space="preserve"> och sky</w:t>
      </w:r>
      <w:r w:rsidR="003F0AB9" w:rsidRPr="008870AC">
        <w:rPr>
          <w:rFonts w:ascii="Times New Roman" w:hAnsi="Times New Roman"/>
          <w:color w:val="000000" w:themeColor="text1"/>
        </w:rPr>
        <w:t>dd av arkeologiska lämningar. På statsunderstöd</w:t>
      </w:r>
      <w:r w:rsidRPr="008870AC">
        <w:rPr>
          <w:rFonts w:ascii="Times New Roman" w:hAnsi="Times New Roman"/>
          <w:color w:val="000000" w:themeColor="text1"/>
        </w:rPr>
        <w:t xml:space="preserve"> tillämpas statsunderstödslagen (688/2001).</w:t>
      </w:r>
    </w:p>
    <w:p w14:paraId="403EC693" w14:textId="77777777" w:rsidR="00661E50" w:rsidRPr="008870AC" w:rsidRDefault="00661E50" w:rsidP="00661E50">
      <w:pPr>
        <w:rPr>
          <w:rFonts w:ascii="Times New Roman" w:hAnsi="Times New Roman"/>
          <w:color w:val="000000" w:themeColor="text1"/>
        </w:rPr>
      </w:pPr>
    </w:p>
    <w:p w14:paraId="4354C98C" w14:textId="3F526C15"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Vissa fynd och </w:t>
      </w:r>
      <w:r w:rsidR="0047620B" w:rsidRPr="008870AC">
        <w:rPr>
          <w:rFonts w:ascii="Times New Roman" w:hAnsi="Times New Roman"/>
          <w:color w:val="000000" w:themeColor="text1"/>
        </w:rPr>
        <w:t>forn</w:t>
      </w:r>
      <w:r w:rsidRPr="008870AC">
        <w:rPr>
          <w:rFonts w:ascii="Times New Roman" w:hAnsi="Times New Roman"/>
          <w:color w:val="000000" w:themeColor="text1"/>
        </w:rPr>
        <w:t>föremål i byggnader</w:t>
      </w:r>
    </w:p>
    <w:p w14:paraId="26C4D907" w14:textId="77777777" w:rsidR="00661E50" w:rsidRPr="008870AC" w:rsidRDefault="00661E50" w:rsidP="00661E50">
      <w:pPr>
        <w:rPr>
          <w:rFonts w:ascii="Times New Roman" w:hAnsi="Times New Roman"/>
          <w:color w:val="000000" w:themeColor="text1"/>
        </w:rPr>
      </w:pPr>
    </w:p>
    <w:p w14:paraId="68C69ADC" w14:textId="58E7A9E6"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Ett </w:t>
      </w:r>
      <w:r w:rsidR="00130273" w:rsidRPr="008870AC">
        <w:rPr>
          <w:rFonts w:ascii="Times New Roman" w:hAnsi="Times New Roman"/>
          <w:color w:val="000000" w:themeColor="text1"/>
        </w:rPr>
        <w:t>fynd</w:t>
      </w:r>
      <w:r w:rsidRPr="008870AC">
        <w:rPr>
          <w:rFonts w:ascii="Times New Roman" w:hAnsi="Times New Roman"/>
          <w:color w:val="000000" w:themeColor="text1"/>
        </w:rPr>
        <w:t xml:space="preserve"> som gjorts under en byggnad eller i dess konstruktion och som kan antas ha gömts där med avsikt år 1860 eller tidigare än så</w:t>
      </w:r>
      <w:r w:rsidR="0047620B" w:rsidRPr="008870AC">
        <w:rPr>
          <w:rFonts w:ascii="Times New Roman" w:hAnsi="Times New Roman"/>
          <w:color w:val="000000" w:themeColor="text1"/>
        </w:rPr>
        <w:t xml:space="preserve"> ska </w:t>
      </w:r>
      <w:r w:rsidR="009669AE" w:rsidRPr="008870AC">
        <w:rPr>
          <w:rFonts w:ascii="Times New Roman" w:hAnsi="Times New Roman"/>
          <w:color w:val="000000" w:themeColor="text1"/>
        </w:rPr>
        <w:t xml:space="preserve">anmälas till Museiverket. </w:t>
      </w:r>
      <w:r w:rsidRPr="008870AC">
        <w:rPr>
          <w:rFonts w:ascii="Times New Roman" w:hAnsi="Times New Roman"/>
          <w:color w:val="000000" w:themeColor="text1"/>
        </w:rPr>
        <w:t xml:space="preserve"> Museiverket har rätt att undersöka fyndet. Om fyndet är kulturhistoriskt betydelsefullt, kan Museiverket foga det till sina samlingar i enlighet med det </w:t>
      </w:r>
      <w:r w:rsidR="0047620B" w:rsidRPr="008870AC">
        <w:rPr>
          <w:rFonts w:ascii="Times New Roman" w:hAnsi="Times New Roman"/>
          <w:color w:val="000000" w:themeColor="text1"/>
        </w:rPr>
        <w:t xml:space="preserve">förfarande som avses </w:t>
      </w:r>
      <w:r w:rsidRPr="008870AC">
        <w:rPr>
          <w:rFonts w:ascii="Times New Roman" w:hAnsi="Times New Roman"/>
          <w:color w:val="000000" w:themeColor="text1"/>
        </w:rPr>
        <w:t xml:space="preserve">i 30 § eller utfärda bestämmelser </w:t>
      </w:r>
      <w:r w:rsidR="009669AE" w:rsidRPr="008870AC">
        <w:rPr>
          <w:rFonts w:ascii="Times New Roman" w:hAnsi="Times New Roman"/>
          <w:color w:val="000000" w:themeColor="text1"/>
        </w:rPr>
        <w:t>om behandlingen av detta fynd.</w:t>
      </w:r>
      <w:r w:rsidRPr="008870AC">
        <w:rPr>
          <w:rFonts w:ascii="Times New Roman" w:hAnsi="Times New Roman"/>
          <w:color w:val="000000" w:themeColor="text1"/>
        </w:rPr>
        <w:t xml:space="preserve"> I fråga om det samiska arkeologiska kulturarvet tillämpas dock årtalet 1917. </w:t>
      </w:r>
      <w:r w:rsidR="009669AE" w:rsidRPr="008870AC">
        <w:rPr>
          <w:rFonts w:ascii="Times New Roman" w:hAnsi="Times New Roman"/>
          <w:color w:val="000000" w:themeColor="text1"/>
        </w:rPr>
        <w:t xml:space="preserve"> </w:t>
      </w:r>
    </w:p>
    <w:p w14:paraId="262FE867" w14:textId="77777777" w:rsidR="00661E50" w:rsidRPr="008870AC" w:rsidRDefault="00661E50" w:rsidP="00661E50">
      <w:pPr>
        <w:rPr>
          <w:rFonts w:ascii="Times New Roman" w:hAnsi="Times New Roman"/>
          <w:color w:val="000000" w:themeColor="text1"/>
        </w:rPr>
      </w:pPr>
    </w:p>
    <w:p w14:paraId="16F38246" w14:textId="5AB82EE0"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Lösa föremål eller </w:t>
      </w:r>
      <w:r w:rsidR="0047620B" w:rsidRPr="008870AC">
        <w:rPr>
          <w:rFonts w:ascii="Times New Roman" w:hAnsi="Times New Roman"/>
          <w:color w:val="000000" w:themeColor="text1"/>
        </w:rPr>
        <w:t>fragment av sådana</w:t>
      </w:r>
      <w:r w:rsidRPr="008870AC">
        <w:rPr>
          <w:rFonts w:ascii="Times New Roman" w:hAnsi="Times New Roman"/>
          <w:color w:val="000000" w:themeColor="text1"/>
        </w:rPr>
        <w:t xml:space="preserve"> som finns i eller hör till en byggnad eller kyrka </w:t>
      </w:r>
      <w:r w:rsidR="0047620B" w:rsidRPr="008870AC">
        <w:rPr>
          <w:rFonts w:ascii="Times New Roman" w:hAnsi="Times New Roman"/>
          <w:color w:val="000000" w:themeColor="text1"/>
        </w:rPr>
        <w:t xml:space="preserve">som är </w:t>
      </w:r>
      <w:r w:rsidRPr="008870AC">
        <w:rPr>
          <w:rFonts w:ascii="Times New Roman" w:hAnsi="Times New Roman"/>
          <w:color w:val="000000" w:themeColor="text1"/>
        </w:rPr>
        <w:t xml:space="preserve">i </w:t>
      </w:r>
      <w:r w:rsidR="0047620B" w:rsidRPr="008870AC">
        <w:rPr>
          <w:rFonts w:ascii="Times New Roman" w:hAnsi="Times New Roman"/>
          <w:color w:val="000000" w:themeColor="text1"/>
        </w:rPr>
        <w:t>offentligt</w:t>
      </w:r>
      <w:r w:rsidRPr="008870AC">
        <w:rPr>
          <w:rFonts w:ascii="Times New Roman" w:hAnsi="Times New Roman"/>
          <w:color w:val="000000" w:themeColor="text1"/>
        </w:rPr>
        <w:t xml:space="preserve"> bruk, och som antas vara från 1917 eller äldre, och</w:t>
      </w:r>
      <w:r w:rsidR="009669AE" w:rsidRPr="008870AC">
        <w:rPr>
          <w:rFonts w:ascii="Times New Roman" w:hAnsi="Times New Roman"/>
          <w:color w:val="000000" w:themeColor="text1"/>
        </w:rPr>
        <w:t xml:space="preserve"> som </w:t>
      </w:r>
      <w:r w:rsidRPr="008870AC">
        <w:rPr>
          <w:rFonts w:ascii="Times New Roman" w:hAnsi="Times New Roman"/>
          <w:color w:val="000000" w:themeColor="text1"/>
        </w:rPr>
        <w:t xml:space="preserve"> är i byggnadens innehavares ägo och är kulturhistoriskt betydelsefulla får inte överlåtas eller </w:t>
      </w:r>
      <w:r w:rsidR="009669AE" w:rsidRPr="008870AC">
        <w:rPr>
          <w:rFonts w:ascii="Times New Roman" w:hAnsi="Times New Roman"/>
          <w:color w:val="000000" w:themeColor="text1"/>
        </w:rPr>
        <w:t>förstöras utan att detta anmäls</w:t>
      </w:r>
      <w:r w:rsidRPr="008870AC">
        <w:rPr>
          <w:rFonts w:ascii="Times New Roman" w:hAnsi="Times New Roman"/>
          <w:color w:val="000000" w:themeColor="text1"/>
        </w:rPr>
        <w:t xml:space="preserve"> till Museiverket. Museiverket har rätt att undersöka och </w:t>
      </w:r>
      <w:r w:rsidR="009669AE" w:rsidRPr="008870AC">
        <w:rPr>
          <w:rFonts w:ascii="Times New Roman" w:hAnsi="Times New Roman"/>
          <w:color w:val="000000" w:themeColor="text1"/>
        </w:rPr>
        <w:t xml:space="preserve">registrera uppgifter om sådana föremål. </w:t>
      </w:r>
      <w:r w:rsidRPr="008870AC">
        <w:rPr>
          <w:rFonts w:ascii="Times New Roman" w:hAnsi="Times New Roman"/>
          <w:color w:val="000000" w:themeColor="text1"/>
        </w:rPr>
        <w:t>Museiverket kan också lösa in sådana föremål, om det ur vetenskaplig, konstnärlig eller kulturhistorisk synvinkel finns särsk</w:t>
      </w:r>
      <w:r w:rsidR="009669AE" w:rsidRPr="008870AC">
        <w:rPr>
          <w:rFonts w:ascii="Times New Roman" w:hAnsi="Times New Roman"/>
          <w:color w:val="000000" w:themeColor="text1"/>
        </w:rPr>
        <w:t xml:space="preserve">ilda skäl för att inlösa dem. </w:t>
      </w:r>
      <w:r w:rsidRPr="008870AC">
        <w:rPr>
          <w:rFonts w:ascii="Times New Roman" w:hAnsi="Times New Roman"/>
          <w:color w:val="000000" w:themeColor="text1"/>
        </w:rPr>
        <w:t xml:space="preserve"> </w:t>
      </w:r>
    </w:p>
    <w:p w14:paraId="16D97C84" w14:textId="77777777" w:rsidR="00661E50" w:rsidRPr="008870AC" w:rsidRDefault="00661E50" w:rsidP="00661E50">
      <w:pPr>
        <w:rPr>
          <w:rFonts w:ascii="Times New Roman" w:hAnsi="Times New Roman"/>
          <w:color w:val="000000" w:themeColor="text1"/>
        </w:rPr>
      </w:pPr>
    </w:p>
    <w:p w14:paraId="308A9990"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Inlösen</w:t>
      </w:r>
    </w:p>
    <w:p w14:paraId="5031F956" w14:textId="77777777" w:rsidR="00661E50" w:rsidRPr="008870AC" w:rsidRDefault="00661E50" w:rsidP="00661E50">
      <w:pPr>
        <w:rPr>
          <w:rFonts w:ascii="Times New Roman" w:hAnsi="Times New Roman"/>
          <w:color w:val="000000" w:themeColor="text1"/>
        </w:rPr>
      </w:pPr>
    </w:p>
    <w:p w14:paraId="283731C9" w14:textId="70CD1A1A"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För att </w:t>
      </w:r>
      <w:r w:rsidR="0047620B" w:rsidRPr="008870AC">
        <w:rPr>
          <w:rFonts w:ascii="Times New Roman" w:hAnsi="Times New Roman"/>
          <w:color w:val="000000" w:themeColor="text1"/>
        </w:rPr>
        <w:t>uppnå</w:t>
      </w:r>
      <w:r w:rsidRPr="008870AC">
        <w:rPr>
          <w:rFonts w:ascii="Times New Roman" w:hAnsi="Times New Roman"/>
          <w:color w:val="000000" w:themeColor="text1"/>
        </w:rPr>
        <w:t xml:space="preserve"> syftet med denna lag har staten rätt att lösa in fast egendom samt särskilda rättigheter i den ordning</w:t>
      </w:r>
      <w:r w:rsidR="009669AE" w:rsidRPr="008870AC">
        <w:rPr>
          <w:rFonts w:ascii="Times New Roman" w:hAnsi="Times New Roman"/>
          <w:color w:val="000000" w:themeColor="text1"/>
        </w:rPr>
        <w:t>sföljd</w:t>
      </w:r>
      <w:r w:rsidRPr="008870AC">
        <w:rPr>
          <w:rFonts w:ascii="Times New Roman" w:hAnsi="Times New Roman"/>
          <w:color w:val="000000" w:themeColor="text1"/>
        </w:rPr>
        <w:t xml:space="preserve"> som föreskrivs i lagen om inlösen av fast egendom och särskilda</w:t>
      </w:r>
      <w:r w:rsidR="009669AE" w:rsidRPr="008870AC">
        <w:rPr>
          <w:rFonts w:ascii="Times New Roman" w:hAnsi="Times New Roman"/>
          <w:color w:val="000000" w:themeColor="text1"/>
        </w:rPr>
        <w:t xml:space="preserve"> rättigheter (603/1977). </w:t>
      </w:r>
    </w:p>
    <w:p w14:paraId="687DA1D1" w14:textId="77777777" w:rsidR="00661E50" w:rsidRPr="008870AC" w:rsidRDefault="00661E50" w:rsidP="00661E50">
      <w:pPr>
        <w:rPr>
          <w:rFonts w:ascii="Times New Roman" w:hAnsi="Times New Roman"/>
          <w:color w:val="000000" w:themeColor="text1"/>
        </w:rPr>
      </w:pPr>
    </w:p>
    <w:p w14:paraId="36B5B8CD" w14:textId="1FFAB885" w:rsidR="00661E50" w:rsidRPr="008870AC" w:rsidRDefault="00661E50"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Museiverkets och regionala ansvarsmus</w:t>
      </w:r>
      <w:r w:rsidR="009669AE" w:rsidRPr="008870AC">
        <w:rPr>
          <w:rFonts w:ascii="Times New Roman" w:hAnsi="Times New Roman"/>
          <w:color w:val="000000" w:themeColor="text1"/>
        </w:rPr>
        <w:t>e</w:t>
      </w:r>
      <w:r w:rsidR="00EE7965" w:rsidRPr="008870AC">
        <w:rPr>
          <w:rFonts w:ascii="Times New Roman" w:hAnsi="Times New Roman"/>
          <w:color w:val="000000" w:themeColor="text1"/>
        </w:rPr>
        <w:t>er</w:t>
      </w:r>
      <w:r w:rsidRPr="008870AC">
        <w:rPr>
          <w:rFonts w:ascii="Times New Roman" w:hAnsi="Times New Roman"/>
          <w:color w:val="000000" w:themeColor="text1"/>
        </w:rPr>
        <w:t>s behörighet</w:t>
      </w:r>
    </w:p>
    <w:p w14:paraId="747F5D32" w14:textId="77777777" w:rsidR="00661E50" w:rsidRPr="008870AC" w:rsidRDefault="00661E50" w:rsidP="00661E50">
      <w:pPr>
        <w:rPr>
          <w:rFonts w:ascii="Times New Roman" w:hAnsi="Times New Roman"/>
          <w:color w:val="000000" w:themeColor="text1"/>
        </w:rPr>
      </w:pPr>
    </w:p>
    <w:p w14:paraId="5527475E" w14:textId="4A6DB160"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har för skötseln av de uppgifter som gäller tillsynen över efterlevnaden av lagen samt för utredning</w:t>
      </w:r>
      <w:r w:rsidR="00EE7965" w:rsidRPr="008870AC">
        <w:rPr>
          <w:rFonts w:ascii="Times New Roman" w:hAnsi="Times New Roman"/>
          <w:color w:val="000000" w:themeColor="text1"/>
        </w:rPr>
        <w:t>ar</w:t>
      </w:r>
      <w:r w:rsidRPr="008870AC">
        <w:rPr>
          <w:rFonts w:ascii="Times New Roman" w:hAnsi="Times New Roman"/>
          <w:color w:val="000000" w:themeColor="text1"/>
        </w:rPr>
        <w:t>, undersökning</w:t>
      </w:r>
      <w:r w:rsidR="00EE7965" w:rsidRPr="008870AC">
        <w:rPr>
          <w:rFonts w:ascii="Times New Roman" w:hAnsi="Times New Roman"/>
          <w:color w:val="000000" w:themeColor="text1"/>
        </w:rPr>
        <w:t>ar</w:t>
      </w:r>
      <w:r w:rsidRPr="008870AC">
        <w:rPr>
          <w:rFonts w:ascii="Times New Roman" w:hAnsi="Times New Roman"/>
          <w:color w:val="000000" w:themeColor="text1"/>
        </w:rPr>
        <w:t xml:space="preserve">, </w:t>
      </w:r>
      <w:r w:rsidR="00EE7965" w:rsidRPr="008870AC">
        <w:rPr>
          <w:rFonts w:ascii="Times New Roman" w:hAnsi="Times New Roman"/>
          <w:color w:val="000000" w:themeColor="text1"/>
        </w:rPr>
        <w:t>ut</w:t>
      </w:r>
      <w:r w:rsidRPr="008870AC">
        <w:rPr>
          <w:rFonts w:ascii="Times New Roman" w:hAnsi="Times New Roman"/>
          <w:color w:val="000000" w:themeColor="text1"/>
        </w:rPr>
        <w:t xml:space="preserve">märkning </w:t>
      </w:r>
      <w:r w:rsidR="00E57BE1" w:rsidRPr="008870AC">
        <w:rPr>
          <w:rFonts w:ascii="Times New Roman" w:hAnsi="Times New Roman"/>
          <w:color w:val="000000" w:themeColor="text1"/>
        </w:rPr>
        <w:t xml:space="preserve">av </w:t>
      </w:r>
      <w:r w:rsidR="00EE7965" w:rsidRPr="008870AC">
        <w:rPr>
          <w:rFonts w:ascii="Times New Roman" w:hAnsi="Times New Roman"/>
          <w:color w:val="000000" w:themeColor="text1"/>
        </w:rPr>
        <w:t xml:space="preserve">arkeologiska lämningar </w:t>
      </w:r>
      <w:r w:rsidRPr="008870AC">
        <w:rPr>
          <w:rFonts w:ascii="Times New Roman" w:hAnsi="Times New Roman"/>
          <w:color w:val="000000" w:themeColor="text1"/>
        </w:rPr>
        <w:t xml:space="preserve">i omgivningen och bevarande av arkeologiska lämningar rätt att </w:t>
      </w:r>
    </w:p>
    <w:p w14:paraId="5EE9B2E5" w14:textId="77777777" w:rsidR="009669AE" w:rsidRPr="008870AC" w:rsidRDefault="009669AE" w:rsidP="00661E50">
      <w:pPr>
        <w:rPr>
          <w:rFonts w:ascii="Times New Roman" w:hAnsi="Times New Roman"/>
          <w:color w:val="000000" w:themeColor="text1"/>
        </w:rPr>
      </w:pPr>
    </w:p>
    <w:p w14:paraId="4680DB8D" w14:textId="77777777" w:rsidR="00661E50" w:rsidRPr="008870AC" w:rsidRDefault="00661E50" w:rsidP="00822A2D">
      <w:pPr>
        <w:pStyle w:val="Luettelokappale"/>
        <w:numPr>
          <w:ilvl w:val="0"/>
          <w:numId w:val="3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röra sig på annans mark och få tillträde till den plats där den arkeologiska lämningen eller det arkeologiska fyndet finns,</w:t>
      </w:r>
    </w:p>
    <w:p w14:paraId="58737A53"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6128B4A4" w14:textId="0D5CE9B7" w:rsidR="00661E50" w:rsidRPr="008870AC" w:rsidRDefault="00661E50" w:rsidP="00822A2D">
      <w:pPr>
        <w:pStyle w:val="Luettelokappale"/>
        <w:numPr>
          <w:ilvl w:val="0"/>
          <w:numId w:val="3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utföra sådana ingrepp inom arkeologiskt fältarbete som behövs för att utreda arkeologiska lämningar och fyndplatser samt för att bedöma deras skick, </w:t>
      </w:r>
      <w:r w:rsidR="00EE7965" w:rsidRPr="008870AC">
        <w:rPr>
          <w:rFonts w:ascii="Times New Roman" w:hAnsi="Times New Roman"/>
          <w:color w:val="000000" w:themeColor="text1"/>
          <w:sz w:val="20"/>
        </w:rPr>
        <w:t>särdrag</w:t>
      </w:r>
      <w:r w:rsidRPr="008870AC">
        <w:rPr>
          <w:rFonts w:ascii="Times New Roman" w:hAnsi="Times New Roman"/>
          <w:color w:val="000000" w:themeColor="text1"/>
          <w:sz w:val="20"/>
        </w:rPr>
        <w:t xml:space="preserve"> och omfattning,</w:t>
      </w:r>
    </w:p>
    <w:p w14:paraId="71A6E665"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2AE1A355" w14:textId="77777777" w:rsidR="00661E50" w:rsidRPr="008870AC" w:rsidRDefault="00661E50" w:rsidP="00822A2D">
      <w:pPr>
        <w:pStyle w:val="Luettelokappale"/>
        <w:numPr>
          <w:ilvl w:val="0"/>
          <w:numId w:val="3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märka ut arkeologiska lämningar eller fyndplatser i omgivningen och ange deras omfattning, </w:t>
      </w:r>
    </w:p>
    <w:p w14:paraId="2D43CA6C"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1CB96335" w14:textId="77777777" w:rsidR="00661E50" w:rsidRPr="008870AC" w:rsidRDefault="00661E50" w:rsidP="00822A2D">
      <w:pPr>
        <w:pStyle w:val="Luettelokappale"/>
        <w:numPr>
          <w:ilvl w:val="0"/>
          <w:numId w:val="3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vidta behövliga åtgärder med tanke på bevarandet, vården och säkerheten i fråga om fredade arkeologiska lämningar,</w:t>
      </w:r>
    </w:p>
    <w:p w14:paraId="0F1FB728"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4EC23746" w14:textId="77777777" w:rsidR="00661E50" w:rsidRPr="008870AC" w:rsidRDefault="00661E50" w:rsidP="00822A2D">
      <w:pPr>
        <w:pStyle w:val="Luettelokappale"/>
        <w:numPr>
          <w:ilvl w:val="0"/>
          <w:numId w:val="3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restaurera fredade arkeologiska lämningar,</w:t>
      </w:r>
    </w:p>
    <w:p w14:paraId="0BCF45AF"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29B10877" w14:textId="487FCF36" w:rsidR="00661E50" w:rsidRPr="008870AC" w:rsidRDefault="00661E50" w:rsidP="00822A2D">
      <w:pPr>
        <w:pStyle w:val="Luettelokappale"/>
        <w:numPr>
          <w:ilvl w:val="0"/>
          <w:numId w:val="3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utföra röjningar eller andra motsvarande åtgärder vid en fredad arkeologisk lämning, </w:t>
      </w:r>
    </w:p>
    <w:p w14:paraId="079E986C"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6A4A1CE1" w14:textId="71FFD7DF" w:rsidR="00661E50" w:rsidRPr="008870AC" w:rsidRDefault="00EE7965" w:rsidP="00822A2D">
      <w:pPr>
        <w:pStyle w:val="Luettelokappale"/>
        <w:numPr>
          <w:ilvl w:val="0"/>
          <w:numId w:val="37"/>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tillvarata</w:t>
      </w:r>
      <w:r w:rsidR="00661E50" w:rsidRPr="008870AC">
        <w:rPr>
          <w:rFonts w:ascii="Times New Roman" w:hAnsi="Times New Roman"/>
          <w:color w:val="000000" w:themeColor="text1"/>
          <w:sz w:val="20"/>
        </w:rPr>
        <w:t xml:space="preserve"> en fredad arkeologisk lämning eller </w:t>
      </w:r>
      <w:r w:rsidRPr="008870AC">
        <w:rPr>
          <w:rFonts w:ascii="Times New Roman" w:hAnsi="Times New Roman"/>
          <w:color w:val="000000" w:themeColor="text1"/>
          <w:sz w:val="20"/>
        </w:rPr>
        <w:t>delar</w:t>
      </w:r>
      <w:r w:rsidR="00661E50" w:rsidRPr="008870AC">
        <w:rPr>
          <w:rFonts w:ascii="Times New Roman" w:hAnsi="Times New Roman"/>
          <w:color w:val="000000" w:themeColor="text1"/>
          <w:sz w:val="20"/>
        </w:rPr>
        <w:t xml:space="preserve"> av den, även om den </w:t>
      </w:r>
      <w:r w:rsidRPr="008870AC">
        <w:rPr>
          <w:rFonts w:ascii="Times New Roman" w:hAnsi="Times New Roman"/>
          <w:color w:val="000000" w:themeColor="text1"/>
          <w:sz w:val="20"/>
        </w:rPr>
        <w:t>finns i anknytning</w:t>
      </w:r>
      <w:r w:rsidR="00661E50" w:rsidRPr="008870AC">
        <w:rPr>
          <w:rFonts w:ascii="Times New Roman" w:hAnsi="Times New Roman"/>
          <w:color w:val="000000" w:themeColor="text1"/>
          <w:sz w:val="20"/>
        </w:rPr>
        <w:t xml:space="preserve"> till en byggnad eller konstruktion, och flytta den till en annan plats för förvaring.</w:t>
      </w:r>
    </w:p>
    <w:p w14:paraId="3842E60A" w14:textId="77777777" w:rsidR="00661E50" w:rsidRPr="008870AC" w:rsidRDefault="00661E50" w:rsidP="00661E50">
      <w:pPr>
        <w:rPr>
          <w:rFonts w:ascii="Times New Roman" w:hAnsi="Times New Roman"/>
          <w:color w:val="000000" w:themeColor="text1"/>
        </w:rPr>
      </w:pPr>
    </w:p>
    <w:p w14:paraId="797FE299"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Ett museum med regionalt ansvar har rätt att bedriva verksamhet som avses i 1 mom. 1–3 punkten för skötseln av </w:t>
      </w:r>
      <w:r w:rsidR="009669AE" w:rsidRPr="008870AC">
        <w:rPr>
          <w:rFonts w:ascii="Times New Roman" w:hAnsi="Times New Roman"/>
          <w:color w:val="000000" w:themeColor="text1"/>
        </w:rPr>
        <w:t>sina  lagstadgade uppgifter</w:t>
      </w:r>
      <w:r w:rsidRPr="008870AC">
        <w:rPr>
          <w:rFonts w:ascii="Times New Roman" w:hAnsi="Times New Roman"/>
          <w:color w:val="000000" w:themeColor="text1"/>
        </w:rPr>
        <w:t xml:space="preserve"> att utreda, undersöka och märka ut arkeologiska </w:t>
      </w:r>
      <w:r w:rsidR="009669AE" w:rsidRPr="008870AC">
        <w:rPr>
          <w:rFonts w:ascii="Times New Roman" w:hAnsi="Times New Roman"/>
          <w:color w:val="000000" w:themeColor="text1"/>
        </w:rPr>
        <w:t xml:space="preserve">lämningar </w:t>
      </w:r>
      <w:r w:rsidRPr="008870AC">
        <w:rPr>
          <w:rFonts w:ascii="Times New Roman" w:hAnsi="Times New Roman"/>
          <w:color w:val="000000" w:themeColor="text1"/>
        </w:rPr>
        <w:t>och fynd i omgivningen.</w:t>
      </w:r>
    </w:p>
    <w:p w14:paraId="3A250709" w14:textId="77777777" w:rsidR="00661E50" w:rsidRPr="008870AC" w:rsidRDefault="00661E50" w:rsidP="00661E50">
      <w:pPr>
        <w:rPr>
          <w:rFonts w:ascii="Times New Roman" w:hAnsi="Times New Roman"/>
          <w:color w:val="000000" w:themeColor="text1"/>
        </w:rPr>
      </w:pPr>
    </w:p>
    <w:p w14:paraId="398BBD0F"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Markägare och innehavare av särskilda rättigheter samt inom hembygdsområdets renbeteslag som avses i renskötsellagen (848/1990) ska på förhand underrättas om verksamhet som avses i 1 mom., om detta är möjligt utan att verksamhetens syfte äventyras. </w:t>
      </w:r>
    </w:p>
    <w:p w14:paraId="40E0CBA8" w14:textId="77777777" w:rsidR="00661E50" w:rsidRPr="008870AC" w:rsidRDefault="00661E50" w:rsidP="00661E50">
      <w:pPr>
        <w:rPr>
          <w:rFonts w:ascii="Times New Roman" w:hAnsi="Times New Roman"/>
          <w:color w:val="000000" w:themeColor="text1"/>
        </w:rPr>
      </w:pPr>
    </w:p>
    <w:p w14:paraId="0AF1B264"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Verksamhet som avses i 1 mom. får inledas på en sådan plats som avses i 24 kap. 1 § och 3 § strafflagen endast om det är nödvändigt för att Museiverket eller museet med regionalt ansvar ska kunna utföra sina uppgifter.</w:t>
      </w:r>
    </w:p>
    <w:p w14:paraId="75556F4E" w14:textId="77777777" w:rsidR="00661E50" w:rsidRPr="008870AC" w:rsidRDefault="00661E50" w:rsidP="00661E50">
      <w:pPr>
        <w:rPr>
          <w:rFonts w:ascii="Times New Roman" w:hAnsi="Times New Roman"/>
          <w:color w:val="000000" w:themeColor="text1"/>
        </w:rPr>
      </w:pPr>
    </w:p>
    <w:p w14:paraId="699C0064" w14:textId="77777777" w:rsidR="00661E50" w:rsidRPr="008870AC" w:rsidRDefault="00661E50" w:rsidP="00661E50">
      <w:pPr>
        <w:rPr>
          <w:rFonts w:ascii="Times New Roman" w:hAnsi="Times New Roman"/>
          <w:b/>
          <w:bCs/>
          <w:color w:val="000000" w:themeColor="text1"/>
        </w:rPr>
      </w:pPr>
      <w:r w:rsidRPr="008870AC">
        <w:rPr>
          <w:rFonts w:ascii="Times New Roman" w:hAnsi="Times New Roman"/>
          <w:color w:val="000000" w:themeColor="text1"/>
        </w:rPr>
        <w:t xml:space="preserve">I lokaler som används för boende av permanent natur får ovan avsedd verksamhet dock inledas endast av Museiverket och endast om det är nödvändigt för att skydda liv, hälsa, egendom, miljö eller kulturarv eller om det finns misstanke om ett straffbart förfarande som kan leda till fängelsestraff och om det är nödvändigt för att utreda det straffbara förfarandet. </w:t>
      </w:r>
    </w:p>
    <w:p w14:paraId="20C7DC50" w14:textId="77777777" w:rsidR="00661E50" w:rsidRPr="008870AC" w:rsidRDefault="00661E50" w:rsidP="00661E50">
      <w:pPr>
        <w:rPr>
          <w:rFonts w:ascii="Times New Roman" w:hAnsi="Times New Roman"/>
          <w:color w:val="000000" w:themeColor="text1"/>
        </w:rPr>
      </w:pPr>
    </w:p>
    <w:p w14:paraId="2E5BB6B1"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Sakskada som orsakats av verksamhet enligt denna paragraf ersätts av statens medel, om inte något annat bestäms om ersättningen någon annanstans.</w:t>
      </w:r>
    </w:p>
    <w:p w14:paraId="0F7C5EAC" w14:textId="77777777" w:rsidR="00661E50" w:rsidRPr="008870AC" w:rsidRDefault="00661E50" w:rsidP="00661E50">
      <w:pPr>
        <w:rPr>
          <w:rFonts w:ascii="Times New Roman" w:hAnsi="Times New Roman"/>
          <w:color w:val="000000" w:themeColor="text1"/>
        </w:rPr>
      </w:pPr>
    </w:p>
    <w:p w14:paraId="3148B311"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Granskningsrätt</w:t>
      </w:r>
    </w:p>
    <w:p w14:paraId="4D0A710F" w14:textId="77777777" w:rsidR="00661E50" w:rsidRPr="008870AC" w:rsidRDefault="00661E50" w:rsidP="00661E50">
      <w:pPr>
        <w:rPr>
          <w:rFonts w:ascii="Times New Roman" w:hAnsi="Times New Roman"/>
          <w:color w:val="000000" w:themeColor="text1"/>
        </w:rPr>
      </w:pPr>
    </w:p>
    <w:p w14:paraId="24A03D2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Museiverket har rätt att utföra inspektioner vid arkeologiska lämningar samt i omgivningar där fornföremål har påträffats, om det behövs för tillsynen över efterlevnaden </w:t>
      </w:r>
      <w:r w:rsidR="009669AE" w:rsidRPr="008870AC">
        <w:rPr>
          <w:rFonts w:ascii="Times New Roman" w:hAnsi="Times New Roman"/>
          <w:color w:val="000000" w:themeColor="text1"/>
        </w:rPr>
        <w:t>av bestämmelserna i denna lag.</w:t>
      </w:r>
      <w:r w:rsidRPr="008870AC">
        <w:rPr>
          <w:rFonts w:ascii="Times New Roman" w:hAnsi="Times New Roman"/>
          <w:color w:val="000000" w:themeColor="text1"/>
        </w:rPr>
        <w:t xml:space="preserve"> Lokaler som används för boende av permanent natur får emellertid inspekteras endast om det finns en misstanke om sådant straffbart förfarande som kan medföra fängelsestraff och om det är nödvändigt för att utreda detta förfarande. På inspektionerna tillämpas 39 § i förvaltningslagen (434/2004). Museiverket kan tillkalla en sakkunnig för utförande av inspektionen. </w:t>
      </w:r>
    </w:p>
    <w:p w14:paraId="32566F1D" w14:textId="77777777" w:rsidR="009669AE" w:rsidRPr="008870AC" w:rsidRDefault="009669AE" w:rsidP="00661E50">
      <w:pPr>
        <w:rPr>
          <w:rFonts w:ascii="Times New Roman" w:hAnsi="Times New Roman"/>
          <w:color w:val="000000" w:themeColor="text1"/>
        </w:rPr>
      </w:pPr>
    </w:p>
    <w:p w14:paraId="38F167A1"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Tvångsmedel</w:t>
      </w:r>
    </w:p>
    <w:p w14:paraId="202158E4" w14:textId="77777777" w:rsidR="00661E50" w:rsidRPr="008870AC" w:rsidRDefault="00661E50" w:rsidP="00661E50">
      <w:pPr>
        <w:rPr>
          <w:rFonts w:ascii="Times New Roman" w:hAnsi="Times New Roman"/>
          <w:color w:val="000000" w:themeColor="text1"/>
        </w:rPr>
      </w:pPr>
    </w:p>
    <w:p w14:paraId="3A5BEEA8" w14:textId="6A3D1C5D"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Den som underlåter att iaktta denna lag eller </w:t>
      </w:r>
      <w:r w:rsidR="009669AE" w:rsidRPr="008870AC">
        <w:rPr>
          <w:rFonts w:ascii="Times New Roman" w:hAnsi="Times New Roman"/>
          <w:color w:val="000000" w:themeColor="text1"/>
        </w:rPr>
        <w:t xml:space="preserve">sådana </w:t>
      </w:r>
      <w:r w:rsidRPr="008870AC">
        <w:rPr>
          <w:rFonts w:ascii="Times New Roman" w:hAnsi="Times New Roman"/>
          <w:color w:val="000000" w:themeColor="text1"/>
        </w:rPr>
        <w:t xml:space="preserve">med stöd av den utfärdade bestämmelser och beslut eller vidtar åtgärder i strid med dem, kan Museiverket förbjuda att fortsätta eller upprepa denna gärning eller försummelse. Museiverket kan dessutom ålägga personen i fråga att inom utsatt tid undanröja den rättsstridiga situationen eller avhjälpa försummelsen. </w:t>
      </w:r>
    </w:p>
    <w:p w14:paraId="73DF75F9" w14:textId="77777777" w:rsidR="00661E50" w:rsidRPr="008870AC" w:rsidRDefault="00661E50" w:rsidP="00661E50">
      <w:pPr>
        <w:rPr>
          <w:rFonts w:ascii="Times New Roman" w:hAnsi="Times New Roman"/>
          <w:color w:val="000000" w:themeColor="text1"/>
        </w:rPr>
      </w:pPr>
    </w:p>
    <w:p w14:paraId="5EBDD494"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kan förena ett förbud eller ett föreläggande som det meddelat med stöd av denna lag med vite eller med hot om att den försummade åtgärden utförs på den försumliges bekostnad eller att verksamheten avbryts. Beslutet ska iakttas trots att ändring söks, om inte besvärsmyndigheten bestämmer något annat.</w:t>
      </w:r>
    </w:p>
    <w:p w14:paraId="33912D2C" w14:textId="77777777" w:rsidR="00661E50" w:rsidRPr="008870AC" w:rsidRDefault="00661E50" w:rsidP="00661E50">
      <w:pPr>
        <w:rPr>
          <w:rFonts w:ascii="Times New Roman" w:hAnsi="Times New Roman"/>
          <w:color w:val="000000" w:themeColor="text1"/>
        </w:rPr>
      </w:pPr>
    </w:p>
    <w:p w14:paraId="637ED10A"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Bestämmelser om vite och hot om tvångsutförande och avbrytande finns i viteslagen (1113/1990).</w:t>
      </w:r>
    </w:p>
    <w:p w14:paraId="13266798" w14:textId="77777777" w:rsidR="00661E50" w:rsidRPr="008870AC" w:rsidRDefault="00661E50" w:rsidP="00661E50">
      <w:pPr>
        <w:rPr>
          <w:rFonts w:ascii="Times New Roman" w:hAnsi="Times New Roman"/>
          <w:color w:val="000000" w:themeColor="text1"/>
        </w:rPr>
      </w:pPr>
    </w:p>
    <w:p w14:paraId="4360E878"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Rätt att få och lämna ut information</w:t>
      </w:r>
    </w:p>
    <w:p w14:paraId="77C30A8C" w14:textId="77777777" w:rsidR="00661E50" w:rsidRPr="008870AC" w:rsidRDefault="00661E50" w:rsidP="00661E50">
      <w:pPr>
        <w:rPr>
          <w:rFonts w:ascii="Times New Roman" w:hAnsi="Times New Roman"/>
          <w:color w:val="000000" w:themeColor="text1"/>
        </w:rPr>
      </w:pPr>
    </w:p>
    <w:p w14:paraId="10789D97"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och respektive museum med regionalt ansvar har, utöver vad som föreskrivs någon annanstans i lag, rätt att trots sekretessbestämmelserna avgiftsfritt av myndigheter för behandlingen av ett ärende få nödvändiga uppgifter som gäller fastigheter, särskilda rättigheter och servitut i anslutning till dem</w:t>
      </w:r>
      <w:r w:rsidR="009669AE" w:rsidRPr="008870AC">
        <w:rPr>
          <w:rFonts w:ascii="Times New Roman" w:hAnsi="Times New Roman"/>
          <w:color w:val="000000" w:themeColor="text1"/>
        </w:rPr>
        <w:t xml:space="preserve">. </w:t>
      </w:r>
      <w:r w:rsidRPr="008870AC">
        <w:rPr>
          <w:rFonts w:ascii="Times New Roman" w:hAnsi="Times New Roman"/>
          <w:color w:val="000000" w:themeColor="text1"/>
        </w:rPr>
        <w:t>Detta gäller även uppgifter om personer, sammanslutningar och dödsbon som äger dessa eller om deras delägare eller ansvariga personer</w:t>
      </w:r>
      <w:r w:rsidR="009669AE" w:rsidRPr="008870AC">
        <w:rPr>
          <w:rFonts w:ascii="Times New Roman" w:hAnsi="Times New Roman"/>
          <w:color w:val="000000" w:themeColor="text1"/>
        </w:rPr>
        <w:t>,</w:t>
      </w:r>
      <w:r w:rsidRPr="008870AC">
        <w:rPr>
          <w:rFonts w:ascii="Times New Roman" w:hAnsi="Times New Roman"/>
          <w:color w:val="000000" w:themeColor="text1"/>
        </w:rPr>
        <w:t xml:space="preserve"> till den del uppgifterna är nödvändiga.</w:t>
      </w:r>
    </w:p>
    <w:p w14:paraId="7E425FBA" w14:textId="77777777" w:rsidR="00661E50" w:rsidRPr="008870AC" w:rsidRDefault="00661E50" w:rsidP="00661E50">
      <w:pPr>
        <w:rPr>
          <w:rFonts w:ascii="Times New Roman" w:hAnsi="Times New Roman"/>
          <w:color w:val="000000" w:themeColor="text1"/>
        </w:rPr>
      </w:pPr>
    </w:p>
    <w:p w14:paraId="535F5369" w14:textId="2C494DB8"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Museiverket och det </w:t>
      </w:r>
      <w:r w:rsidR="00E57BE1" w:rsidRPr="008870AC">
        <w:rPr>
          <w:rFonts w:ascii="Times New Roman" w:hAnsi="Times New Roman"/>
          <w:color w:val="000000" w:themeColor="text1"/>
        </w:rPr>
        <w:t>regionala ansvarsmuseet</w:t>
      </w:r>
      <w:r w:rsidRPr="008870AC">
        <w:rPr>
          <w:rFonts w:ascii="Times New Roman" w:hAnsi="Times New Roman"/>
          <w:color w:val="000000" w:themeColor="text1"/>
        </w:rPr>
        <w:t xml:space="preserve"> får lämna ut sekretessbelagda uppgifter till varandra och andra myndigheter enligt 24 § 14 a-punkten i offentlighetslagen, om uppgifterna är nödvändiga för skötseln av nämnda aktörers lagstadgade uppgifter. ?</w:t>
      </w:r>
    </w:p>
    <w:p w14:paraId="0B0FD244" w14:textId="77777777" w:rsidR="00661E50" w:rsidRPr="008870AC" w:rsidRDefault="00661E50" w:rsidP="00661E50">
      <w:pPr>
        <w:rPr>
          <w:rFonts w:ascii="Times New Roman" w:hAnsi="Times New Roman"/>
          <w:color w:val="000000" w:themeColor="text1"/>
        </w:rPr>
      </w:pPr>
    </w:p>
    <w:p w14:paraId="79023C7D"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Handräckning</w:t>
      </w:r>
    </w:p>
    <w:p w14:paraId="65D773AE" w14:textId="77777777" w:rsidR="00661E50" w:rsidRPr="008870AC" w:rsidRDefault="00661E50" w:rsidP="00661E50">
      <w:pPr>
        <w:rPr>
          <w:rFonts w:ascii="Times New Roman" w:hAnsi="Times New Roman"/>
          <w:color w:val="000000" w:themeColor="text1"/>
        </w:rPr>
      </w:pPr>
    </w:p>
    <w:p w14:paraId="157DC62F"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Bestämmelser om den handräckning som polisen ska ge finns i 9 kap. 1 § i polislagen (872/2011). Bestämmelser om gränsbevakningens handräckning till polisen finns i 77 § i gränsbevakningslagen (578/2005). Bestämmelser om handräckning av räddningsmyndigheten finns i 50 § i räddningslagen (379/2011). </w:t>
      </w:r>
    </w:p>
    <w:p w14:paraId="1528C91A" w14:textId="77777777" w:rsidR="00661E50" w:rsidRPr="008870AC" w:rsidRDefault="00661E50" w:rsidP="00661E50">
      <w:pPr>
        <w:rPr>
          <w:rFonts w:ascii="Times New Roman" w:hAnsi="Times New Roman"/>
          <w:color w:val="000000" w:themeColor="text1"/>
        </w:rPr>
      </w:pPr>
    </w:p>
    <w:p w14:paraId="58B79D9F"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Polisen ska ge Museiverket </w:t>
      </w:r>
      <w:r w:rsidR="004E6577" w:rsidRPr="008870AC">
        <w:rPr>
          <w:rFonts w:ascii="Times New Roman" w:hAnsi="Times New Roman"/>
          <w:color w:val="000000" w:themeColor="text1"/>
        </w:rPr>
        <w:t>och museer</w:t>
      </w:r>
      <w:r w:rsidRPr="008870AC">
        <w:rPr>
          <w:rFonts w:ascii="Times New Roman" w:hAnsi="Times New Roman"/>
          <w:color w:val="000000" w:themeColor="text1"/>
        </w:rPr>
        <w:t xml:space="preserve"> med regionalt ansvar handräckning för att de ska kunna utföra sina lagstadgade uppgifter. </w:t>
      </w:r>
    </w:p>
    <w:p w14:paraId="1726B8ED" w14:textId="77777777" w:rsidR="00661E50" w:rsidRPr="008870AC" w:rsidRDefault="00661E50" w:rsidP="00661E50">
      <w:pPr>
        <w:rPr>
          <w:rFonts w:ascii="Times New Roman" w:hAnsi="Times New Roman"/>
          <w:color w:val="000000" w:themeColor="text1"/>
        </w:rPr>
      </w:pPr>
    </w:p>
    <w:p w14:paraId="43911F9C"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Ändringssökande</w:t>
      </w:r>
    </w:p>
    <w:p w14:paraId="31767066" w14:textId="77777777" w:rsidR="00661E50" w:rsidRPr="008870AC" w:rsidRDefault="00661E50" w:rsidP="00661E50">
      <w:pPr>
        <w:rPr>
          <w:rFonts w:ascii="Times New Roman" w:hAnsi="Times New Roman"/>
          <w:color w:val="000000" w:themeColor="text1"/>
        </w:rPr>
      </w:pPr>
    </w:p>
    <w:p w14:paraId="27C2D2E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Omprövning av ett av Museiverket med stöd av 30 § fattat beslut om fornföremå</w:t>
      </w:r>
      <w:r w:rsidR="004E6577" w:rsidRPr="008870AC">
        <w:rPr>
          <w:rFonts w:ascii="Times New Roman" w:hAnsi="Times New Roman"/>
          <w:color w:val="000000" w:themeColor="text1"/>
        </w:rPr>
        <w:t xml:space="preserve">l får begäras hos Museiverket. </w:t>
      </w:r>
      <w:r w:rsidRPr="008870AC">
        <w:rPr>
          <w:rFonts w:ascii="Times New Roman" w:hAnsi="Times New Roman"/>
          <w:color w:val="000000" w:themeColor="text1"/>
        </w:rPr>
        <w:t xml:space="preserve"> Bestämmelser om begäran om omprövning finns i förvaltningslagen. Omprövning eller ändring får inte sökas i sådana beslut genom vilket Museiverket avstår från att </w:t>
      </w:r>
      <w:r w:rsidR="00D87D31" w:rsidRPr="008870AC">
        <w:rPr>
          <w:rFonts w:ascii="Times New Roman" w:hAnsi="Times New Roman"/>
          <w:color w:val="000000" w:themeColor="text1"/>
        </w:rPr>
        <w:t>fog</w:t>
      </w:r>
      <w:r w:rsidRPr="008870AC">
        <w:rPr>
          <w:rFonts w:ascii="Times New Roman" w:hAnsi="Times New Roman"/>
          <w:color w:val="000000" w:themeColor="text1"/>
        </w:rPr>
        <w:t xml:space="preserve">a ett </w:t>
      </w:r>
      <w:r w:rsidR="004E6577" w:rsidRPr="008870AC">
        <w:rPr>
          <w:rFonts w:ascii="Times New Roman" w:hAnsi="Times New Roman"/>
          <w:color w:val="000000" w:themeColor="text1"/>
        </w:rPr>
        <w:t xml:space="preserve">fornföremål till sina samlingar. </w:t>
      </w:r>
      <w:r w:rsidRPr="008870AC">
        <w:rPr>
          <w:rFonts w:ascii="Times New Roman" w:hAnsi="Times New Roman"/>
          <w:color w:val="000000" w:themeColor="text1"/>
        </w:rPr>
        <w:t>Detta gäller även beslut enligt 76 § om inlösen av föremål. Vid sökande av ändring i förvaltningsdomstol tillämpas i övrigt lagen om rättegång i förvaltningsärenden (808/2019).</w:t>
      </w:r>
    </w:p>
    <w:p w14:paraId="78216CDC" w14:textId="77777777" w:rsidR="00661E50" w:rsidRPr="008870AC" w:rsidRDefault="00661E50" w:rsidP="00661E50">
      <w:pPr>
        <w:rPr>
          <w:rFonts w:ascii="Times New Roman" w:hAnsi="Times New Roman"/>
          <w:color w:val="000000" w:themeColor="text1"/>
        </w:rPr>
      </w:pPr>
    </w:p>
    <w:p w14:paraId="355A33AD"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Besvärsrätt</w:t>
      </w:r>
    </w:p>
    <w:p w14:paraId="607D4225" w14:textId="77777777" w:rsidR="00661E50" w:rsidRPr="008870AC" w:rsidRDefault="00661E50" w:rsidP="00661E50">
      <w:pPr>
        <w:rPr>
          <w:rFonts w:ascii="Times New Roman" w:hAnsi="Times New Roman"/>
          <w:color w:val="000000" w:themeColor="text1"/>
        </w:rPr>
      </w:pPr>
    </w:p>
    <w:p w14:paraId="405F7E87" w14:textId="3A943F8E" w:rsidR="00661E50" w:rsidRPr="008870AC" w:rsidRDefault="00661E50" w:rsidP="00661E50">
      <w:pPr>
        <w:rPr>
          <w:rFonts w:ascii="Times New Roman" w:hAnsi="Times New Roman"/>
          <w:color w:val="000000" w:themeColor="text1"/>
        </w:rPr>
      </w:pPr>
      <w:bookmarkStart w:id="37" w:name="_Hlk118806407"/>
      <w:r w:rsidRPr="008870AC">
        <w:rPr>
          <w:rFonts w:ascii="Times New Roman" w:hAnsi="Times New Roman"/>
          <w:color w:val="000000" w:themeColor="text1"/>
        </w:rPr>
        <w:t xml:space="preserve">Besvärsrätt i fråga om beslut som gäller fastställande av omfattningen av en fredad arkeologisk lämning, upphörande av fredningen, </w:t>
      </w:r>
      <w:r w:rsidR="00E57BE1" w:rsidRPr="008870AC">
        <w:rPr>
          <w:rFonts w:ascii="Times New Roman" w:hAnsi="Times New Roman"/>
          <w:color w:val="000000" w:themeColor="text1"/>
        </w:rPr>
        <w:t>undersöknings</w:t>
      </w:r>
      <w:r w:rsidRPr="008870AC">
        <w:rPr>
          <w:rFonts w:ascii="Times New Roman" w:hAnsi="Times New Roman"/>
          <w:color w:val="000000" w:themeColor="text1"/>
        </w:rPr>
        <w:t xml:space="preserve">tillstånd, vård- och användningstillstånd samt tillstånd </w:t>
      </w:r>
      <w:r w:rsidR="00E57BE1" w:rsidRPr="008870AC">
        <w:rPr>
          <w:rFonts w:ascii="Times New Roman" w:hAnsi="Times New Roman"/>
          <w:color w:val="000000" w:themeColor="text1"/>
        </w:rPr>
        <w:t>till ingrepp i</w:t>
      </w:r>
      <w:r w:rsidRPr="008870AC">
        <w:rPr>
          <w:rFonts w:ascii="Times New Roman" w:hAnsi="Times New Roman"/>
          <w:color w:val="000000" w:themeColor="text1"/>
        </w:rPr>
        <w:t xml:space="preserve"> en arkeologisk lämning och om fredning av arkeologiska lämningar har</w:t>
      </w:r>
    </w:p>
    <w:p w14:paraId="2A85C8E7" w14:textId="77777777" w:rsidR="00661E50" w:rsidRPr="008870AC" w:rsidRDefault="00661E50" w:rsidP="00661E50">
      <w:pPr>
        <w:rPr>
          <w:rFonts w:ascii="Times New Roman" w:hAnsi="Times New Roman"/>
          <w:color w:val="000000" w:themeColor="text1"/>
        </w:rPr>
      </w:pPr>
    </w:p>
    <w:p w14:paraId="697900CF" w14:textId="77777777" w:rsidR="00661E50" w:rsidRPr="008870AC" w:rsidRDefault="00661E50" w:rsidP="00822A2D">
      <w:pPr>
        <w:pStyle w:val="Luettelokappale"/>
        <w:numPr>
          <w:ilvl w:val="0"/>
          <w:numId w:val="3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den som är part i ärendet,</w:t>
      </w:r>
    </w:p>
    <w:p w14:paraId="6220FC8F"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2685E15A" w14:textId="77777777" w:rsidR="00661E50" w:rsidRPr="008870AC" w:rsidRDefault="00661E50" w:rsidP="00822A2D">
      <w:pPr>
        <w:pStyle w:val="Luettelokappale"/>
        <w:numPr>
          <w:ilvl w:val="0"/>
          <w:numId w:val="3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sametinget, om den arkeologiska lämningen eller det fynd ansökan gäller fi</w:t>
      </w:r>
      <w:r w:rsidR="004E6577" w:rsidRPr="008870AC">
        <w:rPr>
          <w:rFonts w:ascii="Times New Roman" w:hAnsi="Times New Roman"/>
          <w:color w:val="000000" w:themeColor="text1"/>
          <w:sz w:val="20"/>
        </w:rPr>
        <w:t>nns inom samernas hembygdsområde</w:t>
      </w:r>
      <w:r w:rsidRPr="008870AC">
        <w:rPr>
          <w:rFonts w:ascii="Times New Roman" w:hAnsi="Times New Roman"/>
          <w:color w:val="000000" w:themeColor="text1"/>
          <w:sz w:val="20"/>
        </w:rPr>
        <w:t xml:space="preserve"> eller om det är fråga om en arkeologisk lämning enligt 23 § som finns utanför hembygdsområdet eller om en plats där ett sådant fornföremål som avses i 25 § har hittats,</w:t>
      </w:r>
    </w:p>
    <w:p w14:paraId="792306A5"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4FC2D6AF" w14:textId="77777777" w:rsidR="00661E50" w:rsidRPr="008870AC" w:rsidRDefault="00661E50" w:rsidP="00822A2D">
      <w:pPr>
        <w:pStyle w:val="Luettelokappale"/>
        <w:numPr>
          <w:ilvl w:val="0"/>
          <w:numId w:val="3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skoltarnas byastämma, om det objekt ansökan gäller finns inom skoltområdet,</w:t>
      </w:r>
    </w:p>
    <w:p w14:paraId="00B2E366"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69CA8224" w14:textId="77777777" w:rsidR="00661E50" w:rsidRPr="008870AC" w:rsidRDefault="00661E50" w:rsidP="00822A2D">
      <w:pPr>
        <w:pStyle w:val="Luettelokappale"/>
        <w:numPr>
          <w:ilvl w:val="0"/>
          <w:numId w:val="3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det museum som har regionalt ansvar inom verksamhetsområdet,</w:t>
      </w:r>
    </w:p>
    <w:p w14:paraId="18EF80DD"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372F5ECD" w14:textId="77777777" w:rsidR="00661E50" w:rsidRPr="008870AC" w:rsidRDefault="00661E50" w:rsidP="00822A2D">
      <w:pPr>
        <w:pStyle w:val="Luettelokappale"/>
        <w:numPr>
          <w:ilvl w:val="0"/>
          <w:numId w:val="33"/>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en myndighet som bevakar allmänt intresse i saken,</w:t>
      </w:r>
    </w:p>
    <w:p w14:paraId="2F54A103" w14:textId="77777777" w:rsidR="00661E50" w:rsidRPr="008870AC" w:rsidRDefault="00661E50" w:rsidP="00661E50">
      <w:pPr>
        <w:pStyle w:val="Luettelokappale"/>
        <w:rPr>
          <w:rFonts w:ascii="Times New Roman" w:hAnsi="Times New Roman" w:cs="Times New Roman"/>
          <w:color w:val="000000" w:themeColor="text1"/>
        </w:rPr>
      </w:pPr>
    </w:p>
    <w:p w14:paraId="5CB1AEF4"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Besvärsrätt i fråga om fredningsbeslut har dessutom den som gjort framställningen.</w:t>
      </w:r>
    </w:p>
    <w:p w14:paraId="2791AFB1" w14:textId="77777777" w:rsidR="00661E50" w:rsidRPr="008870AC" w:rsidRDefault="00661E50" w:rsidP="00661E50">
      <w:pPr>
        <w:rPr>
          <w:rFonts w:ascii="Times New Roman" w:hAnsi="Times New Roman"/>
          <w:color w:val="000000" w:themeColor="text1"/>
        </w:rPr>
      </w:pPr>
    </w:p>
    <w:p w14:paraId="1B0DE61B"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Besvärsrätt i fråga om beslut som gäller undersökningstillstånd har dessutom den av vilken Museiverket har förutsatt att arkeologiska undersökningar ska utföras samt den som har gett tillståndssökanden i uppdrag att göra en sådan utredning som avses i 31 §.</w:t>
      </w:r>
    </w:p>
    <w:p w14:paraId="7F415440" w14:textId="77777777" w:rsidR="00661E50" w:rsidRPr="008870AC" w:rsidRDefault="00661E50" w:rsidP="00661E50">
      <w:pPr>
        <w:rPr>
          <w:rFonts w:ascii="Times New Roman" w:hAnsi="Times New Roman"/>
          <w:color w:val="000000" w:themeColor="text1"/>
        </w:rPr>
      </w:pPr>
    </w:p>
    <w:p w14:paraId="084A0F2B"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Kommunen och landskapsförbundet har dessutom besvärsrätt i fråga om beslut om tillstånd att ingripa.</w:t>
      </w:r>
    </w:p>
    <w:p w14:paraId="1C349819" w14:textId="77777777" w:rsidR="00661E50" w:rsidRPr="008870AC" w:rsidRDefault="00661E50" w:rsidP="00661E50">
      <w:pPr>
        <w:rPr>
          <w:rFonts w:ascii="Times New Roman" w:hAnsi="Times New Roman"/>
          <w:color w:val="000000" w:themeColor="text1"/>
        </w:rPr>
      </w:pPr>
    </w:p>
    <w:p w14:paraId="28BBC8C1"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rätt därutöver att överklaga beslut varmed förvaltningsdomstolen har ändrat eller upphävt dess beslut.</w:t>
      </w:r>
      <w:bookmarkEnd w:id="37"/>
    </w:p>
    <w:p w14:paraId="47116D81" w14:textId="77777777" w:rsidR="00661E50" w:rsidRPr="008870AC" w:rsidRDefault="00661E50" w:rsidP="00661E50">
      <w:pPr>
        <w:rPr>
          <w:rFonts w:ascii="Times New Roman" w:hAnsi="Times New Roman"/>
          <w:color w:val="000000" w:themeColor="text1"/>
        </w:rPr>
      </w:pPr>
    </w:p>
    <w:p w14:paraId="02A2BC18"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Avgifter</w:t>
      </w:r>
    </w:p>
    <w:p w14:paraId="38168A1C" w14:textId="77777777" w:rsidR="00661E50" w:rsidRPr="008870AC" w:rsidRDefault="00661E50" w:rsidP="00661E50">
      <w:pPr>
        <w:rPr>
          <w:rFonts w:ascii="Times New Roman" w:hAnsi="Times New Roman"/>
          <w:color w:val="000000" w:themeColor="text1"/>
        </w:rPr>
      </w:pPr>
    </w:p>
    <w:p w14:paraId="53BD2027"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När Museiverkets prestationer ska vara avgiftsbelagda och om de allmänna grunderna för storleken av de avgifter samt om andra grunder för avgifter som uppbärs för prestationerna föreskrivs i lagen om grunderna för avgifter till staten (150/1992), om inte något annat bestäms i 2 mom. i den lagen. </w:t>
      </w:r>
    </w:p>
    <w:p w14:paraId="198749B1" w14:textId="77777777" w:rsidR="00661E50" w:rsidRPr="008870AC" w:rsidRDefault="00661E50" w:rsidP="00661E50">
      <w:pPr>
        <w:rPr>
          <w:rFonts w:ascii="Times New Roman" w:hAnsi="Times New Roman"/>
          <w:color w:val="000000" w:themeColor="text1"/>
        </w:rPr>
      </w:pPr>
    </w:p>
    <w:p w14:paraId="7622D6C0"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Följande beslut är avgiftsfria:</w:t>
      </w:r>
    </w:p>
    <w:p w14:paraId="31958095" w14:textId="77777777" w:rsidR="00661E50" w:rsidRPr="008870AC" w:rsidRDefault="00661E50" w:rsidP="00661E50">
      <w:pPr>
        <w:rPr>
          <w:rFonts w:ascii="Times New Roman" w:hAnsi="Times New Roman"/>
          <w:color w:val="000000" w:themeColor="text1"/>
        </w:rPr>
      </w:pPr>
    </w:p>
    <w:p w14:paraId="4F729F48" w14:textId="77777777" w:rsidR="00661E50" w:rsidRPr="008870AC" w:rsidRDefault="00661E50" w:rsidP="00822A2D">
      <w:pPr>
        <w:pStyle w:val="Luettelokappale"/>
        <w:numPr>
          <w:ilvl w:val="0"/>
          <w:numId w:val="3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beslut om fastställande av omfatt</w:t>
      </w:r>
      <w:r w:rsidR="004E6577" w:rsidRPr="008870AC">
        <w:rPr>
          <w:rFonts w:ascii="Times New Roman" w:hAnsi="Times New Roman"/>
          <w:color w:val="000000" w:themeColor="text1"/>
          <w:sz w:val="20"/>
        </w:rPr>
        <w:t>ningen av en fredad arkeologisk</w:t>
      </w:r>
      <w:r w:rsidRPr="008870AC">
        <w:rPr>
          <w:rFonts w:ascii="Times New Roman" w:hAnsi="Times New Roman"/>
          <w:color w:val="000000" w:themeColor="text1"/>
          <w:sz w:val="20"/>
        </w:rPr>
        <w:t xml:space="preserve"> lämning,</w:t>
      </w:r>
    </w:p>
    <w:p w14:paraId="7B556E1C" w14:textId="77777777" w:rsidR="00661E50" w:rsidRPr="008870AC" w:rsidRDefault="00661E50" w:rsidP="00661E50">
      <w:pPr>
        <w:rPr>
          <w:rFonts w:ascii="Times New Roman" w:hAnsi="Times New Roman"/>
          <w:color w:val="000000" w:themeColor="text1"/>
        </w:rPr>
      </w:pPr>
    </w:p>
    <w:p w14:paraId="176E2A07" w14:textId="77777777" w:rsidR="00661E50" w:rsidRPr="008870AC" w:rsidRDefault="00661E50" w:rsidP="00822A2D">
      <w:pPr>
        <w:pStyle w:val="Luettelokappale"/>
        <w:numPr>
          <w:ilvl w:val="0"/>
          <w:numId w:val="3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fredningsbeslut,</w:t>
      </w:r>
    </w:p>
    <w:p w14:paraId="784EF9C6" w14:textId="77777777" w:rsidR="00661E50" w:rsidRPr="008870AC" w:rsidRDefault="00661E50" w:rsidP="00661E50">
      <w:pPr>
        <w:rPr>
          <w:rFonts w:ascii="Times New Roman" w:hAnsi="Times New Roman"/>
          <w:color w:val="000000" w:themeColor="text1"/>
        </w:rPr>
      </w:pPr>
    </w:p>
    <w:p w14:paraId="08D119B8" w14:textId="77777777" w:rsidR="00661E50" w:rsidRPr="008870AC" w:rsidRDefault="00661E50" w:rsidP="00822A2D">
      <w:pPr>
        <w:pStyle w:val="Luettelokappale"/>
        <w:numPr>
          <w:ilvl w:val="0"/>
          <w:numId w:val="3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beslut om vård- och användningstillstånd,</w:t>
      </w:r>
    </w:p>
    <w:p w14:paraId="58D453D3" w14:textId="77777777" w:rsidR="00661E50" w:rsidRPr="008870AC" w:rsidRDefault="00661E50" w:rsidP="00661E50">
      <w:pPr>
        <w:rPr>
          <w:rFonts w:ascii="Times New Roman" w:hAnsi="Times New Roman"/>
          <w:color w:val="000000" w:themeColor="text1"/>
        </w:rPr>
      </w:pPr>
    </w:p>
    <w:p w14:paraId="64A0B764" w14:textId="77777777" w:rsidR="00661E50" w:rsidRPr="008870AC" w:rsidRDefault="00661E50" w:rsidP="00822A2D">
      <w:pPr>
        <w:pStyle w:val="Luettelokappale"/>
        <w:numPr>
          <w:ilvl w:val="0"/>
          <w:numId w:val="38"/>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beslut om fogande av fornföremål till Museiverkets samlingar.</w:t>
      </w:r>
    </w:p>
    <w:p w14:paraId="04A86D32" w14:textId="77777777" w:rsidR="00661E50" w:rsidRPr="008870AC" w:rsidRDefault="00661E50" w:rsidP="00661E50">
      <w:pPr>
        <w:rPr>
          <w:rFonts w:ascii="Times New Roman" w:hAnsi="Times New Roman"/>
          <w:color w:val="000000" w:themeColor="text1"/>
        </w:rPr>
      </w:pPr>
    </w:p>
    <w:p w14:paraId="4C71BFED"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Avgifterna enligt denna lag är direkt utsökbara. Bestämmelser om indrivningen av dem finns i lagen om verkställighet av skatter och avgifter (706/2007).</w:t>
      </w:r>
    </w:p>
    <w:p w14:paraId="42DCB9BE" w14:textId="77777777" w:rsidR="00661E50" w:rsidRPr="008870AC" w:rsidRDefault="00661E50" w:rsidP="00661E50">
      <w:pPr>
        <w:rPr>
          <w:rFonts w:ascii="Times New Roman" w:hAnsi="Times New Roman"/>
          <w:color w:val="000000" w:themeColor="text1"/>
        </w:rPr>
      </w:pPr>
    </w:p>
    <w:p w14:paraId="28CE9547"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Hänvisning till strafflagen</w:t>
      </w:r>
    </w:p>
    <w:p w14:paraId="184183CF" w14:textId="77777777" w:rsidR="00661E50" w:rsidRPr="008870AC" w:rsidRDefault="00661E50" w:rsidP="00661E50">
      <w:pPr>
        <w:rPr>
          <w:rFonts w:ascii="Times New Roman" w:hAnsi="Times New Roman"/>
          <w:color w:val="000000" w:themeColor="text1"/>
        </w:rPr>
      </w:pPr>
    </w:p>
    <w:p w14:paraId="246A6CD3"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Bestämmelser om straff för brott mot fornminnen som begåtts i strid med denna lag finns i 48 kap. 6 a-6 c § i strafflagen (39/1889).</w:t>
      </w:r>
    </w:p>
    <w:p w14:paraId="21DD9F37" w14:textId="77777777" w:rsidR="00661E50" w:rsidRPr="008870AC" w:rsidRDefault="00661E50" w:rsidP="00661E50">
      <w:pPr>
        <w:pStyle w:val="Otsikko3"/>
        <w:ind w:firstLine="0"/>
        <w:rPr>
          <w:rFonts w:ascii="Times New Roman" w:hAnsi="Times New Roman" w:cs="Times New Roman"/>
          <w:color w:val="000000" w:themeColor="text1"/>
        </w:rPr>
      </w:pPr>
      <w:bookmarkStart w:id="38" w:name="_Toc137804515"/>
      <w:bookmarkStart w:id="39" w:name="_Hlk116386869"/>
      <w:r w:rsidRPr="008870AC">
        <w:rPr>
          <w:rFonts w:ascii="Times New Roman" w:hAnsi="Times New Roman"/>
          <w:color w:val="000000" w:themeColor="text1"/>
        </w:rPr>
        <w:t>11 kap. Ikraftträdande- och övergångsbestämmelser</w:t>
      </w:r>
      <w:bookmarkEnd w:id="38"/>
      <w:r w:rsidRPr="008870AC">
        <w:rPr>
          <w:rFonts w:ascii="Times New Roman" w:hAnsi="Times New Roman"/>
          <w:color w:val="000000" w:themeColor="text1"/>
        </w:rPr>
        <w:t xml:space="preserve"> </w:t>
      </w:r>
      <w:bookmarkEnd w:id="39"/>
    </w:p>
    <w:p w14:paraId="4E31BC2C" w14:textId="77777777" w:rsidR="00661E50" w:rsidRPr="008870AC" w:rsidRDefault="00661E50" w:rsidP="00661E50">
      <w:pPr>
        <w:rPr>
          <w:rFonts w:ascii="Times New Roman" w:hAnsi="Times New Roman"/>
          <w:b/>
          <w:bCs/>
          <w:color w:val="000000" w:themeColor="text1"/>
        </w:rPr>
      </w:pPr>
    </w:p>
    <w:p w14:paraId="650CD0DA"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color w:val="000000" w:themeColor="text1"/>
        </w:rPr>
        <w:t xml:space="preserve"> </w:t>
      </w:r>
      <w:r w:rsidR="00661E50" w:rsidRPr="008870AC">
        <w:rPr>
          <w:rFonts w:ascii="Times New Roman" w:hAnsi="Times New Roman"/>
          <w:color w:val="000000" w:themeColor="text1"/>
        </w:rPr>
        <w:t>Ikraftträdande</w:t>
      </w:r>
    </w:p>
    <w:p w14:paraId="37B5387A" w14:textId="77777777" w:rsidR="00661E50" w:rsidRPr="008870AC" w:rsidRDefault="00661E50" w:rsidP="00661E50">
      <w:pPr>
        <w:rPr>
          <w:rFonts w:ascii="Times New Roman" w:hAnsi="Times New Roman"/>
          <w:color w:val="000000" w:themeColor="text1"/>
        </w:rPr>
      </w:pPr>
    </w:p>
    <w:p w14:paraId="3E446EC5" w14:textId="101E676E"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Denna lag träder i kraft den   20   och genom den upphävs lagen om fornminnen </w:t>
      </w:r>
      <w:r w:rsidR="00130273" w:rsidRPr="008870AC">
        <w:rPr>
          <w:rFonts w:ascii="Times New Roman" w:hAnsi="Times New Roman"/>
          <w:color w:val="000000" w:themeColor="text1"/>
        </w:rPr>
        <w:t>samt</w:t>
      </w:r>
      <w:r w:rsidRPr="008870AC">
        <w:rPr>
          <w:rFonts w:ascii="Times New Roman" w:hAnsi="Times New Roman"/>
          <w:color w:val="000000" w:themeColor="text1"/>
        </w:rPr>
        <w:t xml:space="preserve"> ändringar. </w:t>
      </w:r>
    </w:p>
    <w:p w14:paraId="625A5C39" w14:textId="77777777" w:rsidR="004E6577" w:rsidRPr="008870AC" w:rsidRDefault="004E6577" w:rsidP="00661E50">
      <w:pPr>
        <w:rPr>
          <w:rFonts w:ascii="Times New Roman" w:hAnsi="Times New Roman"/>
          <w:color w:val="000000" w:themeColor="text1"/>
        </w:rPr>
      </w:pPr>
    </w:p>
    <w:p w14:paraId="3F90DCAF" w14:textId="36DFCB12" w:rsidR="00661E50" w:rsidRPr="008870AC" w:rsidRDefault="00E57BE1" w:rsidP="00661E50">
      <w:pPr>
        <w:rPr>
          <w:rFonts w:ascii="Times New Roman" w:hAnsi="Times New Roman"/>
          <w:color w:val="000000" w:themeColor="text1"/>
        </w:rPr>
      </w:pPr>
      <w:r w:rsidRPr="008870AC">
        <w:rPr>
          <w:rFonts w:ascii="Times New Roman" w:hAnsi="Times New Roman"/>
          <w:color w:val="000000" w:themeColor="text1"/>
        </w:rPr>
        <w:t xml:space="preserve">Om det i andra lagar och </w:t>
      </w:r>
      <w:r w:rsidR="00661E50" w:rsidRPr="008870AC">
        <w:rPr>
          <w:rFonts w:ascii="Times New Roman" w:hAnsi="Times New Roman"/>
          <w:color w:val="000000" w:themeColor="text1"/>
        </w:rPr>
        <w:t>bestämmelser som utfärdats med stöd av dem hänvisas till den upphävda lagen, gäller hänvisningen denna lag sedan den trätt i kraft.</w:t>
      </w:r>
    </w:p>
    <w:p w14:paraId="336F0795" w14:textId="77777777" w:rsidR="00661E50" w:rsidRPr="008870AC" w:rsidRDefault="00661E50" w:rsidP="00661E50">
      <w:pPr>
        <w:rPr>
          <w:rFonts w:ascii="Times New Roman" w:hAnsi="Times New Roman"/>
          <w:color w:val="000000" w:themeColor="text1"/>
        </w:rPr>
      </w:pPr>
    </w:p>
    <w:p w14:paraId="4582A915" w14:textId="77777777" w:rsidR="00661E50" w:rsidRPr="008870AC" w:rsidRDefault="00373B31" w:rsidP="00822A2D">
      <w:pPr>
        <w:pStyle w:val="Otsikko5"/>
        <w:numPr>
          <w:ilvl w:val="0"/>
          <w:numId w:val="9"/>
        </w:numPr>
        <w:spacing w:before="40"/>
        <w:jc w:val="center"/>
        <w:rPr>
          <w:rFonts w:ascii="Times New Roman" w:hAnsi="Times New Roman" w:cs="Times New Roman"/>
          <w:color w:val="000000" w:themeColor="text1"/>
        </w:rPr>
      </w:pPr>
      <w:r w:rsidRPr="008870AC">
        <w:rPr>
          <w:rFonts w:ascii="Times New Roman" w:hAnsi="Times New Roman"/>
          <w:i/>
          <w:iCs/>
          <w:color w:val="000000" w:themeColor="text1"/>
        </w:rPr>
        <w:t xml:space="preserve"> </w:t>
      </w:r>
      <w:r w:rsidR="00661E50" w:rsidRPr="008870AC">
        <w:rPr>
          <w:rFonts w:ascii="Times New Roman" w:hAnsi="Times New Roman"/>
          <w:i/>
          <w:iCs/>
          <w:color w:val="000000" w:themeColor="text1"/>
        </w:rPr>
        <w:t>Övergångsbestämmelser</w:t>
      </w:r>
    </w:p>
    <w:p w14:paraId="409D6F2F" w14:textId="77777777" w:rsidR="00661E50" w:rsidRPr="008870AC" w:rsidRDefault="00661E50" w:rsidP="00661E50">
      <w:pPr>
        <w:rPr>
          <w:rFonts w:ascii="Times New Roman" w:hAnsi="Times New Roman"/>
          <w:color w:val="000000" w:themeColor="text1"/>
        </w:rPr>
      </w:pPr>
    </w:p>
    <w:p w14:paraId="72BF2EC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På ärenden och mål som anhängiggjorts innan denna lag träder i kraft tillämpas de bestämmelser som gällde vid ikraftträdandet.</w:t>
      </w:r>
    </w:p>
    <w:p w14:paraId="2B722D76" w14:textId="77777777" w:rsidR="00661E50" w:rsidRPr="008870AC" w:rsidRDefault="00661E50" w:rsidP="00661E50">
      <w:pPr>
        <w:rPr>
          <w:rFonts w:ascii="Times New Roman" w:hAnsi="Times New Roman"/>
          <w:color w:val="000000" w:themeColor="text1"/>
        </w:rPr>
      </w:pPr>
    </w:p>
    <w:p w14:paraId="5646BEF0"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Inom en fast fornlämning som avses i 2 § i den upphävda lagen och som inte är fredad med stöd av 8 eller 24 § i denna lag får inga ingrepp vidtas förrän Museiverket har bedömt saken. </w:t>
      </w:r>
    </w:p>
    <w:p w14:paraId="7317EA6E" w14:textId="77777777" w:rsidR="00661E50" w:rsidRPr="008870AC" w:rsidRDefault="00661E50" w:rsidP="00661E50">
      <w:pPr>
        <w:rPr>
          <w:rFonts w:ascii="Times New Roman" w:hAnsi="Times New Roman"/>
          <w:strike/>
          <w:color w:val="000000" w:themeColor="text1"/>
        </w:rPr>
      </w:pPr>
    </w:p>
    <w:p w14:paraId="778977B7"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Bestämmelserna i 65 § tillämpas inte när uppgifter om kända fasta fornlämningar omvandlas till uppgifter i den informationsresurs för arkeologiska lämningar som avses i 63 §.</w:t>
      </w:r>
    </w:p>
    <w:p w14:paraId="6FC2AE20" w14:textId="77777777" w:rsidR="00661E50" w:rsidRPr="008870AC" w:rsidRDefault="00661E50" w:rsidP="00661E50">
      <w:pPr>
        <w:rPr>
          <w:rFonts w:ascii="Times New Roman" w:hAnsi="Times New Roman"/>
          <w:color w:val="000000" w:themeColor="text1"/>
        </w:rPr>
      </w:pPr>
    </w:p>
    <w:p w14:paraId="1A9EEB34" w14:textId="1AD31D3B"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Med stöd av 6 § i den upphävda lagen förblir de anteckningar om fasta fornlämningar </w:t>
      </w:r>
      <w:r w:rsidR="00E63ED9" w:rsidRPr="008870AC">
        <w:rPr>
          <w:rFonts w:ascii="Times New Roman" w:hAnsi="Times New Roman"/>
          <w:color w:val="000000" w:themeColor="text1"/>
        </w:rPr>
        <w:t>inklusive</w:t>
      </w:r>
      <w:r w:rsidRPr="008870AC">
        <w:rPr>
          <w:rFonts w:ascii="Times New Roman" w:hAnsi="Times New Roman"/>
          <w:color w:val="000000" w:themeColor="text1"/>
        </w:rPr>
        <w:t xml:space="preserve"> skyddsområden som vid lantmäteriförrättningen införts i fastighetsdatasystemet i kraft.</w:t>
      </w:r>
    </w:p>
    <w:p w14:paraId="5DB1DAD1" w14:textId="77777777" w:rsidR="00661E50" w:rsidRPr="008870AC" w:rsidRDefault="00661E50" w:rsidP="00661E50">
      <w:pPr>
        <w:pStyle w:val="Otsikko2"/>
        <w:numPr>
          <w:ilvl w:val="1"/>
          <w:numId w:val="4"/>
        </w:numPr>
        <w:ind w:left="992" w:hanging="992"/>
        <w:rPr>
          <w:rFonts w:ascii="Times New Roman" w:hAnsi="Times New Roman"/>
          <w:color w:val="000000" w:themeColor="text1"/>
        </w:rPr>
      </w:pPr>
      <w:bookmarkStart w:id="40" w:name="_Toc137804516"/>
      <w:r w:rsidRPr="008870AC">
        <w:rPr>
          <w:rFonts w:ascii="Times New Roman" w:hAnsi="Times New Roman"/>
          <w:color w:val="000000" w:themeColor="text1"/>
        </w:rPr>
        <w:lastRenderedPageBreak/>
        <w:t>Lag om ändring av strafflagen</w:t>
      </w:r>
      <w:bookmarkEnd w:id="40"/>
    </w:p>
    <w:p w14:paraId="0B247539" w14:textId="77777777" w:rsidR="00661E50" w:rsidRPr="008870AC" w:rsidRDefault="00661E50" w:rsidP="00661E50">
      <w:pPr>
        <w:rPr>
          <w:rFonts w:ascii="Times New Roman" w:hAnsi="Times New Roman"/>
          <w:b/>
          <w:bCs/>
          <w:color w:val="000000" w:themeColor="text1"/>
        </w:rPr>
      </w:pPr>
    </w:p>
    <w:p w14:paraId="10B1B166"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Upphävs i strafflagen 48 kap. 6 § 2 mom. och fogas till lagen nya 6 a–6 c § som följer:</w:t>
      </w:r>
    </w:p>
    <w:p w14:paraId="0BEF578C" w14:textId="77777777" w:rsidR="00661E50" w:rsidRPr="008870AC" w:rsidRDefault="00661E50" w:rsidP="00661E50">
      <w:pPr>
        <w:pStyle w:val="Otsikko5"/>
        <w:ind w:left="0" w:firstLine="0"/>
        <w:rPr>
          <w:rFonts w:ascii="Times New Roman" w:hAnsi="Times New Roman" w:cs="Times New Roman"/>
          <w:color w:val="000000" w:themeColor="text1"/>
        </w:rPr>
      </w:pPr>
      <w:r w:rsidRPr="008870AC">
        <w:rPr>
          <w:rFonts w:ascii="Times New Roman" w:hAnsi="Times New Roman"/>
          <w:color w:val="000000" w:themeColor="text1"/>
        </w:rPr>
        <w:t xml:space="preserve">6 a § Fornminnesbrott </w:t>
      </w:r>
    </w:p>
    <w:p w14:paraId="77FE3FE4" w14:textId="77777777" w:rsidR="00661E50" w:rsidRPr="008870AC" w:rsidRDefault="00661E50" w:rsidP="00661E50">
      <w:pPr>
        <w:rPr>
          <w:rFonts w:ascii="Times New Roman" w:hAnsi="Times New Roman"/>
          <w:color w:val="000000" w:themeColor="text1"/>
        </w:rPr>
      </w:pPr>
    </w:p>
    <w:p w14:paraId="6FE60A35" w14:textId="2E5AAF14" w:rsidR="00661E50" w:rsidRPr="008870AC" w:rsidRDefault="00661E50" w:rsidP="00661E50">
      <w:pPr>
        <w:rPr>
          <w:rFonts w:ascii="Times New Roman" w:hAnsi="Times New Roman"/>
          <w:color w:val="000000" w:themeColor="text1"/>
        </w:rPr>
      </w:pPr>
      <w:bookmarkStart w:id="41" w:name="_Hlk134189649"/>
      <w:r w:rsidRPr="008870AC">
        <w:rPr>
          <w:rFonts w:ascii="Times New Roman" w:hAnsi="Times New Roman"/>
          <w:color w:val="000000" w:themeColor="text1"/>
        </w:rPr>
        <w:t xml:space="preserve">Den som uppsåtligen eller av grov oaktsamhet i strid med 7 § i lagen om det arkeologiska kulturarvet (XXX/202Y) obehörigen </w:t>
      </w:r>
      <w:r w:rsidR="00E57BE1" w:rsidRPr="008870AC">
        <w:rPr>
          <w:rFonts w:ascii="Times New Roman" w:hAnsi="Times New Roman"/>
          <w:color w:val="000000" w:themeColor="text1"/>
        </w:rPr>
        <w:t xml:space="preserve">rubbar eller gör något annat </w:t>
      </w:r>
      <w:r w:rsidRPr="008870AC">
        <w:rPr>
          <w:rFonts w:ascii="Times New Roman" w:hAnsi="Times New Roman"/>
          <w:color w:val="000000" w:themeColor="text1"/>
        </w:rPr>
        <w:t xml:space="preserve">ingrepp i en arkeologisk lämning som fredats med stöd av 8, 17 eller 24 § i den lagen eller i en arkeologisk lämning som meddelats förbud mot äventyrande </w:t>
      </w:r>
      <w:r w:rsidR="002062EA" w:rsidRPr="008870AC">
        <w:rPr>
          <w:rFonts w:ascii="Times New Roman" w:hAnsi="Times New Roman"/>
          <w:color w:val="000000" w:themeColor="text1"/>
        </w:rPr>
        <w:t xml:space="preserve">av </w:t>
      </w:r>
      <w:r w:rsidR="004921EE" w:rsidRPr="008870AC">
        <w:rPr>
          <w:rFonts w:ascii="Times New Roman" w:hAnsi="Times New Roman"/>
          <w:color w:val="000000" w:themeColor="text1"/>
        </w:rPr>
        <w:t>arkeologisk lämning</w:t>
      </w:r>
      <w:r w:rsidR="002062EA" w:rsidRPr="008870AC">
        <w:rPr>
          <w:rFonts w:ascii="Times New Roman" w:hAnsi="Times New Roman"/>
          <w:color w:val="000000" w:themeColor="text1"/>
        </w:rPr>
        <w:t xml:space="preserve"> </w:t>
      </w:r>
      <w:r w:rsidRPr="008870AC">
        <w:rPr>
          <w:rFonts w:ascii="Times New Roman" w:hAnsi="Times New Roman"/>
          <w:color w:val="000000" w:themeColor="text1"/>
        </w:rPr>
        <w:t xml:space="preserve">med stöd av 18 § genom att gräva upp, täcka över, ändra på, </w:t>
      </w:r>
      <w:r w:rsidR="004921EE" w:rsidRPr="008870AC">
        <w:rPr>
          <w:rFonts w:ascii="Times New Roman" w:hAnsi="Times New Roman"/>
          <w:color w:val="000000" w:themeColor="text1"/>
        </w:rPr>
        <w:t xml:space="preserve">ta bort, skada eller </w:t>
      </w:r>
      <w:r w:rsidRPr="008870AC">
        <w:rPr>
          <w:rFonts w:ascii="Times New Roman" w:hAnsi="Times New Roman"/>
          <w:color w:val="000000" w:themeColor="text1"/>
        </w:rPr>
        <w:t xml:space="preserve">bortföra </w:t>
      </w:r>
      <w:r w:rsidR="004921EE" w:rsidRPr="008870AC">
        <w:rPr>
          <w:rFonts w:ascii="Times New Roman" w:hAnsi="Times New Roman"/>
          <w:color w:val="000000" w:themeColor="text1"/>
        </w:rPr>
        <w:t xml:space="preserve">fynd som anknyter till den </w:t>
      </w:r>
      <w:r w:rsidRPr="008870AC">
        <w:rPr>
          <w:rFonts w:ascii="Times New Roman" w:hAnsi="Times New Roman"/>
          <w:color w:val="000000" w:themeColor="text1"/>
        </w:rPr>
        <w:t xml:space="preserve">eller gör sig skyldig till något annat motsvarande ingrepp så att gärningen är ägnad att äventyra bevarandet av den arkeologiska lämningen, ska för </w:t>
      </w:r>
      <w:r w:rsidRPr="008870AC">
        <w:rPr>
          <w:rFonts w:ascii="Times New Roman" w:hAnsi="Times New Roman"/>
          <w:i/>
          <w:color w:val="000000" w:themeColor="text1"/>
        </w:rPr>
        <w:t>fornminnesbrott</w:t>
      </w:r>
      <w:r w:rsidRPr="008870AC">
        <w:rPr>
          <w:rFonts w:ascii="Times New Roman" w:hAnsi="Times New Roman"/>
          <w:color w:val="000000" w:themeColor="text1"/>
        </w:rPr>
        <w:t xml:space="preserve"> dömas till böter eller fängelse i högst två år. </w:t>
      </w:r>
    </w:p>
    <w:p w14:paraId="6722812C" w14:textId="77777777" w:rsidR="00661E50" w:rsidRPr="008870AC" w:rsidRDefault="00661E50" w:rsidP="00661E50">
      <w:pPr>
        <w:rPr>
          <w:rFonts w:ascii="Times New Roman" w:hAnsi="Times New Roman"/>
          <w:color w:val="000000" w:themeColor="text1"/>
        </w:rPr>
      </w:pPr>
    </w:p>
    <w:p w14:paraId="31C260CF" w14:textId="14036AA1"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För fornminnesbrott döms också den som uppsåtligen eller av grov oaktsamhet bryter mot de villkor som Museiverket uppställt i beslut för att trygga bevarandet av sådana arkeologiska lämningar som fredats med stöd av 12, 17, 36, 43 eller 52 § i den lagen och för </w:t>
      </w:r>
      <w:r w:rsidR="002062EA" w:rsidRPr="008870AC">
        <w:rPr>
          <w:rFonts w:ascii="Times New Roman" w:hAnsi="Times New Roman"/>
          <w:color w:val="000000" w:themeColor="text1"/>
        </w:rPr>
        <w:t xml:space="preserve">bevarandet av </w:t>
      </w:r>
      <w:r w:rsidR="00B13FFB" w:rsidRPr="008870AC">
        <w:rPr>
          <w:rFonts w:ascii="Times New Roman" w:hAnsi="Times New Roman"/>
          <w:color w:val="000000" w:themeColor="text1"/>
        </w:rPr>
        <w:t>de uppgifter</w:t>
      </w:r>
      <w:r w:rsidRPr="008870AC">
        <w:rPr>
          <w:rFonts w:ascii="Times New Roman" w:hAnsi="Times New Roman"/>
          <w:color w:val="000000" w:themeColor="text1"/>
        </w:rPr>
        <w:t xml:space="preserve"> som ingår i dem eller för att på behörigt sätt undersöka och vårda dem på ett sådant sätt att gärningen är ägnad att äventyra bevarandet a</w:t>
      </w:r>
      <w:r w:rsidR="002062EA" w:rsidRPr="008870AC">
        <w:rPr>
          <w:rFonts w:ascii="Times New Roman" w:hAnsi="Times New Roman"/>
          <w:color w:val="000000" w:themeColor="text1"/>
        </w:rPr>
        <w:t>v det arkeologiska kulturarvet.</w:t>
      </w:r>
    </w:p>
    <w:p w14:paraId="0908A74A" w14:textId="77777777" w:rsidR="00661E50" w:rsidRPr="008870AC" w:rsidRDefault="00661E50" w:rsidP="00661E50">
      <w:pPr>
        <w:rPr>
          <w:rFonts w:ascii="Times New Roman" w:hAnsi="Times New Roman"/>
          <w:color w:val="000000" w:themeColor="text1"/>
        </w:rPr>
      </w:pPr>
    </w:p>
    <w:p w14:paraId="2C067D4D" w14:textId="5ED91738"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För fornminnesbrott döms också den som uppsåtligen eller av grov oaktsamhet utför arkeologiskt fältarbete enligt 66 § i den lagen utan sådan förtrogenhet som förutsätts i 68 §, försummar att utarbeta en rapport enligt 72 § eller att lämna in den på det sätt som förutsätts i 73 § eller som inte på behörigt sätt lämnar in sådana fynd </w:t>
      </w:r>
      <w:r w:rsidR="00E57BE1" w:rsidRPr="008870AC">
        <w:rPr>
          <w:rFonts w:ascii="Times New Roman" w:hAnsi="Times New Roman"/>
          <w:color w:val="000000" w:themeColor="text1"/>
        </w:rPr>
        <w:t>och</w:t>
      </w:r>
      <w:r w:rsidRPr="008870AC">
        <w:rPr>
          <w:rFonts w:ascii="Times New Roman" w:hAnsi="Times New Roman"/>
          <w:color w:val="000000" w:themeColor="text1"/>
        </w:rPr>
        <w:t xml:space="preserve"> </w:t>
      </w:r>
      <w:r w:rsidR="002062EA" w:rsidRPr="008870AC">
        <w:rPr>
          <w:rFonts w:ascii="Times New Roman" w:hAnsi="Times New Roman"/>
          <w:color w:val="000000" w:themeColor="text1"/>
        </w:rPr>
        <w:t>katalogiserings</w:t>
      </w:r>
      <w:r w:rsidRPr="008870AC">
        <w:rPr>
          <w:rFonts w:ascii="Times New Roman" w:hAnsi="Times New Roman"/>
          <w:color w:val="000000" w:themeColor="text1"/>
        </w:rPr>
        <w:t xml:space="preserve">uppgifter som är avsedda att fogas till </w:t>
      </w:r>
      <w:r w:rsidR="002062EA" w:rsidRPr="008870AC">
        <w:rPr>
          <w:rFonts w:ascii="Times New Roman" w:hAnsi="Times New Roman"/>
          <w:color w:val="000000" w:themeColor="text1"/>
        </w:rPr>
        <w:t>Museiverkets samlingar</w:t>
      </w:r>
      <w:r w:rsidRPr="008870AC">
        <w:rPr>
          <w:rFonts w:ascii="Times New Roman" w:hAnsi="Times New Roman"/>
          <w:color w:val="000000" w:themeColor="text1"/>
        </w:rPr>
        <w:t xml:space="preserve"> på det sätt som avses i 74 § så att gärningen är ägnad att äventyra bevarandet av </w:t>
      </w:r>
      <w:r w:rsidR="002062EA" w:rsidRPr="008870AC">
        <w:rPr>
          <w:rFonts w:ascii="Times New Roman" w:hAnsi="Times New Roman"/>
          <w:color w:val="000000" w:themeColor="text1"/>
        </w:rPr>
        <w:t>det arkeologiska kulturarvet.</w:t>
      </w:r>
    </w:p>
    <w:p w14:paraId="1001CE63" w14:textId="77777777" w:rsidR="00661E50" w:rsidRPr="008870AC" w:rsidRDefault="00661E50" w:rsidP="00661E50">
      <w:pPr>
        <w:rPr>
          <w:rFonts w:ascii="Times New Roman" w:hAnsi="Times New Roman"/>
          <w:color w:val="000000" w:themeColor="text1"/>
        </w:rPr>
      </w:pPr>
    </w:p>
    <w:p w14:paraId="30577685"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För fornminnesbrott döms dessutom den som uppsåtligen eller av grov oaktsamhet:</w:t>
      </w:r>
    </w:p>
    <w:p w14:paraId="266A9BE4" w14:textId="77777777" w:rsidR="00661E50" w:rsidRPr="008870AC" w:rsidRDefault="00661E50" w:rsidP="00661E50">
      <w:pPr>
        <w:rPr>
          <w:rFonts w:ascii="Times New Roman" w:hAnsi="Times New Roman"/>
          <w:color w:val="000000" w:themeColor="text1"/>
        </w:rPr>
      </w:pPr>
    </w:p>
    <w:p w14:paraId="62EB4FEB" w14:textId="621E6360" w:rsidR="00661E50" w:rsidRPr="008870AC" w:rsidRDefault="00661E50" w:rsidP="00822A2D">
      <w:pPr>
        <w:pStyle w:val="Luettelokappale"/>
        <w:numPr>
          <w:ilvl w:val="0"/>
          <w:numId w:val="39"/>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underlåter att anmäla eller i strid med 28 § i den lagen skadar eller i strid med 28 § underlåter att på begäran leverera i 25 eller 27 § i den lagen avsett fornföremål, </w:t>
      </w:r>
    </w:p>
    <w:p w14:paraId="7865DF42" w14:textId="77777777" w:rsidR="00661E50" w:rsidRPr="008870AC" w:rsidRDefault="00661E50" w:rsidP="00661E50">
      <w:pPr>
        <w:pStyle w:val="Luettelokappale"/>
        <w:ind w:left="1664"/>
        <w:rPr>
          <w:rFonts w:ascii="Times New Roman" w:hAnsi="Times New Roman" w:cs="Times New Roman"/>
          <w:color w:val="000000" w:themeColor="text1"/>
          <w:sz w:val="20"/>
          <w:szCs w:val="20"/>
        </w:rPr>
      </w:pPr>
    </w:p>
    <w:p w14:paraId="7732CE99" w14:textId="77777777" w:rsidR="00661E50" w:rsidRPr="008870AC" w:rsidRDefault="00661E50" w:rsidP="00822A2D">
      <w:pPr>
        <w:pStyle w:val="Luettelokappale"/>
        <w:numPr>
          <w:ilvl w:val="0"/>
          <w:numId w:val="39"/>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äventyrar undersökning av fyndplatsen för ett fornföremål enligt 25 eller 27 § i den lagen genom att </w:t>
      </w:r>
      <w:r w:rsidR="002062EA" w:rsidRPr="008870AC">
        <w:rPr>
          <w:rFonts w:ascii="Times New Roman" w:hAnsi="Times New Roman"/>
          <w:color w:val="000000" w:themeColor="text1"/>
          <w:sz w:val="20"/>
        </w:rPr>
        <w:t>avtäcka</w:t>
      </w:r>
      <w:r w:rsidRPr="008870AC">
        <w:rPr>
          <w:rFonts w:ascii="Times New Roman" w:hAnsi="Times New Roman"/>
          <w:color w:val="000000" w:themeColor="text1"/>
          <w:sz w:val="20"/>
        </w:rPr>
        <w:t xml:space="preserve"> eller omhänderta fornföremål på det område där fornföremålet har hittats eller genom att i stri</w:t>
      </w:r>
      <w:r w:rsidR="002062EA" w:rsidRPr="008870AC">
        <w:rPr>
          <w:rFonts w:ascii="Times New Roman" w:hAnsi="Times New Roman"/>
          <w:color w:val="000000" w:themeColor="text1"/>
          <w:sz w:val="20"/>
        </w:rPr>
        <w:t xml:space="preserve">d med 28 § gräva upp mark där, </w:t>
      </w:r>
    </w:p>
    <w:p w14:paraId="732CCBE0" w14:textId="77777777" w:rsidR="00661E50" w:rsidRPr="008870AC" w:rsidRDefault="00661E50" w:rsidP="00661E50">
      <w:pPr>
        <w:pStyle w:val="Luettelokappale"/>
        <w:ind w:left="1664"/>
        <w:rPr>
          <w:rFonts w:ascii="Times New Roman" w:hAnsi="Times New Roman" w:cs="Times New Roman"/>
          <w:color w:val="000000" w:themeColor="text1"/>
          <w:sz w:val="20"/>
          <w:szCs w:val="20"/>
        </w:rPr>
      </w:pPr>
    </w:p>
    <w:p w14:paraId="189639CD" w14:textId="1529406F" w:rsidR="00661E50" w:rsidRPr="008870AC" w:rsidRDefault="002062EA" w:rsidP="00822A2D">
      <w:pPr>
        <w:pStyle w:val="Luettelokappale"/>
        <w:numPr>
          <w:ilvl w:val="0"/>
          <w:numId w:val="39"/>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inte anmäler eller som</w:t>
      </w:r>
      <w:r w:rsidR="00661E50" w:rsidRPr="008870AC">
        <w:rPr>
          <w:rFonts w:ascii="Times New Roman" w:hAnsi="Times New Roman"/>
          <w:color w:val="000000" w:themeColor="text1"/>
          <w:sz w:val="20"/>
        </w:rPr>
        <w:t xml:space="preserve"> överlåter eller skadar ett fynd som förmodas vara avsiktligt dolt under eller i konstruktionen till en </w:t>
      </w:r>
      <w:r w:rsidR="00B13FFB" w:rsidRPr="008870AC">
        <w:rPr>
          <w:rFonts w:ascii="Times New Roman" w:hAnsi="Times New Roman"/>
          <w:color w:val="000000" w:themeColor="text1"/>
          <w:sz w:val="20"/>
        </w:rPr>
        <w:t xml:space="preserve">byggnad som uppförts </w:t>
      </w:r>
      <w:r w:rsidR="00661E50" w:rsidRPr="008870AC">
        <w:rPr>
          <w:rFonts w:ascii="Times New Roman" w:hAnsi="Times New Roman"/>
          <w:color w:val="000000" w:themeColor="text1"/>
          <w:sz w:val="20"/>
        </w:rPr>
        <w:t xml:space="preserve">1917 eller tidigare, eller </w:t>
      </w:r>
      <w:r w:rsidR="009140AA" w:rsidRPr="008870AC">
        <w:rPr>
          <w:rFonts w:ascii="Times New Roman" w:hAnsi="Times New Roman"/>
          <w:color w:val="000000" w:themeColor="text1"/>
          <w:sz w:val="20"/>
        </w:rPr>
        <w:t xml:space="preserve"> </w:t>
      </w:r>
      <w:r w:rsidR="00661E50" w:rsidRPr="008870AC">
        <w:rPr>
          <w:rFonts w:ascii="Times New Roman" w:hAnsi="Times New Roman"/>
          <w:color w:val="000000" w:themeColor="text1"/>
          <w:sz w:val="20"/>
        </w:rPr>
        <w:t xml:space="preserve">ett föremål </w:t>
      </w:r>
      <w:r w:rsidR="00337CB9" w:rsidRPr="008870AC">
        <w:rPr>
          <w:rFonts w:ascii="Times New Roman" w:hAnsi="Times New Roman"/>
          <w:color w:val="000000" w:themeColor="text1"/>
          <w:sz w:val="20"/>
        </w:rPr>
        <w:t>som är från 1917 eller äldre och som finns</w:t>
      </w:r>
      <w:r w:rsidR="00E57AB1" w:rsidRPr="008870AC">
        <w:rPr>
          <w:rFonts w:ascii="Times New Roman" w:hAnsi="Times New Roman"/>
          <w:color w:val="000000" w:themeColor="text1"/>
          <w:sz w:val="20"/>
        </w:rPr>
        <w:t xml:space="preserve"> i eller tillhör en sådan kyrka eller</w:t>
      </w:r>
      <w:r w:rsidR="00337CB9" w:rsidRPr="008870AC">
        <w:rPr>
          <w:rFonts w:ascii="Times New Roman" w:hAnsi="Times New Roman"/>
          <w:color w:val="000000" w:themeColor="text1"/>
          <w:sz w:val="20"/>
        </w:rPr>
        <w:t xml:space="preserve"> annan byggnad i offentligt bruk </w:t>
      </w:r>
      <w:r w:rsidR="00661E50" w:rsidRPr="008870AC">
        <w:rPr>
          <w:rFonts w:ascii="Times New Roman" w:hAnsi="Times New Roman"/>
          <w:color w:val="000000" w:themeColor="text1"/>
          <w:sz w:val="20"/>
        </w:rPr>
        <w:t xml:space="preserve">eller som i strid med 76 § i den lagen förstör ett sådant fynd eller föremål, eller </w:t>
      </w:r>
    </w:p>
    <w:p w14:paraId="563436D4" w14:textId="77777777" w:rsidR="00661E50" w:rsidRPr="008870AC" w:rsidRDefault="00661E50" w:rsidP="00661E50">
      <w:pPr>
        <w:pStyle w:val="Luettelokappale"/>
        <w:ind w:left="1664"/>
        <w:rPr>
          <w:rFonts w:ascii="Times New Roman" w:hAnsi="Times New Roman" w:cs="Times New Roman"/>
          <w:color w:val="000000" w:themeColor="text1"/>
          <w:sz w:val="20"/>
          <w:szCs w:val="20"/>
        </w:rPr>
      </w:pPr>
    </w:p>
    <w:p w14:paraId="2C283630" w14:textId="77777777" w:rsidR="00661E50" w:rsidRPr="008870AC" w:rsidRDefault="00661E50" w:rsidP="00822A2D">
      <w:pPr>
        <w:pStyle w:val="Luettelokappale"/>
        <w:numPr>
          <w:ilvl w:val="0"/>
          <w:numId w:val="39"/>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som obehörigen gömmer</w:t>
      </w:r>
      <w:r w:rsidR="002062EA" w:rsidRPr="008870AC">
        <w:rPr>
          <w:rFonts w:ascii="Times New Roman" w:hAnsi="Times New Roman"/>
          <w:color w:val="000000" w:themeColor="text1"/>
          <w:sz w:val="20"/>
        </w:rPr>
        <w:t xml:space="preserve"> undan</w:t>
      </w:r>
      <w:r w:rsidRPr="008870AC">
        <w:rPr>
          <w:rFonts w:ascii="Times New Roman" w:hAnsi="Times New Roman"/>
          <w:color w:val="000000" w:themeColor="text1"/>
          <w:sz w:val="20"/>
        </w:rPr>
        <w:t xml:space="preserve">, döljer, överlåter eller förvärvar ett i 6 § avsett fynd, eller </w:t>
      </w:r>
      <w:r w:rsidR="002062EA" w:rsidRPr="008870AC">
        <w:rPr>
          <w:rFonts w:ascii="Times New Roman" w:hAnsi="Times New Roman"/>
          <w:color w:val="000000" w:themeColor="text1"/>
          <w:sz w:val="20"/>
        </w:rPr>
        <w:t xml:space="preserve">ett </w:t>
      </w:r>
      <w:r w:rsidRPr="008870AC">
        <w:rPr>
          <w:rFonts w:ascii="Times New Roman" w:hAnsi="Times New Roman"/>
          <w:color w:val="000000" w:themeColor="text1"/>
          <w:sz w:val="20"/>
        </w:rPr>
        <w:t xml:space="preserve">i 25 eller 27 § avsett fornföremål eller </w:t>
      </w:r>
      <w:r w:rsidR="002062EA" w:rsidRPr="008870AC">
        <w:rPr>
          <w:rFonts w:ascii="Times New Roman" w:hAnsi="Times New Roman"/>
          <w:color w:val="000000" w:themeColor="text1"/>
          <w:sz w:val="20"/>
        </w:rPr>
        <w:t xml:space="preserve">ett </w:t>
      </w:r>
      <w:r w:rsidRPr="008870AC">
        <w:rPr>
          <w:rFonts w:ascii="Times New Roman" w:hAnsi="Times New Roman"/>
          <w:color w:val="000000" w:themeColor="text1"/>
          <w:sz w:val="20"/>
        </w:rPr>
        <w:t>i 76 § i den lagen avsett fynd,</w:t>
      </w:r>
    </w:p>
    <w:p w14:paraId="1DB39ABE" w14:textId="77777777" w:rsidR="00661E50" w:rsidRPr="008870AC" w:rsidRDefault="00661E50" w:rsidP="00661E50">
      <w:pPr>
        <w:pStyle w:val="Luettelokappale"/>
        <w:rPr>
          <w:rFonts w:ascii="Times New Roman" w:hAnsi="Times New Roman" w:cs="Times New Roman"/>
          <w:color w:val="000000" w:themeColor="text1"/>
        </w:rPr>
      </w:pPr>
    </w:p>
    <w:p w14:paraId="0E44338F"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så att gärningen är ägnad att äventyra bevarandet av det arkeologiska kulturarvet.</w:t>
      </w:r>
    </w:p>
    <w:p w14:paraId="697AA1D4" w14:textId="77777777" w:rsidR="00661E50" w:rsidRPr="008870AC" w:rsidRDefault="00661E50" w:rsidP="00661E50">
      <w:pPr>
        <w:rPr>
          <w:rFonts w:ascii="Times New Roman" w:hAnsi="Times New Roman"/>
          <w:color w:val="000000" w:themeColor="text1"/>
        </w:rPr>
      </w:pPr>
    </w:p>
    <w:p w14:paraId="209F3AA7"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Försök till uppsåtligt brott är straffbart.</w:t>
      </w:r>
      <w:bookmarkEnd w:id="41"/>
    </w:p>
    <w:p w14:paraId="1799DD15" w14:textId="77777777" w:rsidR="00661E50" w:rsidRPr="008870AC" w:rsidRDefault="00661E50" w:rsidP="00661E50">
      <w:pPr>
        <w:rPr>
          <w:rFonts w:ascii="Times New Roman" w:hAnsi="Times New Roman"/>
          <w:color w:val="000000" w:themeColor="text1"/>
        </w:rPr>
      </w:pPr>
    </w:p>
    <w:p w14:paraId="04C31BE4" w14:textId="77777777" w:rsidR="00661E50" w:rsidRPr="008870AC" w:rsidRDefault="00661E50" w:rsidP="00661E50">
      <w:pPr>
        <w:pStyle w:val="Otsikko5"/>
        <w:ind w:left="0" w:firstLine="0"/>
        <w:rPr>
          <w:rFonts w:ascii="Times New Roman" w:hAnsi="Times New Roman" w:cs="Times New Roman"/>
          <w:color w:val="000000" w:themeColor="text1"/>
        </w:rPr>
      </w:pPr>
      <w:r w:rsidRPr="008870AC">
        <w:rPr>
          <w:rFonts w:ascii="Times New Roman" w:hAnsi="Times New Roman"/>
          <w:color w:val="000000" w:themeColor="text1"/>
        </w:rPr>
        <w:t>6 b § Grovt fornminnesbrott</w:t>
      </w:r>
    </w:p>
    <w:p w14:paraId="4C11A237" w14:textId="77777777" w:rsidR="00661E50" w:rsidRPr="008870AC" w:rsidRDefault="00661E50" w:rsidP="00661E50">
      <w:pPr>
        <w:rPr>
          <w:rFonts w:ascii="Times New Roman" w:hAnsi="Times New Roman"/>
          <w:color w:val="000000" w:themeColor="text1"/>
        </w:rPr>
      </w:pPr>
    </w:p>
    <w:p w14:paraId="5B88EE26"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Om genom fornminnesbrott åsamkas  </w:t>
      </w:r>
    </w:p>
    <w:p w14:paraId="2F24FD4D" w14:textId="77777777" w:rsidR="00661E50" w:rsidRPr="008870AC" w:rsidRDefault="00661E50" w:rsidP="00661E50">
      <w:pPr>
        <w:rPr>
          <w:rFonts w:ascii="Times New Roman" w:hAnsi="Times New Roman"/>
          <w:color w:val="000000" w:themeColor="text1"/>
        </w:rPr>
      </w:pPr>
    </w:p>
    <w:p w14:paraId="3916301D" w14:textId="67C8D96D" w:rsidR="00661E50" w:rsidRPr="008870AC" w:rsidRDefault="00661E50" w:rsidP="00822A2D">
      <w:pPr>
        <w:pStyle w:val="Luettelokappale"/>
        <w:numPr>
          <w:ilvl w:val="0"/>
          <w:numId w:val="4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allvarlig fara för eller skada på en fredad arkeologisk lämning eller en</w:t>
      </w:r>
      <w:r w:rsidR="00AA0435" w:rsidRPr="008870AC">
        <w:rPr>
          <w:rFonts w:ascii="Times New Roman" w:hAnsi="Times New Roman"/>
          <w:color w:val="000000" w:themeColor="text1"/>
          <w:sz w:val="20"/>
        </w:rPr>
        <w:t xml:space="preserve"> sådan </w:t>
      </w:r>
      <w:r w:rsidRPr="008870AC">
        <w:rPr>
          <w:rFonts w:ascii="Times New Roman" w:hAnsi="Times New Roman"/>
          <w:color w:val="000000" w:themeColor="text1"/>
          <w:sz w:val="20"/>
        </w:rPr>
        <w:t xml:space="preserve">arkeologisk lämning för vilken det har meddelats förbud mot äventyrande av </w:t>
      </w:r>
      <w:r w:rsidR="000A1E79" w:rsidRPr="008870AC">
        <w:rPr>
          <w:rFonts w:ascii="Times New Roman" w:hAnsi="Times New Roman"/>
          <w:color w:val="000000" w:themeColor="text1"/>
          <w:sz w:val="20"/>
        </w:rPr>
        <w:t>arkeologiska</w:t>
      </w:r>
      <w:r w:rsidR="002A214E" w:rsidRPr="008870AC">
        <w:rPr>
          <w:rFonts w:ascii="Times New Roman" w:hAnsi="Times New Roman"/>
          <w:color w:val="000000" w:themeColor="text1"/>
          <w:sz w:val="20"/>
        </w:rPr>
        <w:t xml:space="preserve"> </w:t>
      </w:r>
      <w:r w:rsidR="000A1E79" w:rsidRPr="008870AC">
        <w:rPr>
          <w:rFonts w:ascii="Times New Roman" w:hAnsi="Times New Roman"/>
          <w:color w:val="000000" w:themeColor="text1"/>
          <w:sz w:val="20"/>
        </w:rPr>
        <w:t>lämning</w:t>
      </w:r>
      <w:r w:rsidRPr="008870AC">
        <w:rPr>
          <w:rFonts w:ascii="Times New Roman" w:hAnsi="Times New Roman"/>
          <w:color w:val="000000" w:themeColor="text1"/>
          <w:sz w:val="20"/>
        </w:rPr>
        <w:t xml:space="preserve">, </w:t>
      </w:r>
    </w:p>
    <w:p w14:paraId="2340AAC5" w14:textId="77777777" w:rsidR="00661E50" w:rsidRPr="008870AC" w:rsidRDefault="00661E50" w:rsidP="00661E50">
      <w:pPr>
        <w:pStyle w:val="Luettelokappale"/>
        <w:ind w:left="2024"/>
        <w:rPr>
          <w:rFonts w:ascii="Times New Roman" w:hAnsi="Times New Roman" w:cs="Times New Roman"/>
          <w:color w:val="000000" w:themeColor="text1"/>
          <w:sz w:val="20"/>
          <w:szCs w:val="20"/>
        </w:rPr>
      </w:pPr>
    </w:p>
    <w:p w14:paraId="02E40011" w14:textId="68DD2EF4" w:rsidR="00661E50" w:rsidRPr="008870AC" w:rsidRDefault="00661E50" w:rsidP="00822A2D">
      <w:pPr>
        <w:pStyle w:val="Luettelokappale"/>
        <w:numPr>
          <w:ilvl w:val="0"/>
          <w:numId w:val="4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allvarlig olägenhet för undersökning av platsen där et</w:t>
      </w:r>
      <w:r w:rsidR="00337CB9" w:rsidRPr="008870AC">
        <w:rPr>
          <w:rFonts w:ascii="Times New Roman" w:hAnsi="Times New Roman"/>
          <w:color w:val="000000" w:themeColor="text1"/>
          <w:sz w:val="20"/>
        </w:rPr>
        <w:t>t forn</w:t>
      </w:r>
      <w:r w:rsidR="00AA0435" w:rsidRPr="008870AC">
        <w:rPr>
          <w:rFonts w:ascii="Times New Roman" w:hAnsi="Times New Roman"/>
          <w:color w:val="000000" w:themeColor="text1"/>
          <w:sz w:val="20"/>
        </w:rPr>
        <w:t>föremål påträffats,</w:t>
      </w:r>
      <w:r w:rsidRPr="008870AC">
        <w:rPr>
          <w:rFonts w:ascii="Times New Roman" w:hAnsi="Times New Roman"/>
          <w:color w:val="000000" w:themeColor="text1"/>
          <w:sz w:val="20"/>
        </w:rPr>
        <w:t xml:space="preserve"> eller </w:t>
      </w:r>
    </w:p>
    <w:p w14:paraId="7FE33E00" w14:textId="77777777" w:rsidR="00661E50" w:rsidRPr="008870AC" w:rsidRDefault="00661E50" w:rsidP="00661E50">
      <w:pPr>
        <w:rPr>
          <w:rFonts w:ascii="Times New Roman" w:hAnsi="Times New Roman"/>
          <w:color w:val="000000" w:themeColor="text1"/>
        </w:rPr>
      </w:pPr>
    </w:p>
    <w:p w14:paraId="4BCE7E30" w14:textId="77777777" w:rsidR="00661E50" w:rsidRPr="008870AC" w:rsidRDefault="00661E50" w:rsidP="00822A2D">
      <w:pPr>
        <w:pStyle w:val="Luettelokappale"/>
        <w:numPr>
          <w:ilvl w:val="0"/>
          <w:numId w:val="4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 xml:space="preserve">om föremålet för brottet är en arkeologisk lämning eller ett arkeologiskt fynd av </w:t>
      </w:r>
      <w:r w:rsidR="00AA0435" w:rsidRPr="008870AC">
        <w:rPr>
          <w:rFonts w:ascii="Times New Roman" w:hAnsi="Times New Roman"/>
          <w:color w:val="000000" w:themeColor="text1"/>
          <w:sz w:val="20"/>
        </w:rPr>
        <w:t>synnerligen</w:t>
      </w:r>
      <w:r w:rsidRPr="008870AC">
        <w:rPr>
          <w:rFonts w:ascii="Times New Roman" w:hAnsi="Times New Roman"/>
          <w:color w:val="000000" w:themeColor="text1"/>
          <w:sz w:val="20"/>
        </w:rPr>
        <w:t xml:space="preserve"> stort historiskt eller kulturellt värde,</w:t>
      </w:r>
    </w:p>
    <w:p w14:paraId="4BCBCF7A" w14:textId="77777777" w:rsidR="00661E50" w:rsidRPr="008870AC" w:rsidRDefault="00661E50" w:rsidP="00661E50">
      <w:pPr>
        <w:pStyle w:val="Luettelokappale"/>
        <w:rPr>
          <w:rFonts w:ascii="Times New Roman" w:hAnsi="Times New Roman" w:cs="Times New Roman"/>
          <w:color w:val="000000" w:themeColor="text1"/>
          <w:sz w:val="20"/>
          <w:szCs w:val="20"/>
        </w:rPr>
      </w:pPr>
    </w:p>
    <w:p w14:paraId="64E36591" w14:textId="77777777" w:rsidR="00661E50" w:rsidRPr="008870AC" w:rsidRDefault="00661E50" w:rsidP="00822A2D">
      <w:pPr>
        <w:pStyle w:val="Luettelokappale"/>
        <w:numPr>
          <w:ilvl w:val="0"/>
          <w:numId w:val="4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lastRenderedPageBreak/>
        <w:t xml:space="preserve">om syftet med brottet är avsevärd ekonomisk vinning eller om föremålet för brottet är ett fynd eller föremål av betydande ekonomiskt värde, eller </w:t>
      </w:r>
    </w:p>
    <w:p w14:paraId="02BC5B40" w14:textId="77777777" w:rsidR="00661E50" w:rsidRPr="008870AC" w:rsidRDefault="00661E50" w:rsidP="00661E50">
      <w:pPr>
        <w:rPr>
          <w:rFonts w:ascii="Times New Roman" w:hAnsi="Times New Roman"/>
          <w:color w:val="000000" w:themeColor="text1"/>
        </w:rPr>
      </w:pPr>
    </w:p>
    <w:p w14:paraId="0F054520" w14:textId="77777777" w:rsidR="00661E50" w:rsidRPr="008870AC" w:rsidRDefault="00661E50" w:rsidP="00822A2D">
      <w:pPr>
        <w:pStyle w:val="Luettelokappale"/>
        <w:numPr>
          <w:ilvl w:val="0"/>
          <w:numId w:val="40"/>
        </w:numPr>
        <w:rPr>
          <w:rFonts w:ascii="Times New Roman" w:hAnsi="Times New Roman" w:cs="Times New Roman"/>
          <w:color w:val="000000" w:themeColor="text1"/>
          <w:sz w:val="20"/>
          <w:szCs w:val="20"/>
        </w:rPr>
      </w:pPr>
      <w:r w:rsidRPr="008870AC">
        <w:rPr>
          <w:rFonts w:ascii="Times New Roman" w:hAnsi="Times New Roman"/>
          <w:color w:val="000000" w:themeColor="text1"/>
          <w:sz w:val="20"/>
        </w:rPr>
        <w:t>om brottet begås synnerligen planmässigt,</w:t>
      </w:r>
    </w:p>
    <w:p w14:paraId="583989CF" w14:textId="77777777" w:rsidR="00661E50" w:rsidRPr="008870AC" w:rsidRDefault="00661E50" w:rsidP="00661E50">
      <w:pPr>
        <w:rPr>
          <w:rFonts w:ascii="Times New Roman" w:hAnsi="Times New Roman"/>
          <w:color w:val="000000" w:themeColor="text1"/>
        </w:rPr>
      </w:pPr>
    </w:p>
    <w:p w14:paraId="3268A8FC" w14:textId="085F3CE2"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och brottet även </w:t>
      </w:r>
      <w:r w:rsidR="00AA0435" w:rsidRPr="008870AC">
        <w:rPr>
          <w:rFonts w:ascii="Times New Roman" w:hAnsi="Times New Roman"/>
          <w:color w:val="000000" w:themeColor="text1"/>
        </w:rPr>
        <w:t xml:space="preserve">som helhet betraktat </w:t>
      </w:r>
      <w:r w:rsidRPr="008870AC">
        <w:rPr>
          <w:rFonts w:ascii="Times New Roman" w:hAnsi="Times New Roman"/>
          <w:color w:val="000000" w:themeColor="text1"/>
        </w:rPr>
        <w:t>är grovt, ska gärningsmannen för </w:t>
      </w:r>
      <w:r w:rsidRPr="008870AC">
        <w:rPr>
          <w:rFonts w:ascii="Times New Roman" w:hAnsi="Times New Roman"/>
          <w:i/>
          <w:color w:val="000000" w:themeColor="text1"/>
        </w:rPr>
        <w:t>grovt fornminn</w:t>
      </w:r>
      <w:r w:rsidR="00337CB9" w:rsidRPr="008870AC">
        <w:rPr>
          <w:rFonts w:ascii="Times New Roman" w:hAnsi="Times New Roman"/>
          <w:i/>
          <w:color w:val="000000" w:themeColor="text1"/>
        </w:rPr>
        <w:t>e</w:t>
      </w:r>
      <w:r w:rsidRPr="008870AC">
        <w:rPr>
          <w:rFonts w:ascii="Times New Roman" w:hAnsi="Times New Roman"/>
          <w:i/>
          <w:color w:val="000000" w:themeColor="text1"/>
        </w:rPr>
        <w:t>sbrott</w:t>
      </w:r>
      <w:r w:rsidRPr="008870AC">
        <w:rPr>
          <w:rFonts w:ascii="Times New Roman" w:hAnsi="Times New Roman"/>
          <w:color w:val="000000" w:themeColor="text1"/>
        </w:rPr>
        <w:t> dömas till fängelse i minst fyra månader och högst fyra år.</w:t>
      </w:r>
    </w:p>
    <w:p w14:paraId="74279CC4" w14:textId="77777777" w:rsidR="00661E50" w:rsidRPr="008870AC" w:rsidRDefault="00661E50" w:rsidP="00661E50">
      <w:pPr>
        <w:rPr>
          <w:rFonts w:ascii="Times New Roman" w:hAnsi="Times New Roman"/>
          <w:color w:val="000000" w:themeColor="text1"/>
        </w:rPr>
      </w:pPr>
    </w:p>
    <w:p w14:paraId="2EB60783"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Försök till uppsåtligt brott är straffbart.</w:t>
      </w:r>
    </w:p>
    <w:p w14:paraId="184AED41" w14:textId="77777777" w:rsidR="00661E50" w:rsidRPr="008870AC" w:rsidRDefault="00661E50" w:rsidP="00661E50">
      <w:pPr>
        <w:rPr>
          <w:rFonts w:ascii="Times New Roman" w:hAnsi="Times New Roman"/>
          <w:color w:val="000000" w:themeColor="text1"/>
        </w:rPr>
      </w:pPr>
    </w:p>
    <w:p w14:paraId="0D7CA717" w14:textId="77777777" w:rsidR="00661E50" w:rsidRPr="008870AC" w:rsidRDefault="00661E50" w:rsidP="00661E50">
      <w:pPr>
        <w:pStyle w:val="Otsikko5"/>
        <w:ind w:left="0" w:firstLine="0"/>
        <w:rPr>
          <w:rFonts w:ascii="Times New Roman" w:hAnsi="Times New Roman" w:cs="Times New Roman"/>
          <w:color w:val="000000" w:themeColor="text1"/>
        </w:rPr>
      </w:pPr>
      <w:r w:rsidRPr="008870AC">
        <w:rPr>
          <w:rFonts w:ascii="Times New Roman" w:hAnsi="Times New Roman"/>
          <w:color w:val="000000" w:themeColor="text1"/>
        </w:rPr>
        <w:t>6 c § Fornminnesförseelse</w:t>
      </w:r>
    </w:p>
    <w:p w14:paraId="0222D3FB" w14:textId="77777777" w:rsidR="00661E50" w:rsidRPr="008870AC" w:rsidRDefault="00661E50" w:rsidP="00661E50">
      <w:pPr>
        <w:rPr>
          <w:rFonts w:ascii="Times New Roman" w:hAnsi="Times New Roman"/>
          <w:color w:val="000000" w:themeColor="text1"/>
        </w:rPr>
      </w:pPr>
    </w:p>
    <w:p w14:paraId="0D2B079F"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Om fornminnesbrottet, med beaktande av att brottet inte är ägnat att orsaka </w:t>
      </w:r>
      <w:r w:rsidR="00AA0435" w:rsidRPr="008870AC">
        <w:rPr>
          <w:rFonts w:ascii="Times New Roman" w:hAnsi="Times New Roman"/>
          <w:color w:val="000000" w:themeColor="text1"/>
        </w:rPr>
        <w:t xml:space="preserve">någon betydande </w:t>
      </w:r>
      <w:r w:rsidRPr="008870AC">
        <w:rPr>
          <w:rFonts w:ascii="Times New Roman" w:hAnsi="Times New Roman"/>
          <w:color w:val="000000" w:themeColor="text1"/>
        </w:rPr>
        <w:t xml:space="preserve">skada eller, eller </w:t>
      </w:r>
      <w:r w:rsidR="00AA0435" w:rsidRPr="008870AC">
        <w:rPr>
          <w:rFonts w:ascii="Times New Roman" w:hAnsi="Times New Roman"/>
          <w:color w:val="000000" w:themeColor="text1"/>
        </w:rPr>
        <w:t xml:space="preserve">som </w:t>
      </w:r>
      <w:r w:rsidRPr="008870AC">
        <w:rPr>
          <w:rFonts w:ascii="Times New Roman" w:hAnsi="Times New Roman"/>
          <w:color w:val="000000" w:themeColor="text1"/>
        </w:rPr>
        <w:t xml:space="preserve">med hänsyn till andra omständigheter </w:t>
      </w:r>
      <w:r w:rsidR="00AA0435" w:rsidRPr="008870AC">
        <w:rPr>
          <w:rFonts w:ascii="Times New Roman" w:hAnsi="Times New Roman"/>
          <w:color w:val="000000" w:themeColor="text1"/>
        </w:rPr>
        <w:t>i anknytning till</w:t>
      </w:r>
      <w:r w:rsidRPr="008870AC">
        <w:rPr>
          <w:rFonts w:ascii="Times New Roman" w:hAnsi="Times New Roman"/>
          <w:color w:val="000000" w:themeColor="text1"/>
        </w:rPr>
        <w:t xml:space="preserve"> brottet</w:t>
      </w:r>
      <w:r w:rsidR="00AA0435" w:rsidRPr="008870AC">
        <w:rPr>
          <w:rFonts w:ascii="Times New Roman" w:hAnsi="Times New Roman"/>
          <w:color w:val="000000" w:themeColor="text1"/>
        </w:rPr>
        <w:t xml:space="preserve"> som helhet betraktat</w:t>
      </w:r>
      <w:r w:rsidRPr="008870AC">
        <w:rPr>
          <w:rFonts w:ascii="Times New Roman" w:hAnsi="Times New Roman"/>
          <w:color w:val="000000" w:themeColor="text1"/>
        </w:rPr>
        <w:t xml:space="preserve"> är ringa, ska gärningsmannen för </w:t>
      </w:r>
      <w:r w:rsidRPr="008870AC">
        <w:rPr>
          <w:rFonts w:ascii="Times New Roman" w:hAnsi="Times New Roman"/>
          <w:i/>
          <w:color w:val="000000" w:themeColor="text1"/>
        </w:rPr>
        <w:t>fornminnesförseelse</w:t>
      </w:r>
      <w:r w:rsidR="00AA0435" w:rsidRPr="008870AC">
        <w:rPr>
          <w:rFonts w:ascii="Times New Roman" w:hAnsi="Times New Roman"/>
          <w:color w:val="000000" w:themeColor="text1"/>
        </w:rPr>
        <w:t xml:space="preserve"> dömas till böter. </w:t>
      </w:r>
      <w:r w:rsidRPr="008870AC">
        <w:rPr>
          <w:rFonts w:ascii="Times New Roman" w:hAnsi="Times New Roman"/>
          <w:color w:val="000000" w:themeColor="text1"/>
        </w:rPr>
        <w:t xml:space="preserve"> </w:t>
      </w:r>
    </w:p>
    <w:p w14:paraId="46D02486" w14:textId="77777777" w:rsidR="00661E50" w:rsidRPr="008870AC" w:rsidRDefault="00661E50" w:rsidP="00661E50">
      <w:pPr>
        <w:rPr>
          <w:rFonts w:ascii="Times New Roman" w:hAnsi="Times New Roman"/>
          <w:color w:val="000000" w:themeColor="text1"/>
        </w:rPr>
      </w:pPr>
    </w:p>
    <w:p w14:paraId="3A15F745" w14:textId="77777777" w:rsidR="00661E50" w:rsidRPr="008870AC" w:rsidRDefault="00661E50" w:rsidP="00661E50">
      <w:pPr>
        <w:rPr>
          <w:rFonts w:ascii="Times New Roman" w:hAnsi="Times New Roman"/>
          <w:color w:val="000000" w:themeColor="text1"/>
        </w:rPr>
      </w:pPr>
    </w:p>
    <w:p w14:paraId="77BBF15F" w14:textId="77777777" w:rsidR="00661E50" w:rsidRPr="008870AC" w:rsidRDefault="00661E50" w:rsidP="00661E50">
      <w:pPr>
        <w:rPr>
          <w:rFonts w:ascii="Times New Roman" w:hAnsi="Times New Roman"/>
          <w:color w:val="000000" w:themeColor="text1"/>
        </w:rPr>
      </w:pPr>
    </w:p>
    <w:p w14:paraId="0027CB84" w14:textId="77777777" w:rsidR="00661E50" w:rsidRPr="008870AC" w:rsidRDefault="00661E50" w:rsidP="00661E50">
      <w:pPr>
        <w:rPr>
          <w:rFonts w:ascii="Times New Roman" w:hAnsi="Times New Roman"/>
          <w:color w:val="000000" w:themeColor="text1"/>
        </w:rPr>
      </w:pPr>
    </w:p>
    <w:p w14:paraId="11B74020" w14:textId="77777777" w:rsidR="00661E50" w:rsidRPr="008870AC" w:rsidRDefault="00661E50" w:rsidP="00661E50">
      <w:pPr>
        <w:pStyle w:val="Otsikko2"/>
        <w:numPr>
          <w:ilvl w:val="1"/>
          <w:numId w:val="4"/>
        </w:numPr>
        <w:ind w:left="992" w:hanging="992"/>
        <w:rPr>
          <w:rFonts w:ascii="Times New Roman" w:hAnsi="Times New Roman"/>
          <w:color w:val="000000" w:themeColor="text1"/>
        </w:rPr>
      </w:pPr>
      <w:bookmarkStart w:id="42" w:name="_Toc137804517"/>
      <w:r w:rsidRPr="008870AC">
        <w:rPr>
          <w:rFonts w:ascii="Times New Roman" w:hAnsi="Times New Roman"/>
          <w:color w:val="000000" w:themeColor="text1"/>
        </w:rPr>
        <w:t>Lag om ändring av lagen om offentlighet i myndigheternas verksamhet</w:t>
      </w:r>
      <w:bookmarkEnd w:id="42"/>
    </w:p>
    <w:p w14:paraId="3E23D5CE" w14:textId="77777777" w:rsidR="00661E50" w:rsidRPr="008870AC" w:rsidRDefault="00661E50" w:rsidP="00661E50">
      <w:pPr>
        <w:rPr>
          <w:rFonts w:ascii="Times New Roman" w:hAnsi="Times New Roman"/>
          <w:b/>
          <w:bCs/>
          <w:color w:val="000000" w:themeColor="text1"/>
        </w:rPr>
      </w:pPr>
    </w:p>
    <w:p w14:paraId="7FCE214C"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Till 24 § 1 mom. fogas en ny 14 a-punkt som följer</w:t>
      </w:r>
    </w:p>
    <w:p w14:paraId="21E04E62" w14:textId="77777777" w:rsidR="00661E50" w:rsidRPr="008870AC" w:rsidRDefault="00661E50" w:rsidP="00661E50">
      <w:pPr>
        <w:pStyle w:val="Kommentinteksti"/>
        <w:rPr>
          <w:rFonts w:ascii="Times New Roman" w:hAnsi="Times New Roman"/>
          <w:color w:val="000000" w:themeColor="text1"/>
          <w:sz w:val="22"/>
          <w:szCs w:val="22"/>
        </w:rPr>
      </w:pPr>
    </w:p>
    <w:p w14:paraId="352BBD20" w14:textId="3CC4B2DA" w:rsidR="00661E50" w:rsidRPr="008870AC" w:rsidRDefault="00661E50" w:rsidP="00661E50">
      <w:pPr>
        <w:pStyle w:val="Kommentinteksti"/>
        <w:rPr>
          <w:rFonts w:ascii="Times New Roman" w:hAnsi="Times New Roman"/>
          <w:color w:val="000000" w:themeColor="text1"/>
        </w:rPr>
      </w:pPr>
      <w:r w:rsidRPr="008870AC">
        <w:rPr>
          <w:rFonts w:ascii="Times New Roman" w:hAnsi="Times New Roman"/>
          <w:color w:val="000000" w:themeColor="text1"/>
        </w:rPr>
        <w:t>14 a) handlingar som innehåller uppgifter om kulturhistoriskt värdefulla arkeologiska lämningar eller fynd</w:t>
      </w:r>
      <w:r w:rsidR="00AA0435" w:rsidRPr="008870AC">
        <w:rPr>
          <w:rFonts w:ascii="Times New Roman" w:hAnsi="Times New Roman"/>
          <w:color w:val="000000" w:themeColor="text1"/>
        </w:rPr>
        <w:t>,</w:t>
      </w:r>
      <w:r w:rsidRPr="008870AC">
        <w:rPr>
          <w:rFonts w:ascii="Times New Roman" w:hAnsi="Times New Roman"/>
          <w:color w:val="000000" w:themeColor="text1"/>
        </w:rPr>
        <w:t xml:space="preserve"> eller om byggnader, konstruktioner, delar av byggnader eller </w:t>
      </w:r>
      <w:r w:rsidR="00AA0435" w:rsidRPr="008870AC">
        <w:rPr>
          <w:rFonts w:ascii="Times New Roman" w:hAnsi="Times New Roman"/>
          <w:color w:val="000000" w:themeColor="text1"/>
        </w:rPr>
        <w:t>deras</w:t>
      </w:r>
      <w:r w:rsidRPr="008870AC">
        <w:rPr>
          <w:rFonts w:ascii="Times New Roman" w:hAnsi="Times New Roman"/>
          <w:color w:val="000000" w:themeColor="text1"/>
        </w:rPr>
        <w:t xml:space="preserve"> interiörer, </w:t>
      </w:r>
      <w:r w:rsidR="00AA0435" w:rsidRPr="008870AC">
        <w:rPr>
          <w:rFonts w:ascii="Times New Roman" w:hAnsi="Times New Roman"/>
          <w:color w:val="000000" w:themeColor="text1"/>
        </w:rPr>
        <w:t>ifall</w:t>
      </w:r>
      <w:r w:rsidRPr="008870AC">
        <w:rPr>
          <w:rFonts w:ascii="Times New Roman" w:hAnsi="Times New Roman"/>
          <w:color w:val="000000" w:themeColor="text1"/>
        </w:rPr>
        <w:t xml:space="preserve"> utlämnandet av uppgifter </w:t>
      </w:r>
      <w:r w:rsidR="00AA0435" w:rsidRPr="008870AC">
        <w:rPr>
          <w:rFonts w:ascii="Times New Roman" w:hAnsi="Times New Roman"/>
          <w:color w:val="000000" w:themeColor="text1"/>
        </w:rPr>
        <w:t>om</w:t>
      </w:r>
      <w:r w:rsidRPr="008870AC">
        <w:rPr>
          <w:rFonts w:ascii="Times New Roman" w:hAnsi="Times New Roman"/>
          <w:color w:val="000000" w:themeColor="text1"/>
        </w:rPr>
        <w:t xml:space="preserve"> dem skulle äventyra en fredning av ifrågavarande arkeologiska lämning, bevarandet av </w:t>
      </w:r>
      <w:r w:rsidR="00DA19F9" w:rsidRPr="008870AC">
        <w:rPr>
          <w:rFonts w:ascii="Times New Roman" w:hAnsi="Times New Roman"/>
          <w:color w:val="000000" w:themeColor="text1"/>
        </w:rPr>
        <w:t>ifrågavarande fynd eller undersökning</w:t>
      </w:r>
      <w:r w:rsidRPr="008870AC">
        <w:rPr>
          <w:rFonts w:ascii="Times New Roman" w:hAnsi="Times New Roman"/>
          <w:color w:val="000000" w:themeColor="text1"/>
        </w:rPr>
        <w:t xml:space="preserve"> av fyndplatsen eller skyddet av </w:t>
      </w:r>
      <w:r w:rsidR="00DA19F9" w:rsidRPr="008870AC">
        <w:rPr>
          <w:rFonts w:ascii="Times New Roman" w:hAnsi="Times New Roman"/>
          <w:color w:val="000000" w:themeColor="text1"/>
        </w:rPr>
        <w:t>ifrågavarande byggnad, konstruktion</w:t>
      </w:r>
      <w:r w:rsidRPr="008870AC">
        <w:rPr>
          <w:rFonts w:ascii="Times New Roman" w:hAnsi="Times New Roman"/>
          <w:color w:val="000000" w:themeColor="text1"/>
        </w:rPr>
        <w:t xml:space="preserve">, delar av byggnaden eller </w:t>
      </w:r>
      <w:r w:rsidR="00DA19F9" w:rsidRPr="008870AC">
        <w:rPr>
          <w:rFonts w:ascii="Times New Roman" w:hAnsi="Times New Roman"/>
          <w:color w:val="000000" w:themeColor="text1"/>
        </w:rPr>
        <w:t>byggnadens</w:t>
      </w:r>
      <w:r w:rsidRPr="008870AC">
        <w:rPr>
          <w:rFonts w:ascii="Times New Roman" w:hAnsi="Times New Roman"/>
          <w:color w:val="000000" w:themeColor="text1"/>
        </w:rPr>
        <w:t xml:space="preserve"> interiör. </w:t>
      </w:r>
    </w:p>
    <w:p w14:paraId="6A033EF4" w14:textId="77777777" w:rsidR="00661E50" w:rsidRPr="008870AC" w:rsidRDefault="00661E50" w:rsidP="00661E50">
      <w:pPr>
        <w:pStyle w:val="Otsikko2"/>
        <w:numPr>
          <w:ilvl w:val="1"/>
          <w:numId w:val="4"/>
        </w:numPr>
        <w:ind w:left="992" w:hanging="992"/>
        <w:rPr>
          <w:rFonts w:ascii="Times New Roman" w:hAnsi="Times New Roman"/>
          <w:color w:val="000000" w:themeColor="text1"/>
        </w:rPr>
      </w:pPr>
      <w:bookmarkStart w:id="43" w:name="_Toc137804518"/>
      <w:r w:rsidRPr="008870AC">
        <w:rPr>
          <w:rFonts w:ascii="Times New Roman" w:hAnsi="Times New Roman"/>
          <w:color w:val="000000" w:themeColor="text1"/>
        </w:rPr>
        <w:t>Lag om ändring av sjölagen</w:t>
      </w:r>
      <w:bookmarkEnd w:id="43"/>
    </w:p>
    <w:p w14:paraId="1992F7AD" w14:textId="77777777" w:rsidR="00661E50" w:rsidRPr="008870AC" w:rsidRDefault="00661E50" w:rsidP="00661E50">
      <w:pPr>
        <w:rPr>
          <w:rFonts w:ascii="Times New Roman" w:hAnsi="Times New Roman"/>
          <w:b/>
          <w:bCs/>
          <w:color w:val="000000" w:themeColor="text1"/>
        </w:rPr>
      </w:pPr>
    </w:p>
    <w:p w14:paraId="363463F1"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16 kap. 2 § 5 mom. i sjölagen</w:t>
      </w:r>
    </w:p>
    <w:p w14:paraId="12EAE1F4" w14:textId="77777777" w:rsidR="00661E50" w:rsidRPr="008870AC" w:rsidRDefault="00661E50" w:rsidP="00661E50">
      <w:pPr>
        <w:rPr>
          <w:rFonts w:ascii="Times New Roman" w:hAnsi="Times New Roman"/>
          <w:b/>
          <w:bCs/>
          <w:color w:val="000000" w:themeColor="text1"/>
        </w:rPr>
      </w:pPr>
    </w:p>
    <w:p w14:paraId="57EB1978" w14:textId="77777777" w:rsidR="00661E50" w:rsidRPr="008870AC" w:rsidRDefault="00661E50" w:rsidP="00661E50">
      <w:pPr>
        <w:pStyle w:val="Otsikko5"/>
        <w:ind w:firstLine="0"/>
        <w:rPr>
          <w:rFonts w:ascii="Times New Roman" w:hAnsi="Times New Roman" w:cs="Times New Roman"/>
          <w:color w:val="000000" w:themeColor="text1"/>
        </w:rPr>
      </w:pPr>
      <w:r w:rsidRPr="008870AC">
        <w:rPr>
          <w:rFonts w:ascii="Times New Roman" w:hAnsi="Times New Roman"/>
          <w:color w:val="000000" w:themeColor="text1"/>
        </w:rPr>
        <w:t>2 § Tillämpningsområde</w:t>
      </w:r>
    </w:p>
    <w:p w14:paraId="713CE389" w14:textId="77777777" w:rsidR="00661E50" w:rsidRPr="008870AC" w:rsidRDefault="00661E50" w:rsidP="00661E50">
      <w:pPr>
        <w:rPr>
          <w:rFonts w:ascii="Times New Roman" w:hAnsi="Times New Roman"/>
          <w:color w:val="000000" w:themeColor="text1"/>
        </w:rPr>
      </w:pPr>
    </w:p>
    <w:p w14:paraId="47F201E5" w14:textId="60E2BCE1" w:rsidR="00DA19F9" w:rsidRPr="008870AC" w:rsidRDefault="00661E50" w:rsidP="00661E50">
      <w:pPr>
        <w:rPr>
          <w:rFonts w:ascii="Times New Roman" w:hAnsi="Times New Roman"/>
          <w:i/>
          <w:color w:val="000000" w:themeColor="text1"/>
        </w:rPr>
      </w:pPr>
      <w:r w:rsidRPr="008870AC">
        <w:rPr>
          <w:rFonts w:ascii="Times New Roman" w:hAnsi="Times New Roman"/>
          <w:color w:val="000000" w:themeColor="text1"/>
        </w:rPr>
        <w:t>Bestämmelserna i detta k</w:t>
      </w:r>
      <w:r w:rsidR="00337CB9" w:rsidRPr="008870AC">
        <w:rPr>
          <w:rFonts w:ascii="Times New Roman" w:hAnsi="Times New Roman"/>
          <w:color w:val="000000" w:themeColor="text1"/>
        </w:rPr>
        <w:t>apitel tillämpas inte heller på</w:t>
      </w:r>
      <w:r w:rsidRPr="008870AC">
        <w:rPr>
          <w:rFonts w:ascii="Times New Roman" w:hAnsi="Times New Roman"/>
          <w:i/>
          <w:color w:val="000000" w:themeColor="text1"/>
        </w:rPr>
        <w:t xml:space="preserve"> i lagen om det arkeologi</w:t>
      </w:r>
      <w:r w:rsidR="00DA19F9" w:rsidRPr="008870AC">
        <w:rPr>
          <w:rFonts w:ascii="Times New Roman" w:hAnsi="Times New Roman"/>
          <w:i/>
          <w:color w:val="000000" w:themeColor="text1"/>
        </w:rPr>
        <w:t>ska</w:t>
      </w:r>
    </w:p>
    <w:p w14:paraId="2A3F833D" w14:textId="3A82B589" w:rsidR="00DA19F9" w:rsidRPr="008870AC" w:rsidRDefault="00661E50" w:rsidP="00DA19F9">
      <w:pPr>
        <w:rPr>
          <w:rFonts w:ascii="Times New Roman" w:hAnsi="Times New Roman"/>
          <w:color w:val="000000" w:themeColor="text1"/>
        </w:rPr>
      </w:pPr>
      <w:r w:rsidRPr="008870AC">
        <w:rPr>
          <w:rFonts w:ascii="Times New Roman" w:hAnsi="Times New Roman"/>
          <w:i/>
          <w:color w:val="000000" w:themeColor="text1"/>
        </w:rPr>
        <w:t>kulturarvet (X/Y)</w:t>
      </w:r>
      <w:r w:rsidR="00337CB9" w:rsidRPr="008870AC">
        <w:rPr>
          <w:rFonts w:ascii="Times New Roman" w:hAnsi="Times New Roman"/>
          <w:i/>
          <w:color w:val="000000" w:themeColor="text1"/>
        </w:rPr>
        <w:t xml:space="preserve"> avsedda fredade fartyg eller</w:t>
      </w:r>
      <w:r w:rsidRPr="008870AC">
        <w:rPr>
          <w:rFonts w:ascii="Times New Roman" w:hAnsi="Times New Roman"/>
          <w:i/>
          <w:color w:val="000000" w:themeColor="text1"/>
        </w:rPr>
        <w:t xml:space="preserve"> fartyg som är äldre än hundra år eller egendom som härrör sig från sådana</w:t>
      </w:r>
      <w:r w:rsidRPr="008870AC">
        <w:rPr>
          <w:rFonts w:ascii="Times New Roman" w:hAnsi="Times New Roman"/>
          <w:color w:val="000000" w:themeColor="text1"/>
        </w:rPr>
        <w:t xml:space="preserve">, om inte något annat har överenskommits särskilt. </w:t>
      </w:r>
      <w:bookmarkStart w:id="44" w:name="_Toc137804519"/>
    </w:p>
    <w:p w14:paraId="619A74DA" w14:textId="77777777" w:rsidR="00DA19F9" w:rsidRPr="008870AC" w:rsidRDefault="00DA19F9" w:rsidP="00DA19F9">
      <w:pPr>
        <w:rPr>
          <w:rFonts w:ascii="Times New Roman" w:hAnsi="Times New Roman"/>
          <w:color w:val="000000" w:themeColor="text1"/>
        </w:rPr>
      </w:pPr>
    </w:p>
    <w:p w14:paraId="7D81CA26" w14:textId="77777777" w:rsidR="00DA19F9" w:rsidRPr="008870AC" w:rsidRDefault="00DA19F9" w:rsidP="00DA19F9">
      <w:pPr>
        <w:rPr>
          <w:rFonts w:ascii="Times New Roman" w:hAnsi="Times New Roman"/>
          <w:color w:val="000000" w:themeColor="text1"/>
        </w:rPr>
      </w:pPr>
    </w:p>
    <w:p w14:paraId="773516C7" w14:textId="77777777" w:rsidR="00DA19F9" w:rsidRPr="008870AC" w:rsidRDefault="00DA19F9" w:rsidP="00DA19F9">
      <w:pPr>
        <w:pStyle w:val="Otsikko2"/>
        <w:numPr>
          <w:ilvl w:val="1"/>
          <w:numId w:val="4"/>
        </w:numPr>
        <w:ind w:left="992" w:hanging="992"/>
        <w:rPr>
          <w:rFonts w:ascii="Times New Roman" w:hAnsi="Times New Roman"/>
          <w:color w:val="000000" w:themeColor="text1"/>
        </w:rPr>
      </w:pPr>
      <w:r w:rsidRPr="008870AC">
        <w:rPr>
          <w:rFonts w:ascii="Times New Roman" w:hAnsi="Times New Roman"/>
          <w:color w:val="000000" w:themeColor="text1"/>
        </w:rPr>
        <w:t xml:space="preserve">Lag om ändring av lagen om områdesanvändning </w:t>
      </w:r>
    </w:p>
    <w:p w14:paraId="4AB7BD9D" w14:textId="77777777" w:rsidR="00DA19F9" w:rsidRPr="008870AC" w:rsidRDefault="00DA19F9" w:rsidP="00DA19F9">
      <w:pPr>
        <w:rPr>
          <w:rFonts w:ascii="Times New Roman" w:hAnsi="Times New Roman"/>
          <w:color w:val="000000" w:themeColor="text1"/>
        </w:rPr>
      </w:pPr>
    </w:p>
    <w:bookmarkEnd w:id="44"/>
    <w:p w14:paraId="05F20A7A" w14:textId="77777777" w:rsidR="00661E50" w:rsidRPr="008870AC" w:rsidRDefault="00661E50" w:rsidP="00661E50">
      <w:pPr>
        <w:rPr>
          <w:rFonts w:ascii="Times New Roman" w:hAnsi="Times New Roman"/>
          <w:color w:val="000000" w:themeColor="text1"/>
        </w:rPr>
      </w:pPr>
    </w:p>
    <w:p w14:paraId="3188A703"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197 § 3 mom.:</w:t>
      </w:r>
    </w:p>
    <w:p w14:paraId="627BFCDF" w14:textId="77777777" w:rsidR="00661E50" w:rsidRPr="008870AC" w:rsidRDefault="00661E50" w:rsidP="00661E50">
      <w:pPr>
        <w:rPr>
          <w:rFonts w:ascii="Times New Roman" w:hAnsi="Times New Roman"/>
          <w:color w:val="000000" w:themeColor="text1"/>
        </w:rPr>
      </w:pPr>
    </w:p>
    <w:p w14:paraId="49A0EE99"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När en plan utarbetas, godkänns och fastställs ska, utöver vad som bestäms i denna lag, iakttas 31 § och 46 § i lagen om det arkeologiska kulturarvet (   /20  ).  När ett tillståndsärende avgörs och ett annat beslut av en myndighet fattas ska dessutom iakttas vad som bestäms i den lagen.</w:t>
      </w:r>
    </w:p>
    <w:p w14:paraId="3DEE3986" w14:textId="77777777" w:rsidR="00661E50" w:rsidRPr="008870AC" w:rsidRDefault="00661E50" w:rsidP="00661E50">
      <w:pPr>
        <w:pStyle w:val="Otsikko2"/>
        <w:numPr>
          <w:ilvl w:val="1"/>
          <w:numId w:val="4"/>
        </w:numPr>
        <w:ind w:left="992" w:hanging="992"/>
        <w:rPr>
          <w:rFonts w:ascii="Times New Roman" w:hAnsi="Times New Roman"/>
          <w:color w:val="000000" w:themeColor="text1"/>
        </w:rPr>
      </w:pPr>
      <w:bookmarkStart w:id="45" w:name="_Toc137804520"/>
      <w:r w:rsidRPr="008870AC">
        <w:rPr>
          <w:rFonts w:ascii="Times New Roman" w:hAnsi="Times New Roman"/>
          <w:color w:val="000000" w:themeColor="text1"/>
        </w:rPr>
        <w:t>Lag om ändring av bygglagen</w:t>
      </w:r>
      <w:bookmarkEnd w:id="45"/>
    </w:p>
    <w:p w14:paraId="7721B0A1" w14:textId="77777777" w:rsidR="00661E50" w:rsidRPr="008870AC" w:rsidRDefault="00661E50" w:rsidP="00661E50">
      <w:pPr>
        <w:rPr>
          <w:rFonts w:ascii="Times New Roman" w:hAnsi="Times New Roman"/>
          <w:b/>
          <w:bCs/>
          <w:color w:val="000000" w:themeColor="text1"/>
        </w:rPr>
      </w:pPr>
    </w:p>
    <w:p w14:paraId="6282005B"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(66 § 3 mom. 3 punkten)</w:t>
      </w:r>
    </w:p>
    <w:p w14:paraId="3054843E" w14:textId="77777777" w:rsidR="00661E50" w:rsidRPr="008870AC" w:rsidRDefault="00661E50" w:rsidP="00661E50">
      <w:pPr>
        <w:rPr>
          <w:rFonts w:ascii="Times New Roman" w:hAnsi="Times New Roman"/>
          <w:color w:val="000000" w:themeColor="text1"/>
        </w:rPr>
      </w:pPr>
    </w:p>
    <w:p w14:paraId="3562088E"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3) omfattas av fredning </w:t>
      </w:r>
      <w:r w:rsidR="00DE5241" w:rsidRPr="008870AC">
        <w:rPr>
          <w:rFonts w:ascii="Times New Roman" w:hAnsi="Times New Roman"/>
          <w:color w:val="000000" w:themeColor="text1"/>
        </w:rPr>
        <w:t>i</w:t>
      </w:r>
      <w:r w:rsidRPr="008870AC">
        <w:rPr>
          <w:rFonts w:ascii="Times New Roman" w:hAnsi="Times New Roman"/>
          <w:color w:val="000000" w:themeColor="text1"/>
        </w:rPr>
        <w:t xml:space="preserve"> </w:t>
      </w:r>
      <w:r w:rsidRPr="008870AC">
        <w:rPr>
          <w:rFonts w:ascii="Times New Roman" w:hAnsi="Times New Roman"/>
          <w:i/>
          <w:color w:val="000000" w:themeColor="text1"/>
        </w:rPr>
        <w:t>lagen om det arkeologis</w:t>
      </w:r>
      <w:r w:rsidR="00373B31" w:rsidRPr="008870AC">
        <w:rPr>
          <w:rFonts w:ascii="Times New Roman" w:hAnsi="Times New Roman"/>
          <w:i/>
          <w:color w:val="000000" w:themeColor="text1"/>
        </w:rPr>
        <w:t>ka</w:t>
      </w:r>
      <w:r w:rsidRPr="008870AC">
        <w:rPr>
          <w:rFonts w:ascii="Times New Roman" w:hAnsi="Times New Roman"/>
          <w:i/>
          <w:color w:val="000000" w:themeColor="text1"/>
        </w:rPr>
        <w:t xml:space="preserve"> kulturarvet (   /20   )</w:t>
      </w:r>
      <w:r w:rsidRPr="008870AC">
        <w:rPr>
          <w:rFonts w:ascii="Times New Roman" w:hAnsi="Times New Roman"/>
          <w:color w:val="000000" w:themeColor="text1"/>
        </w:rPr>
        <w:t>, eller</w:t>
      </w:r>
    </w:p>
    <w:p w14:paraId="0CEEF4C0" w14:textId="77777777" w:rsidR="00661E50" w:rsidRPr="008870AC" w:rsidRDefault="00661E50" w:rsidP="00661E50">
      <w:pPr>
        <w:rPr>
          <w:rFonts w:ascii="Times New Roman" w:hAnsi="Times New Roman"/>
          <w:color w:val="000000" w:themeColor="text1"/>
        </w:rPr>
      </w:pPr>
    </w:p>
    <w:p w14:paraId="46300FF7"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(67 § 2 mom. 3 punkten)</w:t>
      </w:r>
    </w:p>
    <w:p w14:paraId="3CE142A2" w14:textId="77777777" w:rsidR="00661E50" w:rsidRPr="008870AC" w:rsidRDefault="00661E50" w:rsidP="00661E50">
      <w:pPr>
        <w:rPr>
          <w:rFonts w:ascii="Times New Roman" w:hAnsi="Times New Roman"/>
          <w:color w:val="000000" w:themeColor="text1"/>
        </w:rPr>
      </w:pPr>
    </w:p>
    <w:p w14:paraId="28C61AC4" w14:textId="7125B638" w:rsidR="00661E50" w:rsidRPr="008870AC" w:rsidRDefault="00A645AF" w:rsidP="00661E50">
      <w:pPr>
        <w:rPr>
          <w:rFonts w:ascii="Times New Roman" w:hAnsi="Times New Roman"/>
          <w:color w:val="000000" w:themeColor="text1"/>
        </w:rPr>
      </w:pPr>
      <w:r w:rsidRPr="008870AC">
        <w:rPr>
          <w:rFonts w:ascii="Times New Roman" w:hAnsi="Times New Roman"/>
          <w:color w:val="000000" w:themeColor="text1"/>
        </w:rPr>
        <w:t>3) omfattas av fredning enligt</w:t>
      </w:r>
      <w:r w:rsidR="00661E50" w:rsidRPr="008870AC">
        <w:rPr>
          <w:rFonts w:ascii="Times New Roman" w:hAnsi="Times New Roman"/>
          <w:color w:val="000000" w:themeColor="text1"/>
        </w:rPr>
        <w:t xml:space="preserve"> </w:t>
      </w:r>
      <w:r w:rsidR="00661E50" w:rsidRPr="008870AC">
        <w:rPr>
          <w:rFonts w:ascii="Times New Roman" w:hAnsi="Times New Roman"/>
          <w:i/>
          <w:color w:val="000000" w:themeColor="text1"/>
        </w:rPr>
        <w:t>lagen om det arkeologis</w:t>
      </w:r>
      <w:r w:rsidR="00373B31" w:rsidRPr="008870AC">
        <w:rPr>
          <w:rFonts w:ascii="Times New Roman" w:hAnsi="Times New Roman"/>
          <w:i/>
          <w:color w:val="000000" w:themeColor="text1"/>
        </w:rPr>
        <w:t>ka</w:t>
      </w:r>
      <w:r w:rsidR="00661E50" w:rsidRPr="008870AC">
        <w:rPr>
          <w:rFonts w:ascii="Times New Roman" w:hAnsi="Times New Roman"/>
          <w:i/>
          <w:color w:val="000000" w:themeColor="text1"/>
        </w:rPr>
        <w:t xml:space="preserve"> kulturarvet </w:t>
      </w:r>
      <w:r w:rsidR="00661E50" w:rsidRPr="008870AC">
        <w:rPr>
          <w:rFonts w:ascii="Times New Roman" w:hAnsi="Times New Roman"/>
          <w:color w:val="000000" w:themeColor="text1"/>
        </w:rPr>
        <w:t>, eller</w:t>
      </w:r>
    </w:p>
    <w:p w14:paraId="52FDA9D8" w14:textId="77777777" w:rsidR="00661E50" w:rsidRPr="008870AC" w:rsidRDefault="00661E50" w:rsidP="00661E50">
      <w:pPr>
        <w:rPr>
          <w:rFonts w:ascii="Times New Roman" w:hAnsi="Times New Roman"/>
          <w:color w:val="000000" w:themeColor="text1"/>
        </w:rPr>
      </w:pPr>
    </w:p>
    <w:p w14:paraId="686998BC" w14:textId="77777777" w:rsidR="00661E50" w:rsidRPr="008870AC" w:rsidRDefault="00661E50" w:rsidP="00661E50">
      <w:pPr>
        <w:pStyle w:val="Otsikko5"/>
        <w:ind w:firstLine="0"/>
        <w:rPr>
          <w:rFonts w:ascii="Times New Roman" w:hAnsi="Times New Roman" w:cs="Times New Roman"/>
          <w:color w:val="000000" w:themeColor="text1"/>
        </w:rPr>
      </w:pPr>
      <w:r w:rsidRPr="008870AC">
        <w:rPr>
          <w:rFonts w:ascii="Times New Roman" w:hAnsi="Times New Roman"/>
          <w:color w:val="000000" w:themeColor="text1"/>
        </w:rPr>
        <w:t>191 §</w:t>
      </w:r>
    </w:p>
    <w:p w14:paraId="36155943" w14:textId="77777777" w:rsidR="00661E50" w:rsidRPr="008870AC" w:rsidRDefault="00661E50" w:rsidP="00661E50">
      <w:pPr>
        <w:rPr>
          <w:rFonts w:ascii="Times New Roman" w:hAnsi="Times New Roman"/>
          <w:color w:val="000000" w:themeColor="text1"/>
        </w:rPr>
      </w:pPr>
    </w:p>
    <w:p w14:paraId="6C0E2791" w14:textId="61C2908B"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 xml:space="preserve">När ett tillståndsärende avgörs </w:t>
      </w:r>
      <w:r w:rsidR="00DA19F9" w:rsidRPr="008870AC">
        <w:rPr>
          <w:rFonts w:ascii="Times New Roman" w:hAnsi="Times New Roman"/>
          <w:color w:val="000000" w:themeColor="text1"/>
        </w:rPr>
        <w:t>eller</w:t>
      </w:r>
      <w:r w:rsidRPr="008870AC">
        <w:rPr>
          <w:rFonts w:ascii="Times New Roman" w:hAnsi="Times New Roman"/>
          <w:color w:val="000000" w:themeColor="text1"/>
        </w:rPr>
        <w:t xml:space="preserve"> ett annat</w:t>
      </w:r>
      <w:r w:rsidR="00DA19F9" w:rsidRPr="008870AC">
        <w:rPr>
          <w:rFonts w:ascii="Times New Roman" w:hAnsi="Times New Roman"/>
          <w:color w:val="000000" w:themeColor="text1"/>
        </w:rPr>
        <w:t xml:space="preserve"> beslut av en myndighet fattas </w:t>
      </w:r>
      <w:r w:rsidRPr="008870AC">
        <w:rPr>
          <w:rFonts w:ascii="Times New Roman" w:hAnsi="Times New Roman"/>
          <w:color w:val="000000" w:themeColor="text1"/>
        </w:rPr>
        <w:t xml:space="preserve">ska dessutom iakttas vad som föreskrivs i lagen om det arkeologiska kulturarvet och </w:t>
      </w:r>
      <w:r w:rsidR="00A645AF" w:rsidRPr="008870AC">
        <w:rPr>
          <w:rFonts w:ascii="Times New Roman" w:hAnsi="Times New Roman"/>
          <w:color w:val="000000" w:themeColor="text1"/>
        </w:rPr>
        <w:t xml:space="preserve">i </w:t>
      </w:r>
      <w:r w:rsidRPr="008870AC">
        <w:rPr>
          <w:rFonts w:ascii="Times New Roman" w:hAnsi="Times New Roman"/>
          <w:color w:val="000000" w:themeColor="text1"/>
        </w:rPr>
        <w:t>naturvårdslagen.</w:t>
      </w:r>
    </w:p>
    <w:p w14:paraId="7610E9C5" w14:textId="77777777" w:rsidR="00661E50" w:rsidRPr="008870AC" w:rsidRDefault="00661E50" w:rsidP="00661E50">
      <w:pPr>
        <w:pStyle w:val="Otsikko2"/>
        <w:numPr>
          <w:ilvl w:val="1"/>
          <w:numId w:val="4"/>
        </w:numPr>
        <w:ind w:left="992" w:hanging="992"/>
        <w:rPr>
          <w:rFonts w:ascii="Times New Roman" w:hAnsi="Times New Roman"/>
          <w:color w:val="000000" w:themeColor="text1"/>
        </w:rPr>
      </w:pPr>
      <w:bookmarkStart w:id="46" w:name="_Toc137804521"/>
      <w:r w:rsidRPr="008870AC">
        <w:rPr>
          <w:rFonts w:ascii="Times New Roman" w:hAnsi="Times New Roman"/>
          <w:color w:val="000000" w:themeColor="text1"/>
        </w:rPr>
        <w:t>Lag om ändring av lagen om Museiverket</w:t>
      </w:r>
      <w:bookmarkEnd w:id="46"/>
    </w:p>
    <w:p w14:paraId="01E533C4" w14:textId="77777777" w:rsidR="00661E50" w:rsidRPr="008870AC" w:rsidRDefault="00661E50" w:rsidP="00661E50">
      <w:pPr>
        <w:rPr>
          <w:rFonts w:ascii="Times New Roman" w:hAnsi="Times New Roman"/>
          <w:color w:val="000000" w:themeColor="text1"/>
        </w:rPr>
      </w:pPr>
    </w:p>
    <w:p w14:paraId="50FF89CB" w14:textId="77777777" w:rsidR="00661E50" w:rsidRPr="008870AC" w:rsidRDefault="00661E50" w:rsidP="00661E50">
      <w:pPr>
        <w:pStyle w:val="Otsikko5"/>
        <w:ind w:firstLine="0"/>
        <w:rPr>
          <w:rFonts w:ascii="Times New Roman" w:hAnsi="Times New Roman" w:cs="Times New Roman"/>
          <w:color w:val="000000" w:themeColor="text1"/>
        </w:rPr>
      </w:pPr>
      <w:r w:rsidRPr="008870AC">
        <w:rPr>
          <w:rFonts w:ascii="Times New Roman" w:hAnsi="Times New Roman"/>
          <w:color w:val="000000" w:themeColor="text1"/>
        </w:rPr>
        <w:t>4§ Ledning och beslutanderätt</w:t>
      </w:r>
    </w:p>
    <w:p w14:paraId="7656154D" w14:textId="77777777" w:rsidR="00661E50" w:rsidRPr="008870AC" w:rsidRDefault="00661E50" w:rsidP="00661E50">
      <w:pPr>
        <w:rPr>
          <w:rFonts w:ascii="Times New Roman" w:hAnsi="Times New Roman"/>
          <w:color w:val="000000" w:themeColor="text1"/>
        </w:rPr>
      </w:pPr>
    </w:p>
    <w:p w14:paraId="5F7C12AC"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Museiverket leds av en generaldirektör. Museiverket har en arbetsordning som fastställs av generaldirektören.</w:t>
      </w:r>
    </w:p>
    <w:p w14:paraId="35E5394F" w14:textId="77777777" w:rsidR="00661E50" w:rsidRPr="008870AC" w:rsidRDefault="00661E50" w:rsidP="00661E50">
      <w:pPr>
        <w:rPr>
          <w:rFonts w:ascii="Times New Roman" w:hAnsi="Times New Roman"/>
          <w:color w:val="000000" w:themeColor="text1"/>
        </w:rPr>
      </w:pPr>
    </w:p>
    <w:p w14:paraId="35D469F6" w14:textId="77777777" w:rsidR="00661E50" w:rsidRPr="008870AC" w:rsidRDefault="00661E50" w:rsidP="00661E50">
      <w:pPr>
        <w:rPr>
          <w:rFonts w:ascii="Times New Roman" w:hAnsi="Times New Roman"/>
          <w:i/>
          <w:iCs/>
          <w:color w:val="000000" w:themeColor="text1"/>
        </w:rPr>
      </w:pPr>
      <w:r w:rsidRPr="008870AC">
        <w:rPr>
          <w:rFonts w:ascii="Times New Roman" w:hAnsi="Times New Roman"/>
          <w:i/>
          <w:color w:val="000000" w:themeColor="text1"/>
        </w:rPr>
        <w:t xml:space="preserve">Vid Museiverket finns en nämnd för det samiska arkeologiska kulturarvet, som har till uppgift att behandla och avgöra ärenden som enligt lagen om det arkeologiska kulturarvet ska avgöras av Museiverket och som gäller det samiska arkeologiska kulturarvet. Bestämmelser om tillsättandet av nämnden och nämndens sammansättning samt om den övriga organiseringen av </w:t>
      </w:r>
      <w:r w:rsidR="00DE5241" w:rsidRPr="008870AC">
        <w:rPr>
          <w:rFonts w:ascii="Times New Roman" w:hAnsi="Times New Roman"/>
          <w:i/>
          <w:color w:val="000000" w:themeColor="text1"/>
        </w:rPr>
        <w:t>nämndens verksamhet</w:t>
      </w:r>
      <w:r w:rsidRPr="008870AC">
        <w:rPr>
          <w:rFonts w:ascii="Times New Roman" w:hAnsi="Times New Roman"/>
          <w:i/>
          <w:color w:val="000000" w:themeColor="text1"/>
        </w:rPr>
        <w:t xml:space="preserve"> utfärdas genom förordning av statsrådet.  </w:t>
      </w:r>
    </w:p>
    <w:p w14:paraId="30F1C92D" w14:textId="77777777" w:rsidR="00661E50" w:rsidRPr="008870AC" w:rsidRDefault="00661E50" w:rsidP="00661E50">
      <w:pPr>
        <w:rPr>
          <w:rFonts w:ascii="Times New Roman" w:hAnsi="Times New Roman"/>
          <w:color w:val="000000" w:themeColor="text1"/>
        </w:rPr>
      </w:pPr>
      <w:bookmarkStart w:id="47" w:name="_GoBack"/>
      <w:bookmarkEnd w:id="47"/>
    </w:p>
    <w:p w14:paraId="46BF8FC6" w14:textId="77777777" w:rsidR="00661E50" w:rsidRPr="008870AC" w:rsidRDefault="00661E50" w:rsidP="00661E50">
      <w:pPr>
        <w:rPr>
          <w:rFonts w:ascii="Times New Roman" w:hAnsi="Times New Roman"/>
          <w:color w:val="000000" w:themeColor="text1"/>
        </w:rPr>
      </w:pPr>
      <w:r w:rsidRPr="008870AC">
        <w:rPr>
          <w:rFonts w:ascii="Times New Roman" w:hAnsi="Times New Roman"/>
          <w:i/>
          <w:iCs/>
          <w:color w:val="000000" w:themeColor="text1"/>
        </w:rPr>
        <w:t>För avgörande av a</w:t>
      </w:r>
      <w:r w:rsidRPr="008870AC">
        <w:rPr>
          <w:rFonts w:ascii="Times New Roman" w:hAnsi="Times New Roman"/>
          <w:i/>
          <w:color w:val="000000" w:themeColor="text1"/>
        </w:rPr>
        <w:t>ndra än i 2 mom. avsedda</w:t>
      </w:r>
      <w:r w:rsidRPr="008870AC">
        <w:rPr>
          <w:rFonts w:ascii="Times New Roman" w:hAnsi="Times New Roman"/>
          <w:color w:val="000000" w:themeColor="text1"/>
        </w:rPr>
        <w:t xml:space="preserve">, viktiga och vittsyftande ärenden </w:t>
      </w:r>
      <w:r w:rsidRPr="008870AC">
        <w:rPr>
          <w:rFonts w:ascii="Times New Roman" w:hAnsi="Times New Roman"/>
          <w:i/>
          <w:iCs/>
          <w:color w:val="000000" w:themeColor="text1"/>
        </w:rPr>
        <w:t>finns vid Museiverket</w:t>
      </w:r>
      <w:r w:rsidRPr="008870AC">
        <w:rPr>
          <w:rFonts w:ascii="Times New Roman" w:hAnsi="Times New Roman"/>
          <w:color w:val="000000" w:themeColor="text1"/>
        </w:rPr>
        <w:t xml:space="preserve"> ett särskilt sammanträde, vars uppgifter bestäms närmare genom förordning av statsrådet. </w:t>
      </w:r>
    </w:p>
    <w:p w14:paraId="3DFB8342" w14:textId="77777777" w:rsidR="00661E50" w:rsidRPr="008870AC" w:rsidRDefault="00661E50" w:rsidP="00661E50">
      <w:pPr>
        <w:rPr>
          <w:rFonts w:ascii="Times New Roman" w:hAnsi="Times New Roman"/>
          <w:color w:val="000000" w:themeColor="text1"/>
        </w:rPr>
      </w:pPr>
    </w:p>
    <w:p w14:paraId="74E75D21" w14:textId="77777777" w:rsidR="00661E50" w:rsidRPr="008870AC" w:rsidRDefault="00661E50" w:rsidP="00661E50">
      <w:pPr>
        <w:rPr>
          <w:rFonts w:ascii="Times New Roman" w:hAnsi="Times New Roman"/>
          <w:color w:val="000000" w:themeColor="text1"/>
        </w:rPr>
      </w:pPr>
      <w:r w:rsidRPr="008870AC">
        <w:rPr>
          <w:rFonts w:ascii="Times New Roman" w:hAnsi="Times New Roman"/>
          <w:color w:val="000000" w:themeColor="text1"/>
        </w:rPr>
        <w:t>Generaldirektören avgör de ärenden som ankommer på Museiverket,  om det inte har föreskrivits eller i arbetsordningen bestämts att någon annan tjänsteman vid Museiverket ska a</w:t>
      </w:r>
      <w:r w:rsidR="00DE5241" w:rsidRPr="008870AC">
        <w:rPr>
          <w:rFonts w:ascii="Times New Roman" w:hAnsi="Times New Roman"/>
          <w:color w:val="000000" w:themeColor="text1"/>
        </w:rPr>
        <w:t xml:space="preserve">vgöra dem. </w:t>
      </w:r>
      <w:r w:rsidRPr="008870AC">
        <w:rPr>
          <w:rFonts w:ascii="Times New Roman" w:hAnsi="Times New Roman"/>
          <w:color w:val="000000" w:themeColor="text1"/>
        </w:rPr>
        <w:t>Genom förordning av s</w:t>
      </w:r>
      <w:r w:rsidR="00DE5241" w:rsidRPr="008870AC">
        <w:rPr>
          <w:rFonts w:ascii="Times New Roman" w:hAnsi="Times New Roman"/>
          <w:color w:val="000000" w:themeColor="text1"/>
        </w:rPr>
        <w:t xml:space="preserve">tatsrådet bestäms vilka ärenden </w:t>
      </w:r>
      <w:r w:rsidR="002E7866" w:rsidRPr="008870AC">
        <w:rPr>
          <w:rFonts w:ascii="Times New Roman" w:hAnsi="Times New Roman"/>
          <w:color w:val="000000" w:themeColor="text1"/>
        </w:rPr>
        <w:t xml:space="preserve">som </w:t>
      </w:r>
      <w:r w:rsidRPr="008870AC">
        <w:rPr>
          <w:rFonts w:ascii="Times New Roman" w:hAnsi="Times New Roman"/>
          <w:color w:val="000000" w:themeColor="text1"/>
        </w:rPr>
        <w:t>i arbetsordningen inte kan uppdras åt andra tjänstemän att avgöra.</w:t>
      </w:r>
    </w:p>
    <w:p w14:paraId="6AECB93D" w14:textId="77777777" w:rsidR="00E40C04" w:rsidRPr="008870AC" w:rsidRDefault="00E40C04">
      <w:pPr>
        <w:rPr>
          <w:rFonts w:ascii="Times New Roman" w:hAnsi="Times New Roman"/>
          <w:color w:val="000000" w:themeColor="text1"/>
        </w:rPr>
      </w:pPr>
    </w:p>
    <w:sectPr w:rsidR="00E40C04" w:rsidRPr="008870AC" w:rsidSect="00E40C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8A0"/>
    <w:multiLevelType w:val="hybridMultilevel"/>
    <w:tmpl w:val="BEF68EA6"/>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07F86159"/>
    <w:multiLevelType w:val="hybridMultilevel"/>
    <w:tmpl w:val="3558D5E0"/>
    <w:lvl w:ilvl="0" w:tplc="4272A532">
      <w:start w:val="1"/>
      <w:numFmt w:val="decimal"/>
      <w:pStyle w:val="VNLeipluettelonumeroituna"/>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2" w15:restartNumberingAfterBreak="0">
    <w:nsid w:val="0B94690C"/>
    <w:multiLevelType w:val="hybridMultilevel"/>
    <w:tmpl w:val="68C0FF1E"/>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0E866007"/>
    <w:multiLevelType w:val="hybridMultilevel"/>
    <w:tmpl w:val="941C6F26"/>
    <w:lvl w:ilvl="0" w:tplc="3B92D1A0">
      <w:start w:val="1"/>
      <w:numFmt w:val="decimal"/>
      <w:pStyle w:val="VNtaulukko-otsikkonumerointi"/>
      <w:lvlText w:val="Taulukko %1."/>
      <w:lvlJc w:val="left"/>
      <w:pPr>
        <w:ind w:left="567" w:hanging="567"/>
      </w:pPr>
      <w:rPr>
        <w:rFonts w:ascii="Arial Narrow" w:hAnsi="Arial Narrow" w:hint="default"/>
        <w:b/>
        <w:bCs/>
        <w:i w:val="0"/>
        <w:iCs w:val="0"/>
        <w:color w:val="1F497D" w:themeColor="text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A2771"/>
    <w:multiLevelType w:val="hybridMultilevel"/>
    <w:tmpl w:val="A59CE6D0"/>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105D78C9"/>
    <w:multiLevelType w:val="hybridMultilevel"/>
    <w:tmpl w:val="02840138"/>
    <w:lvl w:ilvl="0" w:tplc="040B0011">
      <w:start w:val="1"/>
      <w:numFmt w:val="decimal"/>
      <w:lvlText w:val="%1)"/>
      <w:lvlJc w:val="left"/>
      <w:pPr>
        <w:ind w:left="1665" w:hanging="360"/>
      </w:p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6" w15:restartNumberingAfterBreak="0">
    <w:nsid w:val="11CE32A2"/>
    <w:multiLevelType w:val="hybridMultilevel"/>
    <w:tmpl w:val="5A68CCCC"/>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7" w15:restartNumberingAfterBreak="0">
    <w:nsid w:val="13857DE3"/>
    <w:multiLevelType w:val="hybridMultilevel"/>
    <w:tmpl w:val="7436CEB0"/>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8" w15:restartNumberingAfterBreak="0">
    <w:nsid w:val="164D4B3A"/>
    <w:multiLevelType w:val="hybridMultilevel"/>
    <w:tmpl w:val="66424D16"/>
    <w:lvl w:ilvl="0" w:tplc="BFF48DE8">
      <w:start w:val="49"/>
      <w:numFmt w:val="decimal"/>
      <w:lvlText w:val="%1"/>
      <w:lvlJc w:val="left"/>
      <w:pPr>
        <w:ind w:left="2055" w:hanging="360"/>
      </w:pPr>
      <w:rPr>
        <w:rFonts w:eastAsiaTheme="minorHAnsi" w:hint="default"/>
      </w:rPr>
    </w:lvl>
    <w:lvl w:ilvl="1" w:tplc="040B0019" w:tentative="1">
      <w:start w:val="1"/>
      <w:numFmt w:val="lowerLetter"/>
      <w:lvlText w:val="%2."/>
      <w:lvlJc w:val="left"/>
      <w:pPr>
        <w:ind w:left="2775" w:hanging="360"/>
      </w:pPr>
    </w:lvl>
    <w:lvl w:ilvl="2" w:tplc="040B001B" w:tentative="1">
      <w:start w:val="1"/>
      <w:numFmt w:val="lowerRoman"/>
      <w:lvlText w:val="%3."/>
      <w:lvlJc w:val="right"/>
      <w:pPr>
        <w:ind w:left="3495" w:hanging="180"/>
      </w:pPr>
    </w:lvl>
    <w:lvl w:ilvl="3" w:tplc="040B000F" w:tentative="1">
      <w:start w:val="1"/>
      <w:numFmt w:val="decimal"/>
      <w:lvlText w:val="%4."/>
      <w:lvlJc w:val="left"/>
      <w:pPr>
        <w:ind w:left="4215" w:hanging="360"/>
      </w:pPr>
    </w:lvl>
    <w:lvl w:ilvl="4" w:tplc="040B0019" w:tentative="1">
      <w:start w:val="1"/>
      <w:numFmt w:val="lowerLetter"/>
      <w:lvlText w:val="%5."/>
      <w:lvlJc w:val="left"/>
      <w:pPr>
        <w:ind w:left="4935" w:hanging="360"/>
      </w:pPr>
    </w:lvl>
    <w:lvl w:ilvl="5" w:tplc="040B001B" w:tentative="1">
      <w:start w:val="1"/>
      <w:numFmt w:val="lowerRoman"/>
      <w:lvlText w:val="%6."/>
      <w:lvlJc w:val="right"/>
      <w:pPr>
        <w:ind w:left="5655" w:hanging="180"/>
      </w:pPr>
    </w:lvl>
    <w:lvl w:ilvl="6" w:tplc="040B000F" w:tentative="1">
      <w:start w:val="1"/>
      <w:numFmt w:val="decimal"/>
      <w:lvlText w:val="%7."/>
      <w:lvlJc w:val="left"/>
      <w:pPr>
        <w:ind w:left="6375" w:hanging="360"/>
      </w:pPr>
    </w:lvl>
    <w:lvl w:ilvl="7" w:tplc="040B0019" w:tentative="1">
      <w:start w:val="1"/>
      <w:numFmt w:val="lowerLetter"/>
      <w:lvlText w:val="%8."/>
      <w:lvlJc w:val="left"/>
      <w:pPr>
        <w:ind w:left="7095" w:hanging="360"/>
      </w:pPr>
    </w:lvl>
    <w:lvl w:ilvl="8" w:tplc="040B001B" w:tentative="1">
      <w:start w:val="1"/>
      <w:numFmt w:val="lowerRoman"/>
      <w:lvlText w:val="%9."/>
      <w:lvlJc w:val="right"/>
      <w:pPr>
        <w:ind w:left="7815" w:hanging="180"/>
      </w:pPr>
    </w:lvl>
  </w:abstractNum>
  <w:abstractNum w:abstractNumId="9" w15:restartNumberingAfterBreak="0">
    <w:nsid w:val="180A6855"/>
    <w:multiLevelType w:val="hybridMultilevel"/>
    <w:tmpl w:val="AEAA47FE"/>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0" w15:restartNumberingAfterBreak="0">
    <w:nsid w:val="19B15E26"/>
    <w:multiLevelType w:val="hybridMultilevel"/>
    <w:tmpl w:val="8A7AF304"/>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11" w15:restartNumberingAfterBreak="0">
    <w:nsid w:val="1FA24E63"/>
    <w:multiLevelType w:val="hybridMultilevel"/>
    <w:tmpl w:val="BD1463B6"/>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12" w15:restartNumberingAfterBreak="0">
    <w:nsid w:val="21520136"/>
    <w:multiLevelType w:val="hybridMultilevel"/>
    <w:tmpl w:val="201C558E"/>
    <w:lvl w:ilvl="0" w:tplc="17F20A1C">
      <w:start w:val="1"/>
      <w:numFmt w:val="decimal"/>
      <w:pStyle w:val="VNkuvio-otsikkonumerointi"/>
      <w:lvlText w:val="Kuvio %1."/>
      <w:lvlJc w:val="left"/>
      <w:pPr>
        <w:tabs>
          <w:tab w:val="num" w:pos="1287"/>
        </w:tabs>
        <w:ind w:left="1287" w:hanging="567"/>
      </w:pPr>
      <w:rPr>
        <w:rFonts w:ascii="Arial Narrow" w:hAnsi="Arial Narrow" w:hint="default"/>
        <w:b/>
        <w:bCs/>
        <w:i w:val="0"/>
        <w:iCs w:val="0"/>
        <w:color w:val="1F497D" w:themeColor="text2"/>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314080"/>
    <w:multiLevelType w:val="hybridMultilevel"/>
    <w:tmpl w:val="413294C6"/>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4" w15:restartNumberingAfterBreak="0">
    <w:nsid w:val="27814692"/>
    <w:multiLevelType w:val="hybridMultilevel"/>
    <w:tmpl w:val="557CF1C4"/>
    <w:lvl w:ilvl="0" w:tplc="AEF8CE22">
      <w:start w:val="1"/>
      <w:numFmt w:val="decimal"/>
      <w:pStyle w:val="VNInfolaatikkonumeroituluettelo"/>
      <w:lvlText w:val="%1."/>
      <w:lvlJc w:val="left"/>
      <w:pPr>
        <w:ind w:left="1060" w:hanging="360"/>
      </w:pPr>
    </w:lvl>
    <w:lvl w:ilvl="1" w:tplc="040B0019" w:tentative="1">
      <w:start w:val="1"/>
      <w:numFmt w:val="lowerLetter"/>
      <w:lvlText w:val="%2."/>
      <w:lvlJc w:val="left"/>
      <w:pPr>
        <w:ind w:left="1780" w:hanging="360"/>
      </w:pPr>
    </w:lvl>
    <w:lvl w:ilvl="2" w:tplc="040B001B" w:tentative="1">
      <w:start w:val="1"/>
      <w:numFmt w:val="lowerRoman"/>
      <w:lvlText w:val="%3."/>
      <w:lvlJc w:val="right"/>
      <w:pPr>
        <w:ind w:left="2500" w:hanging="180"/>
      </w:pPr>
    </w:lvl>
    <w:lvl w:ilvl="3" w:tplc="040B000F" w:tentative="1">
      <w:start w:val="1"/>
      <w:numFmt w:val="decimal"/>
      <w:lvlText w:val="%4."/>
      <w:lvlJc w:val="left"/>
      <w:pPr>
        <w:ind w:left="3220" w:hanging="360"/>
      </w:pPr>
    </w:lvl>
    <w:lvl w:ilvl="4" w:tplc="040B0019" w:tentative="1">
      <w:start w:val="1"/>
      <w:numFmt w:val="lowerLetter"/>
      <w:lvlText w:val="%5."/>
      <w:lvlJc w:val="left"/>
      <w:pPr>
        <w:ind w:left="3940" w:hanging="360"/>
      </w:pPr>
    </w:lvl>
    <w:lvl w:ilvl="5" w:tplc="040B001B" w:tentative="1">
      <w:start w:val="1"/>
      <w:numFmt w:val="lowerRoman"/>
      <w:lvlText w:val="%6."/>
      <w:lvlJc w:val="right"/>
      <w:pPr>
        <w:ind w:left="4660" w:hanging="180"/>
      </w:pPr>
    </w:lvl>
    <w:lvl w:ilvl="6" w:tplc="040B000F" w:tentative="1">
      <w:start w:val="1"/>
      <w:numFmt w:val="decimal"/>
      <w:lvlText w:val="%7."/>
      <w:lvlJc w:val="left"/>
      <w:pPr>
        <w:ind w:left="5380" w:hanging="360"/>
      </w:pPr>
    </w:lvl>
    <w:lvl w:ilvl="7" w:tplc="040B0019" w:tentative="1">
      <w:start w:val="1"/>
      <w:numFmt w:val="lowerLetter"/>
      <w:lvlText w:val="%8."/>
      <w:lvlJc w:val="left"/>
      <w:pPr>
        <w:ind w:left="6100" w:hanging="360"/>
      </w:pPr>
    </w:lvl>
    <w:lvl w:ilvl="8" w:tplc="040B001B" w:tentative="1">
      <w:start w:val="1"/>
      <w:numFmt w:val="lowerRoman"/>
      <w:lvlText w:val="%9."/>
      <w:lvlJc w:val="right"/>
      <w:pPr>
        <w:ind w:left="6820" w:hanging="180"/>
      </w:pPr>
    </w:lvl>
  </w:abstractNum>
  <w:abstractNum w:abstractNumId="15" w15:restartNumberingAfterBreak="0">
    <w:nsid w:val="27D70B1C"/>
    <w:multiLevelType w:val="hybridMultilevel"/>
    <w:tmpl w:val="68C0FF1E"/>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16" w15:restartNumberingAfterBreak="0">
    <w:nsid w:val="31FA0577"/>
    <w:multiLevelType w:val="hybridMultilevel"/>
    <w:tmpl w:val="98A21758"/>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7" w15:restartNumberingAfterBreak="0">
    <w:nsid w:val="33E060D3"/>
    <w:multiLevelType w:val="hybridMultilevel"/>
    <w:tmpl w:val="ADEE29E0"/>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8" w15:restartNumberingAfterBreak="0">
    <w:nsid w:val="38361D07"/>
    <w:multiLevelType w:val="hybridMultilevel"/>
    <w:tmpl w:val="68C0FF1E"/>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19" w15:restartNumberingAfterBreak="0">
    <w:nsid w:val="3FE27194"/>
    <w:multiLevelType w:val="hybridMultilevel"/>
    <w:tmpl w:val="F2B6FA3C"/>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0" w15:restartNumberingAfterBreak="0">
    <w:nsid w:val="420B57BF"/>
    <w:multiLevelType w:val="hybridMultilevel"/>
    <w:tmpl w:val="0816A3E4"/>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1" w15:restartNumberingAfterBreak="0">
    <w:nsid w:val="42D63C03"/>
    <w:multiLevelType w:val="hybridMultilevel"/>
    <w:tmpl w:val="98A21758"/>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22" w15:restartNumberingAfterBreak="0">
    <w:nsid w:val="45DA7135"/>
    <w:multiLevelType w:val="hybridMultilevel"/>
    <w:tmpl w:val="7A9C112A"/>
    <w:lvl w:ilvl="0" w:tplc="03F04CB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3" w15:restartNumberingAfterBreak="0">
    <w:nsid w:val="4D9E6E22"/>
    <w:multiLevelType w:val="hybridMultilevel"/>
    <w:tmpl w:val="DBA83EC2"/>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4" w15:restartNumberingAfterBreak="0">
    <w:nsid w:val="50DA072B"/>
    <w:multiLevelType w:val="hybridMultilevel"/>
    <w:tmpl w:val="5A68CCCC"/>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5" w15:restartNumberingAfterBreak="0">
    <w:nsid w:val="50E77171"/>
    <w:multiLevelType w:val="hybridMultilevel"/>
    <w:tmpl w:val="9230A12C"/>
    <w:lvl w:ilvl="0" w:tplc="441A0184">
      <w:start w:val="1"/>
      <w:numFmt w:val="decimal"/>
      <w:lvlText w:val="%1 §"/>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14054F3"/>
    <w:multiLevelType w:val="hybridMultilevel"/>
    <w:tmpl w:val="4D8667C0"/>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7" w15:restartNumberingAfterBreak="0">
    <w:nsid w:val="55C24398"/>
    <w:multiLevelType w:val="hybridMultilevel"/>
    <w:tmpl w:val="87DA6120"/>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28" w15:restartNumberingAfterBreak="0">
    <w:nsid w:val="56A004A8"/>
    <w:multiLevelType w:val="hybridMultilevel"/>
    <w:tmpl w:val="68C0FF1E"/>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29" w15:restartNumberingAfterBreak="0">
    <w:nsid w:val="57A9243B"/>
    <w:multiLevelType w:val="hybridMultilevel"/>
    <w:tmpl w:val="98A21758"/>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30" w15:restartNumberingAfterBreak="0">
    <w:nsid w:val="57EB14A8"/>
    <w:multiLevelType w:val="hybridMultilevel"/>
    <w:tmpl w:val="B516BB5C"/>
    <w:lvl w:ilvl="0" w:tplc="17FEECF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1" w15:restartNumberingAfterBreak="0">
    <w:nsid w:val="5C451947"/>
    <w:multiLevelType w:val="hybridMultilevel"/>
    <w:tmpl w:val="E7CC40DE"/>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2" w15:restartNumberingAfterBreak="0">
    <w:nsid w:val="605C6F78"/>
    <w:multiLevelType w:val="multilevel"/>
    <w:tmpl w:val="9E6881DA"/>
    <w:lvl w:ilvl="0">
      <w:start w:val="1"/>
      <w:numFmt w:val="decimal"/>
      <w:lvlText w:val="%1"/>
      <w:lvlJc w:val="left"/>
      <w:pPr>
        <w:ind w:left="432" w:hanging="432"/>
      </w:pPr>
      <w:rPr>
        <w:rFonts w:ascii="Arial Narrow" w:hAnsi="Arial Narrow" w:cs="Arial" w:hint="default"/>
        <w:b/>
        <w:bCs/>
        <w:i w:val="0"/>
        <w:iCs w:val="0"/>
        <w:caps w:val="0"/>
        <w:smallCaps w:val="0"/>
        <w:strike w:val="0"/>
        <w:dstrike w:val="0"/>
        <w:color w:val="365ABD"/>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281416A"/>
    <w:multiLevelType w:val="hybridMultilevel"/>
    <w:tmpl w:val="845C37B4"/>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4" w15:restartNumberingAfterBreak="0">
    <w:nsid w:val="64E86BBB"/>
    <w:multiLevelType w:val="hybridMultilevel"/>
    <w:tmpl w:val="F91091B4"/>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35" w15:restartNumberingAfterBreak="0">
    <w:nsid w:val="6524611B"/>
    <w:multiLevelType w:val="hybridMultilevel"/>
    <w:tmpl w:val="0512EE0C"/>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6" w15:restartNumberingAfterBreak="0">
    <w:nsid w:val="6AE21CE4"/>
    <w:multiLevelType w:val="hybridMultilevel"/>
    <w:tmpl w:val="D6FC187C"/>
    <w:lvl w:ilvl="0" w:tplc="B33476E0">
      <w:start w:val="1"/>
      <w:numFmt w:val="bullet"/>
      <w:pStyle w:val="VNLeipluettelopallukall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7" w15:restartNumberingAfterBreak="0">
    <w:nsid w:val="6B8B0ADF"/>
    <w:multiLevelType w:val="hybridMultilevel"/>
    <w:tmpl w:val="8FC032D6"/>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8" w15:restartNumberingAfterBreak="0">
    <w:nsid w:val="6CEF678D"/>
    <w:multiLevelType w:val="hybridMultilevel"/>
    <w:tmpl w:val="C6C89AC0"/>
    <w:lvl w:ilvl="0" w:tplc="60D898A0">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39" w15:restartNumberingAfterBreak="0">
    <w:nsid w:val="70FB2C10"/>
    <w:multiLevelType w:val="hybridMultilevel"/>
    <w:tmpl w:val="265A97E8"/>
    <w:lvl w:ilvl="0" w:tplc="954E73F4">
      <w:start w:val="1"/>
      <w:numFmt w:val="lowerLetter"/>
      <w:pStyle w:val="VNluetteloaakkosilla"/>
      <w:lvlText w:val="%1."/>
      <w:lvlJc w:val="left"/>
      <w:pPr>
        <w:ind w:left="1647" w:hanging="360"/>
      </w:pPr>
    </w:lvl>
    <w:lvl w:ilvl="1" w:tplc="040B0019" w:tentative="1">
      <w:start w:val="1"/>
      <w:numFmt w:val="lowerLetter"/>
      <w:lvlText w:val="%2."/>
      <w:lvlJc w:val="left"/>
      <w:pPr>
        <w:ind w:left="2367" w:hanging="360"/>
      </w:pPr>
    </w:lvl>
    <w:lvl w:ilvl="2" w:tplc="040B001B" w:tentative="1">
      <w:start w:val="1"/>
      <w:numFmt w:val="lowerRoman"/>
      <w:lvlText w:val="%3."/>
      <w:lvlJc w:val="right"/>
      <w:pPr>
        <w:ind w:left="3087" w:hanging="180"/>
      </w:pPr>
    </w:lvl>
    <w:lvl w:ilvl="3" w:tplc="040B000F" w:tentative="1">
      <w:start w:val="1"/>
      <w:numFmt w:val="decimal"/>
      <w:lvlText w:val="%4."/>
      <w:lvlJc w:val="left"/>
      <w:pPr>
        <w:ind w:left="3807" w:hanging="360"/>
      </w:pPr>
    </w:lvl>
    <w:lvl w:ilvl="4" w:tplc="040B0019" w:tentative="1">
      <w:start w:val="1"/>
      <w:numFmt w:val="lowerLetter"/>
      <w:lvlText w:val="%5."/>
      <w:lvlJc w:val="left"/>
      <w:pPr>
        <w:ind w:left="4527" w:hanging="360"/>
      </w:pPr>
    </w:lvl>
    <w:lvl w:ilvl="5" w:tplc="040B001B" w:tentative="1">
      <w:start w:val="1"/>
      <w:numFmt w:val="lowerRoman"/>
      <w:lvlText w:val="%6."/>
      <w:lvlJc w:val="right"/>
      <w:pPr>
        <w:ind w:left="5247" w:hanging="180"/>
      </w:pPr>
    </w:lvl>
    <w:lvl w:ilvl="6" w:tplc="040B000F" w:tentative="1">
      <w:start w:val="1"/>
      <w:numFmt w:val="decimal"/>
      <w:lvlText w:val="%7."/>
      <w:lvlJc w:val="left"/>
      <w:pPr>
        <w:ind w:left="5967" w:hanging="360"/>
      </w:pPr>
    </w:lvl>
    <w:lvl w:ilvl="7" w:tplc="040B0019" w:tentative="1">
      <w:start w:val="1"/>
      <w:numFmt w:val="lowerLetter"/>
      <w:lvlText w:val="%8."/>
      <w:lvlJc w:val="left"/>
      <w:pPr>
        <w:ind w:left="6687" w:hanging="360"/>
      </w:pPr>
    </w:lvl>
    <w:lvl w:ilvl="8" w:tplc="040B001B" w:tentative="1">
      <w:start w:val="1"/>
      <w:numFmt w:val="lowerRoman"/>
      <w:lvlText w:val="%9."/>
      <w:lvlJc w:val="right"/>
      <w:pPr>
        <w:ind w:left="7407" w:hanging="180"/>
      </w:pPr>
    </w:lvl>
  </w:abstractNum>
  <w:abstractNum w:abstractNumId="40" w15:restartNumberingAfterBreak="0">
    <w:nsid w:val="73B417EB"/>
    <w:multiLevelType w:val="hybridMultilevel"/>
    <w:tmpl w:val="0980BE80"/>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41" w15:restartNumberingAfterBreak="0">
    <w:nsid w:val="75075591"/>
    <w:multiLevelType w:val="hybridMultilevel"/>
    <w:tmpl w:val="F800DB86"/>
    <w:lvl w:ilvl="0" w:tplc="FFFFFFFF">
      <w:start w:val="1"/>
      <w:numFmt w:val="decimal"/>
      <w:lvlText w:val="%1)"/>
      <w:lvlJc w:val="left"/>
      <w:pPr>
        <w:ind w:left="1664" w:hanging="360"/>
      </w:pPr>
      <w:rPr>
        <w:rFonts w:hint="default"/>
      </w:r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42" w15:restartNumberingAfterBreak="0">
    <w:nsid w:val="75A222A7"/>
    <w:multiLevelType w:val="hybridMultilevel"/>
    <w:tmpl w:val="85106054"/>
    <w:lvl w:ilvl="0" w:tplc="F78097B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3" w15:restartNumberingAfterBreak="0">
    <w:nsid w:val="77F66627"/>
    <w:multiLevelType w:val="hybridMultilevel"/>
    <w:tmpl w:val="10805CC4"/>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44" w15:restartNumberingAfterBreak="0">
    <w:nsid w:val="78E656A6"/>
    <w:multiLevelType w:val="hybridMultilevel"/>
    <w:tmpl w:val="A59CE6D0"/>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45" w15:restartNumberingAfterBreak="0">
    <w:nsid w:val="79976C4E"/>
    <w:multiLevelType w:val="hybridMultilevel"/>
    <w:tmpl w:val="85688270"/>
    <w:lvl w:ilvl="0" w:tplc="FFFFFFFF">
      <w:start w:val="1"/>
      <w:numFmt w:val="decimal"/>
      <w:lvlText w:val="%1)"/>
      <w:lvlJc w:val="left"/>
      <w:pPr>
        <w:ind w:left="1664" w:hanging="360"/>
      </w:pPr>
      <w:rPr>
        <w:rFonts w:hint="default"/>
      </w:r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46" w15:restartNumberingAfterBreak="0">
    <w:nsid w:val="7D3F299A"/>
    <w:multiLevelType w:val="hybridMultilevel"/>
    <w:tmpl w:val="68C0FF1E"/>
    <w:lvl w:ilvl="0" w:tplc="FFFFFFFF">
      <w:start w:val="1"/>
      <w:numFmt w:val="decimal"/>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47" w15:restartNumberingAfterBreak="0">
    <w:nsid w:val="7FB76392"/>
    <w:multiLevelType w:val="hybridMultilevel"/>
    <w:tmpl w:val="515453FE"/>
    <w:lvl w:ilvl="0" w:tplc="EC44B624">
      <w:start w:val="1"/>
      <w:numFmt w:val="bullet"/>
      <w:pStyle w:val="VNLeipluetteloajatusviivalla"/>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
  </w:num>
  <w:num w:numId="2">
    <w:abstractNumId w:val="47"/>
  </w:num>
  <w:num w:numId="3">
    <w:abstractNumId w:val="36"/>
  </w:num>
  <w:num w:numId="4">
    <w:abstractNumId w:val="32"/>
  </w:num>
  <w:num w:numId="5">
    <w:abstractNumId w:val="12"/>
  </w:num>
  <w:num w:numId="6">
    <w:abstractNumId w:val="3"/>
  </w:num>
  <w:num w:numId="7">
    <w:abstractNumId w:val="39"/>
  </w:num>
  <w:num w:numId="8">
    <w:abstractNumId w:val="14"/>
  </w:num>
  <w:num w:numId="9">
    <w:abstractNumId w:val="25"/>
  </w:num>
  <w:num w:numId="10">
    <w:abstractNumId w:val="22"/>
  </w:num>
  <w:num w:numId="11">
    <w:abstractNumId w:val="9"/>
  </w:num>
  <w:num w:numId="12">
    <w:abstractNumId w:val="19"/>
  </w:num>
  <w:num w:numId="13">
    <w:abstractNumId w:val="0"/>
  </w:num>
  <w:num w:numId="14">
    <w:abstractNumId w:val="10"/>
  </w:num>
  <w:num w:numId="15">
    <w:abstractNumId w:val="2"/>
  </w:num>
  <w:num w:numId="16">
    <w:abstractNumId w:val="26"/>
  </w:num>
  <w:num w:numId="17">
    <w:abstractNumId w:val="7"/>
  </w:num>
  <w:num w:numId="18">
    <w:abstractNumId w:val="18"/>
  </w:num>
  <w:num w:numId="19">
    <w:abstractNumId w:val="17"/>
  </w:num>
  <w:num w:numId="20">
    <w:abstractNumId w:val="23"/>
  </w:num>
  <w:num w:numId="21">
    <w:abstractNumId w:val="37"/>
  </w:num>
  <w:num w:numId="22">
    <w:abstractNumId w:val="15"/>
  </w:num>
  <w:num w:numId="23">
    <w:abstractNumId w:val="24"/>
  </w:num>
  <w:num w:numId="24">
    <w:abstractNumId w:val="4"/>
  </w:num>
  <w:num w:numId="25">
    <w:abstractNumId w:val="16"/>
  </w:num>
  <w:num w:numId="26">
    <w:abstractNumId w:val="38"/>
  </w:num>
  <w:num w:numId="27">
    <w:abstractNumId w:val="5"/>
  </w:num>
  <w:num w:numId="28">
    <w:abstractNumId w:val="46"/>
  </w:num>
  <w:num w:numId="29">
    <w:abstractNumId w:val="31"/>
  </w:num>
  <w:num w:numId="30">
    <w:abstractNumId w:val="28"/>
  </w:num>
  <w:num w:numId="31">
    <w:abstractNumId w:val="33"/>
  </w:num>
  <w:num w:numId="32">
    <w:abstractNumId w:val="35"/>
  </w:num>
  <w:num w:numId="33">
    <w:abstractNumId w:val="42"/>
  </w:num>
  <w:num w:numId="34">
    <w:abstractNumId w:val="20"/>
  </w:num>
  <w:num w:numId="35">
    <w:abstractNumId w:val="11"/>
  </w:num>
  <w:num w:numId="36">
    <w:abstractNumId w:val="30"/>
  </w:num>
  <w:num w:numId="37">
    <w:abstractNumId w:val="34"/>
  </w:num>
  <w:num w:numId="38">
    <w:abstractNumId w:val="13"/>
  </w:num>
  <w:num w:numId="39">
    <w:abstractNumId w:val="45"/>
  </w:num>
  <w:num w:numId="40">
    <w:abstractNumId w:val="43"/>
  </w:num>
  <w:num w:numId="41">
    <w:abstractNumId w:val="40"/>
  </w:num>
  <w:num w:numId="42">
    <w:abstractNumId w:val="6"/>
  </w:num>
  <w:num w:numId="43">
    <w:abstractNumId w:val="44"/>
  </w:num>
  <w:num w:numId="44">
    <w:abstractNumId w:val="29"/>
  </w:num>
  <w:num w:numId="45">
    <w:abstractNumId w:val="21"/>
  </w:num>
  <w:num w:numId="46">
    <w:abstractNumId w:val="41"/>
  </w:num>
  <w:num w:numId="47">
    <w:abstractNumId w:val="27"/>
  </w:num>
  <w:num w:numId="48">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0"/>
    <w:rsid w:val="00006986"/>
    <w:rsid w:val="00021F65"/>
    <w:rsid w:val="00053AD4"/>
    <w:rsid w:val="00056E4F"/>
    <w:rsid w:val="00061B44"/>
    <w:rsid w:val="00064CEE"/>
    <w:rsid w:val="0007423E"/>
    <w:rsid w:val="000A1E79"/>
    <w:rsid w:val="000E1D72"/>
    <w:rsid w:val="001121D9"/>
    <w:rsid w:val="00130273"/>
    <w:rsid w:val="00151B21"/>
    <w:rsid w:val="0015416C"/>
    <w:rsid w:val="001B0589"/>
    <w:rsid w:val="001C327F"/>
    <w:rsid w:val="001C63C7"/>
    <w:rsid w:val="001D2D14"/>
    <w:rsid w:val="00205B3A"/>
    <w:rsid w:val="002062EA"/>
    <w:rsid w:val="00206423"/>
    <w:rsid w:val="0022192E"/>
    <w:rsid w:val="00237D73"/>
    <w:rsid w:val="002614E8"/>
    <w:rsid w:val="00284673"/>
    <w:rsid w:val="002A214E"/>
    <w:rsid w:val="002A2C9B"/>
    <w:rsid w:val="002B2D7E"/>
    <w:rsid w:val="002D23CC"/>
    <w:rsid w:val="002E7866"/>
    <w:rsid w:val="002F4069"/>
    <w:rsid w:val="003101F7"/>
    <w:rsid w:val="003255A5"/>
    <w:rsid w:val="00337CB9"/>
    <w:rsid w:val="0035404F"/>
    <w:rsid w:val="0035433B"/>
    <w:rsid w:val="00373B31"/>
    <w:rsid w:val="003977A2"/>
    <w:rsid w:val="003C547E"/>
    <w:rsid w:val="003D204A"/>
    <w:rsid w:val="003E7C35"/>
    <w:rsid w:val="003F0AB9"/>
    <w:rsid w:val="003F1D72"/>
    <w:rsid w:val="0041037E"/>
    <w:rsid w:val="00460DC9"/>
    <w:rsid w:val="0047620B"/>
    <w:rsid w:val="00491B80"/>
    <w:rsid w:val="004921EE"/>
    <w:rsid w:val="004A62A3"/>
    <w:rsid w:val="004B0997"/>
    <w:rsid w:val="004D74E8"/>
    <w:rsid w:val="004D7C14"/>
    <w:rsid w:val="004E42B8"/>
    <w:rsid w:val="004E6577"/>
    <w:rsid w:val="00547907"/>
    <w:rsid w:val="00561669"/>
    <w:rsid w:val="0057278E"/>
    <w:rsid w:val="005868F8"/>
    <w:rsid w:val="005E3450"/>
    <w:rsid w:val="005F4A10"/>
    <w:rsid w:val="006038EB"/>
    <w:rsid w:val="00661E50"/>
    <w:rsid w:val="0066329F"/>
    <w:rsid w:val="00663F53"/>
    <w:rsid w:val="006742A3"/>
    <w:rsid w:val="00686AB4"/>
    <w:rsid w:val="006D14D9"/>
    <w:rsid w:val="006D2EAD"/>
    <w:rsid w:val="007207C5"/>
    <w:rsid w:val="00727FCA"/>
    <w:rsid w:val="007940BA"/>
    <w:rsid w:val="007A3D93"/>
    <w:rsid w:val="00804EEA"/>
    <w:rsid w:val="0080789C"/>
    <w:rsid w:val="00822A2D"/>
    <w:rsid w:val="008242C5"/>
    <w:rsid w:val="00843121"/>
    <w:rsid w:val="0084558B"/>
    <w:rsid w:val="00845B98"/>
    <w:rsid w:val="00853956"/>
    <w:rsid w:val="008870AC"/>
    <w:rsid w:val="008A0D4F"/>
    <w:rsid w:val="008A113D"/>
    <w:rsid w:val="008B38DB"/>
    <w:rsid w:val="008E55DA"/>
    <w:rsid w:val="0090550F"/>
    <w:rsid w:val="009140AA"/>
    <w:rsid w:val="00934083"/>
    <w:rsid w:val="00956D61"/>
    <w:rsid w:val="009669AE"/>
    <w:rsid w:val="00984099"/>
    <w:rsid w:val="009942D3"/>
    <w:rsid w:val="009A28F9"/>
    <w:rsid w:val="009B23EC"/>
    <w:rsid w:val="009E0C05"/>
    <w:rsid w:val="00A206A8"/>
    <w:rsid w:val="00A22506"/>
    <w:rsid w:val="00A30740"/>
    <w:rsid w:val="00A645AF"/>
    <w:rsid w:val="00A64DFD"/>
    <w:rsid w:val="00A720C0"/>
    <w:rsid w:val="00A74DD8"/>
    <w:rsid w:val="00A81E14"/>
    <w:rsid w:val="00AA0435"/>
    <w:rsid w:val="00AA0E7A"/>
    <w:rsid w:val="00AB4206"/>
    <w:rsid w:val="00AC7894"/>
    <w:rsid w:val="00AE06EA"/>
    <w:rsid w:val="00B01EA7"/>
    <w:rsid w:val="00B13FFB"/>
    <w:rsid w:val="00B45AE3"/>
    <w:rsid w:val="00B45EBD"/>
    <w:rsid w:val="00B47700"/>
    <w:rsid w:val="00B478B1"/>
    <w:rsid w:val="00B478FA"/>
    <w:rsid w:val="00B57321"/>
    <w:rsid w:val="00B60BB4"/>
    <w:rsid w:val="00B70D48"/>
    <w:rsid w:val="00B72CD9"/>
    <w:rsid w:val="00B733C4"/>
    <w:rsid w:val="00B80AD4"/>
    <w:rsid w:val="00B8151D"/>
    <w:rsid w:val="00C03F13"/>
    <w:rsid w:val="00C277D5"/>
    <w:rsid w:val="00C55291"/>
    <w:rsid w:val="00C841E5"/>
    <w:rsid w:val="00C975C5"/>
    <w:rsid w:val="00CA7EEA"/>
    <w:rsid w:val="00CB0001"/>
    <w:rsid w:val="00CF323F"/>
    <w:rsid w:val="00D04BEC"/>
    <w:rsid w:val="00D3410F"/>
    <w:rsid w:val="00D412B7"/>
    <w:rsid w:val="00D87D31"/>
    <w:rsid w:val="00D96E7F"/>
    <w:rsid w:val="00DA19F9"/>
    <w:rsid w:val="00DA1AD6"/>
    <w:rsid w:val="00DB30B7"/>
    <w:rsid w:val="00DB78BC"/>
    <w:rsid w:val="00DE5241"/>
    <w:rsid w:val="00E40C04"/>
    <w:rsid w:val="00E57AB1"/>
    <w:rsid w:val="00E57BE1"/>
    <w:rsid w:val="00E63ED9"/>
    <w:rsid w:val="00E71531"/>
    <w:rsid w:val="00E93D5C"/>
    <w:rsid w:val="00E963E4"/>
    <w:rsid w:val="00EA209A"/>
    <w:rsid w:val="00ED7113"/>
    <w:rsid w:val="00EE7965"/>
    <w:rsid w:val="00EF63CF"/>
    <w:rsid w:val="00F0471A"/>
    <w:rsid w:val="00F45497"/>
    <w:rsid w:val="00F5057F"/>
    <w:rsid w:val="00F52C2B"/>
    <w:rsid w:val="00F8290A"/>
    <w:rsid w:val="00F84C63"/>
    <w:rsid w:val="00FD7F79"/>
    <w:rsid w:val="00FE4E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D0D08"/>
  <w15:chartTrackingRefBased/>
  <w15:docId w15:val="{3134D78A-2AF7-45F4-B6F2-14DE75E2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661E50"/>
    <w:rPr>
      <w:rFonts w:ascii="Arial" w:hAnsi="Arial"/>
    </w:rPr>
  </w:style>
  <w:style w:type="paragraph" w:styleId="Otsikko1">
    <w:name w:val="heading 1"/>
    <w:aliases w:val="Otsikko 1 VN"/>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paragraph" w:styleId="Otsikko2">
    <w:name w:val="heading 2"/>
    <w:aliases w:val="Otsikko 2 VN"/>
    <w:basedOn w:val="Normaali"/>
    <w:next w:val="VNLeip1kappale"/>
    <w:link w:val="Otsikko2Char"/>
    <w:uiPriority w:val="9"/>
    <w:qFormat/>
    <w:rsid w:val="00661E50"/>
    <w:pPr>
      <w:keepNext/>
      <w:suppressAutoHyphens/>
      <w:spacing w:before="737" w:after="170" w:line="340" w:lineRule="atLeast"/>
      <w:ind w:left="992" w:hanging="992"/>
      <w:outlineLvl w:val="1"/>
    </w:pPr>
    <w:rPr>
      <w:rFonts w:ascii="Arial Narrow" w:hAnsi="Arial Narrow"/>
      <w:b/>
      <w:color w:val="1F497D" w:themeColor="text2"/>
      <w:spacing w:val="10"/>
      <w:sz w:val="38"/>
      <w:lang w:eastAsia="en-US"/>
    </w:rPr>
  </w:style>
  <w:style w:type="paragraph" w:styleId="Otsikko3">
    <w:name w:val="heading 3"/>
    <w:aliases w:val="Otsikko 3 VN"/>
    <w:basedOn w:val="Normaali"/>
    <w:next w:val="VNLeip1kappale"/>
    <w:link w:val="Otsikko3Char"/>
    <w:uiPriority w:val="9"/>
    <w:qFormat/>
    <w:rsid w:val="00661E50"/>
    <w:pPr>
      <w:keepNext/>
      <w:suppressAutoHyphens/>
      <w:spacing w:before="640" w:line="301" w:lineRule="atLeast"/>
      <w:ind w:left="992" w:hanging="992"/>
      <w:outlineLvl w:val="2"/>
    </w:pPr>
    <w:rPr>
      <w:rFonts w:ascii="Arial Narrow" w:hAnsi="Arial Narrow" w:cs="Arial"/>
      <w:b/>
      <w:bCs/>
      <w:color w:val="1F497D" w:themeColor="text2"/>
      <w:spacing w:val="8"/>
      <w:position w:val="10"/>
      <w:sz w:val="33"/>
      <w:szCs w:val="26"/>
      <w:lang w:eastAsia="en-US"/>
    </w:rPr>
  </w:style>
  <w:style w:type="paragraph" w:styleId="Otsikko4">
    <w:name w:val="heading 4"/>
    <w:aliases w:val="Otsikko 4 VN"/>
    <w:basedOn w:val="Normaali"/>
    <w:next w:val="VNLeip1kappale"/>
    <w:link w:val="Otsikko4Char"/>
    <w:uiPriority w:val="9"/>
    <w:qFormat/>
    <w:rsid w:val="00661E50"/>
    <w:pPr>
      <w:keepNext/>
      <w:suppressAutoHyphens/>
      <w:spacing w:before="440" w:line="301" w:lineRule="atLeast"/>
      <w:ind w:left="992" w:hanging="992"/>
      <w:jc w:val="both"/>
      <w:outlineLvl w:val="3"/>
    </w:pPr>
    <w:rPr>
      <w:rFonts w:ascii="Arial Narrow" w:hAnsi="Arial Narrow"/>
      <w:color w:val="1F497D" w:themeColor="text2"/>
      <w:sz w:val="26"/>
      <w:lang w:eastAsia="en-US"/>
    </w:rPr>
  </w:style>
  <w:style w:type="paragraph" w:styleId="Otsikko5">
    <w:name w:val="heading 5"/>
    <w:aliases w:val="Otsikko 5 VN"/>
    <w:basedOn w:val="Normaali"/>
    <w:next w:val="Normaali"/>
    <w:link w:val="Otsikko5Char"/>
    <w:uiPriority w:val="9"/>
    <w:unhideWhenUsed/>
    <w:qFormat/>
    <w:rsid w:val="00661E50"/>
    <w:pPr>
      <w:keepNext/>
      <w:keepLines/>
      <w:spacing w:before="200"/>
      <w:ind w:left="1008" w:hanging="1008"/>
      <w:outlineLvl w:val="4"/>
    </w:pPr>
    <w:rPr>
      <w:rFonts w:asciiTheme="majorHAnsi" w:eastAsiaTheme="majorEastAsia" w:hAnsiTheme="majorHAnsi" w:cstheme="majorBidi"/>
      <w:color w:val="1F497D" w:themeColor="text2"/>
    </w:rPr>
  </w:style>
  <w:style w:type="paragraph" w:styleId="Otsikko6">
    <w:name w:val="heading 6"/>
    <w:basedOn w:val="Normaali"/>
    <w:next w:val="Normaali"/>
    <w:link w:val="Otsikko6Char"/>
    <w:uiPriority w:val="9"/>
    <w:semiHidden/>
    <w:unhideWhenUsed/>
    <w:rsid w:val="00661E50"/>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rsid w:val="00661E50"/>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rsid w:val="00661E50"/>
    <w:pPr>
      <w:keepNext/>
      <w:keepLines/>
      <w:spacing w:before="200"/>
      <w:ind w:left="1440" w:hanging="1440"/>
      <w:outlineLvl w:val="7"/>
    </w:pPr>
    <w:rPr>
      <w:rFonts w:asciiTheme="majorHAnsi" w:eastAsiaTheme="majorEastAsia" w:hAnsiTheme="majorHAnsi" w:cstheme="majorBidi"/>
      <w:color w:val="404040" w:themeColor="text1" w:themeTint="BF"/>
    </w:rPr>
  </w:style>
  <w:style w:type="paragraph" w:styleId="Otsikko9">
    <w:name w:val="heading 9"/>
    <w:basedOn w:val="Normaali"/>
    <w:next w:val="Normaali"/>
    <w:link w:val="Otsikko9Char"/>
    <w:uiPriority w:val="9"/>
    <w:semiHidden/>
    <w:unhideWhenUsed/>
    <w:rsid w:val="00661E50"/>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Otsikko 1 VN Char"/>
    <w:basedOn w:val="Kappaleenoletusfontti"/>
    <w:link w:val="Otsikko1"/>
    <w:uiPriority w:val="9"/>
    <w:rsid w:val="00D04BEC"/>
    <w:rPr>
      <w:rFonts w:asciiTheme="majorHAnsi" w:eastAsiaTheme="majorEastAsia" w:hAnsiTheme="majorHAnsi" w:cstheme="majorBidi"/>
      <w:b/>
      <w:bCs/>
      <w:kern w:val="32"/>
      <w:sz w:val="32"/>
      <w:szCs w:val="32"/>
      <w:lang w:val="sv-SE" w:eastAsia="en-US"/>
    </w:rPr>
  </w:style>
  <w:style w:type="paragraph" w:customStyle="1" w:styleId="VNLeip1kappale">
    <w:name w:val="VN_Leipä 1. kappale"/>
    <w:basedOn w:val="Normaali"/>
    <w:qFormat/>
    <w:rsid w:val="00661E50"/>
    <w:pPr>
      <w:spacing w:before="240" w:after="320" w:line="290" w:lineRule="atLeast"/>
    </w:pPr>
    <w:rPr>
      <w:rFonts w:cs="Myriad Pro"/>
      <w:spacing w:val="1"/>
    </w:rPr>
  </w:style>
  <w:style w:type="character" w:customStyle="1" w:styleId="Otsikko2Char">
    <w:name w:val="Otsikko 2 Char"/>
    <w:aliases w:val="Otsikko 2 VN Char"/>
    <w:basedOn w:val="Kappaleenoletusfontti"/>
    <w:link w:val="Otsikko2"/>
    <w:uiPriority w:val="9"/>
    <w:rsid w:val="00661E50"/>
    <w:rPr>
      <w:rFonts w:ascii="Arial Narrow" w:hAnsi="Arial Narrow"/>
      <w:b/>
      <w:color w:val="1F497D" w:themeColor="text2"/>
      <w:spacing w:val="10"/>
      <w:sz w:val="38"/>
      <w:lang w:val="sv-SE" w:eastAsia="en-US"/>
    </w:rPr>
  </w:style>
  <w:style w:type="character" w:customStyle="1" w:styleId="Otsikko3Char">
    <w:name w:val="Otsikko 3 Char"/>
    <w:aliases w:val="Otsikko 3 VN Char"/>
    <w:basedOn w:val="Kappaleenoletusfontti"/>
    <w:link w:val="Otsikko3"/>
    <w:uiPriority w:val="9"/>
    <w:rsid w:val="00661E50"/>
    <w:rPr>
      <w:rFonts w:ascii="Arial Narrow" w:hAnsi="Arial Narrow" w:cs="Arial"/>
      <w:b/>
      <w:bCs/>
      <w:color w:val="1F497D" w:themeColor="text2"/>
      <w:spacing w:val="8"/>
      <w:position w:val="10"/>
      <w:sz w:val="33"/>
      <w:szCs w:val="26"/>
      <w:lang w:eastAsia="en-US"/>
    </w:rPr>
  </w:style>
  <w:style w:type="character" w:customStyle="1" w:styleId="Otsikko4Char">
    <w:name w:val="Otsikko 4 Char"/>
    <w:aliases w:val="Otsikko 4 VN Char"/>
    <w:basedOn w:val="Kappaleenoletusfontti"/>
    <w:link w:val="Otsikko4"/>
    <w:uiPriority w:val="9"/>
    <w:rsid w:val="00661E50"/>
    <w:rPr>
      <w:rFonts w:ascii="Arial Narrow" w:hAnsi="Arial Narrow"/>
      <w:color w:val="1F497D" w:themeColor="text2"/>
      <w:sz w:val="26"/>
      <w:lang w:eastAsia="en-US"/>
    </w:rPr>
  </w:style>
  <w:style w:type="character" w:customStyle="1" w:styleId="Otsikko5Char">
    <w:name w:val="Otsikko 5 Char"/>
    <w:aliases w:val="Otsikko 5 VN Char"/>
    <w:basedOn w:val="Kappaleenoletusfontti"/>
    <w:link w:val="Otsikko5"/>
    <w:uiPriority w:val="9"/>
    <w:rsid w:val="00661E50"/>
    <w:rPr>
      <w:rFonts w:asciiTheme="majorHAnsi" w:eastAsiaTheme="majorEastAsia" w:hAnsiTheme="majorHAnsi" w:cstheme="majorBidi"/>
      <w:color w:val="1F497D" w:themeColor="text2"/>
    </w:rPr>
  </w:style>
  <w:style w:type="character" w:customStyle="1" w:styleId="Otsikko6Char">
    <w:name w:val="Otsikko 6 Char"/>
    <w:basedOn w:val="Kappaleenoletusfontti"/>
    <w:link w:val="Otsikko6"/>
    <w:uiPriority w:val="9"/>
    <w:semiHidden/>
    <w:rsid w:val="00661E50"/>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661E50"/>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661E50"/>
    <w:rPr>
      <w:rFonts w:asciiTheme="majorHAnsi" w:eastAsiaTheme="majorEastAsia" w:hAnsiTheme="majorHAnsi" w:cstheme="majorBidi"/>
      <w:color w:val="404040" w:themeColor="text1" w:themeTint="BF"/>
    </w:rPr>
  </w:style>
  <w:style w:type="character" w:customStyle="1" w:styleId="Otsikko9Char">
    <w:name w:val="Otsikko 9 Char"/>
    <w:basedOn w:val="Kappaleenoletusfontti"/>
    <w:link w:val="Otsikko9"/>
    <w:uiPriority w:val="9"/>
    <w:semiHidden/>
    <w:rsid w:val="00661E50"/>
    <w:rPr>
      <w:rFonts w:asciiTheme="majorHAnsi" w:eastAsiaTheme="majorEastAsia" w:hAnsiTheme="majorHAnsi" w:cstheme="majorBidi"/>
      <w:i/>
      <w:iCs/>
      <w:color w:val="404040" w:themeColor="text1" w:themeTint="BF"/>
    </w:rPr>
  </w:style>
  <w:style w:type="paragraph" w:styleId="Yltunniste">
    <w:name w:val="header"/>
    <w:aliases w:val="VN_Ylätunniste_sarjanimi"/>
    <w:basedOn w:val="Normaali"/>
    <w:next w:val="Normaali"/>
    <w:link w:val="YltunnisteChar"/>
    <w:uiPriority w:val="99"/>
    <w:unhideWhenUsed/>
    <w:rsid w:val="00661E50"/>
    <w:pPr>
      <w:tabs>
        <w:tab w:val="center" w:pos="4819"/>
        <w:tab w:val="right" w:pos="9638"/>
      </w:tabs>
      <w:jc w:val="center"/>
    </w:pPr>
    <w:rPr>
      <w:caps/>
      <w:color w:val="7F7F7F" w:themeColor="text1" w:themeTint="80"/>
      <w:sz w:val="14"/>
    </w:rPr>
  </w:style>
  <w:style w:type="character" w:customStyle="1" w:styleId="YltunnisteChar">
    <w:name w:val="Ylätunniste Char"/>
    <w:aliases w:val="VN_Ylätunniste_sarjanimi Char"/>
    <w:basedOn w:val="Kappaleenoletusfontti"/>
    <w:link w:val="Yltunniste"/>
    <w:uiPriority w:val="99"/>
    <w:rsid w:val="00661E50"/>
    <w:rPr>
      <w:rFonts w:ascii="Arial" w:hAnsi="Arial"/>
      <w:caps/>
      <w:color w:val="7F7F7F" w:themeColor="text1" w:themeTint="80"/>
      <w:sz w:val="14"/>
    </w:rPr>
  </w:style>
  <w:style w:type="paragraph" w:styleId="Alatunniste">
    <w:name w:val="footer"/>
    <w:aliases w:val="Alatunniste VN"/>
    <w:basedOn w:val="Normaali"/>
    <w:next w:val="Normaali"/>
    <w:link w:val="AlatunnisteChar"/>
    <w:uiPriority w:val="99"/>
    <w:unhideWhenUsed/>
    <w:rsid w:val="00661E50"/>
    <w:pPr>
      <w:spacing w:before="170" w:line="280" w:lineRule="atLeast"/>
      <w:jc w:val="center"/>
    </w:pPr>
  </w:style>
  <w:style w:type="character" w:customStyle="1" w:styleId="AlatunnisteChar">
    <w:name w:val="Alatunniste Char"/>
    <w:aliases w:val="Alatunniste VN Char"/>
    <w:basedOn w:val="Kappaleenoletusfontti"/>
    <w:link w:val="Alatunniste"/>
    <w:uiPriority w:val="99"/>
    <w:rsid w:val="00661E50"/>
    <w:rPr>
      <w:rFonts w:ascii="Arial" w:hAnsi="Arial"/>
    </w:rPr>
  </w:style>
  <w:style w:type="paragraph" w:customStyle="1" w:styleId="VNAlaviitetaulukkokuvio">
    <w:name w:val="VN_Alaviite_taulukko_kuvio"/>
    <w:basedOn w:val="Normaali"/>
    <w:link w:val="VNAlaviitetaulukkokuvioChar"/>
    <w:qFormat/>
    <w:rsid w:val="00661E50"/>
    <w:pPr>
      <w:spacing w:before="100"/>
      <w:jc w:val="both"/>
    </w:pPr>
    <w:rPr>
      <w:sz w:val="18"/>
    </w:rPr>
  </w:style>
  <w:style w:type="character" w:customStyle="1" w:styleId="VNAlaviitetaulukkokuvioChar">
    <w:name w:val="VN_Alaviite_taulukko_kuvio Char"/>
    <w:basedOn w:val="Kappaleenoletusfontti"/>
    <w:link w:val="VNAlaviitetaulukkokuvio"/>
    <w:rsid w:val="00661E50"/>
    <w:rPr>
      <w:rFonts w:ascii="Arial" w:hAnsi="Arial"/>
      <w:sz w:val="18"/>
    </w:rPr>
  </w:style>
  <w:style w:type="paragraph" w:styleId="Sisllysluettelonotsikko">
    <w:name w:val="TOC Heading"/>
    <w:basedOn w:val="Otsikko1"/>
    <w:next w:val="Normaali"/>
    <w:uiPriority w:val="39"/>
    <w:unhideWhenUsed/>
    <w:qFormat/>
    <w:rsid w:val="00661E50"/>
    <w:pPr>
      <w:keepLines/>
      <w:pageBreakBefore/>
      <w:framePr w:wrap="notBeside" w:hAnchor="text"/>
      <w:suppressAutoHyphens/>
      <w:spacing w:before="480" w:after="0" w:line="276" w:lineRule="auto"/>
      <w:ind w:left="992" w:hanging="992"/>
      <w:outlineLvl w:val="9"/>
    </w:pPr>
    <w:rPr>
      <w:b w:val="0"/>
      <w:color w:val="365F91" w:themeColor="accent1" w:themeShade="BF"/>
      <w:kern w:val="0"/>
      <w:sz w:val="28"/>
      <w:szCs w:val="28"/>
    </w:rPr>
  </w:style>
  <w:style w:type="paragraph" w:styleId="Sisluet1">
    <w:name w:val="toc 1"/>
    <w:basedOn w:val="Normaali"/>
    <w:next w:val="Normaali"/>
    <w:autoRedefine/>
    <w:uiPriority w:val="39"/>
    <w:unhideWhenUsed/>
    <w:rsid w:val="00661E50"/>
    <w:pPr>
      <w:tabs>
        <w:tab w:val="right" w:leader="dot" w:pos="7700"/>
      </w:tabs>
      <w:spacing w:before="340" w:after="80"/>
      <w:ind w:left="567" w:right="851" w:hanging="567"/>
    </w:pPr>
    <w:rPr>
      <w:rFonts w:ascii="Arial Narrow" w:hAnsi="Arial Narrow"/>
      <w:b/>
      <w:noProof/>
      <w:color w:val="1F497D" w:themeColor="text2"/>
      <w:sz w:val="26"/>
      <w:szCs w:val="26"/>
    </w:rPr>
  </w:style>
  <w:style w:type="paragraph" w:styleId="Sisluet2">
    <w:name w:val="toc 2"/>
    <w:basedOn w:val="Normaali"/>
    <w:next w:val="Normaali"/>
    <w:autoRedefine/>
    <w:uiPriority w:val="39"/>
    <w:unhideWhenUsed/>
    <w:rsid w:val="00661E50"/>
    <w:pPr>
      <w:tabs>
        <w:tab w:val="right" w:leader="dot" w:pos="7700"/>
      </w:tabs>
      <w:spacing w:before="40" w:after="100"/>
      <w:ind w:left="1134" w:right="851" w:hanging="567"/>
    </w:pPr>
    <w:rPr>
      <w:rFonts w:ascii="Arial Narrow" w:hAnsi="Arial Narrow"/>
      <w:noProof/>
      <w:sz w:val="21"/>
    </w:rPr>
  </w:style>
  <w:style w:type="paragraph" w:styleId="Sisluet3">
    <w:name w:val="toc 3"/>
    <w:basedOn w:val="Normaali"/>
    <w:next w:val="Normaali"/>
    <w:autoRedefine/>
    <w:uiPriority w:val="39"/>
    <w:unhideWhenUsed/>
    <w:rsid w:val="00661E50"/>
    <w:pPr>
      <w:tabs>
        <w:tab w:val="right" w:leader="dot" w:pos="7700"/>
      </w:tabs>
      <w:spacing w:after="100"/>
      <w:ind w:left="1985" w:right="851" w:hanging="851"/>
    </w:pPr>
    <w:rPr>
      <w:rFonts w:ascii="Arial Narrow" w:hAnsi="Arial Narrow"/>
      <w:noProof/>
      <w:sz w:val="21"/>
    </w:rPr>
  </w:style>
  <w:style w:type="paragraph" w:styleId="Sisluet4">
    <w:name w:val="toc 4"/>
    <w:basedOn w:val="Normaali"/>
    <w:next w:val="Normaali"/>
    <w:autoRedefine/>
    <w:uiPriority w:val="39"/>
    <w:unhideWhenUsed/>
    <w:rsid w:val="00661E50"/>
    <w:pPr>
      <w:tabs>
        <w:tab w:val="right" w:leader="dot" w:pos="7700"/>
      </w:tabs>
      <w:spacing w:after="100"/>
      <w:ind w:left="3062" w:right="851" w:hanging="1077"/>
    </w:pPr>
    <w:rPr>
      <w:rFonts w:ascii="Arial Narrow" w:hAnsi="Arial Narrow"/>
      <w:noProof/>
      <w:sz w:val="21"/>
    </w:rPr>
  </w:style>
  <w:style w:type="paragraph" w:customStyle="1" w:styleId="VNSisltOtsikko">
    <w:name w:val="VN_Sisältö Otsikko"/>
    <w:basedOn w:val="VNOtsikkoesipuhe"/>
    <w:uiPriority w:val="1"/>
    <w:rsid w:val="00661E50"/>
    <w:pPr>
      <w:spacing w:before="0" w:after="510"/>
    </w:pPr>
    <w:rPr>
      <w:rFonts w:ascii="Arial Narrow" w:hAnsi="Arial Narrow"/>
      <w:caps w:val="0"/>
      <w:sz w:val="34"/>
      <w:szCs w:val="34"/>
    </w:rPr>
  </w:style>
  <w:style w:type="paragraph" w:customStyle="1" w:styleId="VNOtsikkoesipuhe">
    <w:name w:val="VN_Otsikko esipuhe"/>
    <w:basedOn w:val="Normaali"/>
    <w:next w:val="VNLeip1kappale"/>
    <w:uiPriority w:val="1"/>
    <w:rsid w:val="00661E50"/>
    <w:pPr>
      <w:suppressAutoHyphens/>
      <w:spacing w:before="2268" w:after="680" w:line="240" w:lineRule="atLeast"/>
    </w:pPr>
    <w:rPr>
      <w:rFonts w:cs="Myriad Pro"/>
      <w:b/>
      <w:bCs/>
      <w:caps/>
      <w:color w:val="1F497D" w:themeColor="text2"/>
      <w:spacing w:val="24"/>
      <w:sz w:val="24"/>
    </w:rPr>
  </w:style>
  <w:style w:type="paragraph" w:customStyle="1" w:styleId="VNKuvateksti">
    <w:name w:val="VN_Kuvateksti"/>
    <w:basedOn w:val="Normaali"/>
    <w:next w:val="VNLeip1kappale"/>
    <w:uiPriority w:val="99"/>
    <w:rsid w:val="00661E50"/>
    <w:pPr>
      <w:autoSpaceDE w:val="0"/>
      <w:autoSpaceDN w:val="0"/>
      <w:adjustRightInd w:val="0"/>
      <w:spacing w:before="510" w:after="440" w:line="260" w:lineRule="atLeast"/>
      <w:textAlignment w:val="center"/>
    </w:pPr>
    <w:rPr>
      <w:rFonts w:ascii="Arial Narrow" w:hAnsi="Arial Narrow" w:cs="Myriad Pro Light"/>
      <w:spacing w:val="1"/>
      <w:position w:val="-10"/>
      <w:sz w:val="22"/>
      <w:szCs w:val="18"/>
    </w:rPr>
  </w:style>
  <w:style w:type="paragraph" w:customStyle="1" w:styleId="VNNiminotsikko">
    <w:name w:val="VN_Nimiön otsikko"/>
    <w:basedOn w:val="Normaali"/>
    <w:autoRedefine/>
    <w:uiPriority w:val="3"/>
    <w:rsid w:val="00661E50"/>
    <w:pPr>
      <w:keepNext/>
      <w:keepLines/>
      <w:suppressAutoHyphens/>
      <w:kinsoku w:val="0"/>
      <w:autoSpaceDE w:val="0"/>
      <w:autoSpaceDN w:val="0"/>
      <w:adjustRightInd w:val="0"/>
      <w:spacing w:before="2937" w:after="284" w:line="760" w:lineRule="atLeast"/>
      <w:textAlignment w:val="center"/>
    </w:pPr>
    <w:rPr>
      <w:rFonts w:ascii="Arial Narrow" w:hAnsi="Arial Narrow" w:cs="Myriad Pro Cond"/>
      <w:color w:val="365ABD"/>
      <w:spacing w:val="4"/>
      <w:sz w:val="72"/>
      <w:szCs w:val="72"/>
    </w:rPr>
  </w:style>
  <w:style w:type="paragraph" w:customStyle="1" w:styleId="VNNiminalaotsikko">
    <w:name w:val="VN_Nimiön alaotsikko"/>
    <w:basedOn w:val="VNNiminotsikko"/>
    <w:autoRedefine/>
    <w:uiPriority w:val="3"/>
    <w:rsid w:val="00661E50"/>
    <w:pPr>
      <w:spacing w:before="0" w:after="638" w:line="560" w:lineRule="atLeast"/>
    </w:pPr>
    <w:rPr>
      <w:color w:val="1F497D" w:themeColor="text2"/>
      <w:spacing w:val="3"/>
      <w:sz w:val="52"/>
      <w:szCs w:val="26"/>
    </w:rPr>
  </w:style>
  <w:style w:type="paragraph" w:customStyle="1" w:styleId="VNSarjanimi">
    <w:name w:val="VN_Sarjanimi"/>
    <w:basedOn w:val="VNNiminalaotsikko"/>
    <w:uiPriority w:val="3"/>
    <w:rsid w:val="00661E50"/>
    <w:pPr>
      <w:spacing w:after="0" w:line="280" w:lineRule="atLeast"/>
    </w:pPr>
    <w:rPr>
      <w:rFonts w:ascii="Arial" w:hAnsi="Arial" w:cs="Myriad Pro"/>
      <w:color w:val="000000" w:themeColor="text1"/>
      <w:spacing w:val="2"/>
      <w:sz w:val="22"/>
      <w:szCs w:val="20"/>
    </w:rPr>
  </w:style>
  <w:style w:type="paragraph" w:customStyle="1" w:styleId="VNCopyright">
    <w:name w:val="VN_Copyright"/>
    <w:basedOn w:val="Normaali"/>
    <w:uiPriority w:val="3"/>
    <w:rsid w:val="00661E50"/>
    <w:pPr>
      <w:suppressAutoHyphens/>
      <w:autoSpaceDE w:val="0"/>
      <w:autoSpaceDN w:val="0"/>
      <w:adjustRightInd w:val="0"/>
      <w:spacing w:before="40" w:after="40" w:line="240" w:lineRule="atLeast"/>
      <w:ind w:left="1304" w:hanging="1304"/>
      <w:textAlignment w:val="center"/>
    </w:pPr>
    <w:rPr>
      <w:rFonts w:cs="Myriad Pro"/>
      <w:szCs w:val="16"/>
    </w:rPr>
  </w:style>
  <w:style w:type="paragraph" w:customStyle="1" w:styleId="VNTaulukkosarakeotsikkovasen">
    <w:name w:val="VN_Taulukko_sarakeotsikko_vasen"/>
    <w:basedOn w:val="VNTaulukkoperusvasen"/>
    <w:rsid w:val="00661E50"/>
    <w:rPr>
      <w:color w:val="1F497D" w:themeColor="text2"/>
      <w:szCs w:val="22"/>
    </w:rPr>
  </w:style>
  <w:style w:type="paragraph" w:customStyle="1" w:styleId="VNTaulukkoperusvasen">
    <w:name w:val="VN_Taulukko perus vasen"/>
    <w:basedOn w:val="VNTaulukkoperusoikea"/>
    <w:uiPriority w:val="2"/>
    <w:rsid w:val="00661E50"/>
    <w:pPr>
      <w:suppressAutoHyphens/>
      <w:jc w:val="left"/>
    </w:pPr>
  </w:style>
  <w:style w:type="paragraph" w:customStyle="1" w:styleId="VNTaulukkoperusoikea">
    <w:name w:val="VN_Taulukko perus oikea"/>
    <w:basedOn w:val="Normaali"/>
    <w:uiPriority w:val="2"/>
    <w:rsid w:val="00661E50"/>
    <w:pPr>
      <w:autoSpaceDE w:val="0"/>
      <w:autoSpaceDN w:val="0"/>
      <w:adjustRightInd w:val="0"/>
      <w:spacing w:before="80" w:after="80" w:line="260" w:lineRule="atLeast"/>
      <w:jc w:val="right"/>
      <w:textAlignment w:val="center"/>
    </w:pPr>
    <w:rPr>
      <w:rFonts w:ascii="Arial Narrow" w:hAnsi="Arial Narrow" w:cs="Myriad Pro Cond"/>
      <w:spacing w:val="4"/>
      <w:sz w:val="22"/>
      <w:szCs w:val="18"/>
      <w:u w:color="000000"/>
    </w:rPr>
  </w:style>
  <w:style w:type="paragraph" w:customStyle="1" w:styleId="VNKuvailulehtiotsikko">
    <w:name w:val="VN_Kuvailulehti otsikko"/>
    <w:basedOn w:val="Normaali"/>
    <w:uiPriority w:val="3"/>
    <w:rsid w:val="00661E50"/>
    <w:pPr>
      <w:suppressAutoHyphens/>
      <w:autoSpaceDE w:val="0"/>
      <w:autoSpaceDN w:val="0"/>
      <w:adjustRightInd w:val="0"/>
      <w:spacing w:after="80" w:line="280" w:lineRule="atLeast"/>
      <w:textAlignment w:val="center"/>
    </w:pPr>
    <w:rPr>
      <w:rFonts w:cs="Myriad Pro Light"/>
      <w:b/>
      <w:color w:val="1F497D" w:themeColor="text2"/>
      <w:spacing w:val="5"/>
      <w:sz w:val="24"/>
      <w:szCs w:val="26"/>
      <w:u w:color="000000"/>
    </w:rPr>
  </w:style>
  <w:style w:type="paragraph" w:customStyle="1" w:styleId="VNKuvailulehtityhjllvlillregular">
    <w:name w:val="VN_Kuvailulehti tyhjällä välillä regular"/>
    <w:basedOn w:val="Normaali"/>
    <w:uiPriority w:val="3"/>
    <w:rsid w:val="00661E50"/>
    <w:pPr>
      <w:tabs>
        <w:tab w:val="left" w:pos="6804"/>
      </w:tabs>
      <w:suppressAutoHyphens/>
      <w:autoSpaceDE w:val="0"/>
      <w:autoSpaceDN w:val="0"/>
      <w:adjustRightInd w:val="0"/>
      <w:spacing w:after="170" w:line="240" w:lineRule="atLeast"/>
      <w:textAlignment w:val="center"/>
    </w:pPr>
    <w:rPr>
      <w:rFonts w:asciiTheme="majorHAnsi" w:hAnsiTheme="majorHAnsi" w:cs="Myriad Pro"/>
      <w:sz w:val="18"/>
      <w:szCs w:val="18"/>
      <w:u w:color="000000"/>
    </w:rPr>
  </w:style>
  <w:style w:type="paragraph" w:customStyle="1" w:styleId="VNKuvailulehtiotsikkopalstabold">
    <w:name w:val="VN_Kuvailulehti otsikkopalsta bold"/>
    <w:basedOn w:val="Normaali"/>
    <w:uiPriority w:val="3"/>
    <w:rsid w:val="00661E50"/>
    <w:pPr>
      <w:spacing w:before="120" w:after="20" w:line="240" w:lineRule="atLeast"/>
      <w:ind w:right="-108"/>
    </w:pPr>
    <w:rPr>
      <w:b/>
      <w:sz w:val="17"/>
    </w:rPr>
  </w:style>
  <w:style w:type="paragraph" w:customStyle="1" w:styleId="VNKuvailulehtieityhjvli">
    <w:name w:val="VN_Kuvailulehti ei tyhjää väliä"/>
    <w:basedOn w:val="VNKuvailulehtityhjllvlillregular"/>
    <w:uiPriority w:val="3"/>
    <w:rsid w:val="00661E50"/>
    <w:pPr>
      <w:spacing w:before="120" w:after="20"/>
    </w:pPr>
    <w:rPr>
      <w:sz w:val="17"/>
    </w:rPr>
  </w:style>
  <w:style w:type="paragraph" w:customStyle="1" w:styleId="VNKuvailulehtityhjllvlillbold">
    <w:name w:val="VN_Kuvailulehti tyhjällä välillä bold"/>
    <w:basedOn w:val="VNKuvailulehtiotsikkopalstabold"/>
    <w:uiPriority w:val="3"/>
    <w:rsid w:val="00661E50"/>
    <w:pPr>
      <w:spacing w:after="170" w:line="200" w:lineRule="atLeast"/>
    </w:pPr>
    <w:rPr>
      <w:rFonts w:asciiTheme="majorHAnsi" w:hAnsiTheme="majorHAnsi"/>
    </w:rPr>
  </w:style>
  <w:style w:type="character" w:styleId="Hyperlinkki">
    <w:name w:val="Hyperlink"/>
    <w:uiPriority w:val="99"/>
    <w:unhideWhenUsed/>
    <w:rsid w:val="00661E50"/>
    <w:rPr>
      <w:color w:val="1F497D" w:themeColor="text2"/>
      <w:u w:val="none"/>
    </w:rPr>
  </w:style>
  <w:style w:type="paragraph" w:customStyle="1" w:styleId="VNLeip2kappaleet">
    <w:name w:val="VN_Leipä 2. kappaleet"/>
    <w:basedOn w:val="VNLeip1kappale"/>
    <w:rsid w:val="00661E50"/>
    <w:pPr>
      <w:autoSpaceDE w:val="0"/>
      <w:autoSpaceDN w:val="0"/>
      <w:adjustRightInd w:val="0"/>
      <w:textAlignment w:val="center"/>
    </w:pPr>
  </w:style>
  <w:style w:type="paragraph" w:customStyle="1" w:styleId="VNIngressi">
    <w:name w:val="VN_Ingressi"/>
    <w:basedOn w:val="VNLeip1kappale"/>
    <w:next w:val="VNLeip1kappale"/>
    <w:uiPriority w:val="1"/>
    <w:rsid w:val="00661E50"/>
    <w:pPr>
      <w:suppressAutoHyphens/>
      <w:autoSpaceDE w:val="0"/>
      <w:autoSpaceDN w:val="0"/>
      <w:adjustRightInd w:val="0"/>
      <w:spacing w:after="340"/>
      <w:ind w:left="851"/>
      <w:textAlignment w:val="center"/>
    </w:pPr>
    <w:rPr>
      <w:rFonts w:cs="Myriad Pro Light"/>
      <w:b/>
      <w:sz w:val="22"/>
      <w:szCs w:val="22"/>
    </w:rPr>
  </w:style>
  <w:style w:type="paragraph" w:customStyle="1" w:styleId="VNLeipluettelonumeroituna">
    <w:name w:val="VN_Leipä luettelo numeroituna"/>
    <w:basedOn w:val="VNLeipluetteloajatusviivalla"/>
    <w:rsid w:val="00661E50"/>
    <w:pPr>
      <w:numPr>
        <w:numId w:val="1"/>
      </w:numPr>
      <w:ind w:left="1281" w:hanging="357"/>
    </w:pPr>
  </w:style>
  <w:style w:type="paragraph" w:customStyle="1" w:styleId="VNLeipluetteloajatusviivalla">
    <w:name w:val="VN_Leipä luettelo ajatusviivalla"/>
    <w:basedOn w:val="Normaali"/>
    <w:rsid w:val="00661E50"/>
    <w:pPr>
      <w:numPr>
        <w:numId w:val="2"/>
      </w:numPr>
      <w:tabs>
        <w:tab w:val="left" w:pos="227"/>
        <w:tab w:val="left" w:pos="397"/>
        <w:tab w:val="left" w:pos="794"/>
        <w:tab w:val="left" w:pos="1020"/>
      </w:tabs>
      <w:spacing w:line="280" w:lineRule="atLeast"/>
      <w:ind w:left="1281" w:hanging="357"/>
    </w:pPr>
    <w:rPr>
      <w:rFonts w:cs="Myriad Pro"/>
    </w:rPr>
  </w:style>
  <w:style w:type="paragraph" w:customStyle="1" w:styleId="VNLeipluettelopallukalla">
    <w:name w:val="VN_Leipä luettelo pallukalla"/>
    <w:basedOn w:val="VNLeipluetteloajatusviivalla"/>
    <w:rsid w:val="00661E50"/>
    <w:pPr>
      <w:numPr>
        <w:numId w:val="3"/>
      </w:numPr>
      <w:tabs>
        <w:tab w:val="clear" w:pos="227"/>
        <w:tab w:val="clear" w:pos="397"/>
        <w:tab w:val="clear" w:pos="794"/>
        <w:tab w:val="clear" w:pos="1020"/>
        <w:tab w:val="left" w:pos="1276"/>
      </w:tabs>
      <w:autoSpaceDE w:val="0"/>
      <w:autoSpaceDN w:val="0"/>
      <w:adjustRightInd w:val="0"/>
      <w:textAlignment w:val="center"/>
    </w:pPr>
  </w:style>
  <w:style w:type="paragraph" w:customStyle="1" w:styleId="VNTaulukonotsikkoeinumeroitu">
    <w:name w:val="VN_Taulukon otsikko_einumeroitu"/>
    <w:basedOn w:val="Normaali"/>
    <w:next w:val="VNTaulukonoletus"/>
    <w:uiPriority w:val="2"/>
    <w:rsid w:val="00661E50"/>
    <w:pPr>
      <w:autoSpaceDE w:val="0"/>
      <w:autoSpaceDN w:val="0"/>
      <w:adjustRightInd w:val="0"/>
      <w:spacing w:before="510" w:after="240" w:line="260" w:lineRule="atLeast"/>
      <w:textAlignment w:val="center"/>
    </w:pPr>
    <w:rPr>
      <w:rFonts w:ascii="Arial Narrow" w:hAnsi="Arial Narrow" w:cs="Myriad Pro Light Cond"/>
      <w:b/>
      <w:sz w:val="22"/>
      <w:szCs w:val="22"/>
    </w:rPr>
  </w:style>
  <w:style w:type="paragraph" w:customStyle="1" w:styleId="VNTaulukonoletus">
    <w:name w:val="VN_Taulukon oletus"/>
    <w:basedOn w:val="Normaali"/>
    <w:next w:val="VNLeip1kappale"/>
    <w:qFormat/>
    <w:rsid w:val="00661E50"/>
    <w:pPr>
      <w:spacing w:before="80" w:after="80" w:line="260" w:lineRule="atLeast"/>
    </w:pPr>
    <w:rPr>
      <w:rFonts w:ascii="Arial Narrow" w:hAnsi="Arial Narrow"/>
      <w:sz w:val="22"/>
      <w:szCs w:val="18"/>
    </w:rPr>
  </w:style>
  <w:style w:type="paragraph" w:customStyle="1" w:styleId="VNTaulukkosarakeotsikkokeskitetty">
    <w:name w:val="VN_Taulukko sarakeotsikko keskitetty"/>
    <w:basedOn w:val="Normaali"/>
    <w:uiPriority w:val="2"/>
    <w:rsid w:val="00661E50"/>
    <w:pPr>
      <w:tabs>
        <w:tab w:val="center" w:pos="600"/>
        <w:tab w:val="center" w:pos="1740"/>
        <w:tab w:val="right" w:pos="2860"/>
        <w:tab w:val="right" w:pos="3940"/>
        <w:tab w:val="right" w:pos="5140"/>
        <w:tab w:val="right" w:pos="6240"/>
        <w:tab w:val="right" w:pos="7940"/>
        <w:tab w:val="right" w:pos="9040"/>
      </w:tabs>
      <w:suppressAutoHyphens/>
      <w:autoSpaceDE w:val="0"/>
      <w:autoSpaceDN w:val="0"/>
      <w:adjustRightInd w:val="0"/>
      <w:spacing w:before="80" w:after="80" w:line="260" w:lineRule="atLeast"/>
      <w:jc w:val="center"/>
      <w:textAlignment w:val="center"/>
    </w:pPr>
    <w:rPr>
      <w:rFonts w:ascii="Arial Narrow" w:hAnsi="Arial Narrow" w:cs="Myriad Pro Light Cond"/>
      <w:color w:val="1F497D" w:themeColor="text2"/>
      <w:sz w:val="22"/>
      <w:szCs w:val="18"/>
      <w:u w:color="000000"/>
    </w:rPr>
  </w:style>
  <w:style w:type="paragraph" w:customStyle="1" w:styleId="VNTaulukkosarakeotsikkokeskitettynega">
    <w:name w:val="VN_Taulukko sarakeotsikko keskitetty nega"/>
    <w:basedOn w:val="VNTaulukkosarakeotsikkokeskitetty"/>
    <w:uiPriority w:val="2"/>
    <w:rsid w:val="00661E50"/>
  </w:style>
  <w:style w:type="paragraph" w:customStyle="1" w:styleId="VNCopyright2Punainen">
    <w:name w:val="VN_Copyright_2 + Punainen"/>
    <w:basedOn w:val="VNCopyright2"/>
    <w:rsid w:val="00661E50"/>
    <w:rPr>
      <w:color w:val="FF0000"/>
    </w:rPr>
  </w:style>
  <w:style w:type="paragraph" w:customStyle="1" w:styleId="VNCopyright2">
    <w:name w:val="VN_Copyright_2"/>
    <w:basedOn w:val="VNCopyright"/>
    <w:rsid w:val="00661E50"/>
    <w:pPr>
      <w:spacing w:before="320"/>
    </w:pPr>
  </w:style>
  <w:style w:type="paragraph" w:customStyle="1" w:styleId="VNTaulukkovrillinenbold">
    <w:name w:val="VN_Taulukko värillinen bold"/>
    <w:basedOn w:val="Normaali"/>
    <w:uiPriority w:val="2"/>
    <w:rsid w:val="00661E50"/>
    <w:pPr>
      <w:autoSpaceDE w:val="0"/>
      <w:autoSpaceDN w:val="0"/>
      <w:adjustRightInd w:val="0"/>
      <w:spacing w:before="170" w:after="170" w:line="260" w:lineRule="atLeast"/>
      <w:textAlignment w:val="center"/>
    </w:pPr>
    <w:rPr>
      <w:rFonts w:ascii="Arial Narrow" w:hAnsi="Arial Narrow" w:cs="Myriad Pro Light Cond"/>
      <w:b/>
      <w:color w:val="1F497D" w:themeColor="text2"/>
      <w:spacing w:val="2"/>
      <w:sz w:val="22"/>
      <w:szCs w:val="18"/>
      <w:u w:color="000000"/>
    </w:rPr>
  </w:style>
  <w:style w:type="character" w:customStyle="1" w:styleId="SelitetekstiChar">
    <w:name w:val="Seliteteksti Char"/>
    <w:basedOn w:val="Kappaleenoletusfontti"/>
    <w:link w:val="Seliteteksti"/>
    <w:uiPriority w:val="99"/>
    <w:semiHidden/>
    <w:rsid w:val="00661E50"/>
    <w:rPr>
      <w:rFonts w:ascii="Tahoma" w:hAnsi="Tahoma" w:cs="Tahoma"/>
      <w:sz w:val="16"/>
      <w:szCs w:val="16"/>
    </w:rPr>
  </w:style>
  <w:style w:type="paragraph" w:styleId="Seliteteksti">
    <w:name w:val="Balloon Text"/>
    <w:basedOn w:val="Normaali"/>
    <w:link w:val="SelitetekstiChar"/>
    <w:uiPriority w:val="99"/>
    <w:semiHidden/>
    <w:unhideWhenUsed/>
    <w:rsid w:val="00661E50"/>
    <w:rPr>
      <w:rFonts w:ascii="Tahoma" w:hAnsi="Tahoma" w:cs="Tahoma"/>
      <w:sz w:val="16"/>
      <w:szCs w:val="16"/>
    </w:rPr>
  </w:style>
  <w:style w:type="paragraph" w:customStyle="1" w:styleId="VNLiitejaLhteetotsikko">
    <w:name w:val="VN_Liite ja Lähteet otsikko"/>
    <w:basedOn w:val="Normaali"/>
    <w:next w:val="VNLeip1kappale"/>
    <w:autoRedefine/>
    <w:uiPriority w:val="1"/>
    <w:rsid w:val="00661E50"/>
    <w:pPr>
      <w:keepNext/>
      <w:pageBreakBefore/>
      <w:suppressAutoHyphens/>
      <w:autoSpaceDE w:val="0"/>
      <w:autoSpaceDN w:val="0"/>
      <w:adjustRightInd w:val="0"/>
      <w:spacing w:before="737" w:after="170" w:line="340" w:lineRule="atLeast"/>
      <w:textAlignment w:val="center"/>
      <w:outlineLvl w:val="0"/>
    </w:pPr>
    <w:rPr>
      <w:rFonts w:ascii="Arial Narrow" w:hAnsi="Arial Narrow" w:cs="Myriad Pro Light Cond"/>
      <w:b/>
      <w:color w:val="1F497D" w:themeColor="text2"/>
      <w:spacing w:val="10"/>
      <w:sz w:val="38"/>
      <w:szCs w:val="34"/>
    </w:rPr>
  </w:style>
  <w:style w:type="paragraph" w:customStyle="1" w:styleId="Numeroimatonotsikko">
    <w:name w:val="Numeroimaton otsikko"/>
    <w:basedOn w:val="Normaali"/>
    <w:next w:val="VNLeip1kappale"/>
    <w:uiPriority w:val="4"/>
    <w:qFormat/>
    <w:rsid w:val="00661E50"/>
    <w:pPr>
      <w:suppressAutoHyphens/>
      <w:spacing w:before="440" w:after="60" w:line="280" w:lineRule="atLeast"/>
    </w:pPr>
    <w:rPr>
      <w:rFonts w:ascii="Arial Narrow" w:eastAsiaTheme="majorEastAsia" w:hAnsi="Arial Narrow" w:cstheme="majorHAnsi"/>
      <w:b/>
      <w:color w:val="1F497D" w:themeColor="text2"/>
      <w:spacing w:val="5"/>
      <w:kern w:val="28"/>
      <w:position w:val="6"/>
      <w:sz w:val="26"/>
      <w:szCs w:val="52"/>
    </w:rPr>
  </w:style>
  <w:style w:type="paragraph" w:styleId="Alaviitteenteksti">
    <w:name w:val="footnote text"/>
    <w:basedOn w:val="Normaali"/>
    <w:link w:val="AlaviitteentekstiChar"/>
    <w:uiPriority w:val="99"/>
    <w:semiHidden/>
    <w:unhideWhenUsed/>
    <w:rsid w:val="00661E50"/>
  </w:style>
  <w:style w:type="character" w:customStyle="1" w:styleId="AlaviitteentekstiChar">
    <w:name w:val="Alaviitteen teksti Char"/>
    <w:basedOn w:val="Kappaleenoletusfontti"/>
    <w:link w:val="Alaviitteenteksti"/>
    <w:uiPriority w:val="99"/>
    <w:semiHidden/>
    <w:rsid w:val="00661E50"/>
    <w:rPr>
      <w:rFonts w:ascii="Arial" w:hAnsi="Arial"/>
    </w:rPr>
  </w:style>
  <w:style w:type="paragraph" w:customStyle="1" w:styleId="VNOtsikkoHE">
    <w:name w:val="VN_Otsikko_HE"/>
    <w:basedOn w:val="VNOtsikkoesipuhe"/>
    <w:next w:val="Otsikko1"/>
    <w:uiPriority w:val="1"/>
    <w:rsid w:val="00661E50"/>
    <w:pPr>
      <w:spacing w:before="0" w:after="283"/>
    </w:pPr>
  </w:style>
  <w:style w:type="paragraph" w:styleId="Alaotsikko">
    <w:name w:val="Subtitle"/>
    <w:basedOn w:val="Normaali"/>
    <w:next w:val="Normaali"/>
    <w:link w:val="AlaotsikkoChar"/>
    <w:unhideWhenUsed/>
    <w:rsid w:val="00661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rsid w:val="00661E50"/>
    <w:rPr>
      <w:rFonts w:asciiTheme="minorHAnsi" w:eastAsiaTheme="minorEastAsia" w:hAnsiTheme="minorHAnsi" w:cstheme="minorBidi"/>
      <w:color w:val="5A5A5A" w:themeColor="text1" w:themeTint="A5"/>
      <w:spacing w:val="15"/>
      <w:sz w:val="22"/>
      <w:szCs w:val="22"/>
    </w:rPr>
  </w:style>
  <w:style w:type="character" w:customStyle="1" w:styleId="AllekirjoitusChar">
    <w:name w:val="Allekirjoitus Char"/>
    <w:basedOn w:val="Kappaleenoletusfontti"/>
    <w:link w:val="Allekirjoitus"/>
    <w:uiPriority w:val="99"/>
    <w:semiHidden/>
    <w:rsid w:val="00661E50"/>
    <w:rPr>
      <w:rFonts w:ascii="Arial" w:hAnsi="Arial"/>
    </w:rPr>
  </w:style>
  <w:style w:type="paragraph" w:styleId="Allekirjoitus">
    <w:name w:val="Signature"/>
    <w:basedOn w:val="Normaali"/>
    <w:link w:val="AllekirjoitusChar"/>
    <w:uiPriority w:val="99"/>
    <w:semiHidden/>
    <w:unhideWhenUsed/>
    <w:rsid w:val="00661E50"/>
    <w:pPr>
      <w:ind w:left="4252"/>
    </w:pPr>
  </w:style>
  <w:style w:type="character" w:customStyle="1" w:styleId="AsiakirjanrakenneruutuChar">
    <w:name w:val="Asiakirjan rakenneruutu Char"/>
    <w:basedOn w:val="Kappaleenoletusfontti"/>
    <w:link w:val="Asiakirjanrakenneruutu"/>
    <w:uiPriority w:val="99"/>
    <w:semiHidden/>
    <w:rsid w:val="00661E50"/>
    <w:rPr>
      <w:rFonts w:ascii="Segoe UI" w:hAnsi="Segoe UI" w:cs="Segoe UI"/>
      <w:sz w:val="16"/>
      <w:szCs w:val="16"/>
    </w:rPr>
  </w:style>
  <w:style w:type="paragraph" w:styleId="Asiakirjanrakenneruutu">
    <w:name w:val="Document Map"/>
    <w:basedOn w:val="Normaali"/>
    <w:link w:val="AsiakirjanrakenneruutuChar"/>
    <w:uiPriority w:val="99"/>
    <w:semiHidden/>
    <w:unhideWhenUsed/>
    <w:rsid w:val="00661E50"/>
    <w:rPr>
      <w:rFonts w:ascii="Segoe UI" w:hAnsi="Segoe UI" w:cs="Segoe UI"/>
      <w:sz w:val="16"/>
      <w:szCs w:val="16"/>
    </w:rPr>
  </w:style>
  <w:style w:type="paragraph" w:styleId="Eivli">
    <w:name w:val="No Spacing"/>
    <w:uiPriority w:val="1"/>
    <w:qFormat/>
    <w:rsid w:val="00661E50"/>
    <w:rPr>
      <w:rFonts w:ascii="Arial" w:hAnsi="Arial"/>
    </w:rPr>
  </w:style>
  <w:style w:type="paragraph" w:styleId="Erottuvalainaus">
    <w:name w:val="Intense Quote"/>
    <w:basedOn w:val="Normaali"/>
    <w:next w:val="Normaali"/>
    <w:link w:val="ErottuvalainausChar"/>
    <w:uiPriority w:val="30"/>
    <w:rsid w:val="00661E50"/>
    <w:pPr>
      <w:pBdr>
        <w:left w:val="single" w:sz="4" w:space="4" w:color="4F81BD" w:themeColor="accent1"/>
      </w:pBdr>
      <w:spacing w:before="360" w:after="360"/>
      <w:ind w:left="864" w:right="864"/>
      <w:jc w:val="center"/>
    </w:pPr>
    <w:rPr>
      <w:b/>
      <w:i/>
      <w:iCs/>
      <w:color w:val="1F497D" w:themeColor="text2"/>
    </w:rPr>
  </w:style>
  <w:style w:type="character" w:customStyle="1" w:styleId="ErottuvalainausChar">
    <w:name w:val="Erottuva lainaus Char"/>
    <w:basedOn w:val="Kappaleenoletusfontti"/>
    <w:link w:val="Erottuvalainaus"/>
    <w:uiPriority w:val="30"/>
    <w:rsid w:val="00661E50"/>
    <w:rPr>
      <w:rFonts w:ascii="Arial" w:hAnsi="Arial"/>
      <w:b/>
      <w:i/>
      <w:iCs/>
      <w:color w:val="1F497D" w:themeColor="text2"/>
    </w:rPr>
  </w:style>
  <w:style w:type="character" w:customStyle="1" w:styleId="HTML-esimuotoiltuChar">
    <w:name w:val="HTML-esimuotoiltu Char"/>
    <w:basedOn w:val="Kappaleenoletusfontti"/>
    <w:link w:val="HTML-esimuotoiltu"/>
    <w:uiPriority w:val="99"/>
    <w:semiHidden/>
    <w:rsid w:val="00661E50"/>
    <w:rPr>
      <w:rFonts w:ascii="Consolas" w:hAnsi="Consolas"/>
    </w:rPr>
  </w:style>
  <w:style w:type="paragraph" w:styleId="HTML-esimuotoiltu">
    <w:name w:val="HTML Preformatted"/>
    <w:basedOn w:val="Normaali"/>
    <w:link w:val="HTML-esimuotoiltuChar"/>
    <w:uiPriority w:val="99"/>
    <w:semiHidden/>
    <w:unhideWhenUsed/>
    <w:rsid w:val="00661E50"/>
    <w:rPr>
      <w:rFonts w:ascii="Consolas" w:hAnsi="Consolas"/>
    </w:rPr>
  </w:style>
  <w:style w:type="character" w:customStyle="1" w:styleId="HTML-osoiteChar">
    <w:name w:val="HTML-osoite Char"/>
    <w:basedOn w:val="Kappaleenoletusfontti"/>
    <w:link w:val="HTML-osoite"/>
    <w:uiPriority w:val="99"/>
    <w:semiHidden/>
    <w:rsid w:val="00661E50"/>
    <w:rPr>
      <w:rFonts w:ascii="Arial" w:hAnsi="Arial"/>
      <w:i/>
      <w:iCs/>
    </w:rPr>
  </w:style>
  <w:style w:type="paragraph" w:styleId="HTML-osoite">
    <w:name w:val="HTML Address"/>
    <w:basedOn w:val="Normaali"/>
    <w:link w:val="HTML-osoiteChar"/>
    <w:uiPriority w:val="99"/>
    <w:semiHidden/>
    <w:unhideWhenUsed/>
    <w:rsid w:val="00661E50"/>
    <w:rPr>
      <w:i/>
      <w:iCs/>
    </w:rPr>
  </w:style>
  <w:style w:type="character" w:customStyle="1" w:styleId="HuomautuksenotsikkoChar">
    <w:name w:val="Huomautuksen otsikko Char"/>
    <w:basedOn w:val="Kappaleenoletusfontti"/>
    <w:link w:val="Huomautuksenotsikko"/>
    <w:uiPriority w:val="99"/>
    <w:semiHidden/>
    <w:rsid w:val="00661E50"/>
    <w:rPr>
      <w:rFonts w:ascii="Arial" w:hAnsi="Arial"/>
    </w:rPr>
  </w:style>
  <w:style w:type="paragraph" w:styleId="Huomautuksenotsikko">
    <w:name w:val="Note Heading"/>
    <w:basedOn w:val="Normaali"/>
    <w:next w:val="Normaali"/>
    <w:link w:val="HuomautuksenotsikkoChar"/>
    <w:uiPriority w:val="99"/>
    <w:semiHidden/>
    <w:unhideWhenUsed/>
    <w:rsid w:val="00661E50"/>
  </w:style>
  <w:style w:type="paragraph" w:styleId="Kommentinteksti">
    <w:name w:val="annotation text"/>
    <w:basedOn w:val="Normaali"/>
    <w:link w:val="KommentintekstiChar"/>
    <w:uiPriority w:val="99"/>
    <w:unhideWhenUsed/>
    <w:rsid w:val="00661E50"/>
  </w:style>
  <w:style w:type="character" w:customStyle="1" w:styleId="KommentintekstiChar">
    <w:name w:val="Kommentin teksti Char"/>
    <w:basedOn w:val="Kappaleenoletusfontti"/>
    <w:link w:val="Kommentinteksti"/>
    <w:uiPriority w:val="99"/>
    <w:rsid w:val="00661E50"/>
    <w:rPr>
      <w:rFonts w:ascii="Arial" w:hAnsi="Arial"/>
    </w:rPr>
  </w:style>
  <w:style w:type="character" w:customStyle="1" w:styleId="KommentinotsikkoChar">
    <w:name w:val="Kommentin otsikko Char"/>
    <w:basedOn w:val="KommentintekstiChar"/>
    <w:link w:val="Kommentinotsikko"/>
    <w:uiPriority w:val="99"/>
    <w:semiHidden/>
    <w:rsid w:val="00661E50"/>
    <w:rPr>
      <w:rFonts w:ascii="Arial" w:hAnsi="Arial"/>
      <w:b/>
      <w:bCs/>
    </w:rPr>
  </w:style>
  <w:style w:type="paragraph" w:styleId="Kommentinotsikko">
    <w:name w:val="annotation subject"/>
    <w:basedOn w:val="Kommentinteksti"/>
    <w:next w:val="Kommentinteksti"/>
    <w:link w:val="KommentinotsikkoChar"/>
    <w:uiPriority w:val="99"/>
    <w:semiHidden/>
    <w:unhideWhenUsed/>
    <w:rsid w:val="00661E50"/>
    <w:rPr>
      <w:b/>
      <w:bCs/>
    </w:rPr>
  </w:style>
  <w:style w:type="paragraph" w:styleId="Lainaus">
    <w:name w:val="Quote"/>
    <w:basedOn w:val="Normaali"/>
    <w:next w:val="Normaali"/>
    <w:link w:val="LainausChar"/>
    <w:uiPriority w:val="29"/>
    <w:rsid w:val="00661E5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661E50"/>
    <w:rPr>
      <w:rFonts w:ascii="Arial" w:hAnsi="Arial"/>
      <w:i/>
      <w:iCs/>
      <w:color w:val="404040" w:themeColor="text1" w:themeTint="BF"/>
    </w:rPr>
  </w:style>
  <w:style w:type="character" w:customStyle="1" w:styleId="LeiptekstiChar">
    <w:name w:val="Leipäteksti Char"/>
    <w:basedOn w:val="Kappaleenoletusfontti"/>
    <w:link w:val="Leipteksti"/>
    <w:semiHidden/>
    <w:rsid w:val="00661E50"/>
    <w:rPr>
      <w:rFonts w:ascii="Arial" w:hAnsi="Arial"/>
    </w:rPr>
  </w:style>
  <w:style w:type="paragraph" w:styleId="Leipteksti">
    <w:name w:val="Body Text"/>
    <w:basedOn w:val="Normaali"/>
    <w:link w:val="LeiptekstiChar"/>
    <w:semiHidden/>
    <w:unhideWhenUsed/>
    <w:rsid w:val="00661E50"/>
    <w:pPr>
      <w:spacing w:after="120"/>
    </w:pPr>
  </w:style>
  <w:style w:type="character" w:customStyle="1" w:styleId="Leipteksti2Char">
    <w:name w:val="Leipäteksti 2 Char"/>
    <w:basedOn w:val="Kappaleenoletusfontti"/>
    <w:link w:val="Leipteksti2"/>
    <w:uiPriority w:val="99"/>
    <w:semiHidden/>
    <w:rsid w:val="00661E50"/>
    <w:rPr>
      <w:rFonts w:ascii="Arial" w:hAnsi="Arial"/>
    </w:rPr>
  </w:style>
  <w:style w:type="paragraph" w:styleId="Leipteksti2">
    <w:name w:val="Body Text 2"/>
    <w:basedOn w:val="Normaali"/>
    <w:link w:val="Leipteksti2Char"/>
    <w:uiPriority w:val="99"/>
    <w:semiHidden/>
    <w:unhideWhenUsed/>
    <w:rsid w:val="00661E50"/>
    <w:pPr>
      <w:spacing w:after="120" w:line="480" w:lineRule="auto"/>
    </w:pPr>
  </w:style>
  <w:style w:type="character" w:customStyle="1" w:styleId="Leipteksti3Char">
    <w:name w:val="Leipäteksti 3 Char"/>
    <w:basedOn w:val="Kappaleenoletusfontti"/>
    <w:link w:val="Leipteksti3"/>
    <w:uiPriority w:val="99"/>
    <w:semiHidden/>
    <w:rsid w:val="00661E50"/>
    <w:rPr>
      <w:rFonts w:ascii="Arial" w:hAnsi="Arial"/>
      <w:sz w:val="16"/>
      <w:szCs w:val="16"/>
    </w:rPr>
  </w:style>
  <w:style w:type="paragraph" w:styleId="Leipteksti3">
    <w:name w:val="Body Text 3"/>
    <w:basedOn w:val="Normaali"/>
    <w:link w:val="Leipteksti3Char"/>
    <w:uiPriority w:val="99"/>
    <w:semiHidden/>
    <w:unhideWhenUsed/>
    <w:rsid w:val="00661E50"/>
    <w:pPr>
      <w:spacing w:after="120"/>
    </w:pPr>
    <w:rPr>
      <w:sz w:val="16"/>
      <w:szCs w:val="16"/>
    </w:rPr>
  </w:style>
  <w:style w:type="character" w:customStyle="1" w:styleId="Leiptekstin1rivinsisennysChar">
    <w:name w:val="Leipätekstin 1. rivin sisennys Char"/>
    <w:basedOn w:val="LeiptekstiChar"/>
    <w:link w:val="Leiptekstin1rivinsisennys"/>
    <w:uiPriority w:val="99"/>
    <w:semiHidden/>
    <w:rsid w:val="00661E50"/>
    <w:rPr>
      <w:rFonts w:ascii="Arial" w:hAnsi="Arial"/>
    </w:rPr>
  </w:style>
  <w:style w:type="paragraph" w:styleId="Leiptekstin1rivinsisennys">
    <w:name w:val="Body Text First Indent"/>
    <w:basedOn w:val="Leipteksti"/>
    <w:link w:val="Leiptekstin1rivinsisennysChar"/>
    <w:uiPriority w:val="99"/>
    <w:semiHidden/>
    <w:unhideWhenUsed/>
    <w:rsid w:val="00661E50"/>
    <w:pPr>
      <w:spacing w:after="0"/>
      <w:ind w:firstLine="360"/>
    </w:pPr>
  </w:style>
  <w:style w:type="character" w:customStyle="1" w:styleId="SisennettyleiptekstiChar">
    <w:name w:val="Sisennetty leipäteksti Char"/>
    <w:basedOn w:val="Kappaleenoletusfontti"/>
    <w:link w:val="Sisennettyleipteksti"/>
    <w:uiPriority w:val="99"/>
    <w:semiHidden/>
    <w:rsid w:val="00661E50"/>
    <w:rPr>
      <w:rFonts w:ascii="Arial" w:hAnsi="Arial"/>
    </w:rPr>
  </w:style>
  <w:style w:type="paragraph" w:styleId="Sisennettyleipteksti">
    <w:name w:val="Body Text Indent"/>
    <w:basedOn w:val="Normaali"/>
    <w:link w:val="SisennettyleiptekstiChar"/>
    <w:uiPriority w:val="99"/>
    <w:semiHidden/>
    <w:unhideWhenUsed/>
    <w:rsid w:val="00661E50"/>
    <w:pPr>
      <w:spacing w:after="120"/>
      <w:ind w:left="283"/>
    </w:pPr>
  </w:style>
  <w:style w:type="character" w:customStyle="1" w:styleId="Leiptekstin1rivinsisennys2Char">
    <w:name w:val="Leipätekstin 1. rivin sisennys 2 Char"/>
    <w:basedOn w:val="SisennettyleiptekstiChar"/>
    <w:link w:val="Leiptekstin1rivinsisennys2"/>
    <w:uiPriority w:val="99"/>
    <w:semiHidden/>
    <w:rsid w:val="00661E50"/>
    <w:rPr>
      <w:rFonts w:ascii="Arial" w:hAnsi="Arial"/>
    </w:rPr>
  </w:style>
  <w:style w:type="paragraph" w:styleId="Leiptekstin1rivinsisennys2">
    <w:name w:val="Body Text First Indent 2"/>
    <w:basedOn w:val="Sisennettyleipteksti"/>
    <w:link w:val="Leiptekstin1rivinsisennys2Char"/>
    <w:uiPriority w:val="99"/>
    <w:semiHidden/>
    <w:unhideWhenUsed/>
    <w:rsid w:val="00661E50"/>
    <w:pPr>
      <w:spacing w:after="0"/>
      <w:ind w:left="360" w:firstLine="360"/>
    </w:pPr>
  </w:style>
  <w:style w:type="character" w:customStyle="1" w:styleId="LopetusChar">
    <w:name w:val="Lopetus Char"/>
    <w:basedOn w:val="Kappaleenoletusfontti"/>
    <w:link w:val="Lopetus"/>
    <w:uiPriority w:val="99"/>
    <w:semiHidden/>
    <w:rsid w:val="00661E50"/>
    <w:rPr>
      <w:rFonts w:ascii="Arial" w:hAnsi="Arial"/>
    </w:rPr>
  </w:style>
  <w:style w:type="paragraph" w:styleId="Lopetus">
    <w:name w:val="Closing"/>
    <w:basedOn w:val="Normaali"/>
    <w:link w:val="LopetusChar"/>
    <w:uiPriority w:val="99"/>
    <w:semiHidden/>
    <w:unhideWhenUsed/>
    <w:rsid w:val="00661E50"/>
    <w:pPr>
      <w:ind w:left="4252"/>
    </w:pPr>
  </w:style>
  <w:style w:type="character" w:customStyle="1" w:styleId="LoppuviitteentekstiChar">
    <w:name w:val="Loppuviitteen teksti Char"/>
    <w:basedOn w:val="Kappaleenoletusfontti"/>
    <w:link w:val="Loppuviitteenteksti"/>
    <w:uiPriority w:val="99"/>
    <w:semiHidden/>
    <w:rsid w:val="00661E50"/>
    <w:rPr>
      <w:rFonts w:ascii="Arial" w:hAnsi="Arial"/>
    </w:rPr>
  </w:style>
  <w:style w:type="paragraph" w:styleId="Loppuviitteenteksti">
    <w:name w:val="endnote text"/>
    <w:basedOn w:val="Normaali"/>
    <w:link w:val="LoppuviitteentekstiChar"/>
    <w:uiPriority w:val="99"/>
    <w:semiHidden/>
    <w:unhideWhenUsed/>
    <w:rsid w:val="00661E50"/>
  </w:style>
  <w:style w:type="character" w:customStyle="1" w:styleId="MakrotekstiChar">
    <w:name w:val="Makroteksti Char"/>
    <w:basedOn w:val="Kappaleenoletusfontti"/>
    <w:link w:val="Makroteksti"/>
    <w:uiPriority w:val="99"/>
    <w:semiHidden/>
    <w:rsid w:val="00661E50"/>
    <w:rPr>
      <w:rFonts w:ascii="Consolas" w:hAnsi="Consolas"/>
    </w:rPr>
  </w:style>
  <w:style w:type="paragraph" w:styleId="Makroteksti">
    <w:name w:val="macro"/>
    <w:link w:val="MakrotekstiChar"/>
    <w:uiPriority w:val="99"/>
    <w:semiHidden/>
    <w:unhideWhenUsed/>
    <w:rsid w:val="00661E50"/>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paragraph" w:styleId="NormaaliWWW">
    <w:name w:val="Normal (Web)"/>
    <w:basedOn w:val="Normaali"/>
    <w:uiPriority w:val="99"/>
    <w:unhideWhenUsed/>
    <w:rsid w:val="00661E50"/>
    <w:rPr>
      <w:rFonts w:ascii="Times New Roman" w:hAnsi="Times New Roman"/>
      <w:sz w:val="24"/>
      <w:szCs w:val="24"/>
    </w:rPr>
  </w:style>
  <w:style w:type="character" w:customStyle="1" w:styleId="PivmrChar">
    <w:name w:val="Päivämäärä Char"/>
    <w:basedOn w:val="Kappaleenoletusfontti"/>
    <w:link w:val="Pivmr"/>
    <w:uiPriority w:val="99"/>
    <w:semiHidden/>
    <w:rsid w:val="00661E50"/>
    <w:rPr>
      <w:rFonts w:ascii="Arial" w:hAnsi="Arial"/>
    </w:rPr>
  </w:style>
  <w:style w:type="paragraph" w:styleId="Pivmr">
    <w:name w:val="Date"/>
    <w:basedOn w:val="Normaali"/>
    <w:next w:val="Normaali"/>
    <w:link w:val="PivmrChar"/>
    <w:uiPriority w:val="99"/>
    <w:semiHidden/>
    <w:unhideWhenUsed/>
    <w:rsid w:val="00661E50"/>
  </w:style>
  <w:style w:type="character" w:customStyle="1" w:styleId="Sisennettyleipteksti2Char">
    <w:name w:val="Sisennetty leipäteksti 2 Char"/>
    <w:basedOn w:val="Kappaleenoletusfontti"/>
    <w:link w:val="Sisennettyleipteksti2"/>
    <w:uiPriority w:val="99"/>
    <w:semiHidden/>
    <w:rsid w:val="00661E50"/>
    <w:rPr>
      <w:rFonts w:ascii="Arial" w:hAnsi="Arial"/>
    </w:rPr>
  </w:style>
  <w:style w:type="paragraph" w:styleId="Sisennettyleipteksti2">
    <w:name w:val="Body Text Indent 2"/>
    <w:basedOn w:val="Normaali"/>
    <w:link w:val="Sisennettyleipteksti2Char"/>
    <w:uiPriority w:val="99"/>
    <w:semiHidden/>
    <w:unhideWhenUsed/>
    <w:rsid w:val="00661E50"/>
    <w:pPr>
      <w:spacing w:after="120" w:line="480" w:lineRule="auto"/>
      <w:ind w:left="283"/>
    </w:pPr>
  </w:style>
  <w:style w:type="character" w:customStyle="1" w:styleId="Sisennettyleipteksti3Char">
    <w:name w:val="Sisennetty leipäteksti 3 Char"/>
    <w:basedOn w:val="Kappaleenoletusfontti"/>
    <w:link w:val="Sisennettyleipteksti3"/>
    <w:uiPriority w:val="99"/>
    <w:semiHidden/>
    <w:rsid w:val="00661E50"/>
    <w:rPr>
      <w:rFonts w:ascii="Arial" w:hAnsi="Arial"/>
      <w:sz w:val="16"/>
      <w:szCs w:val="16"/>
    </w:rPr>
  </w:style>
  <w:style w:type="paragraph" w:styleId="Sisennettyleipteksti3">
    <w:name w:val="Body Text Indent 3"/>
    <w:basedOn w:val="Normaali"/>
    <w:link w:val="Sisennettyleipteksti3Char"/>
    <w:uiPriority w:val="99"/>
    <w:semiHidden/>
    <w:unhideWhenUsed/>
    <w:rsid w:val="00661E50"/>
    <w:pPr>
      <w:spacing w:after="120"/>
      <w:ind w:left="283"/>
    </w:pPr>
    <w:rPr>
      <w:sz w:val="16"/>
      <w:szCs w:val="16"/>
    </w:rPr>
  </w:style>
  <w:style w:type="paragraph" w:styleId="Sisluet5">
    <w:name w:val="toc 5"/>
    <w:basedOn w:val="Normaali"/>
    <w:next w:val="Normaali"/>
    <w:autoRedefine/>
    <w:uiPriority w:val="39"/>
    <w:unhideWhenUsed/>
    <w:rsid w:val="00661E50"/>
    <w:pPr>
      <w:spacing w:after="100"/>
      <w:ind w:left="800"/>
    </w:pPr>
  </w:style>
  <w:style w:type="paragraph" w:styleId="Sisluet6">
    <w:name w:val="toc 6"/>
    <w:basedOn w:val="Normaali"/>
    <w:next w:val="Normaali"/>
    <w:autoRedefine/>
    <w:uiPriority w:val="39"/>
    <w:unhideWhenUsed/>
    <w:rsid w:val="00661E50"/>
    <w:pPr>
      <w:spacing w:after="100"/>
      <w:ind w:left="1000"/>
    </w:pPr>
  </w:style>
  <w:style w:type="paragraph" w:styleId="Sisluet7">
    <w:name w:val="toc 7"/>
    <w:basedOn w:val="Normaali"/>
    <w:next w:val="Normaali"/>
    <w:autoRedefine/>
    <w:uiPriority w:val="39"/>
    <w:unhideWhenUsed/>
    <w:rsid w:val="00661E50"/>
    <w:pPr>
      <w:spacing w:after="100"/>
      <w:ind w:left="1200"/>
    </w:pPr>
  </w:style>
  <w:style w:type="paragraph" w:styleId="Sisluet8">
    <w:name w:val="toc 8"/>
    <w:basedOn w:val="Normaali"/>
    <w:next w:val="Normaali"/>
    <w:autoRedefine/>
    <w:uiPriority w:val="39"/>
    <w:unhideWhenUsed/>
    <w:rsid w:val="00661E50"/>
    <w:pPr>
      <w:spacing w:after="100"/>
      <w:ind w:left="1400"/>
    </w:pPr>
  </w:style>
  <w:style w:type="paragraph" w:styleId="Sisluet9">
    <w:name w:val="toc 9"/>
    <w:basedOn w:val="Normaali"/>
    <w:next w:val="Normaali"/>
    <w:autoRedefine/>
    <w:uiPriority w:val="39"/>
    <w:unhideWhenUsed/>
    <w:rsid w:val="00661E50"/>
    <w:pPr>
      <w:spacing w:after="100"/>
      <w:ind w:left="1600"/>
    </w:pPr>
  </w:style>
  <w:style w:type="character" w:customStyle="1" w:styleId="TervehdysChar">
    <w:name w:val="Tervehdys Char"/>
    <w:basedOn w:val="Kappaleenoletusfontti"/>
    <w:link w:val="Tervehdys"/>
    <w:uiPriority w:val="99"/>
    <w:semiHidden/>
    <w:rsid w:val="00661E50"/>
    <w:rPr>
      <w:rFonts w:ascii="Arial" w:hAnsi="Arial"/>
    </w:rPr>
  </w:style>
  <w:style w:type="paragraph" w:styleId="Tervehdys">
    <w:name w:val="Salutation"/>
    <w:basedOn w:val="Normaali"/>
    <w:next w:val="Normaali"/>
    <w:link w:val="TervehdysChar"/>
    <w:uiPriority w:val="99"/>
    <w:semiHidden/>
    <w:unhideWhenUsed/>
    <w:rsid w:val="00661E50"/>
  </w:style>
  <w:style w:type="character" w:customStyle="1" w:styleId="VaintekstinChar">
    <w:name w:val="Vain tekstinä Char"/>
    <w:basedOn w:val="Kappaleenoletusfontti"/>
    <w:link w:val="Vaintekstin"/>
    <w:uiPriority w:val="99"/>
    <w:semiHidden/>
    <w:rsid w:val="00661E50"/>
    <w:rPr>
      <w:rFonts w:ascii="Consolas" w:hAnsi="Consolas"/>
      <w:sz w:val="21"/>
      <w:szCs w:val="21"/>
    </w:rPr>
  </w:style>
  <w:style w:type="paragraph" w:styleId="Vaintekstin">
    <w:name w:val="Plain Text"/>
    <w:basedOn w:val="Normaali"/>
    <w:link w:val="VaintekstinChar"/>
    <w:uiPriority w:val="99"/>
    <w:semiHidden/>
    <w:unhideWhenUsed/>
    <w:rsid w:val="00661E50"/>
    <w:rPr>
      <w:rFonts w:ascii="Consolas" w:hAnsi="Consolas"/>
      <w:sz w:val="21"/>
      <w:szCs w:val="21"/>
    </w:rPr>
  </w:style>
  <w:style w:type="character" w:customStyle="1" w:styleId="ViestinallekirjoitusChar">
    <w:name w:val="Viestin allekirjoitus Char"/>
    <w:basedOn w:val="Kappaleenoletusfontti"/>
    <w:link w:val="Viestinallekirjoitus"/>
    <w:uiPriority w:val="99"/>
    <w:semiHidden/>
    <w:rsid w:val="00661E50"/>
    <w:rPr>
      <w:rFonts w:ascii="Arial" w:hAnsi="Arial"/>
    </w:rPr>
  </w:style>
  <w:style w:type="paragraph" w:styleId="Viestinallekirjoitus">
    <w:name w:val="E-mail Signature"/>
    <w:basedOn w:val="Normaali"/>
    <w:link w:val="ViestinallekirjoitusChar"/>
    <w:uiPriority w:val="99"/>
    <w:semiHidden/>
    <w:unhideWhenUsed/>
    <w:rsid w:val="00661E50"/>
  </w:style>
  <w:style w:type="character" w:customStyle="1" w:styleId="ViestinotsikkoChar">
    <w:name w:val="Viestin otsikko Char"/>
    <w:basedOn w:val="Kappaleenoletusfontti"/>
    <w:link w:val="Viestinotsikko"/>
    <w:uiPriority w:val="99"/>
    <w:semiHidden/>
    <w:rsid w:val="00661E50"/>
    <w:rPr>
      <w:rFonts w:asciiTheme="majorHAnsi" w:eastAsiaTheme="majorEastAsia" w:hAnsiTheme="majorHAnsi" w:cstheme="majorBidi"/>
      <w:sz w:val="24"/>
      <w:szCs w:val="24"/>
      <w:shd w:val="pct20" w:color="auto" w:fill="auto"/>
    </w:rPr>
  </w:style>
  <w:style w:type="paragraph" w:styleId="Viestinotsikko">
    <w:name w:val="Message Header"/>
    <w:basedOn w:val="Normaali"/>
    <w:link w:val="ViestinotsikkoChar"/>
    <w:uiPriority w:val="99"/>
    <w:semiHidden/>
    <w:unhideWhenUsed/>
    <w:rsid w:val="00661E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customStyle="1" w:styleId="VNLainaus">
    <w:name w:val="VN_Lainaus"/>
    <w:basedOn w:val="VNLeip1kappale"/>
    <w:rsid w:val="00661E50"/>
    <w:pPr>
      <w:ind w:left="510"/>
    </w:pPr>
    <w:rPr>
      <w:i/>
    </w:rPr>
  </w:style>
  <w:style w:type="paragraph" w:customStyle="1" w:styleId="VNkuvailulehtitop">
    <w:name w:val="VN_kuvailulehti top"/>
    <w:basedOn w:val="Normaali"/>
    <w:rsid w:val="00661E50"/>
    <w:pPr>
      <w:ind w:left="170"/>
      <w:jc w:val="right"/>
    </w:pPr>
    <w:rPr>
      <w:b/>
      <w:sz w:val="24"/>
    </w:rPr>
  </w:style>
  <w:style w:type="character" w:styleId="Erottuvaviittaus">
    <w:name w:val="Intense Reference"/>
    <w:basedOn w:val="Kappaleenoletusfontti"/>
    <w:uiPriority w:val="32"/>
    <w:rsid w:val="00661E50"/>
    <w:rPr>
      <w:b/>
      <w:bCs/>
      <w:smallCaps/>
      <w:color w:val="1F497D" w:themeColor="text2"/>
      <w:spacing w:val="5"/>
      <w:u w:val="single"/>
    </w:rPr>
  </w:style>
  <w:style w:type="character" w:styleId="Hienovarainenviittaus">
    <w:name w:val="Subtle Reference"/>
    <w:basedOn w:val="Kappaleenoletusfontti"/>
    <w:uiPriority w:val="31"/>
    <w:rsid w:val="00661E50"/>
    <w:rPr>
      <w:smallCaps/>
      <w:color w:val="1F497D" w:themeColor="text2"/>
      <w:u w:val="single"/>
    </w:rPr>
  </w:style>
  <w:style w:type="paragraph" w:customStyle="1" w:styleId="VNtaulukko-otsikkonumerointi">
    <w:name w:val="VN_taulukko-otsikko_numerointi"/>
    <w:basedOn w:val="VNTaulukonotsikkoeinumeroitu"/>
    <w:rsid w:val="00661E50"/>
    <w:pPr>
      <w:numPr>
        <w:numId w:val="6"/>
      </w:numPr>
      <w:spacing w:before="560"/>
      <w:ind w:left="1134" w:hanging="1134"/>
    </w:pPr>
    <w:rPr>
      <w:b w:val="0"/>
    </w:rPr>
  </w:style>
  <w:style w:type="paragraph" w:customStyle="1" w:styleId="VNTekijt">
    <w:name w:val="VN_Tekijät"/>
    <w:basedOn w:val="VNNiminalaotsikko"/>
    <w:rsid w:val="00661E50"/>
    <w:pPr>
      <w:spacing w:after="480" w:line="360" w:lineRule="atLeast"/>
    </w:pPr>
    <w:rPr>
      <w:color w:val="auto"/>
      <w:sz w:val="32"/>
    </w:rPr>
  </w:style>
  <w:style w:type="paragraph" w:customStyle="1" w:styleId="VNKuvailulehtipiv">
    <w:name w:val="VN_Kuvailulehti_päivä"/>
    <w:basedOn w:val="Normaali"/>
    <w:rsid w:val="00661E50"/>
    <w:pPr>
      <w:spacing w:after="794"/>
      <w:jc w:val="right"/>
    </w:pPr>
    <w:rPr>
      <w:sz w:val="22"/>
    </w:rPr>
  </w:style>
  <w:style w:type="paragraph" w:customStyle="1" w:styleId="VNJulkaisumyynti">
    <w:name w:val="VN_Julkaisumyynti"/>
    <w:basedOn w:val="Normaali"/>
    <w:rsid w:val="00661E50"/>
    <w:pPr>
      <w:spacing w:line="440" w:lineRule="atLeast"/>
    </w:pPr>
    <w:rPr>
      <w:b/>
      <w:sz w:val="30"/>
    </w:rPr>
  </w:style>
  <w:style w:type="paragraph" w:customStyle="1" w:styleId="VNkuvio-otsikkonumerointi">
    <w:name w:val="VN_kuvio-otsikko_numerointi"/>
    <w:basedOn w:val="VNtaulukko-otsikkonumerointi"/>
    <w:rsid w:val="00661E50"/>
    <w:pPr>
      <w:numPr>
        <w:numId w:val="5"/>
      </w:numPr>
      <w:ind w:left="1134" w:hanging="1134"/>
    </w:pPr>
  </w:style>
  <w:style w:type="paragraph" w:customStyle="1" w:styleId="VNInfolaatikkotaustavri">
    <w:name w:val="VN_Infolaatikko_taustaväri"/>
    <w:basedOn w:val="Normaali"/>
    <w:rsid w:val="00661E50"/>
    <w:pPr>
      <w:pBdr>
        <w:top w:val="single" w:sz="6" w:space="20" w:color="FFFFFF" w:themeColor="background1"/>
        <w:left w:val="single" w:sz="6" w:space="20" w:color="FFFFFF" w:themeColor="background1"/>
        <w:bottom w:val="single" w:sz="6" w:space="20" w:color="FFFFFF" w:themeColor="background1"/>
        <w:right w:val="single" w:sz="6" w:space="12" w:color="FFFFFF" w:themeColor="background1"/>
      </w:pBdr>
      <w:shd w:val="clear" w:color="auto" w:fill="D9E9FF"/>
      <w:suppressAutoHyphens/>
      <w:autoSpaceDE w:val="0"/>
      <w:autoSpaceDN w:val="0"/>
      <w:adjustRightInd w:val="0"/>
      <w:spacing w:before="120" w:after="227" w:line="240" w:lineRule="atLeast"/>
      <w:ind w:left="227" w:right="227"/>
      <w:textAlignment w:val="center"/>
    </w:pPr>
    <w:rPr>
      <w:rFonts w:cs="Myriad Pro"/>
      <w:sz w:val="18"/>
      <w:szCs w:val="18"/>
    </w:rPr>
  </w:style>
  <w:style w:type="character" w:customStyle="1" w:styleId="VNInfolaatikkootsikkotaustavri">
    <w:name w:val="VN_Infolaatikko_otsikko_taustaväri"/>
    <w:basedOn w:val="Kappaleenoletusfontti"/>
    <w:uiPriority w:val="1"/>
    <w:rsid w:val="00661E50"/>
    <w:rPr>
      <w:rFonts w:ascii="Arial Narrow" w:hAnsi="Arial Narrow"/>
      <w:b/>
      <w:bCs/>
      <w:i w:val="0"/>
      <w:caps/>
      <w:smallCaps w:val="0"/>
      <w:color w:val="1F497D" w:themeColor="text2"/>
      <w:spacing w:val="18"/>
    </w:rPr>
  </w:style>
  <w:style w:type="character" w:styleId="Korostus">
    <w:name w:val="Emphasis"/>
    <w:basedOn w:val="Kappaleenoletusfontti"/>
    <w:uiPriority w:val="20"/>
    <w:qFormat/>
    <w:rsid w:val="00661E50"/>
    <w:rPr>
      <w:i/>
      <w:iCs/>
    </w:rPr>
  </w:style>
  <w:style w:type="paragraph" w:customStyle="1" w:styleId="VNKuvailulehtitieto">
    <w:name w:val="VN_Kuvailulehti_tieto"/>
    <w:basedOn w:val="Normaali"/>
    <w:rsid w:val="00661E50"/>
    <w:pPr>
      <w:spacing w:before="120" w:after="20" w:line="240" w:lineRule="atLeast"/>
      <w:ind w:right="-108"/>
    </w:pPr>
    <w:rPr>
      <w:sz w:val="17"/>
    </w:rPr>
  </w:style>
  <w:style w:type="character" w:customStyle="1" w:styleId="VNTaulukkomerkkibold">
    <w:name w:val="VN_Taulukko_merkki_bold"/>
    <w:basedOn w:val="Kappaleenoletusfontti"/>
    <w:uiPriority w:val="1"/>
    <w:rsid w:val="00661E50"/>
    <w:rPr>
      <w:rFonts w:ascii="Arial Narrow" w:hAnsi="Arial Narrow"/>
      <w:b/>
      <w:sz w:val="22"/>
    </w:rPr>
  </w:style>
  <w:style w:type="paragraph" w:customStyle="1" w:styleId="VNHEOtsikko">
    <w:name w:val="VN_HE_Otsikko"/>
    <w:basedOn w:val="Otsikko1"/>
    <w:next w:val="VNLeip1kappale"/>
    <w:rsid w:val="00661E50"/>
    <w:pPr>
      <w:keepNext w:val="0"/>
      <w:pageBreakBefore/>
      <w:suppressAutoHyphens/>
      <w:spacing w:before="2268" w:after="283" w:line="560" w:lineRule="atLeast"/>
    </w:pPr>
    <w:rPr>
      <w:rFonts w:ascii="Arial Narrow" w:eastAsia="Times New Roman" w:hAnsi="Arial Narrow" w:cs="Times New Roman"/>
      <w:bCs w:val="0"/>
      <w:caps/>
      <w:color w:val="365ABD"/>
      <w:kern w:val="0"/>
      <w:sz w:val="36"/>
      <w:szCs w:val="20"/>
    </w:rPr>
  </w:style>
  <w:style w:type="paragraph" w:customStyle="1" w:styleId="VNtaulukkoperuskeskitetty">
    <w:name w:val="VN_taulukko perus keskitetty"/>
    <w:basedOn w:val="VNTaulukkoperusvasen"/>
    <w:rsid w:val="00661E50"/>
    <w:pPr>
      <w:jc w:val="center"/>
    </w:pPr>
  </w:style>
  <w:style w:type="paragraph" w:customStyle="1" w:styleId="VNcopy1">
    <w:name w:val="VN_copy1"/>
    <w:basedOn w:val="VNLeip2kappaleet"/>
    <w:rsid w:val="00661E50"/>
    <w:pPr>
      <w:spacing w:before="5200" w:after="40"/>
    </w:pPr>
    <w:rPr>
      <w:rFonts w:cs="Times New Roman"/>
    </w:rPr>
  </w:style>
  <w:style w:type="paragraph" w:customStyle="1" w:styleId="VNluetteloaakkosilla">
    <w:name w:val="VN_luettelo_aakkosilla"/>
    <w:basedOn w:val="VNLeipluettelopallukalla"/>
    <w:rsid w:val="00661E50"/>
    <w:pPr>
      <w:numPr>
        <w:numId w:val="7"/>
      </w:numPr>
    </w:pPr>
  </w:style>
  <w:style w:type="paragraph" w:customStyle="1" w:styleId="VNInfolaatikkonumeroituluettelo">
    <w:name w:val="VN_Infolaatikko_numeroitu_luettelo"/>
    <w:basedOn w:val="VNInfolaatikkotaustavri"/>
    <w:rsid w:val="00661E50"/>
    <w:pPr>
      <w:numPr>
        <w:numId w:val="8"/>
      </w:numPr>
      <w:ind w:left="584" w:hanging="357"/>
    </w:pPr>
  </w:style>
  <w:style w:type="paragraph" w:customStyle="1" w:styleId="VNalaviite">
    <w:name w:val="VN_alaviite"/>
    <w:basedOn w:val="Alaviitteenteksti"/>
    <w:rsid w:val="00661E50"/>
  </w:style>
  <w:style w:type="character" w:customStyle="1" w:styleId="ui-provider">
    <w:name w:val="ui-provider"/>
    <w:basedOn w:val="Kappaleenoletusfontti"/>
    <w:rsid w:val="00661E50"/>
  </w:style>
  <w:style w:type="paragraph" w:customStyle="1" w:styleId="Potsikko">
    <w:name w:val="Pääotsikko"/>
    <w:next w:val="Otsikko2"/>
    <w:link w:val="PotsikkoChar"/>
    <w:qFormat/>
    <w:rsid w:val="00661E50"/>
    <w:rPr>
      <w:rFonts w:ascii="Arial" w:eastAsiaTheme="minorHAnsi" w:hAnsi="Arial" w:cs="Arial"/>
      <w:sz w:val="28"/>
      <w:szCs w:val="22"/>
      <w:lang w:eastAsia="en-US"/>
    </w:rPr>
  </w:style>
  <w:style w:type="character" w:customStyle="1" w:styleId="PotsikkoChar">
    <w:name w:val="Pääotsikko Char"/>
    <w:basedOn w:val="Kappaleenoletusfontti"/>
    <w:link w:val="Potsikko"/>
    <w:rsid w:val="00661E50"/>
    <w:rPr>
      <w:rFonts w:ascii="Arial" w:eastAsiaTheme="minorHAnsi" w:hAnsi="Arial" w:cs="Arial"/>
      <w:sz w:val="28"/>
      <w:szCs w:val="22"/>
      <w:lang w:eastAsia="en-US"/>
    </w:rPr>
  </w:style>
  <w:style w:type="character" w:customStyle="1" w:styleId="markedcontent">
    <w:name w:val="markedcontent"/>
    <w:basedOn w:val="Kappaleenoletusfontti"/>
    <w:rsid w:val="00661E50"/>
  </w:style>
  <w:style w:type="character" w:customStyle="1" w:styleId="y2iqfc">
    <w:name w:val="y2iqfc"/>
    <w:basedOn w:val="Kappaleenoletusfontti"/>
    <w:rsid w:val="00661E50"/>
  </w:style>
  <w:style w:type="paragraph" w:styleId="Luettelokappale">
    <w:name w:val="List Paragraph"/>
    <w:basedOn w:val="Normaali"/>
    <w:uiPriority w:val="34"/>
    <w:qFormat/>
    <w:rsid w:val="00661E50"/>
    <w:pPr>
      <w:ind w:left="720"/>
      <w:contextualSpacing/>
    </w:pPr>
    <w:rPr>
      <w:rFonts w:eastAsiaTheme="minorHAnsi" w:cs="Arial"/>
      <w:sz w:val="22"/>
      <w:szCs w:val="22"/>
      <w:lang w:eastAsia="en-US"/>
    </w:rPr>
  </w:style>
  <w:style w:type="character" w:customStyle="1" w:styleId="footnote-link">
    <w:name w:val="footnote-link"/>
    <w:basedOn w:val="Kappaleenoletusfontti"/>
    <w:rsid w:val="00661E50"/>
  </w:style>
  <w:style w:type="character" w:styleId="Voimakas">
    <w:name w:val="Strong"/>
    <w:basedOn w:val="Kappaleenoletusfontti"/>
    <w:uiPriority w:val="22"/>
    <w:qFormat/>
    <w:rsid w:val="00661E50"/>
    <w:rPr>
      <w:b/>
      <w:bCs/>
    </w:rPr>
  </w:style>
  <w:style w:type="character" w:customStyle="1" w:styleId="normaltextrun">
    <w:name w:val="normaltextrun"/>
    <w:basedOn w:val="Kappaleenoletusfontti"/>
    <w:rsid w:val="00661E50"/>
  </w:style>
  <w:style w:type="paragraph" w:customStyle="1" w:styleId="py">
    <w:name w:val="py"/>
    <w:basedOn w:val="Normaali"/>
    <w:rsid w:val="00661E50"/>
    <w:pPr>
      <w:spacing w:before="100" w:beforeAutospacing="1" w:after="100" w:afterAutospacing="1"/>
    </w:pPr>
    <w:rPr>
      <w:rFonts w:ascii="Times New Roman" w:hAnsi="Times New Roman"/>
      <w:sz w:val="24"/>
      <w:szCs w:val="24"/>
    </w:rPr>
  </w:style>
  <w:style w:type="character" w:customStyle="1" w:styleId="highlight">
    <w:name w:val="highlight"/>
    <w:basedOn w:val="Kappaleenoletusfontti"/>
    <w:rsid w:val="00661E50"/>
  </w:style>
  <w:style w:type="paragraph" w:customStyle="1" w:styleId="gmail-msolistparagraph">
    <w:name w:val="gmail-msolistparagraph"/>
    <w:basedOn w:val="Normaali"/>
    <w:rsid w:val="00661E50"/>
    <w:pPr>
      <w:spacing w:before="100" w:beforeAutospacing="1" w:after="100" w:afterAutospacing="1"/>
    </w:pPr>
    <w:rPr>
      <w:rFonts w:ascii="Calibri" w:eastAsiaTheme="minorHAnsi" w:hAnsi="Calibri" w:cs="Calibri"/>
      <w:sz w:val="22"/>
      <w:szCs w:val="22"/>
    </w:rPr>
  </w:style>
  <w:style w:type="paragraph" w:customStyle="1" w:styleId="VNtaulukko">
    <w:name w:val="VN_taulukko"/>
    <w:basedOn w:val="VNLeip1kappale"/>
    <w:rsid w:val="00661E50"/>
    <w:rPr>
      <w:lang w:eastAsia="en-US"/>
    </w:rPr>
  </w:style>
  <w:style w:type="character" w:styleId="Kommentinviite">
    <w:name w:val="annotation reference"/>
    <w:basedOn w:val="Kappaleenoletusfontti"/>
    <w:uiPriority w:val="99"/>
    <w:semiHidden/>
    <w:unhideWhenUsed/>
    <w:rsid w:val="00727FC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8658</Words>
  <Characters>70137</Characters>
  <Application>Microsoft Office Word</Application>
  <DocSecurity>0</DocSecurity>
  <Lines>584</Lines>
  <Paragraphs>157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78638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Orava Eva (VNK)</dc:creator>
  <cp:keywords/>
  <dc:description/>
  <cp:lastModifiedBy>Kiiskinen Hanna (OKM)</cp:lastModifiedBy>
  <cp:revision>2</cp:revision>
  <dcterms:created xsi:type="dcterms:W3CDTF">2023-11-23T11:16:00Z</dcterms:created>
  <dcterms:modified xsi:type="dcterms:W3CDTF">2023-11-23T11:16:00Z</dcterms:modified>
</cp:coreProperties>
</file>