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65C8" w14:textId="4E31B246" w:rsidR="00EF3AF3" w:rsidRDefault="00EF3AF3" w:rsidP="00536F30">
      <w:pPr>
        <w:pStyle w:val="LLEsityksennimi"/>
      </w:pPr>
      <w:r>
        <w:t xml:space="preserve">Hallituksen esitys eduskunnalle </w:t>
      </w:r>
      <w:r w:rsidR="001C527F">
        <w:t>laiksi kansaneläkelain muuttamisesta</w:t>
      </w:r>
    </w:p>
    <w:bookmarkStart w:id="0" w:name="_Toc169171320" w:displacedByCustomXml="next"/>
    <w:sdt>
      <w:sdtPr>
        <w:alias w:val="Otsikko"/>
        <w:tag w:val="CCOtsikko"/>
        <w:id w:val="-717274869"/>
        <w:lock w:val="sdtLocked"/>
        <w:placeholder>
          <w:docPart w:val="FB5B27A9504C480F944453DCEC560514"/>
        </w:placeholder>
        <w15:color w:val="00CCFF"/>
      </w:sdtPr>
      <w:sdtContent>
        <w:p w14:paraId="477E73D6"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4F4154E5643F4B2986D3EE93AF541FA4"/>
        </w:placeholder>
        <w15:color w:val="00CCFF"/>
      </w:sdtPr>
      <w:sdtContent>
        <w:p w14:paraId="323B2B3C" w14:textId="6D680821" w:rsidR="00AB55B2" w:rsidRPr="00460A75" w:rsidRDefault="00AF771A" w:rsidP="00BC6172">
          <w:pPr>
            <w:pStyle w:val="LLPerustelujenkappalejako"/>
            <w:rPr>
              <w:color w:val="000000" w:themeColor="text1"/>
            </w:rPr>
          </w:pPr>
          <w:r>
            <w:t xml:space="preserve">Esityksessä ehdotetaan muutettavaksi kansaneläkelakia. </w:t>
          </w:r>
          <w:r w:rsidR="00332905" w:rsidRPr="00332905">
            <w:t>Esitys perustuu keskeisiltä osin vuosille 2025–2028 vahvistettuun julkisen talouden suunnitelmaan, josta valtioneuvosto päätti 25.4.2024.</w:t>
          </w:r>
          <w:r w:rsidR="00332905">
            <w:t xml:space="preserve"> </w:t>
          </w:r>
        </w:p>
        <w:p w14:paraId="70B221F8" w14:textId="02A900B0" w:rsidR="007D60A5" w:rsidRPr="00460A75" w:rsidRDefault="004E5C16" w:rsidP="00015B33">
          <w:pPr>
            <w:pStyle w:val="LLPerustelujenkappalejako"/>
            <w:rPr>
              <w:color w:val="000000" w:themeColor="text1"/>
            </w:rPr>
          </w:pPr>
          <w:r w:rsidRPr="007B3EEB">
            <w:rPr>
              <w:color w:val="000000" w:themeColor="text1"/>
            </w:rPr>
            <w:t>EU-tuomioistuimen oikeuskäytännön valossa kansaneläk</w:t>
          </w:r>
          <w:r>
            <w:rPr>
              <w:color w:val="000000" w:themeColor="text1"/>
            </w:rPr>
            <w:t>k</w:t>
          </w:r>
          <w:r w:rsidRPr="007B3EEB">
            <w:rPr>
              <w:color w:val="000000" w:themeColor="text1"/>
            </w:rPr>
            <w:t>e</w:t>
          </w:r>
          <w:r>
            <w:rPr>
              <w:color w:val="000000" w:themeColor="text1"/>
            </w:rPr>
            <w:t>eseen soveltuvat</w:t>
          </w:r>
          <w:r w:rsidRPr="007B3EEB">
            <w:rPr>
              <w:color w:val="000000" w:themeColor="text1"/>
            </w:rPr>
            <w:t xml:space="preserve"> </w:t>
          </w:r>
          <w:r w:rsidR="00295406">
            <w:rPr>
              <w:color w:val="000000" w:themeColor="text1"/>
            </w:rPr>
            <w:t xml:space="preserve">EU:n </w:t>
          </w:r>
          <w:r>
            <w:rPr>
              <w:color w:val="000000" w:themeColor="text1"/>
            </w:rPr>
            <w:t>sosiaaliturva-asetuksen vähimmäisetuutta koskevat määräykset</w:t>
          </w:r>
          <w:r w:rsidRPr="007B3EEB">
            <w:rPr>
              <w:color w:val="000000" w:themeColor="text1"/>
            </w:rPr>
            <w:t>.</w:t>
          </w:r>
          <w:r>
            <w:rPr>
              <w:color w:val="000000" w:themeColor="text1"/>
            </w:rPr>
            <w:t xml:space="preserve"> </w:t>
          </w:r>
          <w:r w:rsidR="00015B33" w:rsidRPr="00460A75">
            <w:rPr>
              <w:color w:val="000000" w:themeColor="text1"/>
            </w:rPr>
            <w:t>Esityksessä ehdotetaan kansaneläkelaki</w:t>
          </w:r>
          <w:r w:rsidR="000137C0">
            <w:rPr>
              <w:color w:val="000000" w:themeColor="text1"/>
            </w:rPr>
            <w:t xml:space="preserve">a muutettavaksi </w:t>
          </w:r>
          <w:r w:rsidR="008E5C90" w:rsidRPr="008E5C90">
            <w:rPr>
              <w:color w:val="000000" w:themeColor="text1"/>
            </w:rPr>
            <w:t>vastaamaan sosiaaliturva-asetusta</w:t>
          </w:r>
          <w:r w:rsidR="00B33665">
            <w:rPr>
              <w:color w:val="000000" w:themeColor="text1"/>
            </w:rPr>
            <w:t xml:space="preserve">. </w:t>
          </w:r>
          <w:r w:rsidR="00E85AB2" w:rsidRPr="00460A75">
            <w:rPr>
              <w:color w:val="000000" w:themeColor="text1"/>
            </w:rPr>
            <w:t>Esityksen mukaan kansaneläkkeet laskettaisiin sosiaaliturva-asetuksen soveltamisalaan kuuluvissa tilanteissa vähimmäise</w:t>
          </w:r>
          <w:r w:rsidR="00454497">
            <w:rPr>
              <w:color w:val="000000" w:themeColor="text1"/>
            </w:rPr>
            <w:t xml:space="preserve">tuutena </w:t>
          </w:r>
          <w:r w:rsidR="00E85AB2" w:rsidRPr="00460A75">
            <w:rPr>
              <w:color w:val="000000" w:themeColor="text1"/>
            </w:rPr>
            <w:t xml:space="preserve">siten kuin EU-tuomioistuimen oikeuskäytännössä edellytetään. Suomen asumisaikana otettaisiin huomioon myös muissa EU-valtioissa täyttyneet vakuutuskaudet. </w:t>
          </w:r>
          <w:r w:rsidR="00721CDD">
            <w:rPr>
              <w:color w:val="000000" w:themeColor="text1"/>
            </w:rPr>
            <w:t>K</w:t>
          </w:r>
          <w:r w:rsidR="00E85AB2" w:rsidRPr="00460A75">
            <w:rPr>
              <w:color w:val="000000" w:themeColor="text1"/>
            </w:rPr>
            <w:t xml:space="preserve">ansaneläkkeeseen vaikuttavina eläketuloina huomioitaisiin </w:t>
          </w:r>
          <w:r w:rsidR="001B4AAA">
            <w:rPr>
              <w:color w:val="000000" w:themeColor="text1"/>
            </w:rPr>
            <w:t>Suomesta ja ulkomailta</w:t>
          </w:r>
          <w:r w:rsidR="001B4AAA" w:rsidRPr="00460A75">
            <w:rPr>
              <w:color w:val="000000" w:themeColor="text1"/>
            </w:rPr>
            <w:t xml:space="preserve"> </w:t>
          </w:r>
          <w:r w:rsidR="001B4AAA">
            <w:rPr>
              <w:color w:val="000000" w:themeColor="text1"/>
            </w:rPr>
            <w:t xml:space="preserve">maksettavien </w:t>
          </w:r>
          <w:r w:rsidR="00E85AB2" w:rsidRPr="00460A75">
            <w:rPr>
              <w:color w:val="000000" w:themeColor="text1"/>
            </w:rPr>
            <w:t>eläketulojen tosiasiallinen määrä.</w:t>
          </w:r>
        </w:p>
        <w:p w14:paraId="77ECE7F0" w14:textId="0E9BCCE8" w:rsidR="009076D9" w:rsidRPr="00460A75" w:rsidRDefault="00154480" w:rsidP="00015B33">
          <w:pPr>
            <w:pStyle w:val="LLPerustelujenkappalejako"/>
            <w:rPr>
              <w:color w:val="000000" w:themeColor="text1"/>
            </w:rPr>
          </w:pPr>
          <w:r>
            <w:rPr>
              <w:color w:val="000000" w:themeColor="text1"/>
            </w:rPr>
            <w:t xml:space="preserve">Vakiintuneen käsityksen mukaan </w:t>
          </w:r>
          <w:r w:rsidR="00E109FA">
            <w:rPr>
              <w:color w:val="000000" w:themeColor="text1"/>
            </w:rPr>
            <w:t xml:space="preserve">EU:n sosiaaliturva-asetuksen mukaista </w:t>
          </w:r>
          <w:r w:rsidR="00787385">
            <w:rPr>
              <w:color w:val="000000" w:themeColor="text1"/>
            </w:rPr>
            <w:t xml:space="preserve">vähimmäisetuutta ei tarvitse maksaa toisessa EU-maassa asuvalle henkilölle. </w:t>
          </w:r>
          <w:r w:rsidR="00992D4B">
            <w:rPr>
              <w:color w:val="000000" w:themeColor="text1"/>
            </w:rPr>
            <w:t>Esityksessä ehdotetaan kansaneläkelakia muutettavaksi siten</w:t>
          </w:r>
          <w:r w:rsidR="007D60A5" w:rsidRPr="00460A75">
            <w:rPr>
              <w:color w:val="000000" w:themeColor="text1"/>
            </w:rPr>
            <w:t>, että kansan</w:t>
          </w:r>
          <w:r w:rsidR="009076D9" w:rsidRPr="00460A75">
            <w:rPr>
              <w:color w:val="000000" w:themeColor="text1"/>
            </w:rPr>
            <w:t>e</w:t>
          </w:r>
          <w:r w:rsidR="00015B33" w:rsidRPr="00460A75">
            <w:rPr>
              <w:color w:val="000000" w:themeColor="text1"/>
            </w:rPr>
            <w:t>läk</w:t>
          </w:r>
          <w:r w:rsidR="00430579" w:rsidRPr="00460A75">
            <w:rPr>
              <w:color w:val="000000" w:themeColor="text1"/>
            </w:rPr>
            <w:t xml:space="preserve">että maksettaisiin </w:t>
          </w:r>
          <w:r w:rsidR="00015B33" w:rsidRPr="00460A75">
            <w:rPr>
              <w:color w:val="000000" w:themeColor="text1"/>
            </w:rPr>
            <w:t>vain Suomessa asuv</w:t>
          </w:r>
          <w:r w:rsidR="00430579" w:rsidRPr="00460A75">
            <w:rPr>
              <w:color w:val="000000" w:themeColor="text1"/>
            </w:rPr>
            <w:t>ille</w:t>
          </w:r>
          <w:r w:rsidR="00015B33" w:rsidRPr="00460A75">
            <w:rPr>
              <w:color w:val="000000" w:themeColor="text1"/>
            </w:rPr>
            <w:t xml:space="preserve"> henkilö</w:t>
          </w:r>
          <w:r w:rsidR="00430579" w:rsidRPr="00460A75">
            <w:rPr>
              <w:color w:val="000000" w:themeColor="text1"/>
            </w:rPr>
            <w:t>ille</w:t>
          </w:r>
          <w:r w:rsidR="00015B33" w:rsidRPr="00460A75">
            <w:rPr>
              <w:color w:val="000000" w:themeColor="text1"/>
            </w:rPr>
            <w:t xml:space="preserve">. </w:t>
          </w:r>
          <w:r w:rsidR="00A447A4">
            <w:rPr>
              <w:color w:val="000000" w:themeColor="text1"/>
            </w:rPr>
            <w:t>Lisäksi k</w:t>
          </w:r>
          <w:r w:rsidR="00015B33" w:rsidRPr="00460A75">
            <w:rPr>
              <w:color w:val="000000" w:themeColor="text1"/>
            </w:rPr>
            <w:t>ansaneläkelain toimeenpanosäännöksiä</w:t>
          </w:r>
          <w:r w:rsidR="00F927B6">
            <w:rPr>
              <w:color w:val="000000" w:themeColor="text1"/>
            </w:rPr>
            <w:t xml:space="preserve"> ehdotetaan yhdenmukaistettava</w:t>
          </w:r>
          <w:r w:rsidR="00A447A4">
            <w:rPr>
              <w:color w:val="000000" w:themeColor="text1"/>
            </w:rPr>
            <w:t>ksi</w:t>
          </w:r>
          <w:r w:rsidR="00F927B6">
            <w:rPr>
              <w:color w:val="000000" w:themeColor="text1"/>
            </w:rPr>
            <w:t xml:space="preserve"> muun </w:t>
          </w:r>
          <w:r w:rsidR="001D1553">
            <w:rPr>
              <w:color w:val="000000" w:themeColor="text1"/>
            </w:rPr>
            <w:t>asumisperusteisen sosiaaliturvalainsäädännön kanssa</w:t>
          </w:r>
          <w:r w:rsidR="00015B33" w:rsidRPr="00460A75">
            <w:rPr>
              <w:color w:val="000000" w:themeColor="text1"/>
            </w:rPr>
            <w:t xml:space="preserve"> siten, että</w:t>
          </w:r>
          <w:r w:rsidR="00C94CE3">
            <w:rPr>
              <w:color w:val="000000" w:themeColor="text1"/>
            </w:rPr>
            <w:t xml:space="preserve"> kansaneläkelain mukaisten</w:t>
          </w:r>
          <w:r w:rsidR="00015B33" w:rsidRPr="00460A75">
            <w:rPr>
              <w:color w:val="000000" w:themeColor="text1"/>
            </w:rPr>
            <w:t xml:space="preserve"> etuu</w:t>
          </w:r>
          <w:r w:rsidR="00C94CE3">
            <w:rPr>
              <w:color w:val="000000" w:themeColor="text1"/>
            </w:rPr>
            <w:t>ksien</w:t>
          </w:r>
          <w:r w:rsidR="00015B33" w:rsidRPr="00460A75">
            <w:rPr>
              <w:color w:val="000000" w:themeColor="text1"/>
            </w:rPr>
            <w:t xml:space="preserve"> maksu keskeytettäisiin ulkomaille muuttoa seuraavan kuukauden alusta.</w:t>
          </w:r>
          <w:r w:rsidR="009076D9" w:rsidRPr="00460A75">
            <w:rPr>
              <w:color w:val="000000" w:themeColor="text1"/>
            </w:rPr>
            <w:t xml:space="preserve"> </w:t>
          </w:r>
        </w:p>
        <w:p w14:paraId="5AFA0A5E" w14:textId="77777777" w:rsidR="00F63F5A" w:rsidRPr="00460A75" w:rsidRDefault="00F63F5A" w:rsidP="00F63F5A">
          <w:pPr>
            <w:pStyle w:val="LLPerustelujenkappalejako"/>
            <w:rPr>
              <w:color w:val="000000" w:themeColor="text1"/>
            </w:rPr>
          </w:pPr>
          <w:r w:rsidRPr="00460A75">
            <w:rPr>
              <w:color w:val="000000" w:themeColor="text1"/>
            </w:rPr>
            <w:t xml:space="preserve">Esitetyillä muutoksilla vahvistettaisiin kansaneläkejärjestelmän tarkoitusta vähimmäiseläkkeenä niille Suomessa asuville henkilöille, joiden työeläke lyhyen työuran tai matalan ansiotason vuoksi on jäänyt vähäiseksi tai oikeutta työeläkkeeseen ei ole. </w:t>
          </w:r>
        </w:p>
        <w:p w14:paraId="2B67C4F4" w14:textId="1FD2E020" w:rsidR="00AB55B2" w:rsidRDefault="00AB55B2" w:rsidP="00015B33">
          <w:pPr>
            <w:pStyle w:val="LLPerustelujenkappalejako"/>
          </w:pPr>
          <w:r w:rsidRPr="00460A75">
            <w:rPr>
              <w:color w:val="000000" w:themeColor="text1"/>
            </w:rPr>
            <w:t xml:space="preserve">Esitys liittyy valtion vuoden 2025 talousarvioesitykseen </w:t>
          </w:r>
          <w:r w:rsidRPr="00AB55B2">
            <w:t xml:space="preserve">ja on tarkoitettu käsiteltäväksi sen yhteydessä. </w:t>
          </w:r>
        </w:p>
        <w:p w14:paraId="6E831B70" w14:textId="3012ED14" w:rsidR="005A0584" w:rsidRPr="00BC6172" w:rsidRDefault="00A2544B" w:rsidP="00BC6172">
          <w:pPr>
            <w:pStyle w:val="LLPerustelujenkappalejako"/>
          </w:pPr>
          <w:r w:rsidRPr="00A2544B">
            <w:t>Laki on tarkoitettu tulemaan voimaan</w:t>
          </w:r>
          <w:r w:rsidR="009076D9">
            <w:t xml:space="preserve"> 1.1.2025</w:t>
          </w:r>
          <w:r w:rsidRPr="00A2544B">
            <w:t>.</w:t>
          </w:r>
        </w:p>
      </w:sdtContent>
    </w:sdt>
    <w:p w14:paraId="36C08AB4" w14:textId="77777777" w:rsidR="005A0584" w:rsidRPr="000852C2" w:rsidRDefault="0076114C" w:rsidP="00612C71">
      <w:pPr>
        <w:pStyle w:val="LLNormaali"/>
        <w:jc w:val="center"/>
      </w:pPr>
      <w:r w:rsidRPr="0076114C">
        <w:t>—————</w:t>
      </w:r>
      <w:r w:rsidR="005A0584" w:rsidRPr="000852C2">
        <w:br w:type="page"/>
      </w:r>
    </w:p>
    <w:p w14:paraId="1395EE57" w14:textId="77777777" w:rsidR="00095BC2" w:rsidRDefault="00095BC2" w:rsidP="00612C71">
      <w:pPr>
        <w:pStyle w:val="LLSisllys"/>
      </w:pPr>
      <w:r w:rsidRPr="000852C2">
        <w:lastRenderedPageBreak/>
        <w:t>Sisällys</w:t>
      </w:r>
    </w:p>
    <w:p w14:paraId="2E6749A6" w14:textId="2F277DC2" w:rsidR="00B404D4" w:rsidRDefault="00095BC2">
      <w:pPr>
        <w:pStyle w:val="Sisluet1"/>
        <w:rPr>
          <w:rFonts w:asciiTheme="minorHAnsi" w:eastAsiaTheme="minorEastAsia" w:hAnsiTheme="minorHAnsi" w:cstheme="minorBidi"/>
          <w:bCs w:val="0"/>
          <w:caps w:val="0"/>
          <w:noProof/>
          <w:kern w:val="2"/>
          <w:szCs w:val="22"/>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9171320" w:history="1">
        <w:r w:rsidR="00B404D4" w:rsidRPr="00BC3C4D">
          <w:rPr>
            <w:rStyle w:val="Hyperlinkki"/>
            <w:noProof/>
          </w:rPr>
          <w:t>Esityksen pääasiallinen sisältö</w:t>
        </w:r>
        <w:r w:rsidR="00B404D4">
          <w:rPr>
            <w:noProof/>
            <w:webHidden/>
          </w:rPr>
          <w:tab/>
        </w:r>
        <w:r w:rsidR="00B404D4">
          <w:rPr>
            <w:noProof/>
            <w:webHidden/>
          </w:rPr>
          <w:fldChar w:fldCharType="begin"/>
        </w:r>
        <w:r w:rsidR="00B404D4">
          <w:rPr>
            <w:noProof/>
            <w:webHidden/>
          </w:rPr>
          <w:instrText xml:space="preserve"> PAGEREF _Toc169171320 \h </w:instrText>
        </w:r>
        <w:r w:rsidR="00B404D4">
          <w:rPr>
            <w:noProof/>
            <w:webHidden/>
          </w:rPr>
        </w:r>
        <w:r w:rsidR="00B404D4">
          <w:rPr>
            <w:noProof/>
            <w:webHidden/>
          </w:rPr>
          <w:fldChar w:fldCharType="separate"/>
        </w:r>
        <w:r w:rsidR="009361A1">
          <w:rPr>
            <w:noProof/>
            <w:webHidden/>
          </w:rPr>
          <w:t>1</w:t>
        </w:r>
        <w:r w:rsidR="00B404D4">
          <w:rPr>
            <w:noProof/>
            <w:webHidden/>
          </w:rPr>
          <w:fldChar w:fldCharType="end"/>
        </w:r>
      </w:hyperlink>
    </w:p>
    <w:p w14:paraId="4B812BA9" w14:textId="4F172060" w:rsidR="00B404D4"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69171321" w:history="1">
        <w:r w:rsidR="00B404D4" w:rsidRPr="00BC3C4D">
          <w:rPr>
            <w:rStyle w:val="Hyperlinkki"/>
            <w:noProof/>
          </w:rPr>
          <w:t>PERUSTELUT</w:t>
        </w:r>
        <w:r w:rsidR="00B404D4">
          <w:rPr>
            <w:noProof/>
            <w:webHidden/>
          </w:rPr>
          <w:tab/>
        </w:r>
        <w:r w:rsidR="00B404D4">
          <w:rPr>
            <w:noProof/>
            <w:webHidden/>
          </w:rPr>
          <w:fldChar w:fldCharType="begin"/>
        </w:r>
        <w:r w:rsidR="00B404D4">
          <w:rPr>
            <w:noProof/>
            <w:webHidden/>
          </w:rPr>
          <w:instrText xml:space="preserve"> PAGEREF _Toc169171321 \h </w:instrText>
        </w:r>
        <w:r w:rsidR="00B404D4">
          <w:rPr>
            <w:noProof/>
            <w:webHidden/>
          </w:rPr>
        </w:r>
        <w:r w:rsidR="00B404D4">
          <w:rPr>
            <w:noProof/>
            <w:webHidden/>
          </w:rPr>
          <w:fldChar w:fldCharType="separate"/>
        </w:r>
        <w:r w:rsidR="009361A1">
          <w:rPr>
            <w:noProof/>
            <w:webHidden/>
          </w:rPr>
          <w:t>4</w:t>
        </w:r>
        <w:r w:rsidR="00B404D4">
          <w:rPr>
            <w:noProof/>
            <w:webHidden/>
          </w:rPr>
          <w:fldChar w:fldCharType="end"/>
        </w:r>
      </w:hyperlink>
    </w:p>
    <w:p w14:paraId="3574E1BD" w14:textId="7D67308E" w:rsidR="00B404D4" w:rsidRDefault="00000000">
      <w:pPr>
        <w:pStyle w:val="Sisluet2"/>
        <w:rPr>
          <w:rFonts w:asciiTheme="minorHAnsi" w:eastAsiaTheme="minorEastAsia" w:hAnsiTheme="minorHAnsi" w:cstheme="minorBidi"/>
          <w:kern w:val="2"/>
          <w:szCs w:val="22"/>
          <w14:ligatures w14:val="standardContextual"/>
        </w:rPr>
      </w:pPr>
      <w:hyperlink w:anchor="_Toc169171322" w:history="1">
        <w:r w:rsidR="00B404D4" w:rsidRPr="00BC3C4D">
          <w:rPr>
            <w:rStyle w:val="Hyperlinkki"/>
          </w:rPr>
          <w:t>1 Asian tausta ja valmistelu</w:t>
        </w:r>
        <w:r w:rsidR="00B404D4">
          <w:rPr>
            <w:webHidden/>
          </w:rPr>
          <w:tab/>
        </w:r>
        <w:r w:rsidR="00B404D4">
          <w:rPr>
            <w:webHidden/>
          </w:rPr>
          <w:fldChar w:fldCharType="begin"/>
        </w:r>
        <w:r w:rsidR="00B404D4">
          <w:rPr>
            <w:webHidden/>
          </w:rPr>
          <w:instrText xml:space="preserve"> PAGEREF _Toc169171322 \h </w:instrText>
        </w:r>
        <w:r w:rsidR="00B404D4">
          <w:rPr>
            <w:webHidden/>
          </w:rPr>
        </w:r>
        <w:r w:rsidR="00B404D4">
          <w:rPr>
            <w:webHidden/>
          </w:rPr>
          <w:fldChar w:fldCharType="separate"/>
        </w:r>
        <w:r w:rsidR="009361A1">
          <w:rPr>
            <w:webHidden/>
          </w:rPr>
          <w:t>4</w:t>
        </w:r>
        <w:r w:rsidR="00B404D4">
          <w:rPr>
            <w:webHidden/>
          </w:rPr>
          <w:fldChar w:fldCharType="end"/>
        </w:r>
      </w:hyperlink>
    </w:p>
    <w:p w14:paraId="6004E65A" w14:textId="4E47A02E" w:rsidR="00B404D4" w:rsidRDefault="00000000">
      <w:pPr>
        <w:pStyle w:val="Sisluet3"/>
        <w:rPr>
          <w:rFonts w:asciiTheme="minorHAnsi" w:eastAsiaTheme="minorEastAsia" w:hAnsiTheme="minorHAnsi" w:cstheme="minorBidi"/>
          <w:kern w:val="2"/>
          <w:szCs w:val="22"/>
          <w14:ligatures w14:val="standardContextual"/>
        </w:rPr>
      </w:pPr>
      <w:hyperlink w:anchor="_Toc169171323" w:history="1">
        <w:r w:rsidR="00B404D4" w:rsidRPr="00BC3C4D">
          <w:rPr>
            <w:rStyle w:val="Hyperlinkki"/>
          </w:rPr>
          <w:t>1.1 Tausta</w:t>
        </w:r>
        <w:r w:rsidR="00B404D4">
          <w:rPr>
            <w:webHidden/>
          </w:rPr>
          <w:tab/>
        </w:r>
        <w:r w:rsidR="00B404D4">
          <w:rPr>
            <w:webHidden/>
          </w:rPr>
          <w:fldChar w:fldCharType="begin"/>
        </w:r>
        <w:r w:rsidR="00B404D4">
          <w:rPr>
            <w:webHidden/>
          </w:rPr>
          <w:instrText xml:space="preserve"> PAGEREF _Toc169171323 \h </w:instrText>
        </w:r>
        <w:r w:rsidR="00B404D4">
          <w:rPr>
            <w:webHidden/>
          </w:rPr>
        </w:r>
        <w:r w:rsidR="00B404D4">
          <w:rPr>
            <w:webHidden/>
          </w:rPr>
          <w:fldChar w:fldCharType="separate"/>
        </w:r>
        <w:r w:rsidR="009361A1">
          <w:rPr>
            <w:webHidden/>
          </w:rPr>
          <w:t>4</w:t>
        </w:r>
        <w:r w:rsidR="00B404D4">
          <w:rPr>
            <w:webHidden/>
          </w:rPr>
          <w:fldChar w:fldCharType="end"/>
        </w:r>
      </w:hyperlink>
    </w:p>
    <w:p w14:paraId="3705EA9B" w14:textId="640F302B" w:rsidR="00B404D4" w:rsidRDefault="00000000">
      <w:pPr>
        <w:pStyle w:val="Sisluet3"/>
        <w:rPr>
          <w:rFonts w:asciiTheme="minorHAnsi" w:eastAsiaTheme="minorEastAsia" w:hAnsiTheme="minorHAnsi" w:cstheme="minorBidi"/>
          <w:kern w:val="2"/>
          <w:szCs w:val="22"/>
          <w14:ligatures w14:val="standardContextual"/>
        </w:rPr>
      </w:pPr>
      <w:hyperlink w:anchor="_Toc169171324" w:history="1">
        <w:r w:rsidR="00B404D4" w:rsidRPr="00BC3C4D">
          <w:rPr>
            <w:rStyle w:val="Hyperlinkki"/>
          </w:rPr>
          <w:t>1.2 Valmistelu</w:t>
        </w:r>
        <w:r w:rsidR="00B404D4">
          <w:rPr>
            <w:webHidden/>
          </w:rPr>
          <w:tab/>
        </w:r>
        <w:r w:rsidR="00B404D4">
          <w:rPr>
            <w:webHidden/>
          </w:rPr>
          <w:fldChar w:fldCharType="begin"/>
        </w:r>
        <w:r w:rsidR="00B404D4">
          <w:rPr>
            <w:webHidden/>
          </w:rPr>
          <w:instrText xml:space="preserve"> PAGEREF _Toc169171324 \h </w:instrText>
        </w:r>
        <w:r w:rsidR="00B404D4">
          <w:rPr>
            <w:webHidden/>
          </w:rPr>
        </w:r>
        <w:r w:rsidR="00B404D4">
          <w:rPr>
            <w:webHidden/>
          </w:rPr>
          <w:fldChar w:fldCharType="separate"/>
        </w:r>
        <w:r w:rsidR="009361A1">
          <w:rPr>
            <w:webHidden/>
          </w:rPr>
          <w:t>4</w:t>
        </w:r>
        <w:r w:rsidR="00B404D4">
          <w:rPr>
            <w:webHidden/>
          </w:rPr>
          <w:fldChar w:fldCharType="end"/>
        </w:r>
      </w:hyperlink>
    </w:p>
    <w:p w14:paraId="790602F6" w14:textId="0E650DAA" w:rsidR="00B404D4" w:rsidRDefault="00000000">
      <w:pPr>
        <w:pStyle w:val="Sisluet2"/>
        <w:rPr>
          <w:rFonts w:asciiTheme="minorHAnsi" w:eastAsiaTheme="minorEastAsia" w:hAnsiTheme="minorHAnsi" w:cstheme="minorBidi"/>
          <w:kern w:val="2"/>
          <w:szCs w:val="22"/>
          <w14:ligatures w14:val="standardContextual"/>
        </w:rPr>
      </w:pPr>
      <w:hyperlink w:anchor="_Toc169171325" w:history="1">
        <w:r w:rsidR="00B404D4" w:rsidRPr="00BC3C4D">
          <w:rPr>
            <w:rStyle w:val="Hyperlinkki"/>
          </w:rPr>
          <w:t>2 Nykytila ja sen arviointi</w:t>
        </w:r>
        <w:r w:rsidR="00B404D4">
          <w:rPr>
            <w:webHidden/>
          </w:rPr>
          <w:tab/>
        </w:r>
        <w:r w:rsidR="00B404D4">
          <w:rPr>
            <w:webHidden/>
          </w:rPr>
          <w:fldChar w:fldCharType="begin"/>
        </w:r>
        <w:r w:rsidR="00B404D4">
          <w:rPr>
            <w:webHidden/>
          </w:rPr>
          <w:instrText xml:space="preserve"> PAGEREF _Toc169171325 \h </w:instrText>
        </w:r>
        <w:r w:rsidR="00B404D4">
          <w:rPr>
            <w:webHidden/>
          </w:rPr>
        </w:r>
        <w:r w:rsidR="00B404D4">
          <w:rPr>
            <w:webHidden/>
          </w:rPr>
          <w:fldChar w:fldCharType="separate"/>
        </w:r>
        <w:r w:rsidR="009361A1">
          <w:rPr>
            <w:webHidden/>
          </w:rPr>
          <w:t>4</w:t>
        </w:r>
        <w:r w:rsidR="00B404D4">
          <w:rPr>
            <w:webHidden/>
          </w:rPr>
          <w:fldChar w:fldCharType="end"/>
        </w:r>
      </w:hyperlink>
    </w:p>
    <w:p w14:paraId="76ACA295" w14:textId="052ABDA2" w:rsidR="00B404D4" w:rsidRDefault="00000000">
      <w:pPr>
        <w:pStyle w:val="Sisluet3"/>
        <w:rPr>
          <w:rFonts w:asciiTheme="minorHAnsi" w:eastAsiaTheme="minorEastAsia" w:hAnsiTheme="minorHAnsi" w:cstheme="minorBidi"/>
          <w:kern w:val="2"/>
          <w:szCs w:val="22"/>
          <w14:ligatures w14:val="standardContextual"/>
        </w:rPr>
      </w:pPr>
      <w:hyperlink w:anchor="_Toc169171326" w:history="1">
        <w:r w:rsidR="00B404D4" w:rsidRPr="00BC3C4D">
          <w:rPr>
            <w:rStyle w:val="Hyperlinkki"/>
          </w:rPr>
          <w:t>2.1 Kansaneläkelaki</w:t>
        </w:r>
        <w:r w:rsidR="00B404D4">
          <w:rPr>
            <w:webHidden/>
          </w:rPr>
          <w:tab/>
        </w:r>
        <w:r w:rsidR="00B404D4">
          <w:rPr>
            <w:webHidden/>
          </w:rPr>
          <w:fldChar w:fldCharType="begin"/>
        </w:r>
        <w:r w:rsidR="00B404D4">
          <w:rPr>
            <w:webHidden/>
          </w:rPr>
          <w:instrText xml:space="preserve"> PAGEREF _Toc169171326 \h </w:instrText>
        </w:r>
        <w:r w:rsidR="00B404D4">
          <w:rPr>
            <w:webHidden/>
          </w:rPr>
        </w:r>
        <w:r w:rsidR="00B404D4">
          <w:rPr>
            <w:webHidden/>
          </w:rPr>
          <w:fldChar w:fldCharType="separate"/>
        </w:r>
        <w:r w:rsidR="009361A1">
          <w:rPr>
            <w:webHidden/>
          </w:rPr>
          <w:t>4</w:t>
        </w:r>
        <w:r w:rsidR="00B404D4">
          <w:rPr>
            <w:webHidden/>
          </w:rPr>
          <w:fldChar w:fldCharType="end"/>
        </w:r>
      </w:hyperlink>
    </w:p>
    <w:p w14:paraId="57E61AD9" w14:textId="303E662D" w:rsidR="00B404D4" w:rsidRDefault="00000000">
      <w:pPr>
        <w:pStyle w:val="Sisluet3"/>
        <w:rPr>
          <w:rFonts w:asciiTheme="minorHAnsi" w:eastAsiaTheme="minorEastAsia" w:hAnsiTheme="minorHAnsi" w:cstheme="minorBidi"/>
          <w:kern w:val="2"/>
          <w:szCs w:val="22"/>
          <w14:ligatures w14:val="standardContextual"/>
        </w:rPr>
      </w:pPr>
      <w:hyperlink w:anchor="_Toc169171327" w:history="1">
        <w:r w:rsidR="00B404D4" w:rsidRPr="00BC3C4D">
          <w:rPr>
            <w:rStyle w:val="Hyperlinkki"/>
          </w:rPr>
          <w:t>2.2 Laki asumisperusteisesta sosiaaliturvasta rajat ylittävissä tilanteissa</w:t>
        </w:r>
        <w:r w:rsidR="00B404D4">
          <w:rPr>
            <w:webHidden/>
          </w:rPr>
          <w:tab/>
        </w:r>
        <w:r w:rsidR="00B404D4">
          <w:rPr>
            <w:webHidden/>
          </w:rPr>
          <w:fldChar w:fldCharType="begin"/>
        </w:r>
        <w:r w:rsidR="00B404D4">
          <w:rPr>
            <w:webHidden/>
          </w:rPr>
          <w:instrText xml:space="preserve"> PAGEREF _Toc169171327 \h </w:instrText>
        </w:r>
        <w:r w:rsidR="00B404D4">
          <w:rPr>
            <w:webHidden/>
          </w:rPr>
        </w:r>
        <w:r w:rsidR="00B404D4">
          <w:rPr>
            <w:webHidden/>
          </w:rPr>
          <w:fldChar w:fldCharType="separate"/>
        </w:r>
        <w:r w:rsidR="009361A1">
          <w:rPr>
            <w:webHidden/>
          </w:rPr>
          <w:t>5</w:t>
        </w:r>
        <w:r w:rsidR="00B404D4">
          <w:rPr>
            <w:webHidden/>
          </w:rPr>
          <w:fldChar w:fldCharType="end"/>
        </w:r>
      </w:hyperlink>
    </w:p>
    <w:p w14:paraId="31A0E640" w14:textId="7D919886" w:rsidR="00B404D4" w:rsidRDefault="00000000">
      <w:pPr>
        <w:pStyle w:val="Sisluet3"/>
        <w:rPr>
          <w:rFonts w:asciiTheme="minorHAnsi" w:eastAsiaTheme="minorEastAsia" w:hAnsiTheme="minorHAnsi" w:cstheme="minorBidi"/>
          <w:kern w:val="2"/>
          <w:szCs w:val="22"/>
          <w14:ligatures w14:val="standardContextual"/>
        </w:rPr>
      </w:pPr>
      <w:hyperlink w:anchor="_Toc169171328" w:history="1">
        <w:r w:rsidR="00B404D4" w:rsidRPr="00BC3C4D">
          <w:rPr>
            <w:rStyle w:val="Hyperlinkki"/>
          </w:rPr>
          <w:t>2.3 EU:n sosiaaliturva-asetus</w:t>
        </w:r>
        <w:r w:rsidR="00B404D4">
          <w:rPr>
            <w:webHidden/>
          </w:rPr>
          <w:tab/>
        </w:r>
        <w:r w:rsidR="00B404D4">
          <w:rPr>
            <w:webHidden/>
          </w:rPr>
          <w:fldChar w:fldCharType="begin"/>
        </w:r>
        <w:r w:rsidR="00B404D4">
          <w:rPr>
            <w:webHidden/>
          </w:rPr>
          <w:instrText xml:space="preserve"> PAGEREF _Toc169171328 \h </w:instrText>
        </w:r>
        <w:r w:rsidR="00B404D4">
          <w:rPr>
            <w:webHidden/>
          </w:rPr>
        </w:r>
        <w:r w:rsidR="00B404D4">
          <w:rPr>
            <w:webHidden/>
          </w:rPr>
          <w:fldChar w:fldCharType="separate"/>
        </w:r>
        <w:r w:rsidR="009361A1">
          <w:rPr>
            <w:webHidden/>
          </w:rPr>
          <w:t>6</w:t>
        </w:r>
        <w:r w:rsidR="00B404D4">
          <w:rPr>
            <w:webHidden/>
          </w:rPr>
          <w:fldChar w:fldCharType="end"/>
        </w:r>
      </w:hyperlink>
    </w:p>
    <w:p w14:paraId="04AE02EA" w14:textId="150A3B0A" w:rsidR="00B404D4" w:rsidRDefault="00000000">
      <w:pPr>
        <w:pStyle w:val="Sisluet3"/>
        <w:rPr>
          <w:rFonts w:asciiTheme="minorHAnsi" w:eastAsiaTheme="minorEastAsia" w:hAnsiTheme="minorHAnsi" w:cstheme="minorBidi"/>
          <w:kern w:val="2"/>
          <w:szCs w:val="22"/>
          <w14:ligatures w14:val="standardContextual"/>
        </w:rPr>
      </w:pPr>
      <w:hyperlink w:anchor="_Toc169171329" w:history="1">
        <w:r w:rsidR="00B404D4" w:rsidRPr="00BC3C4D">
          <w:rPr>
            <w:rStyle w:val="Hyperlinkki"/>
          </w:rPr>
          <w:t>2.4 Oikeus kansaneläkkeeseen sosiaaliturva-asetuksen soveltamisalaan kuuluvissa tilanteissa</w:t>
        </w:r>
        <w:r w:rsidR="00B404D4">
          <w:rPr>
            <w:webHidden/>
          </w:rPr>
          <w:tab/>
        </w:r>
        <w:r w:rsidR="00B404D4">
          <w:rPr>
            <w:webHidden/>
          </w:rPr>
          <w:fldChar w:fldCharType="begin"/>
        </w:r>
        <w:r w:rsidR="00B404D4">
          <w:rPr>
            <w:webHidden/>
          </w:rPr>
          <w:instrText xml:space="preserve"> PAGEREF _Toc169171329 \h </w:instrText>
        </w:r>
        <w:r w:rsidR="00B404D4">
          <w:rPr>
            <w:webHidden/>
          </w:rPr>
        </w:r>
        <w:r w:rsidR="00B404D4">
          <w:rPr>
            <w:webHidden/>
          </w:rPr>
          <w:fldChar w:fldCharType="separate"/>
        </w:r>
        <w:r w:rsidR="009361A1">
          <w:rPr>
            <w:webHidden/>
          </w:rPr>
          <w:t>7</w:t>
        </w:r>
        <w:r w:rsidR="00B404D4">
          <w:rPr>
            <w:webHidden/>
          </w:rPr>
          <w:fldChar w:fldCharType="end"/>
        </w:r>
      </w:hyperlink>
    </w:p>
    <w:p w14:paraId="22B2806F" w14:textId="7493E361" w:rsidR="00B404D4" w:rsidRDefault="00000000">
      <w:pPr>
        <w:pStyle w:val="Sisluet3"/>
        <w:rPr>
          <w:rFonts w:asciiTheme="minorHAnsi" w:eastAsiaTheme="minorEastAsia" w:hAnsiTheme="minorHAnsi" w:cstheme="minorBidi"/>
          <w:kern w:val="2"/>
          <w:szCs w:val="22"/>
          <w14:ligatures w14:val="standardContextual"/>
        </w:rPr>
      </w:pPr>
      <w:hyperlink w:anchor="_Toc169171330" w:history="1">
        <w:r w:rsidR="00B404D4" w:rsidRPr="00BC3C4D">
          <w:rPr>
            <w:rStyle w:val="Hyperlinkki"/>
          </w:rPr>
          <w:t>2.5 Kansaneläkkeen laskenta sosiaaliturva-asetuksen soveltamisalaan kuuluvissa tilanteissa</w:t>
        </w:r>
        <w:r w:rsidR="00B404D4">
          <w:rPr>
            <w:webHidden/>
          </w:rPr>
          <w:tab/>
        </w:r>
        <w:r w:rsidR="00B404D4">
          <w:rPr>
            <w:webHidden/>
          </w:rPr>
          <w:fldChar w:fldCharType="begin"/>
        </w:r>
        <w:r w:rsidR="00B404D4">
          <w:rPr>
            <w:webHidden/>
          </w:rPr>
          <w:instrText xml:space="preserve"> PAGEREF _Toc169171330 \h </w:instrText>
        </w:r>
        <w:r w:rsidR="00B404D4">
          <w:rPr>
            <w:webHidden/>
          </w:rPr>
        </w:r>
        <w:r w:rsidR="00B404D4">
          <w:rPr>
            <w:webHidden/>
          </w:rPr>
          <w:fldChar w:fldCharType="separate"/>
        </w:r>
        <w:r w:rsidR="009361A1">
          <w:rPr>
            <w:webHidden/>
          </w:rPr>
          <w:t>7</w:t>
        </w:r>
        <w:r w:rsidR="00B404D4">
          <w:rPr>
            <w:webHidden/>
          </w:rPr>
          <w:fldChar w:fldCharType="end"/>
        </w:r>
      </w:hyperlink>
    </w:p>
    <w:p w14:paraId="34F5E95B" w14:textId="58DB865F" w:rsidR="00B404D4" w:rsidRDefault="00000000">
      <w:pPr>
        <w:pStyle w:val="Sisluet3"/>
        <w:rPr>
          <w:rFonts w:asciiTheme="minorHAnsi" w:eastAsiaTheme="minorEastAsia" w:hAnsiTheme="minorHAnsi" w:cstheme="minorBidi"/>
          <w:kern w:val="2"/>
          <w:szCs w:val="22"/>
          <w14:ligatures w14:val="standardContextual"/>
        </w:rPr>
      </w:pPr>
      <w:hyperlink w:anchor="_Toc169171331" w:history="1">
        <w:r w:rsidR="00B404D4" w:rsidRPr="00BC3C4D">
          <w:rPr>
            <w:rStyle w:val="Hyperlinkki"/>
          </w:rPr>
          <w:t>2.6 Sosiaaliturva-asetuksen mukainen vähimmäisetuus</w:t>
        </w:r>
        <w:r w:rsidR="00B404D4">
          <w:rPr>
            <w:webHidden/>
          </w:rPr>
          <w:tab/>
        </w:r>
        <w:r w:rsidR="00B404D4">
          <w:rPr>
            <w:webHidden/>
          </w:rPr>
          <w:fldChar w:fldCharType="begin"/>
        </w:r>
        <w:r w:rsidR="00B404D4">
          <w:rPr>
            <w:webHidden/>
          </w:rPr>
          <w:instrText xml:space="preserve"> PAGEREF _Toc169171331 \h </w:instrText>
        </w:r>
        <w:r w:rsidR="00B404D4">
          <w:rPr>
            <w:webHidden/>
          </w:rPr>
        </w:r>
        <w:r w:rsidR="00B404D4">
          <w:rPr>
            <w:webHidden/>
          </w:rPr>
          <w:fldChar w:fldCharType="separate"/>
        </w:r>
        <w:r w:rsidR="009361A1">
          <w:rPr>
            <w:webHidden/>
          </w:rPr>
          <w:t>8</w:t>
        </w:r>
        <w:r w:rsidR="00B404D4">
          <w:rPr>
            <w:webHidden/>
          </w:rPr>
          <w:fldChar w:fldCharType="end"/>
        </w:r>
      </w:hyperlink>
    </w:p>
    <w:p w14:paraId="59062964" w14:textId="65ECA33C" w:rsidR="00B404D4" w:rsidRDefault="00000000">
      <w:pPr>
        <w:pStyle w:val="Sisluet3"/>
        <w:rPr>
          <w:rFonts w:asciiTheme="minorHAnsi" w:eastAsiaTheme="minorEastAsia" w:hAnsiTheme="minorHAnsi" w:cstheme="minorBidi"/>
          <w:kern w:val="2"/>
          <w:szCs w:val="22"/>
          <w14:ligatures w14:val="standardContextual"/>
        </w:rPr>
      </w:pPr>
      <w:hyperlink w:anchor="_Toc169171332" w:history="1">
        <w:r w:rsidR="00B404D4" w:rsidRPr="00BC3C4D">
          <w:rPr>
            <w:rStyle w:val="Hyperlinkki"/>
          </w:rPr>
          <w:t>2.7 EU:n ja Yhdistyneen kuningaskunnan välinen kauppa- ja yhteistyösopimus</w:t>
        </w:r>
        <w:r w:rsidR="00B404D4">
          <w:rPr>
            <w:webHidden/>
          </w:rPr>
          <w:tab/>
        </w:r>
        <w:r w:rsidR="00B404D4">
          <w:rPr>
            <w:webHidden/>
          </w:rPr>
          <w:fldChar w:fldCharType="begin"/>
        </w:r>
        <w:r w:rsidR="00B404D4">
          <w:rPr>
            <w:webHidden/>
          </w:rPr>
          <w:instrText xml:space="preserve"> PAGEREF _Toc169171332 \h </w:instrText>
        </w:r>
        <w:r w:rsidR="00B404D4">
          <w:rPr>
            <w:webHidden/>
          </w:rPr>
        </w:r>
        <w:r w:rsidR="00B404D4">
          <w:rPr>
            <w:webHidden/>
          </w:rPr>
          <w:fldChar w:fldCharType="separate"/>
        </w:r>
        <w:r w:rsidR="009361A1">
          <w:rPr>
            <w:webHidden/>
          </w:rPr>
          <w:t>9</w:t>
        </w:r>
        <w:r w:rsidR="00B404D4">
          <w:rPr>
            <w:webHidden/>
          </w:rPr>
          <w:fldChar w:fldCharType="end"/>
        </w:r>
      </w:hyperlink>
    </w:p>
    <w:p w14:paraId="5C6EB94B" w14:textId="02CBB270" w:rsidR="00B404D4" w:rsidRDefault="00000000">
      <w:pPr>
        <w:pStyle w:val="Sisluet3"/>
        <w:rPr>
          <w:rFonts w:asciiTheme="minorHAnsi" w:eastAsiaTheme="minorEastAsia" w:hAnsiTheme="minorHAnsi" w:cstheme="minorBidi"/>
          <w:kern w:val="2"/>
          <w:szCs w:val="22"/>
          <w14:ligatures w14:val="standardContextual"/>
        </w:rPr>
      </w:pPr>
      <w:hyperlink w:anchor="_Toc169171333" w:history="1">
        <w:r w:rsidR="00B404D4" w:rsidRPr="00BC3C4D">
          <w:rPr>
            <w:rStyle w:val="Hyperlinkki"/>
          </w:rPr>
          <w:t>2.8 Sosiaaliturvasopimukset</w:t>
        </w:r>
        <w:r w:rsidR="00B404D4">
          <w:rPr>
            <w:webHidden/>
          </w:rPr>
          <w:tab/>
        </w:r>
        <w:r w:rsidR="00B404D4">
          <w:rPr>
            <w:webHidden/>
          </w:rPr>
          <w:fldChar w:fldCharType="begin"/>
        </w:r>
        <w:r w:rsidR="00B404D4">
          <w:rPr>
            <w:webHidden/>
          </w:rPr>
          <w:instrText xml:space="preserve"> PAGEREF _Toc169171333 \h </w:instrText>
        </w:r>
        <w:r w:rsidR="00B404D4">
          <w:rPr>
            <w:webHidden/>
          </w:rPr>
        </w:r>
        <w:r w:rsidR="00B404D4">
          <w:rPr>
            <w:webHidden/>
          </w:rPr>
          <w:fldChar w:fldCharType="separate"/>
        </w:r>
        <w:r w:rsidR="009361A1">
          <w:rPr>
            <w:webHidden/>
          </w:rPr>
          <w:t>10</w:t>
        </w:r>
        <w:r w:rsidR="00B404D4">
          <w:rPr>
            <w:webHidden/>
          </w:rPr>
          <w:fldChar w:fldCharType="end"/>
        </w:r>
      </w:hyperlink>
    </w:p>
    <w:p w14:paraId="1EC75587" w14:textId="4B66CBA8" w:rsidR="00B404D4" w:rsidRDefault="00000000">
      <w:pPr>
        <w:pStyle w:val="Sisluet3"/>
        <w:rPr>
          <w:rFonts w:asciiTheme="minorHAnsi" w:eastAsiaTheme="minorEastAsia" w:hAnsiTheme="minorHAnsi" w:cstheme="minorBidi"/>
          <w:kern w:val="2"/>
          <w:szCs w:val="22"/>
          <w14:ligatures w14:val="standardContextual"/>
        </w:rPr>
      </w:pPr>
      <w:hyperlink w:anchor="_Toc169171334" w:history="1">
        <w:r w:rsidR="00B404D4" w:rsidRPr="00BC3C4D">
          <w:rPr>
            <w:rStyle w:val="Hyperlinkki"/>
          </w:rPr>
          <w:t>2.9 Ulkomaille maksettujen kansaneläkkeiden määrät</w:t>
        </w:r>
        <w:r w:rsidR="00B404D4">
          <w:rPr>
            <w:webHidden/>
          </w:rPr>
          <w:tab/>
        </w:r>
        <w:r w:rsidR="00B404D4">
          <w:rPr>
            <w:webHidden/>
          </w:rPr>
          <w:fldChar w:fldCharType="begin"/>
        </w:r>
        <w:r w:rsidR="00B404D4">
          <w:rPr>
            <w:webHidden/>
          </w:rPr>
          <w:instrText xml:space="preserve"> PAGEREF _Toc169171334 \h </w:instrText>
        </w:r>
        <w:r w:rsidR="00B404D4">
          <w:rPr>
            <w:webHidden/>
          </w:rPr>
        </w:r>
        <w:r w:rsidR="00B404D4">
          <w:rPr>
            <w:webHidden/>
          </w:rPr>
          <w:fldChar w:fldCharType="separate"/>
        </w:r>
        <w:r w:rsidR="009361A1">
          <w:rPr>
            <w:webHidden/>
          </w:rPr>
          <w:t>11</w:t>
        </w:r>
        <w:r w:rsidR="00B404D4">
          <w:rPr>
            <w:webHidden/>
          </w:rPr>
          <w:fldChar w:fldCharType="end"/>
        </w:r>
      </w:hyperlink>
    </w:p>
    <w:p w14:paraId="6028E95E" w14:textId="612196AB" w:rsidR="00B404D4" w:rsidRDefault="00000000">
      <w:pPr>
        <w:pStyle w:val="Sisluet3"/>
        <w:rPr>
          <w:rFonts w:asciiTheme="minorHAnsi" w:eastAsiaTheme="minorEastAsia" w:hAnsiTheme="minorHAnsi" w:cstheme="minorBidi"/>
          <w:kern w:val="2"/>
          <w:szCs w:val="22"/>
          <w14:ligatures w14:val="standardContextual"/>
        </w:rPr>
      </w:pPr>
      <w:hyperlink w:anchor="_Toc169171335" w:history="1">
        <w:r w:rsidR="00B404D4" w:rsidRPr="00BC3C4D">
          <w:rPr>
            <w:rStyle w:val="Hyperlinkki"/>
          </w:rPr>
          <w:t>2.10 Takuueläke</w:t>
        </w:r>
        <w:r w:rsidR="00B404D4">
          <w:rPr>
            <w:webHidden/>
          </w:rPr>
          <w:tab/>
        </w:r>
        <w:r w:rsidR="00B404D4">
          <w:rPr>
            <w:webHidden/>
          </w:rPr>
          <w:fldChar w:fldCharType="begin"/>
        </w:r>
        <w:r w:rsidR="00B404D4">
          <w:rPr>
            <w:webHidden/>
          </w:rPr>
          <w:instrText xml:space="preserve"> PAGEREF _Toc169171335 \h </w:instrText>
        </w:r>
        <w:r w:rsidR="00B404D4">
          <w:rPr>
            <w:webHidden/>
          </w:rPr>
        </w:r>
        <w:r w:rsidR="00B404D4">
          <w:rPr>
            <w:webHidden/>
          </w:rPr>
          <w:fldChar w:fldCharType="separate"/>
        </w:r>
        <w:r w:rsidR="009361A1">
          <w:rPr>
            <w:webHidden/>
          </w:rPr>
          <w:t>12</w:t>
        </w:r>
        <w:r w:rsidR="00B404D4">
          <w:rPr>
            <w:webHidden/>
          </w:rPr>
          <w:fldChar w:fldCharType="end"/>
        </w:r>
      </w:hyperlink>
    </w:p>
    <w:p w14:paraId="1C8DA660" w14:textId="40977DCD" w:rsidR="00B404D4" w:rsidRDefault="00000000">
      <w:pPr>
        <w:pStyle w:val="Sisluet3"/>
        <w:rPr>
          <w:rFonts w:asciiTheme="minorHAnsi" w:eastAsiaTheme="minorEastAsia" w:hAnsiTheme="minorHAnsi" w:cstheme="minorBidi"/>
          <w:kern w:val="2"/>
          <w:szCs w:val="22"/>
          <w14:ligatures w14:val="standardContextual"/>
        </w:rPr>
      </w:pPr>
      <w:hyperlink w:anchor="_Toc169171336" w:history="1">
        <w:r w:rsidR="00B404D4" w:rsidRPr="00BC3C4D">
          <w:rPr>
            <w:rStyle w:val="Hyperlinkki"/>
          </w:rPr>
          <w:t>2.11 Nykytilan arviointi</w:t>
        </w:r>
        <w:r w:rsidR="00B404D4">
          <w:rPr>
            <w:webHidden/>
          </w:rPr>
          <w:tab/>
        </w:r>
        <w:r w:rsidR="00B404D4">
          <w:rPr>
            <w:webHidden/>
          </w:rPr>
          <w:fldChar w:fldCharType="begin"/>
        </w:r>
        <w:r w:rsidR="00B404D4">
          <w:rPr>
            <w:webHidden/>
          </w:rPr>
          <w:instrText xml:space="preserve"> PAGEREF _Toc169171336 \h </w:instrText>
        </w:r>
        <w:r w:rsidR="00B404D4">
          <w:rPr>
            <w:webHidden/>
          </w:rPr>
        </w:r>
        <w:r w:rsidR="00B404D4">
          <w:rPr>
            <w:webHidden/>
          </w:rPr>
          <w:fldChar w:fldCharType="separate"/>
        </w:r>
        <w:r w:rsidR="009361A1">
          <w:rPr>
            <w:webHidden/>
          </w:rPr>
          <w:t>13</w:t>
        </w:r>
        <w:r w:rsidR="00B404D4">
          <w:rPr>
            <w:webHidden/>
          </w:rPr>
          <w:fldChar w:fldCharType="end"/>
        </w:r>
      </w:hyperlink>
    </w:p>
    <w:p w14:paraId="01346195" w14:textId="590CF870" w:rsidR="00B404D4" w:rsidRDefault="00000000">
      <w:pPr>
        <w:pStyle w:val="Sisluet2"/>
        <w:rPr>
          <w:rFonts w:asciiTheme="minorHAnsi" w:eastAsiaTheme="minorEastAsia" w:hAnsiTheme="minorHAnsi" w:cstheme="minorBidi"/>
          <w:kern w:val="2"/>
          <w:szCs w:val="22"/>
          <w14:ligatures w14:val="standardContextual"/>
        </w:rPr>
      </w:pPr>
      <w:hyperlink w:anchor="_Toc169171337" w:history="1">
        <w:r w:rsidR="00B404D4" w:rsidRPr="00BC3C4D">
          <w:rPr>
            <w:rStyle w:val="Hyperlinkki"/>
          </w:rPr>
          <w:t>3 Tavoitteet</w:t>
        </w:r>
        <w:r w:rsidR="00B404D4">
          <w:rPr>
            <w:webHidden/>
          </w:rPr>
          <w:tab/>
        </w:r>
        <w:r w:rsidR="00B404D4">
          <w:rPr>
            <w:webHidden/>
          </w:rPr>
          <w:fldChar w:fldCharType="begin"/>
        </w:r>
        <w:r w:rsidR="00B404D4">
          <w:rPr>
            <w:webHidden/>
          </w:rPr>
          <w:instrText xml:space="preserve"> PAGEREF _Toc169171337 \h </w:instrText>
        </w:r>
        <w:r w:rsidR="00B404D4">
          <w:rPr>
            <w:webHidden/>
          </w:rPr>
        </w:r>
        <w:r w:rsidR="00B404D4">
          <w:rPr>
            <w:webHidden/>
          </w:rPr>
          <w:fldChar w:fldCharType="separate"/>
        </w:r>
        <w:r w:rsidR="009361A1">
          <w:rPr>
            <w:webHidden/>
          </w:rPr>
          <w:t>14</w:t>
        </w:r>
        <w:r w:rsidR="00B404D4">
          <w:rPr>
            <w:webHidden/>
          </w:rPr>
          <w:fldChar w:fldCharType="end"/>
        </w:r>
      </w:hyperlink>
    </w:p>
    <w:p w14:paraId="51904727" w14:textId="36870748" w:rsidR="00B404D4" w:rsidRDefault="00000000">
      <w:pPr>
        <w:pStyle w:val="Sisluet2"/>
        <w:rPr>
          <w:rFonts w:asciiTheme="minorHAnsi" w:eastAsiaTheme="minorEastAsia" w:hAnsiTheme="minorHAnsi" w:cstheme="minorBidi"/>
          <w:kern w:val="2"/>
          <w:szCs w:val="22"/>
          <w14:ligatures w14:val="standardContextual"/>
        </w:rPr>
      </w:pPr>
      <w:hyperlink w:anchor="_Toc169171338" w:history="1">
        <w:r w:rsidR="00B404D4" w:rsidRPr="00BC3C4D">
          <w:rPr>
            <w:rStyle w:val="Hyperlinkki"/>
          </w:rPr>
          <w:t>4 Ehdotukset ja niiden vaikutukset</w:t>
        </w:r>
        <w:r w:rsidR="00B404D4">
          <w:rPr>
            <w:webHidden/>
          </w:rPr>
          <w:tab/>
        </w:r>
        <w:r w:rsidR="00B404D4">
          <w:rPr>
            <w:webHidden/>
          </w:rPr>
          <w:fldChar w:fldCharType="begin"/>
        </w:r>
        <w:r w:rsidR="00B404D4">
          <w:rPr>
            <w:webHidden/>
          </w:rPr>
          <w:instrText xml:space="preserve"> PAGEREF _Toc169171338 \h </w:instrText>
        </w:r>
        <w:r w:rsidR="00B404D4">
          <w:rPr>
            <w:webHidden/>
          </w:rPr>
        </w:r>
        <w:r w:rsidR="00B404D4">
          <w:rPr>
            <w:webHidden/>
          </w:rPr>
          <w:fldChar w:fldCharType="separate"/>
        </w:r>
        <w:r w:rsidR="009361A1">
          <w:rPr>
            <w:webHidden/>
          </w:rPr>
          <w:t>14</w:t>
        </w:r>
        <w:r w:rsidR="00B404D4">
          <w:rPr>
            <w:webHidden/>
          </w:rPr>
          <w:fldChar w:fldCharType="end"/>
        </w:r>
      </w:hyperlink>
    </w:p>
    <w:p w14:paraId="27067B96" w14:textId="4BA89962" w:rsidR="00B404D4" w:rsidRDefault="00000000">
      <w:pPr>
        <w:pStyle w:val="Sisluet3"/>
        <w:rPr>
          <w:rFonts w:asciiTheme="minorHAnsi" w:eastAsiaTheme="minorEastAsia" w:hAnsiTheme="minorHAnsi" w:cstheme="minorBidi"/>
          <w:kern w:val="2"/>
          <w:szCs w:val="22"/>
          <w14:ligatures w14:val="standardContextual"/>
        </w:rPr>
      </w:pPr>
      <w:hyperlink w:anchor="_Toc169171339" w:history="1">
        <w:r w:rsidR="00B404D4" w:rsidRPr="00BC3C4D">
          <w:rPr>
            <w:rStyle w:val="Hyperlinkki"/>
          </w:rPr>
          <w:t>4.1 Keskeiset ehdotukset</w:t>
        </w:r>
        <w:r w:rsidR="00B404D4">
          <w:rPr>
            <w:webHidden/>
          </w:rPr>
          <w:tab/>
        </w:r>
        <w:r w:rsidR="00B404D4">
          <w:rPr>
            <w:webHidden/>
          </w:rPr>
          <w:fldChar w:fldCharType="begin"/>
        </w:r>
        <w:r w:rsidR="00B404D4">
          <w:rPr>
            <w:webHidden/>
          </w:rPr>
          <w:instrText xml:space="preserve"> PAGEREF _Toc169171339 \h </w:instrText>
        </w:r>
        <w:r w:rsidR="00B404D4">
          <w:rPr>
            <w:webHidden/>
          </w:rPr>
        </w:r>
        <w:r w:rsidR="00B404D4">
          <w:rPr>
            <w:webHidden/>
          </w:rPr>
          <w:fldChar w:fldCharType="separate"/>
        </w:r>
        <w:r w:rsidR="009361A1">
          <w:rPr>
            <w:webHidden/>
          </w:rPr>
          <w:t>14</w:t>
        </w:r>
        <w:r w:rsidR="00B404D4">
          <w:rPr>
            <w:webHidden/>
          </w:rPr>
          <w:fldChar w:fldCharType="end"/>
        </w:r>
      </w:hyperlink>
    </w:p>
    <w:p w14:paraId="3EBFF552" w14:textId="3CCA9548" w:rsidR="00B404D4" w:rsidRDefault="00000000">
      <w:pPr>
        <w:pStyle w:val="Sisluet3"/>
        <w:rPr>
          <w:rFonts w:asciiTheme="minorHAnsi" w:eastAsiaTheme="minorEastAsia" w:hAnsiTheme="minorHAnsi" w:cstheme="minorBidi"/>
          <w:kern w:val="2"/>
          <w:szCs w:val="22"/>
          <w14:ligatures w14:val="standardContextual"/>
        </w:rPr>
      </w:pPr>
      <w:hyperlink w:anchor="_Toc169171340" w:history="1">
        <w:r w:rsidR="00B404D4" w:rsidRPr="00BC3C4D">
          <w:rPr>
            <w:rStyle w:val="Hyperlinkki"/>
          </w:rPr>
          <w:t>4.2 Pääasialliset vaikutukset</w:t>
        </w:r>
        <w:r w:rsidR="00B404D4">
          <w:rPr>
            <w:webHidden/>
          </w:rPr>
          <w:tab/>
        </w:r>
        <w:r w:rsidR="00B404D4">
          <w:rPr>
            <w:webHidden/>
          </w:rPr>
          <w:fldChar w:fldCharType="begin"/>
        </w:r>
        <w:r w:rsidR="00B404D4">
          <w:rPr>
            <w:webHidden/>
          </w:rPr>
          <w:instrText xml:space="preserve"> PAGEREF _Toc169171340 \h </w:instrText>
        </w:r>
        <w:r w:rsidR="00B404D4">
          <w:rPr>
            <w:webHidden/>
          </w:rPr>
        </w:r>
        <w:r w:rsidR="00B404D4">
          <w:rPr>
            <w:webHidden/>
          </w:rPr>
          <w:fldChar w:fldCharType="separate"/>
        </w:r>
        <w:r w:rsidR="009361A1">
          <w:rPr>
            <w:webHidden/>
          </w:rPr>
          <w:t>15</w:t>
        </w:r>
        <w:r w:rsidR="00B404D4">
          <w:rPr>
            <w:webHidden/>
          </w:rPr>
          <w:fldChar w:fldCharType="end"/>
        </w:r>
      </w:hyperlink>
    </w:p>
    <w:p w14:paraId="65331DBC" w14:textId="359A345D" w:rsidR="00B404D4" w:rsidRDefault="00000000">
      <w:pPr>
        <w:pStyle w:val="Sisluet3"/>
        <w:rPr>
          <w:rFonts w:asciiTheme="minorHAnsi" w:eastAsiaTheme="minorEastAsia" w:hAnsiTheme="minorHAnsi" w:cstheme="minorBidi"/>
          <w:kern w:val="2"/>
          <w:szCs w:val="22"/>
          <w14:ligatures w14:val="standardContextual"/>
        </w:rPr>
      </w:pPr>
      <w:hyperlink w:anchor="_Toc169171341" w:history="1">
        <w:r w:rsidR="00B404D4" w:rsidRPr="00BC3C4D">
          <w:rPr>
            <w:rStyle w:val="Hyperlinkki"/>
          </w:rPr>
          <w:t>4.2.1 Taloudelliset vaikutukset</w:t>
        </w:r>
        <w:r w:rsidR="00B404D4">
          <w:rPr>
            <w:webHidden/>
          </w:rPr>
          <w:tab/>
        </w:r>
        <w:r w:rsidR="00B404D4">
          <w:rPr>
            <w:webHidden/>
          </w:rPr>
          <w:fldChar w:fldCharType="begin"/>
        </w:r>
        <w:r w:rsidR="00B404D4">
          <w:rPr>
            <w:webHidden/>
          </w:rPr>
          <w:instrText xml:space="preserve"> PAGEREF _Toc169171341 \h </w:instrText>
        </w:r>
        <w:r w:rsidR="00B404D4">
          <w:rPr>
            <w:webHidden/>
          </w:rPr>
        </w:r>
        <w:r w:rsidR="00B404D4">
          <w:rPr>
            <w:webHidden/>
          </w:rPr>
          <w:fldChar w:fldCharType="separate"/>
        </w:r>
        <w:r w:rsidR="009361A1">
          <w:rPr>
            <w:webHidden/>
          </w:rPr>
          <w:t>15</w:t>
        </w:r>
        <w:r w:rsidR="00B404D4">
          <w:rPr>
            <w:webHidden/>
          </w:rPr>
          <w:fldChar w:fldCharType="end"/>
        </w:r>
      </w:hyperlink>
    </w:p>
    <w:p w14:paraId="7508920E" w14:textId="561369A4" w:rsidR="00B404D4" w:rsidRDefault="00000000">
      <w:pPr>
        <w:pStyle w:val="Sisluet3"/>
        <w:rPr>
          <w:rFonts w:asciiTheme="minorHAnsi" w:eastAsiaTheme="minorEastAsia" w:hAnsiTheme="minorHAnsi" w:cstheme="minorBidi"/>
          <w:kern w:val="2"/>
          <w:szCs w:val="22"/>
          <w14:ligatures w14:val="standardContextual"/>
        </w:rPr>
      </w:pPr>
      <w:hyperlink w:anchor="_Toc169171342" w:history="1">
        <w:r w:rsidR="00B404D4" w:rsidRPr="00BC3C4D">
          <w:rPr>
            <w:rStyle w:val="Hyperlinkki"/>
          </w:rPr>
          <w:t>4.2.1.1 Kotitalouksien asema</w:t>
        </w:r>
        <w:r w:rsidR="00B404D4">
          <w:rPr>
            <w:webHidden/>
          </w:rPr>
          <w:tab/>
        </w:r>
        <w:r w:rsidR="00B404D4">
          <w:rPr>
            <w:webHidden/>
          </w:rPr>
          <w:fldChar w:fldCharType="begin"/>
        </w:r>
        <w:r w:rsidR="00B404D4">
          <w:rPr>
            <w:webHidden/>
          </w:rPr>
          <w:instrText xml:space="preserve"> PAGEREF _Toc169171342 \h </w:instrText>
        </w:r>
        <w:r w:rsidR="00B404D4">
          <w:rPr>
            <w:webHidden/>
          </w:rPr>
        </w:r>
        <w:r w:rsidR="00B404D4">
          <w:rPr>
            <w:webHidden/>
          </w:rPr>
          <w:fldChar w:fldCharType="separate"/>
        </w:r>
        <w:r w:rsidR="009361A1">
          <w:rPr>
            <w:webHidden/>
          </w:rPr>
          <w:t>15</w:t>
        </w:r>
        <w:r w:rsidR="00B404D4">
          <w:rPr>
            <w:webHidden/>
          </w:rPr>
          <w:fldChar w:fldCharType="end"/>
        </w:r>
      </w:hyperlink>
    </w:p>
    <w:p w14:paraId="64D81E57" w14:textId="4D7C03F7" w:rsidR="00B404D4" w:rsidRDefault="00000000">
      <w:pPr>
        <w:pStyle w:val="Sisluet3"/>
        <w:rPr>
          <w:rFonts w:asciiTheme="minorHAnsi" w:eastAsiaTheme="minorEastAsia" w:hAnsiTheme="minorHAnsi" w:cstheme="minorBidi"/>
          <w:kern w:val="2"/>
          <w:szCs w:val="22"/>
          <w14:ligatures w14:val="standardContextual"/>
        </w:rPr>
      </w:pPr>
      <w:hyperlink w:anchor="_Toc169171343" w:history="1">
        <w:r w:rsidR="00B404D4" w:rsidRPr="00BC3C4D">
          <w:rPr>
            <w:rStyle w:val="Hyperlinkki"/>
          </w:rPr>
          <w:t>4.2.1.2 Julkinen talous</w:t>
        </w:r>
        <w:r w:rsidR="00B404D4">
          <w:rPr>
            <w:webHidden/>
          </w:rPr>
          <w:tab/>
        </w:r>
        <w:r w:rsidR="00B404D4">
          <w:rPr>
            <w:webHidden/>
          </w:rPr>
          <w:fldChar w:fldCharType="begin"/>
        </w:r>
        <w:r w:rsidR="00B404D4">
          <w:rPr>
            <w:webHidden/>
          </w:rPr>
          <w:instrText xml:space="preserve"> PAGEREF _Toc169171343 \h </w:instrText>
        </w:r>
        <w:r w:rsidR="00B404D4">
          <w:rPr>
            <w:webHidden/>
          </w:rPr>
        </w:r>
        <w:r w:rsidR="00B404D4">
          <w:rPr>
            <w:webHidden/>
          </w:rPr>
          <w:fldChar w:fldCharType="separate"/>
        </w:r>
        <w:r w:rsidR="009361A1">
          <w:rPr>
            <w:webHidden/>
          </w:rPr>
          <w:t>18</w:t>
        </w:r>
        <w:r w:rsidR="00B404D4">
          <w:rPr>
            <w:webHidden/>
          </w:rPr>
          <w:fldChar w:fldCharType="end"/>
        </w:r>
      </w:hyperlink>
    </w:p>
    <w:p w14:paraId="5210E82A" w14:textId="4F32C17E" w:rsidR="00B404D4" w:rsidRDefault="00000000">
      <w:pPr>
        <w:pStyle w:val="Sisluet3"/>
        <w:rPr>
          <w:rFonts w:asciiTheme="minorHAnsi" w:eastAsiaTheme="minorEastAsia" w:hAnsiTheme="minorHAnsi" w:cstheme="minorBidi"/>
          <w:kern w:val="2"/>
          <w:szCs w:val="22"/>
          <w14:ligatures w14:val="standardContextual"/>
        </w:rPr>
      </w:pPr>
      <w:hyperlink w:anchor="_Toc169171344" w:history="1">
        <w:r w:rsidR="00B404D4" w:rsidRPr="00BC3C4D">
          <w:rPr>
            <w:rStyle w:val="Hyperlinkki"/>
          </w:rPr>
          <w:t>4.2.2 Muut ihmisiin kohdistuvat ja yhteiskunnalliset vaikutukset</w:t>
        </w:r>
        <w:r w:rsidR="00B404D4">
          <w:rPr>
            <w:webHidden/>
          </w:rPr>
          <w:tab/>
        </w:r>
        <w:r w:rsidR="00B404D4">
          <w:rPr>
            <w:webHidden/>
          </w:rPr>
          <w:fldChar w:fldCharType="begin"/>
        </w:r>
        <w:r w:rsidR="00B404D4">
          <w:rPr>
            <w:webHidden/>
          </w:rPr>
          <w:instrText xml:space="preserve"> PAGEREF _Toc169171344 \h </w:instrText>
        </w:r>
        <w:r w:rsidR="00B404D4">
          <w:rPr>
            <w:webHidden/>
          </w:rPr>
        </w:r>
        <w:r w:rsidR="00B404D4">
          <w:rPr>
            <w:webHidden/>
          </w:rPr>
          <w:fldChar w:fldCharType="separate"/>
        </w:r>
        <w:r w:rsidR="009361A1">
          <w:rPr>
            <w:webHidden/>
          </w:rPr>
          <w:t>18</w:t>
        </w:r>
        <w:r w:rsidR="00B404D4">
          <w:rPr>
            <w:webHidden/>
          </w:rPr>
          <w:fldChar w:fldCharType="end"/>
        </w:r>
      </w:hyperlink>
    </w:p>
    <w:p w14:paraId="6DA7770F" w14:textId="1222018C" w:rsidR="00B404D4" w:rsidRDefault="00000000">
      <w:pPr>
        <w:pStyle w:val="Sisluet3"/>
        <w:rPr>
          <w:rFonts w:asciiTheme="minorHAnsi" w:eastAsiaTheme="minorEastAsia" w:hAnsiTheme="minorHAnsi" w:cstheme="minorBidi"/>
          <w:kern w:val="2"/>
          <w:szCs w:val="22"/>
          <w14:ligatures w14:val="standardContextual"/>
        </w:rPr>
      </w:pPr>
      <w:hyperlink w:anchor="_Toc169171345" w:history="1">
        <w:r w:rsidR="00B404D4" w:rsidRPr="00BC3C4D">
          <w:rPr>
            <w:rStyle w:val="Hyperlinkki"/>
          </w:rPr>
          <w:t>4.2.2.1 Yhdenvertaisuus ja sukupuolten tasa-arvo</w:t>
        </w:r>
        <w:r w:rsidR="00B404D4">
          <w:rPr>
            <w:webHidden/>
          </w:rPr>
          <w:tab/>
        </w:r>
        <w:r w:rsidR="00B404D4">
          <w:rPr>
            <w:webHidden/>
          </w:rPr>
          <w:fldChar w:fldCharType="begin"/>
        </w:r>
        <w:r w:rsidR="00B404D4">
          <w:rPr>
            <w:webHidden/>
          </w:rPr>
          <w:instrText xml:space="preserve"> PAGEREF _Toc169171345 \h </w:instrText>
        </w:r>
        <w:r w:rsidR="00B404D4">
          <w:rPr>
            <w:webHidden/>
          </w:rPr>
        </w:r>
        <w:r w:rsidR="00B404D4">
          <w:rPr>
            <w:webHidden/>
          </w:rPr>
          <w:fldChar w:fldCharType="separate"/>
        </w:r>
        <w:r w:rsidR="009361A1">
          <w:rPr>
            <w:webHidden/>
          </w:rPr>
          <w:t>18</w:t>
        </w:r>
        <w:r w:rsidR="00B404D4">
          <w:rPr>
            <w:webHidden/>
          </w:rPr>
          <w:fldChar w:fldCharType="end"/>
        </w:r>
      </w:hyperlink>
    </w:p>
    <w:p w14:paraId="4C8F788E" w14:textId="7B3B940E" w:rsidR="00B404D4" w:rsidRDefault="00000000">
      <w:pPr>
        <w:pStyle w:val="Sisluet3"/>
        <w:rPr>
          <w:rFonts w:asciiTheme="minorHAnsi" w:eastAsiaTheme="minorEastAsia" w:hAnsiTheme="minorHAnsi" w:cstheme="minorBidi"/>
          <w:kern w:val="2"/>
          <w:szCs w:val="22"/>
          <w14:ligatures w14:val="standardContextual"/>
        </w:rPr>
      </w:pPr>
      <w:hyperlink w:anchor="_Toc169171346" w:history="1">
        <w:r w:rsidR="00B404D4" w:rsidRPr="00BC3C4D">
          <w:rPr>
            <w:rStyle w:val="Hyperlinkki"/>
          </w:rPr>
          <w:t>4.2.2.2 Lapsiperheet</w:t>
        </w:r>
        <w:r w:rsidR="00B404D4">
          <w:rPr>
            <w:webHidden/>
          </w:rPr>
          <w:tab/>
        </w:r>
        <w:r w:rsidR="00B404D4">
          <w:rPr>
            <w:webHidden/>
          </w:rPr>
          <w:fldChar w:fldCharType="begin"/>
        </w:r>
        <w:r w:rsidR="00B404D4">
          <w:rPr>
            <w:webHidden/>
          </w:rPr>
          <w:instrText xml:space="preserve"> PAGEREF _Toc169171346 \h </w:instrText>
        </w:r>
        <w:r w:rsidR="00B404D4">
          <w:rPr>
            <w:webHidden/>
          </w:rPr>
        </w:r>
        <w:r w:rsidR="00B404D4">
          <w:rPr>
            <w:webHidden/>
          </w:rPr>
          <w:fldChar w:fldCharType="separate"/>
        </w:r>
        <w:r w:rsidR="009361A1">
          <w:rPr>
            <w:webHidden/>
          </w:rPr>
          <w:t>19</w:t>
        </w:r>
        <w:r w:rsidR="00B404D4">
          <w:rPr>
            <w:webHidden/>
          </w:rPr>
          <w:fldChar w:fldCharType="end"/>
        </w:r>
      </w:hyperlink>
    </w:p>
    <w:p w14:paraId="3710AE09" w14:textId="541B0581" w:rsidR="00B404D4" w:rsidRDefault="00000000">
      <w:pPr>
        <w:pStyle w:val="Sisluet3"/>
        <w:rPr>
          <w:rFonts w:asciiTheme="minorHAnsi" w:eastAsiaTheme="minorEastAsia" w:hAnsiTheme="minorHAnsi" w:cstheme="minorBidi"/>
          <w:kern w:val="2"/>
          <w:szCs w:val="22"/>
          <w14:ligatures w14:val="standardContextual"/>
        </w:rPr>
      </w:pPr>
      <w:hyperlink w:anchor="_Toc169171347" w:history="1">
        <w:r w:rsidR="00B404D4" w:rsidRPr="00BC3C4D">
          <w:rPr>
            <w:rStyle w:val="Hyperlinkki"/>
          </w:rPr>
          <w:t>4.2.2.3 Vaikutukset Kansaneläkelaitoksen toimintaan</w:t>
        </w:r>
        <w:r w:rsidR="00B404D4">
          <w:rPr>
            <w:webHidden/>
          </w:rPr>
          <w:tab/>
        </w:r>
        <w:r w:rsidR="00B404D4">
          <w:rPr>
            <w:webHidden/>
          </w:rPr>
          <w:fldChar w:fldCharType="begin"/>
        </w:r>
        <w:r w:rsidR="00B404D4">
          <w:rPr>
            <w:webHidden/>
          </w:rPr>
          <w:instrText xml:space="preserve"> PAGEREF _Toc169171347 \h </w:instrText>
        </w:r>
        <w:r w:rsidR="00B404D4">
          <w:rPr>
            <w:webHidden/>
          </w:rPr>
        </w:r>
        <w:r w:rsidR="00B404D4">
          <w:rPr>
            <w:webHidden/>
          </w:rPr>
          <w:fldChar w:fldCharType="separate"/>
        </w:r>
        <w:r w:rsidR="009361A1">
          <w:rPr>
            <w:webHidden/>
          </w:rPr>
          <w:t>19</w:t>
        </w:r>
        <w:r w:rsidR="00B404D4">
          <w:rPr>
            <w:webHidden/>
          </w:rPr>
          <w:fldChar w:fldCharType="end"/>
        </w:r>
      </w:hyperlink>
    </w:p>
    <w:p w14:paraId="15F16FEE" w14:textId="69ABCFB3" w:rsidR="00B404D4" w:rsidRDefault="00000000">
      <w:pPr>
        <w:pStyle w:val="Sisluet2"/>
        <w:rPr>
          <w:rFonts w:asciiTheme="minorHAnsi" w:eastAsiaTheme="minorEastAsia" w:hAnsiTheme="minorHAnsi" w:cstheme="minorBidi"/>
          <w:kern w:val="2"/>
          <w:szCs w:val="22"/>
          <w14:ligatures w14:val="standardContextual"/>
        </w:rPr>
      </w:pPr>
      <w:hyperlink w:anchor="_Toc169171348" w:history="1">
        <w:r w:rsidR="00B404D4" w:rsidRPr="00BC3C4D">
          <w:rPr>
            <w:rStyle w:val="Hyperlinkki"/>
          </w:rPr>
          <w:t>5 Muut toteuttamisvaihtoehdot</w:t>
        </w:r>
        <w:r w:rsidR="00B404D4">
          <w:rPr>
            <w:webHidden/>
          </w:rPr>
          <w:tab/>
        </w:r>
        <w:r w:rsidR="00B404D4">
          <w:rPr>
            <w:webHidden/>
          </w:rPr>
          <w:fldChar w:fldCharType="begin"/>
        </w:r>
        <w:r w:rsidR="00B404D4">
          <w:rPr>
            <w:webHidden/>
          </w:rPr>
          <w:instrText xml:space="preserve"> PAGEREF _Toc169171348 \h </w:instrText>
        </w:r>
        <w:r w:rsidR="00B404D4">
          <w:rPr>
            <w:webHidden/>
          </w:rPr>
        </w:r>
        <w:r w:rsidR="00B404D4">
          <w:rPr>
            <w:webHidden/>
          </w:rPr>
          <w:fldChar w:fldCharType="separate"/>
        </w:r>
        <w:r w:rsidR="009361A1">
          <w:rPr>
            <w:webHidden/>
          </w:rPr>
          <w:t>20</w:t>
        </w:r>
        <w:r w:rsidR="00B404D4">
          <w:rPr>
            <w:webHidden/>
          </w:rPr>
          <w:fldChar w:fldCharType="end"/>
        </w:r>
      </w:hyperlink>
    </w:p>
    <w:p w14:paraId="6A5FBD13" w14:textId="4272C4DB" w:rsidR="00B404D4" w:rsidRDefault="00000000">
      <w:pPr>
        <w:pStyle w:val="Sisluet3"/>
        <w:rPr>
          <w:rFonts w:asciiTheme="minorHAnsi" w:eastAsiaTheme="minorEastAsia" w:hAnsiTheme="minorHAnsi" w:cstheme="minorBidi"/>
          <w:kern w:val="2"/>
          <w:szCs w:val="22"/>
          <w14:ligatures w14:val="standardContextual"/>
        </w:rPr>
      </w:pPr>
      <w:hyperlink w:anchor="_Toc169171349" w:history="1">
        <w:r w:rsidR="00B404D4" w:rsidRPr="00BC3C4D">
          <w:rPr>
            <w:rStyle w:val="Hyperlinkki"/>
          </w:rPr>
          <w:t>5.1 Vaihtoehdot ja niiden vaikutukset</w:t>
        </w:r>
        <w:r w:rsidR="00B404D4">
          <w:rPr>
            <w:webHidden/>
          </w:rPr>
          <w:tab/>
        </w:r>
        <w:r w:rsidR="00B404D4">
          <w:rPr>
            <w:webHidden/>
          </w:rPr>
          <w:fldChar w:fldCharType="begin"/>
        </w:r>
        <w:r w:rsidR="00B404D4">
          <w:rPr>
            <w:webHidden/>
          </w:rPr>
          <w:instrText xml:space="preserve"> PAGEREF _Toc169171349 \h </w:instrText>
        </w:r>
        <w:r w:rsidR="00B404D4">
          <w:rPr>
            <w:webHidden/>
          </w:rPr>
        </w:r>
        <w:r w:rsidR="00B404D4">
          <w:rPr>
            <w:webHidden/>
          </w:rPr>
          <w:fldChar w:fldCharType="separate"/>
        </w:r>
        <w:r w:rsidR="009361A1">
          <w:rPr>
            <w:webHidden/>
          </w:rPr>
          <w:t>20</w:t>
        </w:r>
        <w:r w:rsidR="00B404D4">
          <w:rPr>
            <w:webHidden/>
          </w:rPr>
          <w:fldChar w:fldCharType="end"/>
        </w:r>
      </w:hyperlink>
    </w:p>
    <w:p w14:paraId="75E563E8" w14:textId="53AB964E" w:rsidR="00B404D4" w:rsidRDefault="00000000">
      <w:pPr>
        <w:pStyle w:val="Sisluet3"/>
        <w:rPr>
          <w:rFonts w:asciiTheme="minorHAnsi" w:eastAsiaTheme="minorEastAsia" w:hAnsiTheme="minorHAnsi" w:cstheme="minorBidi"/>
          <w:kern w:val="2"/>
          <w:szCs w:val="22"/>
          <w14:ligatures w14:val="standardContextual"/>
        </w:rPr>
      </w:pPr>
      <w:hyperlink w:anchor="_Toc169171350" w:history="1">
        <w:r w:rsidR="00B404D4" w:rsidRPr="00BC3C4D">
          <w:rPr>
            <w:rStyle w:val="Hyperlinkki"/>
          </w:rPr>
          <w:t>5.2 Ulkomaiden lainsäädäntö ja muut ulkomailla käytetyt keinot</w:t>
        </w:r>
        <w:r w:rsidR="00B404D4">
          <w:rPr>
            <w:webHidden/>
          </w:rPr>
          <w:tab/>
        </w:r>
        <w:r w:rsidR="00B404D4">
          <w:rPr>
            <w:webHidden/>
          </w:rPr>
          <w:fldChar w:fldCharType="begin"/>
        </w:r>
        <w:r w:rsidR="00B404D4">
          <w:rPr>
            <w:webHidden/>
          </w:rPr>
          <w:instrText xml:space="preserve"> PAGEREF _Toc169171350 \h </w:instrText>
        </w:r>
        <w:r w:rsidR="00B404D4">
          <w:rPr>
            <w:webHidden/>
          </w:rPr>
        </w:r>
        <w:r w:rsidR="00B404D4">
          <w:rPr>
            <w:webHidden/>
          </w:rPr>
          <w:fldChar w:fldCharType="separate"/>
        </w:r>
        <w:r w:rsidR="009361A1">
          <w:rPr>
            <w:webHidden/>
          </w:rPr>
          <w:t>21</w:t>
        </w:r>
        <w:r w:rsidR="00B404D4">
          <w:rPr>
            <w:webHidden/>
          </w:rPr>
          <w:fldChar w:fldCharType="end"/>
        </w:r>
      </w:hyperlink>
    </w:p>
    <w:p w14:paraId="7C36AB98" w14:textId="41F73596" w:rsidR="00B404D4" w:rsidRDefault="00000000">
      <w:pPr>
        <w:pStyle w:val="Sisluet3"/>
        <w:rPr>
          <w:rFonts w:asciiTheme="minorHAnsi" w:eastAsiaTheme="minorEastAsia" w:hAnsiTheme="minorHAnsi" w:cstheme="minorBidi"/>
          <w:kern w:val="2"/>
          <w:szCs w:val="22"/>
          <w14:ligatures w14:val="standardContextual"/>
        </w:rPr>
      </w:pPr>
      <w:hyperlink w:anchor="_Toc169171351" w:history="1">
        <w:r w:rsidR="00B404D4" w:rsidRPr="00BC3C4D">
          <w:rPr>
            <w:rStyle w:val="Hyperlinkki"/>
          </w:rPr>
          <w:t>5.2.1 Ruotsi</w:t>
        </w:r>
        <w:r w:rsidR="00B404D4">
          <w:rPr>
            <w:webHidden/>
          </w:rPr>
          <w:tab/>
        </w:r>
        <w:r w:rsidR="00B404D4">
          <w:rPr>
            <w:webHidden/>
          </w:rPr>
          <w:fldChar w:fldCharType="begin"/>
        </w:r>
        <w:r w:rsidR="00B404D4">
          <w:rPr>
            <w:webHidden/>
          </w:rPr>
          <w:instrText xml:space="preserve"> PAGEREF _Toc169171351 \h </w:instrText>
        </w:r>
        <w:r w:rsidR="00B404D4">
          <w:rPr>
            <w:webHidden/>
          </w:rPr>
        </w:r>
        <w:r w:rsidR="00B404D4">
          <w:rPr>
            <w:webHidden/>
          </w:rPr>
          <w:fldChar w:fldCharType="separate"/>
        </w:r>
        <w:r w:rsidR="009361A1">
          <w:rPr>
            <w:webHidden/>
          </w:rPr>
          <w:t>21</w:t>
        </w:r>
        <w:r w:rsidR="00B404D4">
          <w:rPr>
            <w:webHidden/>
          </w:rPr>
          <w:fldChar w:fldCharType="end"/>
        </w:r>
      </w:hyperlink>
    </w:p>
    <w:p w14:paraId="5861F136" w14:textId="5DDB0E39" w:rsidR="00B404D4" w:rsidRDefault="00000000">
      <w:pPr>
        <w:pStyle w:val="Sisluet3"/>
        <w:rPr>
          <w:rFonts w:asciiTheme="minorHAnsi" w:eastAsiaTheme="minorEastAsia" w:hAnsiTheme="minorHAnsi" w:cstheme="minorBidi"/>
          <w:kern w:val="2"/>
          <w:szCs w:val="22"/>
          <w14:ligatures w14:val="standardContextual"/>
        </w:rPr>
      </w:pPr>
      <w:hyperlink w:anchor="_Toc169171352" w:history="1">
        <w:r w:rsidR="00B404D4" w:rsidRPr="00BC3C4D">
          <w:rPr>
            <w:rStyle w:val="Hyperlinkki"/>
          </w:rPr>
          <w:t>5.2.2 Viro</w:t>
        </w:r>
        <w:r w:rsidR="00B404D4">
          <w:rPr>
            <w:webHidden/>
          </w:rPr>
          <w:tab/>
        </w:r>
        <w:r w:rsidR="00B404D4">
          <w:rPr>
            <w:webHidden/>
          </w:rPr>
          <w:fldChar w:fldCharType="begin"/>
        </w:r>
        <w:r w:rsidR="00B404D4">
          <w:rPr>
            <w:webHidden/>
          </w:rPr>
          <w:instrText xml:space="preserve"> PAGEREF _Toc169171352 \h </w:instrText>
        </w:r>
        <w:r w:rsidR="00B404D4">
          <w:rPr>
            <w:webHidden/>
          </w:rPr>
        </w:r>
        <w:r w:rsidR="00B404D4">
          <w:rPr>
            <w:webHidden/>
          </w:rPr>
          <w:fldChar w:fldCharType="separate"/>
        </w:r>
        <w:r w:rsidR="009361A1">
          <w:rPr>
            <w:webHidden/>
          </w:rPr>
          <w:t>22</w:t>
        </w:r>
        <w:r w:rsidR="00B404D4">
          <w:rPr>
            <w:webHidden/>
          </w:rPr>
          <w:fldChar w:fldCharType="end"/>
        </w:r>
      </w:hyperlink>
    </w:p>
    <w:p w14:paraId="406F7C5C" w14:textId="6CDFEE9A" w:rsidR="00B404D4" w:rsidRDefault="00000000">
      <w:pPr>
        <w:pStyle w:val="Sisluet3"/>
        <w:rPr>
          <w:rFonts w:asciiTheme="minorHAnsi" w:eastAsiaTheme="minorEastAsia" w:hAnsiTheme="minorHAnsi" w:cstheme="minorBidi"/>
          <w:kern w:val="2"/>
          <w:szCs w:val="22"/>
          <w14:ligatures w14:val="standardContextual"/>
        </w:rPr>
      </w:pPr>
      <w:hyperlink w:anchor="_Toc169171353" w:history="1">
        <w:r w:rsidR="00B404D4" w:rsidRPr="00BC3C4D">
          <w:rPr>
            <w:rStyle w:val="Hyperlinkki"/>
          </w:rPr>
          <w:t>5.2.3 Norja</w:t>
        </w:r>
        <w:r w:rsidR="00B404D4">
          <w:rPr>
            <w:webHidden/>
          </w:rPr>
          <w:tab/>
        </w:r>
        <w:r w:rsidR="00B404D4">
          <w:rPr>
            <w:webHidden/>
          </w:rPr>
          <w:fldChar w:fldCharType="begin"/>
        </w:r>
        <w:r w:rsidR="00B404D4">
          <w:rPr>
            <w:webHidden/>
          </w:rPr>
          <w:instrText xml:space="preserve"> PAGEREF _Toc169171353 \h </w:instrText>
        </w:r>
        <w:r w:rsidR="00B404D4">
          <w:rPr>
            <w:webHidden/>
          </w:rPr>
        </w:r>
        <w:r w:rsidR="00B404D4">
          <w:rPr>
            <w:webHidden/>
          </w:rPr>
          <w:fldChar w:fldCharType="separate"/>
        </w:r>
        <w:r w:rsidR="009361A1">
          <w:rPr>
            <w:webHidden/>
          </w:rPr>
          <w:t>22</w:t>
        </w:r>
        <w:r w:rsidR="00B404D4">
          <w:rPr>
            <w:webHidden/>
          </w:rPr>
          <w:fldChar w:fldCharType="end"/>
        </w:r>
      </w:hyperlink>
    </w:p>
    <w:p w14:paraId="1002A3CD" w14:textId="00C362A9" w:rsidR="00B404D4" w:rsidRDefault="00000000">
      <w:pPr>
        <w:pStyle w:val="Sisluet2"/>
        <w:rPr>
          <w:rFonts w:asciiTheme="minorHAnsi" w:eastAsiaTheme="minorEastAsia" w:hAnsiTheme="minorHAnsi" w:cstheme="minorBidi"/>
          <w:kern w:val="2"/>
          <w:szCs w:val="22"/>
          <w14:ligatures w14:val="standardContextual"/>
        </w:rPr>
      </w:pPr>
      <w:hyperlink w:anchor="_Toc169171354" w:history="1">
        <w:r w:rsidR="00B404D4" w:rsidRPr="00BC3C4D">
          <w:rPr>
            <w:rStyle w:val="Hyperlinkki"/>
          </w:rPr>
          <w:t>6 Lausuntopalaute</w:t>
        </w:r>
        <w:r w:rsidR="00B404D4">
          <w:rPr>
            <w:webHidden/>
          </w:rPr>
          <w:tab/>
        </w:r>
        <w:r w:rsidR="00B404D4">
          <w:rPr>
            <w:webHidden/>
          </w:rPr>
          <w:fldChar w:fldCharType="begin"/>
        </w:r>
        <w:r w:rsidR="00B404D4">
          <w:rPr>
            <w:webHidden/>
          </w:rPr>
          <w:instrText xml:space="preserve"> PAGEREF _Toc169171354 \h </w:instrText>
        </w:r>
        <w:r w:rsidR="00B404D4">
          <w:rPr>
            <w:webHidden/>
          </w:rPr>
        </w:r>
        <w:r w:rsidR="00B404D4">
          <w:rPr>
            <w:webHidden/>
          </w:rPr>
          <w:fldChar w:fldCharType="separate"/>
        </w:r>
        <w:r w:rsidR="009361A1">
          <w:rPr>
            <w:webHidden/>
          </w:rPr>
          <w:t>22</w:t>
        </w:r>
        <w:r w:rsidR="00B404D4">
          <w:rPr>
            <w:webHidden/>
          </w:rPr>
          <w:fldChar w:fldCharType="end"/>
        </w:r>
      </w:hyperlink>
    </w:p>
    <w:p w14:paraId="5052A2CC" w14:textId="3BC56C51" w:rsidR="00B404D4" w:rsidRDefault="00000000">
      <w:pPr>
        <w:pStyle w:val="Sisluet2"/>
        <w:rPr>
          <w:rFonts w:asciiTheme="minorHAnsi" w:eastAsiaTheme="minorEastAsia" w:hAnsiTheme="minorHAnsi" w:cstheme="minorBidi"/>
          <w:kern w:val="2"/>
          <w:szCs w:val="22"/>
          <w14:ligatures w14:val="standardContextual"/>
        </w:rPr>
      </w:pPr>
      <w:hyperlink w:anchor="_Toc169171355" w:history="1">
        <w:r w:rsidR="00B404D4" w:rsidRPr="00BC3C4D">
          <w:rPr>
            <w:rStyle w:val="Hyperlinkki"/>
          </w:rPr>
          <w:t>7 Säännöskohtaiset perustelut</w:t>
        </w:r>
        <w:r w:rsidR="00B404D4">
          <w:rPr>
            <w:webHidden/>
          </w:rPr>
          <w:tab/>
        </w:r>
        <w:r w:rsidR="00B404D4">
          <w:rPr>
            <w:webHidden/>
          </w:rPr>
          <w:fldChar w:fldCharType="begin"/>
        </w:r>
        <w:r w:rsidR="00B404D4">
          <w:rPr>
            <w:webHidden/>
          </w:rPr>
          <w:instrText xml:space="preserve"> PAGEREF _Toc169171355 \h </w:instrText>
        </w:r>
        <w:r w:rsidR="00B404D4">
          <w:rPr>
            <w:webHidden/>
          </w:rPr>
        </w:r>
        <w:r w:rsidR="00B404D4">
          <w:rPr>
            <w:webHidden/>
          </w:rPr>
          <w:fldChar w:fldCharType="separate"/>
        </w:r>
        <w:r w:rsidR="009361A1">
          <w:rPr>
            <w:webHidden/>
          </w:rPr>
          <w:t>22</w:t>
        </w:r>
        <w:r w:rsidR="00B404D4">
          <w:rPr>
            <w:webHidden/>
          </w:rPr>
          <w:fldChar w:fldCharType="end"/>
        </w:r>
      </w:hyperlink>
    </w:p>
    <w:p w14:paraId="0D3C5636" w14:textId="34C83C70" w:rsidR="00B404D4" w:rsidRDefault="00000000">
      <w:pPr>
        <w:pStyle w:val="Sisluet2"/>
        <w:rPr>
          <w:rFonts w:asciiTheme="minorHAnsi" w:eastAsiaTheme="minorEastAsia" w:hAnsiTheme="minorHAnsi" w:cstheme="minorBidi"/>
          <w:kern w:val="2"/>
          <w:szCs w:val="22"/>
          <w14:ligatures w14:val="standardContextual"/>
        </w:rPr>
      </w:pPr>
      <w:hyperlink w:anchor="_Toc169171356" w:history="1">
        <w:r w:rsidR="00B404D4" w:rsidRPr="00BC3C4D">
          <w:rPr>
            <w:rStyle w:val="Hyperlinkki"/>
          </w:rPr>
          <w:t>8 Lakia alemman asteinen sääntely</w:t>
        </w:r>
        <w:r w:rsidR="00B404D4">
          <w:rPr>
            <w:webHidden/>
          </w:rPr>
          <w:tab/>
        </w:r>
        <w:r w:rsidR="00B404D4">
          <w:rPr>
            <w:webHidden/>
          </w:rPr>
          <w:fldChar w:fldCharType="begin"/>
        </w:r>
        <w:r w:rsidR="00B404D4">
          <w:rPr>
            <w:webHidden/>
          </w:rPr>
          <w:instrText xml:space="preserve"> PAGEREF _Toc169171356 \h </w:instrText>
        </w:r>
        <w:r w:rsidR="00B404D4">
          <w:rPr>
            <w:webHidden/>
          </w:rPr>
        </w:r>
        <w:r w:rsidR="00B404D4">
          <w:rPr>
            <w:webHidden/>
          </w:rPr>
          <w:fldChar w:fldCharType="separate"/>
        </w:r>
        <w:r w:rsidR="009361A1">
          <w:rPr>
            <w:webHidden/>
          </w:rPr>
          <w:t>24</w:t>
        </w:r>
        <w:r w:rsidR="00B404D4">
          <w:rPr>
            <w:webHidden/>
          </w:rPr>
          <w:fldChar w:fldCharType="end"/>
        </w:r>
      </w:hyperlink>
    </w:p>
    <w:p w14:paraId="5EC410E2" w14:textId="14172A1A" w:rsidR="00B404D4" w:rsidRDefault="00000000">
      <w:pPr>
        <w:pStyle w:val="Sisluet2"/>
        <w:rPr>
          <w:rFonts w:asciiTheme="minorHAnsi" w:eastAsiaTheme="minorEastAsia" w:hAnsiTheme="minorHAnsi" w:cstheme="minorBidi"/>
          <w:kern w:val="2"/>
          <w:szCs w:val="22"/>
          <w14:ligatures w14:val="standardContextual"/>
        </w:rPr>
      </w:pPr>
      <w:hyperlink w:anchor="_Toc169171357" w:history="1">
        <w:r w:rsidR="00B404D4" w:rsidRPr="00BC3C4D">
          <w:rPr>
            <w:rStyle w:val="Hyperlinkki"/>
          </w:rPr>
          <w:t>9 Voimaantulo</w:t>
        </w:r>
        <w:r w:rsidR="00B404D4">
          <w:rPr>
            <w:webHidden/>
          </w:rPr>
          <w:tab/>
        </w:r>
        <w:r w:rsidR="00B404D4">
          <w:rPr>
            <w:webHidden/>
          </w:rPr>
          <w:fldChar w:fldCharType="begin"/>
        </w:r>
        <w:r w:rsidR="00B404D4">
          <w:rPr>
            <w:webHidden/>
          </w:rPr>
          <w:instrText xml:space="preserve"> PAGEREF _Toc169171357 \h </w:instrText>
        </w:r>
        <w:r w:rsidR="00B404D4">
          <w:rPr>
            <w:webHidden/>
          </w:rPr>
        </w:r>
        <w:r w:rsidR="00B404D4">
          <w:rPr>
            <w:webHidden/>
          </w:rPr>
          <w:fldChar w:fldCharType="separate"/>
        </w:r>
        <w:r w:rsidR="009361A1">
          <w:rPr>
            <w:webHidden/>
          </w:rPr>
          <w:t>24</w:t>
        </w:r>
        <w:r w:rsidR="00B404D4">
          <w:rPr>
            <w:webHidden/>
          </w:rPr>
          <w:fldChar w:fldCharType="end"/>
        </w:r>
      </w:hyperlink>
    </w:p>
    <w:p w14:paraId="22C8A1F1" w14:textId="4610505E" w:rsidR="00B404D4" w:rsidRDefault="00000000">
      <w:pPr>
        <w:pStyle w:val="Sisluet2"/>
        <w:rPr>
          <w:rFonts w:asciiTheme="minorHAnsi" w:eastAsiaTheme="minorEastAsia" w:hAnsiTheme="minorHAnsi" w:cstheme="minorBidi"/>
          <w:kern w:val="2"/>
          <w:szCs w:val="22"/>
          <w14:ligatures w14:val="standardContextual"/>
        </w:rPr>
      </w:pPr>
      <w:hyperlink w:anchor="_Toc169171358" w:history="1">
        <w:r w:rsidR="00B404D4" w:rsidRPr="00BC3C4D">
          <w:rPr>
            <w:rStyle w:val="Hyperlinkki"/>
          </w:rPr>
          <w:t>10 Toimeenpano ja seuranta</w:t>
        </w:r>
        <w:r w:rsidR="00B404D4">
          <w:rPr>
            <w:webHidden/>
          </w:rPr>
          <w:tab/>
        </w:r>
        <w:r w:rsidR="00B404D4">
          <w:rPr>
            <w:webHidden/>
          </w:rPr>
          <w:fldChar w:fldCharType="begin"/>
        </w:r>
        <w:r w:rsidR="00B404D4">
          <w:rPr>
            <w:webHidden/>
          </w:rPr>
          <w:instrText xml:space="preserve"> PAGEREF _Toc169171358 \h </w:instrText>
        </w:r>
        <w:r w:rsidR="00B404D4">
          <w:rPr>
            <w:webHidden/>
          </w:rPr>
        </w:r>
        <w:r w:rsidR="00B404D4">
          <w:rPr>
            <w:webHidden/>
          </w:rPr>
          <w:fldChar w:fldCharType="separate"/>
        </w:r>
        <w:r w:rsidR="009361A1">
          <w:rPr>
            <w:webHidden/>
          </w:rPr>
          <w:t>24</w:t>
        </w:r>
        <w:r w:rsidR="00B404D4">
          <w:rPr>
            <w:webHidden/>
          </w:rPr>
          <w:fldChar w:fldCharType="end"/>
        </w:r>
      </w:hyperlink>
    </w:p>
    <w:p w14:paraId="05F96D5A" w14:textId="6E214545" w:rsidR="00B404D4" w:rsidRDefault="00000000">
      <w:pPr>
        <w:pStyle w:val="Sisluet2"/>
        <w:rPr>
          <w:rFonts w:asciiTheme="minorHAnsi" w:eastAsiaTheme="minorEastAsia" w:hAnsiTheme="minorHAnsi" w:cstheme="minorBidi"/>
          <w:kern w:val="2"/>
          <w:szCs w:val="22"/>
          <w14:ligatures w14:val="standardContextual"/>
        </w:rPr>
      </w:pPr>
      <w:hyperlink w:anchor="_Toc169171359" w:history="1">
        <w:r w:rsidR="00B404D4" w:rsidRPr="00BC3C4D">
          <w:rPr>
            <w:rStyle w:val="Hyperlinkki"/>
          </w:rPr>
          <w:t>11 Suhde muihin esityksiin</w:t>
        </w:r>
        <w:r w:rsidR="00B404D4">
          <w:rPr>
            <w:webHidden/>
          </w:rPr>
          <w:tab/>
        </w:r>
        <w:r w:rsidR="00B404D4">
          <w:rPr>
            <w:webHidden/>
          </w:rPr>
          <w:fldChar w:fldCharType="begin"/>
        </w:r>
        <w:r w:rsidR="00B404D4">
          <w:rPr>
            <w:webHidden/>
          </w:rPr>
          <w:instrText xml:space="preserve"> PAGEREF _Toc169171359 \h </w:instrText>
        </w:r>
        <w:r w:rsidR="00B404D4">
          <w:rPr>
            <w:webHidden/>
          </w:rPr>
        </w:r>
        <w:r w:rsidR="00B404D4">
          <w:rPr>
            <w:webHidden/>
          </w:rPr>
          <w:fldChar w:fldCharType="separate"/>
        </w:r>
        <w:r w:rsidR="009361A1">
          <w:rPr>
            <w:webHidden/>
          </w:rPr>
          <w:t>24</w:t>
        </w:r>
        <w:r w:rsidR="00B404D4">
          <w:rPr>
            <w:webHidden/>
          </w:rPr>
          <w:fldChar w:fldCharType="end"/>
        </w:r>
      </w:hyperlink>
    </w:p>
    <w:p w14:paraId="4CE4BE28" w14:textId="247A373F" w:rsidR="00B404D4" w:rsidRDefault="00000000">
      <w:pPr>
        <w:pStyle w:val="Sisluet2"/>
        <w:rPr>
          <w:rFonts w:asciiTheme="minorHAnsi" w:eastAsiaTheme="minorEastAsia" w:hAnsiTheme="minorHAnsi" w:cstheme="minorBidi"/>
          <w:kern w:val="2"/>
          <w:szCs w:val="22"/>
          <w14:ligatures w14:val="standardContextual"/>
        </w:rPr>
      </w:pPr>
      <w:hyperlink w:anchor="_Toc169171360" w:history="1">
        <w:r w:rsidR="00B404D4" w:rsidRPr="00BC3C4D">
          <w:rPr>
            <w:rStyle w:val="Hyperlinkki"/>
          </w:rPr>
          <w:t>12 Suhde perustuslakiin ja säätämisjärjestys</w:t>
        </w:r>
        <w:r w:rsidR="00B404D4">
          <w:rPr>
            <w:webHidden/>
          </w:rPr>
          <w:tab/>
        </w:r>
        <w:r w:rsidR="00B404D4">
          <w:rPr>
            <w:webHidden/>
          </w:rPr>
          <w:fldChar w:fldCharType="begin"/>
        </w:r>
        <w:r w:rsidR="00B404D4">
          <w:rPr>
            <w:webHidden/>
          </w:rPr>
          <w:instrText xml:space="preserve"> PAGEREF _Toc169171360 \h </w:instrText>
        </w:r>
        <w:r w:rsidR="00B404D4">
          <w:rPr>
            <w:webHidden/>
          </w:rPr>
        </w:r>
        <w:r w:rsidR="00B404D4">
          <w:rPr>
            <w:webHidden/>
          </w:rPr>
          <w:fldChar w:fldCharType="separate"/>
        </w:r>
        <w:r w:rsidR="009361A1">
          <w:rPr>
            <w:webHidden/>
          </w:rPr>
          <w:t>24</w:t>
        </w:r>
        <w:r w:rsidR="00B404D4">
          <w:rPr>
            <w:webHidden/>
          </w:rPr>
          <w:fldChar w:fldCharType="end"/>
        </w:r>
      </w:hyperlink>
    </w:p>
    <w:p w14:paraId="7E5FE1AA" w14:textId="59A3FFF0" w:rsidR="00B404D4" w:rsidRDefault="00000000">
      <w:pPr>
        <w:pStyle w:val="Sisluet3"/>
        <w:rPr>
          <w:rFonts w:asciiTheme="minorHAnsi" w:eastAsiaTheme="minorEastAsia" w:hAnsiTheme="minorHAnsi" w:cstheme="minorBidi"/>
          <w:kern w:val="2"/>
          <w:szCs w:val="22"/>
          <w14:ligatures w14:val="standardContextual"/>
        </w:rPr>
      </w:pPr>
      <w:hyperlink w:anchor="_Toc169171361" w:history="1">
        <w:r w:rsidR="00B404D4" w:rsidRPr="00BC3C4D">
          <w:rPr>
            <w:rStyle w:val="Hyperlinkki"/>
          </w:rPr>
          <w:t>12.1 Oikeus perustoimeentulon turvaan</w:t>
        </w:r>
        <w:r w:rsidR="00B404D4">
          <w:rPr>
            <w:webHidden/>
          </w:rPr>
          <w:tab/>
        </w:r>
        <w:r w:rsidR="00B404D4">
          <w:rPr>
            <w:webHidden/>
          </w:rPr>
          <w:fldChar w:fldCharType="begin"/>
        </w:r>
        <w:r w:rsidR="00B404D4">
          <w:rPr>
            <w:webHidden/>
          </w:rPr>
          <w:instrText xml:space="preserve"> PAGEREF _Toc169171361 \h </w:instrText>
        </w:r>
        <w:r w:rsidR="00B404D4">
          <w:rPr>
            <w:webHidden/>
          </w:rPr>
        </w:r>
        <w:r w:rsidR="00B404D4">
          <w:rPr>
            <w:webHidden/>
          </w:rPr>
          <w:fldChar w:fldCharType="separate"/>
        </w:r>
        <w:r w:rsidR="009361A1">
          <w:rPr>
            <w:webHidden/>
          </w:rPr>
          <w:t>24</w:t>
        </w:r>
        <w:r w:rsidR="00B404D4">
          <w:rPr>
            <w:webHidden/>
          </w:rPr>
          <w:fldChar w:fldCharType="end"/>
        </w:r>
      </w:hyperlink>
    </w:p>
    <w:p w14:paraId="3F612E7E" w14:textId="598872F2" w:rsidR="00B404D4" w:rsidRDefault="00000000">
      <w:pPr>
        <w:pStyle w:val="Sisluet3"/>
        <w:rPr>
          <w:rFonts w:asciiTheme="minorHAnsi" w:eastAsiaTheme="minorEastAsia" w:hAnsiTheme="minorHAnsi" w:cstheme="minorBidi"/>
          <w:kern w:val="2"/>
          <w:szCs w:val="22"/>
          <w14:ligatures w14:val="standardContextual"/>
        </w:rPr>
      </w:pPr>
      <w:hyperlink w:anchor="_Toc169171362" w:history="1">
        <w:r w:rsidR="00B404D4" w:rsidRPr="00BC3C4D">
          <w:rPr>
            <w:rStyle w:val="Hyperlinkki"/>
          </w:rPr>
          <w:t>12.2 Yhdenvertainen kohtelu</w:t>
        </w:r>
        <w:r w:rsidR="00B404D4">
          <w:rPr>
            <w:webHidden/>
          </w:rPr>
          <w:tab/>
        </w:r>
        <w:r w:rsidR="00B404D4">
          <w:rPr>
            <w:webHidden/>
          </w:rPr>
          <w:fldChar w:fldCharType="begin"/>
        </w:r>
        <w:r w:rsidR="00B404D4">
          <w:rPr>
            <w:webHidden/>
          </w:rPr>
          <w:instrText xml:space="preserve"> PAGEREF _Toc169171362 \h </w:instrText>
        </w:r>
        <w:r w:rsidR="00B404D4">
          <w:rPr>
            <w:webHidden/>
          </w:rPr>
        </w:r>
        <w:r w:rsidR="00B404D4">
          <w:rPr>
            <w:webHidden/>
          </w:rPr>
          <w:fldChar w:fldCharType="separate"/>
        </w:r>
        <w:r w:rsidR="009361A1">
          <w:rPr>
            <w:webHidden/>
          </w:rPr>
          <w:t>27</w:t>
        </w:r>
        <w:r w:rsidR="00B404D4">
          <w:rPr>
            <w:webHidden/>
          </w:rPr>
          <w:fldChar w:fldCharType="end"/>
        </w:r>
      </w:hyperlink>
    </w:p>
    <w:p w14:paraId="0E417BCE" w14:textId="2B667C32" w:rsidR="00B404D4" w:rsidRDefault="00000000">
      <w:pPr>
        <w:pStyle w:val="Sisluet3"/>
        <w:rPr>
          <w:rFonts w:asciiTheme="minorHAnsi" w:eastAsiaTheme="minorEastAsia" w:hAnsiTheme="minorHAnsi" w:cstheme="minorBidi"/>
          <w:kern w:val="2"/>
          <w:szCs w:val="22"/>
          <w14:ligatures w14:val="standardContextual"/>
        </w:rPr>
      </w:pPr>
      <w:hyperlink w:anchor="_Toc169171363" w:history="1">
        <w:r w:rsidR="00B404D4" w:rsidRPr="00BC3C4D">
          <w:rPr>
            <w:rStyle w:val="Hyperlinkki"/>
          </w:rPr>
          <w:t>12.3 Yhteenveto</w:t>
        </w:r>
        <w:r w:rsidR="00B404D4">
          <w:rPr>
            <w:webHidden/>
          </w:rPr>
          <w:tab/>
        </w:r>
        <w:r w:rsidR="00B404D4">
          <w:rPr>
            <w:webHidden/>
          </w:rPr>
          <w:fldChar w:fldCharType="begin"/>
        </w:r>
        <w:r w:rsidR="00B404D4">
          <w:rPr>
            <w:webHidden/>
          </w:rPr>
          <w:instrText xml:space="preserve"> PAGEREF _Toc169171363 \h </w:instrText>
        </w:r>
        <w:r w:rsidR="00B404D4">
          <w:rPr>
            <w:webHidden/>
          </w:rPr>
        </w:r>
        <w:r w:rsidR="00B404D4">
          <w:rPr>
            <w:webHidden/>
          </w:rPr>
          <w:fldChar w:fldCharType="separate"/>
        </w:r>
        <w:r w:rsidR="009361A1">
          <w:rPr>
            <w:webHidden/>
          </w:rPr>
          <w:t>28</w:t>
        </w:r>
        <w:r w:rsidR="00B404D4">
          <w:rPr>
            <w:webHidden/>
          </w:rPr>
          <w:fldChar w:fldCharType="end"/>
        </w:r>
      </w:hyperlink>
    </w:p>
    <w:p w14:paraId="0137541F" w14:textId="3B32F38C" w:rsidR="00B404D4"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69171364" w:history="1">
        <w:r w:rsidR="00B404D4" w:rsidRPr="00BC3C4D">
          <w:rPr>
            <w:rStyle w:val="Hyperlinkki"/>
            <w:noProof/>
          </w:rPr>
          <w:t>Lakiehdotus</w:t>
        </w:r>
        <w:r w:rsidR="00B404D4">
          <w:rPr>
            <w:noProof/>
            <w:webHidden/>
          </w:rPr>
          <w:tab/>
        </w:r>
        <w:r w:rsidR="00B404D4">
          <w:rPr>
            <w:noProof/>
            <w:webHidden/>
          </w:rPr>
          <w:fldChar w:fldCharType="begin"/>
        </w:r>
        <w:r w:rsidR="00B404D4">
          <w:rPr>
            <w:noProof/>
            <w:webHidden/>
          </w:rPr>
          <w:instrText xml:space="preserve"> PAGEREF _Toc169171364 \h </w:instrText>
        </w:r>
        <w:r w:rsidR="00B404D4">
          <w:rPr>
            <w:noProof/>
            <w:webHidden/>
          </w:rPr>
        </w:r>
        <w:r w:rsidR="00B404D4">
          <w:rPr>
            <w:noProof/>
            <w:webHidden/>
          </w:rPr>
          <w:fldChar w:fldCharType="separate"/>
        </w:r>
        <w:r w:rsidR="009361A1">
          <w:rPr>
            <w:noProof/>
            <w:webHidden/>
          </w:rPr>
          <w:t>29</w:t>
        </w:r>
        <w:r w:rsidR="00B404D4">
          <w:rPr>
            <w:noProof/>
            <w:webHidden/>
          </w:rPr>
          <w:fldChar w:fldCharType="end"/>
        </w:r>
      </w:hyperlink>
    </w:p>
    <w:p w14:paraId="42A2EB46" w14:textId="5C47D119" w:rsidR="00B404D4" w:rsidRDefault="00682BCE">
      <w:pPr>
        <w:pStyle w:val="Sisluet3"/>
        <w:rPr>
          <w:rFonts w:asciiTheme="minorHAnsi" w:eastAsiaTheme="minorEastAsia" w:hAnsiTheme="minorHAnsi" w:cstheme="minorBidi"/>
          <w:kern w:val="2"/>
          <w:szCs w:val="22"/>
          <w14:ligatures w14:val="standardContextual"/>
        </w:rPr>
      </w:pPr>
      <w:r w:rsidRPr="00682BCE">
        <w:rPr>
          <w:rStyle w:val="Hyperlinkki"/>
          <w:color w:val="auto"/>
          <w:u w:val="none"/>
        </w:rPr>
        <w:t xml:space="preserve">Laki </w:t>
      </w:r>
      <w:hyperlink w:anchor="_Toc169171365" w:history="1">
        <w:r w:rsidR="00B404D4" w:rsidRPr="00BC3C4D">
          <w:rPr>
            <w:rStyle w:val="Hyperlinkki"/>
          </w:rPr>
          <w:t>kansaneläkelain muuttamisesta</w:t>
        </w:r>
        <w:r w:rsidR="00B404D4">
          <w:rPr>
            <w:webHidden/>
          </w:rPr>
          <w:tab/>
        </w:r>
        <w:r w:rsidR="00B404D4">
          <w:rPr>
            <w:webHidden/>
          </w:rPr>
          <w:fldChar w:fldCharType="begin"/>
        </w:r>
        <w:r w:rsidR="00B404D4">
          <w:rPr>
            <w:webHidden/>
          </w:rPr>
          <w:instrText xml:space="preserve"> PAGEREF _Toc169171365 \h </w:instrText>
        </w:r>
        <w:r w:rsidR="00B404D4">
          <w:rPr>
            <w:webHidden/>
          </w:rPr>
        </w:r>
        <w:r w:rsidR="00B404D4">
          <w:rPr>
            <w:webHidden/>
          </w:rPr>
          <w:fldChar w:fldCharType="separate"/>
        </w:r>
        <w:r w:rsidR="009361A1">
          <w:rPr>
            <w:webHidden/>
          </w:rPr>
          <w:t>29</w:t>
        </w:r>
        <w:r w:rsidR="00B404D4">
          <w:rPr>
            <w:webHidden/>
          </w:rPr>
          <w:fldChar w:fldCharType="end"/>
        </w:r>
      </w:hyperlink>
    </w:p>
    <w:p w14:paraId="7F28B73E" w14:textId="5177684A" w:rsidR="00B404D4"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69171366" w:history="1">
        <w:r w:rsidR="00B404D4" w:rsidRPr="00BC3C4D">
          <w:rPr>
            <w:rStyle w:val="Hyperlinkki"/>
            <w:noProof/>
          </w:rPr>
          <w:t>Liite</w:t>
        </w:r>
        <w:r w:rsidR="00B404D4">
          <w:rPr>
            <w:noProof/>
            <w:webHidden/>
          </w:rPr>
          <w:tab/>
        </w:r>
        <w:r w:rsidR="00B404D4">
          <w:rPr>
            <w:noProof/>
            <w:webHidden/>
          </w:rPr>
          <w:fldChar w:fldCharType="begin"/>
        </w:r>
        <w:r w:rsidR="00B404D4">
          <w:rPr>
            <w:noProof/>
            <w:webHidden/>
          </w:rPr>
          <w:instrText xml:space="preserve"> PAGEREF _Toc169171366 \h </w:instrText>
        </w:r>
        <w:r w:rsidR="00B404D4">
          <w:rPr>
            <w:noProof/>
            <w:webHidden/>
          </w:rPr>
        </w:r>
        <w:r w:rsidR="00B404D4">
          <w:rPr>
            <w:noProof/>
            <w:webHidden/>
          </w:rPr>
          <w:fldChar w:fldCharType="separate"/>
        </w:r>
        <w:r w:rsidR="009361A1">
          <w:rPr>
            <w:noProof/>
            <w:webHidden/>
          </w:rPr>
          <w:t>31</w:t>
        </w:r>
        <w:r w:rsidR="00B404D4">
          <w:rPr>
            <w:noProof/>
            <w:webHidden/>
          </w:rPr>
          <w:fldChar w:fldCharType="end"/>
        </w:r>
      </w:hyperlink>
    </w:p>
    <w:p w14:paraId="580AB085" w14:textId="17E16DC7" w:rsidR="00B404D4"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69171367" w:history="1">
        <w:r w:rsidR="00B404D4" w:rsidRPr="00BC3C4D">
          <w:rPr>
            <w:rStyle w:val="Hyperlinkki"/>
            <w:noProof/>
            <w:lang w:val="en-US"/>
          </w:rPr>
          <w:t>Rinnakkaisteksti</w:t>
        </w:r>
        <w:r w:rsidR="00B404D4">
          <w:rPr>
            <w:noProof/>
            <w:webHidden/>
          </w:rPr>
          <w:tab/>
        </w:r>
        <w:r w:rsidR="00B404D4">
          <w:rPr>
            <w:noProof/>
            <w:webHidden/>
          </w:rPr>
          <w:fldChar w:fldCharType="begin"/>
        </w:r>
        <w:r w:rsidR="00B404D4">
          <w:rPr>
            <w:noProof/>
            <w:webHidden/>
          </w:rPr>
          <w:instrText xml:space="preserve"> PAGEREF _Toc169171367 \h </w:instrText>
        </w:r>
        <w:r w:rsidR="00B404D4">
          <w:rPr>
            <w:noProof/>
            <w:webHidden/>
          </w:rPr>
        </w:r>
        <w:r w:rsidR="00B404D4">
          <w:rPr>
            <w:noProof/>
            <w:webHidden/>
          </w:rPr>
          <w:fldChar w:fldCharType="separate"/>
        </w:r>
        <w:r w:rsidR="009361A1">
          <w:rPr>
            <w:noProof/>
            <w:webHidden/>
          </w:rPr>
          <w:t>31</w:t>
        </w:r>
        <w:r w:rsidR="00B404D4">
          <w:rPr>
            <w:noProof/>
            <w:webHidden/>
          </w:rPr>
          <w:fldChar w:fldCharType="end"/>
        </w:r>
      </w:hyperlink>
    </w:p>
    <w:p w14:paraId="2D22C6D8" w14:textId="60445431" w:rsidR="00B404D4" w:rsidRDefault="00682BCE">
      <w:pPr>
        <w:pStyle w:val="Sisluet3"/>
        <w:rPr>
          <w:rFonts w:asciiTheme="minorHAnsi" w:eastAsiaTheme="minorEastAsia" w:hAnsiTheme="minorHAnsi" w:cstheme="minorBidi"/>
          <w:kern w:val="2"/>
          <w:szCs w:val="22"/>
          <w14:ligatures w14:val="standardContextual"/>
        </w:rPr>
      </w:pPr>
      <w:r w:rsidRPr="00682BCE">
        <w:rPr>
          <w:rStyle w:val="Hyperlinkki"/>
          <w:color w:val="auto"/>
          <w:u w:val="none"/>
        </w:rPr>
        <w:t xml:space="preserve">Laki </w:t>
      </w:r>
      <w:hyperlink w:anchor="_Toc169171368" w:history="1">
        <w:r w:rsidR="00B404D4" w:rsidRPr="00BC3C4D">
          <w:rPr>
            <w:rStyle w:val="Hyperlinkki"/>
          </w:rPr>
          <w:t>kansaneläkelain muuttamisesta</w:t>
        </w:r>
        <w:r w:rsidR="00B404D4">
          <w:rPr>
            <w:webHidden/>
          </w:rPr>
          <w:tab/>
        </w:r>
        <w:r w:rsidR="00B404D4">
          <w:rPr>
            <w:webHidden/>
          </w:rPr>
          <w:fldChar w:fldCharType="begin"/>
        </w:r>
        <w:r w:rsidR="00B404D4">
          <w:rPr>
            <w:webHidden/>
          </w:rPr>
          <w:instrText xml:space="preserve"> PAGEREF _Toc169171368 \h </w:instrText>
        </w:r>
        <w:r w:rsidR="00B404D4">
          <w:rPr>
            <w:webHidden/>
          </w:rPr>
        </w:r>
        <w:r w:rsidR="00B404D4">
          <w:rPr>
            <w:webHidden/>
          </w:rPr>
          <w:fldChar w:fldCharType="separate"/>
        </w:r>
        <w:r w:rsidR="009361A1">
          <w:rPr>
            <w:webHidden/>
          </w:rPr>
          <w:t>31</w:t>
        </w:r>
        <w:r w:rsidR="00B404D4">
          <w:rPr>
            <w:webHidden/>
          </w:rPr>
          <w:fldChar w:fldCharType="end"/>
        </w:r>
      </w:hyperlink>
    </w:p>
    <w:p w14:paraId="7F2096F6" w14:textId="2A330EDB" w:rsidR="00A17195" w:rsidRPr="00A17195" w:rsidRDefault="00095BC2" w:rsidP="00A17195">
      <w:r>
        <w:rPr>
          <w:rFonts w:eastAsia="Times New Roman"/>
          <w:bCs/>
          <w:caps/>
          <w:szCs w:val="20"/>
          <w:lang w:eastAsia="fi-FI"/>
        </w:rPr>
        <w:fldChar w:fldCharType="end"/>
      </w:r>
    </w:p>
    <w:p w14:paraId="204C459E" w14:textId="77777777" w:rsidR="006E6F46" w:rsidRDefault="005A0584" w:rsidP="00EB0A9A">
      <w:pPr>
        <w:pStyle w:val="LLNormaali"/>
      </w:pPr>
      <w:r>
        <w:br w:type="page"/>
      </w:r>
    </w:p>
    <w:bookmarkStart w:id="1" w:name="_Toc169171321" w:displacedByCustomXml="next"/>
    <w:sdt>
      <w:sdtPr>
        <w:rPr>
          <w:rFonts w:eastAsia="Calibri"/>
          <w:b w:val="0"/>
          <w:caps w:val="0"/>
          <w:sz w:val="22"/>
          <w:szCs w:val="22"/>
          <w:lang w:eastAsia="en-US"/>
        </w:rPr>
        <w:alias w:val="Perustelut"/>
        <w:tag w:val="CCPerustelut"/>
        <w:id w:val="2058971695"/>
        <w:lock w:val="sdtLocked"/>
        <w:placeholder>
          <w:docPart w:val="F85A44D7AB6548EEA06E66BC78B4CEFF"/>
        </w:placeholder>
        <w15:color w:val="33CCCC"/>
      </w:sdtPr>
      <w:sdtEndPr>
        <w:rPr>
          <w:rFonts w:eastAsia="Times New Roman"/>
          <w:lang w:eastAsia="fi-FI"/>
        </w:rPr>
      </w:sdtEndPr>
      <w:sdtContent>
        <w:p w14:paraId="291787C1" w14:textId="77777777" w:rsidR="008414FE" w:rsidRDefault="004D2778" w:rsidP="008414FE">
          <w:pPr>
            <w:pStyle w:val="LLperustelut"/>
          </w:pPr>
          <w:r>
            <w:t>PERUSTELUT</w:t>
          </w:r>
          <w:bookmarkEnd w:id="1"/>
        </w:p>
        <w:p w14:paraId="06C01DD4" w14:textId="5C4847D7" w:rsidR="00E37754" w:rsidRDefault="0075180F" w:rsidP="008D714A">
          <w:pPr>
            <w:pStyle w:val="LLP1Otsikkotaso"/>
          </w:pPr>
          <w:bookmarkStart w:id="2" w:name="_Toc169171322"/>
          <w:r>
            <w:t>Asian tausta ja valmistelu</w:t>
          </w:r>
          <w:bookmarkEnd w:id="2"/>
        </w:p>
        <w:p w14:paraId="1344F030" w14:textId="77777777" w:rsidR="004D2778" w:rsidRDefault="007B4171" w:rsidP="008D714A">
          <w:pPr>
            <w:pStyle w:val="LLP2Otsikkotaso"/>
          </w:pPr>
          <w:bookmarkStart w:id="3" w:name="_Toc169171323"/>
          <w:r>
            <w:t>T</w:t>
          </w:r>
          <w:r w:rsidR="004D2778">
            <w:t>austa</w:t>
          </w:r>
          <w:bookmarkEnd w:id="3"/>
        </w:p>
        <w:p w14:paraId="4E666DE8" w14:textId="12E9E3C4" w:rsidR="006C26EE" w:rsidRDefault="006C26EE" w:rsidP="005A2BE8">
          <w:pPr>
            <w:pStyle w:val="LLPerustelujenkappalejako"/>
          </w:pPr>
          <w:r>
            <w:t xml:space="preserve">Pääministeri </w:t>
          </w:r>
          <w:proofErr w:type="spellStart"/>
          <w:r>
            <w:t>Orpon</w:t>
          </w:r>
          <w:proofErr w:type="spellEnd"/>
          <w:r>
            <w:t xml:space="preserve"> hallituksen hallitusohjelmassa todetaan, että v</w:t>
          </w:r>
          <w:r w:rsidRPr="006C26EE">
            <w:t>elkaantumiskehityksen pysäyttäminen edellyttää julkisen talouden vahvistamista yhteensä yhdeksällä miljardilla eurolla kahden vaalikauden aikana. Hallituksen tavoite on vahvistaa julkista taloutta kuudella miljardilla eurolla tämän vaalikauden aikana. Pidemmän aikavälin tavoitteena on tasapainottaa julkinen talous ja kääntää velkasuhde laskuun muiden Pohjoismaiden tasolle.</w:t>
          </w:r>
        </w:p>
        <w:p w14:paraId="00652ECF" w14:textId="52280F58" w:rsidR="006C26EE" w:rsidRDefault="009C43BC" w:rsidP="00A95E97">
          <w:pPr>
            <w:pStyle w:val="LLPerustelujenkappalejako"/>
          </w:pPr>
          <w:r w:rsidRPr="009C43BC">
            <w:t xml:space="preserve">Esitys perustuu keskeisiltä osin vuosille 2025–2028 vahvistettuun julkisen talouden suunnitelmaan, josta valtioneuvosto päätti 25.4.2024. </w:t>
          </w:r>
          <w:r w:rsidRPr="00E52C81">
            <w:t xml:space="preserve">Suunnitelmaan sisältyvän kirjauksen mukaan </w:t>
          </w:r>
          <w:r w:rsidR="00E52C81">
            <w:t>k</w:t>
          </w:r>
          <w:r w:rsidR="00E52C81" w:rsidRPr="00E52C81">
            <w:t>ansaneläkelain mukaisia etuuksia ei enää jatkossa makseta ulkomaille.</w:t>
          </w:r>
          <w:r w:rsidR="0054128D" w:rsidRPr="00E52C81">
            <w:t xml:space="preserve"> Muutoksen vaikutukseksi arviointiin huhtikuun 2024 kehysriihen yhteydessä noin 38 miljoonan vuosittainen säästö vuodesta 2025 alkaen.</w:t>
          </w:r>
          <w:r w:rsidR="00D00D7B" w:rsidRPr="00D00D7B">
            <w:t xml:space="preserve"> </w:t>
          </w:r>
          <w:r w:rsidR="00D00D7B">
            <w:t>Valmistelun aikana o</w:t>
          </w:r>
          <w:r w:rsidR="00D00D7B" w:rsidRPr="00D00D7B">
            <w:t xml:space="preserve">n tarkennettu, että päätös koskee </w:t>
          </w:r>
          <w:r w:rsidR="00A90BF8">
            <w:t>kansaneläkkeitä</w:t>
          </w:r>
          <w:r w:rsidR="00D00D7B" w:rsidRPr="00D00D7B">
            <w:t xml:space="preserve"> eli </w:t>
          </w:r>
          <w:r w:rsidR="00C71809" w:rsidRPr="00D00D7B">
            <w:t>kansaneläk</w:t>
          </w:r>
          <w:r w:rsidR="00C71809">
            <w:t xml:space="preserve">elain mukaisia </w:t>
          </w:r>
          <w:r w:rsidR="00D00D7B" w:rsidRPr="00D00D7B">
            <w:t>vanhuus- ja työkyvyttömyyseläkettä</w:t>
          </w:r>
          <w:r w:rsidR="00D00D7B">
            <w:t>.</w:t>
          </w:r>
        </w:p>
        <w:p w14:paraId="4C5F0CDC" w14:textId="3D69960A" w:rsidR="009B430A" w:rsidRDefault="009B430A" w:rsidP="009B430A">
          <w:pPr>
            <w:pStyle w:val="LLPerustelujenkappalejako"/>
          </w:pPr>
          <w:r>
            <w:t>Kansaneläk</w:t>
          </w:r>
          <w:r w:rsidR="00001AC7">
            <w:t>keet</w:t>
          </w:r>
          <w:r>
            <w:t xml:space="preserve"> kuuluvat EU:n sosiaaliturva-asetusten soveltamisalaan. EU:n sosiaaliturva-asetuksilla on etusija kansalliseen lainsäädäntöön nähden. Sosiaaliturva-asetusten soveltamisalaan kuuluvien etuuksien myöntämisen ja maksamisen ehdoksi ei lähtökohtaisesti voi asettaa maassa asumista. Lisäksi asetusten perusteella etuuksia voi viedä maasta toiseen eli eksportoida.</w:t>
          </w:r>
          <w:r w:rsidR="00DA40CF">
            <w:t xml:space="preserve"> </w:t>
          </w:r>
          <w:r>
            <w:t xml:space="preserve">Sosiaaliturva-asetusten </w:t>
          </w:r>
          <w:r w:rsidR="00674B0A">
            <w:t xml:space="preserve">eläkeluvun </w:t>
          </w:r>
          <w:r>
            <w:t>mukaista vähimmäise</w:t>
          </w:r>
          <w:r w:rsidR="00674B0A">
            <w:t>tuutta</w:t>
          </w:r>
          <w:r>
            <w:t xml:space="preserve"> ei vakiintuneen käsityksen </w:t>
          </w:r>
          <w:r w:rsidR="00F808DE">
            <w:t xml:space="preserve">mukaan </w:t>
          </w:r>
          <w:r>
            <w:t>kuitenkaan tarvitse eksportoida</w:t>
          </w:r>
          <w:r w:rsidR="00DA40CF">
            <w:t>.</w:t>
          </w:r>
        </w:p>
        <w:p w14:paraId="4851582A" w14:textId="4C3E4E3A" w:rsidR="004A5BFA" w:rsidRDefault="00A04991" w:rsidP="009B430A">
          <w:pPr>
            <w:pStyle w:val="LLPerustelujenkappalejako"/>
          </w:pPr>
          <w:r>
            <w:t>EU-tuomioistuimen oikeuskäytännön valossa kansaneläkkeeseen soveltuvat EU:n sosiaaliturva-asetuksen vähimmäisetuutta koskevat määräykset. Esityksessä ehdotetaan kansaneläkelakia muutettavaksi vastaamaan sosiaaliturva-asetusta.</w:t>
          </w:r>
          <w:r w:rsidR="009310AF">
            <w:t xml:space="preserve"> Kansaneläkettä ei</w:t>
          </w:r>
          <w:r w:rsidR="00DA40CF">
            <w:t xml:space="preserve"> maksettaisi toisissa </w:t>
          </w:r>
          <w:r w:rsidR="5D2FDD15">
            <w:t>EU</w:t>
          </w:r>
          <w:r w:rsidR="00BA3550">
            <w:t>:n sosiaaliturva</w:t>
          </w:r>
          <w:r w:rsidR="5D2FDD15">
            <w:t>-asetuksia soveltavissa maissa</w:t>
          </w:r>
          <w:r w:rsidR="00DA40CF">
            <w:t xml:space="preserve"> asuville henkilöille.</w:t>
          </w:r>
          <w:r w:rsidR="004D4976">
            <w:t xml:space="preserve"> </w:t>
          </w:r>
          <w:r w:rsidR="00BE3EB2">
            <w:t>Suomessa asuvien kansaneläkkeet laskettaisiin sosiaaliturva-asetuksen vähimmäisetuutta koskevien määräysten edellyttämällä tavalla.</w:t>
          </w:r>
        </w:p>
        <w:p w14:paraId="501804B8" w14:textId="62328CD3" w:rsidR="00DA40CF" w:rsidRDefault="004D4976" w:rsidP="009B430A">
          <w:pPr>
            <w:pStyle w:val="LLPerustelujenkappalejako"/>
          </w:pPr>
          <w:r>
            <w:t xml:space="preserve">Lisäksi kansaneläkelain toimeenpanosäännöksiä muutettaisiin siten, että </w:t>
          </w:r>
          <w:r w:rsidR="00935F11">
            <w:t xml:space="preserve">kansaneläkelain mukaisten </w:t>
          </w:r>
          <w:r>
            <w:t>etuu</w:t>
          </w:r>
          <w:r w:rsidR="00935F11">
            <w:t>ksien</w:t>
          </w:r>
          <w:r>
            <w:t xml:space="preserve"> maksu keskeytettäisiin ulkomaille muuttoa seuraavan kuukauden alusta.</w:t>
          </w:r>
          <w:r w:rsidR="00DA40CF">
            <w:t xml:space="preserve"> </w:t>
          </w:r>
        </w:p>
        <w:p w14:paraId="7A95320F" w14:textId="1AFBE2DF" w:rsidR="00A939B2" w:rsidRDefault="00A939B2" w:rsidP="00A939B2">
          <w:pPr>
            <w:pStyle w:val="LLP2Otsikkotaso"/>
          </w:pPr>
          <w:bookmarkStart w:id="4" w:name="_Toc169171324"/>
          <w:r>
            <w:t>Valmistelu</w:t>
          </w:r>
          <w:bookmarkEnd w:id="4"/>
        </w:p>
        <w:p w14:paraId="3545C05C" w14:textId="5539EE08" w:rsidR="00B87C63" w:rsidRPr="00D20E3A" w:rsidRDefault="00B87C63" w:rsidP="00B87C63">
          <w:pPr>
            <w:pStyle w:val="LLPerustelujenkappalejako"/>
          </w:pPr>
          <w:r>
            <w:t>Hallit</w:t>
          </w:r>
          <w:r w:rsidRPr="00B87C63">
            <w:t>uksen esitys on valmisteltu virkatyönä sosiaali- ja terveysministeriössä yhteistyössä Kansaneläkelaitoksen</w:t>
          </w:r>
          <w:r>
            <w:t xml:space="preserve"> kanssa. </w:t>
          </w:r>
          <w:r w:rsidRPr="00B87C63">
            <w:t>Hallituksen esityksen luonnoksesta järjestettiin lausuntokierros</w:t>
          </w:r>
          <w:r>
            <w:t xml:space="preserve"> </w:t>
          </w:r>
          <w:r w:rsidR="00AF3855" w:rsidRPr="00AF3855">
            <w:rPr>
              <w:i/>
              <w:iCs/>
            </w:rPr>
            <w:t>(täydennetään myöhemmin)</w:t>
          </w:r>
          <w:r w:rsidRPr="00AF3855">
            <w:rPr>
              <w:i/>
              <w:iCs/>
            </w:rPr>
            <w:t xml:space="preserve">. </w:t>
          </w:r>
          <w:r>
            <w:t xml:space="preserve">Lausunnot sekä esitystä koskevat asiakirjat ovat saatavilla </w:t>
          </w:r>
          <w:r w:rsidR="00C357C5">
            <w:t>julkisessa palvelussa</w:t>
          </w:r>
          <w:bookmarkStart w:id="5" w:name="_Hlk166758624"/>
          <w:r w:rsidR="00C357C5">
            <w:t xml:space="preserve"> osoitteessa </w:t>
          </w:r>
          <w:r w:rsidR="00C357C5" w:rsidRPr="00C357C5">
            <w:t>https://stm.fi/hankkeet</w:t>
          </w:r>
          <w:r>
            <w:t xml:space="preserve"> tunnuksella </w:t>
          </w:r>
          <w:hyperlink r:id="rId11" w:history="1">
            <w:r w:rsidR="002342D8">
              <w:rPr>
                <w:rStyle w:val="Hyperlinkki"/>
              </w:rPr>
              <w:t>https://stm.fi/hanke?tunnus=STM058:00/2024</w:t>
            </w:r>
          </w:hyperlink>
          <w:r w:rsidR="00C357C5">
            <w:t>.</w:t>
          </w:r>
          <w:bookmarkEnd w:id="5"/>
        </w:p>
        <w:p w14:paraId="62E1E266" w14:textId="0D614C8C" w:rsidR="008414FE" w:rsidRDefault="00A939B2" w:rsidP="000E61DF">
          <w:pPr>
            <w:pStyle w:val="LLP1Otsikkotaso"/>
          </w:pPr>
          <w:bookmarkStart w:id="6" w:name="_Toc169171325"/>
          <w:r>
            <w:t>Nykytila ja sen arviointi</w:t>
          </w:r>
          <w:bookmarkEnd w:id="6"/>
        </w:p>
        <w:p w14:paraId="24E88949" w14:textId="6C901EDD" w:rsidR="00D91B86" w:rsidRDefault="00D91B86" w:rsidP="00D91B86">
          <w:pPr>
            <w:pStyle w:val="LLP2Otsikkotaso"/>
          </w:pPr>
          <w:bookmarkStart w:id="7" w:name="_Toc169171326"/>
          <w:r>
            <w:t>Kansaneläkela</w:t>
          </w:r>
          <w:r w:rsidR="00C96315">
            <w:t>ki</w:t>
          </w:r>
          <w:bookmarkEnd w:id="7"/>
        </w:p>
        <w:p w14:paraId="07E78612" w14:textId="29B4CF85" w:rsidR="00D91B86" w:rsidRDefault="00D91B86" w:rsidP="00D91B86">
          <w:pPr>
            <w:pStyle w:val="LLPerustelujenkappalejako"/>
          </w:pPr>
          <w:r>
            <w:t>Kansaneläkelain</w:t>
          </w:r>
          <w:r w:rsidR="00B66E00">
            <w:t xml:space="preserve"> (568/2007)</w:t>
          </w:r>
          <w:r>
            <w:t xml:space="preserve"> </w:t>
          </w:r>
          <w:r w:rsidR="00363958">
            <w:t xml:space="preserve">1 §:n </w:t>
          </w:r>
          <w:r>
            <w:t xml:space="preserve">mukaan lain tarkoituksena on turvata Suomessa asuvan henkilön toimeentuloa vanhuuden ja työkyvyttömyyden ajalta sekä Suomessa asuvan lesken ja lapsen toimeentuloa Suomessa asuvan henkilön kuoltua. </w:t>
          </w:r>
        </w:p>
        <w:p w14:paraId="38D28CF8" w14:textId="33923EBC" w:rsidR="009A2D92" w:rsidRDefault="00F007A0" w:rsidP="00D91B86">
          <w:pPr>
            <w:pStyle w:val="LLPerustelujenkappalejako"/>
          </w:pPr>
          <w:r>
            <w:lastRenderedPageBreak/>
            <w:t>Kansaneläkelain mukaisia kansaneläkkeitä ovat vanhuus- ja työkyvyttömyyseläke. Kansaneläkelain mukaisia perhe-eläkkeitä ovat leskeneläke ja lapseneläke. Lisäksi kansaneläkelaissa säädetään lapsikorotuksesta.</w:t>
          </w:r>
        </w:p>
        <w:p w14:paraId="040E985B" w14:textId="0C429CA3" w:rsidR="00B4284C" w:rsidRPr="00CA12C1" w:rsidRDefault="00416EF9" w:rsidP="00D91B86">
          <w:pPr>
            <w:pStyle w:val="LLPerustelujenkappalejako"/>
          </w:pPr>
          <w:r w:rsidRPr="00CA12C1">
            <w:t>Lähtökohtaisesti kansaneläkelain mukaisiin etuuksiin on oikeus Suomessa asuvalla henkilöllä.</w:t>
          </w:r>
          <w:r w:rsidR="00665AAC" w:rsidRPr="00CA12C1">
            <w:t xml:space="preserve"> </w:t>
          </w:r>
          <w:r w:rsidR="00022CB0" w:rsidRPr="00CA12C1">
            <w:t>E</w:t>
          </w:r>
          <w:r w:rsidR="00B4284C" w:rsidRPr="00CA12C1">
            <w:t xml:space="preserve">läkeoikeuden syntymiseksi edellytetään yleensä kolmen vuoden asumisajan täyttymistä. Kansaneläkkeen ja lapsikorotuksen myöntämisen edellytyksenä on, että hakija on asunut Suomessa vähintään kolmen vuoden ajan 16 vuotta täytettyään. Asumisaikavaatimusta ei edellytetä nuorelta työkyvyttömältä, joka on saanut alle 16-vuotiaan vammaistukea tai jos työkyvyttömyys on alkanut hänen asuessaan Suomessa ja ennen kuin hän on täyttänyt 19 vuotta. Perhe-eläkkeen myöntämisen edellytyksenä on, että edunjättäjä oli 16 vuotta täytettyään asunut Suomessa vähintään kolmen vuoden ajan. </w:t>
          </w:r>
        </w:p>
        <w:p w14:paraId="148FBC00" w14:textId="0D573964" w:rsidR="006A212C" w:rsidRPr="006A212C" w:rsidRDefault="006A212C" w:rsidP="00D91B86">
          <w:pPr>
            <w:pStyle w:val="LLPerustelujenkappalejako"/>
          </w:pPr>
          <w:r w:rsidRPr="00476B65">
            <w:t>Henkilöä pidetään</w:t>
          </w:r>
          <w:r>
            <w:t xml:space="preserve"> kansaneläkelain mukaan</w:t>
          </w:r>
          <w:r w:rsidRPr="00476B65">
            <w:t xml:space="preserve"> Suomessa asuvana, jos hän asumisperusteisesta sosiaaliturvasta rajat ylittävissä tilanteissa annetun lain mukaisesti tekee työtä tai asuu Suomessa tai </w:t>
          </w:r>
          <w:r>
            <w:t>ulkomailla oleskelevaa henkilöä</w:t>
          </w:r>
          <w:r w:rsidRPr="00476B65">
            <w:t xml:space="preserve"> pidetään mainitun lain nojalla Suomessa asuvan henkilön asemassa.</w:t>
          </w:r>
        </w:p>
        <w:p w14:paraId="161AE4D2" w14:textId="7F6C97F5" w:rsidR="00D91B86" w:rsidRDefault="00D91B86" w:rsidP="00D91B86">
          <w:pPr>
            <w:pStyle w:val="LLPerustelujenkappalejako"/>
          </w:pPr>
          <w:r>
            <w:t>Jos etuudensaaja muuttaa ulkomaille asumaan, kansaneläkelain mukaista etuutta maksetaan vuoden ajan muuttoa seuraavan kuukauden alusta. Etuuden maksaminen keskeytetään kuitenkin ulkomaille muuttoa seuraavan kuukauden alusta, jollei etuudensaaja ole välittömästi ennen ulkomaille muuttoaan asunut Suomessa vuoden pituista aikaa.</w:t>
          </w:r>
        </w:p>
        <w:p w14:paraId="34822A61" w14:textId="7226B682" w:rsidR="006A5154" w:rsidRDefault="001E7DF2" w:rsidP="006A5154">
          <w:pPr>
            <w:pStyle w:val="LLP2Otsikkotaso"/>
          </w:pPr>
          <w:bookmarkStart w:id="8" w:name="_Toc169171327"/>
          <w:r>
            <w:t>Laki asumisperusteisesta sosiaaliturvasta rajat ylittävissä tilanteissa</w:t>
          </w:r>
          <w:bookmarkEnd w:id="8"/>
        </w:p>
        <w:p w14:paraId="473F8ED1" w14:textId="5018F76B" w:rsidR="006A5154" w:rsidRDefault="00DB19D0" w:rsidP="006A5154">
          <w:pPr>
            <w:pStyle w:val="LLPerustelujenkappalejako"/>
          </w:pPr>
          <w:r>
            <w:t>A</w:t>
          </w:r>
          <w:r w:rsidR="006A5154" w:rsidRPr="006A5154">
            <w:t xml:space="preserve">sumisperusteisesta sosiaaliturvasta rajat ylittävissä tilanteissa </w:t>
          </w:r>
          <w:r w:rsidR="006A5154">
            <w:t>annetussa laissa</w:t>
          </w:r>
          <w:r w:rsidR="00B66E00">
            <w:t xml:space="preserve"> (16/2019)</w:t>
          </w:r>
          <w:r>
            <w:t xml:space="preserve"> </w:t>
          </w:r>
          <w:r w:rsidRPr="00DB19D0">
            <w:t>säädetään työskentelyä ja asumista koskevista edellytyksistä sovellettaessa asumisperusteista etuuslainsäädäntöä henkilöihin, jotka tulevat ulkomailta Suomeen tai muuttavat Suomesta ulkomaille. Lakia sovelletaan yhdessä asumisperusteisen etuuslainsäädännön</w:t>
          </w:r>
          <w:r>
            <w:t xml:space="preserve"> ja </w:t>
          </w:r>
          <w:r w:rsidR="00E85A8B">
            <w:t>kansainvälisen</w:t>
          </w:r>
          <w:r w:rsidR="006A5154">
            <w:t xml:space="preserve"> sosiaaliturvajärjestelmien yhteensovittamista koskeva</w:t>
          </w:r>
          <w:r>
            <w:t>n lainsäädännön kanssa.</w:t>
          </w:r>
        </w:p>
        <w:p w14:paraId="0EE9C6D7" w14:textId="23BE53D4" w:rsidR="00B53CA9" w:rsidRDefault="00B147EC" w:rsidP="00C9425E">
          <w:pPr>
            <w:pStyle w:val="LLPerustelujenkappalejako"/>
          </w:pPr>
          <w:r>
            <w:t xml:space="preserve">Laissa määritellään </w:t>
          </w:r>
          <w:r w:rsidR="007F7367">
            <w:t xml:space="preserve">asuminen </w:t>
          </w:r>
          <w:r>
            <w:t xml:space="preserve">Suomessa </w:t>
          </w:r>
          <w:r w:rsidR="007F7367">
            <w:t xml:space="preserve">asumisperusteista etuuslainsäädäntöä </w:t>
          </w:r>
          <w:r>
            <w:t>sovellettaessa.</w:t>
          </w:r>
          <w:r w:rsidR="00C9425E" w:rsidRPr="00C9425E">
            <w:t xml:space="preserve"> </w:t>
          </w:r>
          <w:r w:rsidR="00C9425E">
            <w:t>Lähtökohtana on tosiasiallinen maassa asuminen. Henkilön katsotaan etuuslainsäädäntöä sovellettaessa asuvan Suomessa, jos hänellä on täällä varsinainen asunto ja koti. Lisäksi edellytetään, että henkilö muutoinkin pääasiallisesti jatkuvasti myös oleskelee Suomessa. Lähtökohtaisesti oikeutta asumisperusteisiin etuuksiin ei ole, jos henkilö muuttaa ulkomaille asumaan.</w:t>
          </w:r>
        </w:p>
        <w:p w14:paraId="7B11498B" w14:textId="5AAB709A" w:rsidR="00DB19D0" w:rsidRPr="006A5154" w:rsidRDefault="00C9425E" w:rsidP="00B53CA9">
          <w:pPr>
            <w:pStyle w:val="LLPerustelujenkappalejako"/>
          </w:pPr>
          <w:r>
            <w:t>A</w:t>
          </w:r>
          <w:r w:rsidRPr="006A5154">
            <w:t xml:space="preserve">sumisperusteisesta sosiaaliturvasta rajat ylittävissä tilanteissa </w:t>
          </w:r>
          <w:r>
            <w:t>annetun lain</w:t>
          </w:r>
          <w:r w:rsidR="00B147EC">
            <w:t xml:space="preserve"> mukaan määräytyy, milloin ulkomailla oleskelevaa henkilöä pidetään edelleen Suomessa asuvana siten, että hänen oikeutensa asumisperusteisiin etuuksiin voi jatkua ulkomailla oleskelusta huolimatta.</w:t>
          </w:r>
          <w:r>
            <w:t xml:space="preserve"> </w:t>
          </w:r>
          <w:r w:rsidRPr="00C9425E">
            <w:t>Henkilöä pidetään edelleen Suomessa asuvana, jos hän asuu vakinaisesti Suomessa, mutta oleskelee tilapäisesti ulkomailla enintään kuuden kuukauden ajan.</w:t>
          </w:r>
          <w:r w:rsidR="00B53CA9">
            <w:t xml:space="preserve"> </w:t>
          </w:r>
          <w:r w:rsidR="003A72C6" w:rsidRPr="000B65A3">
            <w:t xml:space="preserve">EU-lainsäädäntöä soveltavissa maissa oleskelua arvioidaan </w:t>
          </w:r>
          <w:r w:rsidR="003A72C6">
            <w:t xml:space="preserve">Euroopan parlamentin ja neuvoston asetuksessa (EY) N:o 883/2004 sosiaaliturvajärjestelmien yhteensovittamisesta ja sen täytäntöönpanomenettelystä annetussa asetuksessa (EY) N:o 987/2009 </w:t>
          </w:r>
          <w:r w:rsidR="003A72C6" w:rsidRPr="000B65A3">
            <w:t>tarkoitetulla tavalla.</w:t>
          </w:r>
          <w:r w:rsidR="003A72C6">
            <w:t xml:space="preserve"> </w:t>
          </w:r>
          <w:r w:rsidR="00B53CA9">
            <w:t>Lähetetyt työntekijät</w:t>
          </w:r>
          <w:r w:rsidR="0044277F">
            <w:t>,</w:t>
          </w:r>
          <w:r w:rsidR="00B53CA9">
            <w:t xml:space="preserve"> kehitys</w:t>
          </w:r>
          <w:r w:rsidR="00446602">
            <w:t>yhteis</w:t>
          </w:r>
          <w:r w:rsidR="00B53CA9">
            <w:t>työntekijät</w:t>
          </w:r>
          <w:r w:rsidR="0044277F">
            <w:rPr>
              <w:rStyle w:val="Kommentinviite"/>
            </w:rPr>
            <w:t>, t</w:t>
          </w:r>
          <w:r w:rsidR="00B53CA9">
            <w:t xml:space="preserve">utkijat </w:t>
          </w:r>
          <w:r w:rsidR="0044277F">
            <w:t>sekä</w:t>
          </w:r>
          <w:r w:rsidR="00B53CA9">
            <w:t xml:space="preserve"> apurahansaajat </w:t>
          </w:r>
          <w:r w:rsidR="006E3B70">
            <w:t xml:space="preserve">ja näiden perheenjäsenet </w:t>
          </w:r>
          <w:r w:rsidR="005D670A">
            <w:t>ovat Suomessa asuvan</w:t>
          </w:r>
          <w:r w:rsidR="008305E4">
            <w:t xml:space="preserve"> henkilön asemassa</w:t>
          </w:r>
          <w:r w:rsidR="00B53CA9">
            <w:t xml:space="preserve"> enintään 5 vuoden ajan.</w:t>
          </w:r>
          <w:r w:rsidR="000B65A3">
            <w:t xml:space="preserve"> </w:t>
          </w:r>
        </w:p>
        <w:p w14:paraId="77432867" w14:textId="24D66110" w:rsidR="00CD009B" w:rsidRDefault="007C4132" w:rsidP="00CD009B">
          <w:pPr>
            <w:pStyle w:val="LLP2Otsikkotaso"/>
          </w:pPr>
          <w:bookmarkStart w:id="9" w:name="_Toc169171328"/>
          <w:r>
            <w:lastRenderedPageBreak/>
            <w:t>EU:n sosiaaliturva-asetus</w:t>
          </w:r>
          <w:bookmarkEnd w:id="9"/>
          <w:r>
            <w:t xml:space="preserve"> </w:t>
          </w:r>
        </w:p>
        <w:p w14:paraId="49A1A5E8" w14:textId="500F3AFB" w:rsidR="009B0B66" w:rsidRDefault="007C4132" w:rsidP="007C4132">
          <w:pPr>
            <w:pStyle w:val="LLPerustelujenkappalejako"/>
          </w:pPr>
          <w:r>
            <w:t>EU-maiden välillä liikkuvien henkilöiden sosiaaliturva</w:t>
          </w:r>
          <w:r w:rsidR="009B0B66">
            <w:t xml:space="preserve">oikeuksien yhteensovittamisesta </w:t>
          </w:r>
          <w:r>
            <w:t xml:space="preserve">säädetään Euroopan parlamentin ja neuvoston asetuksessa (EY) N:o 883/2004 sosiaaliturvajärjestelmien yhteensovittamisesta (jäljempänä </w:t>
          </w:r>
          <w:r w:rsidR="00434B06">
            <w:t>sosiaaliturva-asetus</w:t>
          </w:r>
          <w:r>
            <w:t>) sekä Euroopan parlamentin ja neuvoston asetuksessa (EY) N:o 987/2009 sosiaaliturvajärjestelmien yhteensovittamisesta annetun asetuksen täytäntöönpanomenettelystä. Tavoitteena on, ettei henkilö menettäisi sosiaaliturvaoikeuksiaan siitä syystä, että hän on käyttänyt EU:n perustamissopimusten turvaamaa liikkumisvapautta. Tarkoituksena on myös toisaalta estää se, ettei henkilö voisi saman riskin perusteella saada etuuksia perusteettomasti useasta jäsenvaltiosta.</w:t>
          </w:r>
        </w:p>
        <w:p w14:paraId="35D6FCE0" w14:textId="6CB58AAD" w:rsidR="00376A53" w:rsidRDefault="00376A53" w:rsidP="007C4132">
          <w:pPr>
            <w:pStyle w:val="LLPerustelujenkappalejako"/>
          </w:pPr>
          <w:r>
            <w:t>Sosiaaliturva-asetusta sovelletaan kaikissa Euroopan unionin jäsen</w:t>
          </w:r>
          <w:r w:rsidR="00045276">
            <w:t>maissa</w:t>
          </w:r>
          <w:r>
            <w:t>, Euroopan talousalueeseen kuuluvissa maissa sekä Sveitsissä</w:t>
          </w:r>
          <w:r w:rsidR="003F09AB">
            <w:t xml:space="preserve"> </w:t>
          </w:r>
          <w:r w:rsidR="006628FA">
            <w:t xml:space="preserve">sekä </w:t>
          </w:r>
          <w:r w:rsidR="00BF18C5">
            <w:t>Yhdistyneessä kuningaskunna</w:t>
          </w:r>
          <w:r w:rsidR="006628FA">
            <w:t>ssa</w:t>
          </w:r>
          <w:r>
            <w:t xml:space="preserve"> (</w:t>
          </w:r>
          <w:r w:rsidR="00132D8F">
            <w:t>jäljempänä</w:t>
          </w:r>
          <w:r>
            <w:t xml:space="preserve"> sosiaaliturva-asetusta soveltavat maat)</w:t>
          </w:r>
          <w:r w:rsidR="006628FA">
            <w:t>.</w:t>
          </w:r>
        </w:p>
        <w:p w14:paraId="1FAEC67D" w14:textId="67C77A59" w:rsidR="00773522" w:rsidRDefault="00397DB3" w:rsidP="00773522">
          <w:pPr>
            <w:pStyle w:val="LLPerustelujenkappalejako"/>
          </w:pPr>
          <w:r>
            <w:t>Sosiaaliturva-asetuksen henkilöllinen soveltamisala on laaja. Henkilölliseen soveltamisalaan kuuluvat</w:t>
          </w:r>
          <w:r w:rsidR="00F918AD">
            <w:t xml:space="preserve"> tietyin edellytyksin</w:t>
          </w:r>
          <w:r>
            <w:t xml:space="preserve"> </w:t>
          </w:r>
          <w:r w:rsidR="00BA7864">
            <w:t>jäsenvaltion kansalaiset, kansalaisuudettomat sekä pakolaiset</w:t>
          </w:r>
          <w:r w:rsidR="00F918AD">
            <w:t xml:space="preserve">. Lisäksi erillisellä </w:t>
          </w:r>
          <w:r w:rsidR="00B84EB5">
            <w:t xml:space="preserve">Euroopan parlamentin ja neuvoston </w:t>
          </w:r>
          <w:r w:rsidR="00F918AD">
            <w:t>asetuksella</w:t>
          </w:r>
          <w:r w:rsidR="0012428A">
            <w:t xml:space="preserve"> </w:t>
          </w:r>
          <w:r w:rsidR="00B84EB5">
            <w:t xml:space="preserve">(EU) N:o </w:t>
          </w:r>
          <w:r w:rsidR="0012428A" w:rsidRPr="0012428A">
            <w:t xml:space="preserve">1231/2010 on laajennettu </w:t>
          </w:r>
          <w:r w:rsidR="0012428A">
            <w:t>sosiaaliturva-asetuksen</w:t>
          </w:r>
          <w:r w:rsidR="0012428A" w:rsidRPr="0012428A">
            <w:t xml:space="preserve"> soveltamisalaa koskemaan myös kolmansien valtioiden kansalaisia</w:t>
          </w:r>
          <w:r w:rsidR="0012428A">
            <w:t>.</w:t>
          </w:r>
        </w:p>
        <w:p w14:paraId="1A702F1A" w14:textId="2DA92EEE" w:rsidR="00DC1057" w:rsidRDefault="009A4C27" w:rsidP="00DC1057">
          <w:pPr>
            <w:pStyle w:val="LLPerustelujenkappalejako"/>
          </w:pPr>
          <w:r>
            <w:t xml:space="preserve">Sosiaaliturva-asetuksella </w:t>
          </w:r>
          <w:r w:rsidR="00DC1057">
            <w:t xml:space="preserve">ei luoda </w:t>
          </w:r>
          <w:r w:rsidR="00023797">
            <w:t xml:space="preserve">EU-maiden </w:t>
          </w:r>
          <w:r w:rsidR="00DC1057">
            <w:t>yhteistä sosiaaliturvajärjestelmää</w:t>
          </w:r>
          <w:r w:rsidR="00D4766B">
            <w:t>,</w:t>
          </w:r>
          <w:r w:rsidR="00DC1057">
            <w:t xml:space="preserve"> vaan annetaan erillisten kansallisten järjestelmien jäädä edelleen voimaan</w:t>
          </w:r>
          <w:r w:rsidR="00023797">
            <w:t>. Vakiintuneen oikeuskäytännön perusteella sosiaaliturva-a</w:t>
          </w:r>
          <w:r w:rsidR="00DC1057">
            <w:t xml:space="preserve">setuksen tarkoituksena on ainoastaan näiden järjestelmien </w:t>
          </w:r>
          <w:r w:rsidR="00FF0F38">
            <w:t>yhteensovittaminen,</w:t>
          </w:r>
          <w:r w:rsidR="00AD5BF2">
            <w:t xml:space="preserve"> ja </w:t>
          </w:r>
          <w:r w:rsidR="00DC1057">
            <w:t>jäsenvaltiot säilyttävät toimivaltansa</w:t>
          </w:r>
          <w:r w:rsidR="00FF0F38">
            <w:t xml:space="preserve"> määrittää</w:t>
          </w:r>
          <w:r w:rsidR="00DC1057">
            <w:t xml:space="preserve"> sosiaaliturvajärjestelmiensä sisällön (</w:t>
          </w:r>
          <w:r w:rsidR="001E1B03" w:rsidRPr="001E1B03">
            <w:t xml:space="preserve">tuomio </w:t>
          </w:r>
          <w:r w:rsidR="00DA5407" w:rsidRPr="001E1B03">
            <w:t>C-282/11</w:t>
          </w:r>
          <w:r w:rsidR="00DA5407">
            <w:t xml:space="preserve"> </w:t>
          </w:r>
          <w:proofErr w:type="spellStart"/>
          <w:r w:rsidR="001E1B03" w:rsidRPr="001E1B03">
            <w:t>Salgado</w:t>
          </w:r>
          <w:proofErr w:type="spellEnd"/>
          <w:r w:rsidR="001E1B03" w:rsidRPr="001E1B03">
            <w:t xml:space="preserve"> </w:t>
          </w:r>
          <w:proofErr w:type="spellStart"/>
          <w:r w:rsidR="001E1B03" w:rsidRPr="001E1B03">
            <w:t>González</w:t>
          </w:r>
          <w:proofErr w:type="spellEnd"/>
          <w:r w:rsidR="001E1B03" w:rsidRPr="001E1B03">
            <w:t xml:space="preserve"> </w:t>
          </w:r>
          <w:r w:rsidR="00DA5407" w:rsidRPr="00DA5407">
            <w:t xml:space="preserve">ja </w:t>
          </w:r>
          <w:r w:rsidR="00B13361">
            <w:t xml:space="preserve">tuomio </w:t>
          </w:r>
          <w:r w:rsidR="00DA5407" w:rsidRPr="00DA5407">
            <w:t xml:space="preserve">C-189/16 </w:t>
          </w:r>
          <w:proofErr w:type="spellStart"/>
          <w:r w:rsidR="00DA5407" w:rsidRPr="00DA5407">
            <w:t>Zaniewicz-Dybeck</w:t>
          </w:r>
          <w:proofErr w:type="spellEnd"/>
          <w:r w:rsidR="00DC1057">
            <w:t>).</w:t>
          </w:r>
          <w:r w:rsidR="00665C5C">
            <w:t xml:space="preserve"> K</w:t>
          </w:r>
          <w:r w:rsidR="00DC1057">
            <w:t>unkin jäsenvaltion lainsäädännössä voidaan vapaasti vahvistaa muun muassa edellytykset, joiden täyttyessä oikeus etuuksiin syntyy (</w:t>
          </w:r>
          <w:r w:rsidR="00247DF2" w:rsidRPr="001E1B03">
            <w:t>tuomio C-282/11</w:t>
          </w:r>
          <w:r w:rsidR="00247DF2">
            <w:t xml:space="preserve"> </w:t>
          </w:r>
          <w:proofErr w:type="spellStart"/>
          <w:r w:rsidR="00247DF2" w:rsidRPr="001E1B03">
            <w:t>Salgado</w:t>
          </w:r>
          <w:proofErr w:type="spellEnd"/>
          <w:r w:rsidR="00247DF2" w:rsidRPr="001E1B03">
            <w:t xml:space="preserve"> </w:t>
          </w:r>
          <w:proofErr w:type="spellStart"/>
          <w:r w:rsidR="00247DF2" w:rsidRPr="001E1B03">
            <w:t>González</w:t>
          </w:r>
          <w:proofErr w:type="spellEnd"/>
          <w:r w:rsidR="00247DF2">
            <w:t>,</w:t>
          </w:r>
          <w:r w:rsidR="00247DF2" w:rsidRPr="00247DF2">
            <w:t xml:space="preserve"> </w:t>
          </w:r>
          <w:r w:rsidR="00B13361">
            <w:t xml:space="preserve">tuomio </w:t>
          </w:r>
          <w:r w:rsidR="00247DF2" w:rsidRPr="00247DF2">
            <w:t xml:space="preserve">C‑212/06, </w:t>
          </w:r>
          <w:proofErr w:type="spellStart"/>
          <w:r w:rsidR="00247DF2" w:rsidRPr="00247DF2">
            <w:t>Gouvernement</w:t>
          </w:r>
          <w:proofErr w:type="spellEnd"/>
          <w:r w:rsidR="00247DF2" w:rsidRPr="00247DF2">
            <w:t xml:space="preserve"> de la </w:t>
          </w:r>
          <w:proofErr w:type="spellStart"/>
          <w:r w:rsidR="00247DF2" w:rsidRPr="00247DF2">
            <w:t>Communauté</w:t>
          </w:r>
          <w:proofErr w:type="spellEnd"/>
          <w:r w:rsidR="00247DF2" w:rsidRPr="00247DF2">
            <w:t xml:space="preserve"> </w:t>
          </w:r>
          <w:proofErr w:type="spellStart"/>
          <w:r w:rsidR="00247DF2" w:rsidRPr="00247DF2">
            <w:t>française</w:t>
          </w:r>
          <w:proofErr w:type="spellEnd"/>
          <w:r w:rsidR="00247DF2" w:rsidRPr="00247DF2">
            <w:t xml:space="preserve"> ja </w:t>
          </w:r>
          <w:proofErr w:type="spellStart"/>
          <w:r w:rsidR="00247DF2" w:rsidRPr="00247DF2">
            <w:t>Gouvernement</w:t>
          </w:r>
          <w:proofErr w:type="spellEnd"/>
          <w:r w:rsidR="00247DF2" w:rsidRPr="00247DF2">
            <w:t xml:space="preserve"> </w:t>
          </w:r>
          <w:proofErr w:type="spellStart"/>
          <w:r w:rsidR="00247DF2" w:rsidRPr="00247DF2">
            <w:t>wallon</w:t>
          </w:r>
          <w:proofErr w:type="spellEnd"/>
          <w:r w:rsidR="00C04488">
            <w:t xml:space="preserve"> ja</w:t>
          </w:r>
          <w:r w:rsidR="00247DF2">
            <w:t xml:space="preserve"> </w:t>
          </w:r>
          <w:r w:rsidR="00DB5AB1">
            <w:t>tuomio</w:t>
          </w:r>
          <w:r w:rsidR="00247DF2" w:rsidRPr="00247DF2">
            <w:t xml:space="preserve"> </w:t>
          </w:r>
          <w:r w:rsidR="00DB5AB1" w:rsidRPr="00DB5AB1">
            <w:t>C‑503/09, Stewart</w:t>
          </w:r>
          <w:r w:rsidR="00DC1057">
            <w:t>).</w:t>
          </w:r>
          <w:r w:rsidR="00665C5C">
            <w:t xml:space="preserve"> </w:t>
          </w:r>
          <w:r w:rsidR="00DC1057">
            <w:t xml:space="preserve">Jäsenvaltioiden on kuitenkin tätä toimivaltaa käyttäessään noudatettava unionin oikeutta ja erityisesti niitä </w:t>
          </w:r>
          <w:r w:rsidR="00665C5C">
            <w:t xml:space="preserve">perustamissopimusten </w:t>
          </w:r>
          <w:r w:rsidR="00DC1057">
            <w:t>määräyksiä, jotka koskevat jokaiselle unionin kansalaiselle tunnustettua vapautta liikkua ja oleskella jäsenvaltioiden alueella (</w:t>
          </w:r>
          <w:r w:rsidR="00C04488" w:rsidRPr="00C04488">
            <w:t>tuomio C-282/11</w:t>
          </w:r>
          <w:r w:rsidR="00C04488">
            <w:t>,</w:t>
          </w:r>
          <w:r w:rsidR="00C04488" w:rsidRPr="00C04488">
            <w:t xml:space="preserve"> </w:t>
          </w:r>
          <w:proofErr w:type="spellStart"/>
          <w:r w:rsidR="00C04488" w:rsidRPr="00C04488">
            <w:t>Salgado</w:t>
          </w:r>
          <w:proofErr w:type="spellEnd"/>
          <w:r w:rsidR="00C04488" w:rsidRPr="00C04488">
            <w:t xml:space="preserve"> </w:t>
          </w:r>
          <w:proofErr w:type="spellStart"/>
          <w:r w:rsidR="00C04488" w:rsidRPr="00C04488">
            <w:t>González</w:t>
          </w:r>
          <w:proofErr w:type="spellEnd"/>
          <w:r w:rsidR="00C04488">
            <w:t xml:space="preserve"> ja</w:t>
          </w:r>
          <w:r w:rsidR="00C04488" w:rsidRPr="00C04488">
            <w:t xml:space="preserve"> tuomio C‑503/09, Stewart</w:t>
          </w:r>
          <w:r w:rsidR="00DC1057">
            <w:t>).</w:t>
          </w:r>
          <w:r w:rsidR="001C5E23">
            <w:t xml:space="preserve"> </w:t>
          </w:r>
          <w:r w:rsidR="001A1A71" w:rsidRPr="001A1A71">
            <w:t>Euroopan unionin tuomioistuimen (EU-tuomioistuin) tehtävänä on huolehtia siitä, että unionin perussopimusten tulkinnassa ja soveltamisessa noudatetaan lakia. Se varmistaa, että unionin oikeutta tulkitaan ja sovelletaan yhtenäisesti koko EU:n alueella.</w:t>
          </w:r>
          <w:r w:rsidR="001A1A71">
            <w:t xml:space="preserve"> </w:t>
          </w:r>
          <w:r w:rsidR="001C5E23">
            <w:t xml:space="preserve">Viime kädessä EU-tuomioistuin </w:t>
          </w:r>
          <w:r w:rsidR="00355878">
            <w:t>vahvistaa</w:t>
          </w:r>
          <w:r w:rsidR="00434291">
            <w:t xml:space="preserve"> kansallisten sosiaaliturvaetuuksien luonnehdinnan sosiaaliturva-asetusta sovellettaessa.</w:t>
          </w:r>
          <w:r w:rsidR="00B97747">
            <w:t xml:space="preserve"> </w:t>
          </w:r>
        </w:p>
        <w:p w14:paraId="749DCE57" w14:textId="31BC5908" w:rsidR="007C4132" w:rsidRDefault="009B0B66" w:rsidP="007C4132">
          <w:pPr>
            <w:pStyle w:val="LLPerustelujenkappalejako"/>
          </w:pPr>
          <w:r>
            <w:t>Sosiaaliturva-asetuks</w:t>
          </w:r>
          <w:r w:rsidR="00434B06">
            <w:t>e</w:t>
          </w:r>
          <w:r>
            <w:t xml:space="preserve">ssa säädetään muun muassa vakuutus-, työskentely- ja asumiskausien yhteen laskemisen periaatteesta sekä etuuksien maastaviennin periaatteesta. </w:t>
          </w:r>
        </w:p>
        <w:p w14:paraId="4FDF7FFB" w14:textId="3FF1023A" w:rsidR="00BC63FE" w:rsidRDefault="0015000F" w:rsidP="007C4132">
          <w:pPr>
            <w:pStyle w:val="LLPerustelujenkappalejako"/>
          </w:pPr>
          <w:r>
            <w:t xml:space="preserve">Sosiaaliturva-asetuksen </w:t>
          </w:r>
          <w:r w:rsidR="005F5031">
            <w:t xml:space="preserve">III osaston </w:t>
          </w:r>
          <w:r w:rsidR="002B0419">
            <w:t xml:space="preserve">4 luku koskee työkyvyttömyysetuuksia ja </w:t>
          </w:r>
          <w:r w:rsidR="00665DA4">
            <w:t xml:space="preserve">5 luku vanhuuseläkkeitä ja perhe-eläkkeitä. </w:t>
          </w:r>
          <w:r w:rsidR="00146C34">
            <w:t xml:space="preserve">Eläkkeiden laskentaa koskevat määräykset sisältyvät </w:t>
          </w:r>
          <w:r w:rsidR="00CB4BD9">
            <w:t>sosiaaliturva-asetuksen 50–57 artikloihin.</w:t>
          </w:r>
          <w:r w:rsidR="00986F68">
            <w:t xml:space="preserve"> Sosiaaliturva-asetuksen 58 artiklassa säädetään vähimmäisetuudesta.</w:t>
          </w:r>
        </w:p>
        <w:p w14:paraId="4253916D" w14:textId="1604A5BD" w:rsidR="00986F68" w:rsidRDefault="00E0458E" w:rsidP="00C13153">
          <w:pPr>
            <w:pStyle w:val="LLPerustelujenkappalejako"/>
          </w:pPr>
          <w:r w:rsidRPr="00E0458E">
            <w:t xml:space="preserve">Sosiaaliturva-asetuksen III osaston </w:t>
          </w:r>
          <w:r w:rsidR="00B249B2">
            <w:t xml:space="preserve">9 luku koskee erityisiä maksuihin perustumattomia </w:t>
          </w:r>
          <w:r w:rsidR="006037C5">
            <w:t>raha</w:t>
          </w:r>
          <w:r w:rsidR="00B249B2">
            <w:t xml:space="preserve">etuuksia. </w:t>
          </w:r>
          <w:r w:rsidR="0001575B">
            <w:t>Erityisillä m</w:t>
          </w:r>
          <w:r w:rsidR="00046155">
            <w:t xml:space="preserve">aksuihin perustumattomilla </w:t>
          </w:r>
          <w:r w:rsidR="0001575B">
            <w:t>raha</w:t>
          </w:r>
          <w:r w:rsidR="00046155">
            <w:t xml:space="preserve">etuuksilla tarkoitetaan sellaisia sekatyyppisiä etuuksia, joissa on sekä sosiaaliturvaetuuden että sosiaalihuollon piirteitä. </w:t>
          </w:r>
          <w:r w:rsidR="00C13153">
            <w:t>Etuuksien maastavientiä koskevia säännöksiä</w:t>
          </w:r>
          <w:r w:rsidR="00B03BAA">
            <w:t xml:space="preserve"> </w:t>
          </w:r>
          <w:r w:rsidR="00C13153">
            <w:t>ei sovelleta maksuihin perustumattomiin</w:t>
          </w:r>
          <w:r w:rsidR="00B03BAA">
            <w:t xml:space="preserve"> </w:t>
          </w:r>
          <w:r w:rsidR="00C13153">
            <w:t>rahallisiin erityisetuuksiin</w:t>
          </w:r>
          <w:r w:rsidR="001B305B">
            <w:t xml:space="preserve">. </w:t>
          </w:r>
          <w:r w:rsidR="00AA78BD">
            <w:t>M</w:t>
          </w:r>
          <w:r w:rsidR="00C13153">
            <w:t>aksuihin perustumattomat erityisetuudet</w:t>
          </w:r>
          <w:r w:rsidR="00AA78BD">
            <w:t xml:space="preserve"> </w:t>
          </w:r>
          <w:r w:rsidR="00C13153">
            <w:t>täytyy sisällyttää asetuksen liitteeseen</w:t>
          </w:r>
          <w:r w:rsidR="00AA78BD">
            <w:t xml:space="preserve"> </w:t>
          </w:r>
          <w:r w:rsidR="00C13153">
            <w:t>X.</w:t>
          </w:r>
        </w:p>
        <w:p w14:paraId="6EF9B7D0" w14:textId="5366F3A9" w:rsidR="007C4132" w:rsidRDefault="007C4132" w:rsidP="007C4132">
          <w:pPr>
            <w:pStyle w:val="LLP2Otsikkotaso"/>
          </w:pPr>
          <w:bookmarkStart w:id="10" w:name="_Toc169171329"/>
          <w:r>
            <w:lastRenderedPageBreak/>
            <w:t xml:space="preserve">Oikeus </w:t>
          </w:r>
          <w:r w:rsidR="003654C9">
            <w:t>kansaneläkkeeseen</w:t>
          </w:r>
          <w:r>
            <w:t xml:space="preserve"> sosiaaliturva-asetuksen soveltamisalaan kuuluvissa tilanteissa</w:t>
          </w:r>
          <w:bookmarkEnd w:id="10"/>
          <w:r w:rsidRPr="00BB287C">
            <w:t xml:space="preserve"> </w:t>
          </w:r>
        </w:p>
        <w:p w14:paraId="380A486F" w14:textId="6D715D86" w:rsidR="00E16929" w:rsidRDefault="007C4132" w:rsidP="007779B5">
          <w:pPr>
            <w:pStyle w:val="LLPerustelujenkappalejako"/>
            <w:rPr>
              <w:color w:val="FF0000"/>
            </w:rPr>
          </w:pPr>
          <w:r w:rsidRPr="00BB287C">
            <w:t xml:space="preserve">Sosiaaliturva-asetuksen on katsottu edellyttävän, että </w:t>
          </w:r>
          <w:r w:rsidR="00CA12C1">
            <w:t>kansaneläk</w:t>
          </w:r>
          <w:r w:rsidR="00505569">
            <w:t>että on maksettava</w:t>
          </w:r>
          <w:r w:rsidRPr="00BB287C">
            <w:t xml:space="preserve"> myös henkilölle, joka asuu sosiaaliturva-asetusta soveltavassa valtiossa. </w:t>
          </w:r>
          <w:r w:rsidR="00381570" w:rsidRPr="00381570">
            <w:t xml:space="preserve">Kansaneläkelain mukaista etuutta määrättäessä otetaan tarvittaessa huomioon, mitä </w:t>
          </w:r>
          <w:r w:rsidR="005D524E">
            <w:t xml:space="preserve">sosiaaliturva-asetuksessa ja sitä edeltäneessä </w:t>
          </w:r>
          <w:r w:rsidR="005D524E" w:rsidRPr="00BB287C">
            <w:t>asetu</w:t>
          </w:r>
          <w:r w:rsidR="005D524E">
            <w:t>k</w:t>
          </w:r>
          <w:r w:rsidR="005D524E" w:rsidRPr="00BB287C">
            <w:t>s</w:t>
          </w:r>
          <w:r w:rsidR="005D524E">
            <w:t>essa</w:t>
          </w:r>
          <w:r w:rsidR="005D524E" w:rsidRPr="00BB287C">
            <w:t xml:space="preserve"> (ETY) N:o 1408/71 </w:t>
          </w:r>
          <w:r w:rsidR="00381570" w:rsidRPr="00BB287C">
            <w:t xml:space="preserve">säädetään. </w:t>
          </w:r>
          <w:r w:rsidR="00BB287C">
            <w:t>Kansaneläkelakiin on tehty sosiaaliturva-asetuksesta johtuvat mukautukset liittyen asumisedellytykseen ja asumisaikavaatimukseen.</w:t>
          </w:r>
          <w:r w:rsidR="009A4CE3">
            <w:rPr>
              <w:color w:val="FF0000"/>
            </w:rPr>
            <w:t xml:space="preserve"> </w:t>
          </w:r>
        </w:p>
        <w:p w14:paraId="43E1E354" w14:textId="7A1CA59C" w:rsidR="007779B5" w:rsidRDefault="007779B5" w:rsidP="007779B5">
          <w:pPr>
            <w:pStyle w:val="LLPerustelujenkappalejako"/>
          </w:pPr>
          <w:r>
            <w:t>Kansaneläkelai</w:t>
          </w:r>
          <w:r w:rsidR="00C35A27">
            <w:t>ssa säädetään, että lai</w:t>
          </w:r>
          <w:r>
            <w:t>n mukaisiin etuuksiin on oikeus muualla kuin Suomessa asuvalla henkilöllä, jos etuudensaaja asuu valtiossa, jossa sovelletaan sosiaaliturva-asetusta. Vanhuus- ja työkyvyttömyyseläkkeen ja lapsikorotuksen osalta edellytetään myös, että henkilö kuuluu sosiaaliturva-asetuksen soveltamisalaan ja on asunut tai työskennellyt Suomessa. Perhe-eläkkeen osalta edellytetään myös, että edunjättäjä kuului sosiaaliturva-asetuksen soveltamisalaan, oli asunut tai työskennellyt Suomessa ja asui kuollessaan valtiossa, jossa sovelletaan sosiaaliturva-asetusta.</w:t>
          </w:r>
        </w:p>
        <w:p w14:paraId="19FEDDE8" w14:textId="71E09C74" w:rsidR="009A4CE3" w:rsidRDefault="002E0FD0" w:rsidP="00152C99">
          <w:pPr>
            <w:pStyle w:val="LLPerustelujenkappalejako"/>
          </w:pPr>
          <w:r>
            <w:t xml:space="preserve">Eläkeoikeuden syntymiseksi edellytettyä </w:t>
          </w:r>
          <w:r w:rsidRPr="00152C99">
            <w:t xml:space="preserve">kolmen vuoden asumisaikaa laskettaessa </w:t>
          </w:r>
          <w:r>
            <w:t>h</w:t>
          </w:r>
          <w:r w:rsidR="00152C99" w:rsidRPr="00152C99">
            <w:t>enkilön muussa sosiaaliturva-asetusta soveltavassa valtiossa täyttyneet vakuutuskaudet otetaan tarvittaessa huomioon, jos Suomessa asuttua aikaa on vähintään yksi vuosi.</w:t>
          </w:r>
        </w:p>
        <w:p w14:paraId="717942DB" w14:textId="7EE583DD" w:rsidR="00B96B6F" w:rsidRPr="00CA12C1" w:rsidRDefault="00CA12C1" w:rsidP="00B96B6F">
          <w:pPr>
            <w:pStyle w:val="LLP2Otsikkotaso"/>
          </w:pPr>
          <w:bookmarkStart w:id="11" w:name="_Toc169171330"/>
          <w:r w:rsidRPr="00CA12C1">
            <w:t>Kansaneläkkeen</w:t>
          </w:r>
          <w:r w:rsidR="00C03F0D" w:rsidRPr="00CA12C1">
            <w:t xml:space="preserve"> laskenta sosiaaliturva-asetuksen soveltamisalaan kuuluvissa tilanteissa</w:t>
          </w:r>
          <w:bookmarkEnd w:id="11"/>
        </w:p>
        <w:p w14:paraId="517DB5D3" w14:textId="38ADF7A8" w:rsidR="0015415A" w:rsidRDefault="004D4976" w:rsidP="0015415A">
          <w:pPr>
            <w:pStyle w:val="LLPerustelujenkappalejako"/>
          </w:pPr>
          <w:r w:rsidRPr="00CA12C1">
            <w:t xml:space="preserve">Kun etuudensaaja kuuluu sosiaaliturva-asetusten soveltamisalaan, sovelletaan kansaneläkkeen laskentaan </w:t>
          </w:r>
          <w:r w:rsidR="004E6B1D" w:rsidRPr="00CA12C1">
            <w:t xml:space="preserve">sosiaaliturva-asetuksen määräyksiä eläkkeiden laskennasta. </w:t>
          </w:r>
          <w:r w:rsidR="00381570" w:rsidRPr="00CA12C1">
            <w:t xml:space="preserve">Sosiaaliturva-asetuksen 52 artiklan </w:t>
          </w:r>
          <w:r w:rsidR="00B00D59" w:rsidRPr="00CA12C1">
            <w:t>mukaan eläkkee</w:t>
          </w:r>
          <w:r w:rsidR="00381570" w:rsidRPr="00CA12C1">
            <w:t>n määrä</w:t>
          </w:r>
          <w:r w:rsidR="00B00D59" w:rsidRPr="00CA12C1">
            <w:t xml:space="preserve"> on laskettava kahdella tavalla: sovellettavan lainsäädännön mukaisesti, jos eläkkeen saamisen edellytykset täyttyvät yksinomaan kansallisen lain mukaan (itsenäinen etuus) ja toisaalta </w:t>
          </w:r>
          <w:r w:rsidR="00B00D59" w:rsidRPr="00B00D59">
            <w:t>laskemalla teoreetti</w:t>
          </w:r>
          <w:r w:rsidR="00B00D59">
            <w:t>n</w:t>
          </w:r>
          <w:r w:rsidR="00B00D59" w:rsidRPr="00B00D59">
            <w:t>en määrä ja sen jälkeen tosiasialli</w:t>
          </w:r>
          <w:r w:rsidR="00B00D59">
            <w:t>nen</w:t>
          </w:r>
          <w:r w:rsidR="00B00D59" w:rsidRPr="00B00D59">
            <w:t xml:space="preserve"> määrä (pro rata </w:t>
          </w:r>
          <w:r w:rsidR="00B00D59">
            <w:t>-</w:t>
          </w:r>
          <w:r w:rsidR="00B00D59" w:rsidRPr="00B00D59">
            <w:t>etuus)</w:t>
          </w:r>
          <w:r w:rsidR="00B00D59">
            <w:t xml:space="preserve">. </w:t>
          </w:r>
          <w:r w:rsidR="00B00D59" w:rsidRPr="00B00D59">
            <w:t xml:space="preserve">Asianomaisella henkilöllä on oikeus saada kunkin jäsenvaltion </w:t>
          </w:r>
          <w:r w:rsidR="0015415A" w:rsidRPr="00B00D59">
            <w:t xml:space="preserve">toimivaltaiselta laitokselta </w:t>
          </w:r>
          <w:r w:rsidR="0015415A">
            <w:t>näin lasketuista eläkkeistä</w:t>
          </w:r>
          <w:r w:rsidR="0015415A" w:rsidRPr="0015415A">
            <w:t xml:space="preserve"> </w:t>
          </w:r>
          <w:r w:rsidR="0015415A" w:rsidRPr="00B00D59">
            <w:t>suurempi.</w:t>
          </w:r>
        </w:p>
        <w:p w14:paraId="0A89D149" w14:textId="4E2E1FC6" w:rsidR="00141D1C" w:rsidRDefault="00B63DA7" w:rsidP="00141D1C">
          <w:pPr>
            <w:pStyle w:val="LLPerustelujenkappalejako"/>
          </w:pPr>
          <w:r>
            <w:t>Sosiaaliturva-asetuksen 54 artikla rajoittaa samanlaisten etuuksien päällekkäisyyttä estävien kansallisten säännösten soveltamista. Päällekkäisiä samanlaisia etuuksia ovat kaikki samalle henkilölle täyttyneiden vakuutus- tai asumiskausien perusteella lasketut tai myönnetyt päällekkäiset työkyvyttömyys-, vanhuus- ja perhe-eläke-etuudet. Lähtökohtaisesti 54 artikla</w:t>
          </w:r>
          <w:r w:rsidR="00950302">
            <w:t>n on tulkittu</w:t>
          </w:r>
          <w:r>
            <w:t xml:space="preserve"> estä</w:t>
          </w:r>
          <w:r w:rsidR="00950302">
            <w:t>v</w:t>
          </w:r>
          <w:r>
            <w:t>ä</w:t>
          </w:r>
          <w:r w:rsidR="00950302">
            <w:t>n</w:t>
          </w:r>
          <w:r>
            <w:t xml:space="preserve"> muusta sosiaaliturva-asetusta soveltavasta maasta maksettavan työ</w:t>
          </w:r>
          <w:r w:rsidR="00CD06D6">
            <w:t xml:space="preserve">- tai asumisperusteisen </w:t>
          </w:r>
          <w:r>
            <w:t xml:space="preserve">eläkkeen huomioimisen </w:t>
          </w:r>
          <w:r w:rsidR="00A3110A">
            <w:t>eläke</w:t>
          </w:r>
          <w:r>
            <w:t xml:space="preserve">tulona kansaneläkkeessä. </w:t>
          </w:r>
          <w:r w:rsidR="007214A9">
            <w:t>S</w:t>
          </w:r>
          <w:r w:rsidR="008949D0">
            <w:t>osiaaliturva-asetuksen</w:t>
          </w:r>
          <w:r w:rsidR="00141D1C">
            <w:t xml:space="preserve"> liitteeseen XI on otettu </w:t>
          </w:r>
          <w:r w:rsidR="007214A9">
            <w:t xml:space="preserve">kansaneläkkeen laskentaa koskeva </w:t>
          </w:r>
          <w:r w:rsidR="00141D1C">
            <w:t xml:space="preserve">säännös, joka sisältää poikkeuksen asetuksen mukaisen eläkkeen laskentaa koskeviin säännöksiin. Liitemääräys mahdollistaa toisen EU-maan maksaman työeläkkeen huomioimisen eläketulona kansaneläkettä laskettaessa. </w:t>
          </w:r>
          <w:r w:rsidR="007C236C">
            <w:t xml:space="preserve">Liitemääräyksen tarkoitusta selostetaan asetuksen johdanto-osan kohdassa 43. Sen mukaan </w:t>
          </w:r>
          <w:r w:rsidR="004326BE" w:rsidRPr="004326BE">
            <w:t>tarkoitus on turvata se, että kansaneläkkeen määrä ei voi olla pienempi kuin sellaisen kansaneläkkeen määrä, joka on laskettu ikään kuin kaikki jossakin jäsenvaltiossa täyttyneet vakuutuskaudet olisivat täyttyneet Suomessa.</w:t>
          </w:r>
        </w:p>
        <w:p w14:paraId="2385A34C" w14:textId="0D4BD466" w:rsidR="007E547B" w:rsidRDefault="00141D1C" w:rsidP="007E547B">
          <w:pPr>
            <w:pStyle w:val="LLPerustelujenkappalejako"/>
          </w:pPr>
          <w:r>
            <w:t>Käytännössä Kansaneläkelaitos laskee kansaneläkkee</w:t>
          </w:r>
          <w:r w:rsidR="0015415A">
            <w:t>n liitemääräyksen</w:t>
          </w:r>
          <w:r w:rsidR="00683C70">
            <w:t xml:space="preserve"> ja sitä koskevan </w:t>
          </w:r>
          <w:r w:rsidR="002D6F3B">
            <w:t xml:space="preserve">sosiaaliturva-asetuksen johdanto-osan kohdan </w:t>
          </w:r>
          <w:r w:rsidR="0015415A">
            <w:t>perusteella siten, että itsenäistä eläkettä laskettaessa Suomen vakuutusaikaan lisätään muiden EU-maiden vakuutusajat. Toisaalta kansaneläkkeeseen vaikuttavina eläketuloina otetaan huomioon Suomen työeläke, muiden EU-maiden työeläkkeet sekä sosiaaliturva-asetuksen soveltamisalaan kuulumattomat työhön perustuvat eläkkeet.</w:t>
          </w:r>
        </w:p>
        <w:p w14:paraId="382C3376" w14:textId="5CEEBAC4" w:rsidR="00F91B6E" w:rsidRDefault="000B4D4C" w:rsidP="00EA78DB">
          <w:pPr>
            <w:pStyle w:val="LLPerustelujenkappalejako"/>
          </w:pPr>
          <w:r>
            <w:lastRenderedPageBreak/>
            <w:t>Eläke lasketaan myös sosiaaliturva-asetuksen mukaise</w:t>
          </w:r>
          <w:r w:rsidR="00901776">
            <w:t>na</w:t>
          </w:r>
          <w:r>
            <w:t xml:space="preserve"> pro rata -eläkkeenä</w:t>
          </w:r>
          <w:r w:rsidR="007A12E0">
            <w:t xml:space="preserve">, </w:t>
          </w:r>
          <w:r w:rsidR="00EA78DB">
            <w:t>joka vastaa Suomessa täyttyneisiin vakuutuskausiin suhteutettua osuutta.</w:t>
          </w:r>
          <w:r w:rsidR="0015415A">
            <w:t xml:space="preserve"> Edullisuusvertailu tulee kyseeseen, kun henkilö asuu Suomessa ja kolmen vuoden asumisaikavaatimus täyttyy Suomen vakuutusajalla. </w:t>
          </w:r>
          <w:r w:rsidR="0015415A" w:rsidRPr="0015415A">
            <w:t xml:space="preserve">Pääsääntöisesti </w:t>
          </w:r>
          <w:r w:rsidR="005B4577">
            <w:t>itsenäinen eläke</w:t>
          </w:r>
          <w:r w:rsidR="0015415A" w:rsidRPr="0015415A">
            <w:t xml:space="preserve"> on pro rata </w:t>
          </w:r>
          <w:r w:rsidR="0015415A">
            <w:t>-</w:t>
          </w:r>
          <w:r w:rsidR="0015415A" w:rsidRPr="0015415A">
            <w:t>eläkettä suurempi.</w:t>
          </w:r>
        </w:p>
        <w:p w14:paraId="027553B9" w14:textId="4DF7A9DF" w:rsidR="00F674E7" w:rsidRDefault="0015415A" w:rsidP="007E547B">
          <w:pPr>
            <w:pStyle w:val="LLPerustelujenkappalejako"/>
          </w:pPr>
          <w:r>
            <w:t>Jos</w:t>
          </w:r>
          <w:r w:rsidR="00006959">
            <w:t xml:space="preserve"> henkilö asuu muussa sosiaaliturva-asetusta soveltavassa maassa taikka Suomessa asuva henkilö ei ole asunut Suomessa kolmea vuotta,</w:t>
          </w:r>
          <w:r>
            <w:t xml:space="preserve"> oikeus eläkkeeseen syntyy</w:t>
          </w:r>
          <w:r w:rsidR="00E54FF6">
            <w:t xml:space="preserve"> yksinomaan</w:t>
          </w:r>
          <w:r>
            <w:t xml:space="preserve"> sosiaaliturva-asetuksen perusteella. Tällöin henkilöllä on oikeus vain sosiaaliturva-asetuksen mukaisesti laskettuun pro rata -eläkkeeseen</w:t>
          </w:r>
          <w:r w:rsidR="00006959">
            <w:t>, eli edullisuusvertailua ei tehdä</w:t>
          </w:r>
          <w:r w:rsidR="009B33BD">
            <w:t>.</w:t>
          </w:r>
        </w:p>
        <w:p w14:paraId="3B656FA3" w14:textId="5C0CFF6F" w:rsidR="008B7233" w:rsidRDefault="000A6B74" w:rsidP="008B7233">
          <w:pPr>
            <w:pStyle w:val="LLP2Otsikkotaso"/>
          </w:pPr>
          <w:bookmarkStart w:id="12" w:name="_Toc169171331"/>
          <w:r>
            <w:t>Sosiaaliturva-asetuksen mukainen vähimmäisetuus</w:t>
          </w:r>
          <w:bookmarkEnd w:id="12"/>
        </w:p>
        <w:p w14:paraId="731F9557" w14:textId="465E1294" w:rsidR="006C30F4" w:rsidRDefault="00BE17BC" w:rsidP="006C30F4">
          <w:pPr>
            <w:pStyle w:val="LLPerustelujenkappalejako"/>
          </w:pPr>
          <w:r>
            <w:t>Sosiaaliturva-asetuksen</w:t>
          </w:r>
          <w:r w:rsidR="00950302">
            <w:t xml:space="preserve"> </w:t>
          </w:r>
          <w:r w:rsidR="006C30F4">
            <w:t xml:space="preserve">58 artikla koskee vähimmäisetuutta. Kyseisen artiklan mukaan sosiaaliturva-asetuksen eläkeluvun soveltamisalaan kuuluvalle etuudensaajalle ei voida asuinvaltiossaan myöntää etuutta, joka on pienempi kuin kyseisen lainsäädännön mukainen vähimmäisetuus sellaiselta vakuutus- tai asumiskaudelta, joka on yhtä pitkä kuin kaikki suoritusta varten </w:t>
          </w:r>
          <w:r w:rsidR="001665FD">
            <w:t>eläk</w:t>
          </w:r>
          <w:r w:rsidR="00B04B45">
            <w:t xml:space="preserve">keitä koskevan </w:t>
          </w:r>
          <w:r w:rsidR="001665FD">
            <w:t>luvun</w:t>
          </w:r>
          <w:r w:rsidR="006C30F4">
            <w:t xml:space="preserve"> mukaisesti huomioon otetut kaudet.</w:t>
          </w:r>
          <w:r w:rsidR="00CC2D62">
            <w:t xml:space="preserve"> </w:t>
          </w:r>
          <w:r w:rsidR="006C30F4">
            <w:t xml:space="preserve">Asuinvaltion toimivaltainen laitos maksaa asianomaiselle hänen asuessaan kyseisessä valtiossa lisän, joka on yhtä suuri kuin </w:t>
          </w:r>
          <w:r w:rsidR="00950302">
            <w:t>eläkkeitä koskevan luvun</w:t>
          </w:r>
          <w:r w:rsidR="006C30F4">
            <w:t xml:space="preserve"> mukaisesti maksettavien etuuksien kokonaismäärän ja vähimmäisetuuden määrän erotus.</w:t>
          </w:r>
          <w:r w:rsidR="00D01A91">
            <w:t xml:space="preserve"> </w:t>
          </w:r>
          <w:r>
            <w:t>Sosiaaliturva-a</w:t>
          </w:r>
          <w:r w:rsidR="00DE633B">
            <w:t xml:space="preserve">setusta edeltäneessä </w:t>
          </w:r>
          <w:r w:rsidR="00DE633B" w:rsidRPr="00DE633B">
            <w:t xml:space="preserve">asetuksessa </w:t>
          </w:r>
          <w:r w:rsidR="00D01A91" w:rsidRPr="00DE633B">
            <w:t>1408</w:t>
          </w:r>
          <w:r w:rsidR="00DE633B" w:rsidRPr="00DE633B">
            <w:t>/71</w:t>
          </w:r>
          <w:r w:rsidR="00D01A91" w:rsidRPr="00DE633B">
            <w:t xml:space="preserve"> oli vastaava määräys.</w:t>
          </w:r>
        </w:p>
        <w:p w14:paraId="7EDA2FCE" w14:textId="2565B060" w:rsidR="0082703A" w:rsidRDefault="001A56C8" w:rsidP="007E547B">
          <w:pPr>
            <w:pStyle w:val="LLPerustelujenkappalejako"/>
          </w:pPr>
          <w:r>
            <w:t>EU-tuomioistuin on katsonut, että</w:t>
          </w:r>
          <w:r w:rsidRPr="001A56C8">
            <w:t xml:space="preserve"> vähimmäisetuudesta on kyse silloin, kun asuinvaltion lainsäädäntö sisältää erityisen takeen, jonka tarkoituksena on varmistaa sosiaaliturvaetuuksien saajille vähimmäistulo, joka ylittää niiden etuuksien tason, joita he voisivat vaatia vain vakuutuskausiensa tai ‑maksujensa perusteella</w:t>
          </w:r>
          <w:r>
            <w:t xml:space="preserve"> (tuomio 22/81 </w:t>
          </w:r>
          <w:proofErr w:type="spellStart"/>
          <w:r>
            <w:t>Browning</w:t>
          </w:r>
          <w:proofErr w:type="spellEnd"/>
          <w:r>
            <w:t xml:space="preserve"> ja </w:t>
          </w:r>
          <w:r w:rsidR="00E93AF9">
            <w:t xml:space="preserve">tuomio </w:t>
          </w:r>
          <w:r>
            <w:t xml:space="preserve">C-189/16 </w:t>
          </w:r>
          <w:proofErr w:type="spellStart"/>
          <w:r>
            <w:t>Zaniewicz-Dybeck</w:t>
          </w:r>
          <w:proofErr w:type="spellEnd"/>
          <w:r>
            <w:t>)</w:t>
          </w:r>
          <w:r w:rsidRPr="001A56C8">
            <w:t xml:space="preserve">. </w:t>
          </w:r>
          <w:r w:rsidR="0082703A">
            <w:t xml:space="preserve">EU-tuomioistuimen vakiintuneen </w:t>
          </w:r>
          <w:r w:rsidR="0082703A" w:rsidRPr="0082703A">
            <w:t xml:space="preserve">oikeuskäytännön mukaan </w:t>
          </w:r>
          <w:r w:rsidR="008C7D12">
            <w:t>vähimmäise</w:t>
          </w:r>
          <w:r>
            <w:t>tuus</w:t>
          </w:r>
          <w:r w:rsidR="008C7D12">
            <w:t xml:space="preserve"> koskee tapauksia,</w:t>
          </w:r>
          <w:r w:rsidR="0082703A" w:rsidRPr="0082703A">
            <w:t xml:space="preserve"> joissa työntekijän työurat valtioiden häneen soveltaman lainsäädännön mukaan ovat olleet suhteellisen lyhyitä, joten näiden valtioiden vastuulla olevien etuuksien kokonaismäärä ei riitä kohtuullisen elintason ylläpitämiseen (tuomio </w:t>
          </w:r>
          <w:r w:rsidR="00012B7E" w:rsidRPr="0082703A">
            <w:t>64/77</w:t>
          </w:r>
          <w:r w:rsidR="0082703A" w:rsidRPr="0082703A">
            <w:t xml:space="preserve">Torri, </w:t>
          </w:r>
          <w:r w:rsidR="00FC5C4A">
            <w:t xml:space="preserve">tuomio </w:t>
          </w:r>
          <w:r w:rsidR="00012B7E" w:rsidRPr="0082703A">
            <w:t>22/81</w:t>
          </w:r>
          <w:r w:rsidR="00012B7E">
            <w:t xml:space="preserve"> </w:t>
          </w:r>
          <w:proofErr w:type="spellStart"/>
          <w:r w:rsidR="0082703A" w:rsidRPr="0082703A">
            <w:t>Browning</w:t>
          </w:r>
          <w:proofErr w:type="spellEnd"/>
          <w:r w:rsidR="0082703A" w:rsidRPr="0082703A">
            <w:t xml:space="preserve"> </w:t>
          </w:r>
          <w:r w:rsidR="00012B7E">
            <w:t>ja</w:t>
          </w:r>
          <w:r w:rsidR="00FC5C4A">
            <w:t xml:space="preserve"> tuomio</w:t>
          </w:r>
          <w:r w:rsidR="00012B7E">
            <w:t xml:space="preserve"> C-189/16 </w:t>
          </w:r>
          <w:proofErr w:type="spellStart"/>
          <w:r w:rsidR="00012B7E">
            <w:t>Zaniewicz-Dybeck</w:t>
          </w:r>
          <w:proofErr w:type="spellEnd"/>
          <w:r w:rsidR="0082703A" w:rsidRPr="0082703A">
            <w:t>).</w:t>
          </w:r>
        </w:p>
        <w:p w14:paraId="73F77306" w14:textId="30878D16" w:rsidR="006870CE" w:rsidRDefault="003A0A85" w:rsidP="007E547B">
          <w:pPr>
            <w:pStyle w:val="LLPerustelujenkappalejako"/>
          </w:pPr>
          <w:r>
            <w:t>Jäsenvaltioilla ei ole velvollisuutta</w:t>
          </w:r>
          <w:r w:rsidR="003802C3">
            <w:t xml:space="preserve"> säätää vähimmäisetuudesta. Koska kansallisessa lainsäädännössä ei välttämättä säädetä vähimmä</w:t>
          </w:r>
          <w:r w:rsidR="002D04E8">
            <w:t>i</w:t>
          </w:r>
          <w:r w:rsidR="003802C3">
            <w:t xml:space="preserve">setuudesta, </w:t>
          </w:r>
          <w:r w:rsidR="002D04E8">
            <w:t>ei</w:t>
          </w:r>
          <w:r w:rsidR="00801855">
            <w:t xml:space="preserve"> </w:t>
          </w:r>
          <w:r w:rsidR="00D63455">
            <w:t>sosiaaliturva-asetuksen eläkkeen laskentaa koskevissa määräyksissä</w:t>
          </w:r>
          <w:r w:rsidR="002D04E8">
            <w:t xml:space="preserve"> voida</w:t>
          </w:r>
          <w:r w:rsidR="00D63455">
            <w:t xml:space="preserve"> vahvistaa vähimmäis</w:t>
          </w:r>
          <w:r w:rsidR="002D04E8">
            <w:t>etuuden laskemista koskevia erityisiä ja yksityiskohtaisia sääntöjä</w:t>
          </w:r>
          <w:r w:rsidR="009267E0">
            <w:t>.</w:t>
          </w:r>
          <w:r w:rsidR="00D63455">
            <w:t xml:space="preserve"> </w:t>
          </w:r>
          <w:r w:rsidR="00972318">
            <w:t>Sosiaaliturva-asetuksen eläkkeiden pro rata -laskentaa koskeviin määräyksiin perustuvaa laskentamenetelmää ei voida hyväksyä vähimmäis</w:t>
          </w:r>
          <w:r w:rsidR="00F20111">
            <w:t>etuuden</w:t>
          </w:r>
          <w:r w:rsidR="00972318">
            <w:t xml:space="preserve"> laskemiseksi. Tällainen etuus on laskettava sosiaaliturva-asetuksen vähimmäise</w:t>
          </w:r>
          <w:r w:rsidR="001E4238">
            <w:t>tuutta</w:t>
          </w:r>
          <w:r w:rsidR="00972318">
            <w:t xml:space="preserve"> koskevien määräysten ja kansallisen lainsäädännön säännösten mukaisesti soveltamatta kuitenkaan niitä kansallisia säännöksiä, jotka koskevat pro rata ‑laskentaa</w:t>
          </w:r>
          <w:r w:rsidR="00657635">
            <w:t>. Vähimmäisetuutta koskevia oikeuksia laskettaessa on sosiaaliturva-asetuksen nimenomaisen säännöksen mukaan otettava huomioon niiden eläketulojen tosiasiallinen määrä, jotka asianomainen saa toisesta jäsenvaltiosta</w:t>
          </w:r>
          <w:r w:rsidR="009C17C9">
            <w:t xml:space="preserve"> </w:t>
          </w:r>
          <w:r w:rsidR="00972318">
            <w:t xml:space="preserve">(tuomio C-189/16 </w:t>
          </w:r>
          <w:proofErr w:type="spellStart"/>
          <w:r w:rsidR="00972318">
            <w:t>Zaniewicz-Dybeck</w:t>
          </w:r>
          <w:proofErr w:type="spellEnd"/>
          <w:r w:rsidR="00972318">
            <w:t>).</w:t>
          </w:r>
          <w:r w:rsidR="006870CE">
            <w:t xml:space="preserve"> </w:t>
          </w:r>
        </w:p>
        <w:p w14:paraId="271D3FB9" w14:textId="3B4FF3C1" w:rsidR="00B34508" w:rsidRDefault="00B7599B" w:rsidP="007E547B">
          <w:pPr>
            <w:pStyle w:val="LLPerustelujenkappalejako"/>
          </w:pPr>
          <w:r>
            <w:t>Oikeuskäytännön perusteella v</w:t>
          </w:r>
          <w:r w:rsidR="006870CE">
            <w:t xml:space="preserve">ähimmäisetuuden ei tarvitse olla määrältään kiinteä tai täsmennetty. </w:t>
          </w:r>
          <w:r w:rsidR="006870CE" w:rsidRPr="00013300">
            <w:t>Se voidaan laskea lisäyksillä ja vähennyksillä, joiden tarkoituksena on ottaa huomioon muun muassa asianomaisen henkilön henkilökohtainen tilanne</w:t>
          </w:r>
          <w:r w:rsidR="006870CE">
            <w:t xml:space="preserve">. </w:t>
          </w:r>
          <w:r w:rsidR="00126251">
            <w:t>Sosiaaliturva-asetuksen 58 artikla koskee tarkoituksensa perusteella pääasiallisesti tilanteita, joissa vähimmäisetuuden määrä on riippuvainen täyttyneiden vakuutus- tai asumiskausien pituudesta</w:t>
          </w:r>
          <w:r w:rsidR="006E4B26">
            <w:t xml:space="preserve">. </w:t>
          </w:r>
          <w:r w:rsidR="00BB5FB6">
            <w:t>Kansallisessa etuudessa</w:t>
          </w:r>
          <w:r w:rsidR="006E4B26">
            <w:t xml:space="preserve"> voi siis olla</w:t>
          </w:r>
          <w:r w:rsidR="00BB5FB6">
            <w:t xml:space="preserve"> kyse</w:t>
          </w:r>
          <w:r w:rsidR="006E4B26">
            <w:t xml:space="preserve"> v</w:t>
          </w:r>
          <w:r w:rsidR="006E4B26" w:rsidRPr="00013300">
            <w:t>ähimmäisetuude</w:t>
          </w:r>
          <w:r w:rsidR="006E4B26">
            <w:t>sta, vaikka</w:t>
          </w:r>
          <w:r w:rsidR="00BB5FB6">
            <w:t xml:space="preserve"> etuutta</w:t>
          </w:r>
          <w:r w:rsidR="006E4B26">
            <w:t xml:space="preserve"> </w:t>
          </w:r>
          <w:r w:rsidR="006A7C3A">
            <w:t>voidaan korottaa tai alentaa vakuutus- tai asumiskausien perusteella</w:t>
          </w:r>
          <w:r w:rsidR="006E4B26">
            <w:t xml:space="preserve"> </w:t>
          </w:r>
          <w:r w:rsidR="00FF7A80">
            <w:t>(</w:t>
          </w:r>
          <w:r w:rsidR="00551B52">
            <w:t>E</w:t>
          </w:r>
          <w:r w:rsidR="00E95A9F">
            <w:t xml:space="preserve">FTA:n </w:t>
          </w:r>
          <w:r w:rsidR="00551B52">
            <w:t>tuomioistuimen tuomio E-3/23)</w:t>
          </w:r>
          <w:r w:rsidR="006870CE">
            <w:t xml:space="preserve">. </w:t>
          </w:r>
          <w:r w:rsidR="006870CE" w:rsidRPr="00F674E7">
            <w:t xml:space="preserve"> </w:t>
          </w:r>
        </w:p>
        <w:p w14:paraId="0AB0C571" w14:textId="660B1476" w:rsidR="00F674E7" w:rsidRDefault="00F674E7" w:rsidP="007E547B">
          <w:pPr>
            <w:pStyle w:val="LLPerustelujenkappalejako"/>
          </w:pPr>
          <w:r w:rsidRPr="00F674E7">
            <w:lastRenderedPageBreak/>
            <w:t>EU-tuomioistuin</w:t>
          </w:r>
          <w:r w:rsidR="009F1AC1">
            <w:t xml:space="preserve"> on</w:t>
          </w:r>
          <w:r w:rsidRPr="00F674E7">
            <w:t xml:space="preserve"> </w:t>
          </w:r>
          <w:r w:rsidR="00BB5559">
            <w:t>katso</w:t>
          </w:r>
          <w:r w:rsidR="009F1AC1">
            <w:t>nut</w:t>
          </w:r>
          <w:r w:rsidRPr="00F674E7">
            <w:t>, että Ruotsin sosiaalivakuutuskaaren mukainen takuueläke on sosiaaliturva-asetu</w:t>
          </w:r>
          <w:r w:rsidR="00FA4BD4">
            <w:t>ks</w:t>
          </w:r>
          <w:r w:rsidRPr="00F674E7">
            <w:t>en mukainen vähimmäise</w:t>
          </w:r>
          <w:r w:rsidR="001E4238">
            <w:t>tuus</w:t>
          </w:r>
          <w:r w:rsidRPr="00F674E7">
            <w:t>.</w:t>
          </w:r>
          <w:r w:rsidR="00F81F67">
            <w:t xml:space="preserve"> T</w:t>
          </w:r>
          <w:r w:rsidR="00F81F67" w:rsidRPr="00F81F67">
            <w:t>akuueläkkeen tarkoituksena on varmistaa sen saajille kohtuullinen elintaso takaamalla heille vähimmäistulon, joka ylittää määrän, joka heille kuuluisi, jos he saisivat vain ansioperusteista vanhuuseläkettä, kun tämä määrä osoittautuu liian pieneksi tai kun he eivät saa lainkaan tällaista eläkettä. Takuueläke muodostaa siten Ruotsin yleisen eläkejärjestelmän perusturvan.</w:t>
          </w:r>
          <w:r w:rsidRPr="00F674E7">
            <w:t xml:space="preserve"> </w:t>
          </w:r>
          <w:r w:rsidR="00F81F67">
            <w:t xml:space="preserve">EU-tuomioistuimen mukaan </w:t>
          </w:r>
          <w:r w:rsidR="00F81F67" w:rsidRPr="00F81F67">
            <w:t>takuueläke on tarkoituksensa</w:t>
          </w:r>
          <w:r w:rsidR="00F81F67">
            <w:t xml:space="preserve"> </w:t>
          </w:r>
          <w:r w:rsidR="00F81F67" w:rsidRPr="00F81F67">
            <w:t xml:space="preserve">perusteella </w:t>
          </w:r>
          <w:r w:rsidR="0001560E">
            <w:t xml:space="preserve">sosiaaliturva-asetuksen mukainen </w:t>
          </w:r>
          <w:r w:rsidR="00F81F67" w:rsidRPr="00F81F67">
            <w:t>vähimmäisetuus</w:t>
          </w:r>
          <w:r w:rsidR="0001560E">
            <w:t>.</w:t>
          </w:r>
          <w:r w:rsidR="00013300">
            <w:t xml:space="preserve"> </w:t>
          </w:r>
        </w:p>
        <w:p w14:paraId="3B9A4149" w14:textId="4BF185BD" w:rsidR="00334809" w:rsidRDefault="00005C6F" w:rsidP="007F1486">
          <w:pPr>
            <w:pStyle w:val="LLP2Otsikkotaso"/>
          </w:pPr>
          <w:bookmarkStart w:id="13" w:name="_Toc169171332"/>
          <w:r>
            <w:t>EU:n ja Yhdistyneen kuningaskunnan välinen kauppa- ja yhteistyösopimus</w:t>
          </w:r>
          <w:bookmarkEnd w:id="13"/>
        </w:p>
        <w:p w14:paraId="25AD1EED" w14:textId="087EE64A" w:rsidR="00334809" w:rsidRDefault="00334809" w:rsidP="00334809">
          <w:pPr>
            <w:pStyle w:val="LLPerustelujenkappalejako"/>
          </w:pPr>
          <w:r w:rsidRPr="00334809">
            <w:t>Euroopan unionin ja Euroopan atomienergiayhteisön sekä Ison-Britannian ja Pohjois-Irlannin yhdistyneen kuningaskunnan väli</w:t>
          </w:r>
          <w:r>
            <w:t>n</w:t>
          </w:r>
          <w:r w:rsidRPr="00334809">
            <w:t>en kauppa- ja yhteistyösopi</w:t>
          </w:r>
          <w:r>
            <w:t xml:space="preserve">mus </w:t>
          </w:r>
          <w:r w:rsidR="000F5BC6">
            <w:t xml:space="preserve">(kauppa- ja yhteistyösopimus) </w:t>
          </w:r>
          <w:r>
            <w:t>s</w:t>
          </w:r>
          <w:r w:rsidRPr="00334809">
            <w:t>isältää määräykset sosiaaliturvan yhteensovittamisesta Yhdistyneen kuningaskunnan ja EU:n jäsenvaltioiden välillä 1.1.2021 jälkeisissä tilanteissa. Sosiaaliturvajärjestelmien yhteensovittamisen osalta kauppa- ja yhteistyösopimuksen keskeiset määräykset ovat sopimuksen toisen osan neljännen otsakkeen ensimmäisen osaston alla sekä sosiaaliturvan yhteensovittamisesta tehdyssä pöytäkirjassa ja sen liitteissä.</w:t>
          </w:r>
          <w:r>
            <w:t xml:space="preserve"> </w:t>
          </w:r>
          <w:r w:rsidRPr="00334809">
            <w:t>Kauppa- ja yhteistyösopimuksen pöytäkirjat ja liitteet ovat erottamaton osa sopimusta</w:t>
          </w:r>
          <w:r>
            <w:t>.</w:t>
          </w:r>
        </w:p>
        <w:p w14:paraId="4C0A0956" w14:textId="518D81E2" w:rsidR="00CA2B7D" w:rsidRDefault="00CA2B7D" w:rsidP="00CA2B7D">
          <w:pPr>
            <w:pStyle w:val="LLPerustelujenkappalejako"/>
          </w:pPr>
          <w:r>
            <w:t>Sosiaaliturvan yhteensovittamisesta tehdyssä pöytäkirjassa on määräykset kausien yhteen laskemisesta ja etuuksien maastaviennistä vastaavasti kuin sosiaaliturva-asetuksessa. Poikkeuksena yleiseen etuuksien maastaviennin periaatteeseen pöytäkirjassa määrätään, ettei työkyvyttömyysetuuksia tarvitse maksaa valtion rajojen ulkopuolelle.</w:t>
          </w:r>
          <w:r w:rsidR="00E35195">
            <w:t xml:space="preserve"> </w:t>
          </w:r>
          <w:r w:rsidR="006D2D68">
            <w:t>Kauppa- ja yhteistyösopimuksen soveltamisalaan kuuluv</w:t>
          </w:r>
          <w:r w:rsidR="005B6CD8">
            <w:t>issa tilanteissa</w:t>
          </w:r>
          <w:r w:rsidR="006D2D68">
            <w:t xml:space="preserve"> Yhdistyneessä kuningaskunnassa asuvalla henkilöllä ei näin ollen ole oikeutta kansaneläkkeenä maksettavaan työkyvyttömyyseläkkeeseen. </w:t>
          </w:r>
          <w:r w:rsidR="007C77E5">
            <w:t>Yhdistyneessä kuningaskunnassa asuville henkilöille on edelleen kauppa- ja yhteistyösopimuksen soveltuessa voinut olla oikeus kansaneläk</w:t>
          </w:r>
          <w:r w:rsidR="00DE176E">
            <w:t>keenä maksettavaan vanhuuseläkkeeseen</w:t>
          </w:r>
          <w:r w:rsidR="007C77E5">
            <w:t>.</w:t>
          </w:r>
        </w:p>
        <w:p w14:paraId="2456EC18" w14:textId="61FDE128" w:rsidR="00334809" w:rsidRDefault="00334809" w:rsidP="00CA2B7D">
          <w:pPr>
            <w:pStyle w:val="LLPerustelujenkappalejako"/>
          </w:pPr>
          <w:r>
            <w:t>Sosiaaliturvan yhteensovittamisesta teh</w:t>
          </w:r>
          <w:r w:rsidR="008B612F">
            <w:t xml:space="preserve">dyn pöytäkirjan vähimmäisetuutta koskeva SSC.53 artikla sisältää </w:t>
          </w:r>
          <w:r w:rsidR="004F6A71">
            <w:t>sosiaaliturva-asetuksen</w:t>
          </w:r>
          <w:r w:rsidR="008B612F">
            <w:t xml:space="preserve"> 58 artiklaa vastaava</w:t>
          </w:r>
          <w:r w:rsidR="00C1382A">
            <w:t>t</w:t>
          </w:r>
          <w:r w:rsidR="00AC1EBA">
            <w:t xml:space="preserve"> </w:t>
          </w:r>
          <w:r w:rsidR="008B612F">
            <w:t>määräykse</w:t>
          </w:r>
          <w:r w:rsidR="00C1382A">
            <w:t>t</w:t>
          </w:r>
          <w:r w:rsidR="008B612F">
            <w:t>.</w:t>
          </w:r>
          <w:r w:rsidR="00EE1DB6">
            <w:t xml:space="preserve"> </w:t>
          </w:r>
        </w:p>
        <w:p w14:paraId="6BEE7900" w14:textId="0C834558" w:rsidR="004C101A" w:rsidRDefault="00031827" w:rsidP="00CA2B7D">
          <w:pPr>
            <w:pStyle w:val="LLPerustelujenkappalejako"/>
          </w:pPr>
          <w:r w:rsidRPr="00031827">
            <w:t>Euroopan unionin ja Yhdistyneen kuningaskunnan välisen kauppa- ja yhteistyösopimuksen sosiaaliturvan yhteensovittamista koskevien määräysten soveltamisesta</w:t>
          </w:r>
          <w:r>
            <w:t xml:space="preserve"> annetussa laissa (393/2022) säädetään, että </w:t>
          </w:r>
          <w:r w:rsidR="00D50388" w:rsidRPr="00D50388">
            <w:t>kauppa- ja yhteistyösopimu</w:t>
          </w:r>
          <w:r w:rsidR="00D50388">
            <w:t xml:space="preserve">ksen </w:t>
          </w:r>
          <w:r w:rsidR="009A07B9">
            <w:t xml:space="preserve">sosiaaliturvan yhteensovittamista koskevia </w:t>
          </w:r>
          <w:r w:rsidR="00D50388" w:rsidRPr="00D50388">
            <w:t xml:space="preserve">määräyksiä sovellettaessa noudatetaan soveltuvin osin niitä kansallisia etuuslainsäädännön säännöksiä, joita sovelletaan </w:t>
          </w:r>
          <w:r w:rsidR="009A07B9">
            <w:t xml:space="preserve">sosiaaliturva-asetuksen kanssa. </w:t>
          </w:r>
          <w:r w:rsidR="00BC1734">
            <w:t>Kun s</w:t>
          </w:r>
          <w:r w:rsidR="002F31EB" w:rsidRPr="002F31EB">
            <w:t>ovellet</w:t>
          </w:r>
          <w:r w:rsidR="00BC1734">
            <w:t>aan</w:t>
          </w:r>
          <w:r w:rsidR="002F31EB" w:rsidRPr="002F31EB">
            <w:t xml:space="preserve"> kauppa- ja yhteistyösopimuksen sosiaaliturvan yhteensovittamista koskevia määräyksiä etuuslainsäädännön säännösten kanssa, EU-jäsenvaltiota koskevia säännöksiä sovelletaan soveltuvin osin Yhdistyneeseen kuningaskuntaan.</w:t>
          </w:r>
          <w:r w:rsidR="00072C6B">
            <w:t xml:space="preserve"> </w:t>
          </w:r>
          <w:r w:rsidR="00072C6B" w:rsidRPr="00072C6B">
            <w:t xml:space="preserve">Etuuslainsäädännön säännöksiä, joissa viitataan </w:t>
          </w:r>
          <w:r w:rsidR="00072C6B">
            <w:t>sosiaaliturva</w:t>
          </w:r>
          <w:r w:rsidR="00072C6B" w:rsidRPr="00072C6B">
            <w:t>-asetukseen</w:t>
          </w:r>
          <w:r w:rsidR="00072C6B">
            <w:t>,</w:t>
          </w:r>
          <w:r w:rsidR="00072C6B" w:rsidRPr="00072C6B">
            <w:t xml:space="preserve"> sovelletaan soveltuvin osin kauppa- ja yhteistyösopimuksen sosiaaliturvan yhteensovittamisesta tehdyn pöytäkirjan kanssa.</w:t>
          </w:r>
        </w:p>
        <w:p w14:paraId="2ADE3974" w14:textId="3DF4D6B5" w:rsidR="00F001A6" w:rsidRPr="00334809" w:rsidRDefault="00F001A6" w:rsidP="00F001A6">
          <w:pPr>
            <w:pStyle w:val="LLPerustelujenkappalejako"/>
          </w:pPr>
          <w:r w:rsidRPr="00F001A6">
            <w:t xml:space="preserve">Ison-Britannian ja Pohjois-Irlannin yhdistyneen kuningaskunnan eroamisesta Euroopan unionista ja Euroopan atomienergiayhteisöstä </w:t>
          </w:r>
          <w:r>
            <w:t xml:space="preserve">tehdyllä sopimuksella turvataan liikkumisvapauttaan ennen 1.1.2021 käyttäneiden saavutetut </w:t>
          </w:r>
          <w:r w:rsidR="005D41A0">
            <w:t>sosiaaliturva</w:t>
          </w:r>
          <w:r>
            <w:t xml:space="preserve">oikeudet ja sen määräyksillä on etusija suhteessa kauppa- ja yhteistyösopimukseen. </w:t>
          </w:r>
          <w:r w:rsidR="005D41A0">
            <w:t>Erosopimuksen perusteella</w:t>
          </w:r>
          <w:r>
            <w:t xml:space="preserve"> sosiaaliturvajärjestelmien yhteensovittamiseen EU-maiden ja Yhdistyneen kuningaskunnan välillä sovelletaan sosiaaliturva-asetusta</w:t>
          </w:r>
          <w:r w:rsidR="005D41A0">
            <w:t xml:space="preserve"> erosopimuksen soveltamisalaan kuuluvissa tilanteissa</w:t>
          </w:r>
          <w:r>
            <w:t>.</w:t>
          </w:r>
        </w:p>
        <w:p w14:paraId="15A85748" w14:textId="343A4C9F" w:rsidR="007F1486" w:rsidRDefault="007F1486" w:rsidP="007F1486">
          <w:pPr>
            <w:pStyle w:val="LLP2Otsikkotaso"/>
          </w:pPr>
          <w:bookmarkStart w:id="14" w:name="_Toc169171333"/>
          <w:r>
            <w:lastRenderedPageBreak/>
            <w:t>Sosiaaliturvasopimukset</w:t>
          </w:r>
          <w:bookmarkEnd w:id="14"/>
        </w:p>
        <w:p w14:paraId="22A16ABC" w14:textId="3F4BFD6F" w:rsidR="00323B41" w:rsidRDefault="003D287F" w:rsidP="00323B41">
          <w:pPr>
            <w:pStyle w:val="LLPerustelujenkappalejako"/>
          </w:pPr>
          <w:r>
            <w:t>Suomi on tehnyt</w:t>
          </w:r>
          <w:r w:rsidR="00873E91">
            <w:t xml:space="preserve"> joidenkin maiden kanssa sosiaaliturvasopimuksia, jotka koskevat kansaneläkelain mukaisia etuuksia. </w:t>
          </w:r>
          <w:r w:rsidR="006A5C34">
            <w:t xml:space="preserve">Kahdenvälisissä sosiaaliturvasopimuksissa määrätään nimenomaisesti sopimuksen soveltamisalaan kuuluvien etuuksien maksamisesta maasta toiseen. </w:t>
          </w:r>
          <w:r w:rsidR="00EF3AC9">
            <w:t>Sosiaaliturvasopimukset ovat Suomea sitovia valtiosopimuksia.</w:t>
          </w:r>
          <w:r w:rsidR="00D3126F">
            <w:t xml:space="preserve"> </w:t>
          </w:r>
        </w:p>
        <w:p w14:paraId="5B0DF44E" w14:textId="5FBA5D9E" w:rsidR="00545483" w:rsidRDefault="00873E91" w:rsidP="00545483">
          <w:pPr>
            <w:pStyle w:val="LLPerustelujenkappalejako"/>
          </w:pPr>
          <w:r>
            <w:t>Suomen ja Australian välinen sosiaaliturvasopimus (</w:t>
          </w:r>
          <w:proofErr w:type="spellStart"/>
          <w:r w:rsidR="004A24E7">
            <w:t>Sop</w:t>
          </w:r>
          <w:r w:rsidR="001C3F90">
            <w:t>S</w:t>
          </w:r>
          <w:proofErr w:type="spellEnd"/>
          <w:r w:rsidR="004A24E7">
            <w:t xml:space="preserve"> 35–36</w:t>
          </w:r>
          <w:r>
            <w:t xml:space="preserve">/2009) </w:t>
          </w:r>
          <w:r w:rsidR="00E313AD">
            <w:t>koskee Suomen työeläkejärjestelmää ja</w:t>
          </w:r>
          <w:r>
            <w:t xml:space="preserve"> kansaneläkelakia vanhuuseläkkeen ja varhennetun vanhuuseläkkeen osalta.</w:t>
          </w:r>
          <w:r w:rsidR="00545483">
            <w:t xml:space="preserve"> Sopimus koskee henkilöä, joka kuuluu tai on kuulunut Suomen lainsäädännön piiriin tai on asunut tai asuu Australiassa. Sopimuksen 5 artiklassa säädetään etuuksien maastaviennistä. </w:t>
          </w:r>
          <w:r w:rsidR="00E313AD">
            <w:t>Artiklan mukaan e</w:t>
          </w:r>
          <w:r w:rsidR="00E313AD" w:rsidRPr="00E313AD">
            <w:t>tuudet maksetaan henkilöille, jotka asuvat kumman tahansa sopimuspuolen alueella.</w:t>
          </w:r>
          <w:r w:rsidR="001840C9">
            <w:t xml:space="preserve"> Sopimuksen 15 artikla sisältää määräykset oikeudesta </w:t>
          </w:r>
          <w:r w:rsidR="000817FB">
            <w:t>kansan</w:t>
          </w:r>
          <w:r w:rsidR="001840C9">
            <w:t>eläkkeeseen.</w:t>
          </w:r>
        </w:p>
        <w:p w14:paraId="0FA8F611" w14:textId="6368F817" w:rsidR="00E313AD" w:rsidRDefault="00873E91" w:rsidP="00873E91">
          <w:pPr>
            <w:pStyle w:val="LLPerustelujenkappalejako"/>
          </w:pPr>
          <w:r>
            <w:t>Suomen ja Chilen välinen sosiaaliturvasopimus (</w:t>
          </w:r>
          <w:proofErr w:type="spellStart"/>
          <w:r w:rsidR="00167587">
            <w:t>Sop</w:t>
          </w:r>
          <w:r w:rsidR="001C3F90">
            <w:t>S</w:t>
          </w:r>
          <w:proofErr w:type="spellEnd"/>
          <w:r w:rsidR="00167587">
            <w:t xml:space="preserve"> </w:t>
          </w:r>
          <w:r w:rsidR="00330203">
            <w:t>97–98</w:t>
          </w:r>
          <w:r>
            <w:t>/2007)</w:t>
          </w:r>
          <w:r w:rsidR="00E313AD">
            <w:t xml:space="preserve"> koskee Suomen osalta kansaneläkejärjestelmää ja työeläkejärjestelmää sekä eläkel</w:t>
          </w:r>
          <w:r w:rsidR="008473E5">
            <w:t>ä</w:t>
          </w:r>
          <w:r w:rsidR="00E313AD">
            <w:t>isten sairaanhoitoetuuksia.</w:t>
          </w:r>
          <w:r w:rsidR="00977810">
            <w:t xml:space="preserve"> Sopimusta sovelletaan </w:t>
          </w:r>
          <w:r w:rsidR="002959F9">
            <w:t>kyseisen</w:t>
          </w:r>
          <w:r w:rsidR="00977810">
            <w:t xml:space="preserve"> lainsäädännön piiriin kuuluviin tai kuuluneisiin henkilöihin sekä henkilöihin, jotka johtavat oikeutensa näistä henkilöistä. Sopimuksen 5 artiklassa säädetään etuuksien maastaviennistä. Artiklan mukaan eläkkeitä ja muita rahasuorituksia ei saa vähentää, muuttaa, keskeyttää tai peruuttaa sen vuoksi, että etuudensaaja asuu toisen sopimuspuolen alueella.</w:t>
          </w:r>
          <w:r w:rsidR="002211F2">
            <w:t xml:space="preserve"> Sopimuksen 12 artikla sisältää määräykset oikeudesta</w:t>
          </w:r>
          <w:r w:rsidR="00E46A48">
            <w:t xml:space="preserve"> kansaneläkkeeseen ja perhe-eläkkeeseen.</w:t>
          </w:r>
        </w:p>
        <w:p w14:paraId="40FAC373" w14:textId="3F038D50" w:rsidR="00326790" w:rsidRDefault="0002291C" w:rsidP="00873E91">
          <w:pPr>
            <w:pStyle w:val="LLPerustelujenkappalejako"/>
          </w:pPr>
          <w:r w:rsidRPr="0002291C">
            <w:t>Suomen ja Israelin välinen sosiaaliturvasopimus (</w:t>
          </w:r>
          <w:proofErr w:type="spellStart"/>
          <w:r w:rsidR="005D411F">
            <w:t>So</w:t>
          </w:r>
          <w:r w:rsidR="001154D1">
            <w:t>pS</w:t>
          </w:r>
          <w:proofErr w:type="spellEnd"/>
          <w:r w:rsidR="001154D1">
            <w:t xml:space="preserve"> </w:t>
          </w:r>
          <w:r w:rsidR="001C3F90">
            <w:t>89–90</w:t>
          </w:r>
          <w:r w:rsidRPr="0002291C">
            <w:t>/1999)</w:t>
          </w:r>
          <w:r w:rsidR="00326790">
            <w:t xml:space="preserve"> koskee Suomen osalta kansaneläkejärjestelmää, työeläkejärjestelmää, tapaturma- ja ammattitautivakuutusta sekä</w:t>
          </w:r>
          <w:r w:rsidR="00326790" w:rsidRPr="00326790">
            <w:t xml:space="preserve"> lapsilisiä ja äitiysavustusta. Lähetettyjen työntekijöiden osalta sopimus koskee lisäksi sairausvakuutusta ja vanhempainetuuksia.</w:t>
          </w:r>
          <w:r w:rsidR="004D4BA7">
            <w:t xml:space="preserve"> </w:t>
          </w:r>
          <w:r w:rsidR="002959F9">
            <w:t>Sopimusta sovelletaan kyseisen</w:t>
          </w:r>
          <w:r w:rsidR="002959F9" w:rsidRPr="002959F9">
            <w:t xml:space="preserve"> lainsäädännön piiriin kuuluviin tai kuuluneisiin henkilöihin sekä heidän perheenjäseniinsä ja </w:t>
          </w:r>
          <w:proofErr w:type="spellStart"/>
          <w:r w:rsidR="002959F9" w:rsidRPr="002959F9">
            <w:t>jälkeensäjääneisiin</w:t>
          </w:r>
          <w:proofErr w:type="spellEnd"/>
          <w:r w:rsidR="002959F9" w:rsidRPr="002959F9">
            <w:t>.</w:t>
          </w:r>
          <w:r w:rsidR="002959F9">
            <w:t xml:space="preserve"> Sopimuksen 5 artiklassa säädetään etuuksien maastaviennistä. Artiklan mukaan</w:t>
          </w:r>
          <w:r w:rsidR="002959F9" w:rsidRPr="00977810">
            <w:t xml:space="preserve"> eläkkeitä ja muita rahasuorituksia ei saa vähentää, muuttaa, keskeyttää tai peruuttaa sen vuoksi, että etuudensaaja asuu toisen sopimuspuolen alueella.</w:t>
          </w:r>
          <w:r w:rsidR="002959F9">
            <w:t xml:space="preserve"> Kyseistä määräystä ei sovelleta Suomen osalta työkyvyttömyyseläkkeeseen eikä eläkkeensaajan asumistukeen.</w:t>
          </w:r>
          <w:r w:rsidR="00522311" w:rsidRPr="00522311">
            <w:t xml:space="preserve"> </w:t>
          </w:r>
          <w:r w:rsidR="00522311">
            <w:t>Sopimuksen 14 artikla sisältää määräykset oikeudesta kansaneläkkeeseen ja perhe-eläkkeeseen.</w:t>
          </w:r>
        </w:p>
        <w:p w14:paraId="51315358" w14:textId="468691DD" w:rsidR="00E86B20" w:rsidRDefault="0002291C" w:rsidP="00873E91">
          <w:pPr>
            <w:pStyle w:val="LLPerustelujenkappalejako"/>
          </w:pPr>
          <w:r w:rsidRPr="0002291C">
            <w:t>Suomen ja Kanadan välinen sosiaaliturvasopimus (</w:t>
          </w:r>
          <w:proofErr w:type="spellStart"/>
          <w:r w:rsidR="00EA7406">
            <w:t>SopS</w:t>
          </w:r>
          <w:proofErr w:type="spellEnd"/>
          <w:r w:rsidR="00EA7406">
            <w:t xml:space="preserve"> 5–6</w:t>
          </w:r>
          <w:r w:rsidRPr="0002291C">
            <w:t>/1988</w:t>
          </w:r>
          <w:r w:rsidR="00A31AFE">
            <w:t xml:space="preserve">, muutospöytäkirja </w:t>
          </w:r>
          <w:proofErr w:type="spellStart"/>
          <w:r w:rsidR="00A31AFE">
            <w:t>SopS</w:t>
          </w:r>
          <w:proofErr w:type="spellEnd"/>
          <w:r w:rsidR="00A31AFE">
            <w:t xml:space="preserve"> </w:t>
          </w:r>
          <w:r w:rsidR="006E1423" w:rsidRPr="006E1423">
            <w:t>97–98/1996</w:t>
          </w:r>
          <w:r w:rsidRPr="0002291C">
            <w:t>)</w:t>
          </w:r>
          <w:r w:rsidR="00145EC2">
            <w:t xml:space="preserve"> </w:t>
          </w:r>
          <w:r w:rsidR="00E86B20">
            <w:t>koskee Suomen osalta kansaneläkejärjestelmää ja työeläkejärjestelmää. S</w:t>
          </w:r>
          <w:r w:rsidR="00E86B20" w:rsidRPr="00E86B20">
            <w:t>opimusta sovelletaan henkilöihin, jotka kuuluvat tai ovat kuuluneet Kanadan tai Suomen lainsäädännön piiriin, sekä jommankumman sopimuspuolen lainsäädännön mukaisiin huollettaviin ja edunsaajiin.</w:t>
          </w:r>
          <w:r w:rsidR="00E86B20">
            <w:t xml:space="preserve"> Sopimuksen IV artikla koskee etuuksien maksamista ulkomaille. Artiklan mukaan </w:t>
          </w:r>
          <w:r w:rsidR="00E86B20" w:rsidRPr="00E86B20">
            <w:t>etuu</w:t>
          </w:r>
          <w:r w:rsidR="00E86B20">
            <w:t xml:space="preserve">ksia </w:t>
          </w:r>
          <w:r w:rsidR="00E86B20" w:rsidRPr="00E86B20">
            <w:t>ei saa pienentää, muuttaa, lakkauttaa, peruuttaa eikä takavarikoida ainoastaan sen vuoksi, että edunsaaja asuu toisen sopimuspuolen alueella, ja ne on maksettava toisen sopimuspuolen alueelle.</w:t>
          </w:r>
          <w:r w:rsidR="00AE46EF">
            <w:t xml:space="preserve"> Sopimuksen X artikla sisältää määräykset oikeudesta kansaneläkkeeseen ja perhe-eläkkeeseen.</w:t>
          </w:r>
        </w:p>
        <w:p w14:paraId="6932500E" w14:textId="7D1C54DD" w:rsidR="00A24232" w:rsidRDefault="00145EC2" w:rsidP="00873E91">
          <w:pPr>
            <w:pStyle w:val="LLPerustelujenkappalejako"/>
          </w:pPr>
          <w:r>
            <w:t xml:space="preserve">Suomen ja Yhdysvaltojen välinen sosiaaliturvasopimus </w:t>
          </w:r>
          <w:r w:rsidRPr="00145EC2">
            <w:t>(</w:t>
          </w:r>
          <w:proofErr w:type="spellStart"/>
          <w:r w:rsidR="00EA7406">
            <w:t>SopS</w:t>
          </w:r>
          <w:proofErr w:type="spellEnd"/>
          <w:r w:rsidR="00EA7406">
            <w:t xml:space="preserve"> </w:t>
          </w:r>
          <w:r w:rsidR="00D52E63">
            <w:t>85–86</w:t>
          </w:r>
          <w:r w:rsidRPr="00145EC2">
            <w:t>/1992)</w:t>
          </w:r>
          <w:r w:rsidR="00A24232">
            <w:t xml:space="preserve"> koskee Suomen osalta </w:t>
          </w:r>
          <w:r w:rsidR="00A24232" w:rsidRPr="00A24232">
            <w:t>vanhuus-, työkyvyttömyys- ja perhe-eläkevakuutusta</w:t>
          </w:r>
          <w:r w:rsidR="00A24232">
            <w:t xml:space="preserve">. Lisäksi se koskee </w:t>
          </w:r>
          <w:r w:rsidR="00A24232" w:rsidRPr="00A24232">
            <w:t>sairaus- ja vanhempainpäivärahoja ja lapsilisää lähetettyjen työntekijöiden osalta</w:t>
          </w:r>
          <w:r w:rsidR="00A24232">
            <w:t>.</w:t>
          </w:r>
          <w:r w:rsidR="00A24232" w:rsidRPr="00A24232">
            <w:t xml:space="preserve"> </w:t>
          </w:r>
          <w:r w:rsidR="00A24232">
            <w:t xml:space="preserve">Sopimusta </w:t>
          </w:r>
          <w:r w:rsidR="00A24232" w:rsidRPr="00A24232">
            <w:t>sovelletaan kaikkiin henkilöihin, jotka ovat tai ovat olleet Yhdysvalt</w:t>
          </w:r>
          <w:r w:rsidR="0018727A">
            <w:t>oje</w:t>
          </w:r>
          <w:r w:rsidR="00A24232" w:rsidRPr="00A24232">
            <w:t xml:space="preserve">n tai Suomen lainsäädännön alaisia sekä tällaisten henkilöiden perheenjäseniin ja edunsaajiin. </w:t>
          </w:r>
          <w:r w:rsidR="00A24232">
            <w:t xml:space="preserve">Sopimuksen 3 artiklan 3 kohdassa säädetään etuuksien maastaviennistä. Sen mukaan </w:t>
          </w:r>
          <w:r w:rsidR="00A24232" w:rsidRPr="00A24232">
            <w:t xml:space="preserve">sopimusvaltion lainsäädännön määräyksiä, jotka rajoittavat oikeutta käteisetuuksiin tai niiden maksamista vain siksi, että asianomainen henkilö </w:t>
          </w:r>
          <w:r w:rsidR="00A24232" w:rsidRPr="00A24232">
            <w:lastRenderedPageBreak/>
            <w:t>asuu tai oleskelee sopimusvaltion ulkopuolella, ei sovelleta toisen sopimusvaltion alueella asuviin henkilöihin.</w:t>
          </w:r>
          <w:r w:rsidR="00703845">
            <w:t xml:space="preserve"> Sopimuksen 6 artikla sisältää määräykset oikeudesta kansaneläkkeeseen ja perhe-eläkkeeseen.</w:t>
          </w:r>
        </w:p>
        <w:p w14:paraId="47D33B4B" w14:textId="2311A8AB" w:rsidR="003A3172" w:rsidRDefault="009C7465" w:rsidP="005D3087">
          <w:pPr>
            <w:pStyle w:val="LLPerustelujenkappalejako"/>
          </w:pPr>
          <w:r w:rsidRPr="003B4FF0">
            <w:t xml:space="preserve">Pohjoismaiden välillä liikkuviin henkilöihin sovelletaan </w:t>
          </w:r>
          <w:r w:rsidR="005547C9">
            <w:t>lähtökohtaisesti</w:t>
          </w:r>
          <w:r w:rsidRPr="003B4FF0">
            <w:t xml:space="preserve"> sosiaaliturva-asetuksen määräyksiä. </w:t>
          </w:r>
          <w:r w:rsidR="003A3172">
            <w:t>Pohjoismai</w:t>
          </w:r>
          <w:r>
            <w:t>den välillä on kuitenkin voimassa monenvälinen</w:t>
          </w:r>
          <w:r w:rsidR="003A3172">
            <w:t xml:space="preserve"> sosiaaliturvasopimus (</w:t>
          </w:r>
          <w:proofErr w:type="spellStart"/>
          <w:r w:rsidR="00D52E63">
            <w:t>SopS</w:t>
          </w:r>
          <w:proofErr w:type="spellEnd"/>
          <w:r w:rsidR="00D52E63">
            <w:t xml:space="preserve"> 54–55/2014</w:t>
          </w:r>
          <w:r w:rsidR="003A3172">
            <w:t>)</w:t>
          </w:r>
          <w:r>
            <w:t>, jota</w:t>
          </w:r>
          <w:r w:rsidR="003A3172">
            <w:t xml:space="preserve"> sovelletaan Islannin, Norjan, Ruotsin, Suomen ja Tanskan alueilla, mukaan lukien Färsaaret ja Grönlanti. Sopimusta sovelletaan samoihin etuuksiin, joita sosiaaliturva-asetus koskee</w:t>
          </w:r>
          <w:r w:rsidR="00CC6D69">
            <w:t xml:space="preserve">. Sosiaaliturvasopimus </w:t>
          </w:r>
          <w:r w:rsidR="003A3172">
            <w:t xml:space="preserve">koskee henkilöitä, joihin sovelletaan sosiaaliturva-asetusta. </w:t>
          </w:r>
          <w:r w:rsidR="005D3087">
            <w:t>Pohjoismaisen sosiaaliturvasopimuksen perusteella kolmansien valtioiden kansalaisiin sovelletaan sosiaaliturva-asetusta</w:t>
          </w:r>
          <w:r w:rsidR="00D473BF">
            <w:t xml:space="preserve">. </w:t>
          </w:r>
          <w:r w:rsidR="003A3172">
            <w:t xml:space="preserve">Tällä on </w:t>
          </w:r>
          <w:r w:rsidR="00D473BF">
            <w:t xml:space="preserve">merkitystä </w:t>
          </w:r>
          <w:r w:rsidR="003A3172">
            <w:t xml:space="preserve">ennen kaikkea Tanskan, Norjan ja Islannin osalta, sillä nämä maat eivät sovella </w:t>
          </w:r>
          <w:r w:rsidR="00D473BF">
            <w:t>sosiaaliturva-</w:t>
          </w:r>
          <w:r w:rsidR="003A3172">
            <w:t>asetuksen soveltamisalan</w:t>
          </w:r>
          <w:r w:rsidR="00D473BF">
            <w:t xml:space="preserve"> </w:t>
          </w:r>
          <w:r w:rsidR="003A3172">
            <w:t xml:space="preserve">laajentamista kolmansien valtioiden kansalaisiin koskevaa EU-asetusta. </w:t>
          </w:r>
        </w:p>
        <w:p w14:paraId="53E19402" w14:textId="77777777" w:rsidR="00376CAE" w:rsidRDefault="00376CAE" w:rsidP="00376CAE">
          <w:pPr>
            <w:pStyle w:val="LLP2Otsikkotaso"/>
          </w:pPr>
          <w:bookmarkStart w:id="15" w:name="_Toc169171334"/>
          <w:r w:rsidRPr="00376CAE">
            <w:t>Ulkomaille maksettujen kansaneläkkeiden määrät</w:t>
          </w:r>
          <w:bookmarkEnd w:id="15"/>
          <w:r w:rsidRPr="00376CAE">
            <w:t xml:space="preserve"> </w:t>
          </w:r>
        </w:p>
        <w:p w14:paraId="13F40538" w14:textId="0C592B5F" w:rsidR="000A2D90" w:rsidRPr="00E125BA" w:rsidRDefault="00F95BC0" w:rsidP="00363CC4">
          <w:pPr>
            <w:pStyle w:val="LLPerustelujenkappalejako"/>
          </w:pPr>
          <w:r w:rsidRPr="00E125BA">
            <w:t xml:space="preserve">Kansaneläkettä maksettiin joulukuussa 2023 noin 24 000 </w:t>
          </w:r>
          <w:r w:rsidR="00E125BA" w:rsidRPr="00E125BA">
            <w:t xml:space="preserve">ulkomailla asuvalle etuudensaajalle. </w:t>
          </w:r>
          <w:r w:rsidRPr="00E125BA">
            <w:t>Ulkomailla asuvista kansaneläkkeen saajista 74 prosenttia</w:t>
          </w:r>
          <w:r w:rsidR="00E125BA">
            <w:t xml:space="preserve"> eli 18 000</w:t>
          </w:r>
          <w:r w:rsidRPr="00E125BA">
            <w:t xml:space="preserve"> asu</w:t>
          </w:r>
          <w:r w:rsidR="00410BE0">
            <w:t>i</w:t>
          </w:r>
          <w:r w:rsidRPr="00E125BA">
            <w:t xml:space="preserve"> Ruotsissa. </w:t>
          </w:r>
        </w:p>
        <w:p w14:paraId="7326D44F" w14:textId="4B2DCC59" w:rsidR="00363CC4" w:rsidRPr="00E13006" w:rsidRDefault="00D96070" w:rsidP="00363CC4">
          <w:pPr>
            <w:pStyle w:val="LLPerustelujenkappalejako"/>
          </w:pPr>
          <w:r w:rsidRPr="00410BE0">
            <w:t>Alla on esitetty ulkomailla asuvien kansaneläkkeen saajien määrät ja keskimääräisen etuuden suuruus taulukkomuodossa</w:t>
          </w:r>
          <w:r w:rsidR="00DD4FA4" w:rsidRPr="00410BE0">
            <w:t xml:space="preserve"> maittain</w:t>
          </w:r>
          <w:r w:rsidR="00335866" w:rsidRPr="00410BE0">
            <w:t xml:space="preserve"> järjestettynä eläkkeensaajien lukumäärän mukaan. </w:t>
          </w:r>
          <w:r w:rsidR="008758DE">
            <w:t xml:space="preserve">Ensimmäisessä taulukossa on </w:t>
          </w:r>
          <w:r w:rsidR="00E64767">
            <w:t>esitetty</w:t>
          </w:r>
          <w:r w:rsidR="00E13006">
            <w:t xml:space="preserve"> tiedot kaikista </w:t>
          </w:r>
          <w:r w:rsidR="0006304A">
            <w:t>ulkomailla asuvien</w:t>
          </w:r>
          <w:r w:rsidR="00E64767">
            <w:t xml:space="preserve"> kansaneläkkeen saaj</w:t>
          </w:r>
          <w:r w:rsidR="00E13006">
            <w:t>ista, eli se sisältää sekä vanhuus- että työkyvyttömyyseläkkeen saajat</w:t>
          </w:r>
          <w:r w:rsidR="0006304A">
            <w:t xml:space="preserve">. </w:t>
          </w:r>
          <w:r w:rsidR="004C5FFA">
            <w:t>K</w:t>
          </w:r>
          <w:r w:rsidR="0006304A">
            <w:t xml:space="preserve">ansaneläkelain mukaisen vanhuuseläkkeen saajat </w:t>
          </w:r>
          <w:r w:rsidR="00E13006">
            <w:t>ja työkyvyttömyyseläkkeen saajat on eritelty taulukoissa 2 ja 3.</w:t>
          </w:r>
          <w:r w:rsidR="007749B2">
            <w:t xml:space="preserve"> </w:t>
          </w:r>
          <w:r w:rsidR="00F15DBE">
            <w:t>Kansaneläkkeitä maksett</w:t>
          </w:r>
          <w:r w:rsidR="002E578E">
            <w:t xml:space="preserve">iin yhteensä </w:t>
          </w:r>
          <w:r w:rsidR="00DC6834">
            <w:t>39 maahan</w:t>
          </w:r>
          <w:r w:rsidR="00342DC4">
            <w:t>.</w:t>
          </w:r>
          <w:r w:rsidR="00FF29B5">
            <w:t xml:space="preserve"> Luvuissa ei ole mukana </w:t>
          </w:r>
          <w:r w:rsidR="00EB490D">
            <w:t>Pohjoismaiden ulkopuolisissa sosiaaliturvasopimusmaissa asuvia kansaneläkkeensaajia.</w:t>
          </w:r>
        </w:p>
        <w:tbl>
          <w:tblPr>
            <w:tblW w:w="6804" w:type="dxa"/>
            <w:tblCellMar>
              <w:left w:w="70" w:type="dxa"/>
              <w:right w:w="70" w:type="dxa"/>
            </w:tblCellMar>
            <w:tblLook w:val="04A0" w:firstRow="1" w:lastRow="0" w:firstColumn="1" w:lastColumn="0" w:noHBand="0" w:noVBand="1"/>
          </w:tblPr>
          <w:tblGrid>
            <w:gridCol w:w="2694"/>
            <w:gridCol w:w="1134"/>
            <w:gridCol w:w="2976"/>
          </w:tblGrid>
          <w:tr w:rsidR="00E42481" w:rsidRPr="00E42481" w14:paraId="08448702" w14:textId="77777777" w:rsidTr="00F80469">
            <w:trPr>
              <w:trHeight w:val="290"/>
            </w:trPr>
            <w:tc>
              <w:tcPr>
                <w:tcW w:w="6804" w:type="dxa"/>
                <w:gridSpan w:val="3"/>
                <w:tcBorders>
                  <w:top w:val="nil"/>
                  <w:left w:val="nil"/>
                  <w:bottom w:val="single" w:sz="4" w:space="0" w:color="auto"/>
                  <w:right w:val="nil"/>
                </w:tcBorders>
                <w:shd w:val="clear" w:color="auto" w:fill="auto"/>
                <w:noWrap/>
                <w:vAlign w:val="bottom"/>
                <w:hideMark/>
              </w:tcPr>
              <w:p w14:paraId="702CF875" w14:textId="6A7A0DE9" w:rsidR="00E42481" w:rsidRPr="00E42481" w:rsidRDefault="00E42481" w:rsidP="00230E01">
                <w:pPr>
                  <w:pStyle w:val="LLNormaali"/>
                  <w:rPr>
                    <w:lang w:eastAsia="fi-FI"/>
                  </w:rPr>
                </w:pPr>
                <w:r w:rsidRPr="00E42481">
                  <w:rPr>
                    <w:lang w:eastAsia="fi-FI"/>
                  </w:rPr>
                  <w:t>Taulukko 1. Ulkomaill</w:t>
                </w:r>
                <w:r>
                  <w:rPr>
                    <w:lang w:eastAsia="fi-FI"/>
                  </w:rPr>
                  <w:t>a asuvat kansaneläkkeen</w:t>
                </w:r>
                <w:r w:rsidR="002C0469">
                  <w:rPr>
                    <w:lang w:eastAsia="fi-FI"/>
                  </w:rPr>
                  <w:t xml:space="preserve"> </w:t>
                </w:r>
                <w:r>
                  <w:rPr>
                    <w:lang w:eastAsia="fi-FI"/>
                  </w:rPr>
                  <w:t>saajat</w:t>
                </w:r>
                <w:r w:rsidR="00CD6B3F">
                  <w:rPr>
                    <w:lang w:eastAsia="fi-FI"/>
                  </w:rPr>
                  <w:t xml:space="preserve"> 31.12.2023</w:t>
                </w:r>
                <w:r w:rsidRPr="00E42481">
                  <w:rPr>
                    <w:lang w:eastAsia="fi-FI"/>
                  </w:rPr>
                  <w:t>.</w:t>
                </w:r>
              </w:p>
            </w:tc>
          </w:tr>
          <w:tr w:rsidR="00E42481" w:rsidRPr="00E42481" w14:paraId="04A3C5E8" w14:textId="77777777" w:rsidTr="00F80469">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C1DC9" w14:textId="77777777" w:rsidR="00E42481" w:rsidRPr="00E42481" w:rsidRDefault="00E42481" w:rsidP="00230E01">
                <w:pPr>
                  <w:pStyle w:val="LLNormaali"/>
                  <w:rPr>
                    <w:b/>
                    <w:bCs/>
                    <w:lang w:eastAsia="fi-FI"/>
                  </w:rPr>
                </w:pPr>
                <w:r w:rsidRPr="00E42481">
                  <w:rPr>
                    <w:b/>
                    <w:bCs/>
                    <w:lang w:eastAsia="fi-FI"/>
                  </w:rPr>
                  <w:t>Maa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7B7E" w14:textId="7D41296E" w:rsidR="00E42481" w:rsidRPr="00E42481" w:rsidRDefault="00E42481" w:rsidP="00230E01">
                <w:pPr>
                  <w:pStyle w:val="LLNormaali"/>
                  <w:rPr>
                    <w:b/>
                    <w:bCs/>
                    <w:lang w:eastAsia="fi-FI"/>
                  </w:rPr>
                </w:pPr>
                <w:r w:rsidRPr="00E42481">
                  <w:rPr>
                    <w:b/>
                    <w:bCs/>
                    <w:lang w:eastAsia="fi-FI"/>
                  </w:rPr>
                  <w:t>Saajat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15197" w14:textId="77777777" w:rsidR="00E42481" w:rsidRPr="00E42481" w:rsidRDefault="00E42481" w:rsidP="00230E01">
                <w:pPr>
                  <w:pStyle w:val="LLNormaali"/>
                  <w:rPr>
                    <w:b/>
                    <w:bCs/>
                    <w:lang w:eastAsia="fi-FI"/>
                  </w:rPr>
                </w:pPr>
                <w:r w:rsidRPr="00E42481">
                  <w:rPr>
                    <w:b/>
                    <w:bCs/>
                    <w:lang w:eastAsia="fi-FI"/>
                  </w:rPr>
                  <w:t>Keskimääräinen etuus/kk</w:t>
                </w:r>
              </w:p>
            </w:tc>
          </w:tr>
          <w:tr w:rsidR="00E42481" w:rsidRPr="00E42481" w14:paraId="2E41A99A"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C03AA" w14:textId="77777777" w:rsidR="00E42481" w:rsidRPr="00E42481" w:rsidRDefault="00E42481" w:rsidP="00230E01">
                <w:pPr>
                  <w:pStyle w:val="LLNormaali"/>
                  <w:rPr>
                    <w:lang w:eastAsia="fi-FI"/>
                  </w:rPr>
                </w:pPr>
                <w:r w:rsidRPr="00E42481">
                  <w:rPr>
                    <w:lang w:eastAsia="fi-FI"/>
                  </w:rPr>
                  <w:t>Ruotsi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54F2" w14:textId="77777777" w:rsidR="00E42481" w:rsidRPr="00E42481" w:rsidRDefault="00E42481" w:rsidP="00230E01">
                <w:pPr>
                  <w:pStyle w:val="LLNormaali"/>
                  <w:rPr>
                    <w:lang w:eastAsia="fi-FI"/>
                  </w:rPr>
                </w:pPr>
                <w:r w:rsidRPr="00E42481">
                  <w:rPr>
                    <w:lang w:eastAsia="fi-FI"/>
                  </w:rPr>
                  <w:t>18 015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886A0" w14:textId="25007DFF" w:rsidR="00E42481" w:rsidRPr="00E42481" w:rsidRDefault="00E42481" w:rsidP="00230E01">
                <w:pPr>
                  <w:pStyle w:val="LLNormaali"/>
                  <w:rPr>
                    <w:lang w:eastAsia="fi-FI"/>
                  </w:rPr>
                </w:pPr>
                <w:r w:rsidRPr="00E42481">
                  <w:rPr>
                    <w:lang w:eastAsia="fi-FI"/>
                  </w:rPr>
                  <w:t xml:space="preserve">129 € </w:t>
                </w:r>
              </w:p>
            </w:tc>
          </w:tr>
          <w:tr w:rsidR="00E42481" w:rsidRPr="00E42481" w14:paraId="53D6D48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44DFE" w14:textId="77777777" w:rsidR="00E42481" w:rsidRPr="00E42481" w:rsidRDefault="00E42481" w:rsidP="00230E01">
                <w:pPr>
                  <w:pStyle w:val="LLNormaali"/>
                  <w:rPr>
                    <w:lang w:eastAsia="fi-FI"/>
                  </w:rPr>
                </w:pPr>
                <w:r w:rsidRPr="00E42481">
                  <w:rPr>
                    <w:lang w:eastAsia="fi-FI"/>
                  </w:rPr>
                  <w:t>Viro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C2F8" w14:textId="77777777" w:rsidR="00E42481" w:rsidRPr="00E42481" w:rsidRDefault="00E42481" w:rsidP="00230E01">
                <w:pPr>
                  <w:pStyle w:val="LLNormaali"/>
                  <w:rPr>
                    <w:lang w:eastAsia="fi-FI"/>
                  </w:rPr>
                </w:pPr>
                <w:r w:rsidRPr="00E42481">
                  <w:rPr>
                    <w:lang w:eastAsia="fi-FI"/>
                  </w:rPr>
                  <w:t>2 046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78AF" w14:textId="119DF050" w:rsidR="00E42481" w:rsidRPr="00E42481" w:rsidRDefault="00E42481" w:rsidP="00230E01">
                <w:pPr>
                  <w:pStyle w:val="LLNormaali"/>
                  <w:rPr>
                    <w:lang w:eastAsia="fi-FI"/>
                  </w:rPr>
                </w:pPr>
                <w:r w:rsidRPr="00E42481">
                  <w:rPr>
                    <w:lang w:eastAsia="fi-FI"/>
                  </w:rPr>
                  <w:t xml:space="preserve">132 € </w:t>
                </w:r>
              </w:p>
            </w:tc>
          </w:tr>
          <w:tr w:rsidR="00E42481" w:rsidRPr="00E42481" w14:paraId="3AC1838F"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EC2D" w14:textId="77777777" w:rsidR="00E42481" w:rsidRPr="00E42481" w:rsidRDefault="00E42481" w:rsidP="00230E01">
                <w:pPr>
                  <w:pStyle w:val="LLNormaali"/>
                  <w:rPr>
                    <w:lang w:eastAsia="fi-FI"/>
                  </w:rPr>
                </w:pPr>
                <w:r w:rsidRPr="00E42481">
                  <w:rPr>
                    <w:lang w:eastAsia="fi-FI"/>
                  </w:rPr>
                  <w:t>Saksa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7B14" w14:textId="77777777" w:rsidR="00E42481" w:rsidRPr="00E42481" w:rsidRDefault="00E42481" w:rsidP="00230E01">
                <w:pPr>
                  <w:pStyle w:val="LLNormaali"/>
                  <w:rPr>
                    <w:lang w:eastAsia="fi-FI"/>
                  </w:rPr>
                </w:pPr>
                <w:r w:rsidRPr="00E42481">
                  <w:rPr>
                    <w:lang w:eastAsia="fi-FI"/>
                  </w:rPr>
                  <w:t>1 514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6425" w14:textId="5F8CBD9F" w:rsidR="00E42481" w:rsidRPr="00E42481" w:rsidRDefault="00E42481" w:rsidP="00230E01">
                <w:pPr>
                  <w:pStyle w:val="LLNormaali"/>
                  <w:rPr>
                    <w:lang w:eastAsia="fi-FI"/>
                  </w:rPr>
                </w:pPr>
                <w:r w:rsidRPr="00E42481">
                  <w:rPr>
                    <w:lang w:eastAsia="fi-FI"/>
                  </w:rPr>
                  <w:t xml:space="preserve">90 € </w:t>
                </w:r>
              </w:p>
            </w:tc>
          </w:tr>
          <w:tr w:rsidR="00E42481" w:rsidRPr="00E42481" w14:paraId="44FE5358"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CD8F" w14:textId="77777777" w:rsidR="00E42481" w:rsidRPr="00E42481" w:rsidRDefault="00E42481" w:rsidP="00230E01">
                <w:pPr>
                  <w:pStyle w:val="LLNormaali"/>
                  <w:rPr>
                    <w:lang w:eastAsia="fi-FI"/>
                  </w:rPr>
                </w:pPr>
                <w:r w:rsidRPr="00E42481">
                  <w:rPr>
                    <w:lang w:eastAsia="fi-FI"/>
                  </w:rPr>
                  <w:t>Espanja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AB1CD" w14:textId="77777777" w:rsidR="00E42481" w:rsidRPr="00E42481" w:rsidRDefault="00E42481" w:rsidP="00230E01">
                <w:pPr>
                  <w:pStyle w:val="LLNormaali"/>
                  <w:rPr>
                    <w:lang w:eastAsia="fi-FI"/>
                  </w:rPr>
                </w:pPr>
                <w:r w:rsidRPr="00E42481">
                  <w:rPr>
                    <w:lang w:eastAsia="fi-FI"/>
                  </w:rPr>
                  <w:t>560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3F0EC" w14:textId="37AB4676" w:rsidR="00E42481" w:rsidRPr="00E42481" w:rsidRDefault="00E42481" w:rsidP="00230E01">
                <w:pPr>
                  <w:pStyle w:val="LLNormaali"/>
                  <w:rPr>
                    <w:lang w:eastAsia="fi-FI"/>
                  </w:rPr>
                </w:pPr>
                <w:r w:rsidRPr="00E42481">
                  <w:rPr>
                    <w:lang w:eastAsia="fi-FI"/>
                  </w:rPr>
                  <w:t xml:space="preserve">230 € </w:t>
                </w:r>
              </w:p>
            </w:tc>
          </w:tr>
          <w:tr w:rsidR="00E42481" w:rsidRPr="00E42481" w14:paraId="55F2BCF3"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026FD" w14:textId="77777777" w:rsidR="00E42481" w:rsidRPr="00E42481" w:rsidRDefault="00E42481" w:rsidP="00230E01">
                <w:pPr>
                  <w:pStyle w:val="LLNormaali"/>
                  <w:rPr>
                    <w:lang w:eastAsia="fi-FI"/>
                  </w:rPr>
                </w:pPr>
                <w:r w:rsidRPr="00E42481">
                  <w:rPr>
                    <w:lang w:eastAsia="fi-FI"/>
                  </w:rPr>
                  <w:t>Norja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B7D0" w14:textId="77777777" w:rsidR="00E42481" w:rsidRPr="00E42481" w:rsidRDefault="00E42481" w:rsidP="00230E01">
                <w:pPr>
                  <w:pStyle w:val="LLNormaali"/>
                  <w:rPr>
                    <w:lang w:eastAsia="fi-FI"/>
                  </w:rPr>
                </w:pPr>
                <w:r w:rsidRPr="00E42481">
                  <w:rPr>
                    <w:lang w:eastAsia="fi-FI"/>
                  </w:rPr>
                  <w:t>295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C82CD" w14:textId="3AB7087F" w:rsidR="00E42481" w:rsidRPr="00E42481" w:rsidRDefault="00E42481" w:rsidP="00230E01">
                <w:pPr>
                  <w:pStyle w:val="LLNormaali"/>
                  <w:rPr>
                    <w:lang w:eastAsia="fi-FI"/>
                  </w:rPr>
                </w:pPr>
                <w:r w:rsidRPr="00E42481">
                  <w:rPr>
                    <w:lang w:eastAsia="fi-FI"/>
                  </w:rPr>
                  <w:t xml:space="preserve">164 € </w:t>
                </w:r>
              </w:p>
            </w:tc>
          </w:tr>
          <w:tr w:rsidR="00E42481" w:rsidRPr="00E42481" w14:paraId="5EF4D55D"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7A53F" w14:textId="77777777" w:rsidR="00E42481" w:rsidRPr="00E42481" w:rsidRDefault="00E42481" w:rsidP="00230E01">
                <w:pPr>
                  <w:pStyle w:val="LLNormaali"/>
                  <w:rPr>
                    <w:lang w:eastAsia="fi-FI"/>
                  </w:rPr>
                </w:pPr>
                <w:r w:rsidRPr="00E42481">
                  <w:rPr>
                    <w:lang w:eastAsia="fi-FI"/>
                  </w:rPr>
                  <w:t>Yhdistynyt kuningaskunta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3C1A" w14:textId="77777777" w:rsidR="00E42481" w:rsidRPr="00E42481" w:rsidRDefault="00E42481" w:rsidP="00230E01">
                <w:pPr>
                  <w:pStyle w:val="LLNormaali"/>
                  <w:rPr>
                    <w:lang w:eastAsia="fi-FI"/>
                  </w:rPr>
                </w:pPr>
                <w:r w:rsidRPr="00E42481">
                  <w:rPr>
                    <w:lang w:eastAsia="fi-FI"/>
                  </w:rPr>
                  <w:t>292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7F99" w14:textId="733BA0C8" w:rsidR="00E42481" w:rsidRPr="00E42481" w:rsidRDefault="00E42481" w:rsidP="00230E01">
                <w:pPr>
                  <w:pStyle w:val="LLNormaali"/>
                  <w:rPr>
                    <w:lang w:eastAsia="fi-FI"/>
                  </w:rPr>
                </w:pPr>
                <w:r w:rsidRPr="00E42481">
                  <w:rPr>
                    <w:lang w:eastAsia="fi-FI"/>
                  </w:rPr>
                  <w:t xml:space="preserve">123 € </w:t>
                </w:r>
              </w:p>
            </w:tc>
          </w:tr>
          <w:tr w:rsidR="00E42481" w:rsidRPr="00E42481" w14:paraId="0D8CBE2F"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A473E" w14:textId="77777777" w:rsidR="00E42481" w:rsidRPr="00E42481" w:rsidRDefault="00E42481" w:rsidP="00230E01">
                <w:pPr>
                  <w:pStyle w:val="LLNormaali"/>
                  <w:rPr>
                    <w:lang w:eastAsia="fi-FI"/>
                  </w:rPr>
                </w:pPr>
                <w:r w:rsidRPr="00E42481">
                  <w:rPr>
                    <w:lang w:eastAsia="fi-FI"/>
                  </w:rPr>
                  <w:t>Tanska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1C65" w14:textId="77777777" w:rsidR="00E42481" w:rsidRPr="00E42481" w:rsidRDefault="00E42481" w:rsidP="00230E01">
                <w:pPr>
                  <w:pStyle w:val="LLNormaali"/>
                  <w:rPr>
                    <w:lang w:eastAsia="fi-FI"/>
                  </w:rPr>
                </w:pPr>
                <w:r w:rsidRPr="00E42481">
                  <w:rPr>
                    <w:lang w:eastAsia="fi-FI"/>
                  </w:rPr>
                  <w:t>236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A26BC" w14:textId="6076607E" w:rsidR="00E42481" w:rsidRPr="00E42481" w:rsidRDefault="00E42481" w:rsidP="00230E01">
                <w:pPr>
                  <w:pStyle w:val="LLNormaali"/>
                  <w:rPr>
                    <w:lang w:eastAsia="fi-FI"/>
                  </w:rPr>
                </w:pPr>
                <w:r w:rsidRPr="00E42481">
                  <w:rPr>
                    <w:lang w:eastAsia="fi-FI"/>
                  </w:rPr>
                  <w:t xml:space="preserve">148 € </w:t>
                </w:r>
              </w:p>
            </w:tc>
          </w:tr>
          <w:tr w:rsidR="00E42481" w:rsidRPr="00E42481" w14:paraId="21711529"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DA47" w14:textId="77777777" w:rsidR="00E42481" w:rsidRPr="00E42481" w:rsidRDefault="00E42481" w:rsidP="00230E01">
                <w:pPr>
                  <w:pStyle w:val="LLNormaali"/>
                  <w:rPr>
                    <w:lang w:eastAsia="fi-FI"/>
                  </w:rPr>
                </w:pPr>
                <w:r w:rsidRPr="00E42481">
                  <w:rPr>
                    <w:lang w:eastAsia="fi-FI"/>
                  </w:rPr>
                  <w:t>Puola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C164" w14:textId="77777777" w:rsidR="00E42481" w:rsidRPr="00E42481" w:rsidRDefault="00E42481" w:rsidP="00230E01">
                <w:pPr>
                  <w:pStyle w:val="LLNormaali"/>
                  <w:rPr>
                    <w:lang w:eastAsia="fi-FI"/>
                  </w:rPr>
                </w:pPr>
                <w:r w:rsidRPr="00E42481">
                  <w:rPr>
                    <w:lang w:eastAsia="fi-FI"/>
                  </w:rPr>
                  <w:t>207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ECDF" w14:textId="2C5F49FB" w:rsidR="00E42481" w:rsidRPr="00E42481" w:rsidRDefault="00E42481" w:rsidP="00230E01">
                <w:pPr>
                  <w:pStyle w:val="LLNormaali"/>
                  <w:rPr>
                    <w:lang w:eastAsia="fi-FI"/>
                  </w:rPr>
                </w:pPr>
                <w:r w:rsidRPr="00E42481">
                  <w:rPr>
                    <w:lang w:eastAsia="fi-FI"/>
                  </w:rPr>
                  <w:t xml:space="preserve">48 € </w:t>
                </w:r>
              </w:p>
            </w:tc>
          </w:tr>
          <w:tr w:rsidR="00E42481" w:rsidRPr="00E42481" w14:paraId="6171B3A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79D3" w14:textId="77777777" w:rsidR="00E42481" w:rsidRPr="00E42481" w:rsidRDefault="00E42481" w:rsidP="00230E01">
                <w:pPr>
                  <w:pStyle w:val="LLNormaali"/>
                  <w:rPr>
                    <w:lang w:eastAsia="fi-FI"/>
                  </w:rPr>
                </w:pPr>
                <w:r w:rsidRPr="00E42481">
                  <w:rPr>
                    <w:lang w:eastAsia="fi-FI"/>
                  </w:rPr>
                  <w:t>Alankomaat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F4269" w14:textId="77777777" w:rsidR="00E42481" w:rsidRPr="00E42481" w:rsidRDefault="00E42481" w:rsidP="00230E01">
                <w:pPr>
                  <w:pStyle w:val="LLNormaali"/>
                  <w:rPr>
                    <w:lang w:eastAsia="fi-FI"/>
                  </w:rPr>
                </w:pPr>
                <w:r w:rsidRPr="00E42481">
                  <w:rPr>
                    <w:lang w:eastAsia="fi-FI"/>
                  </w:rPr>
                  <w:t>188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376CF" w14:textId="159BC001" w:rsidR="00E42481" w:rsidRPr="00E42481" w:rsidRDefault="00E42481" w:rsidP="00230E01">
                <w:pPr>
                  <w:pStyle w:val="LLNormaali"/>
                  <w:rPr>
                    <w:lang w:eastAsia="fi-FI"/>
                  </w:rPr>
                </w:pPr>
                <w:r w:rsidRPr="00E42481">
                  <w:rPr>
                    <w:lang w:eastAsia="fi-FI"/>
                  </w:rPr>
                  <w:t xml:space="preserve">161 € </w:t>
                </w:r>
              </w:p>
            </w:tc>
          </w:tr>
          <w:tr w:rsidR="00E42481" w:rsidRPr="00E42481" w14:paraId="4AF580BD"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AA78" w14:textId="77777777" w:rsidR="00E42481" w:rsidRPr="00E42481" w:rsidRDefault="00E42481" w:rsidP="00230E01">
                <w:pPr>
                  <w:pStyle w:val="LLNormaali"/>
                  <w:rPr>
                    <w:lang w:eastAsia="fi-FI"/>
                  </w:rPr>
                </w:pPr>
                <w:r w:rsidRPr="00E42481">
                  <w:rPr>
                    <w:lang w:eastAsia="fi-FI"/>
                  </w:rPr>
                  <w:t>Ranska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A765" w14:textId="77777777" w:rsidR="00E42481" w:rsidRPr="00E42481" w:rsidRDefault="00E42481" w:rsidP="00230E01">
                <w:pPr>
                  <w:pStyle w:val="LLNormaali"/>
                  <w:rPr>
                    <w:lang w:eastAsia="fi-FI"/>
                  </w:rPr>
                </w:pPr>
                <w:r w:rsidRPr="00E42481">
                  <w:rPr>
                    <w:lang w:eastAsia="fi-FI"/>
                  </w:rPr>
                  <w:t>184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09373" w14:textId="729CAF15" w:rsidR="00E42481" w:rsidRPr="00E42481" w:rsidRDefault="00E42481" w:rsidP="00230E01">
                <w:pPr>
                  <w:pStyle w:val="LLNormaali"/>
                  <w:rPr>
                    <w:lang w:eastAsia="fi-FI"/>
                  </w:rPr>
                </w:pPr>
                <w:r w:rsidRPr="00E42481">
                  <w:rPr>
                    <w:lang w:eastAsia="fi-FI"/>
                  </w:rPr>
                  <w:t xml:space="preserve">170 € </w:t>
                </w:r>
              </w:p>
            </w:tc>
          </w:tr>
          <w:tr w:rsidR="00E42481" w:rsidRPr="00E42481" w14:paraId="3730E2F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8A3F5" w14:textId="77777777" w:rsidR="00E42481" w:rsidRPr="00E42481" w:rsidRDefault="00E42481" w:rsidP="00230E01">
                <w:pPr>
                  <w:pStyle w:val="LLNormaali"/>
                  <w:rPr>
                    <w:lang w:eastAsia="fi-FI"/>
                  </w:rPr>
                </w:pPr>
                <w:r w:rsidRPr="00E42481">
                  <w:rPr>
                    <w:lang w:eastAsia="fi-FI"/>
                  </w:rPr>
                  <w:t>Italia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CAEB" w14:textId="77777777" w:rsidR="00E42481" w:rsidRPr="00E42481" w:rsidRDefault="00E42481" w:rsidP="00230E01">
                <w:pPr>
                  <w:pStyle w:val="LLNormaali"/>
                  <w:rPr>
                    <w:lang w:eastAsia="fi-FI"/>
                  </w:rPr>
                </w:pPr>
                <w:r w:rsidRPr="00E42481">
                  <w:rPr>
                    <w:lang w:eastAsia="fi-FI"/>
                  </w:rPr>
                  <w:t>152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55D6" w14:textId="7682D7DD" w:rsidR="00E42481" w:rsidRPr="00E42481" w:rsidRDefault="00E42481" w:rsidP="00230E01">
                <w:pPr>
                  <w:pStyle w:val="LLNormaali"/>
                  <w:rPr>
                    <w:lang w:eastAsia="fi-FI"/>
                  </w:rPr>
                </w:pPr>
                <w:r w:rsidRPr="00E42481">
                  <w:rPr>
                    <w:lang w:eastAsia="fi-FI"/>
                  </w:rPr>
                  <w:t xml:space="preserve">177 € </w:t>
                </w:r>
              </w:p>
            </w:tc>
          </w:tr>
          <w:tr w:rsidR="00E42481" w:rsidRPr="00E42481" w14:paraId="6476D2A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0BB21" w14:textId="34F3B4C7" w:rsidR="00E42481" w:rsidRPr="00E42481" w:rsidRDefault="00E42481" w:rsidP="00230E01">
                <w:pPr>
                  <w:pStyle w:val="LLNormaali"/>
                  <w:rPr>
                    <w:lang w:eastAsia="fi-FI"/>
                  </w:rPr>
                </w:pPr>
                <w:r w:rsidRPr="00E42481">
                  <w:rPr>
                    <w:lang w:eastAsia="fi-FI"/>
                  </w:rPr>
                  <w:t>Muut</w:t>
                </w:r>
                <w:r w:rsidR="00342DC4">
                  <w:rPr>
                    <w:lang w:eastAsia="fi-FI"/>
                  </w:rPr>
                  <w:t xml:space="preserve"> (28 maata)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DC2D" w14:textId="77777777" w:rsidR="00E42481" w:rsidRPr="00E42481" w:rsidRDefault="00E42481" w:rsidP="00230E01">
                <w:pPr>
                  <w:pStyle w:val="LLNormaali"/>
                  <w:rPr>
                    <w:lang w:eastAsia="fi-FI"/>
                  </w:rPr>
                </w:pPr>
                <w:r w:rsidRPr="00E42481">
                  <w:rPr>
                    <w:lang w:eastAsia="fi-FI"/>
                  </w:rPr>
                  <w:t>653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64F22" w14:textId="6615635E" w:rsidR="00E42481" w:rsidRPr="00E42481" w:rsidRDefault="00E42481" w:rsidP="00230E01">
                <w:pPr>
                  <w:pStyle w:val="LLNormaali"/>
                  <w:rPr>
                    <w:lang w:eastAsia="fi-FI"/>
                  </w:rPr>
                </w:pPr>
                <w:r w:rsidRPr="00E42481">
                  <w:rPr>
                    <w:lang w:eastAsia="fi-FI"/>
                  </w:rPr>
                  <w:t xml:space="preserve">149 € </w:t>
                </w:r>
              </w:p>
            </w:tc>
          </w:tr>
          <w:tr w:rsidR="00E42481" w:rsidRPr="00E42481" w14:paraId="763F2C29"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EC1F" w14:textId="77777777" w:rsidR="00E42481" w:rsidRPr="00E42481" w:rsidRDefault="00E42481" w:rsidP="00230E01">
                <w:pPr>
                  <w:pStyle w:val="LLNormaali"/>
                  <w:rPr>
                    <w:lang w:eastAsia="fi-FI"/>
                  </w:rPr>
                </w:pPr>
                <w:r w:rsidRPr="00E42481">
                  <w:rPr>
                    <w:lang w:eastAsia="fi-FI"/>
                  </w:rPr>
                  <w:t>Yhteensä</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40B8" w14:textId="77777777" w:rsidR="00E42481" w:rsidRPr="00E42481" w:rsidRDefault="00E42481" w:rsidP="00230E01">
                <w:pPr>
                  <w:pStyle w:val="LLNormaali"/>
                  <w:rPr>
                    <w:lang w:eastAsia="fi-FI"/>
                  </w:rPr>
                </w:pPr>
                <w:r w:rsidRPr="00E42481">
                  <w:rPr>
                    <w:lang w:eastAsia="fi-FI"/>
                  </w:rPr>
                  <w:t>24 342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EBC6C" w14:textId="46921FC1" w:rsidR="00E42481" w:rsidRPr="00E42481" w:rsidRDefault="00E42481" w:rsidP="00230E01">
                <w:pPr>
                  <w:pStyle w:val="LLNormaali"/>
                  <w:rPr>
                    <w:lang w:eastAsia="fi-FI"/>
                  </w:rPr>
                </w:pPr>
                <w:r w:rsidRPr="00E42481">
                  <w:rPr>
                    <w:lang w:eastAsia="fi-FI"/>
                  </w:rPr>
                  <w:t xml:space="preserve">130 € </w:t>
                </w:r>
              </w:p>
            </w:tc>
          </w:tr>
          <w:tr w:rsidR="00230E01" w:rsidRPr="00230E01" w14:paraId="05C71A80" w14:textId="77777777" w:rsidTr="00F80469">
            <w:trPr>
              <w:trHeight w:val="290"/>
            </w:trPr>
            <w:tc>
              <w:tcPr>
                <w:tcW w:w="6804" w:type="dxa"/>
                <w:gridSpan w:val="3"/>
                <w:tcBorders>
                  <w:top w:val="nil"/>
                  <w:left w:val="nil"/>
                  <w:bottom w:val="single" w:sz="4" w:space="0" w:color="auto"/>
                  <w:right w:val="nil"/>
                </w:tcBorders>
                <w:shd w:val="clear" w:color="auto" w:fill="auto"/>
                <w:noWrap/>
                <w:vAlign w:val="bottom"/>
                <w:hideMark/>
              </w:tcPr>
              <w:p w14:paraId="3A891B30" w14:textId="77777777" w:rsidR="00DA4A92" w:rsidRDefault="00DA4A92" w:rsidP="00E802AE">
                <w:pPr>
                  <w:pStyle w:val="LLPerustelujenkappalejako"/>
                </w:pPr>
              </w:p>
              <w:p w14:paraId="651C326B" w14:textId="3748147F" w:rsidR="00230E01" w:rsidRPr="00230E01" w:rsidRDefault="00230E01" w:rsidP="00230E01">
                <w:pPr>
                  <w:pStyle w:val="LLNormaali"/>
                  <w:rPr>
                    <w:lang w:eastAsia="fi-FI"/>
                  </w:rPr>
                </w:pPr>
                <w:r w:rsidRPr="00230E01">
                  <w:rPr>
                    <w:lang w:eastAsia="fi-FI"/>
                  </w:rPr>
                  <w:t>Taulukko 2. Ulkomailla asuvat</w:t>
                </w:r>
                <w:r w:rsidR="005A28CA">
                  <w:rPr>
                    <w:lang w:eastAsia="fi-FI"/>
                  </w:rPr>
                  <w:t xml:space="preserve"> </w:t>
                </w:r>
                <w:r w:rsidRPr="00230E01">
                  <w:rPr>
                    <w:lang w:eastAsia="fi-FI"/>
                  </w:rPr>
                  <w:t>vanhuuseläkkeen saajat</w:t>
                </w:r>
                <w:r w:rsidR="00CD6B3F">
                  <w:rPr>
                    <w:lang w:eastAsia="fi-FI"/>
                  </w:rPr>
                  <w:t xml:space="preserve"> 31.12.2023.</w:t>
                </w:r>
              </w:p>
            </w:tc>
          </w:tr>
          <w:tr w:rsidR="00230E01" w:rsidRPr="00230E01" w14:paraId="334DB52E"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05BFE" w14:textId="77777777" w:rsidR="00230E01" w:rsidRPr="00230E01" w:rsidRDefault="00230E01" w:rsidP="00230E01">
                <w:pPr>
                  <w:pStyle w:val="LLNormaali"/>
                  <w:rPr>
                    <w:b/>
                    <w:bCs/>
                    <w:lang w:eastAsia="fi-FI"/>
                  </w:rPr>
                </w:pPr>
                <w:r w:rsidRPr="00230E01">
                  <w:rPr>
                    <w:b/>
                    <w:bCs/>
                    <w:lang w:eastAsia="fi-FI"/>
                  </w:rPr>
                  <w:t>Maa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601A8" w14:textId="77777777" w:rsidR="00230E01" w:rsidRPr="00230E01" w:rsidRDefault="00230E01" w:rsidP="00230E01">
                <w:pPr>
                  <w:pStyle w:val="LLNormaali"/>
                  <w:rPr>
                    <w:b/>
                    <w:bCs/>
                    <w:lang w:eastAsia="fi-FI"/>
                  </w:rPr>
                </w:pPr>
                <w:r w:rsidRPr="00230E01">
                  <w:rPr>
                    <w:b/>
                    <w:bCs/>
                    <w:lang w:eastAsia="fi-FI"/>
                  </w:rPr>
                  <w:t>Saajat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5076" w14:textId="77777777" w:rsidR="00230E01" w:rsidRPr="00230E01" w:rsidRDefault="00230E01" w:rsidP="00230E01">
                <w:pPr>
                  <w:pStyle w:val="LLNormaali"/>
                  <w:rPr>
                    <w:b/>
                    <w:bCs/>
                    <w:lang w:eastAsia="fi-FI"/>
                  </w:rPr>
                </w:pPr>
                <w:r w:rsidRPr="00230E01">
                  <w:rPr>
                    <w:b/>
                    <w:bCs/>
                    <w:lang w:eastAsia="fi-FI"/>
                  </w:rPr>
                  <w:t>Keskimääräinen etuus/kk</w:t>
                </w:r>
              </w:p>
            </w:tc>
          </w:tr>
          <w:tr w:rsidR="00230E01" w:rsidRPr="00230E01" w14:paraId="7AFE7DAF"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C7848" w14:textId="77777777" w:rsidR="00230E01" w:rsidRPr="00230E01" w:rsidRDefault="00230E01" w:rsidP="00230E01">
                <w:pPr>
                  <w:pStyle w:val="LLNormaali"/>
                  <w:rPr>
                    <w:lang w:eastAsia="fi-FI"/>
                  </w:rPr>
                </w:pPr>
                <w:r w:rsidRPr="00230E01">
                  <w:rPr>
                    <w:lang w:eastAsia="fi-FI"/>
                  </w:rPr>
                  <w:lastRenderedPageBreak/>
                  <w:t>Ruotsi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F4271" w14:textId="77777777" w:rsidR="00230E01" w:rsidRPr="00230E01" w:rsidRDefault="00230E01" w:rsidP="00230E01">
                <w:pPr>
                  <w:pStyle w:val="LLNormaali"/>
                  <w:rPr>
                    <w:lang w:eastAsia="fi-FI"/>
                  </w:rPr>
                </w:pPr>
                <w:r w:rsidRPr="00230E01">
                  <w:rPr>
                    <w:lang w:eastAsia="fi-FI"/>
                  </w:rPr>
                  <w:t>17 533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4AC30" w14:textId="24D3EC5C" w:rsidR="00230E01" w:rsidRPr="00230E01" w:rsidRDefault="00230E01" w:rsidP="00230E01">
                <w:pPr>
                  <w:pStyle w:val="LLNormaali"/>
                  <w:rPr>
                    <w:lang w:eastAsia="fi-FI"/>
                  </w:rPr>
                </w:pPr>
                <w:r w:rsidRPr="00230E01">
                  <w:rPr>
                    <w:lang w:eastAsia="fi-FI"/>
                  </w:rPr>
                  <w:t xml:space="preserve">125 € </w:t>
                </w:r>
              </w:p>
            </w:tc>
          </w:tr>
          <w:tr w:rsidR="00230E01" w:rsidRPr="00230E01" w14:paraId="330F755D"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9106" w14:textId="77777777" w:rsidR="00230E01" w:rsidRPr="00230E01" w:rsidRDefault="00230E01" w:rsidP="00230E01">
                <w:pPr>
                  <w:pStyle w:val="LLNormaali"/>
                  <w:rPr>
                    <w:lang w:eastAsia="fi-FI"/>
                  </w:rPr>
                </w:pPr>
                <w:r w:rsidRPr="00230E01">
                  <w:rPr>
                    <w:lang w:eastAsia="fi-FI"/>
                  </w:rPr>
                  <w:t>Viro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03CC3" w14:textId="77777777" w:rsidR="00230E01" w:rsidRPr="00230E01" w:rsidRDefault="00230E01" w:rsidP="00230E01">
                <w:pPr>
                  <w:pStyle w:val="LLNormaali"/>
                  <w:rPr>
                    <w:lang w:eastAsia="fi-FI"/>
                  </w:rPr>
                </w:pPr>
                <w:r w:rsidRPr="00230E01">
                  <w:rPr>
                    <w:lang w:eastAsia="fi-FI"/>
                  </w:rPr>
                  <w:t>1 911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7FDC6" w14:textId="4461D5DE" w:rsidR="00230E01" w:rsidRPr="00230E01" w:rsidRDefault="00230E01" w:rsidP="00230E01">
                <w:pPr>
                  <w:pStyle w:val="LLNormaali"/>
                  <w:rPr>
                    <w:lang w:eastAsia="fi-FI"/>
                  </w:rPr>
                </w:pPr>
                <w:r w:rsidRPr="00230E01">
                  <w:rPr>
                    <w:lang w:eastAsia="fi-FI"/>
                  </w:rPr>
                  <w:t xml:space="preserve">133 € </w:t>
                </w:r>
              </w:p>
            </w:tc>
          </w:tr>
          <w:tr w:rsidR="00230E01" w:rsidRPr="00230E01" w14:paraId="7FEBE8DE"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641DB" w14:textId="77777777" w:rsidR="00230E01" w:rsidRPr="00230E01" w:rsidRDefault="00230E01" w:rsidP="00230E01">
                <w:pPr>
                  <w:pStyle w:val="LLNormaali"/>
                  <w:rPr>
                    <w:lang w:eastAsia="fi-FI"/>
                  </w:rPr>
                </w:pPr>
                <w:r w:rsidRPr="00230E01">
                  <w:rPr>
                    <w:lang w:eastAsia="fi-FI"/>
                  </w:rPr>
                  <w:t>Saksa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5CEE" w14:textId="77777777" w:rsidR="00230E01" w:rsidRPr="00230E01" w:rsidRDefault="00230E01" w:rsidP="00230E01">
                <w:pPr>
                  <w:pStyle w:val="LLNormaali"/>
                  <w:rPr>
                    <w:lang w:eastAsia="fi-FI"/>
                  </w:rPr>
                </w:pPr>
                <w:r w:rsidRPr="00230E01">
                  <w:rPr>
                    <w:lang w:eastAsia="fi-FI"/>
                  </w:rPr>
                  <w:t>1 474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DF5F" w14:textId="4C37C968" w:rsidR="00230E01" w:rsidRPr="00230E01" w:rsidRDefault="00230E01" w:rsidP="00230E01">
                <w:pPr>
                  <w:pStyle w:val="LLNormaali"/>
                  <w:rPr>
                    <w:lang w:eastAsia="fi-FI"/>
                  </w:rPr>
                </w:pPr>
                <w:r w:rsidRPr="00230E01">
                  <w:rPr>
                    <w:lang w:eastAsia="fi-FI"/>
                  </w:rPr>
                  <w:t xml:space="preserve">85 € </w:t>
                </w:r>
              </w:p>
            </w:tc>
          </w:tr>
          <w:tr w:rsidR="00230E01" w:rsidRPr="00230E01" w14:paraId="044E5154"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1970B" w14:textId="77777777" w:rsidR="00230E01" w:rsidRPr="00230E01" w:rsidRDefault="00230E01" w:rsidP="00230E01">
                <w:pPr>
                  <w:pStyle w:val="LLNormaali"/>
                  <w:rPr>
                    <w:lang w:eastAsia="fi-FI"/>
                  </w:rPr>
                </w:pPr>
                <w:r w:rsidRPr="00230E01">
                  <w:rPr>
                    <w:lang w:eastAsia="fi-FI"/>
                  </w:rPr>
                  <w:t>Espanja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C475B" w14:textId="77777777" w:rsidR="00230E01" w:rsidRPr="00230E01" w:rsidRDefault="00230E01" w:rsidP="00230E01">
                <w:pPr>
                  <w:pStyle w:val="LLNormaali"/>
                  <w:rPr>
                    <w:lang w:eastAsia="fi-FI"/>
                  </w:rPr>
                </w:pPr>
                <w:r w:rsidRPr="00230E01">
                  <w:rPr>
                    <w:lang w:eastAsia="fi-FI"/>
                  </w:rPr>
                  <w:t>508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370B" w14:textId="6BD1F243" w:rsidR="00230E01" w:rsidRPr="00230E01" w:rsidRDefault="00230E01" w:rsidP="00230E01">
                <w:pPr>
                  <w:pStyle w:val="LLNormaali"/>
                  <w:rPr>
                    <w:lang w:eastAsia="fi-FI"/>
                  </w:rPr>
                </w:pPr>
                <w:r w:rsidRPr="00230E01">
                  <w:rPr>
                    <w:lang w:eastAsia="fi-FI"/>
                  </w:rPr>
                  <w:t xml:space="preserve">216 € </w:t>
                </w:r>
              </w:p>
            </w:tc>
          </w:tr>
          <w:tr w:rsidR="00230E01" w:rsidRPr="00230E01" w14:paraId="35809EF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BD0F" w14:textId="77777777" w:rsidR="00230E01" w:rsidRPr="00230E01" w:rsidRDefault="00230E01" w:rsidP="00230E01">
                <w:pPr>
                  <w:pStyle w:val="LLNormaali"/>
                  <w:rPr>
                    <w:lang w:eastAsia="fi-FI"/>
                  </w:rPr>
                </w:pPr>
                <w:r w:rsidRPr="00230E01">
                  <w:rPr>
                    <w:lang w:eastAsia="fi-FI"/>
                  </w:rPr>
                  <w:t>Yhdistynyt kuningaskunta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D578" w14:textId="77777777" w:rsidR="00230E01" w:rsidRPr="00230E01" w:rsidRDefault="00230E01" w:rsidP="00230E01">
                <w:pPr>
                  <w:pStyle w:val="LLNormaali"/>
                  <w:rPr>
                    <w:lang w:eastAsia="fi-FI"/>
                  </w:rPr>
                </w:pPr>
                <w:r w:rsidRPr="00230E01">
                  <w:rPr>
                    <w:lang w:eastAsia="fi-FI"/>
                  </w:rPr>
                  <w:t>278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94172" w14:textId="6385469B" w:rsidR="00230E01" w:rsidRPr="00230E01" w:rsidRDefault="00230E01" w:rsidP="00230E01">
                <w:pPr>
                  <w:pStyle w:val="LLNormaali"/>
                  <w:rPr>
                    <w:lang w:eastAsia="fi-FI"/>
                  </w:rPr>
                </w:pPr>
                <w:r w:rsidRPr="00230E01">
                  <w:rPr>
                    <w:lang w:eastAsia="fi-FI"/>
                  </w:rPr>
                  <w:t xml:space="preserve">107 € </w:t>
                </w:r>
              </w:p>
            </w:tc>
          </w:tr>
          <w:tr w:rsidR="00230E01" w:rsidRPr="00230E01" w14:paraId="40674903"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00AF5" w14:textId="77777777" w:rsidR="00230E01" w:rsidRPr="00230E01" w:rsidRDefault="00230E01" w:rsidP="00230E01">
                <w:pPr>
                  <w:pStyle w:val="LLNormaali"/>
                  <w:rPr>
                    <w:lang w:eastAsia="fi-FI"/>
                  </w:rPr>
                </w:pPr>
                <w:r w:rsidRPr="00230E01">
                  <w:rPr>
                    <w:lang w:eastAsia="fi-FI"/>
                  </w:rPr>
                  <w:t>Norja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1193" w14:textId="77777777" w:rsidR="00230E01" w:rsidRPr="00230E01" w:rsidRDefault="00230E01" w:rsidP="00230E01">
                <w:pPr>
                  <w:pStyle w:val="LLNormaali"/>
                  <w:rPr>
                    <w:lang w:eastAsia="fi-FI"/>
                  </w:rPr>
                </w:pPr>
                <w:r w:rsidRPr="00230E01">
                  <w:rPr>
                    <w:lang w:eastAsia="fi-FI"/>
                  </w:rPr>
                  <w:t>267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1390" w14:textId="5B8AAB72" w:rsidR="00230E01" w:rsidRPr="00230E01" w:rsidRDefault="00230E01" w:rsidP="00230E01">
                <w:pPr>
                  <w:pStyle w:val="LLNormaali"/>
                  <w:rPr>
                    <w:lang w:eastAsia="fi-FI"/>
                  </w:rPr>
                </w:pPr>
                <w:r w:rsidRPr="00230E01">
                  <w:rPr>
                    <w:lang w:eastAsia="fi-FI"/>
                  </w:rPr>
                  <w:t xml:space="preserve">147 € </w:t>
                </w:r>
              </w:p>
            </w:tc>
          </w:tr>
          <w:tr w:rsidR="00230E01" w:rsidRPr="00230E01" w14:paraId="768B3AC2"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8DFCA" w14:textId="77777777" w:rsidR="00230E01" w:rsidRPr="00230E01" w:rsidRDefault="00230E01" w:rsidP="00230E01">
                <w:pPr>
                  <w:pStyle w:val="LLNormaali"/>
                  <w:rPr>
                    <w:lang w:eastAsia="fi-FI"/>
                  </w:rPr>
                </w:pPr>
                <w:r w:rsidRPr="00230E01">
                  <w:rPr>
                    <w:lang w:eastAsia="fi-FI"/>
                  </w:rPr>
                  <w:t>Tanska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3135" w14:textId="77777777" w:rsidR="00230E01" w:rsidRPr="00230E01" w:rsidRDefault="00230E01" w:rsidP="00230E01">
                <w:pPr>
                  <w:pStyle w:val="LLNormaali"/>
                  <w:rPr>
                    <w:lang w:eastAsia="fi-FI"/>
                  </w:rPr>
                </w:pPr>
                <w:r w:rsidRPr="00230E01">
                  <w:rPr>
                    <w:lang w:eastAsia="fi-FI"/>
                  </w:rPr>
                  <w:t>225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9C84" w14:textId="4F611EA0" w:rsidR="00230E01" w:rsidRPr="00230E01" w:rsidRDefault="00230E01" w:rsidP="00230E01">
                <w:pPr>
                  <w:pStyle w:val="LLNormaali"/>
                  <w:rPr>
                    <w:lang w:eastAsia="fi-FI"/>
                  </w:rPr>
                </w:pPr>
                <w:r w:rsidRPr="00230E01">
                  <w:rPr>
                    <w:lang w:eastAsia="fi-FI"/>
                  </w:rPr>
                  <w:t xml:space="preserve">143 € </w:t>
                </w:r>
              </w:p>
            </w:tc>
          </w:tr>
          <w:tr w:rsidR="00230E01" w:rsidRPr="00230E01" w14:paraId="07A5CEB5"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A1744" w14:textId="77777777" w:rsidR="00230E01" w:rsidRPr="00230E01" w:rsidRDefault="00230E01" w:rsidP="00230E01">
                <w:pPr>
                  <w:pStyle w:val="LLNormaali"/>
                  <w:rPr>
                    <w:lang w:eastAsia="fi-FI"/>
                  </w:rPr>
                </w:pPr>
                <w:r w:rsidRPr="00230E01">
                  <w:rPr>
                    <w:lang w:eastAsia="fi-FI"/>
                  </w:rPr>
                  <w:t>Puola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7008" w14:textId="77777777" w:rsidR="00230E01" w:rsidRPr="00230E01" w:rsidRDefault="00230E01" w:rsidP="00230E01">
                <w:pPr>
                  <w:pStyle w:val="LLNormaali"/>
                  <w:rPr>
                    <w:lang w:eastAsia="fi-FI"/>
                  </w:rPr>
                </w:pPr>
                <w:r w:rsidRPr="00230E01">
                  <w:rPr>
                    <w:lang w:eastAsia="fi-FI"/>
                  </w:rPr>
                  <w:t>196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5C510" w14:textId="7E0F301E" w:rsidR="00230E01" w:rsidRPr="00230E01" w:rsidRDefault="00230E01" w:rsidP="00230E01">
                <w:pPr>
                  <w:pStyle w:val="LLNormaali"/>
                  <w:rPr>
                    <w:lang w:eastAsia="fi-FI"/>
                  </w:rPr>
                </w:pPr>
                <w:r w:rsidRPr="00230E01">
                  <w:rPr>
                    <w:lang w:eastAsia="fi-FI"/>
                  </w:rPr>
                  <w:t xml:space="preserve">48 € </w:t>
                </w:r>
              </w:p>
            </w:tc>
          </w:tr>
          <w:tr w:rsidR="00230E01" w:rsidRPr="00230E01" w14:paraId="79B3D863"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7ABB3" w14:textId="77777777" w:rsidR="00230E01" w:rsidRPr="00230E01" w:rsidRDefault="00230E01" w:rsidP="00230E01">
                <w:pPr>
                  <w:pStyle w:val="LLNormaali"/>
                  <w:rPr>
                    <w:lang w:eastAsia="fi-FI"/>
                  </w:rPr>
                </w:pPr>
                <w:r w:rsidRPr="00230E01">
                  <w:rPr>
                    <w:lang w:eastAsia="fi-FI"/>
                  </w:rPr>
                  <w:t>Alankomaat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2E9D6" w14:textId="77777777" w:rsidR="00230E01" w:rsidRPr="00230E01" w:rsidRDefault="00230E01" w:rsidP="00230E01">
                <w:pPr>
                  <w:pStyle w:val="LLNormaali"/>
                  <w:rPr>
                    <w:lang w:eastAsia="fi-FI"/>
                  </w:rPr>
                </w:pPr>
                <w:r w:rsidRPr="00230E01">
                  <w:rPr>
                    <w:lang w:eastAsia="fi-FI"/>
                  </w:rPr>
                  <w:t>181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1A1A9" w14:textId="77DA917A" w:rsidR="00230E01" w:rsidRPr="00230E01" w:rsidRDefault="00230E01" w:rsidP="00230E01">
                <w:pPr>
                  <w:pStyle w:val="LLNormaali"/>
                  <w:rPr>
                    <w:lang w:eastAsia="fi-FI"/>
                  </w:rPr>
                </w:pPr>
                <w:r w:rsidRPr="00230E01">
                  <w:rPr>
                    <w:lang w:eastAsia="fi-FI"/>
                  </w:rPr>
                  <w:t xml:space="preserve">148 € </w:t>
                </w:r>
              </w:p>
            </w:tc>
          </w:tr>
          <w:tr w:rsidR="00230E01" w:rsidRPr="00230E01" w14:paraId="2F996314"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141E2" w14:textId="77777777" w:rsidR="00230E01" w:rsidRPr="00230E01" w:rsidRDefault="00230E01" w:rsidP="00230E01">
                <w:pPr>
                  <w:pStyle w:val="LLNormaali"/>
                  <w:rPr>
                    <w:lang w:eastAsia="fi-FI"/>
                  </w:rPr>
                </w:pPr>
                <w:r w:rsidRPr="00230E01">
                  <w:rPr>
                    <w:lang w:eastAsia="fi-FI"/>
                  </w:rPr>
                  <w:t>Ranska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2E95" w14:textId="77777777" w:rsidR="00230E01" w:rsidRPr="00230E01" w:rsidRDefault="00230E01" w:rsidP="00230E01">
                <w:pPr>
                  <w:pStyle w:val="LLNormaali"/>
                  <w:rPr>
                    <w:lang w:eastAsia="fi-FI"/>
                  </w:rPr>
                </w:pPr>
                <w:r w:rsidRPr="00230E01">
                  <w:rPr>
                    <w:lang w:eastAsia="fi-FI"/>
                  </w:rPr>
                  <w:t>178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CB571" w14:textId="34EBF58D" w:rsidR="00230E01" w:rsidRPr="00230E01" w:rsidRDefault="00230E01" w:rsidP="00230E01">
                <w:pPr>
                  <w:pStyle w:val="LLNormaali"/>
                  <w:rPr>
                    <w:lang w:eastAsia="fi-FI"/>
                  </w:rPr>
                </w:pPr>
                <w:r w:rsidRPr="00230E01">
                  <w:rPr>
                    <w:lang w:eastAsia="fi-FI"/>
                  </w:rPr>
                  <w:t xml:space="preserve">159 € </w:t>
                </w:r>
              </w:p>
            </w:tc>
          </w:tr>
          <w:tr w:rsidR="00230E01" w:rsidRPr="00230E01" w14:paraId="6834D4B2"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AC47E" w14:textId="77777777" w:rsidR="00230E01" w:rsidRPr="00230E01" w:rsidRDefault="00230E01" w:rsidP="00230E01">
                <w:pPr>
                  <w:pStyle w:val="LLNormaali"/>
                  <w:rPr>
                    <w:lang w:eastAsia="fi-FI"/>
                  </w:rPr>
                </w:pPr>
                <w:r w:rsidRPr="00230E01">
                  <w:rPr>
                    <w:lang w:eastAsia="fi-FI"/>
                  </w:rPr>
                  <w:t>Italia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0E187" w14:textId="77777777" w:rsidR="00230E01" w:rsidRPr="00230E01" w:rsidRDefault="00230E01" w:rsidP="00230E01">
                <w:pPr>
                  <w:pStyle w:val="LLNormaali"/>
                  <w:rPr>
                    <w:lang w:eastAsia="fi-FI"/>
                  </w:rPr>
                </w:pPr>
                <w:r w:rsidRPr="00230E01">
                  <w:rPr>
                    <w:lang w:eastAsia="fi-FI"/>
                  </w:rPr>
                  <w:t>150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8C405" w14:textId="150BA426" w:rsidR="00230E01" w:rsidRPr="00230E01" w:rsidRDefault="00230E01" w:rsidP="00230E01">
                <w:pPr>
                  <w:pStyle w:val="LLNormaali"/>
                  <w:rPr>
                    <w:lang w:eastAsia="fi-FI"/>
                  </w:rPr>
                </w:pPr>
                <w:r w:rsidRPr="00230E01">
                  <w:rPr>
                    <w:lang w:eastAsia="fi-FI"/>
                  </w:rPr>
                  <w:t xml:space="preserve">172 € </w:t>
                </w:r>
              </w:p>
            </w:tc>
          </w:tr>
          <w:tr w:rsidR="00230E01" w:rsidRPr="00230E01" w14:paraId="2A3DE18B"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0AB8C" w14:textId="26AAB765" w:rsidR="00230E01" w:rsidRPr="00230E01" w:rsidRDefault="00230E01" w:rsidP="00230E01">
                <w:pPr>
                  <w:pStyle w:val="LLNormaali"/>
                  <w:rPr>
                    <w:lang w:eastAsia="fi-FI"/>
                  </w:rPr>
                </w:pPr>
                <w:r w:rsidRPr="00230E01">
                  <w:rPr>
                    <w:lang w:eastAsia="fi-FI"/>
                  </w:rPr>
                  <w:t>Muut</w:t>
                </w:r>
                <w:r w:rsidR="001A0985">
                  <w:rPr>
                    <w:lang w:eastAsia="fi-FI"/>
                  </w:rPr>
                  <w:t xml:space="preserve"> (16 maata)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EF80" w14:textId="77777777" w:rsidR="00230E01" w:rsidRPr="00230E01" w:rsidRDefault="00230E01" w:rsidP="00230E01">
                <w:pPr>
                  <w:pStyle w:val="LLNormaali"/>
                  <w:rPr>
                    <w:lang w:eastAsia="fi-FI"/>
                  </w:rPr>
                </w:pPr>
                <w:r w:rsidRPr="00230E01">
                  <w:rPr>
                    <w:lang w:eastAsia="fi-FI"/>
                  </w:rPr>
                  <w:t>594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DF2F1" w14:textId="7320A888" w:rsidR="00230E01" w:rsidRPr="00230E01" w:rsidRDefault="00230E01" w:rsidP="00230E01">
                <w:pPr>
                  <w:pStyle w:val="LLNormaali"/>
                  <w:rPr>
                    <w:lang w:eastAsia="fi-FI"/>
                  </w:rPr>
                </w:pPr>
                <w:r w:rsidRPr="00230E01">
                  <w:rPr>
                    <w:lang w:eastAsia="fi-FI"/>
                  </w:rPr>
                  <w:t xml:space="preserve">135 € </w:t>
                </w:r>
              </w:p>
            </w:tc>
          </w:tr>
          <w:tr w:rsidR="00230E01" w:rsidRPr="00230E01" w14:paraId="4E4A3C13"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4ABE" w14:textId="77777777" w:rsidR="00230E01" w:rsidRPr="00230E01" w:rsidRDefault="00230E01" w:rsidP="00230E01">
                <w:pPr>
                  <w:pStyle w:val="LLNormaali"/>
                  <w:rPr>
                    <w:lang w:eastAsia="fi-FI"/>
                  </w:rPr>
                </w:pPr>
                <w:r w:rsidRPr="00230E01">
                  <w:rPr>
                    <w:lang w:eastAsia="fi-FI"/>
                  </w:rPr>
                  <w:t>Yhteensä</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2C2C" w14:textId="77777777" w:rsidR="00230E01" w:rsidRPr="00230E01" w:rsidRDefault="00230E01" w:rsidP="00230E01">
                <w:pPr>
                  <w:pStyle w:val="LLNormaali"/>
                  <w:rPr>
                    <w:lang w:eastAsia="fi-FI"/>
                  </w:rPr>
                </w:pPr>
                <w:r w:rsidRPr="00230E01">
                  <w:rPr>
                    <w:lang w:eastAsia="fi-FI"/>
                  </w:rPr>
                  <w:t>23 495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62F5" w14:textId="7008E6AD" w:rsidR="00230E01" w:rsidRPr="00230E01" w:rsidRDefault="00230E01" w:rsidP="00230E01">
                <w:pPr>
                  <w:pStyle w:val="LLNormaali"/>
                  <w:rPr>
                    <w:lang w:eastAsia="fi-FI"/>
                  </w:rPr>
                </w:pPr>
                <w:r w:rsidRPr="00230E01">
                  <w:rPr>
                    <w:lang w:eastAsia="fi-FI"/>
                  </w:rPr>
                  <w:t xml:space="preserve">125 € </w:t>
                </w:r>
              </w:p>
            </w:tc>
          </w:tr>
        </w:tbl>
        <w:p w14:paraId="7FD3E887" w14:textId="77777777" w:rsidR="00230E01" w:rsidRDefault="00230E01" w:rsidP="00E42481">
          <w:pPr>
            <w:pStyle w:val="LLPerustelujenkappalejako"/>
          </w:pPr>
        </w:p>
        <w:tbl>
          <w:tblPr>
            <w:tblW w:w="6804" w:type="dxa"/>
            <w:tblCellMar>
              <w:left w:w="70" w:type="dxa"/>
              <w:right w:w="70" w:type="dxa"/>
            </w:tblCellMar>
            <w:tblLook w:val="04A0" w:firstRow="1" w:lastRow="0" w:firstColumn="1" w:lastColumn="0" w:noHBand="0" w:noVBand="1"/>
          </w:tblPr>
          <w:tblGrid>
            <w:gridCol w:w="2693"/>
            <w:gridCol w:w="1135"/>
            <w:gridCol w:w="2976"/>
          </w:tblGrid>
          <w:tr w:rsidR="005D4529" w:rsidRPr="005D4529" w14:paraId="2BDF77FF" w14:textId="77777777" w:rsidTr="005D4529">
            <w:trPr>
              <w:trHeight w:val="290"/>
            </w:trPr>
            <w:tc>
              <w:tcPr>
                <w:tcW w:w="6804" w:type="dxa"/>
                <w:gridSpan w:val="3"/>
                <w:tcBorders>
                  <w:top w:val="nil"/>
                  <w:left w:val="nil"/>
                  <w:bottom w:val="single" w:sz="4" w:space="0" w:color="auto"/>
                  <w:right w:val="nil"/>
                </w:tcBorders>
                <w:shd w:val="clear" w:color="auto" w:fill="auto"/>
                <w:noWrap/>
                <w:vAlign w:val="bottom"/>
                <w:hideMark/>
              </w:tcPr>
              <w:p w14:paraId="5CC27A6C" w14:textId="29B97970" w:rsidR="005D4529" w:rsidRPr="005D4529" w:rsidRDefault="005D4529" w:rsidP="005D4529">
                <w:pPr>
                  <w:pStyle w:val="LLNormaali"/>
                  <w:rPr>
                    <w:lang w:eastAsia="fi-FI"/>
                  </w:rPr>
                </w:pPr>
                <w:r w:rsidRPr="005D4529">
                  <w:rPr>
                    <w:lang w:eastAsia="fi-FI"/>
                  </w:rPr>
                  <w:t>Taulukko 3. Ulkomailla asuvat työkyvyttömyyseläkkeen saajat</w:t>
                </w:r>
                <w:r w:rsidR="00072248">
                  <w:rPr>
                    <w:lang w:eastAsia="fi-FI"/>
                  </w:rPr>
                  <w:t xml:space="preserve"> 31.12.2023.</w:t>
                </w:r>
              </w:p>
            </w:tc>
          </w:tr>
          <w:tr w:rsidR="005D4529" w:rsidRPr="005D4529" w14:paraId="01B70AA5"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47A8" w14:textId="77777777" w:rsidR="005D4529" w:rsidRPr="005D4529" w:rsidRDefault="005D4529" w:rsidP="005D4529">
                <w:pPr>
                  <w:pStyle w:val="LLNormaali"/>
                  <w:rPr>
                    <w:b/>
                    <w:bCs/>
                    <w:lang w:eastAsia="fi-FI"/>
                  </w:rPr>
                </w:pPr>
                <w:r w:rsidRPr="005D4529">
                  <w:rPr>
                    <w:b/>
                    <w:bCs/>
                    <w:lang w:eastAsia="fi-FI"/>
                  </w:rPr>
                  <w:t>Maa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BF96" w14:textId="77777777" w:rsidR="005D4529" w:rsidRPr="005D4529" w:rsidRDefault="005D4529" w:rsidP="005D4529">
                <w:pPr>
                  <w:pStyle w:val="LLNormaali"/>
                  <w:rPr>
                    <w:b/>
                    <w:bCs/>
                    <w:lang w:eastAsia="fi-FI"/>
                  </w:rPr>
                </w:pPr>
                <w:r w:rsidRPr="005D4529">
                  <w:rPr>
                    <w:b/>
                    <w:bCs/>
                    <w:lang w:eastAsia="fi-FI"/>
                  </w:rPr>
                  <w:t>Saajat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AC93E" w14:textId="77777777" w:rsidR="005D4529" w:rsidRPr="005D4529" w:rsidRDefault="005D4529" w:rsidP="005D4529">
                <w:pPr>
                  <w:pStyle w:val="LLNormaali"/>
                  <w:rPr>
                    <w:b/>
                    <w:bCs/>
                    <w:lang w:eastAsia="fi-FI"/>
                  </w:rPr>
                </w:pPr>
                <w:r w:rsidRPr="005D4529">
                  <w:rPr>
                    <w:b/>
                    <w:bCs/>
                    <w:lang w:eastAsia="fi-FI"/>
                  </w:rPr>
                  <w:t>Keskimääräinen etuus/kk</w:t>
                </w:r>
              </w:p>
            </w:tc>
          </w:tr>
          <w:tr w:rsidR="005D4529" w:rsidRPr="005D4529" w14:paraId="307B09B5"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1B7B" w14:textId="77777777" w:rsidR="005D4529" w:rsidRPr="005D4529" w:rsidRDefault="005D4529" w:rsidP="005D4529">
                <w:pPr>
                  <w:pStyle w:val="LLNormaali"/>
                  <w:rPr>
                    <w:lang w:eastAsia="fi-FI"/>
                  </w:rPr>
                </w:pPr>
                <w:r w:rsidRPr="005D4529">
                  <w:rPr>
                    <w:lang w:eastAsia="fi-FI"/>
                  </w:rPr>
                  <w:t>Ruotsi</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B18B8" w14:textId="77777777" w:rsidR="005D4529" w:rsidRPr="005D4529" w:rsidRDefault="005D4529" w:rsidP="005D4529">
                <w:pPr>
                  <w:pStyle w:val="LLNormaali"/>
                  <w:rPr>
                    <w:lang w:eastAsia="fi-FI"/>
                  </w:rPr>
                </w:pPr>
                <w:r w:rsidRPr="005D4529">
                  <w:rPr>
                    <w:lang w:eastAsia="fi-FI"/>
                  </w:rPr>
                  <w:t>482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0564A" w14:textId="2458E01F" w:rsidR="005D4529" w:rsidRPr="005D4529" w:rsidRDefault="005D4529" w:rsidP="005D4529">
                <w:pPr>
                  <w:pStyle w:val="LLNormaali"/>
                  <w:rPr>
                    <w:lang w:eastAsia="fi-FI"/>
                  </w:rPr>
                </w:pPr>
                <w:r w:rsidRPr="005D4529">
                  <w:rPr>
                    <w:lang w:eastAsia="fi-FI"/>
                  </w:rPr>
                  <w:t xml:space="preserve">271 € </w:t>
                </w:r>
              </w:p>
            </w:tc>
          </w:tr>
          <w:tr w:rsidR="005D4529" w:rsidRPr="005D4529" w14:paraId="05F52A53"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40C3" w14:textId="77777777" w:rsidR="005D4529" w:rsidRPr="005D4529" w:rsidRDefault="005D4529" w:rsidP="005D4529">
                <w:pPr>
                  <w:pStyle w:val="LLNormaali"/>
                  <w:rPr>
                    <w:lang w:eastAsia="fi-FI"/>
                  </w:rPr>
                </w:pPr>
                <w:r w:rsidRPr="005D4529">
                  <w:rPr>
                    <w:lang w:eastAsia="fi-FI"/>
                  </w:rPr>
                  <w:t>Viro</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17B25" w14:textId="77777777" w:rsidR="005D4529" w:rsidRPr="005D4529" w:rsidRDefault="005D4529" w:rsidP="005D4529">
                <w:pPr>
                  <w:pStyle w:val="LLNormaali"/>
                  <w:rPr>
                    <w:lang w:eastAsia="fi-FI"/>
                  </w:rPr>
                </w:pPr>
                <w:r w:rsidRPr="005D4529">
                  <w:rPr>
                    <w:lang w:eastAsia="fi-FI"/>
                  </w:rPr>
                  <w:t>135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DE91F" w14:textId="5EE26B4A" w:rsidR="005D4529" w:rsidRPr="005D4529" w:rsidRDefault="005D4529" w:rsidP="005D4529">
                <w:pPr>
                  <w:pStyle w:val="LLNormaali"/>
                  <w:rPr>
                    <w:lang w:eastAsia="fi-FI"/>
                  </w:rPr>
                </w:pPr>
                <w:r w:rsidRPr="005D4529">
                  <w:rPr>
                    <w:lang w:eastAsia="fi-FI"/>
                  </w:rPr>
                  <w:t xml:space="preserve">124 € </w:t>
                </w:r>
              </w:p>
            </w:tc>
          </w:tr>
          <w:tr w:rsidR="005D4529" w:rsidRPr="005D4529" w14:paraId="4563118D"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6063" w14:textId="77777777" w:rsidR="005D4529" w:rsidRPr="005D4529" w:rsidRDefault="005D4529" w:rsidP="005D4529">
                <w:pPr>
                  <w:pStyle w:val="LLNormaali"/>
                  <w:rPr>
                    <w:lang w:eastAsia="fi-FI"/>
                  </w:rPr>
                </w:pPr>
                <w:r w:rsidRPr="005D4529">
                  <w:rPr>
                    <w:lang w:eastAsia="fi-FI"/>
                  </w:rPr>
                  <w:t>Espanja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F6C37" w14:textId="77777777" w:rsidR="005D4529" w:rsidRPr="005D4529" w:rsidRDefault="005D4529" w:rsidP="005D4529">
                <w:pPr>
                  <w:pStyle w:val="LLNormaali"/>
                  <w:rPr>
                    <w:lang w:eastAsia="fi-FI"/>
                  </w:rPr>
                </w:pPr>
                <w:r w:rsidRPr="005D4529">
                  <w:rPr>
                    <w:lang w:eastAsia="fi-FI"/>
                  </w:rPr>
                  <w:t>52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40F1" w14:textId="61623080" w:rsidR="005D4529" w:rsidRPr="005D4529" w:rsidRDefault="005D4529" w:rsidP="005D4529">
                <w:pPr>
                  <w:pStyle w:val="LLNormaali"/>
                  <w:rPr>
                    <w:lang w:eastAsia="fi-FI"/>
                  </w:rPr>
                </w:pPr>
                <w:r w:rsidRPr="005D4529">
                  <w:rPr>
                    <w:lang w:eastAsia="fi-FI"/>
                  </w:rPr>
                  <w:t xml:space="preserve">366 € </w:t>
                </w:r>
              </w:p>
            </w:tc>
          </w:tr>
          <w:tr w:rsidR="005D4529" w:rsidRPr="005D4529" w14:paraId="1CD4EA00"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52A50" w14:textId="77777777" w:rsidR="005D4529" w:rsidRPr="005D4529" w:rsidRDefault="005D4529" w:rsidP="005D4529">
                <w:pPr>
                  <w:pStyle w:val="LLNormaali"/>
                  <w:rPr>
                    <w:lang w:eastAsia="fi-FI"/>
                  </w:rPr>
                </w:pPr>
                <w:r w:rsidRPr="005D4529">
                  <w:rPr>
                    <w:lang w:eastAsia="fi-FI"/>
                  </w:rPr>
                  <w:t>Saksa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FB9B" w14:textId="77777777" w:rsidR="005D4529" w:rsidRPr="005D4529" w:rsidRDefault="005D4529" w:rsidP="005D4529">
                <w:pPr>
                  <w:pStyle w:val="LLNormaali"/>
                  <w:rPr>
                    <w:lang w:eastAsia="fi-FI"/>
                  </w:rPr>
                </w:pPr>
                <w:r w:rsidRPr="005D4529">
                  <w:rPr>
                    <w:lang w:eastAsia="fi-FI"/>
                  </w:rPr>
                  <w:t>40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3A29" w14:textId="3560C13C" w:rsidR="005D4529" w:rsidRPr="005D4529" w:rsidRDefault="005D4529" w:rsidP="005D4529">
                <w:pPr>
                  <w:pStyle w:val="LLNormaali"/>
                  <w:rPr>
                    <w:lang w:eastAsia="fi-FI"/>
                  </w:rPr>
                </w:pPr>
                <w:r w:rsidRPr="005D4529">
                  <w:rPr>
                    <w:lang w:eastAsia="fi-FI"/>
                  </w:rPr>
                  <w:t xml:space="preserve">290 € </w:t>
                </w:r>
              </w:p>
            </w:tc>
          </w:tr>
          <w:tr w:rsidR="005D4529" w:rsidRPr="005D4529" w14:paraId="16AFAA6A"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1B0D5" w14:textId="77777777" w:rsidR="005D4529" w:rsidRPr="005D4529" w:rsidRDefault="005D4529" w:rsidP="005D4529">
                <w:pPr>
                  <w:pStyle w:val="LLNormaali"/>
                  <w:rPr>
                    <w:lang w:eastAsia="fi-FI"/>
                  </w:rPr>
                </w:pPr>
                <w:r w:rsidRPr="005D4529">
                  <w:rPr>
                    <w:lang w:eastAsia="fi-FI"/>
                  </w:rPr>
                  <w:t>Norja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A303" w14:textId="77777777" w:rsidR="005D4529" w:rsidRPr="005D4529" w:rsidRDefault="005D4529" w:rsidP="005D4529">
                <w:pPr>
                  <w:pStyle w:val="LLNormaali"/>
                  <w:rPr>
                    <w:lang w:eastAsia="fi-FI"/>
                  </w:rPr>
                </w:pPr>
                <w:r w:rsidRPr="005D4529">
                  <w:rPr>
                    <w:lang w:eastAsia="fi-FI"/>
                  </w:rPr>
                  <w:t>28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F7671" w14:textId="47B4ED1A" w:rsidR="005D4529" w:rsidRPr="005D4529" w:rsidRDefault="005D4529" w:rsidP="005D4529">
                <w:pPr>
                  <w:pStyle w:val="LLNormaali"/>
                  <w:rPr>
                    <w:lang w:eastAsia="fi-FI"/>
                  </w:rPr>
                </w:pPr>
                <w:r w:rsidRPr="005D4529">
                  <w:rPr>
                    <w:lang w:eastAsia="fi-FI"/>
                  </w:rPr>
                  <w:t xml:space="preserve">329 € </w:t>
                </w:r>
              </w:p>
            </w:tc>
          </w:tr>
          <w:tr w:rsidR="005D4529" w:rsidRPr="005D4529" w14:paraId="37E8D52F"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9646B" w14:textId="77777777" w:rsidR="005D4529" w:rsidRPr="005D4529" w:rsidRDefault="005D4529" w:rsidP="005D4529">
                <w:pPr>
                  <w:pStyle w:val="LLNormaali"/>
                  <w:rPr>
                    <w:lang w:eastAsia="fi-FI"/>
                  </w:rPr>
                </w:pPr>
                <w:r w:rsidRPr="005D4529">
                  <w:rPr>
                    <w:lang w:eastAsia="fi-FI"/>
                  </w:rPr>
                  <w:t>Yhdistynyt kuningaskunta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5AC1" w14:textId="77777777" w:rsidR="005D4529" w:rsidRPr="005D4529" w:rsidRDefault="005D4529" w:rsidP="005D4529">
                <w:pPr>
                  <w:pStyle w:val="LLNormaali"/>
                  <w:rPr>
                    <w:lang w:eastAsia="fi-FI"/>
                  </w:rPr>
                </w:pPr>
                <w:r w:rsidRPr="005D4529">
                  <w:rPr>
                    <w:lang w:eastAsia="fi-FI"/>
                  </w:rPr>
                  <w:t>14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C5795" w14:textId="51A50262" w:rsidR="005D4529" w:rsidRPr="005D4529" w:rsidRDefault="005D4529" w:rsidP="005D4529">
                <w:pPr>
                  <w:pStyle w:val="LLNormaali"/>
                  <w:rPr>
                    <w:lang w:eastAsia="fi-FI"/>
                  </w:rPr>
                </w:pPr>
                <w:r w:rsidRPr="005D4529">
                  <w:rPr>
                    <w:lang w:eastAsia="fi-FI"/>
                  </w:rPr>
                  <w:t xml:space="preserve">442 € </w:t>
                </w:r>
              </w:p>
            </w:tc>
          </w:tr>
          <w:tr w:rsidR="005D4529" w:rsidRPr="005D4529" w14:paraId="01A54A51"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72EAF" w14:textId="77777777" w:rsidR="005D4529" w:rsidRPr="005D4529" w:rsidRDefault="005D4529" w:rsidP="005D4529">
                <w:pPr>
                  <w:pStyle w:val="LLNormaali"/>
                  <w:rPr>
                    <w:lang w:eastAsia="fi-FI"/>
                  </w:rPr>
                </w:pPr>
                <w:r w:rsidRPr="005D4529">
                  <w:rPr>
                    <w:lang w:eastAsia="fi-FI"/>
                  </w:rPr>
                  <w:t>Sveitsi</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6DBC6" w14:textId="77777777" w:rsidR="005D4529" w:rsidRPr="005D4529" w:rsidRDefault="005D4529" w:rsidP="005D4529">
                <w:pPr>
                  <w:pStyle w:val="LLNormaali"/>
                  <w:rPr>
                    <w:lang w:eastAsia="fi-FI"/>
                  </w:rPr>
                </w:pPr>
                <w:r w:rsidRPr="005D4529">
                  <w:rPr>
                    <w:lang w:eastAsia="fi-FI"/>
                  </w:rPr>
                  <w:t>12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9F97F" w14:textId="3220AD6B" w:rsidR="005D4529" w:rsidRPr="005D4529" w:rsidRDefault="005D4529" w:rsidP="005D4529">
                <w:pPr>
                  <w:pStyle w:val="LLNormaali"/>
                  <w:rPr>
                    <w:lang w:eastAsia="fi-FI"/>
                  </w:rPr>
                </w:pPr>
                <w:r w:rsidRPr="005D4529">
                  <w:rPr>
                    <w:lang w:eastAsia="fi-FI"/>
                  </w:rPr>
                  <w:t xml:space="preserve">359 € </w:t>
                </w:r>
              </w:p>
            </w:tc>
          </w:tr>
          <w:tr w:rsidR="005D4529" w:rsidRPr="005D4529" w14:paraId="6C1885A6"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BC59" w14:textId="77777777" w:rsidR="005D4529" w:rsidRPr="005D4529" w:rsidRDefault="005D4529" w:rsidP="005D4529">
                <w:pPr>
                  <w:pStyle w:val="LLNormaali"/>
                  <w:rPr>
                    <w:lang w:eastAsia="fi-FI"/>
                  </w:rPr>
                </w:pPr>
                <w:r w:rsidRPr="005D4529">
                  <w:rPr>
                    <w:lang w:eastAsia="fi-FI"/>
                  </w:rPr>
                  <w:t>Puola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681A5" w14:textId="77777777" w:rsidR="005D4529" w:rsidRPr="005D4529" w:rsidRDefault="005D4529" w:rsidP="005D4529">
                <w:pPr>
                  <w:pStyle w:val="LLNormaali"/>
                  <w:rPr>
                    <w:lang w:eastAsia="fi-FI"/>
                  </w:rPr>
                </w:pPr>
                <w:r w:rsidRPr="005D4529">
                  <w:rPr>
                    <w:lang w:eastAsia="fi-FI"/>
                  </w:rPr>
                  <w:t>11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857AE" w14:textId="4E854960" w:rsidR="005D4529" w:rsidRPr="005D4529" w:rsidRDefault="005D4529" w:rsidP="005D4529">
                <w:pPr>
                  <w:pStyle w:val="LLNormaali"/>
                  <w:rPr>
                    <w:lang w:eastAsia="fi-FI"/>
                  </w:rPr>
                </w:pPr>
                <w:r w:rsidRPr="005D4529">
                  <w:rPr>
                    <w:lang w:eastAsia="fi-FI"/>
                  </w:rPr>
                  <w:t xml:space="preserve">49 € </w:t>
                </w:r>
              </w:p>
            </w:tc>
          </w:tr>
          <w:tr w:rsidR="005D4529" w:rsidRPr="005D4529" w14:paraId="07AA844A"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C3089" w14:textId="77777777" w:rsidR="005D4529" w:rsidRPr="005D4529" w:rsidRDefault="005D4529" w:rsidP="005D4529">
                <w:pPr>
                  <w:pStyle w:val="LLNormaali"/>
                  <w:rPr>
                    <w:lang w:eastAsia="fi-FI"/>
                  </w:rPr>
                </w:pPr>
                <w:r w:rsidRPr="005D4529">
                  <w:rPr>
                    <w:lang w:eastAsia="fi-FI"/>
                  </w:rPr>
                  <w:t>Slovakia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BBBB" w14:textId="77777777" w:rsidR="005D4529" w:rsidRPr="005D4529" w:rsidRDefault="005D4529" w:rsidP="005D4529">
                <w:pPr>
                  <w:pStyle w:val="LLNormaali"/>
                  <w:rPr>
                    <w:lang w:eastAsia="fi-FI"/>
                  </w:rPr>
                </w:pPr>
                <w:r w:rsidRPr="005D4529">
                  <w:rPr>
                    <w:lang w:eastAsia="fi-FI"/>
                  </w:rPr>
                  <w:t>11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4C51B" w14:textId="40DEDD65" w:rsidR="005D4529" w:rsidRPr="005D4529" w:rsidRDefault="005D4529" w:rsidP="005D4529">
                <w:pPr>
                  <w:pStyle w:val="LLNormaali"/>
                  <w:rPr>
                    <w:lang w:eastAsia="fi-FI"/>
                  </w:rPr>
                </w:pPr>
                <w:r w:rsidRPr="005D4529">
                  <w:rPr>
                    <w:lang w:eastAsia="fi-FI"/>
                  </w:rPr>
                  <w:t xml:space="preserve">35 € </w:t>
                </w:r>
              </w:p>
            </w:tc>
          </w:tr>
          <w:tr w:rsidR="005D4529" w:rsidRPr="005D4529" w14:paraId="69A16394"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B884" w14:textId="77777777" w:rsidR="005D4529" w:rsidRPr="005D4529" w:rsidRDefault="005D4529" w:rsidP="005D4529">
                <w:pPr>
                  <w:pStyle w:val="LLNormaali"/>
                  <w:rPr>
                    <w:lang w:eastAsia="fi-FI"/>
                  </w:rPr>
                </w:pPr>
                <w:r w:rsidRPr="005D4529">
                  <w:rPr>
                    <w:lang w:eastAsia="fi-FI"/>
                  </w:rPr>
                  <w:t>Tanska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06B2E" w14:textId="77777777" w:rsidR="005D4529" w:rsidRPr="005D4529" w:rsidRDefault="005D4529" w:rsidP="005D4529">
                <w:pPr>
                  <w:pStyle w:val="LLNormaali"/>
                  <w:rPr>
                    <w:lang w:eastAsia="fi-FI"/>
                  </w:rPr>
                </w:pPr>
                <w:r w:rsidRPr="005D4529">
                  <w:rPr>
                    <w:lang w:eastAsia="fi-FI"/>
                  </w:rPr>
                  <w:t>11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CABA4" w14:textId="632DCA1F" w:rsidR="005D4529" w:rsidRPr="005D4529" w:rsidRDefault="005D4529" w:rsidP="005D4529">
                <w:pPr>
                  <w:pStyle w:val="LLNormaali"/>
                  <w:rPr>
                    <w:lang w:eastAsia="fi-FI"/>
                  </w:rPr>
                </w:pPr>
                <w:r w:rsidRPr="005D4529">
                  <w:rPr>
                    <w:lang w:eastAsia="fi-FI"/>
                  </w:rPr>
                  <w:t xml:space="preserve">239 € </w:t>
                </w:r>
              </w:p>
            </w:tc>
          </w:tr>
          <w:tr w:rsidR="0022776F" w:rsidRPr="005D4529" w14:paraId="60012AD6"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9650D" w14:textId="1A55FA28" w:rsidR="0022776F" w:rsidRPr="005D4529" w:rsidRDefault="0022776F" w:rsidP="005D4529">
                <w:pPr>
                  <w:pStyle w:val="LLNormaali"/>
                  <w:rPr>
                    <w:lang w:eastAsia="fi-FI"/>
                  </w:rPr>
                </w:pPr>
                <w:r>
                  <w:rPr>
                    <w:lang w:eastAsia="fi-FI"/>
                  </w:rPr>
                  <w:t>Alankomaat</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66FEE" w14:textId="72315C4F" w:rsidR="0022776F" w:rsidRPr="005D4529" w:rsidRDefault="0022776F" w:rsidP="005D4529">
                <w:pPr>
                  <w:pStyle w:val="LLNormaali"/>
                  <w:rPr>
                    <w:lang w:eastAsia="fi-FI"/>
                  </w:rPr>
                </w:pPr>
                <w:r>
                  <w:rPr>
                    <w:lang w:eastAsia="fi-FI"/>
                  </w:rPr>
                  <w:t>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0A686" w14:textId="4C4F934C" w:rsidR="0022776F" w:rsidRPr="005D4529" w:rsidRDefault="004424F1" w:rsidP="005D4529">
                <w:pPr>
                  <w:pStyle w:val="LLNormaali"/>
                  <w:rPr>
                    <w:lang w:eastAsia="fi-FI"/>
                  </w:rPr>
                </w:pPr>
                <w:r w:rsidRPr="004424F1">
                  <w:rPr>
                    <w:lang w:eastAsia="fi-FI"/>
                  </w:rPr>
                  <w:t>48</w:t>
                </w:r>
                <w:r>
                  <w:rPr>
                    <w:lang w:eastAsia="fi-FI"/>
                  </w:rPr>
                  <w:t xml:space="preserve">1 </w:t>
                </w:r>
                <w:r w:rsidRPr="005D4529">
                  <w:rPr>
                    <w:lang w:eastAsia="fi-FI"/>
                  </w:rPr>
                  <w:t>€</w:t>
                </w:r>
              </w:p>
            </w:tc>
          </w:tr>
          <w:tr w:rsidR="005D4529" w:rsidRPr="005D4529" w14:paraId="49A05B41"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61D06" w14:textId="6A112D86" w:rsidR="005D4529" w:rsidRPr="005D4529" w:rsidRDefault="005D4529" w:rsidP="005D4529">
                <w:pPr>
                  <w:pStyle w:val="LLNormaali"/>
                  <w:rPr>
                    <w:lang w:eastAsia="fi-FI"/>
                  </w:rPr>
                </w:pPr>
                <w:r w:rsidRPr="005D4529">
                  <w:rPr>
                    <w:lang w:eastAsia="fi-FI"/>
                  </w:rPr>
                  <w:t>Muut</w:t>
                </w:r>
                <w:r w:rsidR="002478CF">
                  <w:rPr>
                    <w:lang w:eastAsia="fi-FI"/>
                  </w:rPr>
                  <w:t xml:space="preserve"> (26 maata)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747B" w14:textId="77777777" w:rsidR="005D4529" w:rsidRPr="005D4529" w:rsidRDefault="005D4529" w:rsidP="005D4529">
                <w:pPr>
                  <w:pStyle w:val="LLNormaali"/>
                  <w:rPr>
                    <w:lang w:eastAsia="fi-FI"/>
                  </w:rPr>
                </w:pPr>
                <w:r w:rsidRPr="005D4529">
                  <w:rPr>
                    <w:lang w:eastAsia="fi-FI"/>
                  </w:rPr>
                  <w:t>51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4B8E" w14:textId="75EAA164" w:rsidR="005D4529" w:rsidRPr="005D4529" w:rsidRDefault="005D4529" w:rsidP="005D4529">
                <w:pPr>
                  <w:pStyle w:val="LLNormaali"/>
                  <w:rPr>
                    <w:lang w:eastAsia="fi-FI"/>
                  </w:rPr>
                </w:pPr>
                <w:r w:rsidRPr="005D4529">
                  <w:rPr>
                    <w:lang w:eastAsia="fi-FI"/>
                  </w:rPr>
                  <w:t>3</w:t>
                </w:r>
                <w:r w:rsidR="00875983">
                  <w:rPr>
                    <w:lang w:eastAsia="fi-FI"/>
                  </w:rPr>
                  <w:t>84</w:t>
                </w:r>
                <w:r w:rsidRPr="005D4529">
                  <w:rPr>
                    <w:lang w:eastAsia="fi-FI"/>
                  </w:rPr>
                  <w:t xml:space="preserve"> € </w:t>
                </w:r>
              </w:p>
            </w:tc>
          </w:tr>
          <w:tr w:rsidR="005D4529" w:rsidRPr="005D4529" w14:paraId="75D4D639"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9B032" w14:textId="77777777" w:rsidR="005D4529" w:rsidRPr="005D4529" w:rsidRDefault="005D4529" w:rsidP="005D4529">
                <w:pPr>
                  <w:pStyle w:val="LLNormaali"/>
                  <w:rPr>
                    <w:lang w:eastAsia="fi-FI"/>
                  </w:rPr>
                </w:pPr>
                <w:r w:rsidRPr="005D4529">
                  <w:rPr>
                    <w:lang w:eastAsia="fi-FI"/>
                  </w:rPr>
                  <w:t>Yhteensä</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3100" w14:textId="77777777" w:rsidR="005D4529" w:rsidRPr="005D4529" w:rsidRDefault="005D4529" w:rsidP="005D4529">
                <w:pPr>
                  <w:pStyle w:val="LLNormaali"/>
                  <w:rPr>
                    <w:lang w:eastAsia="fi-FI"/>
                  </w:rPr>
                </w:pPr>
                <w:r w:rsidRPr="005D4529">
                  <w:rPr>
                    <w:lang w:eastAsia="fi-FI"/>
                  </w:rPr>
                  <w:t>847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9A7BD" w14:textId="72BEED9C" w:rsidR="005D4529" w:rsidRPr="005D4529" w:rsidRDefault="005D4529" w:rsidP="005D4529">
                <w:pPr>
                  <w:pStyle w:val="LLNormaali"/>
                  <w:rPr>
                    <w:lang w:eastAsia="fi-FI"/>
                  </w:rPr>
                </w:pPr>
                <w:r w:rsidRPr="005D4529">
                  <w:rPr>
                    <w:lang w:eastAsia="fi-FI"/>
                  </w:rPr>
                  <w:t xml:space="preserve">261 € </w:t>
                </w:r>
              </w:p>
            </w:tc>
          </w:tr>
        </w:tbl>
        <w:p w14:paraId="51EFDFF5" w14:textId="77777777" w:rsidR="00E42481" w:rsidRPr="00E42481" w:rsidRDefault="00E42481" w:rsidP="00E42481">
          <w:pPr>
            <w:pStyle w:val="LLPerustelujenkappalejako"/>
          </w:pPr>
        </w:p>
        <w:p w14:paraId="3F77EFB2" w14:textId="0AA16BC7" w:rsidR="007B2898" w:rsidRDefault="007B2898" w:rsidP="00873E91">
          <w:pPr>
            <w:pStyle w:val="LLP2Otsikkotaso"/>
          </w:pPr>
          <w:bookmarkStart w:id="16" w:name="_Toc169171335"/>
          <w:r>
            <w:t>Takuueläke</w:t>
          </w:r>
          <w:bookmarkEnd w:id="16"/>
        </w:p>
        <w:p w14:paraId="22C62EDD" w14:textId="116F4D75" w:rsidR="007B2898" w:rsidRDefault="00985AC9" w:rsidP="007B2898">
          <w:pPr>
            <w:pStyle w:val="LLPerustelujenkappalejako"/>
          </w:pPr>
          <w:r>
            <w:t xml:space="preserve">Takuueläkkeestä säädetään takuueläkkeestä annetussa laissa </w:t>
          </w:r>
          <w:r w:rsidR="001F7939">
            <w:t>(703/2010).</w:t>
          </w:r>
          <w:r w:rsidR="00D56EEC">
            <w:t xml:space="preserve"> L</w:t>
          </w:r>
          <w:r w:rsidR="00D56EEC" w:rsidRPr="00D56EEC">
            <w:t>ain tarkoituksena on turvata Suomessa asuvan eläkkeensaajan toimeentuloa maksamalla hänelle valtion varoista eläkettä, jos hänen eläkkeensä eivät muutoin riitä kohtuulliseen toimeentuloon.</w:t>
          </w:r>
        </w:p>
        <w:p w14:paraId="01811B43" w14:textId="07AEF5D5" w:rsidR="0038270E" w:rsidRPr="00C90E74" w:rsidRDefault="004B251B" w:rsidP="00333EC3">
          <w:pPr>
            <w:pStyle w:val="LLPerustelujenkappalejako"/>
          </w:pPr>
          <w:r>
            <w:lastRenderedPageBreak/>
            <w:t>Takuueläkkeestä annetun lain esitöissä todetaan, että takuueläke olisi sosiaaliturva-asetuksen 58 artiklassa tarkoitettu vähimmäisetuus ja 70 artiklan mukainen maksuihin perustumaton erityisetuus</w:t>
          </w:r>
          <w:r w:rsidR="00B15325">
            <w:t xml:space="preserve"> (HE </w:t>
          </w:r>
          <w:r w:rsidR="00333EC3">
            <w:t>50/2010 vp</w:t>
          </w:r>
          <w:r w:rsidR="001D7A2D">
            <w:t>).</w:t>
          </w:r>
          <w:r w:rsidR="00952A38">
            <w:t xml:space="preserve"> T</w:t>
          </w:r>
          <w:r w:rsidR="00604485" w:rsidRPr="00C90E74">
            <w:t xml:space="preserve">akuueläke on ilmoitettu </w:t>
          </w:r>
          <w:r w:rsidR="003B782A" w:rsidRPr="00C90E74">
            <w:t>Euroopan komissiolle annettavassa ilmoituksessa</w:t>
          </w:r>
          <w:r w:rsidR="00FC08E9" w:rsidRPr="00C90E74">
            <w:t xml:space="preserve"> 58 </w:t>
          </w:r>
          <w:r w:rsidR="00604485" w:rsidRPr="00C90E74">
            <w:t>artiklan</w:t>
          </w:r>
          <w:r w:rsidR="00FC08E9" w:rsidRPr="00C90E74">
            <w:t xml:space="preserve"> </w:t>
          </w:r>
          <w:r w:rsidR="00604485" w:rsidRPr="00C90E74">
            <w:t>mukaiseksi vähimmäise</w:t>
          </w:r>
          <w:r w:rsidR="001E4238">
            <w:t>tuudeksi</w:t>
          </w:r>
          <w:r w:rsidR="00C90E74">
            <w:t>.</w:t>
          </w:r>
        </w:p>
        <w:p w14:paraId="0FA7F614" w14:textId="5035EAA7" w:rsidR="00CC3499" w:rsidRDefault="001B0C23" w:rsidP="00873E91">
          <w:pPr>
            <w:pStyle w:val="LLP2Otsikkotaso"/>
          </w:pPr>
          <w:bookmarkStart w:id="17" w:name="_Toc169171336"/>
          <w:r>
            <w:t>Nykytilan arviointi</w:t>
          </w:r>
          <w:bookmarkEnd w:id="17"/>
        </w:p>
        <w:p w14:paraId="1A4CE552" w14:textId="7BF72A83" w:rsidR="00B30C86" w:rsidRDefault="00006915" w:rsidP="00B30C86">
          <w:pPr>
            <w:pStyle w:val="LLPerustelujenkappalejako"/>
          </w:pPr>
          <w:r>
            <w:t>Sosiaaliturva-asetuksen mukaista vähimmäisetuutta koskevan</w:t>
          </w:r>
          <w:r w:rsidR="00B30C86">
            <w:t xml:space="preserve"> viimeaikaisen oikeuskäytännön sekä kansaneläkejärjestelmään </w:t>
          </w:r>
          <w:r w:rsidR="00D01BC9">
            <w:t xml:space="preserve">Euroopan talousalueesta tehdyn sopimuksen (ETA-sopimus) </w:t>
          </w:r>
          <w:r w:rsidR="00B30C86">
            <w:t xml:space="preserve">voimaansaattamisen jälkeen tehtyjen muutosten vuoksi </w:t>
          </w:r>
          <w:r w:rsidR="003753B1">
            <w:t>on peru</w:t>
          </w:r>
          <w:r w:rsidR="003753B1" w:rsidRPr="00627FE6">
            <w:t>steltua</w:t>
          </w:r>
          <w:r w:rsidR="00B30C86" w:rsidRPr="00627FE6">
            <w:t xml:space="preserve"> tarkastella uudelleen </w:t>
          </w:r>
          <w:r w:rsidR="00627FE6" w:rsidRPr="00627FE6">
            <w:t>kansaneläkkeiden</w:t>
          </w:r>
          <w:r w:rsidR="00B30C86" w:rsidRPr="00627FE6">
            <w:t xml:space="preserve"> luonnehdintaa suhteessa sosiaaliturva-asetukseen.</w:t>
          </w:r>
        </w:p>
        <w:p w14:paraId="3767C0AB" w14:textId="46A9BC2C" w:rsidR="00FF072D" w:rsidRDefault="001E2FCE" w:rsidP="00AF43ED">
          <w:pPr>
            <w:pStyle w:val="LLPerustelujenkappalejako"/>
          </w:pPr>
          <w:r>
            <w:t xml:space="preserve">Sosiaaliturva-asetuksessa tarkoitetusta vähimmäisetuudesta on kysymys, kun etuuden </w:t>
          </w:r>
          <w:r w:rsidRPr="001E2FCE">
            <w:t>tarkoituksena on taata sosiaaliturvaetuuksien saajille vähimmäistoimeentulo, joka ylittää sen etuuden määrän, jota he voivat vaatia yksinomaan vakuutuskausien ja vakuutusmaksujensa perusteella.</w:t>
          </w:r>
          <w:r w:rsidR="00741A3C">
            <w:t xml:space="preserve"> Vähimmäisetuutta koskevassa sosiaaliturva-asetuksen määräyksessä </w:t>
          </w:r>
          <w:r w:rsidR="00741A3C" w:rsidRPr="00741A3C">
            <w:t>tarkoitetaan niitä tilanteita, joissa työntekijän työurat valtioiden häneen soveltaman lainsäädännön mukaan ovat olleet suhteellisen lyhyitä, joten näiden valtioiden vastuulla olevien etuuksien kokonaismäärä ei riitä kohtuullisen elintason ylläpitämisee</w:t>
          </w:r>
          <w:r w:rsidR="00741A3C">
            <w:t>n.</w:t>
          </w:r>
          <w:r w:rsidR="003F3BAE" w:rsidRPr="003F3BAE">
            <w:t xml:space="preserve"> </w:t>
          </w:r>
          <w:r w:rsidR="00A44ED8">
            <w:t>Oikeuskäytännön perusteella v</w:t>
          </w:r>
          <w:r w:rsidR="003F3BAE">
            <w:t>ähimmäise</w:t>
          </w:r>
          <w:r w:rsidR="001E4238">
            <w:t>tuuden</w:t>
          </w:r>
          <w:r w:rsidR="003F3BAE">
            <w:t xml:space="preserve"> luonnehdinnassa keskei</w:t>
          </w:r>
          <w:r w:rsidR="00874B60">
            <w:t>stä on n</w:t>
          </w:r>
          <w:r w:rsidR="003F3BAE">
            <w:t xml:space="preserve">imenomaan </w:t>
          </w:r>
          <w:r w:rsidR="00F04C48">
            <w:t xml:space="preserve">kysymyksessä olevan </w:t>
          </w:r>
          <w:r w:rsidR="003F3BAE">
            <w:t>etuuden tarkoitu</w:t>
          </w:r>
          <w:r w:rsidR="00874B60">
            <w:t>s</w:t>
          </w:r>
          <w:r w:rsidR="003F3BAE">
            <w:t>.</w:t>
          </w:r>
        </w:p>
        <w:p w14:paraId="0816A692" w14:textId="28C0C0EB" w:rsidR="00D7575F" w:rsidRDefault="00D7575F" w:rsidP="00D7575F">
          <w:pPr>
            <w:pStyle w:val="LLPerustelujenkappalejako"/>
          </w:pPr>
          <w:r>
            <w:t xml:space="preserve">ETA-sopimuksen voimaansaattamisen yhteydessä katsottiin, että kansaneläke on myönnettävä myös </w:t>
          </w:r>
          <w:r w:rsidRPr="00CD009B">
            <w:t xml:space="preserve">sellaiselle henkilölle, joka eläketapahtuman sattuessa asuu toisessa jäsenvaltiossa (HE 227/1992 vp). Jotta kansaneläkejärjestelmän merkitys Suomessa asuvien vähimmäiseläketurvana pystyttiin turvaamaan, muutettiin kansaneläkelakia siten, että kansaneläkkeen määrä suhteutetaan henkilön Suomessa asumaan aikaan. </w:t>
          </w:r>
          <w:r w:rsidRPr="00976C6A">
            <w:t xml:space="preserve">Myös muissa </w:t>
          </w:r>
          <w:r>
            <w:t>P</w:t>
          </w:r>
          <w:r w:rsidRPr="00976C6A">
            <w:t xml:space="preserve">ohjoismaissa </w:t>
          </w:r>
          <w:r w:rsidR="004E4BDD">
            <w:t xml:space="preserve">asumisperusteiset </w:t>
          </w:r>
          <w:r w:rsidRPr="00976C6A">
            <w:t xml:space="preserve">eläkkeet muutettiin </w:t>
          </w:r>
          <w:r>
            <w:t xml:space="preserve">asumisaikaan </w:t>
          </w:r>
          <w:r w:rsidR="297DB804">
            <w:t>suhteutetu</w:t>
          </w:r>
          <w:r w:rsidR="32798D8A">
            <w:t>i</w:t>
          </w:r>
          <w:r w:rsidR="297DB804">
            <w:t>ksi</w:t>
          </w:r>
          <w:r>
            <w:t>.</w:t>
          </w:r>
          <w:r w:rsidR="00051891" w:rsidRPr="00051891">
            <w:t xml:space="preserve"> </w:t>
          </w:r>
        </w:p>
        <w:p w14:paraId="29C03648" w14:textId="27A55A31" w:rsidR="00B61BAE" w:rsidRDefault="003A5729" w:rsidP="00B61BAE">
          <w:pPr>
            <w:pStyle w:val="LLPerustelujenkappalejako"/>
          </w:pPr>
          <w:r>
            <w:t xml:space="preserve">Kansaneläke sai nykyisen muotonsa ansioeläkkeitä täydentävänä toimeentulon turvaavana eläkkeenä vuoden 1996 kansaneläkeuudistuksessa, kun myös kansaneläkkeen pohjaosasta tehtiin </w:t>
          </w:r>
          <w:proofErr w:type="spellStart"/>
          <w:r>
            <w:t>eläkevähenteinen</w:t>
          </w:r>
          <w:proofErr w:type="spellEnd"/>
          <w:r>
            <w:t>. Vakuutetun kansaneläkevakuutusmaksun periminen lopetettiin vuonna 1996 ja työnantajan kansaneläkemaksu poistettiin vuonna 2010. Nykyisin kansaneläkkeiden kulut rahoitetaan kokonaan valtion verovaroin.</w:t>
          </w:r>
          <w:r w:rsidR="00B61BAE" w:rsidRPr="00B61BAE">
            <w:t xml:space="preserve"> </w:t>
          </w:r>
        </w:p>
        <w:p w14:paraId="0201BFD4" w14:textId="365C1513" w:rsidR="00D7575F" w:rsidRDefault="00933F93" w:rsidP="003A5729">
          <w:pPr>
            <w:pStyle w:val="LLPerustelujenkappalejako"/>
          </w:pPr>
          <w:r>
            <w:t>Kansaneläkkeiden</w:t>
          </w:r>
          <w:r w:rsidR="003A5729">
            <w:t xml:space="preserve"> tarkoituksena on turvata vähimmäistoimeentulo sellaiselle eläkkeensaajalle, jonka työeläke lyhyen työuran tai matalan ansiotason vuoksi on jäänyt vähäiseksi tai jolla ei ole lainkaan oikeutta työeläkkeeseen</w:t>
          </w:r>
          <w:r w:rsidR="00246AA9">
            <w:t xml:space="preserve"> (</w:t>
          </w:r>
          <w:r w:rsidR="00FD37F5">
            <w:t>HE 50/2010 vp</w:t>
          </w:r>
          <w:r w:rsidR="000A7E4C">
            <w:t>,</w:t>
          </w:r>
          <w:r w:rsidR="00FD37F5">
            <w:t xml:space="preserve"> s. </w:t>
          </w:r>
          <w:r w:rsidR="000A7E4C">
            <w:t xml:space="preserve">5, </w:t>
          </w:r>
          <w:r w:rsidR="00246AA9">
            <w:t xml:space="preserve">HE 90/2006 vp, s. </w:t>
          </w:r>
          <w:r w:rsidR="00931D8C">
            <w:t xml:space="preserve">31, </w:t>
          </w:r>
          <w:r w:rsidR="002B5676">
            <w:t>HE 43/2019 vp, s.</w:t>
          </w:r>
          <w:r w:rsidR="002F6E0C">
            <w:t>5)</w:t>
          </w:r>
          <w:r w:rsidR="003A5729">
            <w:t xml:space="preserve">. </w:t>
          </w:r>
          <w:r>
            <w:t>Kansaneläkkeen määrään</w:t>
          </w:r>
          <w:r w:rsidR="003A5729" w:rsidRPr="00F577E4">
            <w:rPr>
              <w:color w:val="FF0000"/>
            </w:rPr>
            <w:t xml:space="preserve"> </w:t>
          </w:r>
          <w:r w:rsidR="003A5729">
            <w:t>vaikuttavat eläkkeensaajan perhesuhteet, muiden eläketulojen määrä sekä Suomessa asutun ajan pituus.</w:t>
          </w:r>
          <w:r w:rsidR="000E7E14" w:rsidRPr="000E7E14">
            <w:t xml:space="preserve"> </w:t>
          </w:r>
          <w:r w:rsidR="000E7E14" w:rsidRPr="00D7575F">
            <w:t>Kansaneläkkeen täysi määrä on yksin asuvalle 775,70 euroa kuukaudessa ja avio- tai avoliitossa olevalle 692,54 euroa kuukaudessa vuoden 2024 tasossa. Täyttä kansaneläkettä voi saada vain, jos eläkkeensaajan työeläkkeiden yhteismäärä on enintään 65,62 euroa kuukaudessa vuoden 2024 tasossa. Tämän ylittävältä osalta työeläke vähentää kansaneläkettä 50-prosenttisesti. Kansaneläkkeeseen ei ole oikeutta, mikäli eläketulot ylittävät yksin asuvalla 1 601,2</w:t>
          </w:r>
          <w:r w:rsidR="00C62C8C">
            <w:t>0</w:t>
          </w:r>
          <w:r w:rsidR="000E7E14" w:rsidRPr="00D7575F">
            <w:t xml:space="preserve"> euroa kuukaudessa ja avio- tai avoliitossa olevalla 1 434,8</w:t>
          </w:r>
          <w:r w:rsidR="00C62C8C">
            <w:t>7</w:t>
          </w:r>
          <w:r w:rsidR="000E7E14" w:rsidRPr="00D7575F">
            <w:t xml:space="preserve"> euroa kuukaudessa.</w:t>
          </w:r>
        </w:p>
        <w:p w14:paraId="4A176638" w14:textId="2CFB9C53" w:rsidR="0003167D" w:rsidRDefault="0003167D" w:rsidP="0003167D">
          <w:pPr>
            <w:pStyle w:val="LLPerustelujenkappalejako"/>
          </w:pPr>
          <w:r>
            <w:t xml:space="preserve">Kansaneläke on </w:t>
          </w:r>
          <w:r w:rsidR="00542887">
            <w:t>pitkälti samanlainen etuus kuin Ruotsin takuueläke</w:t>
          </w:r>
          <w:r w:rsidR="00092172">
            <w:t>, jonka EU-tuomioistuin on katsonut sosiaaliturva-asetuksen mukaiseksi vähimmäisetuudeksi</w:t>
          </w:r>
          <w:r>
            <w:t>.</w:t>
          </w:r>
          <w:r w:rsidR="00542887">
            <w:t xml:space="preserve"> Molemmissa etuuksissa on kyse </w:t>
          </w:r>
          <w:r w:rsidR="007D20AF">
            <w:t>p</w:t>
          </w:r>
          <w:r>
            <w:t>erusturva</w:t>
          </w:r>
          <w:r w:rsidR="007D20AF">
            <w:t>sta</w:t>
          </w:r>
          <w:r w:rsidR="00966C86">
            <w:t xml:space="preserve"> henkilöille,</w:t>
          </w:r>
          <w:r w:rsidR="007D20AF">
            <w:t xml:space="preserve"> </w:t>
          </w:r>
          <w:r w:rsidR="00966C86">
            <w:t>joiden työstä karttunut eläke on pieni tai sitä ei ole</w:t>
          </w:r>
          <w:r>
            <w:t xml:space="preserve">. </w:t>
          </w:r>
          <w:r w:rsidR="00966C86">
            <w:t>Molemmat etuudet</w:t>
          </w:r>
          <w:r>
            <w:t xml:space="preserve"> perustu</w:t>
          </w:r>
          <w:r w:rsidR="00966C86">
            <w:t>vat</w:t>
          </w:r>
          <w:r>
            <w:t xml:space="preserve"> asumiseen</w:t>
          </w:r>
          <w:r w:rsidR="00966C86">
            <w:t xml:space="preserve"> ja ne</w:t>
          </w:r>
          <w:r>
            <w:t xml:space="preserve"> rahoitetaan verovaroin</w:t>
          </w:r>
          <w:r w:rsidR="00966C86">
            <w:t>. T</w:t>
          </w:r>
          <w:r>
            <w:t xml:space="preserve">yöeläkkeet ja tietyt muut etuudet </w:t>
          </w:r>
          <w:r>
            <w:lastRenderedPageBreak/>
            <w:t>pienentäv</w:t>
          </w:r>
          <w:r w:rsidR="002F0622">
            <w:t>ät sekä kansaneläkettä että Ruotsin takuueläkettä ja kummankin eläkkeen määrä riippuu lisäksi</w:t>
          </w:r>
          <w:r>
            <w:t xml:space="preserve"> asu</w:t>
          </w:r>
          <w:r w:rsidR="002F0622">
            <w:t>misajan pituudesta</w:t>
          </w:r>
          <w:r>
            <w:t>.</w:t>
          </w:r>
          <w:r w:rsidR="002F0622">
            <w:t xml:space="preserve"> Sekä kansaneläkkeen että Ruotsin t</w:t>
          </w:r>
          <w:r>
            <w:t xml:space="preserve">akuueläkkeen saadakseen </w:t>
          </w:r>
          <w:r w:rsidR="002F0622">
            <w:t>edellytetään kolmen vuoden asumisajan täyttymistä.</w:t>
          </w:r>
          <w:r>
            <w:t xml:space="preserve">   </w:t>
          </w:r>
        </w:p>
        <w:p w14:paraId="7D4DFB3B" w14:textId="7060B29B" w:rsidR="008C592D" w:rsidRDefault="00CB4C17" w:rsidP="003A5729">
          <w:pPr>
            <w:pStyle w:val="LLPerustelujenkappalejako"/>
          </w:pPr>
          <w:r>
            <w:t xml:space="preserve">EU-tuomioistuimen oikeuskäytännön valossa </w:t>
          </w:r>
          <w:r w:rsidR="007614D4">
            <w:t>kansaneläke</w:t>
          </w:r>
          <w:r>
            <w:t xml:space="preserve"> on tarkoituksensa perusteella sosiaaliturva-asetuksen </w:t>
          </w:r>
          <w:r w:rsidR="000A4BD0">
            <w:t>58</w:t>
          </w:r>
          <w:r>
            <w:t xml:space="preserve"> artiklan soveltamisalaan</w:t>
          </w:r>
          <w:r w:rsidR="00A44ED8">
            <w:t xml:space="preserve"> kuuluva vähimmäisetuus</w:t>
          </w:r>
          <w:r>
            <w:t>.</w:t>
          </w:r>
          <w:r w:rsidR="00E01BA0">
            <w:t xml:space="preserve"> EU-tuomioistuimen oikeuskäytännön mukaan s</w:t>
          </w:r>
          <w:r w:rsidR="00A65BC6">
            <w:t>osiaaliturva</w:t>
          </w:r>
          <w:r w:rsidR="001A70D3">
            <w:t>-asetuksen</w:t>
          </w:r>
          <w:r w:rsidR="00A65BC6">
            <w:t xml:space="preserve"> mukaisen vähimmäisetuuden laskentaan ei tule soveltaa </w:t>
          </w:r>
          <w:r w:rsidR="00A44ED8">
            <w:t>pro rata -laskentaa</w:t>
          </w:r>
          <w:r w:rsidR="001A70D3">
            <w:t xml:space="preserve"> koskevia säännöksiä.</w:t>
          </w:r>
          <w:r w:rsidR="00CF6ED6">
            <w:t xml:space="preserve"> Vähimmäisetuuteen vaikuttavina eläketuloina on otettava huomioon niiden eläketulojen tosiasiallinen määrä, jotka asianomainen saa toisesta jäsenvaltiosta.</w:t>
          </w:r>
          <w:r w:rsidR="001A70D3">
            <w:t xml:space="preserve"> </w:t>
          </w:r>
          <w:r w:rsidR="00B94470">
            <w:t>Kansaneläke</w:t>
          </w:r>
          <w:r w:rsidR="007614D4">
            <w:t xml:space="preserve"> olisi</w:t>
          </w:r>
          <w:r w:rsidR="00B94470">
            <w:t xml:space="preserve"> siis laskettava kansaneläkelain säännösten muka</w:t>
          </w:r>
          <w:r w:rsidR="00E01BA0">
            <w:t>isesti</w:t>
          </w:r>
          <w:r w:rsidR="00B94470">
            <w:t xml:space="preserve"> ottaen huomioon sosiaaliturva-asetuksen 58 artiklassa säädetyt asiat.</w:t>
          </w:r>
          <w:r w:rsidR="00350ADF">
            <w:t xml:space="preserve"> </w:t>
          </w:r>
          <w:r w:rsidR="00790BFC">
            <w:t>Kansanelä</w:t>
          </w:r>
          <w:r w:rsidR="00B0317B">
            <w:t xml:space="preserve">kettä </w:t>
          </w:r>
          <w:r w:rsidR="00E550E8">
            <w:t>laskettaessa on otettava huomioon myös muissa sosiaaliturva-asetusta soveltavissa valtioissa täyttyneet vakuutuskaudet, eikä</w:t>
          </w:r>
          <w:r w:rsidR="00350ADF">
            <w:t xml:space="preserve"> </w:t>
          </w:r>
          <w:r w:rsidR="003C4CC2">
            <w:t xml:space="preserve">pro rata ‑laskentaa koskevia </w:t>
          </w:r>
          <w:r w:rsidR="00350ADF">
            <w:t>säännöksiä</w:t>
          </w:r>
          <w:r w:rsidR="003C4CC2">
            <w:t xml:space="preserve"> </w:t>
          </w:r>
          <w:r w:rsidR="00350ADF">
            <w:t>saa soveltaa</w:t>
          </w:r>
          <w:r w:rsidR="00E550E8">
            <w:t>.</w:t>
          </w:r>
          <w:r w:rsidR="000322F2">
            <w:t xml:space="preserve"> </w:t>
          </w:r>
          <w:r w:rsidR="0037587E">
            <w:t>Kansaneläkettä</w:t>
          </w:r>
          <w:r w:rsidR="000322F2">
            <w:t xml:space="preserve"> laskettaessa on otettava huomioon</w:t>
          </w:r>
          <w:r w:rsidR="00BE67A3">
            <w:t xml:space="preserve"> sekä Suomesta että</w:t>
          </w:r>
          <w:r w:rsidR="000322F2">
            <w:t xml:space="preserve"> </w:t>
          </w:r>
          <w:r w:rsidR="002A1F00">
            <w:t xml:space="preserve">ulkomailta maksettavien </w:t>
          </w:r>
          <w:r w:rsidR="000322F2">
            <w:t>eläketulojen määrä</w:t>
          </w:r>
          <w:r w:rsidR="00BE67A3">
            <w:t xml:space="preserve"> kansaneläkelain 22 §:n mukaisesti</w:t>
          </w:r>
          <w:r w:rsidR="002A1F00">
            <w:t>.</w:t>
          </w:r>
        </w:p>
        <w:p w14:paraId="0E46F658" w14:textId="02A9EFCC" w:rsidR="00534D85" w:rsidRDefault="00B41335" w:rsidP="00534D85">
          <w:pPr>
            <w:pStyle w:val="LLPerustelujenkappalejako"/>
          </w:pPr>
          <w:r>
            <w:t>Kansan</w:t>
          </w:r>
          <w:r w:rsidR="00534D85">
            <w:t xml:space="preserve">eläkkeen laskeminen vastaa jo nykyisellään pitkälti vähimmäisetuuden laskemiseksi edellytettyä tapaa, sillä </w:t>
          </w:r>
          <w:r w:rsidR="00E06E73">
            <w:t>asetukse</w:t>
          </w:r>
          <w:r w:rsidR="00534D85">
            <w:t>e</w:t>
          </w:r>
          <w:r w:rsidR="00E06E73">
            <w:t>n 883/2004</w:t>
          </w:r>
          <w:r w:rsidR="00534D85">
            <w:t xml:space="preserve"> on otettu</w:t>
          </w:r>
          <w:r w:rsidR="00E06E73">
            <w:t xml:space="preserve"> </w:t>
          </w:r>
          <w:r>
            <w:t>liitemääräy</w:t>
          </w:r>
          <w:r w:rsidR="00534D85">
            <w:t>s, jonka mukaan toisen EU-maan maksama työeläke huomioidaan eläketulona kansaneläkettä laskettaessa.</w:t>
          </w:r>
          <w:r w:rsidR="002C0AA1">
            <w:t xml:space="preserve"> </w:t>
          </w:r>
          <w:r w:rsidR="00AE5178">
            <w:t>K</w:t>
          </w:r>
          <w:r w:rsidR="002878A1">
            <w:t xml:space="preserve">ansaneläke on käytännössä laskettu niin, että </w:t>
          </w:r>
          <w:r w:rsidR="00087ED5">
            <w:t>mui</w:t>
          </w:r>
          <w:r w:rsidR="00696695">
            <w:t>ssa</w:t>
          </w:r>
          <w:r w:rsidR="00087ED5">
            <w:t xml:space="preserve"> </w:t>
          </w:r>
          <w:r w:rsidR="00696695">
            <w:t>sosiaaliturva-asetusta soveltavissa maissa täyttyneet vakuutuskaudet on huomioitu.</w:t>
          </w:r>
          <w:r w:rsidR="00534D85">
            <w:t xml:space="preserve"> Vähimmäise</w:t>
          </w:r>
          <w:r w:rsidR="001E4238">
            <w:t>tuudessa</w:t>
          </w:r>
          <w:r w:rsidR="00534D85">
            <w:t xml:space="preserve"> tulona voidaan kuitenkin huomioida myös toisen EU-maa</w:t>
          </w:r>
          <w:r w:rsidR="00F60EC2">
            <w:t xml:space="preserve">n maksama </w:t>
          </w:r>
          <w:r w:rsidR="00534D85">
            <w:t xml:space="preserve">asumisperusteinen eläke. </w:t>
          </w:r>
          <w:r w:rsidR="003F7503">
            <w:t>T</w:t>
          </w:r>
          <w:r w:rsidR="00534D85">
            <w:t>ulkinnanmuutoksen vuoksi liitemääräys tulisi kumota.</w:t>
          </w:r>
        </w:p>
        <w:p w14:paraId="2BE44F0D" w14:textId="6994E1DE" w:rsidR="000E7E14" w:rsidRDefault="002D295F" w:rsidP="003A5729">
          <w:pPr>
            <w:pStyle w:val="LLPerustelujenkappalejako"/>
          </w:pPr>
          <w:r>
            <w:t>Vakiintuneen käsityksen mukaan v</w:t>
          </w:r>
          <w:r w:rsidR="00A65BC6">
            <w:t>ähimmäisetuuteen ei</w:t>
          </w:r>
          <w:r>
            <w:t>vät</w:t>
          </w:r>
          <w:r w:rsidR="00A65BC6">
            <w:t xml:space="preserve"> sovellu asetuksen yleiset periaatteet etuuksien ulosmaksusta.</w:t>
          </w:r>
          <w:r w:rsidR="001B799A">
            <w:t xml:space="preserve"> </w:t>
          </w:r>
          <w:r w:rsidR="00220653">
            <w:t xml:space="preserve">Tulkinnanmuutoksen </w:t>
          </w:r>
          <w:proofErr w:type="gramStart"/>
          <w:r w:rsidR="00220653">
            <w:t>johdosta</w:t>
          </w:r>
          <w:proofErr w:type="gramEnd"/>
          <w:r w:rsidR="00220653">
            <w:t xml:space="preserve"> k</w:t>
          </w:r>
          <w:r w:rsidR="001B799A">
            <w:t>ansaneläkelakiin tulisi tehdä tarvittavat muutokset.</w:t>
          </w:r>
        </w:p>
        <w:p w14:paraId="0ED90D39" w14:textId="6DBE3DD0" w:rsidR="006E49F0" w:rsidRDefault="00485081" w:rsidP="00737DAA">
          <w:pPr>
            <w:pStyle w:val="LLPerustelujenkappalejako"/>
            <w:jc w:val="left"/>
          </w:pPr>
          <w:r>
            <w:t>Asumisperusteisessa etuuslainsäädännössä p</w:t>
          </w:r>
          <w:r w:rsidR="00F33652">
            <w:t xml:space="preserve">ääsääntö on, että </w:t>
          </w:r>
          <w:r w:rsidR="00F33652" w:rsidRPr="00A44B59">
            <w:t>asumisperusteis</w:t>
          </w:r>
          <w:r w:rsidR="00F33652">
            <w:t>ten</w:t>
          </w:r>
          <w:r w:rsidR="00F33652" w:rsidRPr="00A44B59">
            <w:t xml:space="preserve"> etuu</w:t>
          </w:r>
          <w:r w:rsidR="00F33652">
            <w:t xml:space="preserve">ksien maksaminen keskeytetään </w:t>
          </w:r>
          <w:r w:rsidR="00F33652" w:rsidRPr="00A44B59">
            <w:t>vakinaisesta ulkomaille muutosta alkaen.</w:t>
          </w:r>
          <w:r w:rsidR="00F33652">
            <w:t xml:space="preserve"> </w:t>
          </w:r>
          <w:r w:rsidR="006E49F0" w:rsidRPr="006E49F0">
            <w:t xml:space="preserve">Kansaneläkelain </w:t>
          </w:r>
          <w:r w:rsidR="006E49F0">
            <w:t xml:space="preserve">toimeenpanosäännös, jonka mukaan kansaneläkelain mukaisen etuuden maksamista jatketaan vuoden ajan etuudensaajan muuttaessa ulkomaille asumaan, </w:t>
          </w:r>
          <w:r w:rsidR="006E49F0" w:rsidRPr="006E49F0">
            <w:t>poikkeaa</w:t>
          </w:r>
          <w:r w:rsidR="00A44B59">
            <w:t xml:space="preserve"> </w:t>
          </w:r>
          <w:r w:rsidR="00F33652">
            <w:t>tästä pääsäännöstä</w:t>
          </w:r>
          <w:r w:rsidR="00A44B59">
            <w:t xml:space="preserve">. </w:t>
          </w:r>
          <w:r w:rsidR="004F5240">
            <w:t>Asumisperusteisen etuuslainsäädännön selkeyden ja johdonmukaisuuden näkökulmasta o</w:t>
          </w:r>
          <w:r w:rsidR="00334C5C">
            <w:t xml:space="preserve">lisi perusteltua, että </w:t>
          </w:r>
          <w:r w:rsidR="004346AB">
            <w:t>kansaneläkelain mukaisten etuuksien maksaminen keskeytettäisiin</w:t>
          </w:r>
          <w:r w:rsidR="004B52DF">
            <w:t xml:space="preserve"> ulkomaille muutosta alkaen</w:t>
          </w:r>
          <w:r w:rsidR="004346AB">
            <w:t xml:space="preserve"> </w:t>
          </w:r>
          <w:r w:rsidR="004B52DF">
            <w:t>vastaavasti kuin muissa asumisperusteisissa etuuksissa.</w:t>
          </w:r>
          <w:r w:rsidR="00F1040D">
            <w:t xml:space="preserve"> </w:t>
          </w:r>
        </w:p>
        <w:p w14:paraId="2BC993C3" w14:textId="3DE8F70D" w:rsidR="000E61DF" w:rsidRDefault="0075180F" w:rsidP="00A95059">
          <w:pPr>
            <w:pStyle w:val="LLP1Otsikkotaso"/>
          </w:pPr>
          <w:bookmarkStart w:id="18" w:name="_Toc169171337"/>
          <w:r>
            <w:t>Tavoitteet</w:t>
          </w:r>
          <w:bookmarkEnd w:id="18"/>
        </w:p>
        <w:p w14:paraId="174E80BD" w14:textId="3056874E" w:rsidR="00A939B2" w:rsidRDefault="002525FE" w:rsidP="00CB13EA">
          <w:pPr>
            <w:pStyle w:val="LLPerustelujenkappalejako"/>
          </w:pPr>
          <w:r>
            <w:t xml:space="preserve">Esityksellä tavoitellaan </w:t>
          </w:r>
          <w:r w:rsidRPr="00FE6E58">
            <w:t>38 miljoona</w:t>
          </w:r>
          <w:r>
            <w:t>n euron</w:t>
          </w:r>
          <w:r w:rsidRPr="00FE6E58">
            <w:t xml:space="preserve"> </w:t>
          </w:r>
          <w:r>
            <w:t>valtiontalouden säästöjä</w:t>
          </w:r>
          <w:r w:rsidRPr="00FE6E58">
            <w:t xml:space="preserve"> vuodesta 2025 alkaen.</w:t>
          </w:r>
          <w:r>
            <w:t xml:space="preserve"> </w:t>
          </w:r>
          <w:r w:rsidR="00095E88">
            <w:t xml:space="preserve">Esitetyillä muutoksilla vahvistettaisiin kansaneläkejärjestelmän tarkoitusta </w:t>
          </w:r>
          <w:r w:rsidR="00095E88" w:rsidRPr="009B1C16">
            <w:t>turvata Suomessa asuvan henkilön toimeentuloa</w:t>
          </w:r>
          <w:r w:rsidR="00095E88" w:rsidRPr="00257C63">
            <w:t xml:space="preserve"> </w:t>
          </w:r>
          <w:r w:rsidR="00095E88">
            <w:t xml:space="preserve">silloin, kun henkilön työeläke lyhyen työuran tai matalan ansiotason vuoksi on jäänyt vähäiseksi tai oikeutta työeläkkeeseen ei ole. </w:t>
          </w:r>
          <w:r w:rsidR="00A84521">
            <w:t xml:space="preserve">Esityksen tavoitteena on </w:t>
          </w:r>
          <w:r w:rsidR="00FA0CDB" w:rsidRPr="00FA0CDB">
            <w:t xml:space="preserve">muuttaa </w:t>
          </w:r>
          <w:r w:rsidR="00FA0CDB">
            <w:t>kansaneläkelaki</w:t>
          </w:r>
          <w:r w:rsidR="00FA0CDB" w:rsidRPr="00FA0CDB">
            <w:t xml:space="preserve">a vastaamaan Suomea velvoittavaa </w:t>
          </w:r>
          <w:r w:rsidR="00FA0CDB">
            <w:t>sosiaaliturva-</w:t>
          </w:r>
          <w:r w:rsidR="00FA0CDB" w:rsidRPr="00FA0CDB">
            <w:t>asetusta ja sen tulkinnan muutosta</w:t>
          </w:r>
          <w:r w:rsidR="00FA0CDB">
            <w:t xml:space="preserve">. </w:t>
          </w:r>
        </w:p>
        <w:p w14:paraId="799139FC" w14:textId="0ED5190C" w:rsidR="00521356" w:rsidRDefault="00521356" w:rsidP="00A939B2">
          <w:pPr>
            <w:pStyle w:val="LLP1Otsikkotaso"/>
          </w:pPr>
          <w:bookmarkStart w:id="19" w:name="_Toc10191820"/>
          <w:bookmarkStart w:id="20" w:name="_Toc169171338"/>
          <w:r>
            <w:t>Ehdotukset ja niiden vaikutukset</w:t>
          </w:r>
          <w:bookmarkEnd w:id="19"/>
          <w:bookmarkEnd w:id="20"/>
        </w:p>
        <w:p w14:paraId="01BC30D7" w14:textId="77777777" w:rsidR="00521356" w:rsidRDefault="00521356" w:rsidP="00521356">
          <w:pPr>
            <w:pStyle w:val="LLP2Otsikkotaso"/>
          </w:pPr>
          <w:bookmarkStart w:id="21" w:name="_Toc169171339"/>
          <w:r>
            <w:t>Keskeiset ehdotukset</w:t>
          </w:r>
          <w:bookmarkEnd w:id="21"/>
        </w:p>
        <w:p w14:paraId="081E6BA3" w14:textId="28264821" w:rsidR="00382E1D" w:rsidRDefault="00955049" w:rsidP="00C013AE">
          <w:pPr>
            <w:pStyle w:val="LLPerustelujenkappalejako"/>
          </w:pPr>
          <w:r>
            <w:t>Esityksessä ehdotetaan kansaneläkelakiin muutoksia, jotka liittyvät sosiaaliturva-asetuksen 58 artiklan mukaiseen vähimmäis</w:t>
          </w:r>
          <w:r w:rsidR="0043736D">
            <w:t>etuuteen</w:t>
          </w:r>
          <w:r>
            <w:t>.</w:t>
          </w:r>
          <w:r w:rsidR="00A862C1">
            <w:t xml:space="preserve"> Kansaneläke eli kansaneläkelain mukainen vanhuus- ja työkyvyttömyyseläke katsottaisiin sosiaaliturva-asetuksen mukais</w:t>
          </w:r>
          <w:r w:rsidR="00C62C8C">
            <w:t>e</w:t>
          </w:r>
          <w:r w:rsidR="00A862C1">
            <w:t>ksi vähimmäise</w:t>
          </w:r>
          <w:r w:rsidR="001E4238">
            <w:t>tuudeksi</w:t>
          </w:r>
          <w:r w:rsidR="00A862C1">
            <w:t>.</w:t>
          </w:r>
          <w:r w:rsidR="00C64ED4">
            <w:t xml:space="preserve"> </w:t>
          </w:r>
          <w:r w:rsidR="000D2D0C">
            <w:lastRenderedPageBreak/>
            <w:t>Kansaneläkelaki</w:t>
          </w:r>
          <w:r w:rsidR="005B75D2">
            <w:t>a</w:t>
          </w:r>
          <w:r w:rsidR="000D2D0C">
            <w:t xml:space="preserve"> muutettaisiin siten, että Suomessa asuvien etuudensaajien </w:t>
          </w:r>
          <w:r w:rsidR="0043736D">
            <w:t>kansan</w:t>
          </w:r>
          <w:r w:rsidR="000D2D0C">
            <w:t>eläkkeisiin</w:t>
          </w:r>
          <w:r w:rsidR="0043736D">
            <w:t xml:space="preserve"> </w:t>
          </w:r>
          <w:r w:rsidR="000D2D0C">
            <w:t>ei enää sovellettaisi sosiaaliturva-asetuksen mukaista pro rata -laskentaa. Lisäksi</w:t>
          </w:r>
          <w:r w:rsidR="00C64ED4">
            <w:t xml:space="preserve"> </w:t>
          </w:r>
          <w:r w:rsidR="00BE7A48">
            <w:t>kansan</w:t>
          </w:r>
          <w:r w:rsidR="00C64ED4">
            <w:t>eläkkeeseen olisi oikeus vain Suomessa asuvalla henkilöllä.</w:t>
          </w:r>
          <w:r w:rsidR="00266D26">
            <w:t xml:space="preserve"> </w:t>
          </w:r>
          <w:r w:rsidR="00755067">
            <w:t>K</w:t>
          </w:r>
          <w:r w:rsidR="00266D26">
            <w:t xml:space="preserve">ansaneläkelain toimeenpanosäännöksiä muutettaisiin siten, että </w:t>
          </w:r>
          <w:r w:rsidR="00EC578C">
            <w:t xml:space="preserve">henkilön muuttaessa ulkomaille asumaan </w:t>
          </w:r>
          <w:r w:rsidR="005F3F82">
            <w:t xml:space="preserve">kansaneläkelain mukaisten </w:t>
          </w:r>
          <w:r w:rsidR="00266D26">
            <w:t>etuu</w:t>
          </w:r>
          <w:r w:rsidR="005F3F82">
            <w:t>ksien</w:t>
          </w:r>
          <w:r w:rsidR="00266D26">
            <w:t xml:space="preserve"> maksu keskeytettäisiin ulkomaille muuttoa seuraavan kuukauden alusta.</w:t>
          </w:r>
        </w:p>
        <w:p w14:paraId="3C8AD941" w14:textId="77777777" w:rsidR="00A939B2" w:rsidRDefault="00A939B2" w:rsidP="00A939B2">
          <w:pPr>
            <w:pStyle w:val="LLP2Otsikkotaso"/>
          </w:pPr>
          <w:bookmarkStart w:id="22" w:name="_Toc169171340"/>
          <w:r>
            <w:t>Pääasialliset vaikutukset</w:t>
          </w:r>
          <w:bookmarkEnd w:id="22"/>
        </w:p>
        <w:p w14:paraId="02C8D525" w14:textId="2B46AD06" w:rsidR="003F30F9" w:rsidRDefault="003F30F9" w:rsidP="003F30F9">
          <w:pPr>
            <w:pStyle w:val="LLP3Otsikkotaso"/>
          </w:pPr>
          <w:bookmarkStart w:id="23" w:name="_Toc169171341"/>
          <w:r>
            <w:t>Taloudelliset vaikutukset</w:t>
          </w:r>
          <w:bookmarkEnd w:id="23"/>
        </w:p>
        <w:p w14:paraId="3122B043" w14:textId="31897F87" w:rsidR="003F30F9" w:rsidRDefault="003F30F9" w:rsidP="00BD5DAE">
          <w:pPr>
            <w:pStyle w:val="LLP4Otsikkotaso"/>
          </w:pPr>
          <w:bookmarkStart w:id="24" w:name="_Toc169171342"/>
          <w:r>
            <w:t>Kotitalouksien asema</w:t>
          </w:r>
          <w:bookmarkEnd w:id="24"/>
        </w:p>
        <w:p w14:paraId="45C0A953" w14:textId="53CB6718" w:rsidR="00382E1D" w:rsidRDefault="00382E1D" w:rsidP="00A14CC3">
          <w:pPr>
            <w:pStyle w:val="LLPerustelujenkappalejako"/>
            <w:rPr>
              <w:i/>
              <w:iCs/>
              <w:color w:val="000000" w:themeColor="text1"/>
            </w:rPr>
          </w:pPr>
          <w:r w:rsidRPr="00382E1D">
            <w:rPr>
              <w:i/>
              <w:iCs/>
              <w:color w:val="000000" w:themeColor="text1"/>
            </w:rPr>
            <w:t>Ulkomailla asuvat</w:t>
          </w:r>
        </w:p>
        <w:p w14:paraId="713548AC" w14:textId="29159343" w:rsidR="00C64683" w:rsidRDefault="00A14CC3" w:rsidP="008C6523">
          <w:pPr>
            <w:pStyle w:val="LLPerustelujenkappalejako"/>
            <w:spacing w:before="240"/>
            <w:rPr>
              <w:color w:val="000000" w:themeColor="text1"/>
            </w:rPr>
          </w:pPr>
          <w:r>
            <w:rPr>
              <w:color w:val="000000" w:themeColor="text1"/>
            </w:rPr>
            <w:t>Esityksessä ehdo</w:t>
          </w:r>
          <w:r w:rsidRPr="008F0193">
            <w:t xml:space="preserve">tetaan </w:t>
          </w:r>
          <w:r w:rsidR="008F0193" w:rsidRPr="008F0193">
            <w:t>kansaneläkkeiden</w:t>
          </w:r>
          <w:r w:rsidRPr="008F0193">
            <w:t xml:space="preserve"> </w:t>
          </w:r>
          <w:r>
            <w:rPr>
              <w:color w:val="000000" w:themeColor="text1"/>
            </w:rPr>
            <w:t xml:space="preserve">maksun keskeyttämistä </w:t>
          </w:r>
          <w:r w:rsidR="00560A84">
            <w:rPr>
              <w:color w:val="000000" w:themeColor="text1"/>
            </w:rPr>
            <w:t xml:space="preserve">sosiaaliturva-asetusta soveltavissa maissa </w:t>
          </w:r>
          <w:r>
            <w:rPr>
              <w:color w:val="000000" w:themeColor="text1"/>
            </w:rPr>
            <w:t>asuvilta eläkkeensaajilta.</w:t>
          </w:r>
          <w:r w:rsidR="00B42DFC">
            <w:rPr>
              <w:color w:val="000000" w:themeColor="text1"/>
            </w:rPr>
            <w:t xml:space="preserve"> Muutos </w:t>
          </w:r>
          <w:r w:rsidR="00B42DFC" w:rsidRPr="6A541CB2">
            <w:rPr>
              <w:color w:val="000000" w:themeColor="text1"/>
            </w:rPr>
            <w:t>piene</w:t>
          </w:r>
          <w:r w:rsidR="647A97AB" w:rsidRPr="6A541CB2">
            <w:rPr>
              <w:color w:val="000000" w:themeColor="text1"/>
            </w:rPr>
            <w:t>n</w:t>
          </w:r>
          <w:r w:rsidR="00B42DFC" w:rsidRPr="6A541CB2">
            <w:rPr>
              <w:color w:val="000000" w:themeColor="text1"/>
            </w:rPr>
            <w:t>täisi</w:t>
          </w:r>
          <w:r w:rsidR="00B42DFC">
            <w:rPr>
              <w:color w:val="000000" w:themeColor="text1"/>
            </w:rPr>
            <w:t xml:space="preserve"> </w:t>
          </w:r>
          <w:r w:rsidR="00F6745C">
            <w:rPr>
              <w:color w:val="000000" w:themeColor="text1"/>
            </w:rPr>
            <w:t>näiden</w:t>
          </w:r>
          <w:r w:rsidR="00B42DFC">
            <w:rPr>
              <w:color w:val="000000" w:themeColor="text1"/>
            </w:rPr>
            <w:t xml:space="preserve"> </w:t>
          </w:r>
          <w:r w:rsidR="00F6745C">
            <w:rPr>
              <w:color w:val="000000" w:themeColor="text1"/>
            </w:rPr>
            <w:t>henkilöiden</w:t>
          </w:r>
          <w:r w:rsidR="00B42DFC">
            <w:rPr>
              <w:color w:val="000000" w:themeColor="text1"/>
            </w:rPr>
            <w:t xml:space="preserve"> toimeentuloa</w:t>
          </w:r>
          <w:r w:rsidR="005C0436">
            <w:rPr>
              <w:color w:val="000000" w:themeColor="text1"/>
            </w:rPr>
            <w:t xml:space="preserve">, sillä </w:t>
          </w:r>
          <w:r w:rsidR="0011285B" w:rsidRPr="00A14CC3">
            <w:rPr>
              <w:color w:val="000000" w:themeColor="text1"/>
            </w:rPr>
            <w:t>kansaneläk</w:t>
          </w:r>
          <w:r w:rsidR="0011285B">
            <w:rPr>
              <w:color w:val="000000" w:themeColor="text1"/>
            </w:rPr>
            <w:t xml:space="preserve">elain mukaisen </w:t>
          </w:r>
          <w:r w:rsidR="0011285B" w:rsidRPr="001F4FC1">
            <w:rPr>
              <w:color w:val="000000" w:themeColor="text1"/>
            </w:rPr>
            <w:t xml:space="preserve">kansaneläkkeen osuus </w:t>
          </w:r>
          <w:r w:rsidR="0011285B" w:rsidRPr="00A14CC3">
            <w:rPr>
              <w:color w:val="000000" w:themeColor="text1"/>
            </w:rPr>
            <w:t xml:space="preserve">jäisi </w:t>
          </w:r>
          <w:r w:rsidR="0011285B">
            <w:rPr>
              <w:color w:val="000000" w:themeColor="text1"/>
            </w:rPr>
            <w:t>toimeentulosta pois</w:t>
          </w:r>
          <w:r w:rsidR="0011285B" w:rsidRPr="00A14CC3">
            <w:rPr>
              <w:color w:val="000000" w:themeColor="text1"/>
            </w:rPr>
            <w:t xml:space="preserve">. </w:t>
          </w:r>
          <w:r w:rsidR="005C5249">
            <w:rPr>
              <w:color w:val="000000" w:themeColor="text1"/>
            </w:rPr>
            <w:t>Kansaneläkkeen</w:t>
          </w:r>
          <w:r w:rsidR="0011285B">
            <w:rPr>
              <w:color w:val="000000" w:themeColor="text1"/>
            </w:rPr>
            <w:t xml:space="preserve"> saajista 81 prosentilla eli vajaalla 20 000 henkilöllä vaikutus olisi alle 200 euroa kuukaudessa. Esitetty muutos pienentäisi </w:t>
          </w:r>
          <w:r w:rsidR="0011285B" w:rsidRPr="008B367A">
            <w:t xml:space="preserve">noin 4 500 </w:t>
          </w:r>
          <w:r w:rsidR="005C5249">
            <w:t>kansan</w:t>
          </w:r>
          <w:r w:rsidR="0011285B" w:rsidRPr="008B367A">
            <w:t xml:space="preserve">eläkkeen saajan eläketuloja yli 200 eurolla kuukaudessa. </w:t>
          </w:r>
          <w:r w:rsidR="008C6523">
            <w:rPr>
              <w:color w:val="000000" w:themeColor="text1"/>
            </w:rPr>
            <w:t>Vähintään</w:t>
          </w:r>
          <w:r w:rsidR="0011285B">
            <w:rPr>
              <w:color w:val="000000" w:themeColor="text1"/>
            </w:rPr>
            <w:t xml:space="preserve"> 600 euro</w:t>
          </w:r>
          <w:r w:rsidR="008C6523">
            <w:rPr>
              <w:color w:val="000000" w:themeColor="text1"/>
            </w:rPr>
            <w:t>n suuruisten</w:t>
          </w:r>
          <w:r w:rsidR="00B9202C">
            <w:rPr>
              <w:color w:val="000000" w:themeColor="text1"/>
            </w:rPr>
            <w:t xml:space="preserve"> </w:t>
          </w:r>
          <w:r w:rsidR="008C6523">
            <w:rPr>
              <w:color w:val="000000" w:themeColor="text1"/>
            </w:rPr>
            <w:t>kansan</w:t>
          </w:r>
          <w:r w:rsidR="0011285B">
            <w:rPr>
              <w:color w:val="000000" w:themeColor="text1"/>
            </w:rPr>
            <w:t>eläkkeiden maksaminen keskeytyisi noin 250 henkilöltä</w:t>
          </w:r>
          <w:r w:rsidR="0059377A">
            <w:rPr>
              <w:color w:val="000000" w:themeColor="text1"/>
            </w:rPr>
            <w:t>, joista n</w:t>
          </w:r>
          <w:r w:rsidR="0011285B">
            <w:rPr>
              <w:color w:val="000000" w:themeColor="text1"/>
            </w:rPr>
            <w:t>oin puolet on 20–64-vuotiaita.</w:t>
          </w:r>
          <w:r w:rsidR="008C6523" w:rsidRPr="008C6523">
            <w:t xml:space="preserve"> </w:t>
          </w:r>
          <w:r w:rsidR="00AF2281">
            <w:t>Edellä esitetyt summat ovat bruttona</w:t>
          </w:r>
          <w:r w:rsidR="00651869">
            <w:t>. Kun huomioidaan mahdolli</w:t>
          </w:r>
          <w:r w:rsidR="00ED3956">
            <w:t>sesti eläketulosta maksettavat verot,</w:t>
          </w:r>
          <w:r w:rsidR="008C6523">
            <w:t xml:space="preserve"> vaikutus</w:t>
          </w:r>
          <w:r w:rsidR="00AF2281">
            <w:t xml:space="preserve"> eläkkeensaajan käytettävissä oleviin</w:t>
          </w:r>
          <w:r w:rsidR="008C6523">
            <w:t xml:space="preserve"> nettotuloihin voi olla edellä esitettyä vähäisempi.</w:t>
          </w:r>
        </w:p>
        <w:tbl>
          <w:tblPr>
            <w:tblW w:w="7795" w:type="dxa"/>
            <w:tblLayout w:type="fixed"/>
            <w:tblCellMar>
              <w:left w:w="70" w:type="dxa"/>
              <w:right w:w="70" w:type="dxa"/>
            </w:tblCellMar>
            <w:tblLook w:val="04A0" w:firstRow="1" w:lastRow="0" w:firstColumn="1" w:lastColumn="0" w:noHBand="0" w:noVBand="1"/>
          </w:tblPr>
          <w:tblGrid>
            <w:gridCol w:w="1129"/>
            <w:gridCol w:w="998"/>
            <w:gridCol w:w="1086"/>
            <w:gridCol w:w="1087"/>
            <w:gridCol w:w="1087"/>
            <w:gridCol w:w="1276"/>
            <w:gridCol w:w="1132"/>
          </w:tblGrid>
          <w:tr w:rsidR="00C64683" w:rsidRPr="00A226EC" w14:paraId="1BCEDA0C" w14:textId="77777777" w:rsidTr="000C5134">
            <w:trPr>
              <w:trHeight w:val="404"/>
            </w:trPr>
            <w:tc>
              <w:tcPr>
                <w:tcW w:w="7795" w:type="dxa"/>
                <w:gridSpan w:val="7"/>
                <w:tcBorders>
                  <w:bottom w:val="single" w:sz="4" w:space="0" w:color="auto"/>
                </w:tcBorders>
                <w:shd w:val="clear" w:color="auto" w:fill="auto"/>
                <w:noWrap/>
                <w:vAlign w:val="bottom"/>
              </w:tcPr>
              <w:p w14:paraId="30B49BEF" w14:textId="33CD92B9" w:rsidR="00C64683" w:rsidRPr="00A226EC" w:rsidRDefault="00C64683" w:rsidP="00A226EC">
                <w:pPr>
                  <w:pStyle w:val="LLNormaali"/>
                  <w:rPr>
                    <w:lang w:eastAsia="fi-FI"/>
                  </w:rPr>
                </w:pPr>
                <w:r>
                  <w:rPr>
                    <w:lang w:eastAsia="fi-FI"/>
                  </w:rPr>
                  <w:t xml:space="preserve">Taulukko 3. </w:t>
                </w:r>
                <w:r w:rsidR="00766AC8">
                  <w:rPr>
                    <w:lang w:eastAsia="fi-FI"/>
                  </w:rPr>
                  <w:t>Ulkomailla asuvien kansaneläkkeiden jakaumat sukupuolittain ja ikäryhmittäin</w:t>
                </w:r>
                <w:r w:rsidR="00646572">
                  <w:rPr>
                    <w:lang w:eastAsia="fi-FI"/>
                  </w:rPr>
                  <w:t xml:space="preserve"> 31.12.2023</w:t>
                </w:r>
                <w:r w:rsidR="00766AC8">
                  <w:rPr>
                    <w:lang w:eastAsia="fi-FI"/>
                  </w:rPr>
                  <w:t>.</w:t>
                </w:r>
              </w:p>
            </w:tc>
          </w:tr>
          <w:tr w:rsidR="00250D4B" w:rsidRPr="00A226EC" w14:paraId="28A5F812"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48852" w14:textId="71D65660" w:rsidR="00A226EC" w:rsidRPr="00A226EC" w:rsidRDefault="0046125F" w:rsidP="00A226EC">
                <w:pPr>
                  <w:pStyle w:val="LLNormaali"/>
                  <w:rPr>
                    <w:lang w:eastAsia="fi-FI"/>
                  </w:rPr>
                </w:pPr>
                <w:r w:rsidRPr="00A226EC">
                  <w:rPr>
                    <w:lang w:eastAsia="fi-FI"/>
                  </w:rPr>
                  <w:t>Sukupuoli</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E8988" w14:textId="2F856D35" w:rsidR="00A226EC" w:rsidRPr="00A226EC" w:rsidRDefault="0046125F" w:rsidP="00A226EC">
                <w:pPr>
                  <w:pStyle w:val="LLNormaali"/>
                  <w:rPr>
                    <w:lang w:eastAsia="fi-FI"/>
                  </w:rPr>
                </w:pPr>
                <w:r w:rsidRPr="00A226EC">
                  <w:rPr>
                    <w:lang w:eastAsia="fi-FI"/>
                  </w:rPr>
                  <w:t>Ikäryhmä</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A7EF4C8" w14:textId="77777777" w:rsidR="00A226EC" w:rsidRPr="00A226EC" w:rsidRDefault="00A226EC" w:rsidP="00A226EC">
                <w:pPr>
                  <w:pStyle w:val="LLNormaali"/>
                  <w:rPr>
                    <w:lang w:eastAsia="fi-FI"/>
                  </w:rPr>
                </w:pPr>
                <w:r w:rsidRPr="00A226EC">
                  <w:rPr>
                    <w:lang w:eastAsia="fi-FI"/>
                  </w:rPr>
                  <w:t>Kansaneläkkeen suuruus</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17658" w14:textId="78D4F26A" w:rsidR="00A226EC" w:rsidRPr="00A226EC" w:rsidRDefault="00A226EC" w:rsidP="00A226EC">
                <w:pPr>
                  <w:pStyle w:val="LLNormaali"/>
                  <w:rPr>
                    <w:lang w:eastAsia="fi-FI"/>
                  </w:rPr>
                </w:pPr>
                <w:r w:rsidRPr="00A226EC">
                  <w:rPr>
                    <w:lang w:eastAsia="fi-FI"/>
                  </w:rPr>
                  <w:t> </w:t>
                </w:r>
                <w:r w:rsidR="0046125F" w:rsidRPr="00A226EC">
                  <w:rPr>
                    <w:lang w:eastAsia="fi-FI"/>
                  </w:rPr>
                  <w:t>Yhteensä</w:t>
                </w:r>
              </w:p>
            </w:tc>
          </w:tr>
          <w:tr w:rsidR="000C5134" w:rsidRPr="00A226EC" w14:paraId="181D19CD" w14:textId="77777777" w:rsidTr="00CD5C72">
            <w:trPr>
              <w:trHeight w:val="53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A85D0" w14:textId="4D633433" w:rsidR="00A226EC" w:rsidRPr="00A226EC" w:rsidRDefault="00A226EC" w:rsidP="00A226EC">
                <w:pPr>
                  <w:pStyle w:val="LLNormaali"/>
                  <w:rPr>
                    <w:lang w:eastAsia="fi-FI"/>
                  </w:rPr>
                </w:pP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5C23AD" w14:textId="67FEA824" w:rsidR="00A226EC" w:rsidRPr="00A226EC" w:rsidRDefault="00A226EC" w:rsidP="00A226EC">
                <w:pPr>
                  <w:pStyle w:val="LLNormaali"/>
                  <w:rPr>
                    <w:lang w:eastAsia="fi-FI"/>
                  </w:rPr>
                </w:pPr>
              </w:p>
            </w:tc>
            <w:tc>
              <w:tcPr>
                <w:tcW w:w="1086" w:type="dxa"/>
                <w:tcBorders>
                  <w:top w:val="single" w:sz="4" w:space="0" w:color="auto"/>
                  <w:left w:val="nil"/>
                  <w:bottom w:val="single" w:sz="4" w:space="0" w:color="auto"/>
                  <w:right w:val="single" w:sz="4" w:space="0" w:color="auto"/>
                </w:tcBorders>
                <w:shd w:val="clear" w:color="auto" w:fill="auto"/>
                <w:vAlign w:val="bottom"/>
                <w:hideMark/>
              </w:tcPr>
              <w:p w14:paraId="4DD176A5" w14:textId="77777777" w:rsidR="00A226EC" w:rsidRPr="00A226EC" w:rsidRDefault="00A226EC" w:rsidP="00A226EC">
                <w:pPr>
                  <w:pStyle w:val="LLNormaali"/>
                  <w:rPr>
                    <w:lang w:eastAsia="fi-FI"/>
                  </w:rPr>
                </w:pPr>
                <w:r w:rsidRPr="00A226EC">
                  <w:rPr>
                    <w:lang w:eastAsia="fi-FI"/>
                  </w:rPr>
                  <w:t>Alle 200 euroa</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7C17DC4" w14:textId="2242F179" w:rsidR="00A226EC" w:rsidRPr="00A226EC" w:rsidRDefault="005F49A6" w:rsidP="00A226EC">
                <w:pPr>
                  <w:pStyle w:val="LLNormaali"/>
                  <w:rPr>
                    <w:lang w:eastAsia="fi-FI"/>
                  </w:rPr>
                </w:pPr>
                <w:r w:rsidRPr="00A226EC">
                  <w:rPr>
                    <w:lang w:eastAsia="fi-FI"/>
                  </w:rPr>
                  <w:t>200–</w:t>
                </w:r>
                <w:r w:rsidR="007C57B6">
                  <w:rPr>
                    <w:lang w:eastAsia="fi-FI"/>
                  </w:rPr>
                  <w:t>399</w:t>
                </w:r>
                <w:r w:rsidR="00A226EC" w:rsidRPr="00A226EC">
                  <w:rPr>
                    <w:lang w:eastAsia="fi-FI"/>
                  </w:rPr>
                  <w:t xml:space="preserve"> euroa</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502C2A3" w14:textId="5E2A48B2" w:rsidR="00A226EC" w:rsidRPr="00A226EC" w:rsidRDefault="005F49A6" w:rsidP="00A226EC">
                <w:pPr>
                  <w:pStyle w:val="LLNormaali"/>
                  <w:rPr>
                    <w:lang w:eastAsia="fi-FI"/>
                  </w:rPr>
                </w:pPr>
                <w:r w:rsidRPr="00A226EC">
                  <w:rPr>
                    <w:lang w:eastAsia="fi-FI"/>
                  </w:rPr>
                  <w:t>400–</w:t>
                </w:r>
                <w:r w:rsidR="00CD5C72">
                  <w:rPr>
                    <w:lang w:eastAsia="fi-FI"/>
                  </w:rPr>
                  <w:t>599</w:t>
                </w:r>
                <w:r w:rsidR="00A226EC" w:rsidRPr="00A226EC">
                  <w:rPr>
                    <w:lang w:eastAsia="fi-FI"/>
                  </w:rPr>
                  <w:t xml:space="preserve"> euroa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5F1B98F" w14:textId="1D64C16F" w:rsidR="00A226EC" w:rsidRPr="00A226EC" w:rsidRDefault="00A226EC" w:rsidP="00A226EC">
                <w:pPr>
                  <w:pStyle w:val="LLNormaali"/>
                  <w:rPr>
                    <w:lang w:eastAsia="fi-FI"/>
                  </w:rPr>
                </w:pPr>
                <w:r w:rsidRPr="00A226EC">
                  <w:rPr>
                    <w:lang w:eastAsia="fi-FI"/>
                  </w:rPr>
                  <w:t>600 euroa</w:t>
                </w:r>
                <w:r w:rsidR="00CD5C72">
                  <w:rPr>
                    <w:lang w:eastAsia="fi-FI"/>
                  </w:rPr>
                  <w:t xml:space="preserve"> tai enemmän</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056894B2" w14:textId="4AC1688E" w:rsidR="00A226EC" w:rsidRPr="00A226EC" w:rsidRDefault="00A226EC" w:rsidP="00A226EC">
                <w:pPr>
                  <w:pStyle w:val="LLNormaali"/>
                  <w:rPr>
                    <w:lang w:eastAsia="fi-FI"/>
                  </w:rPr>
                </w:pPr>
              </w:p>
            </w:tc>
          </w:tr>
          <w:tr w:rsidR="000A3A54" w:rsidRPr="00A226EC" w14:paraId="602F57E0"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9C99" w14:textId="77777777" w:rsidR="00A226EC" w:rsidRPr="00A226EC" w:rsidRDefault="00A226EC" w:rsidP="00A226EC">
                <w:pPr>
                  <w:pStyle w:val="LLNormaali"/>
                  <w:rPr>
                    <w:lang w:eastAsia="fi-FI"/>
                  </w:rPr>
                </w:pPr>
                <w:r w:rsidRPr="00A226EC">
                  <w:rPr>
                    <w:lang w:eastAsia="fi-FI"/>
                  </w:rPr>
                  <w:t>Miehet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6C3B" w14:textId="0BCC22D9" w:rsidR="00A226EC" w:rsidRPr="00A226EC" w:rsidRDefault="005F49A6" w:rsidP="00A226EC">
                <w:pPr>
                  <w:pStyle w:val="LLNormaali"/>
                  <w:rPr>
                    <w:lang w:eastAsia="fi-FI"/>
                  </w:rPr>
                </w:pPr>
                <w:r w:rsidRPr="00A226EC">
                  <w:rPr>
                    <w:lang w:eastAsia="fi-FI"/>
                  </w:rPr>
                  <w:t>20–49</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3D452" w14:textId="77777777" w:rsidR="00A226EC" w:rsidRPr="00A226EC" w:rsidRDefault="00A226EC" w:rsidP="00A226EC">
                <w:pPr>
                  <w:pStyle w:val="LLNormaali"/>
                  <w:rPr>
                    <w:lang w:eastAsia="fi-FI"/>
                  </w:rPr>
                </w:pPr>
                <w:r w:rsidRPr="00A226EC">
                  <w:rPr>
                    <w:lang w:eastAsia="fi-FI"/>
                  </w:rPr>
                  <w:t>32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5332A" w14:textId="77777777" w:rsidR="00A226EC" w:rsidRPr="00A226EC" w:rsidRDefault="00A226EC" w:rsidP="00A226EC">
                <w:pPr>
                  <w:pStyle w:val="LLNormaali"/>
                  <w:rPr>
                    <w:lang w:eastAsia="fi-FI"/>
                  </w:rPr>
                </w:pPr>
                <w:r w:rsidRPr="00A226EC">
                  <w:rPr>
                    <w:lang w:eastAsia="fi-FI"/>
                  </w:rPr>
                  <w:t>11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8D4B5" w14:textId="77777777" w:rsidR="00A226EC" w:rsidRPr="00A226EC" w:rsidRDefault="00A226EC" w:rsidP="00A226EC">
                <w:pPr>
                  <w:pStyle w:val="LLNormaali"/>
                  <w:rPr>
                    <w:lang w:eastAsia="fi-FI"/>
                  </w:rPr>
                </w:pPr>
                <w:r w:rsidRPr="00A226EC">
                  <w:rPr>
                    <w:lang w:eastAsia="fi-FI"/>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506BC" w14:textId="77777777" w:rsidR="00A226EC" w:rsidRPr="00A226EC" w:rsidRDefault="00A226EC" w:rsidP="00A226EC">
                <w:pPr>
                  <w:pStyle w:val="LLNormaali"/>
                  <w:rPr>
                    <w:lang w:eastAsia="fi-FI"/>
                  </w:rPr>
                </w:pPr>
                <w:r w:rsidRPr="00A226EC">
                  <w:rPr>
                    <w:lang w:eastAsia="fi-FI"/>
                  </w:rPr>
                  <w:t>33</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0321E" w14:textId="77777777" w:rsidR="00A226EC" w:rsidRPr="00A226EC" w:rsidRDefault="00A226EC" w:rsidP="00A226EC">
                <w:pPr>
                  <w:pStyle w:val="LLNormaali"/>
                  <w:rPr>
                    <w:lang w:eastAsia="fi-FI"/>
                  </w:rPr>
                </w:pPr>
                <w:r w:rsidRPr="00A226EC">
                  <w:rPr>
                    <w:lang w:eastAsia="fi-FI"/>
                  </w:rPr>
                  <w:t>81</w:t>
                </w:r>
              </w:p>
            </w:tc>
          </w:tr>
          <w:tr w:rsidR="000A3A54" w:rsidRPr="00A226EC" w14:paraId="695F00ED"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284F" w14:textId="77777777" w:rsidR="00A226EC" w:rsidRPr="00A226EC" w:rsidRDefault="00A226EC" w:rsidP="00A226EC">
                <w:pPr>
                  <w:pStyle w:val="LLNormaali"/>
                  <w:rPr>
                    <w:lang w:eastAsia="fi-FI"/>
                  </w:rPr>
                </w:pPr>
                <w:r w:rsidRPr="00A226EC">
                  <w:rPr>
                    <w:lang w:eastAsia="fi-FI"/>
                  </w:rPr>
                  <w:t>Miehet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622CF" w14:textId="3A3BF075" w:rsidR="00A226EC" w:rsidRPr="00A226EC" w:rsidRDefault="005F49A6" w:rsidP="00A226EC">
                <w:pPr>
                  <w:pStyle w:val="LLNormaali"/>
                  <w:rPr>
                    <w:lang w:eastAsia="fi-FI"/>
                  </w:rPr>
                </w:pPr>
                <w:r w:rsidRPr="00A226EC">
                  <w:rPr>
                    <w:lang w:eastAsia="fi-FI"/>
                  </w:rPr>
                  <w:t>50–64</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23D50" w14:textId="77777777" w:rsidR="00A226EC" w:rsidRPr="00A226EC" w:rsidRDefault="00A226EC" w:rsidP="00A226EC">
                <w:pPr>
                  <w:pStyle w:val="LLNormaali"/>
                  <w:rPr>
                    <w:lang w:eastAsia="fi-FI"/>
                  </w:rPr>
                </w:pPr>
                <w:r w:rsidRPr="00A226EC">
                  <w:rPr>
                    <w:lang w:eastAsia="fi-FI"/>
                  </w:rPr>
                  <w:t>224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DEEE" w14:textId="77777777" w:rsidR="00A226EC" w:rsidRPr="00A226EC" w:rsidRDefault="00A226EC" w:rsidP="00A226EC">
                <w:pPr>
                  <w:pStyle w:val="LLNormaali"/>
                  <w:rPr>
                    <w:lang w:eastAsia="fi-FI"/>
                  </w:rPr>
                </w:pPr>
                <w:r w:rsidRPr="00A226EC">
                  <w:rPr>
                    <w:lang w:eastAsia="fi-FI"/>
                  </w:rPr>
                  <w:t>77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34B7E" w14:textId="77777777" w:rsidR="00A226EC" w:rsidRPr="00A226EC" w:rsidRDefault="00A226EC" w:rsidP="00A226EC">
                <w:pPr>
                  <w:pStyle w:val="LLNormaali"/>
                  <w:rPr>
                    <w:lang w:eastAsia="fi-FI"/>
                  </w:rPr>
                </w:pPr>
                <w:r w:rsidRPr="00A226EC">
                  <w:rPr>
                    <w:lang w:eastAsia="fi-FI"/>
                  </w:rPr>
                  <w:t>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4045B" w14:textId="77777777" w:rsidR="00A226EC" w:rsidRPr="00A226EC" w:rsidRDefault="00A226EC" w:rsidP="00A226EC">
                <w:pPr>
                  <w:pStyle w:val="LLNormaali"/>
                  <w:rPr>
                    <w:lang w:eastAsia="fi-FI"/>
                  </w:rPr>
                </w:pPr>
                <w:r w:rsidRPr="00A226EC">
                  <w:rPr>
                    <w:lang w:eastAsia="fi-FI"/>
                  </w:rPr>
                  <w:t>31</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7D9E5" w14:textId="77777777" w:rsidR="00A226EC" w:rsidRPr="00A226EC" w:rsidRDefault="00A226EC" w:rsidP="00A226EC">
                <w:pPr>
                  <w:pStyle w:val="LLNormaali"/>
                  <w:rPr>
                    <w:lang w:eastAsia="fi-FI"/>
                  </w:rPr>
                </w:pPr>
                <w:r w:rsidRPr="00A226EC">
                  <w:rPr>
                    <w:lang w:eastAsia="fi-FI"/>
                  </w:rPr>
                  <w:t>364</w:t>
                </w:r>
              </w:p>
            </w:tc>
          </w:tr>
          <w:tr w:rsidR="000A3A54" w:rsidRPr="00A226EC" w14:paraId="309FFBD4"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8306" w14:textId="77777777" w:rsidR="00A226EC" w:rsidRPr="00A226EC" w:rsidRDefault="00A226EC" w:rsidP="00A226EC">
                <w:pPr>
                  <w:pStyle w:val="LLNormaali"/>
                  <w:rPr>
                    <w:lang w:eastAsia="fi-FI"/>
                  </w:rPr>
                </w:pPr>
                <w:r w:rsidRPr="00A226EC">
                  <w:rPr>
                    <w:lang w:eastAsia="fi-FI"/>
                  </w:rPr>
                  <w:t>Miehet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671D9" w14:textId="200549D6" w:rsidR="00A226EC" w:rsidRPr="00A226EC" w:rsidRDefault="005F49A6" w:rsidP="00A226EC">
                <w:pPr>
                  <w:pStyle w:val="LLNormaali"/>
                  <w:rPr>
                    <w:lang w:eastAsia="fi-FI"/>
                  </w:rPr>
                </w:pPr>
                <w:r w:rsidRPr="00A226EC">
                  <w:rPr>
                    <w:lang w:eastAsia="fi-FI"/>
                  </w:rPr>
                  <w:t>65–79</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A3E44" w14:textId="77777777" w:rsidR="00A226EC" w:rsidRPr="00A226EC" w:rsidRDefault="00A226EC" w:rsidP="00A226EC">
                <w:pPr>
                  <w:pStyle w:val="LLNormaali"/>
                  <w:rPr>
                    <w:lang w:eastAsia="fi-FI"/>
                  </w:rPr>
                </w:pPr>
                <w:r w:rsidRPr="00A226EC">
                  <w:rPr>
                    <w:lang w:eastAsia="fi-FI"/>
                  </w:rPr>
                  <w:t>3 161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8586" w14:textId="77777777" w:rsidR="00A226EC" w:rsidRPr="00A226EC" w:rsidRDefault="00A226EC" w:rsidP="00A226EC">
                <w:pPr>
                  <w:pStyle w:val="LLNormaali"/>
                  <w:rPr>
                    <w:lang w:eastAsia="fi-FI"/>
                  </w:rPr>
                </w:pPr>
                <w:r w:rsidRPr="00A226EC">
                  <w:rPr>
                    <w:lang w:eastAsia="fi-FI"/>
                  </w:rPr>
                  <w:t>539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692F" w14:textId="77777777" w:rsidR="00A226EC" w:rsidRPr="00A226EC" w:rsidRDefault="00A226EC" w:rsidP="00A226EC">
                <w:pPr>
                  <w:pStyle w:val="LLNormaali"/>
                  <w:rPr>
                    <w:lang w:eastAsia="fi-FI"/>
                  </w:rPr>
                </w:pPr>
                <w:r w:rsidRPr="00A226EC">
                  <w:rPr>
                    <w:lang w:eastAsia="fi-FI"/>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DB28" w14:textId="77777777" w:rsidR="00A226EC" w:rsidRPr="00A226EC" w:rsidRDefault="00A226EC" w:rsidP="00A226EC">
                <w:pPr>
                  <w:pStyle w:val="LLNormaali"/>
                  <w:rPr>
                    <w:lang w:eastAsia="fi-FI"/>
                  </w:rPr>
                </w:pPr>
                <w:r w:rsidRPr="00A226EC">
                  <w:rPr>
                    <w:lang w:eastAsia="fi-FI"/>
                  </w:rPr>
                  <w:t>33</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D7861" w14:textId="77777777" w:rsidR="00A226EC" w:rsidRPr="00A226EC" w:rsidRDefault="00A226EC" w:rsidP="00A226EC">
                <w:pPr>
                  <w:pStyle w:val="LLNormaali"/>
                  <w:rPr>
                    <w:lang w:eastAsia="fi-FI"/>
                  </w:rPr>
                </w:pPr>
                <w:r w:rsidRPr="00A226EC">
                  <w:rPr>
                    <w:lang w:eastAsia="fi-FI"/>
                  </w:rPr>
                  <w:t>3 859</w:t>
                </w:r>
              </w:p>
            </w:tc>
          </w:tr>
          <w:tr w:rsidR="000A3A54" w:rsidRPr="00A226EC" w14:paraId="281865DA"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BEA6" w14:textId="77777777" w:rsidR="00A226EC" w:rsidRPr="00A226EC" w:rsidRDefault="00A226EC" w:rsidP="00A226EC">
                <w:pPr>
                  <w:pStyle w:val="LLNormaali"/>
                  <w:rPr>
                    <w:lang w:eastAsia="fi-FI"/>
                  </w:rPr>
                </w:pPr>
                <w:r w:rsidRPr="00A226EC">
                  <w:rPr>
                    <w:lang w:eastAsia="fi-FI"/>
                  </w:rPr>
                  <w:t>Miehet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967C" w14:textId="77777777" w:rsidR="00A226EC" w:rsidRPr="00A226EC" w:rsidRDefault="00A226EC" w:rsidP="00A226EC">
                <w:pPr>
                  <w:pStyle w:val="LLNormaali"/>
                  <w:rPr>
                    <w:lang w:eastAsia="fi-FI"/>
                  </w:rPr>
                </w:pPr>
                <w:r w:rsidRPr="00A226EC">
                  <w:rPr>
                    <w:lang w:eastAsia="fi-FI"/>
                  </w:rPr>
                  <w:t>80+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E505" w14:textId="77777777" w:rsidR="00A226EC" w:rsidRPr="00A226EC" w:rsidRDefault="00A226EC" w:rsidP="00A226EC">
                <w:pPr>
                  <w:pStyle w:val="LLNormaali"/>
                  <w:rPr>
                    <w:lang w:eastAsia="fi-FI"/>
                  </w:rPr>
                </w:pPr>
                <w:r w:rsidRPr="00A226EC">
                  <w:rPr>
                    <w:lang w:eastAsia="fi-FI"/>
                  </w:rPr>
                  <w:t>2 514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DBFB7" w14:textId="77777777" w:rsidR="00A226EC" w:rsidRPr="00A226EC" w:rsidRDefault="00A226EC" w:rsidP="00A226EC">
                <w:pPr>
                  <w:pStyle w:val="LLNormaali"/>
                  <w:rPr>
                    <w:lang w:eastAsia="fi-FI"/>
                  </w:rPr>
                </w:pPr>
                <w:r w:rsidRPr="00A226EC">
                  <w:rPr>
                    <w:lang w:eastAsia="fi-FI"/>
                  </w:rPr>
                  <w:t>417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B395" w14:textId="77777777" w:rsidR="00A226EC" w:rsidRPr="00A226EC" w:rsidRDefault="00A226EC" w:rsidP="00A226EC">
                <w:pPr>
                  <w:pStyle w:val="LLNormaali"/>
                  <w:rPr>
                    <w:lang w:eastAsia="fi-FI"/>
                  </w:rPr>
                </w:pPr>
                <w:r w:rsidRPr="00A226EC">
                  <w:rPr>
                    <w:lang w:eastAsia="fi-FI"/>
                  </w:rPr>
                  <w:t>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4EBF" w14:textId="77777777" w:rsidR="00A226EC" w:rsidRPr="00A226EC" w:rsidRDefault="00A226EC" w:rsidP="00A226EC">
                <w:pPr>
                  <w:pStyle w:val="LLNormaali"/>
                  <w:rPr>
                    <w:lang w:eastAsia="fi-FI"/>
                  </w:rPr>
                </w:pPr>
                <w:r w:rsidRPr="00A226EC">
                  <w:rPr>
                    <w:lang w:eastAsia="fi-FI"/>
                  </w:rPr>
                  <w:t>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7B35A" w14:textId="77777777" w:rsidR="00A226EC" w:rsidRPr="00A226EC" w:rsidRDefault="00A226EC" w:rsidP="00A226EC">
                <w:pPr>
                  <w:pStyle w:val="LLNormaali"/>
                  <w:rPr>
                    <w:lang w:eastAsia="fi-FI"/>
                  </w:rPr>
                </w:pPr>
                <w:r w:rsidRPr="00A226EC">
                  <w:rPr>
                    <w:lang w:eastAsia="fi-FI"/>
                  </w:rPr>
                  <w:t>2 977</w:t>
                </w:r>
              </w:p>
            </w:tc>
          </w:tr>
          <w:tr w:rsidR="000A3A54" w:rsidRPr="00A226EC" w14:paraId="6031D324" w14:textId="77777777" w:rsidTr="00CD5C72">
            <w:trPr>
              <w:trHeight w:val="73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83416" w14:textId="77777777" w:rsidR="00A226EC" w:rsidRPr="00A226EC" w:rsidRDefault="00A226EC" w:rsidP="00A226EC">
                <w:pPr>
                  <w:pStyle w:val="LLNormaali"/>
                  <w:rPr>
                    <w:lang w:eastAsia="fi-FI"/>
                  </w:rPr>
                </w:pPr>
                <w:r w:rsidRPr="00A226EC">
                  <w:rPr>
                    <w:lang w:eastAsia="fi-FI"/>
                  </w:rPr>
                  <w:t>Naiset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0C4F" w14:textId="2BC01ACF" w:rsidR="00A226EC" w:rsidRPr="00A226EC" w:rsidRDefault="005F49A6" w:rsidP="00A226EC">
                <w:pPr>
                  <w:pStyle w:val="LLNormaali"/>
                  <w:rPr>
                    <w:lang w:eastAsia="fi-FI"/>
                  </w:rPr>
                </w:pPr>
                <w:r w:rsidRPr="00A226EC">
                  <w:rPr>
                    <w:lang w:eastAsia="fi-FI"/>
                  </w:rPr>
                  <w:t>20–49</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BDDC9" w14:textId="77777777" w:rsidR="00A226EC" w:rsidRPr="00A226EC" w:rsidRDefault="00A226EC" w:rsidP="00A226EC">
                <w:pPr>
                  <w:pStyle w:val="LLNormaali"/>
                  <w:rPr>
                    <w:lang w:eastAsia="fi-FI"/>
                  </w:rPr>
                </w:pPr>
                <w:r w:rsidRPr="00A226EC">
                  <w:rPr>
                    <w:lang w:eastAsia="fi-FI"/>
                  </w:rPr>
                  <w:t>10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2C81" w14:textId="77777777" w:rsidR="00A226EC" w:rsidRPr="00A226EC" w:rsidRDefault="00A226EC" w:rsidP="00A226EC">
                <w:pPr>
                  <w:pStyle w:val="LLNormaali"/>
                  <w:rPr>
                    <w:lang w:eastAsia="fi-FI"/>
                  </w:rPr>
                </w:pPr>
                <w:r w:rsidRPr="00A226EC">
                  <w:rPr>
                    <w:lang w:eastAsia="fi-FI"/>
                  </w:rPr>
                  <w:t>17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2B74" w14:textId="77777777" w:rsidR="00A226EC" w:rsidRPr="00A226EC" w:rsidRDefault="00A226EC" w:rsidP="00A226EC">
                <w:pPr>
                  <w:pStyle w:val="LLNormaali"/>
                  <w:rPr>
                    <w:lang w:eastAsia="fi-FI"/>
                  </w:rPr>
                </w:pPr>
                <w:r w:rsidRPr="00A226EC">
                  <w:rPr>
                    <w:lang w:eastAsia="fi-FI"/>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FCBC6" w14:textId="77777777" w:rsidR="00A226EC" w:rsidRPr="00A226EC" w:rsidRDefault="00A226EC" w:rsidP="00A226EC">
                <w:pPr>
                  <w:pStyle w:val="LLNormaali"/>
                  <w:rPr>
                    <w:lang w:eastAsia="fi-FI"/>
                  </w:rPr>
                </w:pPr>
                <w:r w:rsidRPr="00A226EC">
                  <w:rPr>
                    <w:lang w:eastAsia="fi-FI"/>
                  </w:rPr>
                  <w:t>29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1B1B" w14:textId="77777777" w:rsidR="00A226EC" w:rsidRPr="00A226EC" w:rsidRDefault="00A226EC" w:rsidP="00A226EC">
                <w:pPr>
                  <w:pStyle w:val="LLNormaali"/>
                  <w:rPr>
                    <w:lang w:eastAsia="fi-FI"/>
                  </w:rPr>
                </w:pPr>
                <w:r w:rsidRPr="00A226EC">
                  <w:rPr>
                    <w:lang w:eastAsia="fi-FI"/>
                  </w:rPr>
                  <w:t>67</w:t>
                </w:r>
              </w:p>
            </w:tc>
          </w:tr>
          <w:tr w:rsidR="000A3A54" w:rsidRPr="00A226EC" w14:paraId="07BF28B1"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E0157" w14:textId="77777777" w:rsidR="00A226EC" w:rsidRPr="00A226EC" w:rsidRDefault="00A226EC" w:rsidP="00A226EC">
                <w:pPr>
                  <w:pStyle w:val="LLNormaali"/>
                  <w:rPr>
                    <w:lang w:eastAsia="fi-FI"/>
                  </w:rPr>
                </w:pPr>
                <w:r w:rsidRPr="00A226EC">
                  <w:rPr>
                    <w:lang w:eastAsia="fi-FI"/>
                  </w:rPr>
                  <w:t>Naiset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64AB5" w14:textId="1AA7B8A1" w:rsidR="00A226EC" w:rsidRPr="00A226EC" w:rsidRDefault="005F49A6" w:rsidP="00A226EC">
                <w:pPr>
                  <w:pStyle w:val="LLNormaali"/>
                  <w:rPr>
                    <w:lang w:eastAsia="fi-FI"/>
                  </w:rPr>
                </w:pPr>
                <w:r w:rsidRPr="00A226EC">
                  <w:rPr>
                    <w:lang w:eastAsia="fi-FI"/>
                  </w:rPr>
                  <w:t>50–64</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F55D" w14:textId="77777777" w:rsidR="00A226EC" w:rsidRPr="00A226EC" w:rsidRDefault="00A226EC" w:rsidP="00A226EC">
                <w:pPr>
                  <w:pStyle w:val="LLNormaali"/>
                  <w:rPr>
                    <w:lang w:eastAsia="fi-FI"/>
                  </w:rPr>
                </w:pPr>
                <w:r w:rsidRPr="00A226EC">
                  <w:rPr>
                    <w:lang w:eastAsia="fi-FI"/>
                  </w:rPr>
                  <w:t>232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FB67" w14:textId="77777777" w:rsidR="00A226EC" w:rsidRPr="00A226EC" w:rsidRDefault="00A226EC" w:rsidP="00A226EC">
                <w:pPr>
                  <w:pStyle w:val="LLNormaali"/>
                  <w:rPr>
                    <w:lang w:eastAsia="fi-FI"/>
                  </w:rPr>
                </w:pPr>
                <w:r w:rsidRPr="00A226EC">
                  <w:rPr>
                    <w:lang w:eastAsia="fi-FI"/>
                  </w:rPr>
                  <w:t>91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279C1" w14:textId="77777777" w:rsidR="00A226EC" w:rsidRPr="00A226EC" w:rsidRDefault="00A226EC" w:rsidP="00A226EC">
                <w:pPr>
                  <w:pStyle w:val="LLNormaali"/>
                  <w:rPr>
                    <w:lang w:eastAsia="fi-FI"/>
                  </w:rPr>
                </w:pPr>
                <w:r w:rsidRPr="00A226EC">
                  <w:rPr>
                    <w:lang w:eastAsia="fi-FI"/>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5CB10" w14:textId="77777777" w:rsidR="00A226EC" w:rsidRPr="00A226EC" w:rsidRDefault="00A226EC" w:rsidP="00A226EC">
                <w:pPr>
                  <w:pStyle w:val="LLNormaali"/>
                  <w:rPr>
                    <w:lang w:eastAsia="fi-FI"/>
                  </w:rPr>
                </w:pPr>
                <w:r w:rsidRPr="00A226EC">
                  <w:rPr>
                    <w:lang w:eastAsia="fi-FI"/>
                  </w:rPr>
                  <w:t>29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BF8A9" w14:textId="77777777" w:rsidR="00A226EC" w:rsidRPr="00A226EC" w:rsidRDefault="00A226EC" w:rsidP="00A226EC">
                <w:pPr>
                  <w:pStyle w:val="LLNormaali"/>
                  <w:rPr>
                    <w:lang w:eastAsia="fi-FI"/>
                  </w:rPr>
                </w:pPr>
                <w:r w:rsidRPr="00A226EC">
                  <w:rPr>
                    <w:lang w:eastAsia="fi-FI"/>
                  </w:rPr>
                  <w:t>379</w:t>
                </w:r>
              </w:p>
            </w:tc>
          </w:tr>
          <w:tr w:rsidR="000A3A54" w:rsidRPr="00A226EC" w14:paraId="31A05814"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8B1BE" w14:textId="77777777" w:rsidR="00A226EC" w:rsidRPr="00A226EC" w:rsidRDefault="00A226EC" w:rsidP="00A226EC">
                <w:pPr>
                  <w:pStyle w:val="LLNormaali"/>
                  <w:rPr>
                    <w:lang w:eastAsia="fi-FI"/>
                  </w:rPr>
                </w:pPr>
                <w:r w:rsidRPr="00A226EC">
                  <w:rPr>
                    <w:lang w:eastAsia="fi-FI"/>
                  </w:rPr>
                  <w:t>Naiset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79CA4" w14:textId="38F82584" w:rsidR="00A226EC" w:rsidRPr="00A226EC" w:rsidRDefault="005F49A6" w:rsidP="00A226EC">
                <w:pPr>
                  <w:pStyle w:val="LLNormaali"/>
                  <w:rPr>
                    <w:lang w:eastAsia="fi-FI"/>
                  </w:rPr>
                </w:pPr>
                <w:r w:rsidRPr="00A226EC">
                  <w:rPr>
                    <w:lang w:eastAsia="fi-FI"/>
                  </w:rPr>
                  <w:t>65–79</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1884" w14:textId="77777777" w:rsidR="00A226EC" w:rsidRPr="00A226EC" w:rsidRDefault="00A226EC" w:rsidP="00A226EC">
                <w:pPr>
                  <w:pStyle w:val="LLNormaali"/>
                  <w:rPr>
                    <w:lang w:eastAsia="fi-FI"/>
                  </w:rPr>
                </w:pPr>
                <w:r w:rsidRPr="00A226EC">
                  <w:rPr>
                    <w:lang w:eastAsia="fi-FI"/>
                  </w:rPr>
                  <w:t>6 577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7118" w14:textId="77777777" w:rsidR="00A226EC" w:rsidRPr="00A226EC" w:rsidRDefault="00A226EC" w:rsidP="00A226EC">
                <w:pPr>
                  <w:pStyle w:val="LLNormaali"/>
                  <w:rPr>
                    <w:lang w:eastAsia="fi-FI"/>
                  </w:rPr>
                </w:pPr>
                <w:r w:rsidRPr="00A226EC">
                  <w:rPr>
                    <w:lang w:eastAsia="fi-FI"/>
                  </w:rPr>
                  <w:t>1 072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D8A33" w14:textId="77777777" w:rsidR="00A226EC" w:rsidRPr="00A226EC" w:rsidRDefault="00A226EC" w:rsidP="00A226EC">
                <w:pPr>
                  <w:pStyle w:val="LLNormaali"/>
                  <w:rPr>
                    <w:lang w:eastAsia="fi-FI"/>
                  </w:rPr>
                </w:pPr>
                <w:r w:rsidRPr="00A226EC">
                  <w:rPr>
                    <w:lang w:eastAsia="fi-FI"/>
                  </w:rPr>
                  <w:t>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9054" w14:textId="77777777" w:rsidR="00A226EC" w:rsidRPr="00A226EC" w:rsidRDefault="00A226EC" w:rsidP="00A226EC">
                <w:pPr>
                  <w:pStyle w:val="LLNormaali"/>
                  <w:rPr>
                    <w:lang w:eastAsia="fi-FI"/>
                  </w:rPr>
                </w:pPr>
                <w:r w:rsidRPr="00A226EC">
                  <w:rPr>
                    <w:lang w:eastAsia="fi-FI"/>
                  </w:rPr>
                  <w:t>49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E380" w14:textId="77777777" w:rsidR="00A226EC" w:rsidRPr="00A226EC" w:rsidRDefault="00A226EC" w:rsidP="00A226EC">
                <w:pPr>
                  <w:pStyle w:val="LLNormaali"/>
                  <w:rPr>
                    <w:lang w:eastAsia="fi-FI"/>
                  </w:rPr>
                </w:pPr>
                <w:r w:rsidRPr="00A226EC">
                  <w:rPr>
                    <w:lang w:eastAsia="fi-FI"/>
                  </w:rPr>
                  <w:t>7 916</w:t>
                </w:r>
              </w:p>
            </w:tc>
          </w:tr>
          <w:tr w:rsidR="00250D4B" w:rsidRPr="00A226EC" w14:paraId="47EB270F"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FC20B" w14:textId="77777777" w:rsidR="00A226EC" w:rsidRPr="00A226EC" w:rsidRDefault="00A226EC" w:rsidP="00A226EC">
                <w:pPr>
                  <w:pStyle w:val="LLNormaali"/>
                  <w:rPr>
                    <w:lang w:eastAsia="fi-FI"/>
                  </w:rPr>
                </w:pPr>
                <w:r w:rsidRPr="00A226EC">
                  <w:rPr>
                    <w:lang w:eastAsia="fi-FI"/>
                  </w:rPr>
                  <w:t>Naiset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4047A" w14:textId="77777777" w:rsidR="00A226EC" w:rsidRPr="00A226EC" w:rsidRDefault="00A226EC" w:rsidP="00A226EC">
                <w:pPr>
                  <w:pStyle w:val="LLNormaali"/>
                  <w:rPr>
                    <w:lang w:eastAsia="fi-FI"/>
                  </w:rPr>
                </w:pPr>
                <w:r w:rsidRPr="00A226EC">
                  <w:rPr>
                    <w:lang w:eastAsia="fi-FI"/>
                  </w:rPr>
                  <w:t>80+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C861F" w14:textId="77777777" w:rsidR="00A226EC" w:rsidRPr="00A226EC" w:rsidRDefault="00A226EC" w:rsidP="00A226EC">
                <w:pPr>
                  <w:pStyle w:val="LLNormaali"/>
                  <w:rPr>
                    <w:lang w:eastAsia="fi-FI"/>
                  </w:rPr>
                </w:pPr>
                <w:r w:rsidRPr="00A226EC">
                  <w:rPr>
                    <w:lang w:eastAsia="fi-FI"/>
                  </w:rPr>
                  <w:t>7 082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2503D" w14:textId="77777777" w:rsidR="00A226EC" w:rsidRPr="00A226EC" w:rsidRDefault="00A226EC" w:rsidP="00A226EC">
                <w:pPr>
                  <w:pStyle w:val="LLNormaali"/>
                  <w:rPr>
                    <w:lang w:eastAsia="fi-FI"/>
                  </w:rPr>
                </w:pPr>
                <w:r w:rsidRPr="00A226EC">
                  <w:rPr>
                    <w:lang w:eastAsia="fi-FI"/>
                  </w:rPr>
                  <w:t>1 361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D3377" w14:textId="77777777" w:rsidR="00A226EC" w:rsidRPr="00A226EC" w:rsidRDefault="00A226EC" w:rsidP="00A226EC">
                <w:pPr>
                  <w:pStyle w:val="LLNormaali"/>
                  <w:rPr>
                    <w:lang w:eastAsia="fi-FI"/>
                  </w:rPr>
                </w:pPr>
                <w:r w:rsidRPr="00A226EC">
                  <w:rPr>
                    <w:lang w:eastAsia="fi-FI"/>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C2701" w14:textId="77777777" w:rsidR="00A226EC" w:rsidRPr="00A226EC" w:rsidRDefault="00A226EC" w:rsidP="00A226EC">
                <w:pPr>
                  <w:pStyle w:val="LLNormaali"/>
                  <w:rPr>
                    <w:lang w:eastAsia="fi-FI"/>
                  </w:rPr>
                </w:pPr>
                <w:r w:rsidRPr="00A226EC">
                  <w:rPr>
                    <w:lang w:eastAsia="fi-FI"/>
                  </w:rPr>
                  <w:t>36</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5C34" w14:textId="77777777" w:rsidR="00A226EC" w:rsidRPr="00A226EC" w:rsidRDefault="00A226EC" w:rsidP="00A226EC">
                <w:pPr>
                  <w:pStyle w:val="LLNormaali"/>
                  <w:rPr>
                    <w:lang w:eastAsia="fi-FI"/>
                  </w:rPr>
                </w:pPr>
                <w:r w:rsidRPr="00A226EC">
                  <w:rPr>
                    <w:lang w:eastAsia="fi-FI"/>
                  </w:rPr>
                  <w:t>8 699</w:t>
                </w:r>
              </w:p>
            </w:tc>
          </w:tr>
          <w:tr w:rsidR="00250D4B" w:rsidRPr="00A226EC" w14:paraId="1C343EC9" w14:textId="77777777" w:rsidTr="00CD5C72">
            <w:trPr>
              <w:trHeight w:val="25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64125" w14:textId="0F656730" w:rsidR="00250D4B" w:rsidRPr="00A226EC" w:rsidRDefault="00250D4B" w:rsidP="00EF416E">
                <w:pPr>
                  <w:pStyle w:val="LLNormaali"/>
                  <w:rPr>
                    <w:lang w:eastAsia="fi-FI"/>
                  </w:rPr>
                </w:pPr>
                <w:r>
                  <w:rPr>
                    <w:lang w:eastAsia="fi-FI"/>
                  </w:rPr>
                  <w:t>Yhteensä</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DE1FC" w14:textId="77777777" w:rsidR="00250D4B" w:rsidRPr="00A226EC" w:rsidRDefault="00250D4B" w:rsidP="00EF416E">
                <w:pPr>
                  <w:pStyle w:val="LLNormaali"/>
                  <w:rPr>
                    <w:lang w:eastAsia="fi-FI"/>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36D92" w14:textId="4EFC091F" w:rsidR="00250D4B" w:rsidRPr="00A226EC" w:rsidRDefault="00250D4B" w:rsidP="00EF416E">
                <w:pPr>
                  <w:pStyle w:val="LLNormaali"/>
                  <w:rPr>
                    <w:lang w:eastAsia="fi-FI"/>
                  </w:rPr>
                </w:pPr>
                <w:r>
                  <w:rPr>
                    <w:lang w:eastAsia="fi-FI"/>
                  </w:rPr>
                  <w:t>19 832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F3888" w14:textId="212292A8" w:rsidR="00250D4B" w:rsidRPr="00A226EC" w:rsidRDefault="00250D4B" w:rsidP="00EF416E">
                <w:pPr>
                  <w:pStyle w:val="LLNormaali"/>
                  <w:rPr>
                    <w:lang w:eastAsia="fi-FI"/>
                  </w:rPr>
                </w:pPr>
                <w:r>
                  <w:rPr>
                    <w:lang w:eastAsia="fi-FI"/>
                  </w:rPr>
                  <w:t>3</w:t>
                </w:r>
                <w:r w:rsidR="00B625D4">
                  <w:rPr>
                    <w:lang w:eastAsia="fi-FI"/>
                  </w:rPr>
                  <w:t xml:space="preserve"> </w:t>
                </w:r>
                <w:r>
                  <w:rPr>
                    <w:lang w:eastAsia="fi-FI"/>
                  </w:rPr>
                  <w:t>585</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88D7" w14:textId="22CE2270" w:rsidR="00250D4B" w:rsidRPr="00A226EC" w:rsidRDefault="00EF416E" w:rsidP="00EF416E">
                <w:pPr>
                  <w:pStyle w:val="LLNormaali"/>
                  <w:rPr>
                    <w:lang w:eastAsia="fi-FI"/>
                  </w:rPr>
                </w:pPr>
                <w:r>
                  <w:rPr>
                    <w:lang w:eastAsia="fi-FI"/>
                  </w:rPr>
                  <w:t>678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3148B70" w14:textId="53679B20" w:rsidR="00250D4B" w:rsidRPr="00A226EC" w:rsidRDefault="00EF416E" w:rsidP="00EF416E">
                <w:pPr>
                  <w:pStyle w:val="LLNormaali"/>
                  <w:rPr>
                    <w:lang w:eastAsia="fi-FI"/>
                  </w:rPr>
                </w:pPr>
                <w:r>
                  <w:rPr>
                    <w:lang w:eastAsia="fi-FI"/>
                  </w:rPr>
                  <w:t>247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4CFB" w14:textId="77777777" w:rsidR="00250D4B" w:rsidRPr="00A226EC" w:rsidRDefault="00250D4B" w:rsidP="00A226EC">
                <w:pPr>
                  <w:pStyle w:val="LLNormaali"/>
                  <w:rPr>
                    <w:lang w:eastAsia="fi-FI"/>
                  </w:rPr>
                </w:pPr>
                <w:r w:rsidRPr="00A226EC">
                  <w:rPr>
                    <w:lang w:eastAsia="fi-FI"/>
                  </w:rPr>
                  <w:t>24 342</w:t>
                </w:r>
              </w:p>
            </w:tc>
          </w:tr>
        </w:tbl>
        <w:p w14:paraId="2684A0ED" w14:textId="6486E72A" w:rsidR="0039665E" w:rsidRDefault="0039665E" w:rsidP="00435D84">
          <w:pPr>
            <w:pStyle w:val="LLPerustelujenkappalejako"/>
            <w:spacing w:before="240"/>
          </w:pPr>
          <w:r>
            <w:t xml:space="preserve">Keskimäärin kansaneläkkeen laskennassa huomioitujen eläketulojen suuruus </w:t>
          </w:r>
          <w:r w:rsidR="00581F9A">
            <w:t>ulkomailla asuvilla kansaneläkkeen saajilla</w:t>
          </w:r>
          <w:r w:rsidR="003D1278">
            <w:t xml:space="preserve"> on</w:t>
          </w:r>
          <w:r w:rsidR="00581F9A">
            <w:t xml:space="preserve"> noin</w:t>
          </w:r>
          <w:r>
            <w:t xml:space="preserve"> 500 euroa.</w:t>
          </w:r>
          <w:r w:rsidR="00CE4F41">
            <w:t xml:space="preserve"> </w:t>
          </w:r>
          <w:r w:rsidR="00F35FE4">
            <w:t>V</w:t>
          </w:r>
          <w:r w:rsidR="001E199E">
            <w:t>altaosalla eli noin 7</w:t>
          </w:r>
          <w:r w:rsidR="008D3560">
            <w:t xml:space="preserve">0 prosentilla </w:t>
          </w:r>
          <w:r w:rsidR="000C1F08">
            <w:t>kansan</w:t>
          </w:r>
          <w:r w:rsidR="00B822B6">
            <w:t xml:space="preserve">eläke on </w:t>
          </w:r>
          <w:r w:rsidR="00F35FE4">
            <w:t xml:space="preserve">kuitenkin </w:t>
          </w:r>
          <w:r w:rsidR="00B822B6">
            <w:t>laskettu ennen nykyistä sosiaaliturva-asetusta voimassa olleen</w:t>
          </w:r>
          <w:r w:rsidR="00B822B6" w:rsidRPr="00B822B6">
            <w:t xml:space="preserve"> asetuksen 1408/71 </w:t>
          </w:r>
          <w:r w:rsidR="00B822B6">
            <w:t>mukaisesti</w:t>
          </w:r>
          <w:r w:rsidR="00935AF8">
            <w:t>. Silloin</w:t>
          </w:r>
          <w:r w:rsidR="00786409">
            <w:t xml:space="preserve"> kansaneläkkee</w:t>
          </w:r>
          <w:r w:rsidR="00935AF8">
            <w:t>ss</w:t>
          </w:r>
          <w:r w:rsidR="00786409">
            <w:t xml:space="preserve">ä huomioitavana </w:t>
          </w:r>
          <w:r w:rsidR="00935AF8">
            <w:t>eläke</w:t>
          </w:r>
          <w:r w:rsidR="00786409">
            <w:t>tulona on käytetty laskennallista Suomen työeläkettä</w:t>
          </w:r>
          <w:r w:rsidR="00885891">
            <w:t xml:space="preserve"> ja mahdollista </w:t>
          </w:r>
          <w:r w:rsidR="00D7449A">
            <w:rPr>
              <w:color w:val="000000" w:themeColor="text1"/>
            </w:rPr>
            <w:t>sosiaaliturva-asetuksen ulkopuolista ulkomaista eläkettä</w:t>
          </w:r>
          <w:r w:rsidR="00786409">
            <w:t xml:space="preserve">. </w:t>
          </w:r>
          <w:r w:rsidR="00DA1695">
            <w:t xml:space="preserve">Laskennallinen työeläke on </w:t>
          </w:r>
          <w:r w:rsidR="000A502B">
            <w:t xml:space="preserve">Suomeen karttuneesta työeläkkeestä </w:t>
          </w:r>
          <w:r w:rsidR="004313E7">
            <w:t xml:space="preserve">laskettu teoreettinen eläke, eikä se </w:t>
          </w:r>
          <w:r w:rsidR="00F35FE4">
            <w:lastRenderedPageBreak/>
            <w:t xml:space="preserve">välttämättä </w:t>
          </w:r>
          <w:r w:rsidR="004313E7">
            <w:t>kerro eläkkeensaajan todellisesta tilanteesta.</w:t>
          </w:r>
          <w:r w:rsidR="004E0B6E">
            <w:t xml:space="preserve"> </w:t>
          </w:r>
          <w:r w:rsidR="00294E46">
            <w:t>Kattavia t</w:t>
          </w:r>
          <w:r w:rsidR="004E0B6E">
            <w:t>ietoja ulkomailla asuvien kansaneläkkeensaajien todellis</w:t>
          </w:r>
          <w:r w:rsidR="00A920BE">
            <w:t xml:space="preserve">ten </w:t>
          </w:r>
          <w:r w:rsidR="004E0B6E">
            <w:t>eläketulo</w:t>
          </w:r>
          <w:r w:rsidR="00A920BE">
            <w:t>jen määrästä</w:t>
          </w:r>
          <w:r w:rsidR="004E0B6E">
            <w:t xml:space="preserve"> ei ole käytettävissä.</w:t>
          </w:r>
        </w:p>
        <w:p w14:paraId="4DB38FF0" w14:textId="2D23FADF" w:rsidR="00440D15" w:rsidRDefault="008868F9" w:rsidP="00435D84">
          <w:pPr>
            <w:pStyle w:val="LLPerustelujenkappalejako"/>
            <w:spacing w:before="240"/>
          </w:pPr>
          <w:r>
            <w:t>Vajaalla</w:t>
          </w:r>
          <w:r w:rsidR="00A91850">
            <w:t xml:space="preserve"> 16 000 ulkomailla asuvalla kansaneläkkeen saajalla ei ole Suomesta ollenkaan työeläkettä.</w:t>
          </w:r>
          <w:r w:rsidR="008000C4">
            <w:t xml:space="preserve"> Käytettävissä olevien tietojen perusteella s</w:t>
          </w:r>
          <w:r w:rsidR="00B15354">
            <w:t>uurimalla osalla näistä henkilöistä on kuitenkin</w:t>
          </w:r>
          <w:r w:rsidR="00244932">
            <w:t xml:space="preserve"> eläketuloa ulkomailta. </w:t>
          </w:r>
          <w:r w:rsidR="008C75AE">
            <w:t>Seitsemällä prosentilla</w:t>
          </w:r>
          <w:r w:rsidR="00D97024">
            <w:t xml:space="preserve"> kaikista ulkomailla asuvista kansaneläkkeen saajista</w:t>
          </w:r>
          <w:r w:rsidR="008C75AE">
            <w:t xml:space="preserve"> eli n</w:t>
          </w:r>
          <w:r w:rsidR="00B15354">
            <w:t>oin 1</w:t>
          </w:r>
          <w:r w:rsidR="00244932">
            <w:t> </w:t>
          </w:r>
          <w:r w:rsidR="00B15354">
            <w:t>700</w:t>
          </w:r>
          <w:r w:rsidR="00115948">
            <w:t xml:space="preserve"> </w:t>
          </w:r>
          <w:r w:rsidR="00F75C2C">
            <w:t xml:space="preserve">eläkkeensaajalla </w:t>
          </w:r>
          <w:r w:rsidR="00115948">
            <w:t xml:space="preserve">kansaneläkkeessä huomioitujen eläketulojen määrä on </w:t>
          </w:r>
          <w:r w:rsidR="00056DDC">
            <w:t>nolla</w:t>
          </w:r>
          <w:r w:rsidR="004D2CD5">
            <w:t xml:space="preserve"> euroa</w:t>
          </w:r>
          <w:r w:rsidR="00115948">
            <w:t>.</w:t>
          </w:r>
          <w:r w:rsidR="00AA041D">
            <w:t xml:space="preserve"> Näistä henkilöistä </w:t>
          </w:r>
          <w:r w:rsidR="003E5A0D">
            <w:t xml:space="preserve">valtaosalle eli </w:t>
          </w:r>
          <w:r w:rsidR="00AA041D">
            <w:t>noin 1</w:t>
          </w:r>
          <w:r w:rsidR="003E5A0D">
            <w:t> </w:t>
          </w:r>
          <w:r w:rsidR="00AA041D">
            <w:t>300</w:t>
          </w:r>
          <w:r w:rsidR="003E5A0D">
            <w:t>:lle kansaneläkkeen laskenta perustuu asetukseen 1408/71, eli tosiasiallisia toisista EU-maista mahdollisesti maksettavia eläketuloja ei ole selvitetty.</w:t>
          </w:r>
        </w:p>
        <w:p w14:paraId="2919DC43" w14:textId="05124064" w:rsidR="00FF6996" w:rsidRDefault="00012742" w:rsidP="00435D84">
          <w:pPr>
            <w:pStyle w:val="LLPerustelujenkappalejako"/>
            <w:spacing w:before="240"/>
          </w:pPr>
          <w:r>
            <w:t xml:space="preserve">Voimassa olevan </w:t>
          </w:r>
          <w:r w:rsidR="00FF6996">
            <w:t xml:space="preserve">sosiaaliturva-asetuksen mukaisesti lasketuissa kansaneläkkeissä on huomioitu </w:t>
          </w:r>
          <w:r w:rsidR="00A56521">
            <w:t xml:space="preserve">todelliset </w:t>
          </w:r>
          <w:r w:rsidR="00260104">
            <w:t>työ</w:t>
          </w:r>
          <w:r w:rsidR="00FF6996">
            <w:t xml:space="preserve">eläketulot </w:t>
          </w:r>
          <w:r w:rsidR="00F84FA6">
            <w:t xml:space="preserve">Suomesta ja </w:t>
          </w:r>
          <w:r w:rsidR="00FF6996">
            <w:t xml:space="preserve">muista maista. </w:t>
          </w:r>
          <w:r w:rsidR="008E6BC8">
            <w:t>Esimerkiksi Ruotsi</w:t>
          </w:r>
          <w:r w:rsidR="006A7648">
            <w:t>ssa</w:t>
          </w:r>
          <w:r w:rsidR="008E6BC8">
            <w:t xml:space="preserve"> </w:t>
          </w:r>
          <w:r w:rsidR="006A7648">
            <w:t>asuvill</w:t>
          </w:r>
          <w:r w:rsidR="009D237A">
            <w:t>a</w:t>
          </w:r>
          <w:r w:rsidR="008E6BC8">
            <w:t xml:space="preserve"> </w:t>
          </w:r>
          <w:r w:rsidR="008C642A">
            <w:t xml:space="preserve">keskimääräinen kansaneläkkeen laskennassa huomioitujen eläketulojen määrä on </w:t>
          </w:r>
          <w:r w:rsidR="002450F7">
            <w:t xml:space="preserve">vanhuuseläkkeissä </w:t>
          </w:r>
          <w:r w:rsidR="00A56521">
            <w:t>reilut 800 euroa</w:t>
          </w:r>
          <w:r w:rsidR="002450F7">
            <w:t xml:space="preserve"> ja työkyvyttömyyseläkkeissä </w:t>
          </w:r>
          <w:r w:rsidR="00FB20AA">
            <w:t>noin 350 euroa</w:t>
          </w:r>
          <w:r w:rsidR="00D02F3E">
            <w:t xml:space="preserve">, kun tarkastellaan </w:t>
          </w:r>
          <w:r>
            <w:t>voimassa olevan</w:t>
          </w:r>
          <w:r w:rsidR="00D02F3E">
            <w:t xml:space="preserve"> </w:t>
          </w:r>
          <w:r w:rsidR="00D02F3E" w:rsidRPr="006A7648">
            <w:t>sosiaaliturva-asetuksen mukaisesti lasket</w:t>
          </w:r>
          <w:r w:rsidR="00D02F3E">
            <w:t xml:space="preserve">tuja </w:t>
          </w:r>
          <w:r w:rsidR="003617A7">
            <w:t>kansan</w:t>
          </w:r>
          <w:r w:rsidR="00D02F3E">
            <w:t>eläkkeitä.</w:t>
          </w:r>
        </w:p>
        <w:p w14:paraId="39772B26" w14:textId="55A597BC" w:rsidR="00B103D2" w:rsidRDefault="00AB1C9D" w:rsidP="00435D84">
          <w:pPr>
            <w:pStyle w:val="LLPerustelujenkappalejako"/>
            <w:spacing w:before="240"/>
          </w:pPr>
          <w:r>
            <w:t>Virossa asuvi</w:t>
          </w:r>
          <w:r w:rsidR="00605935">
            <w:t>lla kansaneläkkeensaajilla</w:t>
          </w:r>
          <w:r>
            <w:t xml:space="preserve"> </w:t>
          </w:r>
          <w:r w:rsidR="00012742">
            <w:t>voimassa olevan</w:t>
          </w:r>
          <w:r w:rsidR="00934868">
            <w:t xml:space="preserve"> sosiaaliturva-asetuksen mukaan lask</w:t>
          </w:r>
          <w:r w:rsidR="00F559D3">
            <w:t>etu</w:t>
          </w:r>
          <w:r w:rsidR="00DB0E4C">
            <w:t xml:space="preserve">issa eläkkeissä </w:t>
          </w:r>
          <w:r w:rsidR="008A3659">
            <w:t xml:space="preserve">vanhuuseläkkeeseen vaikuttavina tuloina on huomioitu keskimäärin </w:t>
          </w:r>
          <w:r w:rsidR="00377EF1">
            <w:t>noin 850 euro</w:t>
          </w:r>
          <w:r w:rsidR="00832C61">
            <w:t>a</w:t>
          </w:r>
          <w:r w:rsidR="008A3659">
            <w:t xml:space="preserve"> ja </w:t>
          </w:r>
          <w:r w:rsidR="00D92A12">
            <w:t>työ</w:t>
          </w:r>
          <w:r w:rsidR="000D6DAF">
            <w:t>kyvyttömyyseläkkeeseen vaikuttavina tuloin</w:t>
          </w:r>
          <w:r w:rsidR="008609FF">
            <w:t>a</w:t>
          </w:r>
          <w:r w:rsidR="000D6DAF">
            <w:t xml:space="preserve"> keskimäärin </w:t>
          </w:r>
          <w:r w:rsidR="00576276">
            <w:t>noin 450 euroa.</w:t>
          </w:r>
          <w:r w:rsidR="006615B4">
            <w:t xml:space="preserve"> Saksassa asuvilla </w:t>
          </w:r>
          <w:r w:rsidR="003D26D2">
            <w:t xml:space="preserve">muut eläketulot ovat </w:t>
          </w:r>
          <w:r w:rsidR="001300C5">
            <w:t>vanhuuseläkke</w:t>
          </w:r>
          <w:r w:rsidR="003D26D2">
            <w:t>issä</w:t>
          </w:r>
          <w:r w:rsidR="001300C5">
            <w:t xml:space="preserve"> </w:t>
          </w:r>
          <w:r w:rsidR="0081164E">
            <w:t>noin 615 euroa ja työkyvyttömyyseläkke</w:t>
          </w:r>
          <w:r w:rsidR="003D26D2">
            <w:t>issä</w:t>
          </w:r>
          <w:r w:rsidR="0081164E">
            <w:t xml:space="preserve"> </w:t>
          </w:r>
          <w:r w:rsidR="005F093D">
            <w:t xml:space="preserve">noin </w:t>
          </w:r>
          <w:r w:rsidR="00C94E42">
            <w:t xml:space="preserve">800 euroa, kun tarkastellaan </w:t>
          </w:r>
          <w:r w:rsidR="00012742">
            <w:t xml:space="preserve">voimassa olevan </w:t>
          </w:r>
          <w:r w:rsidR="00C94E42" w:rsidRPr="006A7648">
            <w:t>sosiaaliturva-asetuksen mukaisesti lasket</w:t>
          </w:r>
          <w:r w:rsidR="00C94E42">
            <w:t>tuja eläkkeitä.</w:t>
          </w:r>
        </w:p>
        <w:p w14:paraId="70F3D867" w14:textId="44FDE207" w:rsidR="00DF38CA" w:rsidRPr="00E229B3" w:rsidRDefault="00DF38CA" w:rsidP="00435D84">
          <w:pPr>
            <w:pStyle w:val="LLPerustelujenkappalejako"/>
            <w:spacing w:before="240"/>
          </w:pPr>
          <w:r>
            <w:t>Espan</w:t>
          </w:r>
          <w:r w:rsidR="000D2474">
            <w:t>jassa asuvi</w:t>
          </w:r>
          <w:r w:rsidR="00F14B35">
            <w:t>en kansaneläkkeet on laskettu pääasiallisesti kansallisen lain mukaan soveltamatta sosiaaliturva-asetusta. Espanjassa asuvien</w:t>
          </w:r>
          <w:r w:rsidR="00D726AC">
            <w:t xml:space="preserve"> kansaneläkkeensaajien Suomen työeläke on keskimäärin 550 euroa.</w:t>
          </w:r>
        </w:p>
        <w:p w14:paraId="242C4C8B" w14:textId="5FD91CE3" w:rsidR="00D952E0" w:rsidRDefault="00185AA6" w:rsidP="003F30F9">
          <w:pPr>
            <w:pStyle w:val="LLPerustelujenkappalejako"/>
            <w:rPr>
              <w:color w:val="FF0000"/>
            </w:rPr>
          </w:pPr>
          <w:r>
            <w:rPr>
              <w:color w:val="000000" w:themeColor="text1"/>
            </w:rPr>
            <w:t xml:space="preserve">Riippuen eläkkeensaajan asuinmaan lainsäädännöstä </w:t>
          </w:r>
          <w:r w:rsidR="00340081" w:rsidRPr="00340081">
            <w:t>kansaneläkkeen</w:t>
          </w:r>
          <w:r w:rsidRPr="00E27C02">
            <w:rPr>
              <w:color w:val="FF0000"/>
            </w:rPr>
            <w:t xml:space="preserve"> </w:t>
          </w:r>
          <w:r w:rsidR="00FB4DAA">
            <w:rPr>
              <w:color w:val="000000" w:themeColor="text1"/>
            </w:rPr>
            <w:t xml:space="preserve">maksun keskeytyminen </w:t>
          </w:r>
          <w:r>
            <w:rPr>
              <w:color w:val="000000" w:themeColor="text1"/>
            </w:rPr>
            <w:t xml:space="preserve">ei välttämättä </w:t>
          </w:r>
          <w:r w:rsidR="00345CC8">
            <w:rPr>
              <w:color w:val="000000" w:themeColor="text1"/>
            </w:rPr>
            <w:t xml:space="preserve">täysimääräisesti </w:t>
          </w:r>
          <w:r>
            <w:rPr>
              <w:color w:val="000000" w:themeColor="text1"/>
            </w:rPr>
            <w:t xml:space="preserve">pienennä eläkkeensaajan käytettävissä olevia tuloja. </w:t>
          </w:r>
          <w:r w:rsidR="00BF6E39">
            <w:rPr>
              <w:color w:val="000000" w:themeColor="text1"/>
            </w:rPr>
            <w:t xml:space="preserve">Toisessa EU-maassa </w:t>
          </w:r>
          <w:r w:rsidR="002B04CF">
            <w:rPr>
              <w:color w:val="000000" w:themeColor="text1"/>
            </w:rPr>
            <w:t>asuva eläkkeensaaja kuul</w:t>
          </w:r>
          <w:r w:rsidR="00BF6E39">
            <w:rPr>
              <w:color w:val="000000" w:themeColor="text1"/>
            </w:rPr>
            <w:t>u</w:t>
          </w:r>
          <w:r w:rsidR="002B04CF">
            <w:rPr>
              <w:color w:val="000000" w:themeColor="text1"/>
            </w:rPr>
            <w:t>u s</w:t>
          </w:r>
          <w:r w:rsidR="002B04CF" w:rsidRPr="002B04CF">
            <w:rPr>
              <w:color w:val="000000" w:themeColor="text1"/>
            </w:rPr>
            <w:t xml:space="preserve">osiaaliturva-asetuksen </w:t>
          </w:r>
          <w:r w:rsidR="002B04CF">
            <w:rPr>
              <w:color w:val="000000" w:themeColor="text1"/>
            </w:rPr>
            <w:t xml:space="preserve">perusteella </w:t>
          </w:r>
          <w:r w:rsidR="002B04CF" w:rsidRPr="002B04CF">
            <w:rPr>
              <w:color w:val="000000" w:themeColor="text1"/>
            </w:rPr>
            <w:t xml:space="preserve">asuinmaansa sosiaaliturvan piiriin. Asuinmaan lainsäädäntö määrittää eläkkeensaajan oikeuden sosiaaliturvaetuuksiin kyseisessä maassa. </w:t>
          </w:r>
          <w:r w:rsidR="002B04CF">
            <w:rPr>
              <w:color w:val="000000" w:themeColor="text1"/>
            </w:rPr>
            <w:t xml:space="preserve">Henkilöillä, joiden </w:t>
          </w:r>
          <w:r w:rsidR="002B04CF" w:rsidRPr="00340081">
            <w:t>kansanelä</w:t>
          </w:r>
          <w:r w:rsidR="00D952E0" w:rsidRPr="00340081">
            <w:t xml:space="preserve">kkeen maksu keskeytyisi, voi olla asuinmaassaan oikeus saada jotain etuutta lakkaavan eläkkeen tilalle. </w:t>
          </w:r>
        </w:p>
        <w:p w14:paraId="3AECDDEB" w14:textId="2A301E20" w:rsidR="00553179" w:rsidRPr="00553179" w:rsidRDefault="00F651CC" w:rsidP="00553179">
          <w:pPr>
            <w:pStyle w:val="LLPerustelujenkappalejako"/>
            <w:rPr>
              <w:color w:val="000000" w:themeColor="text1"/>
            </w:rPr>
          </w:pPr>
          <w:r>
            <w:rPr>
              <w:color w:val="000000" w:themeColor="text1"/>
            </w:rPr>
            <w:t>Kansaneläkkeen maksun keskeyttäminen</w:t>
          </w:r>
          <w:r w:rsidR="00553179" w:rsidRPr="00553179">
            <w:rPr>
              <w:color w:val="000000" w:themeColor="text1"/>
            </w:rPr>
            <w:t xml:space="preserve"> koskisi </w:t>
          </w:r>
          <w:r w:rsidR="00ED460B">
            <w:rPr>
              <w:color w:val="000000" w:themeColor="text1"/>
            </w:rPr>
            <w:t xml:space="preserve">myös </w:t>
          </w:r>
          <w:r w:rsidR="00553179" w:rsidRPr="00553179">
            <w:rPr>
              <w:color w:val="000000" w:themeColor="text1"/>
            </w:rPr>
            <w:t>kauppa- ja yhteistyösopimuksen soveltamisalaan kuuluvia tilanteita. Kauppa- ja yhteistyösopimuksen sosiaaliturvan yhteensovittamista koskevia määräyksiä, jotka rakentuvat sosiaaliturva-asetuksen periaatteille ja määräyksille, on tarkoituksenmukaista tulkinta yhdenmukaisesti sosiaaliturva-asetusten kanssa.</w:t>
          </w:r>
        </w:p>
        <w:p w14:paraId="64460C32" w14:textId="0AB3B54B" w:rsidR="00206ED3" w:rsidRDefault="00232687" w:rsidP="00553179">
          <w:pPr>
            <w:pStyle w:val="LLPerustelujenkappalejako"/>
            <w:rPr>
              <w:color w:val="000000" w:themeColor="text1"/>
            </w:rPr>
          </w:pPr>
          <w:r>
            <w:rPr>
              <w:color w:val="000000" w:themeColor="text1"/>
            </w:rPr>
            <w:t xml:space="preserve">Esityksessä ehdotetaan, että Kansaneläkelaitoksen ennen ehdotetun lain voimaantuloa antama päätös, jonka mukaan kansaneläkelain mukaista etuutta maksetaan </w:t>
          </w:r>
          <w:r w:rsidR="00B74245">
            <w:rPr>
              <w:color w:val="000000" w:themeColor="text1"/>
            </w:rPr>
            <w:t>vuoden ajan ulkomaille muutosta</w:t>
          </w:r>
          <w:r w:rsidR="00D7527B">
            <w:rPr>
              <w:color w:val="000000" w:themeColor="text1"/>
            </w:rPr>
            <w:t>,</w:t>
          </w:r>
          <w:r w:rsidR="00B74245">
            <w:rPr>
              <w:color w:val="000000" w:themeColor="text1"/>
            </w:rPr>
            <w:t xml:space="preserve"> pysyisi voimassa. </w:t>
          </w:r>
          <w:r w:rsidR="0000615C">
            <w:rPr>
              <w:color w:val="000000" w:themeColor="text1"/>
            </w:rPr>
            <w:t xml:space="preserve">Muutoksella ei siis olisi vaikutusta sellaisiin henkilöihin, jotka ovat </w:t>
          </w:r>
          <w:r w:rsidR="00667FCF">
            <w:rPr>
              <w:color w:val="000000" w:themeColor="text1"/>
            </w:rPr>
            <w:t xml:space="preserve">ennen lain voimaantuloa muuttaneet muuhun kuin sosiaaliturva-asetusta soveltavaan maahan. Näiden henkilöiden </w:t>
          </w:r>
          <w:r w:rsidR="00D7527B">
            <w:rPr>
              <w:color w:val="000000" w:themeColor="text1"/>
            </w:rPr>
            <w:t xml:space="preserve">etuuden maksu </w:t>
          </w:r>
          <w:r w:rsidR="00DA383A">
            <w:rPr>
              <w:color w:val="000000" w:themeColor="text1"/>
            </w:rPr>
            <w:t>keske</w:t>
          </w:r>
          <w:r w:rsidR="00D7527B">
            <w:rPr>
              <w:color w:val="000000" w:themeColor="text1"/>
            </w:rPr>
            <w:t>y</w:t>
          </w:r>
          <w:r w:rsidR="00DA383A">
            <w:rPr>
              <w:color w:val="000000" w:themeColor="text1"/>
            </w:rPr>
            <w:t>ty</w:t>
          </w:r>
          <w:r w:rsidR="00D7527B">
            <w:rPr>
              <w:color w:val="000000" w:themeColor="text1"/>
            </w:rPr>
            <w:t>isi aiemmin annetun päätöksen mukaisesti.</w:t>
          </w:r>
        </w:p>
        <w:p w14:paraId="40DDB5CC" w14:textId="77777777" w:rsidR="003F241E" w:rsidRDefault="00D7527B" w:rsidP="003F241E">
          <w:pPr>
            <w:pStyle w:val="LLPerustelujenkappalejako"/>
            <w:rPr>
              <w:color w:val="000000" w:themeColor="text1"/>
            </w:rPr>
          </w:pPr>
          <w:r w:rsidRPr="00553179">
            <w:rPr>
              <w:color w:val="000000" w:themeColor="text1"/>
            </w:rPr>
            <w:t xml:space="preserve">Ehdotetuilla muutoksilla ei olisi vaikutusta sosiaaliturvasopimusmaihin maksettaviin eläkkeisiin. Sosiaaliturvasopimusmaihin maksettavien eläkkeiden keskeyttäminen pelkästään kansallista lainsäädäntöä muuttamalla ei ole mahdollista, vaan muutos vaatisi sopimusmuutoksista neuvottelemista kyseisten valtioiden kanssa.  </w:t>
          </w:r>
        </w:p>
        <w:p w14:paraId="34470E79" w14:textId="26DD16F1" w:rsidR="00D7527B" w:rsidRDefault="003F241E" w:rsidP="00D7527B">
          <w:pPr>
            <w:pStyle w:val="LLPerustelujenkappalejako"/>
            <w:rPr>
              <w:color w:val="000000" w:themeColor="text1"/>
            </w:rPr>
          </w:pPr>
          <w:r>
            <w:rPr>
              <w:color w:val="000000" w:themeColor="text1"/>
            </w:rPr>
            <w:lastRenderedPageBreak/>
            <w:t>Kansaneläkkeen maksu ei keskeytyisi henkilöiltä, jotka asuvat vakituisesti pääasiallisesti Suomessa, mutta oleskelevat osan vuodesta ulkomailla.</w:t>
          </w:r>
        </w:p>
        <w:p w14:paraId="50F95AAE" w14:textId="77777777" w:rsidR="00555D90" w:rsidRPr="00BD5DAE" w:rsidRDefault="00555D90" w:rsidP="00555D90">
          <w:pPr>
            <w:pStyle w:val="LLPerustelujenkappalejako"/>
            <w:rPr>
              <w:i/>
              <w:iCs/>
              <w:color w:val="000000" w:themeColor="text1"/>
            </w:rPr>
          </w:pPr>
          <w:r w:rsidRPr="00BD5DAE">
            <w:rPr>
              <w:i/>
              <w:iCs/>
              <w:color w:val="000000" w:themeColor="text1"/>
            </w:rPr>
            <w:t>Suomessa asuvat</w:t>
          </w:r>
        </w:p>
        <w:p w14:paraId="48D02139" w14:textId="29B137EC" w:rsidR="00DE0DC6" w:rsidRDefault="00555D90" w:rsidP="00555D90">
          <w:pPr>
            <w:pStyle w:val="LLPerustelujenkappalejako"/>
          </w:pPr>
          <w:r>
            <w:rPr>
              <w:color w:val="000000" w:themeColor="text1"/>
            </w:rPr>
            <w:t xml:space="preserve">Esityksessä ehdotetaan kansaneläkelakia muutettavaksi </w:t>
          </w:r>
          <w:r w:rsidRPr="00574F59">
            <w:t>siten, että kansaneläkkeet laskettaisiin sosiaaliturva-asetuksen soveltamisalaan kuuluvissa tilanteissa vähimmäise</w:t>
          </w:r>
          <w:r w:rsidR="001E4238">
            <w:t>tuutena</w:t>
          </w:r>
          <w:r w:rsidRPr="00574F59">
            <w:t xml:space="preserve"> </w:t>
          </w:r>
          <w:r>
            <w:rPr>
              <w:color w:val="000000" w:themeColor="text1"/>
            </w:rPr>
            <w:t xml:space="preserve">siten kuin </w:t>
          </w:r>
          <w:r w:rsidRPr="00F45675">
            <w:rPr>
              <w:color w:val="000000" w:themeColor="text1"/>
            </w:rPr>
            <w:t xml:space="preserve">EU-tuomioistuimen </w:t>
          </w:r>
          <w:r w:rsidRPr="00351146">
            <w:t xml:space="preserve">oikeuskäytännössä edellytetään. </w:t>
          </w:r>
          <w:r>
            <w:t>V</w:t>
          </w:r>
          <w:r w:rsidRPr="00351146">
            <w:t xml:space="preserve">ähimmäisetuutta laskettaessa Suomen asumisaikana </w:t>
          </w:r>
          <w:r w:rsidR="002A0469" w:rsidRPr="00351146">
            <w:t xml:space="preserve">on </w:t>
          </w:r>
          <w:r w:rsidRPr="00351146">
            <w:t xml:space="preserve">otettava huomioon myös muissa </w:t>
          </w:r>
          <w:r w:rsidR="007C1F0E">
            <w:t xml:space="preserve">sosiaaliturva-asetusta soveltavassa maassa </w:t>
          </w:r>
          <w:r w:rsidRPr="00351146">
            <w:t xml:space="preserve">täyttyneet vakuutuskaudet. Lisäksi vähimmäisetuutta laskettaessa </w:t>
          </w:r>
          <w:r w:rsidR="00891F84">
            <w:t xml:space="preserve">saadaan ottaa huomioon myös toisesta </w:t>
          </w:r>
          <w:r w:rsidR="007408ED">
            <w:t>sosiaaliturva-asetusta soveltavasta maasta</w:t>
          </w:r>
          <w:r w:rsidR="00891F84">
            <w:t xml:space="preserve"> maksettava eläke</w:t>
          </w:r>
          <w:r w:rsidRPr="00351146">
            <w:t xml:space="preserve">. </w:t>
          </w:r>
        </w:p>
        <w:p w14:paraId="4EF89845" w14:textId="77777777" w:rsidR="00DE0DC6" w:rsidRDefault="00555D90" w:rsidP="00555D90">
          <w:pPr>
            <w:pStyle w:val="LLPerustelujenkappalejako"/>
          </w:pPr>
          <w:r w:rsidRPr="00351146">
            <w:t>Maksussa olevien sosiaaliturva-asetusten mukaisesti laskettujen kansaneläkkeiden laskennassa muut eläketulot on huomioitu eri tavoin riippuen eläkkeen alkamisajankoh</w:t>
          </w:r>
          <w:r w:rsidR="00D06E06">
            <w:t>dasta.</w:t>
          </w:r>
          <w:r w:rsidR="00DE0DC6">
            <w:t xml:space="preserve"> Esityksen mukaan vähimmäisetuuden laskentaa koskevat asiat otettaisiin maksussa olevissa kansaneläkkeissä huomioon sitä mukaa, kun kansaneläke tulisi tarkistettavaksi. </w:t>
          </w:r>
        </w:p>
        <w:p w14:paraId="2C9E2D72" w14:textId="63AEF2E9" w:rsidR="00555D90" w:rsidRDefault="00555D90" w:rsidP="00555D90">
          <w:pPr>
            <w:pStyle w:val="LLPerustelujenkappalejako"/>
            <w:rPr>
              <w:color w:val="000000" w:themeColor="text1"/>
            </w:rPr>
          </w:pPr>
          <w:r>
            <w:rPr>
              <w:color w:val="000000" w:themeColor="text1"/>
            </w:rPr>
            <w:t>Kansaneläkelaitoksen tilastotietojen perusteella</w:t>
          </w:r>
          <w:r w:rsidRPr="003F1447">
            <w:rPr>
              <w:color w:val="000000" w:themeColor="text1"/>
            </w:rPr>
            <w:t xml:space="preserve"> uudelleenlaskenta </w:t>
          </w:r>
          <w:r>
            <w:rPr>
              <w:color w:val="000000" w:themeColor="text1"/>
            </w:rPr>
            <w:t>voisi koskea</w:t>
          </w:r>
          <w:r w:rsidRPr="003F1447">
            <w:rPr>
              <w:color w:val="000000" w:themeColor="text1"/>
            </w:rPr>
            <w:t xml:space="preserve"> noin </w:t>
          </w:r>
          <w:r w:rsidRPr="00471092">
            <w:rPr>
              <w:color w:val="000000" w:themeColor="text1"/>
            </w:rPr>
            <w:t xml:space="preserve">32 000 Suomessa </w:t>
          </w:r>
          <w:r w:rsidRPr="003F1447">
            <w:rPr>
              <w:color w:val="000000" w:themeColor="text1"/>
            </w:rPr>
            <w:t xml:space="preserve">asuvaa kansaneläkkeen saajaa. Riippuen </w:t>
          </w:r>
          <w:r>
            <w:rPr>
              <w:color w:val="000000" w:themeColor="text1"/>
            </w:rPr>
            <w:t xml:space="preserve">eläkkeensaajan yksilöllisestä </w:t>
          </w:r>
          <w:r w:rsidRPr="003F1447">
            <w:rPr>
              <w:color w:val="000000" w:themeColor="text1"/>
            </w:rPr>
            <w:t>tilanteesta kansaneläkkeen määrä voi joko nousta tai laskea.</w:t>
          </w:r>
          <w:r>
            <w:rPr>
              <w:color w:val="000000" w:themeColor="text1"/>
            </w:rPr>
            <w:t xml:space="preserve"> Vähimmäise</w:t>
          </w:r>
          <w:r w:rsidR="001E4238">
            <w:rPr>
              <w:color w:val="000000" w:themeColor="text1"/>
            </w:rPr>
            <w:t>tuutena</w:t>
          </w:r>
          <w:r>
            <w:rPr>
              <w:color w:val="000000" w:themeColor="text1"/>
            </w:rPr>
            <w:t xml:space="preserve"> lasketun kansaneläkkeen määrä riippuu kussakin tapauksessa tosiasiallisesti täyttyneiden vakuutuskausien ja maksussa olevien eläketulojen määrästä, eikä tarkkojen vaikutusten selvittäminen etukäteen ole mahdollista. </w:t>
          </w:r>
          <w:r w:rsidRPr="003F1447">
            <w:rPr>
              <w:color w:val="000000" w:themeColor="text1"/>
            </w:rPr>
            <w:t xml:space="preserve">Karkeasti voidaan </w:t>
          </w:r>
          <w:r>
            <w:rPr>
              <w:color w:val="000000" w:themeColor="text1"/>
            </w:rPr>
            <w:t xml:space="preserve">kuitenkin </w:t>
          </w:r>
          <w:r w:rsidRPr="003F1447">
            <w:rPr>
              <w:color w:val="000000" w:themeColor="text1"/>
            </w:rPr>
            <w:t>arvioida, että suurimmalla osalla kansaneläk</w:t>
          </w:r>
          <w:r>
            <w:rPr>
              <w:color w:val="000000" w:themeColor="text1"/>
            </w:rPr>
            <w:t>ke</w:t>
          </w:r>
          <w:r w:rsidRPr="003F1447">
            <w:rPr>
              <w:color w:val="000000" w:themeColor="text1"/>
            </w:rPr>
            <w:t>e</w:t>
          </w:r>
          <w:r>
            <w:rPr>
              <w:color w:val="000000" w:themeColor="text1"/>
            </w:rPr>
            <w:t>n määrä</w:t>
          </w:r>
          <w:r w:rsidRPr="003F1447">
            <w:rPr>
              <w:color w:val="000000" w:themeColor="text1"/>
            </w:rPr>
            <w:t xml:space="preserve"> laskisi hieman. </w:t>
          </w:r>
        </w:p>
        <w:p w14:paraId="4B424BD9" w14:textId="444D0AE4" w:rsidR="00555D90" w:rsidRDefault="009A5F4F" w:rsidP="00555D90">
          <w:pPr>
            <w:pStyle w:val="LLPerustelujenkappalejako"/>
            <w:rPr>
              <w:color w:val="000000" w:themeColor="text1"/>
            </w:rPr>
          </w:pPr>
          <w:r>
            <w:rPr>
              <w:color w:val="000000" w:themeColor="text1"/>
            </w:rPr>
            <w:t>Voimassa olevan</w:t>
          </w:r>
          <w:r w:rsidR="00837617">
            <w:rPr>
              <w:color w:val="000000" w:themeColor="text1"/>
            </w:rPr>
            <w:t xml:space="preserve"> s</w:t>
          </w:r>
          <w:r w:rsidR="00555D90">
            <w:rPr>
              <w:color w:val="000000" w:themeColor="text1"/>
            </w:rPr>
            <w:t xml:space="preserve">osiaaliturva-asetuksen liitemääräyksen mukaisesti itsenäisinä etuuksina laskettuja kansaneläkkeitä on maksussa noin 15 000. Keskimääräinen eläkkeen suuruus on tällä joukolla 300 euroa kuukaudessa. Koska liitemääräyksen mukainen laskenta on hyvin lähellä vähimmäisetuuden laskentatapaa, voidaan olettaa, että tällä joukolla kansaneläkkeen määrä säilyisi </w:t>
          </w:r>
          <w:r w:rsidR="00555D90" w:rsidRPr="1895D569">
            <w:rPr>
              <w:color w:val="000000" w:themeColor="text1"/>
            </w:rPr>
            <w:t xml:space="preserve">keskimäärin </w:t>
          </w:r>
          <w:r w:rsidR="00555D90">
            <w:rPr>
              <w:color w:val="000000" w:themeColor="text1"/>
            </w:rPr>
            <w:t>suunnilleen nykyisensuuruisena.</w:t>
          </w:r>
        </w:p>
        <w:p w14:paraId="4964B114" w14:textId="3FFD6C60" w:rsidR="00555D90" w:rsidRDefault="00555D90" w:rsidP="00555D90">
          <w:pPr>
            <w:pStyle w:val="LLPerustelujenkappalejako"/>
            <w:rPr>
              <w:color w:val="000000" w:themeColor="text1"/>
            </w:rPr>
          </w:pPr>
          <w:r>
            <w:rPr>
              <w:color w:val="000000" w:themeColor="text1"/>
            </w:rPr>
            <w:t xml:space="preserve">Ennen 1.5.2010 sovelletun </w:t>
          </w:r>
          <w:r w:rsidRPr="001235DE">
            <w:rPr>
              <w:color w:val="000000" w:themeColor="text1"/>
            </w:rPr>
            <w:t>asetukse</w:t>
          </w:r>
          <w:r>
            <w:rPr>
              <w:color w:val="000000" w:themeColor="text1"/>
            </w:rPr>
            <w:t xml:space="preserve">n </w:t>
          </w:r>
          <w:r w:rsidRPr="001235DE">
            <w:rPr>
              <w:color w:val="000000" w:themeColor="text1"/>
            </w:rPr>
            <w:t>1408/71</w:t>
          </w:r>
          <w:r>
            <w:rPr>
              <w:color w:val="000000" w:themeColor="text1"/>
            </w:rPr>
            <w:t xml:space="preserve"> mukaisina itsenäisinä etuuksina laskettuja kansaneläkkeitä on maksussa noin 12 000. Keskimääräinen eläkkeen suuruus on 340 euroa kuukaudessa. Eläketulona tällä joukolla on huomioitu Suomen työeläke ja sosiaaliturva-asetu</w:t>
          </w:r>
          <w:r w:rsidR="00503B73">
            <w:rPr>
              <w:color w:val="000000" w:themeColor="text1"/>
            </w:rPr>
            <w:t>ksen</w:t>
          </w:r>
          <w:r>
            <w:rPr>
              <w:color w:val="000000" w:themeColor="text1"/>
            </w:rPr>
            <w:t xml:space="preserve"> ulkopuoliset ulkomaiset eläkkeet.</w:t>
          </w:r>
          <w:r w:rsidR="00F83378">
            <w:rPr>
              <w:color w:val="000000" w:themeColor="text1"/>
            </w:rPr>
            <w:t xml:space="preserve"> Itsenäisen etuuden laskennassa ei ole huom</w:t>
          </w:r>
          <w:r w:rsidR="003D0442">
            <w:rPr>
              <w:color w:val="000000" w:themeColor="text1"/>
            </w:rPr>
            <w:t>ioitu muissa maissa täyttyneitä vakuutuskausia.</w:t>
          </w:r>
          <w:r>
            <w:rPr>
              <w:color w:val="000000" w:themeColor="text1"/>
            </w:rPr>
            <w:t xml:space="preserve"> Arvion mukaan tällä joukolla kansaneläke</w:t>
          </w:r>
          <w:r w:rsidR="00AF7490">
            <w:rPr>
              <w:color w:val="000000" w:themeColor="text1"/>
            </w:rPr>
            <w:t xml:space="preserve"> keskimäärin</w:t>
          </w:r>
          <w:r>
            <w:rPr>
              <w:color w:val="000000" w:themeColor="text1"/>
            </w:rPr>
            <w:t xml:space="preserve"> laskisi hieman, sillä vähimmäise</w:t>
          </w:r>
          <w:r w:rsidR="001E4238">
            <w:rPr>
              <w:color w:val="000000" w:themeColor="text1"/>
            </w:rPr>
            <w:t>tuuden</w:t>
          </w:r>
          <w:r>
            <w:rPr>
              <w:color w:val="000000" w:themeColor="text1"/>
            </w:rPr>
            <w:t xml:space="preserve"> laskennassa huomioitaisiin tosialliset </w:t>
          </w:r>
          <w:r w:rsidR="008C671B">
            <w:rPr>
              <w:color w:val="000000" w:themeColor="text1"/>
            </w:rPr>
            <w:t xml:space="preserve">sekä työhön että asumiseen perustuvat </w:t>
          </w:r>
          <w:r>
            <w:rPr>
              <w:color w:val="000000" w:themeColor="text1"/>
            </w:rPr>
            <w:t xml:space="preserve">eläketulot </w:t>
          </w:r>
          <w:r w:rsidR="00AA5584">
            <w:rPr>
              <w:color w:val="000000" w:themeColor="text1"/>
            </w:rPr>
            <w:t>myös muista EU-maista</w:t>
          </w:r>
          <w:r>
            <w:rPr>
              <w:color w:val="000000" w:themeColor="text1"/>
            </w:rPr>
            <w:t>.</w:t>
          </w:r>
          <w:r w:rsidRPr="00312B2D">
            <w:rPr>
              <w:color w:val="000000" w:themeColor="text1"/>
            </w:rPr>
            <w:t xml:space="preserve"> </w:t>
          </w:r>
          <w:r>
            <w:rPr>
              <w:color w:val="000000" w:themeColor="text1"/>
            </w:rPr>
            <w:t>Voidaan olettaa, että kyseisten henkilöiden työeläke on keskimäärin matalampi kuin niillä henkilöillä, joille laskenta on tehty 1.5.2010 alkaen sovelletun liitemääräyksen mukaisesti. Karkeasti voidaan arvioida, että uudelleenlaskennan myötä näiden henkilöiden kansaneläkkeen määrä laskisi keskimäärin 320 euroon kuukaudessa, eli kansaneläkkeen bruttomäärä laskisi keskimäärin noin 20 euroa.</w:t>
          </w:r>
        </w:p>
        <w:p w14:paraId="36EA1FA9" w14:textId="27507DD4" w:rsidR="00555D90" w:rsidRDefault="00772B1F" w:rsidP="00555D90">
          <w:pPr>
            <w:pStyle w:val="LLPerustelujenkappalejako"/>
            <w:rPr>
              <w:color w:val="000000" w:themeColor="text1"/>
            </w:rPr>
          </w:pPr>
          <w:r w:rsidRPr="16918F29">
            <w:rPr>
              <w:color w:val="000000" w:themeColor="text1"/>
            </w:rPr>
            <w:t>Voimassa olevan</w:t>
          </w:r>
          <w:r w:rsidR="00555D90" w:rsidRPr="16918F29">
            <w:rPr>
              <w:color w:val="000000" w:themeColor="text1"/>
            </w:rPr>
            <w:t xml:space="preserve"> sosiaaliturva-asetuksen mukaisesti laskettuja pro rata -eläkkeitä eli Suomessa täyttyneisiin vakuutuskausiin suhteutettuja eläkkeitä on maksussa noin 900 eläkkeensaajalla. Keskimääräinen eläkkeen suuruus on 157 euroa kuukaudessa. Kansaneläke tulisi laskea vähimmäise</w:t>
          </w:r>
          <w:r w:rsidR="001E4238">
            <w:rPr>
              <w:color w:val="000000" w:themeColor="text1"/>
            </w:rPr>
            <w:t>tuutena</w:t>
          </w:r>
          <w:r w:rsidR="00555D90" w:rsidRPr="16918F29">
            <w:rPr>
              <w:color w:val="000000" w:themeColor="text1"/>
            </w:rPr>
            <w:t xml:space="preserve"> niin, että Suomen asumisaikana otetaan huomioon myös muissa EU-valtioissa täyttyneet vakuutuskaudet</w:t>
          </w:r>
          <w:r w:rsidR="002A3AEE">
            <w:rPr>
              <w:color w:val="000000" w:themeColor="text1"/>
            </w:rPr>
            <w:t xml:space="preserve"> eikä eläkkeen määrää tule kertoa pro rata -kertoimella</w:t>
          </w:r>
          <w:r w:rsidR="00555D90" w:rsidRPr="16918F29">
            <w:rPr>
              <w:color w:val="000000" w:themeColor="text1"/>
            </w:rPr>
            <w:t xml:space="preserve">. Liitemääräyksen mukaisesti itsenäisinä etuuksina laskettujen eläkkeiden keskimääräiseen suuruuteen vertaamalla voidaan karkeasti arvioida, että tällä joukolla kansaneläkkeen bruttomäärä nousisi keskimäärin noin 300 euroon kuukaudessa. </w:t>
          </w:r>
        </w:p>
        <w:p w14:paraId="4ECD769A" w14:textId="48C1D39A" w:rsidR="00555D90" w:rsidRDefault="00555D90" w:rsidP="00555D90">
          <w:pPr>
            <w:pStyle w:val="LLPerustelujenkappalejako"/>
            <w:rPr>
              <w:color w:val="000000" w:themeColor="text1"/>
            </w:rPr>
          </w:pPr>
          <w:r w:rsidRPr="00B523B8">
            <w:rPr>
              <w:color w:val="000000" w:themeColor="text1"/>
            </w:rPr>
            <w:lastRenderedPageBreak/>
            <w:t xml:space="preserve">Ennen 1.5.2010 sovelletun asetuksen 1408/71 </w:t>
          </w:r>
          <w:r>
            <w:rPr>
              <w:color w:val="000000" w:themeColor="text1"/>
            </w:rPr>
            <w:t>mukaisesti laskettuja pro rata -eläkkeitä on maksussa noin 4 000. Keskieläkkeen suuruus on 300 euroa kuussa. Arvion mukaan näillä henkilöillä eläkkeen</w:t>
          </w:r>
          <w:r w:rsidR="00F851AF">
            <w:rPr>
              <w:color w:val="000000" w:themeColor="text1"/>
            </w:rPr>
            <w:t xml:space="preserve"> määrä</w:t>
          </w:r>
          <w:r>
            <w:rPr>
              <w:color w:val="000000" w:themeColor="text1"/>
            </w:rPr>
            <w:t xml:space="preserve"> pysyisi </w:t>
          </w:r>
          <w:r w:rsidRPr="1895D569">
            <w:rPr>
              <w:color w:val="000000" w:themeColor="text1"/>
            </w:rPr>
            <w:t xml:space="preserve">keskimäärin </w:t>
          </w:r>
          <w:r>
            <w:rPr>
              <w:color w:val="000000" w:themeColor="text1"/>
            </w:rPr>
            <w:t xml:space="preserve">suunnilleen nykyisensuuruisena. </w:t>
          </w:r>
        </w:p>
        <w:p w14:paraId="3B4BD47A" w14:textId="77777777" w:rsidR="00555D90" w:rsidRDefault="00555D90" w:rsidP="00555D90">
          <w:pPr>
            <w:pStyle w:val="LLPerustelujenkappalejako"/>
            <w:rPr>
              <w:color w:val="000000" w:themeColor="text1"/>
            </w:rPr>
          </w:pPr>
          <w:r>
            <w:rPr>
              <w:color w:val="000000" w:themeColor="text1"/>
            </w:rPr>
            <w:t xml:space="preserve">Takuueläke on maksussa arviolta 12 prosentilla Suomessa asuvilla kansaneläkkeen saajilla, joiden kansaneläkettä uudelleenlaskenta voisi koskea. Näillä henkilöillä kansaneläkkeeseen tuleva muutos ei käytännössä vaikuttaisi käytettävissä oleviin eläketuloihin, sillä kansaneläke </w:t>
          </w:r>
          <w:r w:rsidRPr="00BB621A">
            <w:rPr>
              <w:color w:val="000000" w:themeColor="text1"/>
            </w:rPr>
            <w:t>vähennetään takuueläkkeen täydestä määrästä täysimääräis</w:t>
          </w:r>
          <w:r>
            <w:rPr>
              <w:color w:val="000000" w:themeColor="text1"/>
            </w:rPr>
            <w:t>e</w:t>
          </w:r>
          <w:r w:rsidRPr="00BB621A">
            <w:rPr>
              <w:color w:val="000000" w:themeColor="text1"/>
            </w:rPr>
            <w:t>nä.</w:t>
          </w:r>
          <w:r>
            <w:rPr>
              <w:color w:val="000000" w:themeColor="text1"/>
            </w:rPr>
            <w:t xml:space="preserve"> Toisaalta kansaneläkkeen laskiessa takuueläke nousee vastaavalla määrällä. </w:t>
          </w:r>
        </w:p>
        <w:p w14:paraId="2F520F0E" w14:textId="7B7B2ECD" w:rsidR="00555D90" w:rsidRPr="001F42B9" w:rsidRDefault="00555D90" w:rsidP="003F30F9">
          <w:pPr>
            <w:pStyle w:val="LLPerustelujenkappalejako"/>
            <w:rPr>
              <w:color w:val="000000" w:themeColor="text1"/>
            </w:rPr>
          </w:pPr>
          <w:r>
            <w:rPr>
              <w:color w:val="000000" w:themeColor="text1"/>
            </w:rPr>
            <w:t xml:space="preserve">Kansaneläkkeen määrässä tapahtuvilla muutoksilla voi myös olla vaikutusta eläkkeensaajan asumistukeen, joka on maksussa arviolta 34 prosentilla. </w:t>
          </w:r>
        </w:p>
        <w:p w14:paraId="0138FFC3" w14:textId="3A38D4C7" w:rsidR="00162ED6" w:rsidRDefault="003F30F9" w:rsidP="0014225F">
          <w:pPr>
            <w:pStyle w:val="LLP4Otsikkotaso"/>
          </w:pPr>
          <w:bookmarkStart w:id="25" w:name="_Toc169171343"/>
          <w:r>
            <w:t>Julkinen talous</w:t>
          </w:r>
          <w:bookmarkEnd w:id="25"/>
        </w:p>
        <w:p w14:paraId="455ADA47" w14:textId="2EB6DC94" w:rsidR="00AB55B2" w:rsidRPr="0014225F" w:rsidRDefault="00AB55B2" w:rsidP="003F30F9">
          <w:pPr>
            <w:pStyle w:val="LLPerustelujenkappalejako"/>
          </w:pPr>
          <w:r w:rsidRPr="0014225F">
            <w:t xml:space="preserve">Ulkomailla asuvien </w:t>
          </w:r>
          <w:r w:rsidR="00347551" w:rsidRPr="0014225F">
            <w:t xml:space="preserve">kansaneläkkeiden </w:t>
          </w:r>
          <w:r w:rsidRPr="0014225F">
            <w:t xml:space="preserve">maksun </w:t>
          </w:r>
          <w:r w:rsidR="00347551" w:rsidRPr="0014225F">
            <w:t>keskeyttäminen</w:t>
          </w:r>
          <w:r w:rsidRPr="0014225F">
            <w:t xml:space="preserve"> </w:t>
          </w:r>
          <w:r w:rsidR="00DC3A9A" w:rsidRPr="0014225F">
            <w:t>vähentäisi kansaneläkemenoa noin 38 miljoonalla eurolla vuosittain vuodesta 2025 alkaen.</w:t>
          </w:r>
          <w:r w:rsidR="2DF5986C" w:rsidRPr="0014225F">
            <w:t xml:space="preserve"> </w:t>
          </w:r>
          <w:r w:rsidR="00B80265" w:rsidRPr="0014225F">
            <w:t>Mahdollisia käyttäytymisvaikutuksia ei ole huomioitu.</w:t>
          </w:r>
        </w:p>
        <w:p w14:paraId="1D68904B" w14:textId="1AEC1135" w:rsidR="00F44B5A" w:rsidRPr="0014225F" w:rsidRDefault="00E63171" w:rsidP="00F44B5A">
          <w:pPr>
            <w:pStyle w:val="LLPerustelujenkappalejako"/>
          </w:pPr>
          <w:r>
            <w:t>Ulkomailla asuvien k</w:t>
          </w:r>
          <w:r w:rsidR="00F44B5A">
            <w:t xml:space="preserve">ansaneläkkeen maksun keskeytyminen voi vaikuttaa </w:t>
          </w:r>
          <w:r w:rsidR="004C3F4C">
            <w:t>siihen, mikä maa vastaa sosiaaliturva-asetuksen perusteella eläkkeensaajan sairaanhoidon kustannuksista.</w:t>
          </w:r>
          <w:r w:rsidR="00EA4140">
            <w:t xml:space="preserve"> </w:t>
          </w:r>
          <w:r w:rsidR="00C6213C">
            <w:t>Mikäl</w:t>
          </w:r>
          <w:r w:rsidR="00356834">
            <w:t xml:space="preserve">i henkilö ei saa Suomesta muuta eläkettä kuin kansaneläkettä, Suomella mahdollisesti ollut sairaanhoidon kustannusvastuu siirtyisi joko henkilön asuinmaalle tai eläkettä maksavalle </w:t>
          </w:r>
          <w:r w:rsidR="002D7274">
            <w:t xml:space="preserve">muulle </w:t>
          </w:r>
          <w:r w:rsidR="00356834">
            <w:t>maalle.</w:t>
          </w:r>
          <w:r w:rsidR="003846EF">
            <w:t xml:space="preserve"> Pohjoismaiden vä</w:t>
          </w:r>
          <w:r w:rsidR="0031776A">
            <w:t xml:space="preserve">lillä ja Suomen ja Yhdistyneen kuningaskunnan välillä on </w:t>
          </w:r>
          <w:r w:rsidR="0037798D">
            <w:t xml:space="preserve">vastavuoroisesti </w:t>
          </w:r>
          <w:r w:rsidR="0031776A">
            <w:t>luovuttu sairaanhoidon kustannusten laskuttamisesta</w:t>
          </w:r>
          <w:r w:rsidR="00D014FA">
            <w:t>, joten näissä maissa asuvien sairaanhoidon kustannusvastuun jakautumise</w:t>
          </w:r>
          <w:r w:rsidR="00D05D39">
            <w:t>en ei tulisi muutoksia</w:t>
          </w:r>
          <w:r w:rsidR="0031776A">
            <w:t>.</w:t>
          </w:r>
          <w:r w:rsidR="00CA34A2">
            <w:t xml:space="preserve"> </w:t>
          </w:r>
          <w:r w:rsidR="00F46DEA">
            <w:t>Muissa sosiaaliturva-asetusta soveltavissa maissa asu</w:t>
          </w:r>
          <w:r w:rsidR="00475F00">
            <w:t>u noin 1 800</w:t>
          </w:r>
          <w:r w:rsidR="00F46DEA">
            <w:t xml:space="preserve"> </w:t>
          </w:r>
          <w:r w:rsidR="009E4FAA">
            <w:t>kansaneläkkeen saaj</w:t>
          </w:r>
          <w:r w:rsidR="00475F00">
            <w:t>a</w:t>
          </w:r>
          <w:r w:rsidR="009E4FAA">
            <w:t>a, jolla ei ole Suomesta työeläkettä</w:t>
          </w:r>
          <w:r w:rsidR="00EC1943">
            <w:t>.</w:t>
          </w:r>
          <w:r w:rsidR="00CD6091">
            <w:t xml:space="preserve"> Tietoa </w:t>
          </w:r>
          <w:r w:rsidR="00CF37EC">
            <w:t xml:space="preserve">ei ole käytettävissä </w:t>
          </w:r>
          <w:r w:rsidR="00CD6091">
            <w:t>siitä, onko Suomi vastannut näiden henkilöiden sairaanhoidon kustannuksista</w:t>
          </w:r>
          <w:r w:rsidR="00475F00">
            <w:t xml:space="preserve">. </w:t>
          </w:r>
        </w:p>
        <w:p w14:paraId="5A752480" w14:textId="0F161B0E" w:rsidR="00C64B15" w:rsidRDefault="00E60AE6" w:rsidP="003F30F9">
          <w:pPr>
            <w:pStyle w:val="LLPerustelujenkappalejako"/>
          </w:pPr>
          <w:r>
            <w:t>Suomessa asuvien kansaneläkkeitä laskettaisiin</w:t>
          </w:r>
          <w:r w:rsidR="00E37E06">
            <w:t xml:space="preserve"> vähimmäisetuutta koskevien määräysten mukaisesti</w:t>
          </w:r>
          <w:r>
            <w:t xml:space="preserve"> uudelleen sitä mukaa, kun kansaneläke tulisi tarkistettavaksi</w:t>
          </w:r>
          <w:r w:rsidR="00855065" w:rsidRPr="0014225F">
            <w:t xml:space="preserve">. </w:t>
          </w:r>
          <w:r w:rsidR="00324D01" w:rsidRPr="0014225F">
            <w:t xml:space="preserve">Karkean </w:t>
          </w:r>
          <w:r w:rsidR="00C64B15" w:rsidRPr="0014225F">
            <w:t xml:space="preserve">arvion mukaan Suomessa asuvien osalta muutos voisi </w:t>
          </w:r>
          <w:r w:rsidR="005622AB" w:rsidRPr="0014225F">
            <w:t>pitkällä aikavälillä</w:t>
          </w:r>
          <w:r w:rsidR="0041791A">
            <w:t xml:space="preserve"> vähentää kansaneläkemenoa</w:t>
          </w:r>
          <w:r w:rsidR="005622AB" w:rsidRPr="0014225F">
            <w:t xml:space="preserve"> </w:t>
          </w:r>
          <w:r w:rsidR="00C64B15" w:rsidRPr="0014225F">
            <w:t>noin 2 miljoona</w:t>
          </w:r>
          <w:r w:rsidR="0041791A">
            <w:t>lla</w:t>
          </w:r>
          <w:r w:rsidR="004009A5">
            <w:t xml:space="preserve"> eurolla</w:t>
          </w:r>
          <w:r w:rsidR="00C64B15" w:rsidRPr="0014225F">
            <w:t>. Arviossa on huomioitu</w:t>
          </w:r>
          <w:r w:rsidR="000D1A99">
            <w:t xml:space="preserve"> arvioidut</w:t>
          </w:r>
          <w:r w:rsidR="00C64B15" w:rsidRPr="0014225F">
            <w:t xml:space="preserve"> vaikutukset takuueläkkeeseen ja eläkkeensaajan asumistukeen. Karkean arvion mukaan takuueläkemenot pienisivät</w:t>
          </w:r>
          <w:r w:rsidR="00441E21">
            <w:t xml:space="preserve"> reilulla 200 000 eurolla</w:t>
          </w:r>
          <w:r w:rsidR="00C64B15" w:rsidRPr="0014225F">
            <w:t>, mutta eläkkeensaajan asumistuen menot nousisivat</w:t>
          </w:r>
          <w:r w:rsidR="00FD34B5" w:rsidRPr="0014225F">
            <w:t xml:space="preserve"> vastaavalla määrällä</w:t>
          </w:r>
          <w:r w:rsidR="00C64B15" w:rsidRPr="0014225F">
            <w:t>.</w:t>
          </w:r>
        </w:p>
        <w:p w14:paraId="6B0099F9" w14:textId="5EFCFC81" w:rsidR="00BA3943" w:rsidRDefault="00EB3C09" w:rsidP="003F30F9">
          <w:pPr>
            <w:pStyle w:val="LLPerustelujenkappalejako"/>
          </w:pPr>
          <w:r>
            <w:t>Ehdotettujen muutosten</w:t>
          </w:r>
          <w:r w:rsidR="00E1276B">
            <w:t xml:space="preserve"> verovaikutukset arvioidaan vähäisiksi.</w:t>
          </w:r>
        </w:p>
        <w:p w14:paraId="0AE7E0D5" w14:textId="59CFA05E" w:rsidR="003F30F9" w:rsidRDefault="003F30F9" w:rsidP="003F30F9">
          <w:pPr>
            <w:pStyle w:val="LLP3Otsikkotaso"/>
          </w:pPr>
          <w:bookmarkStart w:id="26" w:name="_Toc169171344"/>
          <w:r>
            <w:t>Muut ihmisiin kohdistuvat ja yhteiskunnalliset vaikutukset</w:t>
          </w:r>
          <w:bookmarkEnd w:id="26"/>
        </w:p>
        <w:p w14:paraId="27512B65" w14:textId="2F4F7D26" w:rsidR="003F30F9" w:rsidRDefault="003F30F9" w:rsidP="00C85C84">
          <w:pPr>
            <w:pStyle w:val="LLP4Otsikkotaso"/>
          </w:pPr>
          <w:bookmarkStart w:id="27" w:name="_Toc169171345"/>
          <w:r>
            <w:t>Yhdenvertaisuus ja sukupuolten tasa-arvo</w:t>
          </w:r>
          <w:bookmarkEnd w:id="27"/>
        </w:p>
        <w:p w14:paraId="200387C3" w14:textId="4ABDA765" w:rsidR="00801408" w:rsidRDefault="00801408" w:rsidP="003F30F9">
          <w:pPr>
            <w:pStyle w:val="LLPerustelujenkappalejako"/>
            <w:rPr>
              <w:color w:val="000000" w:themeColor="text1"/>
            </w:rPr>
          </w:pPr>
          <w:r>
            <w:t xml:space="preserve">Ulkomaille maksettavien </w:t>
          </w:r>
          <w:r w:rsidR="00CC0F32">
            <w:t>kansan</w:t>
          </w:r>
          <w:r>
            <w:t xml:space="preserve">eläkkeiden </w:t>
          </w:r>
          <w:r w:rsidR="00CC0F32">
            <w:t>maksun keskeyttämisen</w:t>
          </w:r>
          <w:r>
            <w:t xml:space="preserve"> vaikutukset kohdistuisivat </w:t>
          </w:r>
          <w:r w:rsidR="00C8627A">
            <w:t xml:space="preserve">miehiä </w:t>
          </w:r>
          <w:r>
            <w:t xml:space="preserve">enemmän naisiin, sillä </w:t>
          </w:r>
          <w:r>
            <w:rPr>
              <w:color w:val="000000" w:themeColor="text1"/>
            </w:rPr>
            <w:t xml:space="preserve">valtaosa eli 70 prosenttia ulkomailla asuvista </w:t>
          </w:r>
          <w:r w:rsidR="005918DA">
            <w:rPr>
              <w:color w:val="000000" w:themeColor="text1"/>
            </w:rPr>
            <w:t>kansaneläkkeen</w:t>
          </w:r>
          <w:r>
            <w:rPr>
              <w:color w:val="000000" w:themeColor="text1"/>
            </w:rPr>
            <w:t xml:space="preserve"> saajista on naisia.</w:t>
          </w:r>
          <w:r w:rsidR="005858B8">
            <w:rPr>
              <w:color w:val="000000" w:themeColor="text1"/>
            </w:rPr>
            <w:t xml:space="preserve"> </w:t>
          </w:r>
          <w:r w:rsidR="001A4E86">
            <w:rPr>
              <w:color w:val="000000" w:themeColor="text1"/>
            </w:rPr>
            <w:t>Suurin ryhmä, johon v</w:t>
          </w:r>
          <w:r w:rsidR="005858B8">
            <w:rPr>
              <w:color w:val="000000" w:themeColor="text1"/>
            </w:rPr>
            <w:t>aikutukset kohdistuisivat</w:t>
          </w:r>
          <w:r w:rsidR="003F0397">
            <w:rPr>
              <w:color w:val="000000" w:themeColor="text1"/>
            </w:rPr>
            <w:t>,</w:t>
          </w:r>
          <w:r w:rsidR="005858B8">
            <w:rPr>
              <w:color w:val="000000" w:themeColor="text1"/>
            </w:rPr>
            <w:t xml:space="preserve"> </w:t>
          </w:r>
          <w:r w:rsidR="001A4E86">
            <w:rPr>
              <w:color w:val="000000" w:themeColor="text1"/>
            </w:rPr>
            <w:t>o</w:t>
          </w:r>
          <w:r w:rsidR="00604978">
            <w:rPr>
              <w:color w:val="000000" w:themeColor="text1"/>
            </w:rPr>
            <w:t>n</w:t>
          </w:r>
          <w:r w:rsidR="001A4E86">
            <w:rPr>
              <w:color w:val="000000" w:themeColor="text1"/>
            </w:rPr>
            <w:t xml:space="preserve"> </w:t>
          </w:r>
          <w:r w:rsidR="005858B8">
            <w:rPr>
              <w:color w:val="000000" w:themeColor="text1"/>
            </w:rPr>
            <w:t>iäkkä</w:t>
          </w:r>
          <w:r w:rsidR="001A4E86">
            <w:rPr>
              <w:color w:val="000000" w:themeColor="text1"/>
            </w:rPr>
            <w:t>ät</w:t>
          </w:r>
          <w:r w:rsidR="005858B8">
            <w:rPr>
              <w:color w:val="000000" w:themeColor="text1"/>
            </w:rPr>
            <w:t xml:space="preserve"> nais</w:t>
          </w:r>
          <w:r w:rsidR="001A4E86">
            <w:rPr>
              <w:color w:val="000000" w:themeColor="text1"/>
            </w:rPr>
            <w:t>et</w:t>
          </w:r>
          <w:r w:rsidR="002F5C83">
            <w:rPr>
              <w:color w:val="000000" w:themeColor="text1"/>
            </w:rPr>
            <w:t>,</w:t>
          </w:r>
          <w:r w:rsidR="005858B8">
            <w:rPr>
              <w:color w:val="000000" w:themeColor="text1"/>
            </w:rPr>
            <w:t xml:space="preserve"> sillä </w:t>
          </w:r>
          <w:r w:rsidR="002F5C83">
            <w:rPr>
              <w:color w:val="000000" w:themeColor="text1"/>
            </w:rPr>
            <w:t>kaikista ulkomailla asuvista kansaneläkkeen saajista</w:t>
          </w:r>
          <w:r w:rsidR="005858B8">
            <w:rPr>
              <w:color w:val="000000" w:themeColor="text1"/>
            </w:rPr>
            <w:t xml:space="preserve"> </w:t>
          </w:r>
          <w:r w:rsidR="00B1012F">
            <w:rPr>
              <w:color w:val="000000" w:themeColor="text1"/>
            </w:rPr>
            <w:t xml:space="preserve">68 prosenttia on </w:t>
          </w:r>
          <w:r w:rsidR="005858B8">
            <w:rPr>
              <w:color w:val="000000" w:themeColor="text1"/>
            </w:rPr>
            <w:t>yli 65-vuotiaita naisia</w:t>
          </w:r>
          <w:r w:rsidR="002F5C83">
            <w:rPr>
              <w:color w:val="000000" w:themeColor="text1"/>
            </w:rPr>
            <w:t>.</w:t>
          </w:r>
          <w:r w:rsidR="005858B8">
            <w:rPr>
              <w:color w:val="000000" w:themeColor="text1"/>
            </w:rPr>
            <w:t xml:space="preserve"> </w:t>
          </w:r>
          <w:r w:rsidR="00FE7FDC">
            <w:rPr>
              <w:color w:val="000000" w:themeColor="text1"/>
            </w:rPr>
            <w:t>A</w:t>
          </w:r>
          <w:r w:rsidR="005858B8">
            <w:rPr>
              <w:color w:val="000000" w:themeColor="text1"/>
            </w:rPr>
            <w:t>lle 65-vuotiai</w:t>
          </w:r>
          <w:r w:rsidR="003F0397">
            <w:rPr>
              <w:color w:val="000000" w:themeColor="text1"/>
            </w:rPr>
            <w:t>den ryhmässä</w:t>
          </w:r>
          <w:r w:rsidR="005858B8">
            <w:rPr>
              <w:color w:val="000000" w:themeColor="text1"/>
            </w:rPr>
            <w:t xml:space="preserve"> </w:t>
          </w:r>
          <w:r w:rsidR="00FE7FDC">
            <w:rPr>
              <w:color w:val="000000" w:themeColor="text1"/>
            </w:rPr>
            <w:t>vaikutukset kohdistuisivat yhtä moneen naiseen ja mieheen</w:t>
          </w:r>
          <w:r w:rsidR="005858B8">
            <w:rPr>
              <w:color w:val="000000" w:themeColor="text1"/>
            </w:rPr>
            <w:t>.</w:t>
          </w:r>
        </w:p>
        <w:p w14:paraId="52B423DA" w14:textId="244B2125" w:rsidR="00514D69" w:rsidRPr="0068004A" w:rsidRDefault="00C37013" w:rsidP="00514D69">
          <w:pPr>
            <w:pStyle w:val="LLPerustelujenkappalejako"/>
          </w:pPr>
          <w:r>
            <w:rPr>
              <w:color w:val="000000" w:themeColor="text1"/>
            </w:rPr>
            <w:t>Alle 200 euron suuruista eläkettä saavi</w:t>
          </w:r>
          <w:r w:rsidR="00054B3C">
            <w:rPr>
              <w:color w:val="000000" w:themeColor="text1"/>
            </w:rPr>
            <w:t>sta naisia ja miehiä on yhtä paljon</w:t>
          </w:r>
          <w:r>
            <w:rPr>
              <w:color w:val="000000" w:themeColor="text1"/>
            </w:rPr>
            <w:t xml:space="preserve">. Yli 200 euron </w:t>
          </w:r>
          <w:r w:rsidR="00154F9D">
            <w:rPr>
              <w:color w:val="000000" w:themeColor="text1"/>
            </w:rPr>
            <w:t>kansan</w:t>
          </w:r>
          <w:r>
            <w:rPr>
              <w:color w:val="000000" w:themeColor="text1"/>
            </w:rPr>
            <w:t>eläkettä sai</w:t>
          </w:r>
          <w:r w:rsidR="009D4F94">
            <w:rPr>
              <w:color w:val="000000" w:themeColor="text1"/>
            </w:rPr>
            <w:t xml:space="preserve"> </w:t>
          </w:r>
          <w:r w:rsidR="00154F9D">
            <w:rPr>
              <w:color w:val="000000" w:themeColor="text1"/>
            </w:rPr>
            <w:t>joulukuussa</w:t>
          </w:r>
          <w:r w:rsidR="009D4F94">
            <w:rPr>
              <w:color w:val="000000" w:themeColor="text1"/>
            </w:rPr>
            <w:t xml:space="preserve"> 2023</w:t>
          </w:r>
          <w:r>
            <w:rPr>
              <w:color w:val="000000" w:themeColor="text1"/>
            </w:rPr>
            <w:t xml:space="preserve"> noin 4</w:t>
          </w:r>
          <w:r w:rsidR="009D4F94">
            <w:rPr>
              <w:color w:val="000000" w:themeColor="text1"/>
            </w:rPr>
            <w:t> </w:t>
          </w:r>
          <w:r>
            <w:rPr>
              <w:color w:val="000000" w:themeColor="text1"/>
            </w:rPr>
            <w:t>500</w:t>
          </w:r>
          <w:r w:rsidR="009D4F94">
            <w:rPr>
              <w:color w:val="000000" w:themeColor="text1"/>
            </w:rPr>
            <w:t xml:space="preserve"> ulkomailla asuvaa</w:t>
          </w:r>
          <w:r>
            <w:rPr>
              <w:color w:val="000000" w:themeColor="text1"/>
            </w:rPr>
            <w:t xml:space="preserve"> henkilöä, joista noin 3 200 oli naisia ja 1 300 miehiä.</w:t>
          </w:r>
          <w:r w:rsidR="00346824">
            <w:rPr>
              <w:color w:val="000000" w:themeColor="text1"/>
            </w:rPr>
            <w:t xml:space="preserve"> </w:t>
          </w:r>
          <w:r w:rsidR="00514D69">
            <w:t xml:space="preserve">Voidaan arvioida, että ulkomailla asuvien naisten muut eläketulot ovat </w:t>
          </w:r>
          <w:r w:rsidR="00514D69">
            <w:lastRenderedPageBreak/>
            <w:t>keskimäärin mie</w:t>
          </w:r>
          <w:r w:rsidR="00154F9D">
            <w:t>sten eläketuloja</w:t>
          </w:r>
          <w:r w:rsidR="00514D69">
            <w:t xml:space="preserve"> matalammat</w:t>
          </w:r>
          <w:r w:rsidR="0070460C">
            <w:t>, sillä k</w:t>
          </w:r>
          <w:r w:rsidR="00514D69">
            <w:t>eskimäärin nais</w:t>
          </w:r>
          <w:r w:rsidR="002E63B6">
            <w:t>et saavat matalampaa työeläkettä kuin miehet.</w:t>
          </w:r>
        </w:p>
        <w:p w14:paraId="45048FEB" w14:textId="7A11AB61" w:rsidR="003F30F9" w:rsidRPr="00FD7E5C" w:rsidRDefault="003F30F9" w:rsidP="0070460C">
          <w:pPr>
            <w:pStyle w:val="LLP4Otsikkotaso"/>
          </w:pPr>
          <w:bookmarkStart w:id="28" w:name="_Toc169171346"/>
          <w:r w:rsidRPr="00FD7E5C">
            <w:t>Laps</w:t>
          </w:r>
          <w:r w:rsidR="00FD7E5C" w:rsidRPr="00FD7E5C">
            <w:t>iperheet</w:t>
          </w:r>
          <w:bookmarkEnd w:id="28"/>
        </w:p>
        <w:p w14:paraId="00344404" w14:textId="21BF1B0D" w:rsidR="00FD7E5C" w:rsidRPr="00AF2C6A" w:rsidRDefault="00AF2C6A" w:rsidP="003F30F9">
          <w:pPr>
            <w:pStyle w:val="LLPerustelujenkappalejako"/>
            <w:rPr>
              <w:color w:val="000000" w:themeColor="text1"/>
            </w:rPr>
          </w:pPr>
          <w:r>
            <w:rPr>
              <w:color w:val="000000" w:themeColor="text1"/>
            </w:rPr>
            <w:t xml:space="preserve">Ulkomailla asuvien eläkettä saavien lapsiperheiden lukumäärää voidaan arvioida ulkomaille maksussa olevien lapsikorotusten määrän perusteella. </w:t>
          </w:r>
          <w:r w:rsidR="00F05AE0">
            <w:rPr>
              <w:color w:val="000000" w:themeColor="text1"/>
            </w:rPr>
            <w:t>Noin sadalle ulkomailla asuvalle eläkkeensaajalle maksettiin lapsikorotusta vuoden 2023 lopussa.</w:t>
          </w:r>
          <w:r w:rsidR="006865FA">
            <w:rPr>
              <w:color w:val="000000" w:themeColor="text1"/>
            </w:rPr>
            <w:t xml:space="preserve"> Esityksessä ei ehdoteta lapsikorotu</w:t>
          </w:r>
          <w:r w:rsidR="0003356A">
            <w:rPr>
              <w:color w:val="000000" w:themeColor="text1"/>
            </w:rPr>
            <w:t>sta koskevia muutoksia</w:t>
          </w:r>
          <w:r w:rsidR="006865FA">
            <w:rPr>
              <w:color w:val="000000" w:themeColor="text1"/>
            </w:rPr>
            <w:t xml:space="preserve">, mutta koska lapsikorotuksen saamisen edellytyksenä on eläkkeen saaminen, lakkaisi lapsikorotuksen saaminen niiltä henkilöiltä, joilla on ollut </w:t>
          </w:r>
          <w:r w:rsidR="008D08AD">
            <w:rPr>
              <w:color w:val="000000" w:themeColor="text1"/>
            </w:rPr>
            <w:t xml:space="preserve">Suomesta </w:t>
          </w:r>
          <w:r w:rsidR="006865FA">
            <w:rPr>
              <w:color w:val="000000" w:themeColor="text1"/>
            </w:rPr>
            <w:t xml:space="preserve">maksussa ainoastaan </w:t>
          </w:r>
          <w:r w:rsidR="002E66C2">
            <w:rPr>
              <w:color w:val="000000" w:themeColor="text1"/>
            </w:rPr>
            <w:t>kansaneläkettä. L</w:t>
          </w:r>
          <w:r w:rsidR="002E66C2" w:rsidRPr="002E66C2">
            <w:rPr>
              <w:color w:val="000000" w:themeColor="text1"/>
            </w:rPr>
            <w:t xml:space="preserve">apsikorotus jäisi maksuun niille eläkkeensaajille, joilla on </w:t>
          </w:r>
          <w:r w:rsidR="00270773" w:rsidRPr="002E66C2">
            <w:rPr>
              <w:color w:val="000000" w:themeColor="text1"/>
            </w:rPr>
            <w:t xml:space="preserve">maksussa </w:t>
          </w:r>
          <w:r w:rsidR="002E66C2" w:rsidRPr="002E66C2">
            <w:rPr>
              <w:color w:val="000000" w:themeColor="text1"/>
            </w:rPr>
            <w:t>muu kuin kansaneläkelain mukainen eläke, jonka perusteella lapsikorotus voidaan maksaa</w:t>
          </w:r>
          <w:r w:rsidR="00694748">
            <w:rPr>
              <w:color w:val="000000" w:themeColor="text1"/>
            </w:rPr>
            <w:t xml:space="preserve">, </w:t>
          </w:r>
          <w:r w:rsidR="00270773">
            <w:rPr>
              <w:color w:val="000000" w:themeColor="text1"/>
            </w:rPr>
            <w:t xml:space="preserve">esimerkiksi </w:t>
          </w:r>
          <w:r w:rsidR="002E66C2" w:rsidRPr="002E66C2">
            <w:rPr>
              <w:color w:val="000000" w:themeColor="text1"/>
            </w:rPr>
            <w:t>työeläke.</w:t>
          </w:r>
        </w:p>
        <w:p w14:paraId="6CF6DC10" w14:textId="3BA3CD09" w:rsidR="003F30F9" w:rsidRDefault="00257CC2" w:rsidP="00694748">
          <w:pPr>
            <w:pStyle w:val="LLP4Otsikkotaso"/>
          </w:pPr>
          <w:bookmarkStart w:id="29" w:name="_Toc169171347"/>
          <w:r>
            <w:t>Vaikutukset Kansaneläkelaitoksen toimintaan</w:t>
          </w:r>
          <w:bookmarkEnd w:id="29"/>
        </w:p>
        <w:p w14:paraId="7BB12429" w14:textId="6E253213" w:rsidR="7D5899CB" w:rsidRDefault="7D5899CB" w:rsidP="009E7D3A">
          <w:pPr>
            <w:pStyle w:val="LLPerustelujenkappalejako"/>
          </w:pPr>
          <w:r>
            <w:t>Kansaneläkkeen tulkitseminen vähimmäise</w:t>
          </w:r>
          <w:r w:rsidR="001E4238">
            <w:t>tuudeksi</w:t>
          </w:r>
          <w:r>
            <w:t xml:space="preserve"> edellyttää </w:t>
          </w:r>
          <w:r w:rsidR="008F6A0E">
            <w:t>sosiaaliturva-asetusta soveltavissa maissa</w:t>
          </w:r>
          <w:r>
            <w:t xml:space="preserve"> asuvien kansaneläkkeiden maksamisen keskeyttämistä</w:t>
          </w:r>
          <w:r w:rsidRPr="00AF1E9B">
            <w:t>.</w:t>
          </w:r>
          <w:r>
            <w:t xml:space="preserve"> </w:t>
          </w:r>
          <w:r w:rsidR="00CA79A2">
            <w:t xml:space="preserve">Kansaneläkelaitoksen </w:t>
          </w:r>
          <w:r>
            <w:t>tietojärjestelmiin</w:t>
          </w:r>
          <w:r w:rsidR="00CA79A2">
            <w:t xml:space="preserve"> tulee </w:t>
          </w:r>
          <w:r w:rsidR="00FA7CDE">
            <w:t>tehdä muutoksia</w:t>
          </w:r>
          <w:r>
            <w:t>, jotta keskeyttämisestä pystytään antamaan oikean sisältöiset päätökse</w:t>
          </w:r>
          <w:r w:rsidR="57F1A99C">
            <w:t>t</w:t>
          </w:r>
          <w:r>
            <w:t>. Muutos</w:t>
          </w:r>
          <w:r w:rsidR="00FA7CDE">
            <w:t xml:space="preserve"> oletettavasti</w:t>
          </w:r>
          <w:r>
            <w:t xml:space="preserve"> lisää asiakkaiden yhteydenotto</w:t>
          </w:r>
          <w:r w:rsidR="009E4B5B">
            <w:t>j</w:t>
          </w:r>
          <w:r>
            <w:t>a ja muutoksenhakuja, jotka työllistävät K</w:t>
          </w:r>
          <w:r w:rsidR="00E37E86">
            <w:t>ansaneläkelaitokse</w:t>
          </w:r>
          <w:r>
            <w:t>ssa asiakaspalvelua ja muutoksenhakuasioita käsitteleviä. Pi</w:t>
          </w:r>
          <w:r w:rsidR="00F66660">
            <w:t>tk</w:t>
          </w:r>
          <w:r>
            <w:t>ällä tähtäimellä ulkomailla asuvien kansaneläkkeiden olosuhteiden tarkistaminen vähenee</w:t>
          </w:r>
          <w:r w:rsidR="00787161">
            <w:t xml:space="preserve"> nykyisest</w:t>
          </w:r>
          <w:r>
            <w:t xml:space="preserve">ä. </w:t>
          </w:r>
          <w:r w:rsidR="6AA2F641">
            <w:t>Jos ulkomailla asuvan rintamalisää saavan kansaneläk</w:t>
          </w:r>
          <w:r w:rsidR="1CFEE0CD">
            <w:t xml:space="preserve">keen maksaminen keskeytyy, </w:t>
          </w:r>
          <w:r w:rsidR="58779759">
            <w:t xml:space="preserve">rintamalisä </w:t>
          </w:r>
          <w:r w:rsidR="5303FBC1">
            <w:t xml:space="preserve">lakkautetaan ja asiakkaalle annetaan </w:t>
          </w:r>
          <w:r w:rsidR="5BA3C5FE">
            <w:t xml:space="preserve">päätös, jolla hänelle </w:t>
          </w:r>
          <w:r w:rsidR="5303FBC1">
            <w:t>myönnetään ulkomaille maksettava rintamalisä.</w:t>
          </w:r>
          <w:r w:rsidR="00FD2E14">
            <w:t xml:space="preserve"> </w:t>
          </w:r>
          <w:r w:rsidR="00F30123">
            <w:t>Tästä voi aiheutua Kansaneläkelaitokselle jonkin verran lisätyötä.</w:t>
          </w:r>
        </w:p>
        <w:p w14:paraId="67C4366D" w14:textId="6C26CEF0" w:rsidR="00DD735D" w:rsidRDefault="7D5899CB" w:rsidP="009E7D3A">
          <w:pPr>
            <w:pStyle w:val="LLPerustelujenkappalejako"/>
          </w:pPr>
          <w:r w:rsidRPr="1F637A37">
            <w:t xml:space="preserve">Suomessa asuvien henkilöiden </w:t>
          </w:r>
          <w:r w:rsidR="001E6C65">
            <w:t xml:space="preserve">sosiaaliturva-asetuksen ja </w:t>
          </w:r>
          <w:r w:rsidR="001F4026">
            <w:t>sitä edeltäneen asetuksen 1408/71</w:t>
          </w:r>
          <w:r w:rsidRPr="1F637A37">
            <w:t xml:space="preserve"> eläk</w:t>
          </w:r>
          <w:r w:rsidR="001F4026">
            <w:t>keen laskentaa koskevien määräysten</w:t>
          </w:r>
          <w:r w:rsidRPr="1F637A37">
            <w:t xml:space="preserve"> mukaisesti lasketut vanhuus- ja työkyvyttömyyseläkkeet on laskettava </w:t>
          </w:r>
          <w:r w:rsidR="001F4026">
            <w:t>sosiaaliturva</w:t>
          </w:r>
          <w:r w:rsidRPr="1F637A37">
            <w:t>-asetuksen mukaiseksi vähimmäise</w:t>
          </w:r>
          <w:r w:rsidR="001E4238">
            <w:t>tuudeksi</w:t>
          </w:r>
          <w:r w:rsidRPr="1F637A37">
            <w:t xml:space="preserve">. Tämä edellyttää, </w:t>
          </w:r>
          <w:r w:rsidR="001F4026">
            <w:t>että Kansaneläkelaitoksen tieto</w:t>
          </w:r>
          <w:r w:rsidRPr="1F637A37">
            <w:t>järjestelmään teh</w:t>
          </w:r>
          <w:r w:rsidR="001F4026">
            <w:t>dään</w:t>
          </w:r>
          <w:r w:rsidRPr="1F637A37">
            <w:t xml:space="preserve"> muutoksia siirtymäajan tilanteita ja uusia ratkaistavia eläkkeitä varten. Lisäksi päätöksiä varten on hankittava tietoja vakuutuskausista ja eläkkeeseen vaikuttavien tulojen tarkistusajankohdan tuloista. Vähimmäise</w:t>
          </w:r>
          <w:r w:rsidR="001E4238">
            <w:t>tuudeks</w:t>
          </w:r>
          <w:r w:rsidRPr="1F637A37">
            <w:t>i laskeminen seuraavasta tarkistuksesta tasaa työmäärää pidemmälle ajalle ja vähentää liikamaksuja ja sitä kautta syntyvistä takaisinperinnöistä aiheuttaa työtä. Laskentatavan muutoksesta aiheutuu kuitenkin ohjeistus</w:t>
          </w:r>
          <w:r w:rsidR="00CB2B05">
            <w:t>-</w:t>
          </w:r>
          <w:r w:rsidRPr="1F637A37">
            <w:t xml:space="preserve"> ja koulutustarvetta käsittelijöille ja asiakaspalvelijoille</w:t>
          </w:r>
          <w:r w:rsidR="00AF0E08">
            <w:t xml:space="preserve">. </w:t>
          </w:r>
          <w:r w:rsidR="00195F96">
            <w:t>Kansaneläkkeiden uudelleenlaskenta</w:t>
          </w:r>
          <w:r w:rsidRPr="1F637A37">
            <w:t xml:space="preserve"> vähimmä</w:t>
          </w:r>
          <w:r w:rsidR="001E4238">
            <w:t>isetuudeksi</w:t>
          </w:r>
          <w:r w:rsidRPr="1F637A37">
            <w:t xml:space="preserve"> edellyttää </w:t>
          </w:r>
          <w:r w:rsidR="00195F96">
            <w:t xml:space="preserve">sitä, että tarkistusajankohtana käsitellään ja lasketaan </w:t>
          </w:r>
          <w:r w:rsidRPr="1F637A37">
            <w:t>vakuutusaikoj</w:t>
          </w:r>
          <w:r w:rsidR="00195F96">
            <w:t>a</w:t>
          </w:r>
          <w:r w:rsidRPr="1F637A37">
            <w:t xml:space="preserve"> tulotarkistuksen lisäksi. Määräaikaistarkistus tehdään kahden vuoden välein henkilöillä, joiden eläkkeeseen vaikuttaa ulkomainen tulo. </w:t>
          </w:r>
          <w:r w:rsidR="000E666A">
            <w:t>Määräaikaistarkistusten</w:t>
          </w:r>
          <w:r w:rsidR="000E666A" w:rsidRPr="1F637A37">
            <w:t xml:space="preserve"> </w:t>
          </w:r>
          <w:r w:rsidRPr="1F637A37">
            <w:t>piiriin kuuluvien henkilöiden kohdalla tarkistukset tulevat tehdyksi n</w:t>
          </w:r>
          <w:r w:rsidR="000E666A">
            <w:t>oin</w:t>
          </w:r>
          <w:r w:rsidRPr="1F637A37">
            <w:t xml:space="preserve"> kahden vuoden aikana lain voimaantulosta. </w:t>
          </w:r>
          <w:r w:rsidR="00DD735D">
            <w:t>Kansaneläkkeeseen vaikuttavien eläketulojen huomioiminen vähimmäise</w:t>
          </w:r>
          <w:r w:rsidR="001E4238">
            <w:t>tuudessa</w:t>
          </w:r>
          <w:r w:rsidR="00DD735D">
            <w:t xml:space="preserve"> edellytetyllä tavalla voi j</w:t>
          </w:r>
          <w:r w:rsidR="0009706A" w:rsidRPr="1F637A37">
            <w:t xml:space="preserve">oidenkin </w:t>
          </w:r>
          <w:r w:rsidR="00DD735D">
            <w:t>kohdalla johtaa kansan</w:t>
          </w:r>
          <w:r w:rsidR="0009706A" w:rsidRPr="1F637A37">
            <w:t>eläk</w:t>
          </w:r>
          <w:r w:rsidR="00DD735D">
            <w:t>k</w:t>
          </w:r>
          <w:r w:rsidR="0009706A" w:rsidRPr="1F637A37">
            <w:t>e</w:t>
          </w:r>
          <w:r w:rsidR="00DD735D">
            <w:t>en</w:t>
          </w:r>
          <w:r w:rsidR="000B31EA">
            <w:t xml:space="preserve"> p</w:t>
          </w:r>
          <w:r w:rsidR="0009706A" w:rsidRPr="1F637A37">
            <w:t>ienenty</w:t>
          </w:r>
          <w:r w:rsidR="00DD735D">
            <w:t>miseen</w:t>
          </w:r>
          <w:r w:rsidR="0009706A" w:rsidRPr="1F637A37">
            <w:t xml:space="preserve">, mikä voi lisätä muutoksenhakua. </w:t>
          </w:r>
        </w:p>
        <w:p w14:paraId="4696E8C6" w14:textId="44D92D3F" w:rsidR="7D5899CB" w:rsidRDefault="7D5899CB" w:rsidP="009E7D3A">
          <w:pPr>
            <w:pStyle w:val="LLPerustelujenkappalejako"/>
          </w:pPr>
          <w:r w:rsidRPr="1F637A37">
            <w:t>Suomessa asuvilla voi olla maksussa takuueläke ja eläkkeensaajan asumistuki, jotka voidaan joutua tarkistamaan samalla. Joillekin voi erilaisesta laskutavasta johtuen syntyä oikeus kansaneläkkeeseen</w:t>
          </w:r>
          <w:r w:rsidR="00A20FB7">
            <w:t>. M</w:t>
          </w:r>
          <w:r w:rsidR="009C7962">
            <w:t>ahdollisten uusien eläkehakemusten käsittely</w:t>
          </w:r>
          <w:r w:rsidR="00A20FB7">
            <w:t xml:space="preserve"> ja takuueläkkeiden ja eläkkeensaajan asumistuen tarkistukset</w:t>
          </w:r>
          <w:r w:rsidR="009C7962">
            <w:t xml:space="preserve"> voi</w:t>
          </w:r>
          <w:r w:rsidR="00A20FB7">
            <w:t>vat</w:t>
          </w:r>
          <w:r w:rsidR="009C7962">
            <w:t xml:space="preserve"> aiheuttaa</w:t>
          </w:r>
          <w:r w:rsidRPr="1F637A37">
            <w:t xml:space="preserve"> </w:t>
          </w:r>
          <w:r w:rsidR="00156432">
            <w:t xml:space="preserve">Kansaneläkelaitokselle </w:t>
          </w:r>
          <w:r w:rsidR="009C7962">
            <w:t>lisätyötä</w:t>
          </w:r>
          <w:r w:rsidR="00156432">
            <w:t>.</w:t>
          </w:r>
          <w:r w:rsidRPr="1F637A37">
            <w:t xml:space="preserve"> </w:t>
          </w:r>
        </w:p>
        <w:p w14:paraId="7802C4A9" w14:textId="055AC720" w:rsidR="7D5899CB" w:rsidRDefault="7D5899CB" w:rsidP="009E7D3A">
          <w:pPr>
            <w:pStyle w:val="LLPerustelujenkappalejako"/>
          </w:pPr>
          <w:r>
            <w:t>Kansaneläkelain mukaisen vähimmäise</w:t>
          </w:r>
          <w:r w:rsidR="001E4238">
            <w:t>tuuden</w:t>
          </w:r>
          <w:r>
            <w:t xml:space="preserve"> hakemis- ja käsittelyprosessi muuttuu, koska vähimmäise</w:t>
          </w:r>
          <w:r w:rsidR="00332093">
            <w:t>tuuteen</w:t>
          </w:r>
          <w:r>
            <w:t xml:space="preserve"> ei sovelleta </w:t>
          </w:r>
          <w:r w:rsidR="00A20DF8">
            <w:t>tähän mennessä sovellettua sosiaaliturva</w:t>
          </w:r>
          <w:r>
            <w:t>-asetuksen eläke</w:t>
          </w:r>
          <w:r w:rsidR="003B67C9">
            <w:t>hakemus</w:t>
          </w:r>
          <w:r>
            <w:t>prosessia. Tämä muuttaa ja voi vaikeuttaa vähimmäise</w:t>
          </w:r>
          <w:r w:rsidR="001E4238">
            <w:t>tuude</w:t>
          </w:r>
          <w:r>
            <w:t xml:space="preserve">n laskemiseksi ulkomailta tarvittavien tietojen saatavuutta.  </w:t>
          </w:r>
        </w:p>
        <w:p w14:paraId="0812FE10" w14:textId="2BED28EA" w:rsidR="1F637A37" w:rsidRDefault="7D5899CB" w:rsidP="1F637A37">
          <w:pPr>
            <w:pStyle w:val="LLPerustelujenkappalejako"/>
          </w:pPr>
          <w:r w:rsidRPr="1F637A37">
            <w:lastRenderedPageBreak/>
            <w:t xml:space="preserve">Muutokset aiheuttavat tarvetta ennakolliselle tiedottamiselle. </w:t>
          </w:r>
        </w:p>
        <w:p w14:paraId="254F47BA" w14:textId="37976186" w:rsidR="00A939B2" w:rsidRDefault="00A939B2" w:rsidP="00A939B2">
          <w:pPr>
            <w:pStyle w:val="LLP1Otsikkotaso"/>
          </w:pPr>
          <w:bookmarkStart w:id="30" w:name="_Toc169171348"/>
          <w:r>
            <w:t>Muut toteuttamisvaihtoehdot</w:t>
          </w:r>
          <w:bookmarkEnd w:id="30"/>
        </w:p>
        <w:p w14:paraId="6D7F665C" w14:textId="77777777" w:rsidR="00A939B2" w:rsidRDefault="00A939B2" w:rsidP="00A939B2">
          <w:pPr>
            <w:pStyle w:val="LLP2Otsikkotaso"/>
          </w:pPr>
          <w:bookmarkStart w:id="31" w:name="_Toc169171349"/>
          <w:r>
            <w:t>Vaihtoehdot ja niiden vaikutukset</w:t>
          </w:r>
          <w:bookmarkEnd w:id="31"/>
        </w:p>
        <w:p w14:paraId="56966680" w14:textId="1DFBFB8C" w:rsidR="007C041B" w:rsidRPr="007B7552" w:rsidRDefault="007C041B" w:rsidP="007C041B">
          <w:pPr>
            <w:pStyle w:val="LLPerustelujenkappalejako"/>
          </w:pPr>
          <w:r>
            <w:t>Kansaneläkkeestä tehtiin asumisaikaan suhteutettu ETA</w:t>
          </w:r>
          <w:r w:rsidRPr="007C041B">
            <w:t>-sopimuksen voimaansaattamisen yhteydessä</w:t>
          </w:r>
          <w:r>
            <w:t xml:space="preserve">, </w:t>
          </w:r>
          <w:r w:rsidRPr="007B7552">
            <w:t>jotta vältettiin kansallisen vähimmäisturvan maasta vienti suhteettomassa laajuudessa</w:t>
          </w:r>
          <w:r w:rsidR="00B236B2" w:rsidRPr="007B7552">
            <w:t xml:space="preserve"> (HE </w:t>
          </w:r>
          <w:r w:rsidR="00154EAE" w:rsidRPr="007B7552">
            <w:t>227/1992 vp)</w:t>
          </w:r>
          <w:r w:rsidRPr="007B7552">
            <w:t xml:space="preserve">. </w:t>
          </w:r>
          <w:r w:rsidR="00171A3E" w:rsidRPr="007B7552">
            <w:t xml:space="preserve">Koska nykyisen kansaneläkelain mukainen </w:t>
          </w:r>
          <w:r w:rsidR="007B7552" w:rsidRPr="007B7552">
            <w:t>kansaneläke</w:t>
          </w:r>
          <w:r w:rsidR="00101D43" w:rsidRPr="007B7552">
            <w:t xml:space="preserve"> </w:t>
          </w:r>
          <w:r w:rsidR="00171A3E" w:rsidRPr="007B7552">
            <w:t xml:space="preserve">voidaan </w:t>
          </w:r>
          <w:r w:rsidR="002443B1">
            <w:t xml:space="preserve">EU-tuomioistuimen uuden oikeuskäytännön valossa </w:t>
          </w:r>
          <w:r w:rsidR="00171A3E" w:rsidRPr="007B7552">
            <w:t xml:space="preserve">tulkita sosiaaliturva-asetuksen mukaiseksi vähimmäisetuudeksi, ei </w:t>
          </w:r>
          <w:r w:rsidR="00373CE8" w:rsidRPr="007B7552">
            <w:t>sitä</w:t>
          </w:r>
          <w:r w:rsidR="0092181A" w:rsidRPr="007B7552">
            <w:t xml:space="preserve"> vähimmäisetuutta koskevan vakiintuneen tulkinnan perusteella</w:t>
          </w:r>
          <w:r w:rsidR="00373CE8" w:rsidRPr="007B7552">
            <w:t xml:space="preserve"> ole velvollisuutta eksportoida. Tulkinnanmuutoksen vuoksi </w:t>
          </w:r>
          <w:r w:rsidR="00B77D8D" w:rsidRPr="007B7552">
            <w:t xml:space="preserve">voisi </w:t>
          </w:r>
          <w:r w:rsidRPr="007B7552">
            <w:t>ol</w:t>
          </w:r>
          <w:r w:rsidR="00B77D8D" w:rsidRPr="007B7552">
            <w:t>la</w:t>
          </w:r>
          <w:r w:rsidRPr="007B7552">
            <w:t xml:space="preserve"> mahdollista yksinkertaistaa kansaneläkettä muuttamalla se</w:t>
          </w:r>
          <w:r w:rsidR="00373CE8" w:rsidRPr="007B7552">
            <w:t xml:space="preserve"> jälleen</w:t>
          </w:r>
          <w:r w:rsidRPr="007B7552">
            <w:t xml:space="preserve"> suhteuttamattomaksi eläkkeeksi, jollainen se oli ennen vuotta 1994. </w:t>
          </w:r>
        </w:p>
        <w:p w14:paraId="62E722DA" w14:textId="3855D8E8" w:rsidR="007C041B" w:rsidRPr="007B7552" w:rsidRDefault="00FA3856" w:rsidP="007C041B">
          <w:pPr>
            <w:pStyle w:val="LLPerustelujenkappalejako"/>
          </w:pPr>
          <w:r w:rsidRPr="007B7552">
            <w:t xml:space="preserve">Tällöin </w:t>
          </w:r>
          <w:r w:rsidR="003E7988" w:rsidRPr="007B7552">
            <w:t xml:space="preserve">olisi mahdollista säätää, että </w:t>
          </w:r>
          <w:r w:rsidRPr="007B7552">
            <w:t>oikeus</w:t>
          </w:r>
          <w:r w:rsidR="007C041B" w:rsidRPr="007B7552">
            <w:t xml:space="preserve"> kansaneläkkeeseen syntyisi </w:t>
          </w:r>
          <w:r w:rsidRPr="007B7552">
            <w:t>kolmen</w:t>
          </w:r>
          <w:r w:rsidR="007C041B" w:rsidRPr="007B7552">
            <w:t xml:space="preserve"> vuoden Suomessa asumisen perusteella. Eläkkeen määrä ei riippuisi Suomessa asutun ajan pituudesta, vaan täyttä kansaneläkettä vähentäisivät ainoastaan muut henkilölle maksettavat eläkkeet. </w:t>
          </w:r>
          <w:r w:rsidRPr="007B7552">
            <w:t xml:space="preserve">Kansaneläkettä vähentävänä eläketulona otettaisiin huomioon sekä suomalainen että ulkomainen työeläke ja ulkomainen asumisperusteinen eläke. </w:t>
          </w:r>
        </w:p>
        <w:p w14:paraId="669B65EC" w14:textId="1E790C94" w:rsidR="007C041B" w:rsidRPr="007B7552" w:rsidRDefault="001F7839" w:rsidP="007C041B">
          <w:pPr>
            <w:pStyle w:val="LLPerustelujenkappalejako"/>
          </w:pPr>
          <w:r w:rsidRPr="007B7552">
            <w:t>Kansaneläkelain t</w:t>
          </w:r>
          <w:r w:rsidR="007C041B" w:rsidRPr="007B7552">
            <w:t xml:space="preserve">oimeenpanon kannalta tämä vaihtoehto olisi </w:t>
          </w:r>
          <w:r w:rsidR="007B1A46" w:rsidRPr="007B7552">
            <w:t>todennäköise</w:t>
          </w:r>
          <w:r w:rsidR="00777244" w:rsidRPr="007B7552">
            <w:t xml:space="preserve">sti </w:t>
          </w:r>
          <w:r w:rsidR="007C041B" w:rsidRPr="007B7552">
            <w:t>yksinkertaisempi kuin nykyinen kansaneläke</w:t>
          </w:r>
          <w:r w:rsidR="00F2787A" w:rsidRPr="007B7552">
            <w:t xml:space="preserve">, sillä Kansaneläkelaitoksessa </w:t>
          </w:r>
          <w:r w:rsidR="007C041B" w:rsidRPr="007B7552">
            <w:t xml:space="preserve">ei tarvitsisi selvittää vakuutusaikoja eläkkeen määrän laskemista varten, vaan pelkästään </w:t>
          </w:r>
          <w:r w:rsidR="00F2787A" w:rsidRPr="007B7552">
            <w:t>kolmen vuoden asumisajan</w:t>
          </w:r>
          <w:r w:rsidR="007C041B" w:rsidRPr="007B7552">
            <w:t xml:space="preserve"> täyttymistä varten. </w:t>
          </w:r>
          <w:r w:rsidR="00AF3DD0" w:rsidRPr="007B7552">
            <w:t>Kansaneläkkeen muuttamis</w:t>
          </w:r>
          <w:r w:rsidR="00E21F2E" w:rsidRPr="007B7552">
            <w:t xml:space="preserve">essa </w:t>
          </w:r>
          <w:r w:rsidR="00AF3DD0" w:rsidRPr="007B7552">
            <w:t>asumisaikaan suhteuttamattomaksi eläkkeeksi</w:t>
          </w:r>
          <w:r w:rsidR="00E21F2E" w:rsidRPr="007B7552">
            <w:t xml:space="preserve"> olisi kyse perustavanlaatuisesta muutoksesta nykyiseen järjestelmään</w:t>
          </w:r>
          <w:r w:rsidR="00A827CB" w:rsidRPr="007B7552">
            <w:t xml:space="preserve">, eikä kyseisen muutoksen valmistelu </w:t>
          </w:r>
          <w:r w:rsidR="008743A8" w:rsidRPr="007B7552">
            <w:t xml:space="preserve">ja vaikutusten arvioiminen </w:t>
          </w:r>
          <w:r w:rsidR="00A827CB" w:rsidRPr="007B7552">
            <w:t>ole ollut tässä aikataulussa mahdollista</w:t>
          </w:r>
          <w:r w:rsidR="00E21F2E" w:rsidRPr="007B7552">
            <w:t>.</w:t>
          </w:r>
        </w:p>
        <w:p w14:paraId="72EBDE01" w14:textId="08D7DEF6" w:rsidR="00246EA3" w:rsidRPr="007B7552" w:rsidRDefault="000632AA" w:rsidP="00A939B2">
          <w:pPr>
            <w:pStyle w:val="LLPerustelujenkappalejako"/>
          </w:pPr>
          <w:r w:rsidRPr="007B7552">
            <w:t xml:space="preserve">Asumisperusteista eläkejärjestelmää koskevan lainsäädännön kehittämisen yhteydessä </w:t>
          </w:r>
          <w:r w:rsidR="00246EA3" w:rsidRPr="007B7552">
            <w:t xml:space="preserve">voisi </w:t>
          </w:r>
          <w:r w:rsidR="001027B2" w:rsidRPr="007B7552">
            <w:t xml:space="preserve">mahdollisesti </w:t>
          </w:r>
          <w:r w:rsidR="00246EA3" w:rsidRPr="007B7552">
            <w:t xml:space="preserve">myös </w:t>
          </w:r>
          <w:r w:rsidR="001027B2" w:rsidRPr="007B7552">
            <w:t>tulla arvioitavaksi</w:t>
          </w:r>
          <w:r w:rsidR="00AC4CB0" w:rsidRPr="007B7552">
            <w:t xml:space="preserve">, onko </w:t>
          </w:r>
          <w:r w:rsidRPr="007B7552">
            <w:t xml:space="preserve">tulkinnanmuutoksen myötä </w:t>
          </w:r>
          <w:r w:rsidR="00AC4CB0" w:rsidRPr="007B7552">
            <w:t xml:space="preserve">edelleen tarvetta </w:t>
          </w:r>
          <w:r w:rsidR="007E00BA" w:rsidRPr="007B7552">
            <w:t>erillis</w:t>
          </w:r>
          <w:r w:rsidRPr="007B7552">
            <w:t>i</w:t>
          </w:r>
          <w:r w:rsidR="007E00BA" w:rsidRPr="007B7552">
            <w:t>lle</w:t>
          </w:r>
          <w:r w:rsidR="00AC4CB0" w:rsidRPr="007B7552">
            <w:t xml:space="preserve"> </w:t>
          </w:r>
          <w:r w:rsidR="00A63245" w:rsidRPr="007B7552">
            <w:t>kansaneläke- ja takuueläkejärjestelm</w:t>
          </w:r>
          <w:r w:rsidRPr="007B7552">
            <w:t>i</w:t>
          </w:r>
          <w:r w:rsidR="00AC4CB0" w:rsidRPr="007B7552">
            <w:t>lle, vai olisiko kansaneläkkeen ja takuueläkkeen yhdistäminen yhdeksi vähimmäiseläkkeeksi tarkoituksenmukaista</w:t>
          </w:r>
          <w:r w:rsidR="00246EA3" w:rsidRPr="007B7552">
            <w:t xml:space="preserve">. </w:t>
          </w:r>
        </w:p>
        <w:p w14:paraId="55345773" w14:textId="5AD13B9A" w:rsidR="00147601" w:rsidRDefault="003954C1" w:rsidP="00934873">
          <w:pPr>
            <w:pStyle w:val="LLPerustelujenkappalejako"/>
          </w:pPr>
          <w:r w:rsidRPr="007B7552">
            <w:t>V</w:t>
          </w:r>
          <w:r w:rsidR="005104CA" w:rsidRPr="007B7552">
            <w:t xml:space="preserve">almistelun aikana on </w:t>
          </w:r>
          <w:r w:rsidR="00476B81" w:rsidRPr="007B7552">
            <w:t>ollut esillä</w:t>
          </w:r>
          <w:r w:rsidR="00AB6F48" w:rsidRPr="007B7552">
            <w:t xml:space="preserve"> kysymys</w:t>
          </w:r>
          <w:r w:rsidR="00D077B7" w:rsidRPr="007B7552">
            <w:t xml:space="preserve"> </w:t>
          </w:r>
          <w:r w:rsidR="00A8623E" w:rsidRPr="007B7552">
            <w:t>kansaneläkelain mukais</w:t>
          </w:r>
          <w:r w:rsidR="00AB6F48" w:rsidRPr="007B7552">
            <w:t>en</w:t>
          </w:r>
          <w:r w:rsidR="00A8623E" w:rsidRPr="007B7552">
            <w:t xml:space="preserve"> asumiskäsit</w:t>
          </w:r>
          <w:r w:rsidR="00AB6F48" w:rsidRPr="007B7552">
            <w:t>teen tarkentamisesta</w:t>
          </w:r>
          <w:r w:rsidR="00A8623E" w:rsidRPr="007B7552">
            <w:t xml:space="preserve"> siten, ettei pelkän työskentelyn perusteella karttuisi kansaneläkkeessä huomioitavaa Suomen asumisaikaa.</w:t>
          </w:r>
          <w:r w:rsidR="009B29A0" w:rsidRPr="007B7552">
            <w:t xml:space="preserve"> </w:t>
          </w:r>
          <w:r w:rsidR="00EB3843" w:rsidRPr="007B7552">
            <w:t xml:space="preserve">Asumisperusteisesta sosiaaliturvasta rajat ylittävissä tilanteissa annettua lakia säädettäessä </w:t>
          </w:r>
          <w:r w:rsidR="00E60D53" w:rsidRPr="007B7552">
            <w:t xml:space="preserve">katsottiin, että </w:t>
          </w:r>
          <w:r w:rsidR="006E432B" w:rsidRPr="007B7552">
            <w:t>EU</w:t>
          </w:r>
          <w:r w:rsidR="004810F0" w:rsidRPr="007B7552">
            <w:t xml:space="preserve">:n </w:t>
          </w:r>
          <w:r w:rsidR="003F4793" w:rsidRPr="007B7552">
            <w:t>sosiaaliturvan yhteensovittamis</w:t>
          </w:r>
          <w:r w:rsidR="006E432B" w:rsidRPr="007B7552">
            <w:t xml:space="preserve">lainsäädännön mukaan Suomeen työhön tulevilta ei voida edellyttää </w:t>
          </w:r>
          <w:r w:rsidR="002415E3" w:rsidRPr="007B7552">
            <w:t xml:space="preserve">maassa asumista. </w:t>
          </w:r>
          <w:r w:rsidR="00A51AB4" w:rsidRPr="007B7552">
            <w:t xml:space="preserve">Lain perusteella </w:t>
          </w:r>
          <w:r w:rsidR="00934873" w:rsidRPr="007B7552">
            <w:t>Suomeen muuttavien oikeutta sosiaaliturvaetuuksiin arvioidaan ensisijaisesti työskentelyn perusteella.</w:t>
          </w:r>
          <w:r w:rsidR="004945DF" w:rsidRPr="007B7552">
            <w:t xml:space="preserve"> </w:t>
          </w:r>
          <w:r w:rsidR="00A30E57" w:rsidRPr="007B7552">
            <w:t xml:space="preserve">Ulkomailla asuvalle Suomessa työskentelevälle henkilölle karttuu kansaneläkkeen asumisaikaa vaaditun ansiotason täyttyessä (800,02 euroa kuukaudessa vuoden 2024 tasossa). </w:t>
          </w:r>
          <w:r w:rsidR="00C07EBC" w:rsidRPr="007B7552">
            <w:t xml:space="preserve">Kansaneläkkeen saaminen ei kuitenkaan perustu yksinomaan asumiskausien täyttymiseen, vaan </w:t>
          </w:r>
          <w:r w:rsidR="00C3384B" w:rsidRPr="007B7552">
            <w:t xml:space="preserve">kansaneläkettä voi saada ainoastaan, jos </w:t>
          </w:r>
          <w:r w:rsidR="00C05B03" w:rsidRPr="007B7552">
            <w:t xml:space="preserve">muut eläketulot eivät ylitä </w:t>
          </w:r>
          <w:r w:rsidR="007C4CE6" w:rsidRPr="007B7552">
            <w:t>tulorajaa</w:t>
          </w:r>
          <w:r w:rsidR="008C6D7C">
            <w:t xml:space="preserve"> ja muut eläkkeen saamisen edellytykset täyttyvät</w:t>
          </w:r>
          <w:r w:rsidR="007C4CE6" w:rsidRPr="007B7552">
            <w:t>.</w:t>
          </w:r>
          <w:r w:rsidR="008A1A4C" w:rsidRPr="007B7552">
            <w:t xml:space="preserve"> </w:t>
          </w:r>
          <w:r w:rsidR="00333019" w:rsidRPr="007B7552">
            <w:t>Esityksessä kansaneläkelain mukaista asumiskäsitettä ei ehdoteta muutettavaksi</w:t>
          </w:r>
          <w:r w:rsidR="00B61237" w:rsidRPr="007B7552">
            <w:t xml:space="preserve">. </w:t>
          </w:r>
          <w:r w:rsidR="00D06C7F" w:rsidRPr="007B7552">
            <w:t>Ratkaisuun on päädytty, koska u</w:t>
          </w:r>
          <w:r w:rsidR="00B61237" w:rsidRPr="007B7552">
            <w:t xml:space="preserve">lkomailla asuvan </w:t>
          </w:r>
          <w:r w:rsidR="00D74619" w:rsidRPr="007B7552">
            <w:t xml:space="preserve">Suomessa työskentelevän </w:t>
          </w:r>
          <w:r w:rsidR="00B61237" w:rsidRPr="007B7552">
            <w:t>työntekijän kannalta on edullista, että kansaneläkkeen asumisaikaa karttuu</w:t>
          </w:r>
          <w:r w:rsidR="00F70877" w:rsidRPr="007B7552">
            <w:t xml:space="preserve"> myö</w:t>
          </w:r>
          <w:r w:rsidR="00F7219A" w:rsidRPr="007B7552">
            <w:t>s pelkän työskentelyn perusteella</w:t>
          </w:r>
          <w:r w:rsidR="009E5792" w:rsidRPr="007B7552">
            <w:t xml:space="preserve">. Mikäli työntekijä muuttaa Suomeen asumaan ja hakee täällä asuessaan kansaneläkettä, </w:t>
          </w:r>
          <w:r w:rsidR="001A7C11" w:rsidRPr="007B7552">
            <w:t>saa hän hyväkseen myös pelkän työskentelyn peruste</w:t>
          </w:r>
          <w:r w:rsidR="00441057" w:rsidRPr="007B7552">
            <w:t>e</w:t>
          </w:r>
          <w:r w:rsidR="001A7C11" w:rsidRPr="007B7552">
            <w:t>lla kar</w:t>
          </w:r>
          <w:r w:rsidR="005B46BD" w:rsidRPr="007B7552">
            <w:t>ttuneen asumisajan.</w:t>
          </w:r>
        </w:p>
        <w:p w14:paraId="3456126E" w14:textId="490E2CC2" w:rsidR="009E0531" w:rsidRPr="007B7552" w:rsidRDefault="005132EB" w:rsidP="00934873">
          <w:pPr>
            <w:pStyle w:val="LLPerustelujenkappalejako"/>
          </w:pPr>
          <w:r>
            <w:t>Va</w:t>
          </w:r>
          <w:r w:rsidR="00686A70">
            <w:t>lmistelun aikana on pohdittu</w:t>
          </w:r>
          <w:r w:rsidR="00345F11">
            <w:t xml:space="preserve"> vaihtoe</w:t>
          </w:r>
          <w:r w:rsidR="00A445D4">
            <w:t>htoja</w:t>
          </w:r>
          <w:r w:rsidR="00686A70">
            <w:t xml:space="preserve"> </w:t>
          </w:r>
          <w:r w:rsidR="00EB04C0">
            <w:t>ulkomailla asuvien kansaneläkkeiden keskeyttämisen a</w:t>
          </w:r>
          <w:r w:rsidR="00A445D4">
            <w:t xml:space="preserve">jankohdalle. </w:t>
          </w:r>
          <w:r w:rsidR="000A54ED">
            <w:t>Esillä on ollut vaihtoehto siirtymäsäännöksestä</w:t>
          </w:r>
          <w:r w:rsidR="002C6AAB">
            <w:t xml:space="preserve">, jonka </w:t>
          </w:r>
          <w:proofErr w:type="gramStart"/>
          <w:r w:rsidR="002C6AAB">
            <w:t>mukaan</w:t>
          </w:r>
          <w:proofErr w:type="gramEnd"/>
          <w:r w:rsidR="002C6AAB">
            <w:t xml:space="preserve"> jos henkilö </w:t>
          </w:r>
          <w:r w:rsidR="002C6AAB">
            <w:lastRenderedPageBreak/>
            <w:t xml:space="preserve">asuu </w:t>
          </w:r>
          <w:r w:rsidR="003B2836">
            <w:t xml:space="preserve">ehdotetun lain voimaantullessa sosiaaliturva-asetusta soveltavassa maassa, muuton katsotaan tapahtuneen lain voimaantullessa. Sovellettuna yhdessä esityksessä muutettavaksi ehdotetun kansaneläkelain 65 §:n kanssa siirtymäsäännös tarkoittaisi sitä, että </w:t>
          </w:r>
          <w:r w:rsidR="006A47A1">
            <w:t>ulkomailla asuvien kansaneläkkeiden maksu keskeyt</w:t>
          </w:r>
          <w:r w:rsidR="003B2836">
            <w:t>yisi helmikuussa 2025.</w:t>
          </w:r>
          <w:r w:rsidR="00B96F1B">
            <w:t xml:space="preserve"> </w:t>
          </w:r>
          <w:r w:rsidR="00301BA7">
            <w:t>T</w:t>
          </w:r>
          <w:r w:rsidR="001831F1">
            <w:t xml:space="preserve">ällöin vuonna 2025 ei </w:t>
          </w:r>
          <w:r w:rsidR="00301BA7">
            <w:t>saavutettaisi</w:t>
          </w:r>
          <w:r w:rsidR="001831F1">
            <w:t xml:space="preserve"> julkisen talouden suunnitelma</w:t>
          </w:r>
          <w:r w:rsidR="00301BA7">
            <w:t xml:space="preserve">ssa tavoiteltua 38 miljoonan säästöä, joten kyseistä siirtymäsäännöstä ei esityksessä ehdoteta. </w:t>
          </w:r>
          <w:r w:rsidR="001831F1">
            <w:t>Vaikutus säästöön olisi reilu kolme miljoonaa euroa.</w:t>
          </w:r>
        </w:p>
        <w:p w14:paraId="0EC02A3D" w14:textId="77777777" w:rsidR="00A939B2" w:rsidRDefault="00A939B2" w:rsidP="00A939B2">
          <w:pPr>
            <w:pStyle w:val="LLP2Otsikkotaso"/>
          </w:pPr>
          <w:bookmarkStart w:id="32" w:name="_Toc169171350"/>
          <w:r>
            <w:t>Ulkomaiden lainsäädäntö ja muut ulkomailla käytetyt keinot</w:t>
          </w:r>
          <w:bookmarkEnd w:id="32"/>
        </w:p>
        <w:p w14:paraId="651238D5" w14:textId="7E6991FE" w:rsidR="00714696" w:rsidRDefault="00714696" w:rsidP="00714696">
          <w:pPr>
            <w:pStyle w:val="LLP3Otsikkotaso"/>
          </w:pPr>
          <w:bookmarkStart w:id="33" w:name="_Toc169171351"/>
          <w:r>
            <w:t>Ruotsi</w:t>
          </w:r>
          <w:bookmarkEnd w:id="33"/>
        </w:p>
        <w:p w14:paraId="6E3B82D3" w14:textId="46871BE3" w:rsidR="00714696" w:rsidRDefault="00BB6EAC" w:rsidP="00714696">
          <w:pPr>
            <w:pStyle w:val="LLPerustelujenkappalejako"/>
          </w:pPr>
          <w:r w:rsidRPr="00BB6EAC">
            <w:t xml:space="preserve">Asumisperusteinen takuueläke turvaa jokaiselle Ruotsissa asuvalle perustoimeentulon eläketapahtuman jälkeen. </w:t>
          </w:r>
          <w:r w:rsidR="001C0373">
            <w:t>Maksuperusteinen t</w:t>
          </w:r>
          <w:r w:rsidRPr="00BB6EAC">
            <w:t xml:space="preserve">yöeläke kattaa palkansaajat ja yrittäjät. </w:t>
          </w:r>
          <w:r w:rsidR="00C7204E" w:rsidRPr="00C7204E">
            <w:t>Lakisääteisestä eläkejärjestelmästä maksetaan lisäksi perhe-eläkkeitä. Työkyvyttömyyseläkkeet maksetaan sairausvakuutusjärjestelmästä.</w:t>
          </w:r>
        </w:p>
        <w:p w14:paraId="107E79B1" w14:textId="03267CAB" w:rsidR="00EA431A" w:rsidRDefault="00EA431A" w:rsidP="00EA431A">
          <w:pPr>
            <w:pStyle w:val="LLPerustelujenkappalejako"/>
          </w:pPr>
          <w:proofErr w:type="spellStart"/>
          <w:r>
            <w:t>Työeläkevähenteinen</w:t>
          </w:r>
          <w:proofErr w:type="spellEnd"/>
          <w:r>
            <w:t xml:space="preserve"> takuueläke myönnetään niille henkilöille, joiden työeläke on jäänyt pieneksi. Takuueläkkeen voi saada 6</w:t>
          </w:r>
          <w:r w:rsidR="0089166C">
            <w:t>6</w:t>
          </w:r>
          <w:r>
            <w:t xml:space="preserve"> ikävuodesta alkaen. Eläkeikä sidotaan elinajanodotteen muutokseen 2026 alkaen.</w:t>
          </w:r>
          <w:r w:rsidRPr="00EA431A">
            <w:t xml:space="preserve"> </w:t>
          </w:r>
          <w:r w:rsidRPr="004E473F">
            <w:t>Takuueläke rahoitetaan verovaroin.</w:t>
          </w:r>
        </w:p>
        <w:p w14:paraId="6403DFA7" w14:textId="054413E6" w:rsidR="00EA431A" w:rsidRDefault="001C0373" w:rsidP="00EA431A">
          <w:pPr>
            <w:pStyle w:val="LLPerustelujenkappalejako"/>
          </w:pPr>
          <w:r>
            <w:t>Takuueläkkeen saamisen v</w:t>
          </w:r>
          <w:r w:rsidR="00EA431A">
            <w:t>ähimmäisedellytyksenä on kolmen vuoden asumishistoria Ruotsissa. Täyden eläkkeen saadakseen tulee henkilön olla asunut Ruotsissa 40 vuotta ikävuosien 16–64 välillä.</w:t>
          </w:r>
          <w:r w:rsidR="00D16049" w:rsidRPr="00D16049">
            <w:t xml:space="preserve"> </w:t>
          </w:r>
          <w:r w:rsidR="00D16049">
            <w:t>Muissa sosiaaliturva-asetusta soveltavissa maissa täyttyneet asumiskaudet otetaan huomioon.</w:t>
          </w:r>
        </w:p>
        <w:p w14:paraId="0D8E045C" w14:textId="42FD1EBD" w:rsidR="00F04B3D" w:rsidRDefault="00F04B3D" w:rsidP="00EA431A">
          <w:pPr>
            <w:pStyle w:val="LLPerustelujenkappalejako"/>
          </w:pPr>
          <w:r>
            <w:t xml:space="preserve">Takuueläkkeestä on säädetty </w:t>
          </w:r>
          <w:r w:rsidRPr="00F04B3D">
            <w:t>eläkejärjestelmään 1990-luvulla tehdyillä muutoksilla</w:t>
          </w:r>
          <w:r>
            <w:t xml:space="preserve">, jolloin se </w:t>
          </w:r>
          <w:r w:rsidRPr="00F04B3D">
            <w:t>korvasi aikaisemman kansaneläkkeen.</w:t>
          </w:r>
        </w:p>
        <w:p w14:paraId="5EEBD490" w14:textId="087C7D47" w:rsidR="00EA431A" w:rsidRDefault="00EA431A" w:rsidP="00EA431A">
          <w:pPr>
            <w:pStyle w:val="LLPerustelujenkappalejako"/>
          </w:pPr>
          <w:r>
            <w:t>Vuonna 202</w:t>
          </w:r>
          <w:r w:rsidR="009542C5">
            <w:t>4</w:t>
          </w:r>
          <w:r>
            <w:t xml:space="preserve"> takuueläkkeen täysi määrä on </w:t>
          </w:r>
          <w:r w:rsidR="009542C5">
            <w:t>11 603</w:t>
          </w:r>
          <w:r>
            <w:t xml:space="preserve"> kruunua (n</w:t>
          </w:r>
          <w:r w:rsidR="001F0333">
            <w:t>oin</w:t>
          </w:r>
          <w:r>
            <w:t xml:space="preserve"> </w:t>
          </w:r>
          <w:r w:rsidR="00C646C5">
            <w:t>997</w:t>
          </w:r>
          <w:r>
            <w:t xml:space="preserve"> </w:t>
          </w:r>
          <w:r w:rsidR="001F0333">
            <w:t>euroa</w:t>
          </w:r>
          <w:r>
            <w:t xml:space="preserve">) yksineläjälle ja </w:t>
          </w:r>
          <w:r w:rsidR="009542C5">
            <w:t>10 505</w:t>
          </w:r>
          <w:r>
            <w:t xml:space="preserve"> kruunua (n</w:t>
          </w:r>
          <w:r w:rsidR="001F0333">
            <w:t>oin</w:t>
          </w:r>
          <w:r>
            <w:t xml:space="preserve"> </w:t>
          </w:r>
          <w:r w:rsidR="00341A59">
            <w:t>903</w:t>
          </w:r>
          <w:r>
            <w:t xml:space="preserve"> </w:t>
          </w:r>
          <w:r w:rsidR="001F0333">
            <w:t>euroa</w:t>
          </w:r>
          <w:r>
            <w:t>) naimisissa olevall</w:t>
          </w:r>
          <w:r w:rsidR="009542C5">
            <w:t>e</w:t>
          </w:r>
          <w:r>
            <w:t>. Jos vakuutetulla on alle 40 vuoden asumishistoria Ruotsissa, niin takuueläkkeen määrä vähenee 1/40 verran jokais</w:t>
          </w:r>
          <w:r w:rsidR="00624CCB">
            <w:t>elta puuttuvalta vuodelta</w:t>
          </w:r>
          <w:r>
            <w:t>. Vakuutusaika lasketaan pääsääntöisesti 25 ikävuoden täyttämisestä.</w:t>
          </w:r>
          <w:r w:rsidR="006030F6">
            <w:t xml:space="preserve"> </w:t>
          </w:r>
        </w:p>
        <w:p w14:paraId="6572E75A" w14:textId="40ACC5BB" w:rsidR="00EA431A" w:rsidRDefault="00EA431A" w:rsidP="00EA431A">
          <w:pPr>
            <w:pStyle w:val="LLPerustelujenkappalejako"/>
          </w:pPr>
          <w:r>
            <w:t>Takuueläkettä ei jää maksettavaksi, kun henkilön kuukausittaiset työeläketulot ovat yli 1</w:t>
          </w:r>
          <w:r w:rsidR="001F0333">
            <w:t>7</w:t>
          </w:r>
          <w:r>
            <w:t xml:space="preserve"> </w:t>
          </w:r>
          <w:r w:rsidR="001F0333">
            <w:t>655</w:t>
          </w:r>
          <w:r>
            <w:t xml:space="preserve"> kruunua (n</w:t>
          </w:r>
          <w:r w:rsidR="001F0333">
            <w:t xml:space="preserve">oin </w:t>
          </w:r>
          <w:r>
            <w:t>1</w:t>
          </w:r>
          <w:r w:rsidR="001F0333">
            <w:t> 517 euroa</w:t>
          </w:r>
          <w:r>
            <w:t xml:space="preserve">) tai naimisissa olevalla </w:t>
          </w:r>
          <w:r w:rsidR="00756A9E" w:rsidRPr="00756A9E">
            <w:t>15</w:t>
          </w:r>
          <w:r w:rsidR="00756A9E">
            <w:t> </w:t>
          </w:r>
          <w:r w:rsidR="00756A9E" w:rsidRPr="00756A9E">
            <w:t>988</w:t>
          </w:r>
          <w:r w:rsidR="00756A9E">
            <w:t xml:space="preserve"> </w:t>
          </w:r>
          <w:r w:rsidR="00491393">
            <w:t>kruunua</w:t>
          </w:r>
          <w:r>
            <w:t xml:space="preserve"> (</w:t>
          </w:r>
          <w:r w:rsidR="00756A9E">
            <w:t xml:space="preserve">noin </w:t>
          </w:r>
          <w:r>
            <w:t>1</w:t>
          </w:r>
          <w:r w:rsidR="00756A9E">
            <w:t> 374 euroa</w:t>
          </w:r>
          <w:r>
            <w:t xml:space="preserve">). </w:t>
          </w:r>
          <w:r w:rsidR="00E31F9D">
            <w:t>Valtaosa eläkeläisistä saa takuueläkettä.</w:t>
          </w:r>
        </w:p>
        <w:p w14:paraId="2005C976" w14:textId="3259F39F" w:rsidR="00DE186B" w:rsidRDefault="00DE186B" w:rsidP="00EA431A">
          <w:pPr>
            <w:pStyle w:val="LLPerustelujenkappalejako"/>
          </w:pPr>
          <w:r w:rsidRPr="00DE186B">
            <w:t>EU-tuomioistui</w:t>
          </w:r>
          <w:r w:rsidR="00AA334C">
            <w:t xml:space="preserve">n linjasi </w:t>
          </w:r>
          <w:r>
            <w:t>ennakkoratkaisu</w:t>
          </w:r>
          <w:r w:rsidR="00C236A6">
            <w:t xml:space="preserve">ssa </w:t>
          </w:r>
          <w:r w:rsidR="00AA334C" w:rsidRPr="00AA334C">
            <w:t xml:space="preserve">C-189/16 </w:t>
          </w:r>
          <w:proofErr w:type="spellStart"/>
          <w:r w:rsidR="00AA334C" w:rsidRPr="00AA334C">
            <w:t>Zaniewicz-Dybeck</w:t>
          </w:r>
          <w:proofErr w:type="spellEnd"/>
          <w:r w:rsidR="00C76B9A">
            <w:t xml:space="preserve">, että takuueläke </w:t>
          </w:r>
          <w:r w:rsidRPr="00DE186B">
            <w:t>on sosiaaliturva-asetuksen mukainen vähimmäise</w:t>
          </w:r>
          <w:r w:rsidR="001E4238">
            <w:t>tuus</w:t>
          </w:r>
          <w:r w:rsidRPr="00DE186B">
            <w:t xml:space="preserve">. </w:t>
          </w:r>
          <w:r w:rsidR="0020677C" w:rsidRPr="0020677C">
            <w:t xml:space="preserve">Ennen kyseistä </w:t>
          </w:r>
          <w:r w:rsidR="0020677C">
            <w:t>ennakkoratkaisua</w:t>
          </w:r>
          <w:r w:rsidR="0020677C" w:rsidRPr="0020677C">
            <w:t xml:space="preserve"> Ruotsin </w:t>
          </w:r>
          <w:proofErr w:type="spellStart"/>
          <w:r w:rsidR="0020677C" w:rsidRPr="0020677C">
            <w:t>Pensionsmyndighetenin</w:t>
          </w:r>
          <w:proofErr w:type="spellEnd"/>
          <w:r w:rsidR="0020677C" w:rsidRPr="0020677C">
            <w:t xml:space="preserve"> tulkinta oli, että Ruotsin takuueläke ei ole asetuksen mukainen vähimmäise</w:t>
          </w:r>
          <w:r w:rsidR="001E4238">
            <w:t>tuus</w:t>
          </w:r>
          <w:r w:rsidR="0020677C" w:rsidRPr="0020677C">
            <w:t xml:space="preserve">, ja takuueläkettä maksettiin muissa EU-maissa asuville eläkkeensaajille. EU-tuomioistuimen ennakkoratkaisun myötä </w:t>
          </w:r>
          <w:proofErr w:type="spellStart"/>
          <w:r w:rsidR="0020677C" w:rsidRPr="0020677C">
            <w:t>Pensionsmyndigheten</w:t>
          </w:r>
          <w:proofErr w:type="spellEnd"/>
          <w:r w:rsidR="0020677C" w:rsidRPr="0020677C">
            <w:t xml:space="preserve"> muutti tulkintaansa</w:t>
          </w:r>
          <w:r w:rsidR="00C76B9A">
            <w:t xml:space="preserve"> </w:t>
          </w:r>
          <w:r w:rsidR="00C76B9A" w:rsidRPr="0020677C">
            <w:t xml:space="preserve">vuonna 1938 tai myöhemmin syntyneiden </w:t>
          </w:r>
          <w:r w:rsidR="00C76B9A" w:rsidRPr="00DE186B">
            <w:t>takuueläk</w:t>
          </w:r>
          <w:r w:rsidR="00C76B9A">
            <w:t>keen osalta</w:t>
          </w:r>
          <w:r w:rsidR="007B3DD4">
            <w:t>.</w:t>
          </w:r>
          <w:r w:rsidR="0020677C" w:rsidRPr="0020677C">
            <w:t xml:space="preserve"> </w:t>
          </w:r>
          <w:r w:rsidR="005D789E">
            <w:t xml:space="preserve">Ruotsissa säädettiin väliaikainen laki, jonka perusteella </w:t>
          </w:r>
          <w:r w:rsidR="009648CC">
            <w:t xml:space="preserve">takuueläkettä maksettiin sosiaaliturva-asetusta soveltaviin maihin </w:t>
          </w:r>
          <w:r w:rsidR="00784AD8">
            <w:t>vuoden 2022 loppuun saakka.</w:t>
          </w:r>
          <w:r w:rsidR="007B3DD4">
            <w:t xml:space="preserve"> </w:t>
          </w:r>
          <w:r w:rsidR="00C76B9A">
            <w:t xml:space="preserve">Vuoden 2023 alussa Ruotsi lakkautti sosiaaliturva-asetusta soveltavissa maissa asuvien takuueläkkeet. </w:t>
          </w:r>
          <w:r w:rsidR="00816B11">
            <w:t>Takuueläkkeen saaminen lakkasi noin 17 000 Suomessa asuvalta.</w:t>
          </w:r>
        </w:p>
        <w:p w14:paraId="2AF540A5" w14:textId="3A9D8EFE" w:rsidR="00C7204E" w:rsidRDefault="00EA431A" w:rsidP="00EA431A">
          <w:pPr>
            <w:pStyle w:val="LLPerustelujenkappalejako"/>
          </w:pPr>
          <w:r>
            <w:t>Pienituloinen 65 vuotta täyttänyt eläkeläinen voi saada lisäksi asumislisää (</w:t>
          </w:r>
          <w:proofErr w:type="spellStart"/>
          <w:r>
            <w:t>bostadstillägg</w:t>
          </w:r>
          <w:proofErr w:type="spellEnd"/>
          <w:r>
            <w:t>)</w:t>
          </w:r>
          <w:r w:rsidR="00007526">
            <w:t xml:space="preserve"> </w:t>
          </w:r>
          <w:r w:rsidR="009C189C">
            <w:t>ja</w:t>
          </w:r>
          <w:r>
            <w:t xml:space="preserve"> eläkeläisen toimeentulotuke</w:t>
          </w:r>
          <w:r w:rsidR="00007526">
            <w:t>a</w:t>
          </w:r>
          <w:r>
            <w:t xml:space="preserve"> (</w:t>
          </w:r>
          <w:proofErr w:type="spellStart"/>
          <w:r>
            <w:t>äldreförsörjningsstöd</w:t>
          </w:r>
          <w:proofErr w:type="spellEnd"/>
          <w:r>
            <w:t>).</w:t>
          </w:r>
        </w:p>
        <w:p w14:paraId="7A99A003" w14:textId="3B13DACB" w:rsidR="00381651" w:rsidRDefault="00381651" w:rsidP="00EA431A">
          <w:pPr>
            <w:pStyle w:val="LLPerustelujenkappalejako"/>
          </w:pPr>
          <w:r>
            <w:t xml:space="preserve">Ruotsi on ilmoittanut </w:t>
          </w:r>
          <w:r w:rsidR="00875AC6">
            <w:t>Euroopan komissiolle annettavassa ilmoituksess</w:t>
          </w:r>
          <w:r w:rsidR="003B782A">
            <w:t>a</w:t>
          </w:r>
          <w:r>
            <w:t>, että takuueläke on sosiaaliturva-asetuksen mukainen vähimmäise</w:t>
          </w:r>
          <w:r w:rsidR="001E4238">
            <w:t>tuus</w:t>
          </w:r>
          <w:r>
            <w:t>.</w:t>
          </w:r>
        </w:p>
        <w:p w14:paraId="135785D7" w14:textId="60825800" w:rsidR="00BB6EAC" w:rsidRDefault="00900064" w:rsidP="00900064">
          <w:pPr>
            <w:pStyle w:val="LLP3Otsikkotaso"/>
          </w:pPr>
          <w:bookmarkStart w:id="34" w:name="_Toc169171352"/>
          <w:r>
            <w:lastRenderedPageBreak/>
            <w:t>Viro</w:t>
          </w:r>
          <w:bookmarkEnd w:id="34"/>
        </w:p>
        <w:p w14:paraId="01B30764" w14:textId="1689D865" w:rsidR="00900064" w:rsidRDefault="00900064" w:rsidP="00900064">
          <w:pPr>
            <w:pStyle w:val="LLPerustelujenkappalejako"/>
          </w:pPr>
          <w:r w:rsidRPr="00900064">
            <w:t xml:space="preserve">Lakisääteinen eläketurva koostuu Virossa asumisperusteisesta kansaneläkkeestä ja ansioperusteisesta työeläkkeestä. Kansaneläkkeeseen ovat oikeutettuja vain ne, jotka eivät saa muuta eläkettä. Lakisääteisten eläkkeiden lisäksi eläketurvaa voi täydentää vapaaehtoisilla lisäeläkkeillä. </w:t>
          </w:r>
        </w:p>
        <w:p w14:paraId="3AB74E3A" w14:textId="77777777" w:rsidR="00353FD5" w:rsidRDefault="00096F9D" w:rsidP="00900064">
          <w:pPr>
            <w:pStyle w:val="LLPerustelujenkappalejako"/>
          </w:pPr>
          <w:r>
            <w:t xml:space="preserve">Kansaneläkkeen suuruus on 372 euroa kuukaudessa. </w:t>
          </w:r>
          <w:r w:rsidR="007A078A">
            <w:t>Kansaneläkkeen saamisen edellytyksenä on</w:t>
          </w:r>
          <w:r w:rsidR="003565EF">
            <w:t xml:space="preserve"> eläkeiän täyttäminen</w:t>
          </w:r>
          <w:r w:rsidR="002D7062">
            <w:t>. Lisäksi edellytetään, että hakija o</w:t>
          </w:r>
          <w:r w:rsidR="007A078A">
            <w:t xml:space="preserve">n asunut Virossa vähintään viisi vuotta välittömästi ennen eläkkeen hakemista. </w:t>
          </w:r>
          <w:r w:rsidR="00956ECB">
            <w:t>Kansaneläkettä ei voi saada, jos saa eläkettä ulkomailta.</w:t>
          </w:r>
          <w:r w:rsidR="00E508A2">
            <w:t xml:space="preserve"> </w:t>
          </w:r>
        </w:p>
        <w:p w14:paraId="6E16566A" w14:textId="544513BE" w:rsidR="00096F9D" w:rsidRDefault="00E508A2" w:rsidP="00900064">
          <w:pPr>
            <w:pStyle w:val="LLPerustelujenkappalejako"/>
          </w:pPr>
          <w:r>
            <w:t xml:space="preserve">Viro </w:t>
          </w:r>
          <w:r w:rsidR="0088215C">
            <w:t xml:space="preserve">on ilmoittanut </w:t>
          </w:r>
          <w:r w:rsidR="003B782A">
            <w:t>Euroopan komissiolle annettavassa ilmoituksessa</w:t>
          </w:r>
          <w:r w:rsidR="0088215C">
            <w:t>, että kansaneläke on sosiaaliturva-asetuksen mukainen vähimmäis</w:t>
          </w:r>
          <w:r w:rsidR="001E4238">
            <w:t>etuus</w:t>
          </w:r>
          <w:r w:rsidR="0088215C">
            <w:t>.</w:t>
          </w:r>
        </w:p>
        <w:p w14:paraId="0C5EB835" w14:textId="453B7E8D" w:rsidR="00041C14" w:rsidRDefault="00041C14" w:rsidP="00AD206A">
          <w:pPr>
            <w:pStyle w:val="LLP3Otsikkotaso"/>
          </w:pPr>
          <w:bookmarkStart w:id="35" w:name="_Toc169171353"/>
          <w:r w:rsidRPr="00CA279A">
            <w:t>Norja</w:t>
          </w:r>
          <w:bookmarkEnd w:id="35"/>
        </w:p>
        <w:p w14:paraId="66EE5A76" w14:textId="48F8E924" w:rsidR="00095618" w:rsidRDefault="00095618" w:rsidP="00095618">
          <w:pPr>
            <w:pStyle w:val="LLPerustelujenkappalejako"/>
          </w:pPr>
          <w:r w:rsidRPr="00095618">
            <w:t>Norjan eläkejärjestelmä on kolmiportainen. Sen perustan muodostaa yleinen kansanvakuutusjärjestelmä ja sitä täydentävä erityinen varhaiseläkejärjestelmä ja pakolliset kollektiiviset lisäeläkejärjestelmät</w:t>
          </w:r>
          <w:r>
            <w:t>.</w:t>
          </w:r>
          <w:r w:rsidR="000408D5" w:rsidRPr="000408D5">
            <w:t xml:space="preserve"> </w:t>
          </w:r>
          <w:r w:rsidR="000408D5">
            <w:t>V</w:t>
          </w:r>
          <w:r w:rsidR="000408D5" w:rsidRPr="000408D5">
            <w:t>anhuuseläkkeeseen kuuluvat työhön perustuva työeläke ja sitä täydentävä takuueläke</w:t>
          </w:r>
          <w:r w:rsidR="000408D5">
            <w:t>.</w:t>
          </w:r>
          <w:r w:rsidR="002C7080">
            <w:t xml:space="preserve"> T</w:t>
          </w:r>
          <w:r w:rsidR="002C7080" w:rsidRPr="002C7080">
            <w:t>akuueläke (</w:t>
          </w:r>
          <w:proofErr w:type="spellStart"/>
          <w:r w:rsidR="002C7080" w:rsidRPr="002C7080">
            <w:t>garantipensjon</w:t>
          </w:r>
          <w:proofErr w:type="spellEnd"/>
          <w:r w:rsidR="002C7080" w:rsidRPr="002C7080">
            <w:t xml:space="preserve">) perustuu kansanvakuutusjärjestelmän mukaiseen asumiseen tai työskentelyn perustuvaan vakuutusaikaan. Takuueläke on </w:t>
          </w:r>
          <w:proofErr w:type="spellStart"/>
          <w:r w:rsidR="002C7080" w:rsidRPr="002C7080">
            <w:t>työeläkevähenteinen</w:t>
          </w:r>
          <w:proofErr w:type="spellEnd"/>
          <w:r w:rsidR="002C7080" w:rsidRPr="002C7080">
            <w:t>, ja sitä maksetaan vain, jos työeläke on vähäinen tai työeläkettä ei ole kertynyt lainkaan.</w:t>
          </w:r>
        </w:p>
        <w:p w14:paraId="4545DA3F" w14:textId="6E308539" w:rsidR="00481BAF" w:rsidRDefault="00481BAF" w:rsidP="00481BAF">
          <w:pPr>
            <w:pStyle w:val="LLPerustelujenkappalejako"/>
          </w:pPr>
          <w:r>
            <w:t xml:space="preserve">Täyden takuueläkkeen edellytyksenä on vähintään 40 vuoden vakuutusaika kansanvakuutusjärjestelmässä. Jos vakuutusaikaa ei ole täyttä 40 vuotta, pienenee eläkkeen määrä </w:t>
          </w:r>
          <w:r w:rsidR="004A4129">
            <w:t>1/40 verran jokaiselta puuttuvalta vuodelta</w:t>
          </w:r>
          <w:r>
            <w:t xml:space="preserve">. </w:t>
          </w:r>
          <w:r w:rsidR="008D51D7">
            <w:t>Etuusoikeuden syntymiseksi edellytetään vähintään kolmen v</w:t>
          </w:r>
          <w:r>
            <w:t>uoden vakuutusaika</w:t>
          </w:r>
          <w:r w:rsidR="008D51D7">
            <w:t>a</w:t>
          </w:r>
          <w:r>
            <w:t xml:space="preserve"> asumisen tai työskentelyn perusteella 16–66 vuoden ikäisenä. </w:t>
          </w:r>
        </w:p>
        <w:p w14:paraId="23D272B0" w14:textId="1013AF62" w:rsidR="00481BAF" w:rsidRDefault="00704EDA" w:rsidP="00481BAF">
          <w:pPr>
            <w:pStyle w:val="LLPerustelujenkappalejako"/>
          </w:pPr>
          <w:r w:rsidRPr="00704EDA">
            <w:t>Työkyvyttömyyseläke voidaan myöntää 18–67-vuotiaalle vakuutetulle, jonka työ- ja ansiokyky on pysyvästi alentunut sairauden, vian tai vamman vuoksi vähintään 50 prosenttia</w:t>
          </w:r>
          <w:r>
            <w:t>.</w:t>
          </w:r>
          <w:r w:rsidR="00C44F16">
            <w:t xml:space="preserve"> </w:t>
          </w:r>
          <w:r w:rsidR="00C44F16" w:rsidRPr="00C44F16">
            <w:t xml:space="preserve">Työkyvyttömyysetuuden edellytyksenä on vähintään kolmen vuoden asumisen tai työskentelyn perusteella </w:t>
          </w:r>
          <w:r w:rsidR="00C44F16">
            <w:t xml:space="preserve">täyttynyt </w:t>
          </w:r>
          <w:r w:rsidR="00C44F16" w:rsidRPr="00C44F16">
            <w:t>vakuutusaika Norjassa etuuden hakemista edeltä</w:t>
          </w:r>
          <w:r w:rsidR="00214DA6">
            <w:t>vältä ajalta.</w:t>
          </w:r>
          <w:r w:rsidR="002C62DE">
            <w:t xml:space="preserve"> </w:t>
          </w:r>
          <w:r w:rsidR="00BF60D0">
            <w:t xml:space="preserve">Laissa säädetään </w:t>
          </w:r>
          <w:r w:rsidR="001E25F7">
            <w:t>työkyvyttömyys</w:t>
          </w:r>
          <w:r w:rsidR="00BF60D0">
            <w:t xml:space="preserve">etuuden vähimmäismäärästä. </w:t>
          </w:r>
          <w:r w:rsidR="0000131B">
            <w:t xml:space="preserve">Työkyvyttömyyseläkkeen vähimmäismäärä </w:t>
          </w:r>
          <w:r w:rsidR="008F0354">
            <w:t xml:space="preserve">on noin </w:t>
          </w:r>
          <w:r w:rsidR="00A66029">
            <w:t>25 000–32 000</w:t>
          </w:r>
          <w:r w:rsidR="008F0354">
            <w:t xml:space="preserve"> euroa </w:t>
          </w:r>
          <w:r w:rsidR="00A66029">
            <w:t>vuodessa.</w:t>
          </w:r>
          <w:r w:rsidR="0000131B">
            <w:t xml:space="preserve"> </w:t>
          </w:r>
        </w:p>
        <w:p w14:paraId="60B10EE2" w14:textId="36CB9C70" w:rsidR="00E95A9F" w:rsidRDefault="00E95A9F" w:rsidP="00481BAF">
          <w:pPr>
            <w:pStyle w:val="LLPerustelujenkappalejako"/>
          </w:pPr>
          <w:r>
            <w:t>EFTA:</w:t>
          </w:r>
          <w:r w:rsidR="009E43E3">
            <w:t xml:space="preserve">n tuomioistuimen ratkaisu E-3/23 koskee </w:t>
          </w:r>
          <w:r w:rsidR="000851EA">
            <w:t>sosiaaliturva-asetuksen vähimmäise</w:t>
          </w:r>
          <w:r w:rsidR="00AD0227">
            <w:t>tuutta</w:t>
          </w:r>
          <w:r w:rsidR="000851EA">
            <w:t xml:space="preserve"> koskevi</w:t>
          </w:r>
          <w:r w:rsidR="0066186C">
            <w:t>a</w:t>
          </w:r>
          <w:r w:rsidR="000851EA">
            <w:t xml:space="preserve"> määräy</w:t>
          </w:r>
          <w:r w:rsidR="009E2952">
            <w:t>ksiä ja</w:t>
          </w:r>
          <w:r w:rsidR="000851EA">
            <w:t xml:space="preserve"> </w:t>
          </w:r>
          <w:r w:rsidR="009E43E3">
            <w:t>Norjan työkyvyttömyyseläkkeen vähimmäismäärä</w:t>
          </w:r>
          <w:r w:rsidR="009E2952">
            <w:t>ä</w:t>
          </w:r>
          <w:r w:rsidR="000851EA">
            <w:t xml:space="preserve">. </w:t>
          </w:r>
          <w:r w:rsidR="00A051E3">
            <w:t>Ratkaisussa</w:t>
          </w:r>
          <w:r w:rsidR="00416B1C">
            <w:t xml:space="preserve"> ei</w:t>
          </w:r>
          <w:r w:rsidR="00A051E3" w:rsidRPr="00A051E3">
            <w:t xml:space="preserve"> oteta </w:t>
          </w:r>
          <w:r w:rsidR="00416B1C" w:rsidRPr="00A051E3">
            <w:t xml:space="preserve">suoraan </w:t>
          </w:r>
          <w:r w:rsidR="00A051E3" w:rsidRPr="00A051E3">
            <w:t xml:space="preserve">kantaa </w:t>
          </w:r>
          <w:r w:rsidR="00AD0227">
            <w:t xml:space="preserve">siihen, onko </w:t>
          </w:r>
          <w:r w:rsidR="00416B1C">
            <w:t>työkyvyttömyys</w:t>
          </w:r>
          <w:r w:rsidR="00A051E3" w:rsidRPr="00A051E3">
            <w:t>eläk</w:t>
          </w:r>
          <w:r w:rsidR="00AD0227">
            <w:t>e sosiaaliturva-asetuksen mukainen vähimmäisetuus</w:t>
          </w:r>
          <w:r w:rsidR="00A051E3" w:rsidRPr="00A051E3">
            <w:t xml:space="preserve">, vaan </w:t>
          </w:r>
          <w:r w:rsidR="00AD0227">
            <w:t>luonnehdinta</w:t>
          </w:r>
          <w:r w:rsidR="00A051E3" w:rsidRPr="00A051E3">
            <w:t xml:space="preserve"> jää kansallisen tuomioistuimen tehtäväksi.</w:t>
          </w:r>
          <w:r w:rsidR="000850D5" w:rsidRPr="000850D5">
            <w:t xml:space="preserve"> </w:t>
          </w:r>
          <w:r w:rsidR="00D71FD1">
            <w:t xml:space="preserve">EFTA:n tuomioistuimelle </w:t>
          </w:r>
          <w:r w:rsidR="009E2952">
            <w:t xml:space="preserve">antamassaan kirjallisessa huomautuksessa </w:t>
          </w:r>
          <w:r w:rsidR="0057025A">
            <w:t>Euroopan komission katso</w:t>
          </w:r>
          <w:r w:rsidR="009E2952">
            <w:t xml:space="preserve">o, että kyse on sosiaaliturva-asetuksen 58 artiklan mukaisesta vähimmäisetuudesta. </w:t>
          </w:r>
          <w:r w:rsidR="00B43A19">
            <w:t>Norjan k</w:t>
          </w:r>
          <w:r w:rsidR="000851EA">
            <w:t>ansallisen tuomioistuimen päätöstä ei vielä ole</w:t>
          </w:r>
          <w:r w:rsidR="00416B1C">
            <w:t xml:space="preserve"> annettu</w:t>
          </w:r>
          <w:r w:rsidR="000851EA">
            <w:t>.</w:t>
          </w:r>
          <w:r w:rsidR="009E43E3">
            <w:t xml:space="preserve"> </w:t>
          </w:r>
        </w:p>
        <w:p w14:paraId="79AAB657" w14:textId="77777777" w:rsidR="00A939B2" w:rsidRDefault="007E0CB1" w:rsidP="007E0CB1">
          <w:pPr>
            <w:pStyle w:val="LLP1Otsikkotaso"/>
          </w:pPr>
          <w:bookmarkStart w:id="36" w:name="_Toc169171354"/>
          <w:r>
            <w:t>Lausuntopalaute</w:t>
          </w:r>
          <w:bookmarkEnd w:id="36"/>
        </w:p>
        <w:p w14:paraId="25222902" w14:textId="3C0235CA" w:rsidR="007E0CB1" w:rsidRDefault="002A16D0" w:rsidP="007E0CB1">
          <w:pPr>
            <w:pStyle w:val="LLPerustelujenkappalejako"/>
          </w:pPr>
          <w:r>
            <w:t>Täydennetään myöhemmin.</w:t>
          </w:r>
        </w:p>
        <w:p w14:paraId="2A8BFFE1" w14:textId="77777777" w:rsidR="007E0CB1" w:rsidRDefault="007E0CB1" w:rsidP="00B966B4">
          <w:pPr>
            <w:pStyle w:val="LLP1Otsikkotaso"/>
          </w:pPr>
          <w:bookmarkStart w:id="37" w:name="_Toc169171355"/>
          <w:r w:rsidRPr="00B966B4">
            <w:t>Säännöskohtaiset</w:t>
          </w:r>
          <w:r>
            <w:t xml:space="preserve"> perustelut</w:t>
          </w:r>
          <w:bookmarkEnd w:id="37"/>
        </w:p>
        <w:p w14:paraId="7D9D00D8" w14:textId="663930F9" w:rsidR="00275862" w:rsidRDefault="00275862" w:rsidP="00275862">
          <w:pPr>
            <w:pStyle w:val="LLPerustelujenkappalejako"/>
          </w:pPr>
          <w:r>
            <w:t>8 §.</w:t>
          </w:r>
          <w:r w:rsidRPr="00275862">
            <w:rPr>
              <w:i/>
              <w:iCs/>
            </w:rPr>
            <w:t xml:space="preserve"> Asumisedellytys</w:t>
          </w:r>
          <w:r>
            <w:t>.</w:t>
          </w:r>
          <w:r w:rsidR="00894465">
            <w:rPr>
              <w:color w:val="FF0000"/>
            </w:rPr>
            <w:t xml:space="preserve"> </w:t>
          </w:r>
          <w:r w:rsidR="00F808DE" w:rsidRPr="0042128C">
            <w:t>Pykälässä säädetään asumista koskevista edellytyksistä. Pykälä</w:t>
          </w:r>
          <w:r w:rsidR="003B5C8E">
            <w:t>n 2 momenttia</w:t>
          </w:r>
          <w:r w:rsidR="00F808DE" w:rsidRPr="0042128C">
            <w:t xml:space="preserve"> ehdotetaan muutettavaksi siten, että oikeutta </w:t>
          </w:r>
          <w:r w:rsidR="00A74A6A" w:rsidRPr="0042128C">
            <w:t>kansaneläkkeeseen</w:t>
          </w:r>
          <w:r w:rsidR="00F808DE" w:rsidRPr="0042128C">
            <w:t xml:space="preserve"> ei olisi muualla kuin </w:t>
          </w:r>
          <w:r w:rsidR="00F808DE" w:rsidRPr="0042128C">
            <w:lastRenderedPageBreak/>
            <w:t xml:space="preserve">Suomessa asuvalla henkilöllä. </w:t>
          </w:r>
          <w:r w:rsidR="002E5B8E" w:rsidRPr="0042128C">
            <w:t>Vakiintuneen käsityksen mukaan sosiaaliturva-asetu</w:t>
          </w:r>
          <w:r w:rsidR="00E77514" w:rsidRPr="0042128C">
            <w:t>ksessa ei edellytetä</w:t>
          </w:r>
          <w:r w:rsidR="002E5B8E" w:rsidRPr="0042128C">
            <w:t xml:space="preserve"> vähimmäisetuuden</w:t>
          </w:r>
          <w:r w:rsidR="00E77514" w:rsidRPr="0042128C">
            <w:t xml:space="preserve"> maksamista muissa valtioissa asuville </w:t>
          </w:r>
          <w:r w:rsidR="00FF6B76" w:rsidRPr="0042128C">
            <w:t>henkilöille</w:t>
          </w:r>
          <w:r w:rsidR="00E77514">
            <w:t>.</w:t>
          </w:r>
          <w:r w:rsidR="002E5B8E">
            <w:t xml:space="preserve"> </w:t>
          </w:r>
          <w:r w:rsidR="00F808DE">
            <w:t xml:space="preserve"> </w:t>
          </w:r>
        </w:p>
        <w:p w14:paraId="5FBBF78C" w14:textId="46D6DA57" w:rsidR="00564D1B" w:rsidRDefault="00E31987" w:rsidP="00275862">
          <w:pPr>
            <w:pStyle w:val="LLPerustelujenkappalejako"/>
          </w:pPr>
          <w:r>
            <w:t>Muutos tarkoittaisi sitä, että oikeutta kansaneläk</w:t>
          </w:r>
          <w:r w:rsidR="00A74A6A">
            <w:t>keeseen</w:t>
          </w:r>
          <w:r w:rsidRPr="00E31987">
            <w:t xml:space="preserve"> </w:t>
          </w:r>
          <w:r>
            <w:t>ei olisi, jos henkilö etuutta hakiessaan asuisi</w:t>
          </w:r>
          <w:r w:rsidRPr="00E31987">
            <w:t xml:space="preserve"> </w:t>
          </w:r>
          <w:r>
            <w:t>ulkomailla</w:t>
          </w:r>
          <w:r w:rsidR="000C5ACA">
            <w:t xml:space="preserve">, ellei </w:t>
          </w:r>
          <w:r w:rsidR="009512B7">
            <w:t>kyse olisi sosiaaliturvasopimusmaasta, jonne eläke olisi myönnettävä sosiaaliturvasopimuksen määräysten perusteella</w:t>
          </w:r>
          <w:r>
            <w:t xml:space="preserve">. </w:t>
          </w:r>
          <w:r w:rsidR="00F13CA0">
            <w:t xml:space="preserve">Kuten nykyisin, </w:t>
          </w:r>
          <w:r w:rsidR="007E3409">
            <w:t xml:space="preserve">Suomessa asumista arvioidaan </w:t>
          </w:r>
          <w:r w:rsidR="00CA6D95">
            <w:t xml:space="preserve">lain 4 §:n perusteella </w:t>
          </w:r>
          <w:r w:rsidR="00564D1B" w:rsidRPr="00564D1B">
            <w:t>asumisperusteisesta sosiaaliturvasta rajat ylittävissä tilanteissa annetun lain</w:t>
          </w:r>
          <w:r w:rsidR="00564D1B">
            <w:t xml:space="preserve"> mukaan. </w:t>
          </w:r>
          <w:r w:rsidR="009E0630">
            <w:t>Kyseisen lain mukaan s</w:t>
          </w:r>
          <w:r w:rsidR="00564D1B">
            <w:t xml:space="preserve">osiaaliturva-asetuksen soveltamisalassa olevien henkilöiden asumisen arviointi perustuu ensisijaisesti </w:t>
          </w:r>
          <w:r w:rsidR="00E80E2E">
            <w:t>sosiaaliturva-asetukseen ja sen täytäntöönpanoasetukseen</w:t>
          </w:r>
          <w:r w:rsidR="00564D1B" w:rsidRPr="00564D1B">
            <w:t xml:space="preserve"> 987/2009</w:t>
          </w:r>
          <w:r w:rsidR="00F35783">
            <w:t>.</w:t>
          </w:r>
          <w:r w:rsidR="00F35783" w:rsidRPr="003E0901">
            <w:t xml:space="preserve"> </w:t>
          </w:r>
        </w:p>
        <w:p w14:paraId="513168F3" w14:textId="6BD7979D" w:rsidR="00DA77CF" w:rsidRDefault="00777EF7" w:rsidP="00275862">
          <w:pPr>
            <w:pStyle w:val="LLPerustelujenkappalejako"/>
          </w:pPr>
          <w:r>
            <w:t>Pykälän 2 momenttia ehdotetaan muutettavaksi siten, että se koskisi perhe-eläkettä ja lapsikorotusta. Lisäksi ehdotetaan, että momentista poistetaan vir</w:t>
          </w:r>
          <w:r w:rsidR="00646805">
            <w:t xml:space="preserve">ke, joka koskee sosiaaliturva-asetuksen soveltumisen edellytyksiä. Tarkoituksena on saattaa lainkohta vastaamaan kansallisen lainsäädännön </w:t>
          </w:r>
          <w:r w:rsidR="009B7765">
            <w:t xml:space="preserve">nykyistä </w:t>
          </w:r>
          <w:r w:rsidR="00646805">
            <w:t xml:space="preserve">kirjoitustapaa, kun kansallista lakia sovelletaan yhdessä sosiaaliturva-asetuksen kanssa. Tästä syystä ehdotetaan myös, </w:t>
          </w:r>
          <w:r w:rsidR="00A63DB0">
            <w:t>että p</w:t>
          </w:r>
          <w:r w:rsidR="00FF6646">
            <w:t xml:space="preserve">ykälän 3 ja 4 momentti </w:t>
          </w:r>
          <w:r w:rsidR="00A63DB0">
            <w:t>kumotaan</w:t>
          </w:r>
          <w:r w:rsidR="00FF6646">
            <w:t>.</w:t>
          </w:r>
          <w:r w:rsidR="00BD0919">
            <w:t xml:space="preserve"> </w:t>
          </w:r>
          <w:r w:rsidR="00FF6646">
            <w:t xml:space="preserve"> </w:t>
          </w:r>
          <w:r w:rsidR="00646805">
            <w:t>Näiltä osin kyse ei olisi sisällöllisestä muutoksesta.</w:t>
          </w:r>
        </w:p>
        <w:p w14:paraId="5B751958" w14:textId="398997A8" w:rsidR="00896E14" w:rsidRDefault="00275862" w:rsidP="00275862">
          <w:pPr>
            <w:pStyle w:val="LLPerustelujenkappalejako"/>
          </w:pPr>
          <w:r>
            <w:t xml:space="preserve">9 §. </w:t>
          </w:r>
          <w:r w:rsidRPr="00275862">
            <w:rPr>
              <w:i/>
              <w:iCs/>
            </w:rPr>
            <w:t>Asumisaikavaatimus</w:t>
          </w:r>
          <w:r>
            <w:t xml:space="preserve">. </w:t>
          </w:r>
          <w:r w:rsidR="00B6375D">
            <w:t>Pykälässä säädetään etuuden myöntämisen edellytyksenä olevasta asumisaikavaatimuksesta. Pykälän 4 moment</w:t>
          </w:r>
          <w:r w:rsidR="00896E14">
            <w:t>t</w:t>
          </w:r>
          <w:r w:rsidR="00B6375D">
            <w:t>i</w:t>
          </w:r>
          <w:r w:rsidR="00896E14">
            <w:t>a ehdoteta</w:t>
          </w:r>
          <w:r w:rsidR="00DD14A7">
            <w:t>an</w:t>
          </w:r>
          <w:r w:rsidR="00B6375D">
            <w:t xml:space="preserve"> muutettavaksi siten, että </w:t>
          </w:r>
          <w:r w:rsidR="00896E14">
            <w:t xml:space="preserve">siitä poistettaisiin viittaus </w:t>
          </w:r>
          <w:r w:rsidR="00B6375D">
            <w:t>sosiaaliturva-asetuksen mukais</w:t>
          </w:r>
          <w:r w:rsidR="00896E14">
            <w:t>een</w:t>
          </w:r>
          <w:r w:rsidR="00B6375D">
            <w:t xml:space="preserve"> pro rata -laskentaa</w:t>
          </w:r>
          <w:r w:rsidR="00896E14">
            <w:t>n.</w:t>
          </w:r>
        </w:p>
        <w:p w14:paraId="2936112C" w14:textId="460FFA38" w:rsidR="00275862" w:rsidRDefault="00F43BD8" w:rsidP="00275862">
          <w:pPr>
            <w:pStyle w:val="LLPerustelujenkappalejako"/>
          </w:pPr>
          <w:r>
            <w:t>Sosiaaliturva-asetuksen mukaista pro rata -laskentaa ei saa soveltaa kansan</w:t>
          </w:r>
          <w:r w:rsidR="000815A0">
            <w:t>e</w:t>
          </w:r>
          <w:r>
            <w:t>läkkeeseen,</w:t>
          </w:r>
          <w:r w:rsidR="000815A0">
            <w:t xml:space="preserve"> sillä</w:t>
          </w:r>
          <w:r w:rsidR="00B6375D">
            <w:t xml:space="preserve"> </w:t>
          </w:r>
          <w:r w:rsidR="0099738F">
            <w:t xml:space="preserve">EU-tuomioistuimen ennakkoratkaisun C-189/16 mukaan </w:t>
          </w:r>
          <w:r w:rsidR="000815A0">
            <w:t>pro rata -menetelmään perustuvaa laskentaa ei voida hyväksyä vähimmäise</w:t>
          </w:r>
          <w:r w:rsidR="001E4238">
            <w:t>tuuden</w:t>
          </w:r>
          <w:r w:rsidR="000815A0">
            <w:t xml:space="preserve"> laskemiseksi. S</w:t>
          </w:r>
          <w:r w:rsidR="0099738F">
            <w:t xml:space="preserve">osiaaliturva-asetuksen mukaisen vähimmäisetuuden laskennan lähtökohtana on kansallinen laskenta. </w:t>
          </w:r>
          <w:r w:rsidR="000815A0">
            <w:t xml:space="preserve">Näin ollen </w:t>
          </w:r>
          <w:r w:rsidR="00032158">
            <w:t xml:space="preserve">Suomessa asuvien </w:t>
          </w:r>
          <w:r w:rsidR="000815A0">
            <w:t>kansaneläkkeet</w:t>
          </w:r>
          <w:r w:rsidR="00032158">
            <w:t xml:space="preserve"> laskettaisiin kansallisten etuuden laskentaa koskevien kansaneläkelain säännösten mukaan</w:t>
          </w:r>
          <w:r w:rsidR="00D179FC">
            <w:t xml:space="preserve"> niissäkin tilanteissa, joissa kolmen vuoden asumisaikaa laskettaessa olisi huomioitu henkilön muussa valtiossa täyttyneitä vakuutuskausia</w:t>
          </w:r>
          <w:r w:rsidR="00032158">
            <w:t>.</w:t>
          </w:r>
          <w:r w:rsidR="005563E8">
            <w:t xml:space="preserve"> </w:t>
          </w:r>
          <w:r w:rsidR="000815A0">
            <w:t>Kansaneläke</w:t>
          </w:r>
          <w:r w:rsidR="00E87458">
            <w:t xml:space="preserve"> laskettaisiin Suomessa asuvalle henkilölle niin, että Suomen aikaan lisättäisiin myös muiden sosiaaliturva-asetusta soveltavien maiden vakuutuskaudet</w:t>
          </w:r>
          <w:r w:rsidR="00DD14A7">
            <w:t xml:space="preserve"> </w:t>
          </w:r>
          <w:r w:rsidR="00DD14A7">
            <w:rPr>
              <w:color w:val="000000" w:themeColor="text1"/>
            </w:rPr>
            <w:t>eikä eläkkeen määrää kerrottaisi pro rata -kertoimella</w:t>
          </w:r>
          <w:r w:rsidR="0059375D">
            <w:t xml:space="preserve">. </w:t>
          </w:r>
          <w:r w:rsidR="005563E8">
            <w:t xml:space="preserve">EU-tuomioistuimen </w:t>
          </w:r>
          <w:r w:rsidR="0061534E">
            <w:t>oikeuskäytännössä</w:t>
          </w:r>
          <w:r w:rsidR="005563E8">
            <w:t xml:space="preserve"> vahvistetun säännön mukaisesti </w:t>
          </w:r>
          <w:r w:rsidR="00D1657E">
            <w:t>myös hakijan toisista jäsenvaltioista saamat eläkkeet</w:t>
          </w:r>
          <w:r w:rsidR="00F00D13">
            <w:t xml:space="preserve"> ja korvaukset</w:t>
          </w:r>
          <w:r w:rsidR="00D1657E">
            <w:t xml:space="preserve"> otettaisiin tulona huomioon</w:t>
          </w:r>
          <w:r w:rsidR="00F00D13">
            <w:t xml:space="preserve"> siten kuin kansaneläkelain 22 §:ssä säädetään</w:t>
          </w:r>
          <w:r w:rsidR="005563E8">
            <w:t>.</w:t>
          </w:r>
          <w:r w:rsidR="00E87458">
            <w:t xml:space="preserve"> </w:t>
          </w:r>
          <w:r w:rsidR="00B6375D">
            <w:t xml:space="preserve"> </w:t>
          </w:r>
        </w:p>
        <w:p w14:paraId="5F292510" w14:textId="3C806E04" w:rsidR="00075A94" w:rsidRDefault="00571017" w:rsidP="00275862">
          <w:pPr>
            <w:pStyle w:val="LLPerustelujenkappalejako"/>
          </w:pPr>
          <w:r>
            <w:t xml:space="preserve">Ehdotetuilla muutoksilla ei olisi vaikutusta perhe-eläkkeen laskentaan sosiaaliturva-asetusta sovellettaessa.  </w:t>
          </w:r>
        </w:p>
        <w:p w14:paraId="1A5CB9F7" w14:textId="1C602E8C" w:rsidR="00A717C5" w:rsidRDefault="005B0A85" w:rsidP="00453C17">
          <w:pPr>
            <w:pStyle w:val="LLPerustelujenkappalejako"/>
            <w:jc w:val="left"/>
          </w:pPr>
          <w:r>
            <w:t xml:space="preserve">65 §. </w:t>
          </w:r>
          <w:r w:rsidRPr="005B0A85">
            <w:rPr>
              <w:i/>
              <w:iCs/>
            </w:rPr>
            <w:t>Etuuden keskeyttäminen ulkomaille muuton vuoksi</w:t>
          </w:r>
          <w:r>
            <w:t>.</w:t>
          </w:r>
          <w:r w:rsidR="00953F45">
            <w:t xml:space="preserve"> Pykälässä säädetään etuuden keskeyttämisen ajankohdasta, kun </w:t>
          </w:r>
          <w:r w:rsidR="00953F45" w:rsidRPr="00661397">
            <w:t xml:space="preserve">etuudensaaja muuttaa ulkomaille asumaan. Pykälää ehdotetaan muutettavaksi siten, että </w:t>
          </w:r>
          <w:r w:rsidR="00453C17" w:rsidRPr="00661397">
            <w:t>kansaneläkelain mukaisen etuuden</w:t>
          </w:r>
          <w:r w:rsidR="00953F45" w:rsidRPr="00661397">
            <w:t xml:space="preserve"> maksaminen keskeytettäisiin ulkomaille muuttoa seuraavan kuukauden alusta</w:t>
          </w:r>
          <w:r w:rsidR="000D168E" w:rsidRPr="00661397">
            <w:t xml:space="preserve">. </w:t>
          </w:r>
          <w:r w:rsidR="00511C5D">
            <w:t>Kyse</w:t>
          </w:r>
          <w:r w:rsidR="00490CB3">
            <w:t xml:space="preserve"> on etuuden maksun keskeyttämisen ajankohtaa koskevasta muutoksesta.</w:t>
          </w:r>
        </w:p>
        <w:p w14:paraId="0B0A0424" w14:textId="21A9A4C0" w:rsidR="00B4040F" w:rsidRDefault="00F336DE" w:rsidP="00453C17">
          <w:pPr>
            <w:pStyle w:val="LLPerustelujenkappalejako"/>
            <w:jc w:val="left"/>
          </w:pPr>
          <w:r>
            <w:t xml:space="preserve">Henkilön muuttaessa ulkomaille asumaan kansaneläkkeen maksaminen jatkuisi vain, </w:t>
          </w:r>
          <w:r w:rsidR="00FC01B8">
            <w:t>jos</w:t>
          </w:r>
          <w:r>
            <w:t xml:space="preserve"> </w:t>
          </w:r>
          <w:r w:rsidR="004958D0">
            <w:t>eläkettä olisi</w:t>
          </w:r>
          <w:r>
            <w:t xml:space="preserve"> maksettava sosiaaliturvasopimuksen määräysten perusteella.</w:t>
          </w:r>
        </w:p>
        <w:p w14:paraId="2E47EEAF" w14:textId="2896E087" w:rsidR="005A33C9" w:rsidRDefault="00843F07" w:rsidP="00453C17">
          <w:pPr>
            <w:pStyle w:val="LLPerustelujenkappalejako"/>
            <w:jc w:val="left"/>
          </w:pPr>
          <w:r>
            <w:t xml:space="preserve">Perhe-eläkkeen </w:t>
          </w:r>
          <w:r w:rsidR="00135828">
            <w:t>tai</w:t>
          </w:r>
          <w:r>
            <w:t xml:space="preserve"> lapsikorotuksen maksaminen </w:t>
          </w:r>
          <w:r w:rsidR="00A129FA">
            <w:t>voisi jatkua, jos henkilö muuttaisi sosiaaliturva-asetusta soveltavaan maahan tai jos etuutta olisi maksettava sosiaaliturvasopimuksen määräysten perusteella</w:t>
          </w:r>
          <w:r w:rsidR="005A33C9">
            <w:t>.</w:t>
          </w:r>
        </w:p>
        <w:p w14:paraId="2FA57DEB" w14:textId="04CF91A2" w:rsidR="00A326EE" w:rsidRDefault="00316C34" w:rsidP="00085D17">
          <w:pPr>
            <w:pStyle w:val="LLPerustelujenkappalejako"/>
          </w:pPr>
          <w:r w:rsidRPr="00316C34">
            <w:rPr>
              <w:i/>
              <w:iCs/>
            </w:rPr>
            <w:t>Voimaantulo- ja siirtymäsäännös</w:t>
          </w:r>
          <w:r w:rsidR="000900B2">
            <w:rPr>
              <w:i/>
              <w:iCs/>
            </w:rPr>
            <w:t xml:space="preserve">. </w:t>
          </w:r>
          <w:r w:rsidR="005970A8">
            <w:t>Ehdotetaan, että l</w:t>
          </w:r>
          <w:r w:rsidR="000900B2" w:rsidRPr="000900B2">
            <w:t xml:space="preserve">ainmuutokset </w:t>
          </w:r>
          <w:r w:rsidR="005970A8">
            <w:t xml:space="preserve">tulevat </w:t>
          </w:r>
          <w:r w:rsidR="000900B2" w:rsidRPr="000900B2">
            <w:t>voimaan 1</w:t>
          </w:r>
          <w:r w:rsidR="00C66C22">
            <w:t>.1.</w:t>
          </w:r>
          <w:r w:rsidR="000900B2">
            <w:t>2025</w:t>
          </w:r>
          <w:r w:rsidR="00900C25">
            <w:t xml:space="preserve">. </w:t>
          </w:r>
        </w:p>
        <w:p w14:paraId="2C2B8D70" w14:textId="49A61B65" w:rsidR="00120F10" w:rsidRDefault="00120F10" w:rsidP="00085D17">
          <w:pPr>
            <w:pStyle w:val="LLPerustelujenkappalejako"/>
          </w:pPr>
          <w:r>
            <w:lastRenderedPageBreak/>
            <w:t>Suomessa asuvan henkilön ennen ehdotetun lain voimaantuloa alkanut kansaneläke laskettaisiin sosiaaliturva-asetuksen 58</w:t>
          </w:r>
          <w:r w:rsidR="00C62C8C">
            <w:t xml:space="preserve"> artiklan</w:t>
          </w:r>
          <w:r>
            <w:t xml:space="preserve"> edellyttämällä tavalla eläkkeensaajan hakemuksesta tai, kun eläke tarkistetaan</w:t>
          </w:r>
          <w:r w:rsidR="00D1126C">
            <w:t xml:space="preserve"> lain voimaantulosta tai myöhäisemmästä ajankohdasta</w:t>
          </w:r>
          <w:r>
            <w:t xml:space="preserve">. </w:t>
          </w:r>
          <w:r w:rsidR="005D7068">
            <w:t>Kansane</w:t>
          </w:r>
          <w:r w:rsidR="00987E35">
            <w:t>läkkeen tarkistamisesta säädetään k</w:t>
          </w:r>
          <w:r w:rsidR="00E6772C">
            <w:t>ansaneläkelain 24 §:</w:t>
          </w:r>
          <w:proofErr w:type="spellStart"/>
          <w:r w:rsidR="00987E35">
            <w:t>ssä</w:t>
          </w:r>
          <w:proofErr w:type="spellEnd"/>
          <w:r w:rsidR="00987E35">
            <w:t>. E</w:t>
          </w:r>
          <w:r w:rsidR="00AB500C">
            <w:t>läke tarkistetaan</w:t>
          </w:r>
          <w:r w:rsidR="0027151B">
            <w:t>, jos siihen vaikuttavat tulot tai eläkkeensaajan perhesuhteet muuttuvat. Eläke tarkistetaan</w:t>
          </w:r>
          <w:r w:rsidR="00AB500C">
            <w:t xml:space="preserve"> kahden vuoden välein, jos </w:t>
          </w:r>
          <w:r w:rsidR="00584075">
            <w:t>siihen</w:t>
          </w:r>
          <w:r w:rsidR="00584075" w:rsidRPr="00584075">
            <w:t xml:space="preserve"> vaikuttaa ulkomainen tulo.</w:t>
          </w:r>
        </w:p>
        <w:p w14:paraId="58B5444C" w14:textId="27970BFA" w:rsidR="00EF24BD" w:rsidRDefault="00120F10" w:rsidP="00120F10">
          <w:pPr>
            <w:pStyle w:val="LLPerustelujenkappalejako"/>
          </w:pPr>
          <w:r>
            <w:t xml:space="preserve">Jos eläkkeensaaja asuu lain voimaantullessa sosiaaliturva-asetusta soveltavassa </w:t>
          </w:r>
          <w:r w:rsidR="006504B7">
            <w:t>valtio</w:t>
          </w:r>
          <w:r>
            <w:t>ssa, kansaneläkkeen maksu keskeytet</w:t>
          </w:r>
          <w:r w:rsidR="00B62BF2">
            <w:t>täisiin</w:t>
          </w:r>
          <w:r>
            <w:t xml:space="preserve"> lain voimaantullessa.</w:t>
          </w:r>
          <w:r w:rsidR="0088271F">
            <w:t xml:space="preserve"> </w:t>
          </w:r>
          <w:r w:rsidR="00907E6D">
            <w:t>Lisäksi lakiin ehdotetaan otettavan säännö</w:t>
          </w:r>
          <w:r w:rsidR="001F2A41">
            <w:t>s keskeytetyn eläkkeen maksamisen jatkamisesta ja keskeytetyn eläkkeen lakkaamisesta</w:t>
          </w:r>
          <w:r w:rsidR="000E7725">
            <w:t>, jotka vastaavat sisällöllisesti kansaneläkelain 65 §:n 2 momenttia ja 74 §:</w:t>
          </w:r>
          <w:r w:rsidR="000A74C4">
            <w:t>n 2 momenttia</w:t>
          </w:r>
          <w:r w:rsidR="000E7725">
            <w:t>.</w:t>
          </w:r>
          <w:r w:rsidR="00AB15D4">
            <w:t xml:space="preserve"> </w:t>
          </w:r>
          <w:r w:rsidR="0082617F">
            <w:t xml:space="preserve">Mikäli henkilö muuttaisi takaisin Suomeen asumaan, </w:t>
          </w:r>
          <w:r w:rsidR="00120280" w:rsidRPr="00120280">
            <w:t xml:space="preserve">keskeytettyä etuutta </w:t>
          </w:r>
          <w:r w:rsidR="00140533">
            <w:t xml:space="preserve">alettaisiin </w:t>
          </w:r>
          <w:r w:rsidR="00120280" w:rsidRPr="00120280">
            <w:t>maksaa paluuta seuraavan kuukauden alusta</w:t>
          </w:r>
          <w:r w:rsidR="00120280">
            <w:t xml:space="preserve"> kuitenkin takautuvasti enintään kuuden kuukauden ajalta paluuilmoituksen tekemisestä. </w:t>
          </w:r>
        </w:p>
        <w:p w14:paraId="127B7C99" w14:textId="10A1DB86" w:rsidR="00120F10" w:rsidRDefault="002535CE" w:rsidP="00120F10">
          <w:pPr>
            <w:pStyle w:val="LLPerustelujenkappalejako"/>
          </w:pPr>
          <w:r w:rsidRPr="00EF24BD">
            <w:t>Eläke lakkaisi ilman eri päätöstä</w:t>
          </w:r>
          <w:r>
            <w:t>, jos</w:t>
          </w:r>
          <w:r w:rsidR="00EF24BD" w:rsidRPr="00EF24BD">
            <w:t xml:space="preserve"> keskeytettyä eläkettä ei ole vaadittu maksettavaksi uudelleen kahden vuoden kuluessa keskeyttämisestä lukien.</w:t>
          </w:r>
          <w:r w:rsidR="00DA4401">
            <w:t xml:space="preserve"> </w:t>
          </w:r>
          <w:r w:rsidR="00AC4FB5">
            <w:t>Oikeusturva toteutuisi sillä, että eläkkeensaaja saisi eläkkeen keskeytymisestä valituskelpo</w:t>
          </w:r>
          <w:r w:rsidR="000E381A">
            <w:t>i</w:t>
          </w:r>
          <w:r w:rsidR="00AC4FB5">
            <w:t xml:space="preserve">sen päätöksen ja </w:t>
          </w:r>
          <w:r w:rsidR="000E381A">
            <w:t>h</w:t>
          </w:r>
          <w:r w:rsidR="000E381A" w:rsidRPr="000E381A">
            <w:t>än voi myös myöhemmin hakea eläkettä uudelleen.</w:t>
          </w:r>
        </w:p>
        <w:p w14:paraId="2E794105" w14:textId="065A1235" w:rsidR="00BF0B14" w:rsidRDefault="00FD3A86" w:rsidP="00120F10">
          <w:pPr>
            <w:pStyle w:val="LLPerustelujenkappalejako"/>
          </w:pPr>
          <w:r>
            <w:t>Lisäksi ehdotetaan, että</w:t>
          </w:r>
          <w:r w:rsidR="00120F10">
            <w:t xml:space="preserve"> Kansaneläkelaitoksen ennen </w:t>
          </w:r>
          <w:r>
            <w:t>ehdotetu</w:t>
          </w:r>
          <w:r w:rsidR="00120F10">
            <w:t>n lain voimaantuloa voimassa olleen 65 §:n perusteella antama päätös etuuden maksamisesta vuoden ajan ulkomaille muutosta on voimassa päätöksessä määrätyn ajan</w:t>
          </w:r>
          <w:r w:rsidR="000900B2" w:rsidRPr="000900B2">
            <w:t xml:space="preserve">. </w:t>
          </w:r>
        </w:p>
        <w:p w14:paraId="659A27C7" w14:textId="7EE1B060" w:rsidR="007E0CB1" w:rsidRDefault="007E0CB1" w:rsidP="007E0CB1">
          <w:pPr>
            <w:pStyle w:val="LLP1Otsikkotaso"/>
          </w:pPr>
          <w:bookmarkStart w:id="38" w:name="_Toc169171356"/>
          <w:r>
            <w:t>Lakia alemman asteinen sääntely</w:t>
          </w:r>
          <w:bookmarkEnd w:id="38"/>
        </w:p>
        <w:p w14:paraId="65F4DDCC" w14:textId="2481A135" w:rsidR="007E0CB1" w:rsidRDefault="008066E4" w:rsidP="007E0CB1">
          <w:pPr>
            <w:pStyle w:val="LLPerustelujenkappalejako"/>
          </w:pPr>
          <w:r w:rsidRPr="008066E4">
            <w:t>Esityksessä ei ehdoteta lakia alemman sääntelyn muutoksia</w:t>
          </w:r>
          <w:r>
            <w:t>.</w:t>
          </w:r>
        </w:p>
        <w:p w14:paraId="7DEDD983" w14:textId="77777777" w:rsidR="007E0CB1" w:rsidRDefault="007E0CB1" w:rsidP="007E0CB1">
          <w:pPr>
            <w:pStyle w:val="LLP1Otsikkotaso"/>
          </w:pPr>
          <w:bookmarkStart w:id="39" w:name="_Toc169171357"/>
          <w:r>
            <w:t>Voimaantulo</w:t>
          </w:r>
          <w:bookmarkEnd w:id="39"/>
        </w:p>
        <w:p w14:paraId="28BE60D7" w14:textId="28303911" w:rsidR="007E0CB1" w:rsidRDefault="00355821" w:rsidP="00176DF6">
          <w:pPr>
            <w:pStyle w:val="LLPerustelujenkappalejako"/>
          </w:pPr>
          <w:r>
            <w:t xml:space="preserve">Ehdotetaan, että laki tulee voimaan </w:t>
          </w:r>
          <w:r w:rsidR="00176DF6">
            <w:t>1</w:t>
          </w:r>
          <w:r w:rsidR="00D7150C">
            <w:t>.1.</w:t>
          </w:r>
          <w:r w:rsidR="00176DF6">
            <w:t xml:space="preserve">2025. </w:t>
          </w:r>
        </w:p>
        <w:p w14:paraId="2A95E176" w14:textId="77777777" w:rsidR="007E0CB1" w:rsidRDefault="003D729C" w:rsidP="007E0CB1">
          <w:pPr>
            <w:pStyle w:val="LLP1Otsikkotaso"/>
          </w:pPr>
          <w:bookmarkStart w:id="40" w:name="_Toc169171358"/>
          <w:r>
            <w:t>Toimeenpano ja seuranta</w:t>
          </w:r>
          <w:bookmarkEnd w:id="40"/>
        </w:p>
        <w:p w14:paraId="52F73F09" w14:textId="26294980" w:rsidR="003D729C" w:rsidRDefault="006F3EAF" w:rsidP="003D729C">
          <w:pPr>
            <w:pStyle w:val="LLPerustelujenkappalejako"/>
          </w:pPr>
          <w:r>
            <w:t>Kansaneläkelaitos huolehtii lakisääteisten tehtäviensä mukaisesti esityksessä ehdotettujen muutosten toimeenpanosta.</w:t>
          </w:r>
        </w:p>
        <w:p w14:paraId="393D7FB6" w14:textId="1E8CDDE7" w:rsidR="00FF251D" w:rsidRPr="00406A35" w:rsidRDefault="00FF251D" w:rsidP="003D729C">
          <w:pPr>
            <w:pStyle w:val="LLPerustelujenkappalejako"/>
          </w:pPr>
          <w:r w:rsidRPr="00406A35">
            <w:t>Muutosten vaikutuksia</w:t>
          </w:r>
          <w:r w:rsidR="006D7565" w:rsidRPr="00406A35">
            <w:t xml:space="preserve"> </w:t>
          </w:r>
          <w:r w:rsidRPr="00406A35">
            <w:t xml:space="preserve">kansaneläkemenoon on mahdollista seurata Kansaneläkelaitoksen tilastojen avulla. </w:t>
          </w:r>
        </w:p>
        <w:p w14:paraId="723A2DEF" w14:textId="77777777" w:rsidR="003D729C" w:rsidRDefault="003D729C" w:rsidP="003D729C">
          <w:pPr>
            <w:pStyle w:val="LLP1Otsikkotaso"/>
          </w:pPr>
          <w:bookmarkStart w:id="41" w:name="_Toc169171359"/>
          <w:r>
            <w:t>Suhde muihin esityksiin</w:t>
          </w:r>
          <w:bookmarkEnd w:id="41"/>
        </w:p>
        <w:p w14:paraId="5773D8EA" w14:textId="22085A00" w:rsidR="003D729C" w:rsidRDefault="00387254" w:rsidP="003D729C">
          <w:pPr>
            <w:pStyle w:val="LLPerustelujenkappalejako"/>
          </w:pPr>
          <w:r w:rsidRPr="00AF6073">
            <w:t>Esitys liittyy esitykseen valtion vuoden 202</w:t>
          </w:r>
          <w:r>
            <w:t>5</w:t>
          </w:r>
          <w:r w:rsidRPr="00AF6073">
            <w:t xml:space="preserve"> talousarvioksi ja on tarkoitettu käsiteltäväksi sen yhteydessä.</w:t>
          </w:r>
          <w:r w:rsidRPr="00E56091">
            <w:t xml:space="preserve"> </w:t>
          </w:r>
        </w:p>
        <w:p w14:paraId="12557608" w14:textId="77777777" w:rsidR="003D729C" w:rsidRDefault="006461AD" w:rsidP="003D729C">
          <w:pPr>
            <w:pStyle w:val="LLP1Otsikkotaso"/>
          </w:pPr>
          <w:bookmarkStart w:id="42" w:name="_Toc169171360"/>
          <w:r>
            <w:t>Suhde perustuslakiin ja säätämisjärjestys</w:t>
          </w:r>
          <w:bookmarkEnd w:id="42"/>
        </w:p>
        <w:p w14:paraId="3A87669E" w14:textId="006BB476" w:rsidR="00AA365A" w:rsidRDefault="006439CC" w:rsidP="006439CC">
          <w:pPr>
            <w:pStyle w:val="LLP2Otsikkotaso"/>
          </w:pPr>
          <w:bookmarkStart w:id="43" w:name="_Toc169171361"/>
          <w:r w:rsidRPr="006439CC">
            <w:t>Oikeus perustoimeentulon turvaan</w:t>
          </w:r>
          <w:bookmarkEnd w:id="43"/>
        </w:p>
        <w:p w14:paraId="048691BD" w14:textId="09C5F5D0" w:rsidR="00944A79" w:rsidRDefault="00B17E66" w:rsidP="006304D1">
          <w:pPr>
            <w:pStyle w:val="LLPerustelujenkappalejako"/>
            <w:rPr>
              <w:color w:val="FF0000"/>
            </w:rPr>
          </w:pPr>
          <w:r w:rsidRPr="00B17E66">
            <w:t xml:space="preserve">Kansaneläkelainsäädännössä säänneltävät etuudet ovat merkityksellisiä ennen muuta perustuslain 19 §:n 2 momentin kannalta (ks. esim. </w:t>
          </w:r>
          <w:proofErr w:type="spellStart"/>
          <w:r w:rsidRPr="00B17E66">
            <w:t>PeVL</w:t>
          </w:r>
          <w:proofErr w:type="spellEnd"/>
          <w:r w:rsidRPr="00B17E66">
            <w:t xml:space="preserve"> 12/1995 vp, s. 2, </w:t>
          </w:r>
          <w:proofErr w:type="spellStart"/>
          <w:r w:rsidRPr="00B17E66">
            <w:t>PeVL</w:t>
          </w:r>
          <w:proofErr w:type="spellEnd"/>
          <w:r w:rsidRPr="00B17E66">
            <w:t xml:space="preserve"> 48/2006 vp, s. 2). </w:t>
          </w:r>
          <w:r>
            <w:t xml:space="preserve"> </w:t>
          </w:r>
          <w:r w:rsidR="00F06856">
            <w:t xml:space="preserve">Ehdotettu sääntely on merkityksellistä myös YK:n taloudellisia, sosiaalisia ja sivistyksellisiä </w:t>
          </w:r>
          <w:r w:rsidR="00F06856">
            <w:lastRenderedPageBreak/>
            <w:t xml:space="preserve">oikeuksien koskevaan yleissopimuksen (TSS-sopimus, </w:t>
          </w:r>
          <w:proofErr w:type="spellStart"/>
          <w:r w:rsidR="00F06856">
            <w:t>SopS</w:t>
          </w:r>
          <w:proofErr w:type="spellEnd"/>
          <w:r w:rsidR="00F06856">
            <w:t xml:space="preserve"> 6/1976)</w:t>
          </w:r>
          <w:r w:rsidR="007F5911">
            <w:t xml:space="preserve"> ja </w:t>
          </w:r>
          <w:r w:rsidR="00F06856">
            <w:t xml:space="preserve">Uudistetun Euroopan sosiaalisen </w:t>
          </w:r>
          <w:r w:rsidR="00F06856" w:rsidRPr="006304D1">
            <w:t>peruskirjan</w:t>
          </w:r>
          <w:r w:rsidR="006304D1" w:rsidRPr="006304D1">
            <w:t xml:space="preserve"> </w:t>
          </w:r>
          <w:r w:rsidR="00F06856" w:rsidRPr="006304D1">
            <w:t>kannalta.</w:t>
          </w:r>
          <w:r w:rsidR="006304D1" w:rsidRPr="006304D1">
            <w:t xml:space="preserve"> </w:t>
          </w:r>
        </w:p>
        <w:p w14:paraId="0AF73663" w14:textId="0A73D986" w:rsidR="0006125E" w:rsidRDefault="00995C8D" w:rsidP="0006125E">
          <w:pPr>
            <w:pStyle w:val="LLPerustelujenkappalejako"/>
          </w:pPr>
          <w:r w:rsidRPr="00D26EC8">
            <w:t xml:space="preserve">Perustuslain 19 §:n 2 momentin mukaan lailla taataan jokaiselle oikeus perustoimeentulon turvaan muun muassa työkyvyttömyyden ja vanhuuden aikana. Säännös edellyttää, että lainsäätäjä takaa jokaiselle perustoimeentuloturvaa tarvitsevalle subjektiivisen oikeuden lailla säädettävään julkisen vallan järjestämään turvaan, joka on yhteydessä säännöksessä mainittuihin sosiaalisiin riskitilanteisiin samoin kuin lailla kulloinkin annettaviin säännöksiin saamisedellytyksistä ja tarveharkinnasta ja menettelymuodoista (HE 309/1993 vp, s. 70, mm. </w:t>
          </w:r>
          <w:proofErr w:type="spellStart"/>
          <w:r w:rsidRPr="00D26EC8">
            <w:t>PeVL</w:t>
          </w:r>
          <w:proofErr w:type="spellEnd"/>
          <w:r w:rsidRPr="00D26EC8">
            <w:t xml:space="preserve"> 55/2016 vp, s. 3 ja </w:t>
          </w:r>
          <w:proofErr w:type="spellStart"/>
          <w:r w:rsidRPr="00D26EC8">
            <w:t>PeVL</w:t>
          </w:r>
          <w:proofErr w:type="spellEnd"/>
          <w:r w:rsidRPr="00D26EC8">
            <w:t xml:space="preserve"> 48/2006 vp, s. 2). Perustoimeentuloa turvaavien järjestelmien tulee olla sillä tavoin kattavia, ettei synny väliinputoajaryhmiä (HE 309/1993 vp, s. 70/II, </w:t>
          </w:r>
          <w:proofErr w:type="spellStart"/>
          <w:r w:rsidRPr="00D26EC8">
            <w:t>PeVL</w:t>
          </w:r>
          <w:proofErr w:type="spellEnd"/>
          <w:r w:rsidRPr="00D26EC8">
            <w:t xml:space="preserve"> 48/2006 vp, s. 2, </w:t>
          </w:r>
          <w:proofErr w:type="spellStart"/>
          <w:r w:rsidRPr="00D26EC8">
            <w:t>PeVL</w:t>
          </w:r>
          <w:proofErr w:type="spellEnd"/>
          <w:r w:rsidRPr="00D26EC8">
            <w:t xml:space="preserve"> 6/2009 vp, s. 8/I).</w:t>
          </w:r>
          <w:r w:rsidR="0006125E" w:rsidRPr="0006125E">
            <w:t xml:space="preserve"> </w:t>
          </w:r>
          <w:r w:rsidR="00C824DA" w:rsidRPr="006304D1">
            <w:t>Perustuslain 22 §:n mukaan julkisen vallan on turvattava perusoikeuksien ja ihmisoikeuksien toteutuminen.</w:t>
          </w:r>
        </w:p>
        <w:p w14:paraId="0201A636" w14:textId="34B8AC77" w:rsidR="003072F4" w:rsidRDefault="003072F4" w:rsidP="003072F4">
          <w:pPr>
            <w:pStyle w:val="LLPerustelujenkappalejako"/>
          </w:pPr>
          <w:r>
            <w:t>Esityksessä ehdotetaan kansaneläkelakia muut</w:t>
          </w:r>
          <w:r w:rsidRPr="006A3F73">
            <w:t xml:space="preserve">ettavaksi siten, että </w:t>
          </w:r>
          <w:r w:rsidR="006A3F73" w:rsidRPr="006A3F73">
            <w:t>kansaneläkkeet</w:t>
          </w:r>
          <w:r w:rsidRPr="006A3F73">
            <w:t xml:space="preserve"> katsottaisiin sosiaaliturva-asetuksen mukaisiksi vähimmäisetuuksiksi. Suomessa asuvien etuudensaajien eläkkeet laskettaisiin kansaneläkelain säännösten mukaisesti ottaen huomioon sosiaaliturva-asetuksen 58 artiklassa säädetyt asiat. Esityksen tavoitteena on vahvistaa kansaneläkejärjestelmän tarkoitusta turvata Suomessa asuvan henkilön toimeentuloa silloin, kun henkilön työeläke lyhyen työuran tai matalan ansiotason vuoksi </w:t>
          </w:r>
          <w:r>
            <w:t xml:space="preserve">on jäänyt vähäiseksi tai oikeutta työeläkkeeseen ei ole. </w:t>
          </w:r>
        </w:p>
        <w:p w14:paraId="14521B86" w14:textId="77777777" w:rsidR="003072F4" w:rsidRDefault="003072F4" w:rsidP="003072F4">
          <w:pPr>
            <w:pStyle w:val="LLPerustelujenkappalejako"/>
          </w:pPr>
          <w:r>
            <w:t xml:space="preserve">Karkea arvion mukaan vähimmäisetuuteen sovellettava laskentatapa johtaisi siihen, että pienellä joukolla Suomessa asuvista kansaneläkkeensaajista eläkkeen määrä nousisi, millä on myönteisiä vaikutuksia tämän ryhmän asemaan.  </w:t>
          </w:r>
        </w:p>
        <w:p w14:paraId="17429D14" w14:textId="52EFE71D" w:rsidR="003072F4" w:rsidRDefault="003072F4" w:rsidP="003072F4">
          <w:pPr>
            <w:pStyle w:val="LLPerustelujenkappalejako"/>
          </w:pPr>
          <w:r>
            <w:t xml:space="preserve">Arvion mukaan kansaneläke laskisi hieman suurimalla osalla niistä Suomessa asuvista kansaneläkkeensaajista, joihin muutoksella olisi vaikutusta. Tämä johtuu siitä, että nykyisen tulkinnan mukaan sosiaaliturva-asetus on rajoittanut </w:t>
          </w:r>
          <w:r w:rsidRPr="006A3F73">
            <w:t xml:space="preserve">ulkomaiset eläketulojen huomioimista kansaneläkkeen laskennassa. </w:t>
          </w:r>
          <w:r w:rsidR="006A3F73" w:rsidRPr="006A3F73">
            <w:t>Muutos vaikuttaisi maksussa oleviin kansaneläkkeisiin</w:t>
          </w:r>
          <w:r w:rsidRPr="006A3F73">
            <w:t xml:space="preserve"> vaiheittain sitä mukaa, kun </w:t>
          </w:r>
          <w:r w:rsidR="006A3F73" w:rsidRPr="006A3F73">
            <w:t>kansaneläke</w:t>
          </w:r>
          <w:r w:rsidRPr="006A3F73">
            <w:t xml:space="preserve"> tarkistetaan. Perustuslakivaliokunta on kiinnittänyt huomiota porrastamisen tarpeeseen tuen pienentyessä (</w:t>
          </w:r>
          <w:proofErr w:type="spellStart"/>
          <w:r w:rsidRPr="006A3F73">
            <w:t>PeVL</w:t>
          </w:r>
          <w:proofErr w:type="spellEnd"/>
          <w:r w:rsidRPr="006A3F73">
            <w:t xml:space="preserve"> 17/2014 vp.)</w:t>
          </w:r>
        </w:p>
        <w:p w14:paraId="3D25F36B" w14:textId="57DC57F0" w:rsidR="00D92F3A" w:rsidRDefault="009D1322" w:rsidP="00D92F3A">
          <w:pPr>
            <w:pStyle w:val="LLPerustelujenkappalejako"/>
          </w:pPr>
          <w:r>
            <w:t>Keskeinen kysymys perustuslain 19 §:n arvioinnin osalta on se, ovatko perusturvaa koskevill</w:t>
          </w:r>
          <w:r w:rsidR="00AF5A12">
            <w:t xml:space="preserve">e </w:t>
          </w:r>
          <w:r>
            <w:t>muutoksille esitetyt perustelut perusoikeusdoktriinin kannalta hyväksyttäviä ja suhteellisuusvaatimuksen mukaisia. Vastaavanlainen velvollisuus muutosten hyväksyttävyyden ja suhteellisuuden arvioinnille on johdettavissa myös TSS-sopimuksen määräyksistä sekä</w:t>
          </w:r>
          <w:r w:rsidR="00D92F3A">
            <w:t xml:space="preserve"> Euroopan sosiaalisen peruskirjan 12 artiklasta, jonka mukaan sopimusvaltiot ovat sitoutuneet pyrkimykseen asteittain nostaa sosiaaliturvajärjestelmänsä korkeammalle tasolle. </w:t>
          </w:r>
        </w:p>
        <w:p w14:paraId="5E384EC9" w14:textId="41C452FB" w:rsidR="005D5A13" w:rsidRDefault="00D92F3A" w:rsidP="00D92F3A">
          <w:pPr>
            <w:pStyle w:val="LLPerustelujenkappalejako"/>
          </w:pPr>
          <w:r>
            <w:t>TSS-sopimuksen 9 artiklan mukaan sopimusvaltiot tunnustavat jokaiselle oikeuden sosiaaliturvaan sosiaalivakuutus mukaan luki</w:t>
          </w:r>
          <w:r w:rsidR="00C73CB9">
            <w:t>e</w:t>
          </w:r>
          <w:r>
            <w:t xml:space="preserve">n. Edelleen TSS-sopimuksen 11 artiklan mukaan sopimusvaltiot tunnustavat jokaiselle oikeuden saada itselleen ja perheelleen tyydyttävä elintaso, joka käsittää riittävän ravinnon, vaatetuksen ja sopivan asunnon, sekä oikeuden elinehtojen jatkuvaan parantamiseen. Sopimusvaltiot sitoutuvat TSS-sopimuksen 2 artiklan nojalla täysimääräisesti käytettävissä olevien voimavarojensa mukaan ryhtymään toimenpiteisiin kaikin soveltuvin keinoin ja varsinkin lainsäädäntötoimenpitein yleissopimuksessa tunnustettujen oikeuksien toteuttamiseksi asteittain kokonaisuudessaan. Oikeuksien toteuttamisessa kuitenkin huomioidaan 9 artiklan mukaisesti sopimusvaltion käytettävissä olevat voimavarat, jotka voidaan ottaa huomioon painavampina syinä sosiaaliturvaetuuksia heikennettäessä. TSS-sopimuksen 4 artiklan mukaan sopimusvaltiot tunnustavat, että niiden oikeuksien nauttimisen osalta, jotka valtio on yleissopimuksen mukaisesti suonut, valtio voi rajoittaa näitä oikeuksia laissa säädetyllä tavalla </w:t>
          </w:r>
          <w:r>
            <w:lastRenderedPageBreak/>
            <w:t>ja vain siinä laajuudessa kuin se on sopusoinnussa oikeuksien luonteen kanssa sekä yksinomaan tarkoituksin edistää yleistä hyvinvointia demokraattisessa yhteiskunnassa. TSS-sopimuksen täytäntöönpanoa valvova Taloudellisten, sosiaalisten ja sivistyksellisten oikeuksien komitea on linjannut, miten sopimuksen velvoitteita ja niihin kohdistuvia muutoksia tulisi tulkita.</w:t>
          </w:r>
        </w:p>
        <w:p w14:paraId="4D1AD0CF" w14:textId="0F430893" w:rsidR="00282044" w:rsidRDefault="00282044" w:rsidP="00282044">
          <w:pPr>
            <w:pStyle w:val="LLPerustelujenkappalejako"/>
          </w:pPr>
          <w:r>
            <w:t>Euroopan sosiaalisen peruskirjan 12 artikla velvoittaa jäsenvaltion luomaan sosiaaliturvajärjestelmän, joka turvaa kansalaisten toimeentulon työelämän katkoksiin liittyvien riskien varalta ja 12 artikla kattaa sekä vakuutusperustaiset ja ansiosidonnaiset korvaukset että aiemmasta työhistoriasta riippumattomat, useimmiten verorahoitteiset tasakorvaukset. Sopimuksen 13 artikla taas turvaa oikeuden sosiaaliavustukseen jokaiselle, jolla ei ole riittäviä tuloja tai varoja ja joka ei pysty hankkimaan tällaisia tuloja tai varoja joko omin avuin tai muista lähteistä. Euroopan sosiaalisen peruskirjan III osan G artiklan mukaan peruskirjan takaamiin oikeuksiin ei saa kohdistaa muita peruskirjassa määriteltyjä rajoituksia, lukuun ottamatta sellaisia rajoituksia, joista on säädetty laissa ja jotka ovat välttämättömiä demokraattisessa yhteiskunnassa muiden henkilöiden oikeuksien ja vapauksien turvaamiseksi tai yleisen edun, kansallisen turvallisuuden, kansan terveyden tai moraalin suojelemiseksi</w:t>
          </w:r>
          <w:r w:rsidR="009A47B1">
            <w:t>.</w:t>
          </w:r>
        </w:p>
        <w:p w14:paraId="025B4ED5" w14:textId="659FE24A" w:rsidR="0060261B" w:rsidRDefault="009F63BA" w:rsidP="002F21B4">
          <w:pPr>
            <w:pStyle w:val="LLPerustelujenkappalejako"/>
          </w:pPr>
          <w:r w:rsidRPr="009F63BA">
            <w:t xml:space="preserve">Esitys on osa hallituksen julkisen talouden vahvistamiseksi valitsemaa kokonaisuutta. </w:t>
          </w:r>
          <w:r w:rsidR="002F21B4">
            <w:t xml:space="preserve">Perustuslakivaliokunta on vakiintuneesti todennut sosiaalisten oikeuksien mitoituksessa lainsäätäjälle asetetun toimintavelvoitteen luonteen mukaista olevan, että sosiaaliturvaa suunnitellaan ja kehitetään yhteiskunnan taloudellisten voimavarojen mukaisesti ja että kansantalouden ja julkisen talouden tila voidaan ottaa huomioon mitoitettaessa sellaisia etuuksia, jotka julkinen valta välittömästi rahoittaa (ks. esim. </w:t>
          </w:r>
          <w:proofErr w:type="spellStart"/>
          <w:r w:rsidR="002F21B4">
            <w:t>PeVL</w:t>
          </w:r>
          <w:proofErr w:type="spellEnd"/>
          <w:r w:rsidR="002F21B4">
            <w:t xml:space="preserve"> 6/2015 vp). Perustuslakivaliokunnan vakiintuneen kannan mukaan valtiontalouden säästötavoitteet taloudellisen laskusuhdanteen aikana voivat muodostaa hyväksyttävän perusteen puuttua jossain määrin myös perustuslaissa turvattujen oikeuksien tasoon (ks. </w:t>
          </w:r>
          <w:proofErr w:type="spellStart"/>
          <w:r w:rsidR="002F21B4">
            <w:t>PeVM</w:t>
          </w:r>
          <w:proofErr w:type="spellEnd"/>
          <w:r w:rsidR="002F21B4">
            <w:t xml:space="preserve"> 25/1994 vp, s. 10/II, ja esim. </w:t>
          </w:r>
          <w:proofErr w:type="spellStart"/>
          <w:r w:rsidR="002F21B4">
            <w:t>PeVL</w:t>
          </w:r>
          <w:proofErr w:type="spellEnd"/>
          <w:r w:rsidR="002F21B4">
            <w:t xml:space="preserve"> 25/2012 vp ja </w:t>
          </w:r>
          <w:proofErr w:type="spellStart"/>
          <w:r w:rsidR="002F21B4">
            <w:t>PeVL</w:t>
          </w:r>
          <w:proofErr w:type="spellEnd"/>
          <w:r w:rsidR="002F21B4">
            <w:t xml:space="preserve"> 44/2014 vp). Tällöinkään sääntely ei saa kokonaisuutena arvioiden vaarantaa perustuslaissa turvatun perusoikeuden toteutumista (</w:t>
          </w:r>
          <w:proofErr w:type="spellStart"/>
          <w:r w:rsidR="002F21B4">
            <w:t>PeVL</w:t>
          </w:r>
          <w:proofErr w:type="spellEnd"/>
          <w:r w:rsidR="002F21B4">
            <w:t xml:space="preserve"> 10/2015 vp).</w:t>
          </w:r>
          <w:r w:rsidR="004C2D8C">
            <w:t xml:space="preserve"> </w:t>
          </w:r>
        </w:p>
        <w:p w14:paraId="17FE5E1A" w14:textId="5A63762B" w:rsidR="001A01F7" w:rsidRPr="003828FB" w:rsidRDefault="00F327A2" w:rsidP="00414BB4">
          <w:pPr>
            <w:pStyle w:val="LLPerustelujenkappalejako"/>
          </w:pPr>
          <w:r>
            <w:t xml:space="preserve">Vaikka </w:t>
          </w:r>
          <w:r w:rsidR="00BC4C52">
            <w:t xml:space="preserve">karkean arvion mukaan </w:t>
          </w:r>
          <w:r w:rsidR="00763EE0">
            <w:t>osalla kansaneläkkeen määrä pienenee</w:t>
          </w:r>
          <w:r w:rsidR="00BC4C52" w:rsidRPr="00BC4C52">
            <w:t xml:space="preserve"> </w:t>
          </w:r>
          <w:r w:rsidR="00BC4C52">
            <w:t xml:space="preserve">esitettyjen muutosten </w:t>
          </w:r>
          <w:proofErr w:type="gramStart"/>
          <w:r w:rsidR="00BC4C52">
            <w:t>johdosta</w:t>
          </w:r>
          <w:proofErr w:type="gramEnd"/>
          <w:r w:rsidR="00763EE0">
            <w:t>, e</w:t>
          </w:r>
          <w:r w:rsidR="003828FB" w:rsidRPr="003828FB">
            <w:t xml:space="preserve">sityksessä </w:t>
          </w:r>
          <w:r w:rsidR="003828FB">
            <w:t>ei puututa kansanelä</w:t>
          </w:r>
          <w:r w:rsidR="00E705E3">
            <w:t>kelaissa säädettyyn kansaneläkkeen tasoon</w:t>
          </w:r>
          <w:r w:rsidR="004154A7">
            <w:t xml:space="preserve">. </w:t>
          </w:r>
          <w:r w:rsidR="00414BB4">
            <w:t xml:space="preserve">Esitystä ei näin ollen ole perustuslakivaliokunnan lausuntokäytännön </w:t>
          </w:r>
          <w:r w:rsidR="00414BB4" w:rsidRPr="00B4526A">
            <w:t>tai kansainvälis</w:t>
          </w:r>
          <w:r w:rsidR="00B4526A" w:rsidRPr="00B4526A">
            <w:t xml:space="preserve">ten sopimusvelvoitteiden </w:t>
          </w:r>
          <w:r w:rsidR="00414BB4">
            <w:t>valossa pidettävä perustoimeentulon turvaa koskevan oikeuden kannalta ongelmallisena.</w:t>
          </w:r>
        </w:p>
        <w:p w14:paraId="131669AA" w14:textId="7A016774" w:rsidR="00D26EC8" w:rsidRPr="00D26EC8" w:rsidRDefault="00C97C53" w:rsidP="00D26EC8">
          <w:pPr>
            <w:pStyle w:val="LLPerustelujenkappalejako"/>
          </w:pPr>
          <w:r>
            <w:t>Ehdotetun m</w:t>
          </w:r>
          <w:r w:rsidR="00D26EC8" w:rsidRPr="00D26EC8">
            <w:t xml:space="preserve">uutoksen </w:t>
          </w:r>
          <w:proofErr w:type="gramStart"/>
          <w:r w:rsidR="00D26EC8" w:rsidRPr="00D26EC8">
            <w:t>johdosta</w:t>
          </w:r>
          <w:proofErr w:type="gramEnd"/>
          <w:r w:rsidR="00D26EC8" w:rsidRPr="00914BB2">
            <w:t xml:space="preserve"> </w:t>
          </w:r>
          <w:r w:rsidR="00914BB2" w:rsidRPr="00914BB2">
            <w:t xml:space="preserve">kansaneläkettä </w:t>
          </w:r>
          <w:r w:rsidR="00D26EC8" w:rsidRPr="00D26EC8">
            <w:t xml:space="preserve">ei enää maksettaisi sosiaaliturva-asetuksia soveltavassa maassa asuvalle. </w:t>
          </w:r>
          <w:r w:rsidR="002E0D8A">
            <w:t xml:space="preserve">Sosiaaliturva-asetuksen perusteella lain voimaan tullessa ulkomaille maksussa olevien kansaneläkkeiden maksu </w:t>
          </w:r>
          <w:r w:rsidR="002E0D8A" w:rsidRPr="006B6285">
            <w:t>keskeytettäisiin 1.1.2025.</w:t>
          </w:r>
          <w:r w:rsidR="002951F8" w:rsidRPr="006B6285">
            <w:t xml:space="preserve"> </w:t>
          </w:r>
          <w:r w:rsidR="00CB5FB8" w:rsidRPr="006B6285">
            <w:t xml:space="preserve">Lisäksi </w:t>
          </w:r>
          <w:r w:rsidR="00CB5FB8">
            <w:t>ehdotetaan, että k</w:t>
          </w:r>
          <w:r w:rsidR="001A1F4D">
            <w:t>ansaneläkelain toimeenpanosäännö</w:t>
          </w:r>
          <w:r w:rsidR="00CB5FB8">
            <w:t xml:space="preserve">s yhdenmukaistetaan </w:t>
          </w:r>
          <w:r w:rsidR="001A1F4D">
            <w:t xml:space="preserve">muun asumisperusteisen sosiaaliturvalainsäädännön kanssa siten, että </w:t>
          </w:r>
          <w:r w:rsidR="006B6285">
            <w:t xml:space="preserve">kansaneläkelain mukaisten </w:t>
          </w:r>
          <w:r w:rsidR="002951F8" w:rsidRPr="00D26EC8">
            <w:t>etuuksien maksu keskeytet</w:t>
          </w:r>
          <w:r>
            <w:t>ää</w:t>
          </w:r>
          <w:r w:rsidR="002951F8" w:rsidRPr="00D26EC8">
            <w:t>n ulkomaille muuttoa seuraavan kuukauden alusta.</w:t>
          </w:r>
        </w:p>
        <w:p w14:paraId="04CD764C" w14:textId="1F94AA12" w:rsidR="00D26EC8" w:rsidRPr="00D26EC8" w:rsidRDefault="00512AB2" w:rsidP="00D26EC8">
          <w:pPr>
            <w:pStyle w:val="LLPerustelujenkappalejako"/>
          </w:pPr>
          <w:r>
            <w:t>Perustuslain 19 §</w:t>
          </w:r>
          <w:r w:rsidR="00743BD8">
            <w:t>:n</w:t>
          </w:r>
          <w:r>
            <w:t xml:space="preserve"> 2 momentin </w:t>
          </w:r>
          <w:r w:rsidR="00D26EC8" w:rsidRPr="00D26EC8">
            <w:t xml:space="preserve">termi "jokaisella" ilmentää perusoikeusuudistuksen yhteydessä omaksuttua linjaa, jonka mukaan perusoikeudet kuuluvat kaikille Suomen oikeudenkäyttöpiirissä oleville henkilöille (HE 309/1993 vp, s. 22, 42). Tämä ei kuitenkaan estä sitä, että oikeus perustoimeentuloetuuksiin kytketään Suomessa asumiseen tai työntekoon Suomessa (ks. esim. </w:t>
          </w:r>
          <w:proofErr w:type="spellStart"/>
          <w:r w:rsidR="00D26EC8" w:rsidRPr="00D26EC8">
            <w:t>PeVL</w:t>
          </w:r>
          <w:proofErr w:type="spellEnd"/>
          <w:r w:rsidR="00D26EC8" w:rsidRPr="00D26EC8">
            <w:t xml:space="preserve"> 73/2014 vp, s. 2/II, </w:t>
          </w:r>
          <w:proofErr w:type="spellStart"/>
          <w:r w:rsidR="00D26EC8" w:rsidRPr="00D26EC8">
            <w:t>PeVL</w:t>
          </w:r>
          <w:proofErr w:type="spellEnd"/>
          <w:r w:rsidR="00D26EC8" w:rsidRPr="00D26EC8">
            <w:t xml:space="preserve"> 22/2004 vp, s. 2/II, </w:t>
          </w:r>
          <w:proofErr w:type="spellStart"/>
          <w:r w:rsidR="00D26EC8" w:rsidRPr="00D26EC8">
            <w:t>PeVL</w:t>
          </w:r>
          <w:proofErr w:type="spellEnd"/>
          <w:r w:rsidR="00D26EC8" w:rsidRPr="00D26EC8">
            <w:t xml:space="preserve"> 39/2018 vp).</w:t>
          </w:r>
        </w:p>
        <w:p w14:paraId="6E2E1701" w14:textId="08E2B31C" w:rsidR="00D26EC8" w:rsidRDefault="00D26EC8" w:rsidP="00720BE0">
          <w:pPr>
            <w:pStyle w:val="LLPerustelujenkappalejako"/>
          </w:pPr>
          <w:r w:rsidRPr="00D26EC8">
            <w:t xml:space="preserve">Perusoikeusuudistuksen säätämiseen vuonna 1995 johtanut hallituksen esitys sisälsi ehdotuksen lakivaraukseksi, jonka mukaan nykyisen perustuslain 19 §:n 2–4 momentissa tarkoitettujen etuuksien saamisen tai määräytymisen perusteeksi olisi voitu lailla asettaa Suomessa työskentely tai asuminen (HE 309/1993 vp, s. 84; tuolloisen lakiehdotuksen 15 a §:n 5 mom.). Tuolloin </w:t>
          </w:r>
          <w:r w:rsidRPr="00D26EC8">
            <w:lastRenderedPageBreak/>
            <w:t xml:space="preserve">ehdotetulla perustuslain säännöksellä oli tarkoitus tehdä mahdolliseksi säätää lailla etuuden saamisedellytyksistä ja myös etuuden porrastamisesta Suomessa työskentelyn tai asumisen keston mukaan. Perustuslakivaliokunta poisti hallituksen ehdottaman perustuslainkohdan tarpeettomana. Valiokunta katsoi säännösehdotuksen sisältävän "juuri sellaisia kriteerejä, jotka perusoikeuksia koskevien yleisten oppien, lähinnä hyväksyttävyys- ja suhteellisuusnäkökohtien nojalla oikeuttavat </w:t>
          </w:r>
          <w:proofErr w:type="spellStart"/>
          <w:r w:rsidRPr="00D26EC8">
            <w:t>tarkoitetunlaiset</w:t>
          </w:r>
          <w:proofErr w:type="spellEnd"/>
          <w:r w:rsidRPr="00D26EC8">
            <w:t xml:space="preserve"> rajoitukset" (</w:t>
          </w:r>
          <w:proofErr w:type="spellStart"/>
          <w:r w:rsidRPr="00D26EC8">
            <w:t>PeVM</w:t>
          </w:r>
          <w:proofErr w:type="spellEnd"/>
          <w:r w:rsidRPr="00D26EC8">
            <w:t xml:space="preserve"> 25/1994 vp, s. 10–11).</w:t>
          </w:r>
        </w:p>
        <w:p w14:paraId="7590AEE0" w14:textId="02A6D6B7" w:rsidR="00554165" w:rsidRDefault="00554165" w:rsidP="00720BE0">
          <w:pPr>
            <w:pStyle w:val="LLPerustelujenkappalejako"/>
          </w:pPr>
          <w:r>
            <w:t>Kansaneläkelain mukais</w:t>
          </w:r>
          <w:r w:rsidR="00A6128D">
            <w:t xml:space="preserve">ten etuuksien maksaminen keskeytetään </w:t>
          </w:r>
          <w:r w:rsidR="006B6285">
            <w:t>voimassa olevan</w:t>
          </w:r>
          <w:r w:rsidR="00A6128D">
            <w:t xml:space="preserve"> lain mukaan </w:t>
          </w:r>
          <w:r w:rsidR="00C159AE">
            <w:t>vuoden kuluttua ulkomaille muutosta</w:t>
          </w:r>
          <w:r w:rsidR="00026297">
            <w:t>. Kansaneläkelain mukaisten etuuksien maksaminen sosiaaliturva-asetusta soveltavissa maissa asuville on perustunut sosiaaliturva-asetusten tulkintaan</w:t>
          </w:r>
          <w:r w:rsidR="00C159AE">
            <w:t>. Lähtökohta asumisperusteisessa sosiaaliturvalainsäädännössä on, ettei asumisperusteisia etuuksia makseta ulkomaill</w:t>
          </w:r>
          <w:r w:rsidR="00950ED5">
            <w:t>a asuville henkilöill</w:t>
          </w:r>
          <w:r w:rsidR="005B25D8">
            <w:t>e</w:t>
          </w:r>
          <w:r w:rsidR="00950ED5">
            <w:t xml:space="preserve">. </w:t>
          </w:r>
          <w:r w:rsidR="009E5E27">
            <w:t>Eh</w:t>
          </w:r>
          <w:r w:rsidR="00CE76F3">
            <w:t xml:space="preserve">dotettuja muutoksia ei </w:t>
          </w:r>
          <w:r w:rsidR="00C06B4D">
            <w:t>ole perustuslakivaliokunnan lausuntokäytännön valossa pidettävä perustoimeentulon turvaa koskevan oikeuden kannalta ongelmallisena.</w:t>
          </w:r>
        </w:p>
        <w:p w14:paraId="6B81FF99" w14:textId="77777777" w:rsidR="00720BE0" w:rsidRDefault="00AD0936" w:rsidP="00720BE0">
          <w:pPr>
            <w:pStyle w:val="LLP2Otsikkotaso"/>
          </w:pPr>
          <w:bookmarkStart w:id="44" w:name="_Toc169171362"/>
          <w:r w:rsidRPr="00AD0936">
            <w:t>Yhdenvertainen kohtelu</w:t>
          </w:r>
          <w:bookmarkEnd w:id="44"/>
          <w:r w:rsidR="00720BE0">
            <w:t xml:space="preserve"> </w:t>
          </w:r>
        </w:p>
        <w:p w14:paraId="7B59218F" w14:textId="6362C169" w:rsidR="00927A0A" w:rsidRDefault="00927A0A" w:rsidP="00AD0936">
          <w:pPr>
            <w:pStyle w:val="LLPerustelujenkappalejako"/>
          </w:pPr>
          <w:r>
            <w:t>Perustuslain 6 §:n 1 momentin mukaan ihmiset ovat yhdenvertaisia lain edessä. Säännös ilmaisee paitsi vaatimuksen oikeudellisesta yhdenvertaisuudesta myös ajatuksen tosiasiallisesta tasa-arvosta. Siihen sisältyy mielivallan kielto ja vaatimus samanlaisesta kohtelusta samanlaisissa tapauksissa (HE 309/1993 vp, s. 42). Yhdenvertaisen kohtelun vaatimus kohdistuu myös lainsäätäjään. Lailla ei voida mielivaltaisesti asettaa kansalaisia tai kansalaisryhmiä toisia edullisempaan tai epäedullisempaan asemaan.</w:t>
          </w:r>
        </w:p>
        <w:p w14:paraId="6CEDFE15" w14:textId="0F153F95" w:rsidR="003708E6" w:rsidRDefault="003708E6" w:rsidP="003708E6">
          <w:pPr>
            <w:pStyle w:val="LLPerustelujenkappalejako"/>
          </w:pPr>
          <w:r>
            <w:t xml:space="preserve">Perustuslain 6 §:n 2 momentti sisältää syrjintäkiellon, jonka perusteella ketään ei saa ilman hyväksyttävää perustetta asettaa eri asemaan sukupuolen, iän, alkuperän, kielen, uskonnon, vakaumuksen, </w:t>
          </w:r>
          <w:r w:rsidRPr="00182518">
            <w:t xml:space="preserve">mielipiteen, terveydentilan, vammaisuuden tai muun henkilöön liittyvän syyn perusteella. Luettelo ei ole tyhjentävä, sillä eri asemaan asettaminen on kielletty myös muun kuin luettelossa nimenomaisesti mainitun henkilöön liittyvän syyn perusteella. Tällainen syy voi olla esimerkiksi yhteiskunnallinen asema (ks. HE 309/1993 vp, s. 43–44, ks. myös esim. </w:t>
          </w:r>
          <w:proofErr w:type="spellStart"/>
          <w:r w:rsidRPr="00182518">
            <w:t>PeVL</w:t>
          </w:r>
          <w:proofErr w:type="spellEnd"/>
          <w:r w:rsidRPr="00182518">
            <w:t xml:space="preserve"> 53/2016 ja </w:t>
          </w:r>
          <w:proofErr w:type="spellStart"/>
          <w:r w:rsidRPr="00182518">
            <w:t>PeVL</w:t>
          </w:r>
          <w:proofErr w:type="spellEnd"/>
          <w:r w:rsidRPr="00182518">
            <w:t xml:space="preserve"> 31/2014 vp). Perustuslakivaliokunta </w:t>
          </w:r>
          <w:r>
            <w:t xml:space="preserve">on vakiintuneesti katsonut, että perustuslain 6 §:n yhdenvertaisuusnäkökohdilla on merkitystä sekä myönnettäessä yksilöille lailla etuja ja oikeuksia että asetettaessa heille velvollisuuksia (ks. esim. </w:t>
          </w:r>
          <w:proofErr w:type="spellStart"/>
          <w:r>
            <w:t>PeVL</w:t>
          </w:r>
          <w:proofErr w:type="spellEnd"/>
          <w:r>
            <w:t xml:space="preserve"> 31/2014 vp). Yhdenvertaisuussäännös ei kuitenkaan edellytä kaikkien samanlaista kohtelua, elleivät asiaan vaikuttavat olosuhteet ole samanlaisia.</w:t>
          </w:r>
        </w:p>
        <w:p w14:paraId="1FDDA257" w14:textId="2D7C27B2" w:rsidR="00FE23AE" w:rsidRPr="00FE23AE" w:rsidRDefault="00FE23AE" w:rsidP="00FE23AE">
          <w:pPr>
            <w:pStyle w:val="LLPerustelujenkappalejako"/>
            <w:rPr>
              <w:lang w:val="sv-SE"/>
            </w:rPr>
          </w:pPr>
          <w:r>
            <w:t xml:space="preserve">Perustuslaissa ei ole kielletty kaikkien erojen tekemistä ihmisten välillä. Erottelu voi perustua myös syrjintäsäännöksessä mainittuun ja siten lähtökohtaisesti kiellettyyn syyhyn. Olennaista on, voidaanko henkilöön liittyvään syyhyn perustuva erottelu perustella perusoikeusjärjestelmän kannalta hyväksyttävällä tavalla (HE 309/1993 vp, s. 44/I sekä esim. </w:t>
          </w:r>
          <w:proofErr w:type="spellStart"/>
          <w:r w:rsidRPr="00FE23AE">
            <w:rPr>
              <w:lang w:val="sv-SE"/>
            </w:rPr>
            <w:t>PeVL</w:t>
          </w:r>
          <w:proofErr w:type="spellEnd"/>
          <w:r w:rsidRPr="00FE23AE">
            <w:rPr>
              <w:lang w:val="sv-SE"/>
            </w:rPr>
            <w:t xml:space="preserve"> 9/2000 </w:t>
          </w:r>
          <w:proofErr w:type="spellStart"/>
          <w:r w:rsidRPr="00FE23AE">
            <w:rPr>
              <w:lang w:val="sv-SE"/>
            </w:rPr>
            <w:t>vp</w:t>
          </w:r>
          <w:proofErr w:type="spellEnd"/>
          <w:r w:rsidRPr="00FE23AE">
            <w:rPr>
              <w:lang w:val="sv-SE"/>
            </w:rPr>
            <w:t xml:space="preserve">, s. 2/II, </w:t>
          </w:r>
          <w:proofErr w:type="spellStart"/>
          <w:r w:rsidRPr="00FE23AE">
            <w:rPr>
              <w:lang w:val="sv-SE"/>
            </w:rPr>
            <w:t>PeVL</w:t>
          </w:r>
          <w:proofErr w:type="spellEnd"/>
          <w:r w:rsidRPr="00FE23AE">
            <w:rPr>
              <w:lang w:val="sv-SE"/>
            </w:rPr>
            <w:t xml:space="preserve"> 14/2006 </w:t>
          </w:r>
          <w:proofErr w:type="spellStart"/>
          <w:r w:rsidRPr="00FE23AE">
            <w:rPr>
              <w:lang w:val="sv-SE"/>
            </w:rPr>
            <w:t>vp</w:t>
          </w:r>
          <w:proofErr w:type="spellEnd"/>
          <w:r w:rsidRPr="00FE23AE">
            <w:rPr>
              <w:lang w:val="sv-SE"/>
            </w:rPr>
            <w:t xml:space="preserve">, s. 2/I ja </w:t>
          </w:r>
          <w:proofErr w:type="spellStart"/>
          <w:r w:rsidRPr="00FE23AE">
            <w:rPr>
              <w:lang w:val="sv-SE"/>
            </w:rPr>
            <w:t>PeVL</w:t>
          </w:r>
          <w:proofErr w:type="spellEnd"/>
          <w:r w:rsidRPr="00FE23AE">
            <w:rPr>
              <w:lang w:val="sv-SE"/>
            </w:rPr>
            <w:t xml:space="preserve"> 4/2016 </w:t>
          </w:r>
          <w:proofErr w:type="spellStart"/>
          <w:r w:rsidRPr="00FE23AE">
            <w:rPr>
              <w:lang w:val="sv-SE"/>
            </w:rPr>
            <w:t>vp</w:t>
          </w:r>
          <w:proofErr w:type="spellEnd"/>
          <w:r w:rsidRPr="00FE23AE">
            <w:rPr>
              <w:lang w:val="sv-SE"/>
            </w:rPr>
            <w:t>, s. 2–3).</w:t>
          </w:r>
        </w:p>
        <w:p w14:paraId="2C89A00F" w14:textId="59070EAF" w:rsidR="009D3778" w:rsidRDefault="009D3778" w:rsidP="009D3778">
          <w:pPr>
            <w:pStyle w:val="LLPerustelujenkappalejako"/>
          </w:pPr>
          <w:r>
            <w:t>EU-oikeudessa yhdenvertaisuusperiaate on vahvistettu Euroopan unionin perusoikeuskirjan 20</w:t>
          </w:r>
          <w:r w:rsidR="00C775D4">
            <w:t xml:space="preserve"> </w:t>
          </w:r>
          <w:r>
            <w:t>artiklassa, jonka mukaan kaikki ihmiset ovat yhdenvertaisia lain edessä. Syrjintäkielto sisältyy 21 artiklan 1 kohtaan.</w:t>
          </w:r>
        </w:p>
        <w:p w14:paraId="31B46A72" w14:textId="6AE036DF" w:rsidR="00CD7E2F" w:rsidRDefault="00CD7E2F" w:rsidP="00CD7E2F">
          <w:pPr>
            <w:pStyle w:val="LLPerustelujenkappalejako"/>
          </w:pPr>
          <w:r>
            <w:t xml:space="preserve">Esityksessä ehdotettu muutos kohdistuu niihin </w:t>
          </w:r>
          <w:r w:rsidR="00F73D60">
            <w:t>kansaneläkkeen</w:t>
          </w:r>
          <w:r>
            <w:t xml:space="preserve">saajiin, jotka kuuluvat sosiaaliturva-asetuksen soveltamisalaan. Sosiaaliturva-asetusta edeltävän asetuksen 1408/71 on katsottu estävän muista jäsenvaltioista maksettujen eläketulojen huomioimisen kansaneläkkeessä, joten eläketulona on huomioitu laskennallinen Suomen työeläke. Tällainen laskentatapa on voinut olla henkilölle joko edullista tai epäedullista. </w:t>
          </w:r>
          <w:r w:rsidR="004A1B60">
            <w:t>Voimassa olevan</w:t>
          </w:r>
          <w:r>
            <w:t xml:space="preserve"> sosiaaliturva-asetuksen liitemääräyksen perusteella muista maksetut työeläkkeet on </w:t>
          </w:r>
          <w:r w:rsidR="00A40DD6">
            <w:t>huomioitu</w:t>
          </w:r>
          <w:r>
            <w:t xml:space="preserve">, mutta asumisperusteisia </w:t>
          </w:r>
          <w:r>
            <w:lastRenderedPageBreak/>
            <w:t xml:space="preserve">eläkkeitä ei. Muutoksen </w:t>
          </w:r>
          <w:proofErr w:type="gramStart"/>
          <w:r>
            <w:t>johdosta</w:t>
          </w:r>
          <w:proofErr w:type="gramEnd"/>
          <w:r>
            <w:t xml:space="preserve"> </w:t>
          </w:r>
          <w:r w:rsidR="00B61CAD">
            <w:t xml:space="preserve">Suomessa asuvan kansaneläkkeessä otettaisiin </w:t>
          </w:r>
          <w:r>
            <w:t>eläketuloina huomioon kansaneläkelain 22 §:ssä luetellut etuudet riippumatta siitä, kuuluko henkilö sosiaaliturva-asetuksen soveltamisalaan vai ei</w:t>
          </w:r>
          <w:r w:rsidR="006D7F1C">
            <w:t>, mikä paranta</w:t>
          </w:r>
          <w:r w:rsidR="00ED14AE">
            <w:t>isi</w:t>
          </w:r>
          <w:r w:rsidR="006D7F1C">
            <w:t xml:space="preserve"> henkilöiden yhdenvertaisuutta.</w:t>
          </w:r>
        </w:p>
        <w:p w14:paraId="01568396" w14:textId="240DD9DA" w:rsidR="00B61CAD" w:rsidRDefault="00294238" w:rsidP="00CD7E2F">
          <w:pPr>
            <w:pStyle w:val="LLPerustelujenkappalejako"/>
          </w:pPr>
          <w:r>
            <w:t xml:space="preserve">Kuten osiossa </w:t>
          </w:r>
          <w:r w:rsidR="00127E17">
            <w:t>4.2.1. on kuvattu, s</w:t>
          </w:r>
          <w:r w:rsidR="00CA454A">
            <w:t xml:space="preserve">osiaaliturva-asetusta soveltavissa maissa asuvien kansaneläkkeiden maksun keskeyttäminen vaikuttaisi </w:t>
          </w:r>
          <w:r w:rsidR="00C240CC">
            <w:t>eniten ikääntyneisiin naisiin. Ero johtuu siitä, että valtaosa ulkomailla asuvista kansaneläkkeen saajista on vanhuuseläkettä saavia naisia.</w:t>
          </w:r>
        </w:p>
        <w:p w14:paraId="57EB5113" w14:textId="27A10A48" w:rsidR="00431353" w:rsidRPr="00431353" w:rsidRDefault="00431353" w:rsidP="00CE3FBD">
          <w:pPr>
            <w:pStyle w:val="LLP2Otsikkotaso"/>
          </w:pPr>
          <w:bookmarkStart w:id="45" w:name="_Toc169171363"/>
          <w:r w:rsidRPr="00431353">
            <w:t>Yhteenveto</w:t>
          </w:r>
          <w:bookmarkEnd w:id="45"/>
        </w:p>
        <w:p w14:paraId="1014A444" w14:textId="34436F7F" w:rsidR="008B0687" w:rsidRPr="00BB5CA1" w:rsidRDefault="00753FE1" w:rsidP="00796625">
          <w:pPr>
            <w:pStyle w:val="LLPerustelujenkappalejako"/>
          </w:pPr>
          <w:r w:rsidRPr="00753FE1">
            <w:t>Edellä kerrotun perusteella hallitus katsoo, että esitys voidaan käsitellä tavallisessa lainsäätämisjärjestyksessä, mutta pitää kuitenkin suotavana, että esityksestä pyydetään perustuslakivaliokunnan lausunto.</w:t>
          </w:r>
          <w:r w:rsidRPr="00753FE1">
            <w:cr/>
          </w:r>
          <w:r w:rsidR="006B142E" w:rsidRPr="006B142E">
            <w:t xml:space="preserve"> </w:t>
          </w:r>
        </w:p>
      </w:sdtContent>
    </w:sdt>
    <w:p w14:paraId="082A4244" w14:textId="77777777" w:rsidR="004A648F" w:rsidRDefault="004A648F" w:rsidP="004A648F">
      <w:pPr>
        <w:pStyle w:val="LLNormaali"/>
      </w:pPr>
    </w:p>
    <w:p w14:paraId="583CE5D2" w14:textId="77777777" w:rsidR="0022764C" w:rsidRPr="00257518" w:rsidRDefault="0022764C" w:rsidP="00257518">
      <w:pPr>
        <w:pStyle w:val="LLPonsi"/>
        <w:rPr>
          <w:i/>
        </w:rPr>
      </w:pPr>
      <w:r w:rsidRPr="00257518">
        <w:rPr>
          <w:i/>
        </w:rPr>
        <w:t>Ponsi</w:t>
      </w:r>
    </w:p>
    <w:p w14:paraId="33498F31" w14:textId="62E2D646" w:rsidR="00370114" w:rsidRDefault="00944981" w:rsidP="009C4545">
      <w:pPr>
        <w:pStyle w:val="LLPonsi"/>
      </w:pPr>
      <w:r>
        <w:t>Edellä esitetyn peruste</w:t>
      </w:r>
      <w:r w:rsidR="002D7B09">
        <w:t>e</w:t>
      </w:r>
      <w:r>
        <w:t xml:space="preserve">lla annetaan eduskunnan hyväksyttäväksi </w:t>
      </w:r>
      <w:r w:rsidR="006461AD">
        <w:t>seuraava lakiehdotus:</w:t>
      </w:r>
    </w:p>
    <w:p w14:paraId="280725D7" w14:textId="77777777" w:rsidR="004A648F" w:rsidRDefault="004A648F" w:rsidP="00370114">
      <w:pPr>
        <w:pStyle w:val="LLNormaali"/>
      </w:pPr>
    </w:p>
    <w:p w14:paraId="3543772F" w14:textId="77777777" w:rsidR="00393B53" w:rsidRPr="009C4545" w:rsidRDefault="00EA5FF7" w:rsidP="00370114">
      <w:pPr>
        <w:pStyle w:val="LLNormaali"/>
      </w:pPr>
      <w:r w:rsidRPr="009C4545">
        <w:br w:type="page"/>
      </w:r>
    </w:p>
    <w:bookmarkStart w:id="46" w:name="_Toc169171364"/>
    <w:p w14:paraId="784003E3" w14:textId="27D5DD20" w:rsidR="00646DE3" w:rsidRDefault="00000000" w:rsidP="00646DE3">
      <w:pPr>
        <w:pStyle w:val="LLLakiehdotukset"/>
      </w:pPr>
      <w:sdt>
        <w:sdtPr>
          <w:alias w:val="Lakiehdotukset"/>
          <w:tag w:val="CCLakiehdotukset"/>
          <w:id w:val="1834638829"/>
          <w:placeholder>
            <w:docPart w:val="5FB4C2484F694CD89718DD10D19E4E1D"/>
          </w:placeholder>
          <w15:color w:val="00FFFF"/>
          <w:dropDownList>
            <w:listItem w:value="Valitse kohde."/>
            <w:listItem w:displayText="Lakiehdotus" w:value="Lakiehdotus"/>
            <w:listItem w:displayText="Lakiehdotukset" w:value="Lakiehdotukset"/>
          </w:dropDownList>
        </w:sdtPr>
        <w:sdtContent>
          <w:r w:rsidR="005272C3">
            <w:t>Lakiehdotus</w:t>
          </w:r>
        </w:sdtContent>
      </w:sdt>
      <w:bookmarkEnd w:id="46"/>
    </w:p>
    <w:sdt>
      <w:sdtPr>
        <w:alias w:val="Lakiehdotus"/>
        <w:tag w:val="CCLakiehdotus"/>
        <w:id w:val="1695884352"/>
        <w:placeholder>
          <w:docPart w:val="81244CE3CA1B42B6BCD49C78BEE5A29E"/>
        </w:placeholder>
        <w15:color w:val="00FFFF"/>
      </w:sdtPr>
      <w:sdtContent>
        <w:p w14:paraId="4AE2160C" w14:textId="5D1708F9" w:rsidR="009167E1" w:rsidRPr="009167E1" w:rsidRDefault="009167E1" w:rsidP="00534B1F">
          <w:pPr>
            <w:pStyle w:val="LLNormaali"/>
          </w:pPr>
        </w:p>
        <w:p w14:paraId="5E74AA7E" w14:textId="77777777" w:rsidR="009167E1" w:rsidRPr="00F36633" w:rsidRDefault="009167E1" w:rsidP="009732F5">
          <w:pPr>
            <w:pStyle w:val="LLLaki"/>
          </w:pPr>
          <w:r w:rsidRPr="00F36633">
            <w:t>Laki</w:t>
          </w:r>
        </w:p>
        <w:p w14:paraId="3CBD7F56" w14:textId="125418DB" w:rsidR="009167E1" w:rsidRPr="009167E1" w:rsidRDefault="00A279EF" w:rsidP="0082264A">
          <w:pPr>
            <w:pStyle w:val="LLSaadoksenNimi"/>
          </w:pPr>
          <w:bookmarkStart w:id="47" w:name="_Toc169171365"/>
          <w:r>
            <w:t>kansaneläkelain muuttamisesta</w:t>
          </w:r>
          <w:bookmarkEnd w:id="47"/>
        </w:p>
        <w:p w14:paraId="1DCF99A2" w14:textId="77777777" w:rsidR="009167E1" w:rsidRPr="009167E1" w:rsidRDefault="009167E1" w:rsidP="009167E1">
          <w:pPr>
            <w:pStyle w:val="LLJohtolauseKappaleet"/>
          </w:pPr>
          <w:r w:rsidRPr="009167E1">
            <w:t xml:space="preserve">Eduskunnan päätöksen mukaisesti </w:t>
          </w:r>
        </w:p>
        <w:p w14:paraId="40458C55" w14:textId="14DFC900" w:rsidR="009167E1" w:rsidRPr="009167E1" w:rsidRDefault="009167E1" w:rsidP="009167E1">
          <w:pPr>
            <w:pStyle w:val="LLJohtolauseKappaleet"/>
          </w:pPr>
          <w:r w:rsidRPr="009167E1">
            <w:rPr>
              <w:i/>
            </w:rPr>
            <w:t xml:space="preserve">kumotaan </w:t>
          </w:r>
          <w:r w:rsidR="00A91947" w:rsidRPr="00D13668">
            <w:rPr>
              <w:iCs/>
            </w:rPr>
            <w:t>kansaneläkelain</w:t>
          </w:r>
          <w:r w:rsidR="00A91947">
            <w:rPr>
              <w:i/>
            </w:rPr>
            <w:t xml:space="preserve"> </w:t>
          </w:r>
          <w:r w:rsidR="00A91947">
            <w:rPr>
              <w:iCs/>
            </w:rPr>
            <w:t>(568/2007) 8 §</w:t>
          </w:r>
          <w:r w:rsidR="002D2820">
            <w:rPr>
              <w:iCs/>
            </w:rPr>
            <w:t>:n</w:t>
          </w:r>
          <w:r w:rsidR="00A91947">
            <w:rPr>
              <w:iCs/>
            </w:rPr>
            <w:t xml:space="preserve"> </w:t>
          </w:r>
          <w:r w:rsidR="00DF6172">
            <w:rPr>
              <w:iCs/>
            </w:rPr>
            <w:t xml:space="preserve">3 </w:t>
          </w:r>
          <w:r w:rsidR="00C94A52">
            <w:rPr>
              <w:iCs/>
            </w:rPr>
            <w:t xml:space="preserve">ja 4 </w:t>
          </w:r>
          <w:r w:rsidR="00DF6172">
            <w:rPr>
              <w:iCs/>
            </w:rPr>
            <w:t>momentti</w:t>
          </w:r>
          <w:r w:rsidR="003A3654">
            <w:rPr>
              <w:iCs/>
            </w:rPr>
            <w:t xml:space="preserve"> sek</w:t>
          </w:r>
          <w:r w:rsidR="0055248B">
            <w:rPr>
              <w:iCs/>
            </w:rPr>
            <w:t>ä</w:t>
          </w:r>
        </w:p>
        <w:p w14:paraId="4725605C" w14:textId="1C891ABB" w:rsidR="009167E1" w:rsidRPr="00D13668" w:rsidRDefault="009167E1" w:rsidP="009167E1">
          <w:pPr>
            <w:pStyle w:val="LLJohtolauseKappaleet"/>
            <w:rPr>
              <w:iCs/>
            </w:rPr>
          </w:pPr>
          <w:r w:rsidRPr="009167E1">
            <w:rPr>
              <w:i/>
            </w:rPr>
            <w:t>muutetaan</w:t>
          </w:r>
          <w:r w:rsidR="00330984">
            <w:rPr>
              <w:iCs/>
            </w:rPr>
            <w:t xml:space="preserve"> </w:t>
          </w:r>
          <w:r w:rsidR="00DF6172">
            <w:rPr>
              <w:iCs/>
            </w:rPr>
            <w:t>8 §</w:t>
          </w:r>
          <w:r w:rsidR="007270C0">
            <w:rPr>
              <w:iCs/>
            </w:rPr>
            <w:t>:</w:t>
          </w:r>
          <w:r w:rsidR="00F751B4">
            <w:rPr>
              <w:iCs/>
            </w:rPr>
            <w:t>n 2 momentti,</w:t>
          </w:r>
          <w:r w:rsidR="002C3453" w:rsidRPr="178C14F2">
            <w:t xml:space="preserve"> 9 </w:t>
          </w:r>
          <w:r w:rsidR="780B34E0" w:rsidRPr="178C14F2">
            <w:t>§</w:t>
          </w:r>
          <w:r w:rsidR="07E65522" w:rsidRPr="178C14F2">
            <w:t>:n</w:t>
          </w:r>
          <w:r w:rsidR="4220E0D5" w:rsidRPr="178C14F2">
            <w:t xml:space="preserve"> 4 momentti</w:t>
          </w:r>
          <w:r w:rsidR="632B772D" w:rsidRPr="178C14F2">
            <w:t xml:space="preserve"> ja</w:t>
          </w:r>
          <w:r w:rsidR="00DF6172">
            <w:rPr>
              <w:iCs/>
            </w:rPr>
            <w:t xml:space="preserve"> </w:t>
          </w:r>
          <w:r w:rsidR="00330984">
            <w:rPr>
              <w:iCs/>
            </w:rPr>
            <w:t>65 §:n 1 momentti</w:t>
          </w:r>
        </w:p>
        <w:p w14:paraId="7FEE8E32" w14:textId="1A419BCF" w:rsidR="00DD46C1" w:rsidRDefault="009167E1" w:rsidP="009167E1">
          <w:pPr>
            <w:pStyle w:val="LLJohtolauseKappaleet"/>
          </w:pPr>
          <w:r w:rsidRPr="009167E1">
            <w:t>seuraavasti:</w:t>
          </w:r>
        </w:p>
        <w:p w14:paraId="7DD22020" w14:textId="77777777" w:rsidR="0000497A" w:rsidRDefault="0000497A" w:rsidP="00426EAE">
          <w:pPr>
            <w:pStyle w:val="LLNormaali"/>
          </w:pPr>
        </w:p>
        <w:p w14:paraId="132A8CC3" w14:textId="6FB87D5C" w:rsidR="003F46C8" w:rsidRPr="003F46C8" w:rsidRDefault="003F46C8" w:rsidP="003F46C8">
          <w:pPr>
            <w:pStyle w:val="LLPykala"/>
          </w:pPr>
          <w:r>
            <w:t>8 §</w:t>
          </w:r>
        </w:p>
        <w:p w14:paraId="1946C4E0" w14:textId="16D4A404" w:rsidR="003F46C8" w:rsidRPr="003F46C8" w:rsidRDefault="003F46C8" w:rsidP="003F46C8">
          <w:pPr>
            <w:pStyle w:val="LLPykalanOtsikko"/>
          </w:pPr>
          <w:r>
            <w:t>Asumisedellytys</w:t>
          </w:r>
        </w:p>
        <w:p w14:paraId="612CCC00" w14:textId="77777777" w:rsidR="00DF6172" w:rsidRPr="009167E1" w:rsidRDefault="00DF6172" w:rsidP="00BA71BD">
          <w:pPr>
            <w:pStyle w:val="LLNormaali"/>
          </w:pPr>
          <w:r w:rsidRPr="009167E1">
            <w:t>— — — — — — — — — — — — — — — — — — — — — — — — — — — — — —</w:t>
          </w:r>
        </w:p>
        <w:p w14:paraId="6464E45D" w14:textId="77777777" w:rsidR="003F46C8" w:rsidRDefault="003F46C8" w:rsidP="003F46C8">
          <w:pPr>
            <w:pStyle w:val="LLKappalejako"/>
          </w:pPr>
          <w:r>
            <w:t xml:space="preserve">Lapsikorotukseen ja perhe-eläkkeeseen on oikeus myös muualla kuin Suomessa asuvalla henkilöllä, jos hän asuu valtiossa, jossa sovelletaan sosiaaliturva-asetusta. </w:t>
          </w:r>
        </w:p>
        <w:p w14:paraId="03D45395" w14:textId="77777777" w:rsidR="003F46C8" w:rsidRDefault="003F46C8" w:rsidP="003F46C8">
          <w:pPr>
            <w:rPr>
              <w:lang w:eastAsia="fi-FI"/>
            </w:rPr>
          </w:pPr>
        </w:p>
        <w:p w14:paraId="17362D53" w14:textId="72256BDF" w:rsidR="00695937" w:rsidRDefault="00695937" w:rsidP="00695937">
          <w:pPr>
            <w:pStyle w:val="LLPykala"/>
          </w:pPr>
          <w:r>
            <w:t>9 §</w:t>
          </w:r>
        </w:p>
        <w:p w14:paraId="706DF198" w14:textId="571DFCB4" w:rsidR="00695937" w:rsidRDefault="00695937" w:rsidP="00695937">
          <w:pPr>
            <w:pStyle w:val="LLPykalanOtsikko"/>
          </w:pPr>
          <w:r>
            <w:t>Asumisaikavaatimus</w:t>
          </w:r>
        </w:p>
        <w:p w14:paraId="04C0D3B0" w14:textId="77777777" w:rsidR="00695937" w:rsidRPr="009167E1" w:rsidRDefault="00695937" w:rsidP="00BA71BD">
          <w:pPr>
            <w:pStyle w:val="LLNormaali"/>
          </w:pPr>
          <w:r w:rsidRPr="009167E1">
            <w:t>— — — — — — — — — — — — — — — — — — — — — — — — — — — — — —</w:t>
          </w:r>
        </w:p>
        <w:p w14:paraId="6FA14A2A" w14:textId="5D4B9E2F" w:rsidR="00695937" w:rsidRDefault="00695937" w:rsidP="00695937">
          <w:pPr>
            <w:pStyle w:val="LLKappalejako"/>
          </w:pPr>
          <w:r w:rsidRPr="00695937">
            <w:t>Sosiaaliturva-asetusta sovellettaessa henkilön muussa valtiossa täyttyneet vakuutuskaudet otetaan tarvittaessa huomioon laskettaessa 1 ja 3 momentin mukaista asumisaikaa, jos Suomessa asuttua aikaa on vähintään yksi vuosi.</w:t>
          </w:r>
        </w:p>
        <w:p w14:paraId="0EC87D04" w14:textId="77777777" w:rsidR="00695937" w:rsidRPr="00695937" w:rsidRDefault="00695937" w:rsidP="00695937">
          <w:pPr>
            <w:pStyle w:val="LLKappalejako"/>
          </w:pPr>
        </w:p>
        <w:p w14:paraId="01277785" w14:textId="7B76CD89" w:rsidR="009167E1" w:rsidRDefault="00FE733D" w:rsidP="00BA71BD">
          <w:pPr>
            <w:pStyle w:val="LLPykala"/>
          </w:pPr>
          <w:r>
            <w:t>65</w:t>
          </w:r>
          <w:r w:rsidR="009167E1" w:rsidRPr="009167E1">
            <w:t xml:space="preserve"> §</w:t>
          </w:r>
        </w:p>
        <w:p w14:paraId="6220E196" w14:textId="305AC1B3" w:rsidR="00B31211" w:rsidRDefault="000B41A3" w:rsidP="178C14F2">
          <w:pPr>
            <w:pStyle w:val="LLPykalanOtsikko"/>
          </w:pPr>
          <w:r w:rsidRPr="000B41A3">
            <w:t>Etuuden keskeyttäminen ulkomaille muuttamisen vuoksi</w:t>
          </w:r>
        </w:p>
        <w:p w14:paraId="6429953E" w14:textId="77777777" w:rsidR="00FE733D" w:rsidRDefault="00FE733D" w:rsidP="00FE733D">
          <w:pPr>
            <w:pStyle w:val="LLKappalejako"/>
          </w:pPr>
          <w:r w:rsidRPr="00FE733D">
            <w:t xml:space="preserve">Jos etuudensaaja muuttaa ulkomaille asumaan, etuuden maksaminen keskeytetään ulkomaille muuttoa seuraavan kuukauden alusta. </w:t>
          </w:r>
        </w:p>
        <w:p w14:paraId="492C29F3" w14:textId="77777777" w:rsidR="00FE733D" w:rsidRPr="009167E1" w:rsidRDefault="00FE733D" w:rsidP="00BA71BD">
          <w:pPr>
            <w:pStyle w:val="LLNormaali"/>
          </w:pPr>
          <w:r w:rsidRPr="009167E1">
            <w:t>— — — — — — — — — — — — — — — — — — — — — — — — — — — — — —</w:t>
          </w:r>
        </w:p>
        <w:p w14:paraId="68B34BBA" w14:textId="77777777" w:rsidR="00BA71BD" w:rsidRPr="009167E1" w:rsidRDefault="00BA71BD" w:rsidP="00BA71BD">
          <w:pPr>
            <w:pStyle w:val="LLNormaali"/>
            <w:jc w:val="center"/>
          </w:pPr>
          <w:r>
            <w:t>———</w:t>
          </w:r>
        </w:p>
        <w:p w14:paraId="416CFCC1" w14:textId="77777777"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14:paraId="1BC89B50" w14:textId="348F56F7" w:rsidR="002706DC" w:rsidRDefault="6F7989E7" w:rsidP="00050310">
          <w:pPr>
            <w:pStyle w:val="LLVoimaantulokappale"/>
          </w:pPr>
          <w:r>
            <w:t xml:space="preserve">Suomessa asuvan henkilön </w:t>
          </w:r>
          <w:r w:rsidR="518AFB8E">
            <w:t>ennen tämän lain voimaantuloa alkan</w:t>
          </w:r>
          <w:r w:rsidR="11F5C784">
            <w:t>ut</w:t>
          </w:r>
          <w:r w:rsidR="518AFB8E">
            <w:t xml:space="preserve"> kansaneläk</w:t>
          </w:r>
          <w:r w:rsidR="5356284B">
            <w:t xml:space="preserve">e lasketaan sosiaaliturva-asetuksen 58 </w:t>
          </w:r>
          <w:r w:rsidR="0EEA5AB8">
            <w:t xml:space="preserve">artiklan </w:t>
          </w:r>
          <w:r w:rsidR="5356284B">
            <w:t>edellyttämällä tavalla</w:t>
          </w:r>
          <w:r w:rsidR="245AECA5">
            <w:t xml:space="preserve"> eläkkeensaajan hakemuksesta tai, </w:t>
          </w:r>
          <w:r w:rsidR="54C67F49">
            <w:t>kun eläke tarkistetaan</w:t>
          </w:r>
          <w:r w:rsidR="007B2D47">
            <w:t xml:space="preserve"> lain voimaantulosta tai myöhäisemmästä ajankohdasta</w:t>
          </w:r>
          <w:r w:rsidR="54C67F49">
            <w:t xml:space="preserve">. </w:t>
          </w:r>
          <w:r w:rsidR="00CD6C32">
            <w:t>Jos eläkkeensaaja asuu</w:t>
          </w:r>
          <w:r w:rsidR="00050310">
            <w:t xml:space="preserve"> lain voimaantullessa</w:t>
          </w:r>
          <w:r w:rsidR="000E22F0">
            <w:t xml:space="preserve"> </w:t>
          </w:r>
          <w:r w:rsidR="007730F6">
            <w:t xml:space="preserve">sosiaaliturva-asetusta soveltavassa </w:t>
          </w:r>
          <w:r w:rsidR="00AB22C2">
            <w:t>valtio</w:t>
          </w:r>
          <w:r w:rsidR="007730F6">
            <w:t>ssa</w:t>
          </w:r>
          <w:r w:rsidR="00050310">
            <w:t>, kansaneläkkeen maksu keskeytetään lain voimaantullessa.</w:t>
          </w:r>
          <w:r w:rsidR="0055078F">
            <w:t xml:space="preserve"> </w:t>
          </w:r>
          <w:r w:rsidR="007730F6">
            <w:t>Etuudensaajan palattua Suomeen asumaan aletaan keskeytettyä etuutta maksaa paluuta seuraavan kuukauden alusta. Etuutta maksetaan takautuvasti enintään kuuden kuukauden ajalta paluuilmoituksen tekemisestä. </w:t>
          </w:r>
          <w:r w:rsidR="0055078F">
            <w:t>Keskeytetty eläke lakkaa ilman eri päätöstä, jos sitä ei ole kahden vuoden kuluessa keskeyttämisestä lukien vaadittu maksettavaksi.</w:t>
          </w:r>
        </w:p>
        <w:p w14:paraId="5FD62AAC" w14:textId="31BB8BAF" w:rsidR="00050310" w:rsidRPr="00050310" w:rsidRDefault="000D5888" w:rsidP="00050310">
          <w:pPr>
            <w:pStyle w:val="LLVoimaantulokappale"/>
          </w:pPr>
          <w:r w:rsidRPr="000D5888">
            <w:t>Sen estämättä, mitä tässä laissa säädetään</w:t>
          </w:r>
          <w:r>
            <w:t>, K</w:t>
          </w:r>
          <w:r w:rsidR="0098623B" w:rsidRPr="178C14F2">
            <w:t xml:space="preserve">ansaneläkelaitoksen ennen </w:t>
          </w:r>
          <w:r w:rsidR="00B253F6" w:rsidRPr="178C14F2">
            <w:t xml:space="preserve">tämän </w:t>
          </w:r>
          <w:r w:rsidR="0098623B" w:rsidRPr="178C14F2">
            <w:t>lain voimaan</w:t>
          </w:r>
          <w:r w:rsidR="00142D79" w:rsidRPr="178C14F2">
            <w:t>tuloa voimassa</w:t>
          </w:r>
          <w:r w:rsidR="0047652C" w:rsidRPr="178C14F2">
            <w:t xml:space="preserve"> olleen</w:t>
          </w:r>
          <w:r w:rsidR="005548A9" w:rsidRPr="178C14F2">
            <w:t xml:space="preserve"> 65 §</w:t>
          </w:r>
          <w:r w:rsidR="001E76B2" w:rsidRPr="178C14F2">
            <w:t>:n perusteella</w:t>
          </w:r>
          <w:r w:rsidR="0098623B" w:rsidRPr="178C14F2">
            <w:t xml:space="preserve"> antama päätös </w:t>
          </w:r>
          <w:r>
            <w:t>etuuden</w:t>
          </w:r>
          <w:r w:rsidR="0098623B" w:rsidRPr="178C14F2">
            <w:t xml:space="preserve"> maksamisesta vuoden ajan ulkomaille muutosta </w:t>
          </w:r>
          <w:r w:rsidR="001E76B2" w:rsidRPr="178C14F2">
            <w:t>on</w:t>
          </w:r>
          <w:r w:rsidR="0098623B" w:rsidRPr="178C14F2">
            <w:t xml:space="preserve"> voimassa</w:t>
          </w:r>
          <w:r w:rsidR="001E76B2" w:rsidRPr="178C14F2">
            <w:t xml:space="preserve"> päätöksessä määrätyn ajan</w:t>
          </w:r>
          <w:r w:rsidR="0098623B" w:rsidRPr="178C14F2">
            <w:t>.</w:t>
          </w:r>
        </w:p>
        <w:p w14:paraId="0BDAC833" w14:textId="77777777" w:rsidR="00215DF6" w:rsidRDefault="00215DF6" w:rsidP="00BA71BD">
          <w:pPr>
            <w:pStyle w:val="LLVoimaantulokappale"/>
          </w:pPr>
        </w:p>
        <w:p w14:paraId="0D295E52" w14:textId="77777777" w:rsidR="003E4E0F" w:rsidRDefault="00BA71BD" w:rsidP="00BA71BD">
          <w:pPr>
            <w:pStyle w:val="LLNormaali"/>
            <w:jc w:val="center"/>
          </w:pPr>
          <w:r>
            <w:lastRenderedPageBreak/>
            <w:t>—————</w:t>
          </w:r>
        </w:p>
        <w:p w14:paraId="13413082" w14:textId="77777777" w:rsidR="00DF6172" w:rsidRDefault="00000000" w:rsidP="003E4E0F">
          <w:pPr>
            <w:pStyle w:val="LLNormaali"/>
          </w:pPr>
        </w:p>
      </w:sdtContent>
    </w:sdt>
    <w:p w14:paraId="071419FA" w14:textId="46EEA748" w:rsidR="004A648F" w:rsidRDefault="00DF6172" w:rsidP="003E4E0F">
      <w:pPr>
        <w:pStyle w:val="LLNormaali"/>
      </w:pPr>
      <w:r>
        <w:br/>
      </w:r>
    </w:p>
    <w:p w14:paraId="2935496A" w14:textId="77777777" w:rsidR="00B0425D" w:rsidRDefault="00B0425D" w:rsidP="004A648F">
      <w:pPr>
        <w:pStyle w:val="LLNormaali"/>
      </w:pPr>
    </w:p>
    <w:p w14:paraId="7C4E26D2" w14:textId="77777777" w:rsidR="00196A1D" w:rsidRPr="00302A46" w:rsidRDefault="00196A1D" w:rsidP="004A648F">
      <w:pPr>
        <w:pStyle w:val="LLNormaali"/>
      </w:pPr>
    </w:p>
    <w:p w14:paraId="5D3432C9" w14:textId="77777777" w:rsidR="004A648F" w:rsidRPr="00302A46" w:rsidRDefault="004A648F" w:rsidP="007435F3">
      <w:pPr>
        <w:pStyle w:val="LLNormaali"/>
      </w:pPr>
    </w:p>
    <w:p w14:paraId="368D2375" w14:textId="77777777" w:rsidR="00137260" w:rsidRPr="00302A46" w:rsidRDefault="00137260" w:rsidP="007435F3">
      <w:pPr>
        <w:pStyle w:val="LLNormaali"/>
      </w:pPr>
    </w:p>
    <w:sdt>
      <w:sdtPr>
        <w:alias w:val="Päiväys"/>
        <w:tag w:val="CCPaivays"/>
        <w:id w:val="-857742363"/>
        <w:lock w:val="sdtLocked"/>
        <w:placeholder>
          <w:docPart w:val="FB5B27A9504C480F944453DCEC560514"/>
        </w:placeholder>
        <w15:color w:val="33CCCC"/>
        <w:text/>
      </w:sdtPr>
      <w:sdtContent>
        <w:p w14:paraId="5F96228F"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1DB8A6BC" w14:textId="77777777" w:rsidR="005F6E65" w:rsidRPr="00030BA9" w:rsidRDefault="005F6E65" w:rsidP="00267E16">
      <w:pPr>
        <w:pStyle w:val="LLNormaali"/>
      </w:pPr>
    </w:p>
    <w:sdt>
      <w:sdtPr>
        <w:alias w:val="Allekirjoittajan asema"/>
        <w:tag w:val="CCAllekirjoitus"/>
        <w:id w:val="1565067034"/>
        <w:lock w:val="sdtLocked"/>
        <w:placeholder>
          <w:docPart w:val="FB5B27A9504C480F944453DCEC560514"/>
        </w:placeholder>
        <w15:color w:val="00FFFF"/>
      </w:sdtPr>
      <w:sdtContent>
        <w:p w14:paraId="4FE14B85" w14:textId="77777777" w:rsidR="005F6E65" w:rsidRPr="008D7BC7" w:rsidRDefault="0087446D" w:rsidP="005F6E65">
          <w:pPr>
            <w:pStyle w:val="LLAllekirjoitus"/>
          </w:pPr>
          <w:r>
            <w:t>Pääministeri</w:t>
          </w:r>
        </w:p>
      </w:sdtContent>
    </w:sdt>
    <w:p w14:paraId="111B0343" w14:textId="77777777" w:rsidR="005F6E65" w:rsidRPr="00385A06" w:rsidRDefault="00746B85" w:rsidP="00385A06">
      <w:pPr>
        <w:pStyle w:val="LLNimenselvennys"/>
      </w:pPr>
      <w:r>
        <w:t>Etunimi Sukunimi</w:t>
      </w:r>
    </w:p>
    <w:p w14:paraId="5458E1ED" w14:textId="77777777" w:rsidR="005F6E65" w:rsidRPr="00385A06" w:rsidRDefault="005F6E65" w:rsidP="00267E16">
      <w:pPr>
        <w:pStyle w:val="LLNormaali"/>
      </w:pPr>
    </w:p>
    <w:p w14:paraId="70E030F7" w14:textId="77777777" w:rsidR="005F6E65" w:rsidRPr="00385A06" w:rsidRDefault="005F6E65" w:rsidP="00267E16">
      <w:pPr>
        <w:pStyle w:val="LLNormaali"/>
      </w:pPr>
    </w:p>
    <w:p w14:paraId="63C354D6" w14:textId="77777777" w:rsidR="005F6E65" w:rsidRPr="00385A06" w:rsidRDefault="005F6E65" w:rsidP="00267E16">
      <w:pPr>
        <w:pStyle w:val="LLNormaali"/>
      </w:pPr>
    </w:p>
    <w:p w14:paraId="579A7F2A" w14:textId="77777777" w:rsidR="005F6E65" w:rsidRPr="00385A06" w:rsidRDefault="005F6E65" w:rsidP="00267E16">
      <w:pPr>
        <w:pStyle w:val="LLNormaali"/>
      </w:pPr>
    </w:p>
    <w:p w14:paraId="5D0D5DE6"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64D8331E" w14:textId="77777777" w:rsidR="004B1827" w:rsidRDefault="000A334A" w:rsidP="003920F1">
      <w:pPr>
        <w:pStyle w:val="LLNormaali"/>
        <w:sectPr w:rsidR="004B1827"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r w:rsidRPr="001401B3">
        <w:br w:type="page"/>
      </w:r>
    </w:p>
    <w:bookmarkStart w:id="48" w:name="_Toc169171366" w:displacedByCustomXml="next"/>
    <w:sdt>
      <w:sdtPr>
        <w:alias w:val="Liitteet"/>
        <w:tag w:val="CCLiitteet"/>
        <w:id w:val="-100575990"/>
        <w:placeholder>
          <w:docPart w:val="374AD894B38343628E0EE87C0670E67B"/>
        </w:placeholder>
        <w15:color w:val="33CCCC"/>
        <w:comboBox>
          <w:listItem w:value="Valitse kohde."/>
          <w:listItem w:displayText="Liite" w:value="Liite"/>
          <w:listItem w:displayText="Liitteet" w:value="Liitteet"/>
        </w:comboBox>
      </w:sdtPr>
      <w:sdtContent>
        <w:p w14:paraId="552DFBAF" w14:textId="0F55888B" w:rsidR="000A334A" w:rsidRDefault="007B1983" w:rsidP="004B1827">
          <w:pPr>
            <w:pStyle w:val="LLLiite"/>
          </w:pPr>
          <w:r>
            <w:t>Liite</w:t>
          </w:r>
        </w:p>
      </w:sdtContent>
    </w:sdt>
    <w:bookmarkEnd w:id="48" w:displacedByCustomXml="prev"/>
    <w:bookmarkStart w:id="49" w:name="_Toc169171367" w:displacedByCustomXml="next"/>
    <w:sdt>
      <w:sdtPr>
        <w:rPr>
          <w:lang w:val="en-US"/>
        </w:rPr>
        <w:alias w:val="Rinnakkaistekstit"/>
        <w:tag w:val="CCRinnakkaistekstit"/>
        <w:id w:val="-1936507279"/>
        <w:placeholder>
          <w:docPart w:val="374AD894B38343628E0EE87C0670E67B"/>
        </w:placeholder>
        <w15:color w:val="00FFFF"/>
        <w:dropDownList>
          <w:listItem w:value="Valitse kohde."/>
          <w:listItem w:displayText="Rinnakkaisteksti" w:value="Rinnakkaisteksti"/>
          <w:listItem w:displayText="Rinnakkaistekstit" w:value="Rinnakkaistekstit"/>
        </w:dropDownList>
      </w:sdtPr>
      <w:sdtContent>
        <w:p w14:paraId="601D5718" w14:textId="78D640AC" w:rsidR="00B34684" w:rsidRPr="002D1FC4" w:rsidRDefault="007B1983" w:rsidP="00B34684">
          <w:pPr>
            <w:pStyle w:val="LLRinnakkaistekstit"/>
            <w:rPr>
              <w:lang w:val="en-US"/>
            </w:rPr>
          </w:pPr>
          <w:r>
            <w:rPr>
              <w:lang w:val="en-US"/>
            </w:rPr>
            <w:t>Rinnakkaisteksti</w:t>
          </w:r>
        </w:p>
      </w:sdtContent>
    </w:sdt>
    <w:bookmarkEnd w:id="49" w:displacedByCustomXml="prev"/>
    <w:p w14:paraId="60A30A7C"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FB5B27A9504C480F944453DCEC560514"/>
        </w:placeholder>
        <w15:color w:val="33CCCC"/>
      </w:sdtPr>
      <w:sdtEndPr>
        <w:rPr>
          <w:rFonts w:eastAsia="Calibri"/>
          <w:sz w:val="22"/>
          <w:szCs w:val="22"/>
          <w:lang w:eastAsia="en-US"/>
        </w:rPr>
      </w:sdtEndPr>
      <w:sdtContent>
        <w:p w14:paraId="69D61DEC" w14:textId="77777777" w:rsidR="008A3DB3" w:rsidRPr="000A334A" w:rsidRDefault="008A3DB3" w:rsidP="00B34684">
          <w:pPr>
            <w:pStyle w:val="LLNormaali"/>
            <w:rPr>
              <w:rFonts w:eastAsia="Times New Roman"/>
              <w:szCs w:val="24"/>
              <w:lang w:eastAsia="fi-FI"/>
            </w:rPr>
          </w:pPr>
        </w:p>
        <w:p w14:paraId="5646CFA2" w14:textId="77777777" w:rsidR="001B2357" w:rsidRPr="00F36633" w:rsidRDefault="001B2357" w:rsidP="001B2357">
          <w:pPr>
            <w:pStyle w:val="LLLaki"/>
          </w:pPr>
          <w:r w:rsidRPr="00F36633">
            <w:t>Laki</w:t>
          </w:r>
        </w:p>
        <w:p w14:paraId="75985F14" w14:textId="74F851B6" w:rsidR="001B2357" w:rsidRDefault="00AB2D3F" w:rsidP="001B2357">
          <w:pPr>
            <w:pStyle w:val="LLSaadoksenNimi"/>
          </w:pPr>
          <w:bookmarkStart w:id="50" w:name="_Toc169171368"/>
          <w:r>
            <w:t>kansaneläkelain muuttamisesta</w:t>
          </w:r>
          <w:bookmarkEnd w:id="50"/>
        </w:p>
        <w:p w14:paraId="6B6A5B95" w14:textId="77777777" w:rsidR="00BD73F6" w:rsidRDefault="00BD73F6" w:rsidP="00BD73F6">
          <w:pPr>
            <w:pStyle w:val="LLJohtolauseKappaleet"/>
          </w:pPr>
          <w:r>
            <w:t xml:space="preserve">Eduskunnan päätöksen mukaisesti </w:t>
          </w:r>
        </w:p>
        <w:p w14:paraId="6A484AAD" w14:textId="77777777" w:rsidR="00BD73F6" w:rsidRDefault="00BD73F6" w:rsidP="00BD73F6">
          <w:pPr>
            <w:pStyle w:val="LLJohtolauseKappaleet"/>
          </w:pPr>
          <w:r w:rsidRPr="00A8171F">
            <w:rPr>
              <w:i/>
              <w:iCs/>
            </w:rPr>
            <w:t>kumotaan</w:t>
          </w:r>
          <w:r>
            <w:t xml:space="preserve"> kansaneläkelain (568/2007) 8 §:n 3 ja 4 momentti sekä</w:t>
          </w:r>
        </w:p>
        <w:p w14:paraId="7265D03F" w14:textId="77777777" w:rsidR="00BD73F6" w:rsidRDefault="00BD73F6" w:rsidP="00BD73F6">
          <w:pPr>
            <w:pStyle w:val="LLJohtolauseKappaleet"/>
          </w:pPr>
          <w:r w:rsidRPr="00A8171F">
            <w:rPr>
              <w:i/>
              <w:iCs/>
            </w:rPr>
            <w:t>muutetaan</w:t>
          </w:r>
          <w:r>
            <w:t xml:space="preserve"> 8 §:n 2 momentti, 9 §:n 4 momentti ja 65 §:n 1 momentti</w:t>
          </w:r>
        </w:p>
        <w:p w14:paraId="4987A701" w14:textId="2D303E7F" w:rsidR="005A05E3" w:rsidRPr="00BD73F6" w:rsidRDefault="00BD73F6" w:rsidP="005A05E3">
          <w:pPr>
            <w:pStyle w:val="LLJohtolauseKappaleet"/>
            <w:spacing w:after="240"/>
          </w:pPr>
          <w:r>
            <w:t>seuraavasti:</w:t>
          </w: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8171F" w:rsidRPr="000A334A" w14:paraId="6B29B7C2" w14:textId="77777777" w:rsidTr="692E26FA">
            <w:tc>
              <w:tcPr>
                <w:tcW w:w="4243" w:type="dxa"/>
                <w:shd w:val="clear" w:color="auto" w:fill="auto"/>
              </w:tcPr>
              <w:p w14:paraId="42E38E6D" w14:textId="77777777" w:rsidR="00A8171F" w:rsidRDefault="00A8171F" w:rsidP="00A8171F">
                <w:pPr>
                  <w:rPr>
                    <w:i/>
                    <w:lang w:eastAsia="fi-FI"/>
                  </w:rPr>
                </w:pPr>
                <w:r w:rsidRPr="00E72ED5">
                  <w:rPr>
                    <w:i/>
                    <w:lang w:eastAsia="fi-FI"/>
                  </w:rPr>
                  <w:t>Voimassa oleva laki</w:t>
                </w:r>
              </w:p>
              <w:p w14:paraId="6858B931" w14:textId="77777777" w:rsidR="00A8171F" w:rsidRDefault="00A8171F" w:rsidP="00A8171F">
                <w:pPr>
                  <w:pStyle w:val="LLNormaali"/>
                </w:pPr>
              </w:p>
            </w:tc>
            <w:tc>
              <w:tcPr>
                <w:tcW w:w="4243" w:type="dxa"/>
                <w:shd w:val="clear" w:color="auto" w:fill="auto"/>
              </w:tcPr>
              <w:p w14:paraId="19DED5A0" w14:textId="77777777" w:rsidR="00A8171F" w:rsidRDefault="00A8171F" w:rsidP="00A8171F">
                <w:pPr>
                  <w:rPr>
                    <w:i/>
                    <w:lang w:eastAsia="fi-FI"/>
                  </w:rPr>
                </w:pPr>
                <w:r w:rsidRPr="00CB7AA5">
                  <w:rPr>
                    <w:i/>
                    <w:lang w:eastAsia="fi-FI"/>
                  </w:rPr>
                  <w:t>Ehdotus</w:t>
                </w:r>
              </w:p>
              <w:p w14:paraId="2EC5891C" w14:textId="77777777" w:rsidR="00A8171F" w:rsidRDefault="00A8171F" w:rsidP="00A8171F">
                <w:pPr>
                  <w:pStyle w:val="LLNormaali"/>
                </w:pPr>
              </w:p>
            </w:tc>
          </w:tr>
          <w:tr w:rsidR="002D62BF" w:rsidRPr="000A334A" w14:paraId="49385B88" w14:textId="77777777" w:rsidTr="692E26FA">
            <w:tc>
              <w:tcPr>
                <w:tcW w:w="4243" w:type="dxa"/>
                <w:shd w:val="clear" w:color="auto" w:fill="auto"/>
              </w:tcPr>
              <w:p w14:paraId="7EF6F820" w14:textId="309BCA68" w:rsidR="002D62BF" w:rsidRDefault="00AB2D3F" w:rsidP="007410C5">
                <w:pPr>
                  <w:pStyle w:val="LLPykala"/>
                </w:pPr>
                <w:r>
                  <w:t>8</w:t>
                </w:r>
                <w:r w:rsidR="002D62BF">
                  <w:t xml:space="preserve"> §</w:t>
                </w:r>
              </w:p>
              <w:p w14:paraId="27BC4773" w14:textId="40AEF6FF" w:rsidR="00AB2D3F" w:rsidRDefault="00AB2D3F" w:rsidP="00AB2D3F">
                <w:pPr>
                  <w:pStyle w:val="LLPykalanOtsikko"/>
                </w:pPr>
                <w:r>
                  <w:t>Asumisedellytys</w:t>
                </w:r>
              </w:p>
              <w:p w14:paraId="5648C226" w14:textId="4F912D48" w:rsidR="00AB2D3F" w:rsidRDefault="00AB2D3F" w:rsidP="00AB2D3F">
                <w:pPr>
                  <w:pStyle w:val="LLKappalejako"/>
                </w:pPr>
                <w:r>
                  <w:t xml:space="preserve">Kansaneläkkeeseen, perhe-eläkkeeseen ja lapsikorotukseen on oikeus Suomessa asuvalla henkilöllä. Perhe-eläkkeen edellytyksenä on lisäksi, että myös edunjättäjä asui kuollessaan Suomessa ja lapsikorotuksen edellytyksenä, että myös lapsi asuu Suomessa. </w:t>
                </w:r>
              </w:p>
              <w:p w14:paraId="404D21BE" w14:textId="77777777" w:rsidR="00AB2D3F" w:rsidRDefault="00AB2D3F" w:rsidP="00AB2D3F">
                <w:pPr>
                  <w:pStyle w:val="LLKappalejako"/>
                </w:pPr>
              </w:p>
              <w:p w14:paraId="6A144C1D" w14:textId="77777777" w:rsidR="00AB2D3F" w:rsidRDefault="00AB2D3F" w:rsidP="00AB2D3F">
                <w:pPr>
                  <w:pStyle w:val="LLKappalejako"/>
                </w:pPr>
                <w:r w:rsidRPr="00A612A6">
                  <w:rPr>
                    <w:i/>
                    <w:iCs/>
                  </w:rPr>
                  <w:t>Kansaneläkkeeseen ja</w:t>
                </w:r>
                <w:r w:rsidRPr="00A612A6">
                  <w:t xml:space="preserve"> </w:t>
                </w:r>
                <w:r>
                  <w:t xml:space="preserve">lapsikorotukseen on oikeus myös muualla kuin Suomessa asuvalla henkilöllä, jos hän asuu valtiossa, jossa sovelletaan sosiaaliturva-asetusta. </w:t>
                </w:r>
                <w:r w:rsidRPr="00EE6831">
                  <w:rPr>
                    <w:i/>
                    <w:iCs/>
                  </w:rPr>
                  <w:t>Tällöin edellytetään myös, että henkilö kuuluu sosiaaliturva-asetuksen soveltamisalaan ja on asunut tai työskennellyt Suomessa.</w:t>
                </w:r>
              </w:p>
              <w:p w14:paraId="27B8E96D" w14:textId="77777777" w:rsidR="00AB2D3F" w:rsidRDefault="00AB2D3F" w:rsidP="00AB2D3F">
                <w:pPr>
                  <w:pStyle w:val="LLKappalejako"/>
                </w:pPr>
              </w:p>
              <w:p w14:paraId="7BDFBBDB" w14:textId="77777777" w:rsidR="00AB2D3F" w:rsidRDefault="00AB2D3F" w:rsidP="00AB2D3F">
                <w:pPr>
                  <w:pStyle w:val="LLKappalejako"/>
                </w:pPr>
                <w:r w:rsidRPr="00C737EF">
                  <w:rPr>
                    <w:i/>
                    <w:iCs/>
                  </w:rPr>
                  <w:t>Perhe-eläkkeeseen on oikeus myös muualla kuin Suomessa asuvalla henkilöllä, jos hän asuu valtiossa, jossa sovelletaan sosiaaliturva-asetusta</w:t>
                </w:r>
                <w:r>
                  <w:t xml:space="preserve">. </w:t>
                </w:r>
                <w:r w:rsidRPr="00EE6831">
                  <w:rPr>
                    <w:i/>
                    <w:iCs/>
                  </w:rPr>
                  <w:t>Tällöin edellytetään myös, että edunjättäjä kuului sosiaaliturva-asetuksen soveltamisalaan, oli asunut tai työskennellyt Suomessa ja asui kuollessaan valtiossa, jossa sovelletaan sosiaaliturva-asetusta.</w:t>
                </w:r>
              </w:p>
              <w:p w14:paraId="5136C8C7" w14:textId="77777777" w:rsidR="00AB2D3F" w:rsidRDefault="00AB2D3F" w:rsidP="00AB2D3F">
                <w:pPr>
                  <w:pStyle w:val="LLKappalejako"/>
                </w:pPr>
              </w:p>
              <w:p w14:paraId="6399E985" w14:textId="30281AE6" w:rsidR="00B20FDD" w:rsidRPr="00BE2888" w:rsidRDefault="00AB2D3F" w:rsidP="00BE2888">
                <w:pPr>
                  <w:pStyle w:val="LLKappalejako"/>
                  <w:rPr>
                    <w:i/>
                    <w:iCs/>
                  </w:rPr>
                </w:pPr>
                <w:r w:rsidRPr="00BE2888">
                  <w:rPr>
                    <w:i/>
                    <w:iCs/>
                  </w:rPr>
                  <w:t xml:space="preserve">Jos oikeus eläkkeeseen syntyy 2 tai 3 momentin perusteella, henkilöllä on oikeus vain sosiaaliturva-asetuksen mukaisesti laskettuun </w:t>
                </w:r>
                <w:proofErr w:type="gramStart"/>
                <w:r w:rsidRPr="00BE2888">
                  <w:rPr>
                    <w:i/>
                    <w:iCs/>
                  </w:rPr>
                  <w:t>pro-rata -eläkkeeseen</w:t>
                </w:r>
                <w:proofErr w:type="gramEnd"/>
                <w:r w:rsidRPr="00BE2888">
                  <w:rPr>
                    <w:i/>
                    <w:iCs/>
                  </w:rPr>
                  <w:t xml:space="preserve">. </w:t>
                </w:r>
              </w:p>
            </w:tc>
            <w:tc>
              <w:tcPr>
                <w:tcW w:w="4243" w:type="dxa"/>
                <w:shd w:val="clear" w:color="auto" w:fill="auto"/>
              </w:tcPr>
              <w:p w14:paraId="22A083F0" w14:textId="36628826" w:rsidR="00B20FDD" w:rsidRDefault="00AB2D3F" w:rsidP="007410C5">
                <w:pPr>
                  <w:pStyle w:val="LLPykala"/>
                </w:pPr>
                <w:r>
                  <w:t>8</w:t>
                </w:r>
                <w:r w:rsidR="002D62BF" w:rsidRPr="000A334A">
                  <w:t xml:space="preserve"> §</w:t>
                </w:r>
              </w:p>
              <w:p w14:paraId="18747335" w14:textId="040C62A0" w:rsidR="00AB2D3F" w:rsidRDefault="00AB2D3F" w:rsidP="00AB2D3F">
                <w:pPr>
                  <w:pStyle w:val="LLPykalanOtsikko"/>
                </w:pPr>
                <w:r>
                  <w:t>Asumisedellytys</w:t>
                </w:r>
              </w:p>
              <w:p w14:paraId="15B79D02" w14:textId="07664361" w:rsidR="00AB2D3F" w:rsidRDefault="00AB2D3F" w:rsidP="00AB2D3F">
                <w:pPr>
                  <w:pStyle w:val="LLKappalejako"/>
                </w:pPr>
                <w:r>
                  <w:t>Kansaneläkkeeseen, perhe-eläkkeeseen ja lapsikorotukseen on oikeus Suomessa asuvalla henkilöllä. Perhe-eläkkeen edellytyksenä on lisäksi, että myös edunjättäjä asui kuollessaan Suomessa ja lapsikorotuksen edellytyksenä, että myös lapsi asuu Suomessa.</w:t>
                </w:r>
              </w:p>
              <w:p w14:paraId="400F12A5" w14:textId="77777777" w:rsidR="00AB2D3F" w:rsidRDefault="00AB2D3F" w:rsidP="00AB2D3F">
                <w:pPr>
                  <w:pStyle w:val="LLKappalejako"/>
                </w:pPr>
              </w:p>
              <w:p w14:paraId="1B2DDB07" w14:textId="5997EA2A" w:rsidR="002D62BF" w:rsidRPr="00B61C66" w:rsidRDefault="00AB2D3F" w:rsidP="00AA4C0D">
                <w:pPr>
                  <w:pStyle w:val="LLKappalejako"/>
                  <w:rPr>
                    <w:lang w:eastAsia="en-US"/>
                  </w:rPr>
                </w:pPr>
                <w:r w:rsidRPr="00FD574A">
                  <w:t xml:space="preserve">Lapsikorotukseen </w:t>
                </w:r>
                <w:r w:rsidR="00C737EF">
                  <w:t xml:space="preserve">ja perhe-eläkkeeseen </w:t>
                </w:r>
                <w:r w:rsidRPr="00FD574A">
                  <w:t xml:space="preserve">on oikeus myös muualla kuin Suomessa asuvalla henkilöllä, jos hän asuu valtiossa, jossa sovelletaan sosiaaliturva-asetusta. </w:t>
                </w:r>
              </w:p>
            </w:tc>
          </w:tr>
          <w:tr w:rsidR="00204D0B" w:rsidRPr="000A334A" w14:paraId="3680FA59" w14:textId="77777777" w:rsidTr="692E26FA">
            <w:tc>
              <w:tcPr>
                <w:tcW w:w="4243" w:type="dxa"/>
                <w:shd w:val="clear" w:color="auto" w:fill="auto"/>
              </w:tcPr>
              <w:p w14:paraId="38701462" w14:textId="77777777" w:rsidR="00204D0B" w:rsidRDefault="00997748" w:rsidP="00997748">
                <w:pPr>
                  <w:pStyle w:val="LLPykala"/>
                </w:pPr>
                <w:r>
                  <w:t>9 §</w:t>
                </w:r>
              </w:p>
              <w:p w14:paraId="0F6F363F" w14:textId="77777777" w:rsidR="00997748" w:rsidRDefault="00997748" w:rsidP="00997748">
                <w:pPr>
                  <w:pStyle w:val="LLPykalanOtsikko"/>
                </w:pPr>
                <w:r>
                  <w:lastRenderedPageBreak/>
                  <w:t>Asumisaikavaatimus</w:t>
                </w:r>
              </w:p>
              <w:p w14:paraId="3D7E994F" w14:textId="77777777" w:rsidR="00997748" w:rsidRDefault="00997748" w:rsidP="00997748">
                <w:pPr>
                  <w:pStyle w:val="LLKappalejako"/>
                </w:pPr>
                <w:r>
                  <w:t>Kansaneläkkeen ja lapsikorotuksen myöntämisen edellytyksenä on, että hakija on asunut Suomessa vähintään kolmen vuoden ajan 16 vuotta täytettyään.</w:t>
                </w:r>
              </w:p>
              <w:p w14:paraId="3CCC31E8" w14:textId="77777777" w:rsidR="00997748" w:rsidRDefault="00997748" w:rsidP="00997748">
                <w:pPr>
                  <w:pStyle w:val="LLKappalejako"/>
                </w:pPr>
              </w:p>
              <w:p w14:paraId="00A372B1" w14:textId="0CBD6E4D" w:rsidR="00997748" w:rsidRDefault="00997748" w:rsidP="00997748">
                <w:pPr>
                  <w:pStyle w:val="LLKappalejako"/>
                </w:pPr>
                <w:r>
                  <w:t xml:space="preserve">Asumisaikavaatimusta ei kuitenkaan edellytetä henkilöltä, jonka työkyvyttömyys on alkanut hänen asuessaan Suomessa ja ennen kuin hän on täyttänyt 19 vuotta. Asumisaikavaatimusta ei myöskään edellytetä työkyvyttömyyseläkettä hakevalta henkilöltä, joka on saanut 16 vuotta täyttäessään alle 16-vuotiaan vammaistukea. </w:t>
                </w:r>
              </w:p>
              <w:p w14:paraId="1973A8E0" w14:textId="77777777" w:rsidR="00997748" w:rsidRDefault="00997748" w:rsidP="00997748">
                <w:pPr>
                  <w:pStyle w:val="LLKappalejako"/>
                </w:pPr>
              </w:p>
              <w:p w14:paraId="0522522D" w14:textId="77777777" w:rsidR="00997748" w:rsidRDefault="00997748" w:rsidP="00997748">
                <w:pPr>
                  <w:pStyle w:val="LLKappalejako"/>
                </w:pPr>
                <w:r>
                  <w:t>Perhe-eläkkeen myöntämisen edellytyksenä on, että edunjättäjä oli 16 vuotta täytettyään asunut Suomessa vähintään kolmen vuoden ajan. Leskeneläkkeen myöntämisen edellytyksenä on lisäksi, että myös leski on asunut Suomessa ennen edunjättäjän kuolemaa vähintään kolmen vuoden ajan 16 vuotta täytettyään ja muuttanut Suomeen vuoden kuluessa edunjättäjän kuolemasta. Lapseneläkkeen osalta edellytetään, että lapsi on asunut Suomessa edunjättäjän kuollessa tai muuttanut Suomeen vuoden kuluessa edunjättäjän kuolemasta. Asumisaikavaatimusta ei kuitenkaan edellytetä edunjättäjältä, joka oli kuollessaan alle 19-vuotias eikä leskeltä, joka edunjättäjän kuollessa oli alle 19-vuotias.</w:t>
                </w:r>
              </w:p>
              <w:p w14:paraId="10B73B31" w14:textId="77777777" w:rsidR="00997748" w:rsidRPr="00797098" w:rsidRDefault="00997748" w:rsidP="00997748">
                <w:pPr>
                  <w:pStyle w:val="LLKappalejako"/>
                </w:pPr>
              </w:p>
              <w:p w14:paraId="6126992A" w14:textId="6066706C" w:rsidR="00997748" w:rsidRPr="00F41C49" w:rsidRDefault="00997748" w:rsidP="00997748">
                <w:pPr>
                  <w:pStyle w:val="LLKappalejako"/>
                </w:pPr>
                <w:r w:rsidRPr="00F41C49">
                  <w:t xml:space="preserve">Sosiaaliturva-asetusta sovellettaessa henkilön muussa valtiossa täyttyneet vakuutuskaudet otetaan tarvittaessa huomioon laskettaessa 1 ja 3 momentin mukaista </w:t>
                </w:r>
                <w:r w:rsidRPr="00646518">
                  <w:t>asumisaikaa, jos Suomessa asuttua aikaa on vähintään yksi vuosi.</w:t>
                </w:r>
                <w:r w:rsidRPr="178C14F2">
                  <w:rPr>
                    <w:i/>
                  </w:rPr>
                  <w:t xml:space="preserve"> Tällöin henkilöllä on oikeus vain sosiaaliturva-asetuksen mukaisesti laskettuun </w:t>
                </w:r>
                <w:proofErr w:type="gramStart"/>
                <w:r w:rsidRPr="178C14F2">
                  <w:rPr>
                    <w:i/>
                  </w:rPr>
                  <w:t>pro-rata -eläkkeeseen</w:t>
                </w:r>
                <w:proofErr w:type="gramEnd"/>
                <w:r w:rsidRPr="178C14F2">
                  <w:rPr>
                    <w:i/>
                  </w:rPr>
                  <w:t>.</w:t>
                </w:r>
              </w:p>
            </w:tc>
            <w:tc>
              <w:tcPr>
                <w:tcW w:w="4243" w:type="dxa"/>
                <w:shd w:val="clear" w:color="auto" w:fill="auto"/>
              </w:tcPr>
              <w:p w14:paraId="1E4D292D" w14:textId="77777777" w:rsidR="00204D0B" w:rsidRDefault="0000652F" w:rsidP="0000652F">
                <w:pPr>
                  <w:pStyle w:val="LLPykala"/>
                </w:pPr>
                <w:r>
                  <w:lastRenderedPageBreak/>
                  <w:t>9 §</w:t>
                </w:r>
              </w:p>
              <w:p w14:paraId="2056BA85" w14:textId="77777777" w:rsidR="0000652F" w:rsidRDefault="0000652F" w:rsidP="0000652F">
                <w:pPr>
                  <w:pStyle w:val="LLPykalanOtsikko"/>
                </w:pPr>
                <w:r>
                  <w:lastRenderedPageBreak/>
                  <w:t>Asumisaikavaatimus</w:t>
                </w:r>
              </w:p>
              <w:p w14:paraId="6CE4A809" w14:textId="4EEF0507" w:rsidR="0000652F" w:rsidRPr="00046616" w:rsidRDefault="0000652F" w:rsidP="0000652F">
                <w:pPr>
                  <w:pStyle w:val="LLKappalejako"/>
                  <w:rPr>
                    <w:strike/>
                    <w:color w:val="FF0000"/>
                  </w:rPr>
                </w:pPr>
                <w:r>
                  <w:t>Kansaneläkkeen ja lapsikorotuksen myöntämisen edellytyksenä on, että hakija on asunut Suomessa vähintään kolmen vuoden ajan 16 vuotta täytettyään</w:t>
                </w:r>
                <w:r w:rsidR="4CCB939C">
                  <w:t>.</w:t>
                </w:r>
                <w:r w:rsidR="33BFD75F">
                  <w:t xml:space="preserve"> </w:t>
                </w:r>
              </w:p>
              <w:p w14:paraId="1B0F5257" w14:textId="77777777" w:rsidR="0000652F" w:rsidRDefault="0000652F" w:rsidP="0000652F">
                <w:pPr>
                  <w:pStyle w:val="LLKappalejako"/>
                </w:pPr>
              </w:p>
              <w:p w14:paraId="35D68AD4" w14:textId="4D77A531" w:rsidR="0000652F" w:rsidRDefault="0000652F" w:rsidP="0000652F">
                <w:pPr>
                  <w:pStyle w:val="LLKappalejako"/>
                </w:pPr>
                <w:r>
                  <w:t xml:space="preserve">Asumisaikavaatimusta ei kuitenkaan edellytetä henkilöltä, jonka työkyvyttömyys on alkanut hänen asuessaan Suomessa ja ennen kuin hän on täyttänyt 19 vuotta. Asumisaikavaatimusta ei myöskään edellytetä työkyvyttömyyseläkettä hakevalta henkilöltä, joka on saanut 16 vuotta täyttäessään alle 16-vuotiaan vammaistukea. </w:t>
                </w:r>
              </w:p>
              <w:p w14:paraId="0298BBD7" w14:textId="77777777" w:rsidR="0000652F" w:rsidRDefault="0000652F" w:rsidP="0000652F">
                <w:pPr>
                  <w:pStyle w:val="LLKappalejako"/>
                </w:pPr>
              </w:p>
              <w:p w14:paraId="386ACBE5" w14:textId="5130982B" w:rsidR="0000652F" w:rsidRDefault="0000652F" w:rsidP="0000652F">
                <w:pPr>
                  <w:pStyle w:val="LLKappalejako"/>
                </w:pPr>
                <w:r>
                  <w:t>Perhe-eläkkeen myöntämisen edellytyksenä on, että edunjättäjä oli 16 vuotta täytettyään asunut Suomessa vähintään kolmen vuoden ajan. Leskeneläkkeen myöntämisen edellytyksenä on lisäksi, että myös leski on asunut Suomessa ennen edunjättäjän kuolemaa vähintään kolmen vuoden ajan 16 vuotta täytettyään ja muuttanut Suomeen vuoden kuluessa edunjättäjän kuolemasta. Lapseneläkkeen osalta edellytetään, että lapsi on asunut Suomessa edunjättäjän kuollessa tai muuttanut Suomeen vuoden kuluessa edunjättäjän kuolemasta. Asumisaikavaatimusta ei kuitenkaan edellytetä edunjättäjältä, joka oli kuollessaan alle 19-vuotias eikä leskeltä, joka edunjättäjän kuollessa oli alle 19-vuotias.</w:t>
                </w:r>
              </w:p>
              <w:p w14:paraId="741CF126" w14:textId="77777777" w:rsidR="0000652F" w:rsidRPr="00B86A15" w:rsidRDefault="0000652F" w:rsidP="0000652F">
                <w:pPr>
                  <w:pStyle w:val="LLKappalejako"/>
                  <w:rPr>
                    <w:color w:val="FF0000"/>
                  </w:rPr>
                </w:pPr>
              </w:p>
              <w:p w14:paraId="20CEBEF8" w14:textId="271E53AE" w:rsidR="0000652F" w:rsidRPr="0000652F" w:rsidRDefault="00797098" w:rsidP="0000652F">
                <w:pPr>
                  <w:pStyle w:val="LLKappalejako"/>
                </w:pPr>
                <w:r w:rsidRPr="00646518">
                  <w:t xml:space="preserve">Sosiaaliturva-asetusta sovellettaessa henkilön muussa valtiossa täyttyneet vakuutuskaudet otetaan tarvittaessa huomioon laskettaessa </w:t>
                </w:r>
                <w:r w:rsidR="00F41C49" w:rsidRPr="00646518">
                  <w:t xml:space="preserve">1 ja </w:t>
                </w:r>
                <w:r w:rsidRPr="00646518">
                  <w:t xml:space="preserve">3 momentin mukaista asumisaikaa, jos Suomessa asuttua aikaa on vähintään yksi vuosi. </w:t>
                </w:r>
              </w:p>
            </w:tc>
          </w:tr>
          <w:tr w:rsidR="004065A4" w:rsidRPr="000A334A" w14:paraId="659FC3CE" w14:textId="77777777" w:rsidTr="692E26FA">
            <w:tc>
              <w:tcPr>
                <w:tcW w:w="4243" w:type="dxa"/>
                <w:shd w:val="clear" w:color="auto" w:fill="auto"/>
              </w:tcPr>
              <w:p w14:paraId="1E032D7F" w14:textId="77777777" w:rsidR="004065A4" w:rsidRDefault="004065A4" w:rsidP="004065A4">
                <w:pPr>
                  <w:pStyle w:val="LLPykala"/>
                </w:pPr>
                <w:r>
                  <w:lastRenderedPageBreak/>
                  <w:t>65 §</w:t>
                </w:r>
              </w:p>
              <w:p w14:paraId="478A63EB" w14:textId="77777777" w:rsidR="004065A4" w:rsidRDefault="004065A4" w:rsidP="004065A4">
                <w:pPr>
                  <w:pStyle w:val="LLPykalanOtsikko"/>
                </w:pPr>
                <w:r w:rsidRPr="004065A4">
                  <w:t>Etuuden keskeyttäminen ulkomaille muuttamisen vuoksi</w:t>
                </w:r>
              </w:p>
              <w:p w14:paraId="4FEB61D5" w14:textId="77777777" w:rsidR="004065A4" w:rsidRDefault="004065A4" w:rsidP="004065A4">
                <w:pPr>
                  <w:pStyle w:val="LLKappalejako"/>
                </w:pPr>
                <w:r>
                  <w:t xml:space="preserve">Jos etuudensaaja muuttaa ulkomaille asumaan, </w:t>
                </w:r>
                <w:r w:rsidRPr="000E0D85">
                  <w:rPr>
                    <w:i/>
                    <w:iCs/>
                  </w:rPr>
                  <w:t>etuutta maksetaan vuoden ajan muuttoa seuraavan kuukauden alusta.</w:t>
                </w:r>
                <w:r>
                  <w:t xml:space="preserve"> </w:t>
                </w:r>
                <w:r w:rsidRPr="000E0D85">
                  <w:rPr>
                    <w:i/>
                    <w:iCs/>
                  </w:rPr>
                  <w:t xml:space="preserve">Etuuden maksaminen keskeytetään kuitenkin ulkomaille muuttoa seuraavan kuukauden alusta, </w:t>
                </w:r>
                <w:r w:rsidRPr="000E0D85">
                  <w:rPr>
                    <w:i/>
                    <w:iCs/>
                  </w:rPr>
                  <w:lastRenderedPageBreak/>
                  <w:t>jollei etuudensaaja ole välittömästi ennen ulkomaille muuttoaan asunut Suomessa vuoden pituista aikaa.</w:t>
                </w:r>
              </w:p>
              <w:p w14:paraId="14150ECF" w14:textId="77777777" w:rsidR="004065A4" w:rsidRDefault="004065A4" w:rsidP="004065A4">
                <w:pPr>
                  <w:pStyle w:val="LLKappalejako"/>
                </w:pPr>
              </w:p>
              <w:p w14:paraId="35E98974" w14:textId="06E5DA4B" w:rsidR="004065A4" w:rsidRPr="004065A4" w:rsidRDefault="004065A4" w:rsidP="004065A4">
                <w:pPr>
                  <w:pStyle w:val="LLKappalejako"/>
                </w:pPr>
                <w:r>
                  <w:t>Etuudensaajan palattua Suomeen asumaan aletaan keskeytettyä etuutta maksaa paluuta seuraavan kuukauden alusta. Etuutta maksetaan takautuvasti enintään kuuden kuukauden ajalta paluuilmoituksen tekemisestä.</w:t>
                </w:r>
              </w:p>
            </w:tc>
            <w:tc>
              <w:tcPr>
                <w:tcW w:w="4243" w:type="dxa"/>
                <w:shd w:val="clear" w:color="auto" w:fill="auto"/>
              </w:tcPr>
              <w:p w14:paraId="2F84B3F6" w14:textId="77777777" w:rsidR="004065A4" w:rsidRDefault="004065A4" w:rsidP="004065A4">
                <w:pPr>
                  <w:pStyle w:val="LLPykala"/>
                </w:pPr>
                <w:r>
                  <w:lastRenderedPageBreak/>
                  <w:t xml:space="preserve">65 § </w:t>
                </w:r>
              </w:p>
              <w:p w14:paraId="27A74FD2" w14:textId="77777777" w:rsidR="004065A4" w:rsidRDefault="004065A4" w:rsidP="004065A4">
                <w:pPr>
                  <w:pStyle w:val="LLPykalanOtsikko"/>
                </w:pPr>
                <w:r w:rsidRPr="004065A4">
                  <w:t>Etuuden keskeyttäminen ulkomaille muuttamisen vuoksi</w:t>
                </w:r>
              </w:p>
              <w:p w14:paraId="7BE2505D" w14:textId="302B7EBB" w:rsidR="004065A4" w:rsidRDefault="004065A4" w:rsidP="004065A4">
                <w:pPr>
                  <w:pStyle w:val="LLKappalejako"/>
                </w:pPr>
                <w:r>
                  <w:t xml:space="preserve">Jos etuudensaaja muuttaa ulkomaille </w:t>
                </w:r>
                <w:r w:rsidR="00E36A92">
                  <w:t>asumaan</w:t>
                </w:r>
                <w:r>
                  <w:t xml:space="preserve">, </w:t>
                </w:r>
                <w:r w:rsidR="000E0D85">
                  <w:t>e</w:t>
                </w:r>
                <w:r>
                  <w:t>tuuden maksaminen keskeytetään ulkomaille muuttoa seuraavan kuukauden alusta.</w:t>
                </w:r>
              </w:p>
              <w:p w14:paraId="3431ECBB" w14:textId="77777777" w:rsidR="004065A4" w:rsidRDefault="004065A4" w:rsidP="004065A4">
                <w:pPr>
                  <w:pStyle w:val="LLKappalejako"/>
                </w:pPr>
              </w:p>
              <w:p w14:paraId="5B4AF4D7" w14:textId="31600116" w:rsidR="004065A4" w:rsidRPr="004065A4" w:rsidRDefault="004065A4" w:rsidP="004065A4">
                <w:pPr>
                  <w:pStyle w:val="LLKappalejako"/>
                </w:pPr>
                <w:r>
                  <w:lastRenderedPageBreak/>
                  <w:t xml:space="preserve">Etuudensaajan palattua Suomeen asumaan aletaan keskeytettyä etuutta maksaa paluuta seuraavan kuukauden alusta. Etuutta </w:t>
                </w:r>
                <w:r w:rsidR="005C3F5C">
                  <w:t>maksetaan</w:t>
                </w:r>
                <w:r>
                  <w:t xml:space="preserve"> takautuvasti enintään kuuden kuukauden ajalta paluuilmoituksen tekemisestä.</w:t>
                </w:r>
              </w:p>
            </w:tc>
          </w:tr>
          <w:tr w:rsidR="00204D0B" w:rsidRPr="000A334A" w14:paraId="5F7BDF45" w14:textId="77777777" w:rsidTr="692E26FA">
            <w:tc>
              <w:tcPr>
                <w:tcW w:w="4243" w:type="dxa"/>
                <w:shd w:val="clear" w:color="auto" w:fill="auto"/>
              </w:tcPr>
              <w:p w14:paraId="104BB794" w14:textId="77777777" w:rsidR="00204D0B" w:rsidRDefault="00204D0B" w:rsidP="00204D0B">
                <w:pPr>
                  <w:pStyle w:val="LLNormaali"/>
                </w:pPr>
              </w:p>
            </w:tc>
            <w:tc>
              <w:tcPr>
                <w:tcW w:w="4243" w:type="dxa"/>
                <w:shd w:val="clear" w:color="auto" w:fill="auto"/>
              </w:tcPr>
              <w:p w14:paraId="1277219F" w14:textId="77777777" w:rsidR="005D2457" w:rsidRPr="009167E1" w:rsidRDefault="005D2457" w:rsidP="0000497A">
                <w:pPr>
                  <w:pStyle w:val="LLNormaali"/>
                  <w:jc w:val="center"/>
                </w:pPr>
                <w:r>
                  <w:t>—————</w:t>
                </w:r>
              </w:p>
              <w:p w14:paraId="67D7B7F2" w14:textId="5F5F5213" w:rsidR="008D3EC0" w:rsidRPr="002B1148" w:rsidRDefault="00204D0B" w:rsidP="008D3EC0">
                <w:pPr>
                  <w:pStyle w:val="LLKappalejako"/>
                  <w:rPr>
                    <w:i/>
                    <w:iCs/>
                  </w:rPr>
                </w:pPr>
                <w:r w:rsidRPr="002B1148">
                  <w:rPr>
                    <w:i/>
                    <w:iCs/>
                  </w:rPr>
                  <w:t xml:space="preserve">Tämä laki tulee </w:t>
                </w:r>
                <w:proofErr w:type="gramStart"/>
                <w:r w:rsidRPr="002B1148">
                  <w:rPr>
                    <w:i/>
                    <w:iCs/>
                  </w:rPr>
                  <w:t>voimaan  päivänä</w:t>
                </w:r>
                <w:proofErr w:type="gramEnd"/>
                <w:r w:rsidRPr="002B1148">
                  <w:rPr>
                    <w:i/>
                    <w:iCs/>
                  </w:rPr>
                  <w:t xml:space="preserve">   kuuta 20  . </w:t>
                </w:r>
              </w:p>
              <w:p w14:paraId="19FA6E52" w14:textId="69472EF4" w:rsidR="00CB7E24" w:rsidRDefault="007F74AA" w:rsidP="692E26FA">
                <w:pPr>
                  <w:pStyle w:val="LLKappalejako"/>
                  <w:rPr>
                    <w:i/>
                    <w:iCs/>
                  </w:rPr>
                </w:pPr>
                <w:r w:rsidRPr="692E26FA">
                  <w:rPr>
                    <w:i/>
                    <w:iCs/>
                  </w:rPr>
                  <w:t xml:space="preserve">Suomessa asuvan henkilön ennen tämän lain voimaantuloa alkanut kansaneläke lasketaan sosiaaliturva-asetuksen 58 </w:t>
                </w:r>
                <w:r w:rsidR="1B06C88D" w:rsidRPr="692E26FA">
                  <w:rPr>
                    <w:i/>
                    <w:iCs/>
                  </w:rPr>
                  <w:t xml:space="preserve">artiklan </w:t>
                </w:r>
                <w:r w:rsidRPr="692E26FA">
                  <w:rPr>
                    <w:i/>
                    <w:iCs/>
                  </w:rPr>
                  <w:t>edellyttämällä tavalla eläkkeensaajan hakemuksesta tai, kun eläke tarkistetaan</w:t>
                </w:r>
                <w:r w:rsidR="000D12D6">
                  <w:rPr>
                    <w:i/>
                    <w:iCs/>
                  </w:rPr>
                  <w:t xml:space="preserve"> </w:t>
                </w:r>
                <w:r w:rsidR="000D12D6" w:rsidRPr="000D12D6">
                  <w:rPr>
                    <w:i/>
                    <w:iCs/>
                  </w:rPr>
                  <w:t>lain voimaantulosta tai myöhäisemmästä ajankohdasta</w:t>
                </w:r>
                <w:r w:rsidRPr="692E26FA">
                  <w:rPr>
                    <w:i/>
                    <w:iCs/>
                  </w:rPr>
                  <w:t>. Jos eläkkeensaaja asuu lain voimaantullessa sosiaaliturva-asetusta soveltavassa valtiossa, kansaneläkkeen maksu keskeytetään lain voimaantullessa. Etuudensaajan palattua Suomeen asumaan aletaan keskeytettyä etuutta maksaa paluuta seuraavan kuukauden alusta. Etuutta maksetaan takautuvasti enintään kuuden kuukauden ajalta paluuilmoituksen tekemisestä. Keskeytetty eläke lakkaa ilman eri päätöstä, jos sitä ei ole kahden vuoden kuluessa keskeyttämisestä lukien vaadittu maksettavaksi.</w:t>
                </w:r>
              </w:p>
              <w:p w14:paraId="06D999EE" w14:textId="2F18B6BD" w:rsidR="007A27C9" w:rsidRPr="002B1148" w:rsidRDefault="007A27C9" w:rsidP="692E26FA">
                <w:pPr>
                  <w:pStyle w:val="LLKappalejako"/>
                  <w:rPr>
                    <w:i/>
                    <w:iCs/>
                  </w:rPr>
                </w:pPr>
                <w:r w:rsidRPr="007A27C9">
                  <w:rPr>
                    <w:i/>
                    <w:iCs/>
                  </w:rPr>
                  <w:t>Sen estämättä, mitä tässä laissa säädetään, Kansaneläkelaitoksen ennen tämän lain voi-maantuloa voimassa olleen 65 §:n perusteella antama päätös etuuden maksamisesta vuoden ajan ulkomaille muutosta on voimassa päätöksessä määrätyn ajan.</w:t>
                </w:r>
              </w:p>
              <w:p w14:paraId="43CE6169" w14:textId="710D6105" w:rsidR="00204D0B" w:rsidRDefault="00204D0B" w:rsidP="008D3EC0">
                <w:pPr>
                  <w:pStyle w:val="LLKappalejako"/>
                </w:pPr>
              </w:p>
            </w:tc>
          </w:tr>
        </w:tbl>
        <w:p w14:paraId="121C4EE5" w14:textId="77777777" w:rsidR="00247DAA" w:rsidRDefault="00000000"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008F" w14:textId="77777777" w:rsidR="00D706FC" w:rsidRDefault="00D706FC">
      <w:r>
        <w:separator/>
      </w:r>
    </w:p>
  </w:endnote>
  <w:endnote w:type="continuationSeparator" w:id="0">
    <w:p w14:paraId="3F7C4BA5" w14:textId="77777777" w:rsidR="00D706FC" w:rsidRDefault="00D706FC">
      <w:r>
        <w:continuationSeparator/>
      </w:r>
    </w:p>
  </w:endnote>
  <w:endnote w:type="continuationNotice" w:id="1">
    <w:p w14:paraId="1AEFA779" w14:textId="77777777" w:rsidR="00D706FC" w:rsidRDefault="00D706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965B"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1DB0E14"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62219D98" w14:textId="77777777" w:rsidTr="000C5020">
      <w:trPr>
        <w:trHeight w:hRule="exact" w:val="356"/>
      </w:trPr>
      <w:tc>
        <w:tcPr>
          <w:tcW w:w="2828" w:type="dxa"/>
          <w:shd w:val="clear" w:color="auto" w:fill="auto"/>
          <w:vAlign w:val="bottom"/>
        </w:tcPr>
        <w:p w14:paraId="5C061D6A" w14:textId="77777777" w:rsidR="000E61DF" w:rsidRPr="000C5020" w:rsidRDefault="000E61DF" w:rsidP="001310B9">
          <w:pPr>
            <w:pStyle w:val="Alatunniste"/>
            <w:rPr>
              <w:sz w:val="18"/>
              <w:szCs w:val="18"/>
            </w:rPr>
          </w:pPr>
        </w:p>
      </w:tc>
      <w:tc>
        <w:tcPr>
          <w:tcW w:w="2829" w:type="dxa"/>
          <w:shd w:val="clear" w:color="auto" w:fill="auto"/>
          <w:vAlign w:val="bottom"/>
        </w:tcPr>
        <w:p w14:paraId="71A34FD6" w14:textId="0990885D"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16646">
            <w:rPr>
              <w:rStyle w:val="Sivunumero"/>
              <w:noProof/>
              <w:sz w:val="22"/>
            </w:rPr>
            <w:t>14</w:t>
          </w:r>
          <w:r w:rsidRPr="000C5020">
            <w:rPr>
              <w:rStyle w:val="Sivunumero"/>
              <w:sz w:val="22"/>
            </w:rPr>
            <w:fldChar w:fldCharType="end"/>
          </w:r>
        </w:p>
      </w:tc>
      <w:tc>
        <w:tcPr>
          <w:tcW w:w="2829" w:type="dxa"/>
          <w:shd w:val="clear" w:color="auto" w:fill="auto"/>
          <w:vAlign w:val="bottom"/>
        </w:tcPr>
        <w:p w14:paraId="213AA6E7" w14:textId="77777777" w:rsidR="000E61DF" w:rsidRPr="000C5020" w:rsidRDefault="000E61DF" w:rsidP="001310B9">
          <w:pPr>
            <w:pStyle w:val="Alatunniste"/>
            <w:rPr>
              <w:sz w:val="18"/>
              <w:szCs w:val="18"/>
            </w:rPr>
          </w:pPr>
        </w:p>
      </w:tc>
    </w:tr>
  </w:tbl>
  <w:p w14:paraId="3EA7BA78" w14:textId="77777777" w:rsidR="000E61DF" w:rsidRDefault="000E61DF" w:rsidP="001310B9">
    <w:pPr>
      <w:pStyle w:val="Alatunniste"/>
    </w:pPr>
  </w:p>
  <w:p w14:paraId="43A956CC" w14:textId="77777777" w:rsidR="000E61DF" w:rsidRDefault="000E61DF" w:rsidP="001310B9">
    <w:pPr>
      <w:pStyle w:val="Alatunniste"/>
      <w:framePr w:wrap="around" w:vAnchor="text" w:hAnchor="page" w:x="5921" w:y="729"/>
      <w:rPr>
        <w:rStyle w:val="Sivunumero"/>
      </w:rPr>
    </w:pPr>
  </w:p>
  <w:p w14:paraId="5273BBB5"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342FC5E4" w14:textId="77777777" w:rsidTr="000C5020">
      <w:trPr>
        <w:trHeight w:val="841"/>
      </w:trPr>
      <w:tc>
        <w:tcPr>
          <w:tcW w:w="2829" w:type="dxa"/>
          <w:shd w:val="clear" w:color="auto" w:fill="auto"/>
        </w:tcPr>
        <w:p w14:paraId="3B48A489" w14:textId="77777777" w:rsidR="000E61DF" w:rsidRPr="000C5020" w:rsidRDefault="000E61DF" w:rsidP="005224A0">
          <w:pPr>
            <w:pStyle w:val="Alatunniste"/>
            <w:rPr>
              <w:sz w:val="17"/>
              <w:szCs w:val="18"/>
            </w:rPr>
          </w:pPr>
        </w:p>
      </w:tc>
      <w:tc>
        <w:tcPr>
          <w:tcW w:w="2829" w:type="dxa"/>
          <w:shd w:val="clear" w:color="auto" w:fill="auto"/>
          <w:vAlign w:val="bottom"/>
        </w:tcPr>
        <w:p w14:paraId="6CDCF48F" w14:textId="77777777" w:rsidR="000E61DF" w:rsidRPr="000C5020" w:rsidRDefault="000E61DF" w:rsidP="000C5020">
          <w:pPr>
            <w:pStyle w:val="Alatunniste"/>
            <w:jc w:val="center"/>
            <w:rPr>
              <w:sz w:val="22"/>
              <w:szCs w:val="22"/>
            </w:rPr>
          </w:pPr>
        </w:p>
      </w:tc>
      <w:tc>
        <w:tcPr>
          <w:tcW w:w="2829" w:type="dxa"/>
          <w:shd w:val="clear" w:color="auto" w:fill="auto"/>
        </w:tcPr>
        <w:p w14:paraId="739EF527" w14:textId="77777777" w:rsidR="000E61DF" w:rsidRPr="000C5020" w:rsidRDefault="000E61DF" w:rsidP="005224A0">
          <w:pPr>
            <w:pStyle w:val="Alatunniste"/>
            <w:rPr>
              <w:sz w:val="17"/>
              <w:szCs w:val="18"/>
            </w:rPr>
          </w:pPr>
        </w:p>
      </w:tc>
    </w:tr>
  </w:tbl>
  <w:p w14:paraId="27C784E3" w14:textId="77777777" w:rsidR="000E61DF" w:rsidRPr="001310B9" w:rsidRDefault="000E61DF">
    <w:pPr>
      <w:pStyle w:val="Alatunniste"/>
      <w:rPr>
        <w:sz w:val="22"/>
        <w:szCs w:val="22"/>
      </w:rPr>
    </w:pPr>
  </w:p>
  <w:p w14:paraId="2C41AFC3"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0C53" w14:textId="77777777" w:rsidR="00D706FC" w:rsidRDefault="00D706FC">
      <w:r>
        <w:separator/>
      </w:r>
    </w:p>
  </w:footnote>
  <w:footnote w:type="continuationSeparator" w:id="0">
    <w:p w14:paraId="66F27BDE" w14:textId="77777777" w:rsidR="00D706FC" w:rsidRDefault="00D706FC">
      <w:r>
        <w:continuationSeparator/>
      </w:r>
    </w:p>
  </w:footnote>
  <w:footnote w:type="continuationNotice" w:id="1">
    <w:p w14:paraId="73D34B91" w14:textId="77777777" w:rsidR="00D706FC" w:rsidRDefault="00D706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87FE" w14:textId="77777777" w:rsidR="000B31EA" w:rsidRDefault="000B31E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35CDCA00" w14:textId="77777777" w:rsidTr="00C95716">
      <w:tc>
        <w:tcPr>
          <w:tcW w:w="2140" w:type="dxa"/>
        </w:tcPr>
        <w:p w14:paraId="6858798F" w14:textId="77777777" w:rsidR="000E61DF" w:rsidRDefault="000E61DF" w:rsidP="00C95716">
          <w:pPr>
            <w:rPr>
              <w:lang w:val="en-US"/>
            </w:rPr>
          </w:pPr>
        </w:p>
      </w:tc>
      <w:tc>
        <w:tcPr>
          <w:tcW w:w="4281" w:type="dxa"/>
          <w:gridSpan w:val="2"/>
        </w:tcPr>
        <w:p w14:paraId="253C4E40" w14:textId="77777777" w:rsidR="000E61DF" w:rsidRDefault="000E61DF" w:rsidP="00C95716">
          <w:pPr>
            <w:jc w:val="center"/>
          </w:pPr>
        </w:p>
      </w:tc>
      <w:tc>
        <w:tcPr>
          <w:tcW w:w="2141" w:type="dxa"/>
        </w:tcPr>
        <w:p w14:paraId="1592A4ED" w14:textId="77777777" w:rsidR="000E61DF" w:rsidRDefault="000E61DF" w:rsidP="00C95716">
          <w:pPr>
            <w:rPr>
              <w:lang w:val="en-US"/>
            </w:rPr>
          </w:pPr>
        </w:p>
      </w:tc>
    </w:tr>
    <w:tr w:rsidR="000E61DF" w14:paraId="13237937" w14:textId="77777777" w:rsidTr="00C95716">
      <w:tc>
        <w:tcPr>
          <w:tcW w:w="4281" w:type="dxa"/>
          <w:gridSpan w:val="2"/>
        </w:tcPr>
        <w:p w14:paraId="32CB3ACB" w14:textId="77777777" w:rsidR="000E61DF" w:rsidRPr="00AC3BA6" w:rsidRDefault="000E61DF" w:rsidP="00C95716">
          <w:pPr>
            <w:rPr>
              <w:i/>
            </w:rPr>
          </w:pPr>
        </w:p>
      </w:tc>
      <w:tc>
        <w:tcPr>
          <w:tcW w:w="4281" w:type="dxa"/>
          <w:gridSpan w:val="2"/>
        </w:tcPr>
        <w:p w14:paraId="399B3A97" w14:textId="77777777" w:rsidR="000E61DF" w:rsidRPr="00AC3BA6" w:rsidRDefault="000E61DF" w:rsidP="00C95716">
          <w:pPr>
            <w:rPr>
              <w:i/>
            </w:rPr>
          </w:pPr>
        </w:p>
      </w:tc>
    </w:tr>
  </w:tbl>
  <w:p w14:paraId="52EDFBF6" w14:textId="77777777"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014AFCB" w14:textId="77777777" w:rsidTr="00F674CC">
      <w:tc>
        <w:tcPr>
          <w:tcW w:w="2140" w:type="dxa"/>
        </w:tcPr>
        <w:p w14:paraId="199A6BC2" w14:textId="77777777" w:rsidR="000E61DF" w:rsidRPr="00A34F4E" w:rsidRDefault="000E61DF" w:rsidP="00F674CC"/>
      </w:tc>
      <w:tc>
        <w:tcPr>
          <w:tcW w:w="4281" w:type="dxa"/>
          <w:gridSpan w:val="2"/>
        </w:tcPr>
        <w:p w14:paraId="5424A567" w14:textId="77777777" w:rsidR="000E61DF" w:rsidRDefault="000E61DF" w:rsidP="00F674CC">
          <w:pPr>
            <w:jc w:val="center"/>
          </w:pPr>
        </w:p>
      </w:tc>
      <w:tc>
        <w:tcPr>
          <w:tcW w:w="2141" w:type="dxa"/>
        </w:tcPr>
        <w:p w14:paraId="1CEA358A" w14:textId="33376BCD" w:rsidR="000E61DF" w:rsidRPr="00794594" w:rsidRDefault="000E61DF" w:rsidP="00F674CC">
          <w:pPr>
            <w:rPr>
              <w:color w:val="FF0000"/>
            </w:rPr>
          </w:pPr>
        </w:p>
      </w:tc>
    </w:tr>
    <w:tr w:rsidR="000E61DF" w14:paraId="70A96C55" w14:textId="77777777" w:rsidTr="00F674CC">
      <w:tc>
        <w:tcPr>
          <w:tcW w:w="4281" w:type="dxa"/>
          <w:gridSpan w:val="2"/>
        </w:tcPr>
        <w:p w14:paraId="14A8F596" w14:textId="77777777" w:rsidR="000E61DF" w:rsidRPr="00AC3BA6" w:rsidRDefault="000E61DF" w:rsidP="00F674CC">
          <w:pPr>
            <w:rPr>
              <w:i/>
            </w:rPr>
          </w:pPr>
        </w:p>
      </w:tc>
      <w:tc>
        <w:tcPr>
          <w:tcW w:w="4281" w:type="dxa"/>
          <w:gridSpan w:val="2"/>
        </w:tcPr>
        <w:p w14:paraId="30E2321E" w14:textId="77777777" w:rsidR="000E61DF" w:rsidRPr="00AC3BA6" w:rsidRDefault="000E61DF" w:rsidP="00F674CC">
          <w:pPr>
            <w:rPr>
              <w:i/>
            </w:rPr>
          </w:pPr>
        </w:p>
      </w:tc>
    </w:tr>
  </w:tbl>
  <w:p w14:paraId="2EADE500"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737"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2220687"/>
    <w:multiLevelType w:val="hybridMultilevel"/>
    <w:tmpl w:val="F6C2026C"/>
    <w:lvl w:ilvl="0" w:tplc="5F94379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768699373">
    <w:abstractNumId w:val="1"/>
  </w:num>
  <w:num w:numId="2" w16cid:durableId="325785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308402">
    <w:abstractNumId w:val="9"/>
  </w:num>
  <w:num w:numId="4" w16cid:durableId="541598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8938619">
    <w:abstractNumId w:val="8"/>
  </w:num>
  <w:num w:numId="6" w16cid:durableId="1151409596">
    <w:abstractNumId w:val="5"/>
  </w:num>
  <w:num w:numId="7" w16cid:durableId="1000081801">
    <w:abstractNumId w:val="0"/>
  </w:num>
  <w:num w:numId="8" w16cid:durableId="268582653">
    <w:abstractNumId w:val="5"/>
    <w:lvlOverride w:ilvl="0">
      <w:startOverride w:val="1"/>
    </w:lvlOverride>
  </w:num>
  <w:num w:numId="9" w16cid:durableId="1019624922">
    <w:abstractNumId w:val="5"/>
    <w:lvlOverride w:ilvl="0">
      <w:startOverride w:val="1"/>
    </w:lvlOverride>
  </w:num>
  <w:num w:numId="10" w16cid:durableId="1093435176">
    <w:abstractNumId w:val="5"/>
    <w:lvlOverride w:ilvl="0">
      <w:startOverride w:val="1"/>
    </w:lvlOverride>
  </w:num>
  <w:num w:numId="11" w16cid:durableId="1906185570">
    <w:abstractNumId w:val="5"/>
    <w:lvlOverride w:ilvl="0">
      <w:startOverride w:val="1"/>
    </w:lvlOverride>
  </w:num>
  <w:num w:numId="12" w16cid:durableId="535585712">
    <w:abstractNumId w:val="7"/>
  </w:num>
  <w:num w:numId="13" w16cid:durableId="1705979717">
    <w:abstractNumId w:val="5"/>
    <w:lvlOverride w:ilvl="0">
      <w:startOverride w:val="1"/>
    </w:lvlOverride>
  </w:num>
  <w:num w:numId="14" w16cid:durableId="417409742">
    <w:abstractNumId w:val="5"/>
    <w:lvlOverride w:ilvl="0">
      <w:startOverride w:val="1"/>
    </w:lvlOverride>
  </w:num>
  <w:num w:numId="15" w16cid:durableId="1510213006">
    <w:abstractNumId w:val="3"/>
  </w:num>
  <w:num w:numId="16" w16cid:durableId="551384581">
    <w:abstractNumId w:val="3"/>
    <w:lvlOverride w:ilvl="0">
      <w:startOverride w:val="1"/>
    </w:lvlOverride>
  </w:num>
  <w:num w:numId="17" w16cid:durableId="914514072">
    <w:abstractNumId w:val="5"/>
    <w:lvlOverride w:ilvl="0">
      <w:startOverride w:val="1"/>
    </w:lvlOverride>
  </w:num>
  <w:num w:numId="18" w16cid:durableId="55705968">
    <w:abstractNumId w:val="4"/>
  </w:num>
  <w:num w:numId="19" w16cid:durableId="1632441153">
    <w:abstractNumId w:val="6"/>
  </w:num>
  <w:num w:numId="20" w16cid:durableId="290549970">
    <w:abstractNumId w:val="11"/>
  </w:num>
  <w:num w:numId="21" w16cid:durableId="1738359396">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667288196">
    <w:abstractNumId w:val="10"/>
  </w:num>
  <w:num w:numId="23" w16cid:durableId="23628789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4C"/>
    <w:rsid w:val="00000B13"/>
    <w:rsid w:val="00000B49"/>
    <w:rsid w:val="00000D37"/>
    <w:rsid w:val="00000D79"/>
    <w:rsid w:val="0000131B"/>
    <w:rsid w:val="00001AC7"/>
    <w:rsid w:val="00001C65"/>
    <w:rsid w:val="000020E1"/>
    <w:rsid w:val="000020EF"/>
    <w:rsid w:val="00002225"/>
    <w:rsid w:val="000026A6"/>
    <w:rsid w:val="00002765"/>
    <w:rsid w:val="00002A15"/>
    <w:rsid w:val="000038E8"/>
    <w:rsid w:val="00003C5F"/>
    <w:rsid w:val="00003D02"/>
    <w:rsid w:val="00003DCF"/>
    <w:rsid w:val="000046E8"/>
    <w:rsid w:val="0000497A"/>
    <w:rsid w:val="0000554E"/>
    <w:rsid w:val="00005736"/>
    <w:rsid w:val="00005C6F"/>
    <w:rsid w:val="0000615C"/>
    <w:rsid w:val="000061EC"/>
    <w:rsid w:val="0000652F"/>
    <w:rsid w:val="00006915"/>
    <w:rsid w:val="00006959"/>
    <w:rsid w:val="0000747E"/>
    <w:rsid w:val="00007526"/>
    <w:rsid w:val="0000755D"/>
    <w:rsid w:val="000077E6"/>
    <w:rsid w:val="00007C03"/>
    <w:rsid w:val="00007EA2"/>
    <w:rsid w:val="00010238"/>
    <w:rsid w:val="00011951"/>
    <w:rsid w:val="00012145"/>
    <w:rsid w:val="00012742"/>
    <w:rsid w:val="00012925"/>
    <w:rsid w:val="00012B7E"/>
    <w:rsid w:val="00012F24"/>
    <w:rsid w:val="000131D0"/>
    <w:rsid w:val="000131FC"/>
    <w:rsid w:val="00013300"/>
    <w:rsid w:val="0001344D"/>
    <w:rsid w:val="000137C0"/>
    <w:rsid w:val="00013DF5"/>
    <w:rsid w:val="00013F1C"/>
    <w:rsid w:val="0001404C"/>
    <w:rsid w:val="0001433B"/>
    <w:rsid w:val="0001560E"/>
    <w:rsid w:val="0001575B"/>
    <w:rsid w:val="0001582F"/>
    <w:rsid w:val="00015B33"/>
    <w:rsid w:val="00015D45"/>
    <w:rsid w:val="00016171"/>
    <w:rsid w:val="00016646"/>
    <w:rsid w:val="000166D0"/>
    <w:rsid w:val="00016B71"/>
    <w:rsid w:val="00017270"/>
    <w:rsid w:val="00017FDC"/>
    <w:rsid w:val="000202BC"/>
    <w:rsid w:val="000208A6"/>
    <w:rsid w:val="00020E22"/>
    <w:rsid w:val="0002194F"/>
    <w:rsid w:val="0002291C"/>
    <w:rsid w:val="00022CB0"/>
    <w:rsid w:val="00023201"/>
    <w:rsid w:val="00023797"/>
    <w:rsid w:val="000241D8"/>
    <w:rsid w:val="00024344"/>
    <w:rsid w:val="00024B6D"/>
    <w:rsid w:val="00024DB2"/>
    <w:rsid w:val="00024E41"/>
    <w:rsid w:val="0002515C"/>
    <w:rsid w:val="00026297"/>
    <w:rsid w:val="000269DC"/>
    <w:rsid w:val="00027648"/>
    <w:rsid w:val="000278A9"/>
    <w:rsid w:val="00027992"/>
    <w:rsid w:val="00030044"/>
    <w:rsid w:val="00030BA9"/>
    <w:rsid w:val="00031114"/>
    <w:rsid w:val="00031259"/>
    <w:rsid w:val="000313EA"/>
    <w:rsid w:val="0003167B"/>
    <w:rsid w:val="0003167D"/>
    <w:rsid w:val="00031827"/>
    <w:rsid w:val="00032158"/>
    <w:rsid w:val="000322F2"/>
    <w:rsid w:val="0003265F"/>
    <w:rsid w:val="00032D67"/>
    <w:rsid w:val="000331C9"/>
    <w:rsid w:val="0003331C"/>
    <w:rsid w:val="0003356A"/>
    <w:rsid w:val="000335FC"/>
    <w:rsid w:val="000336EB"/>
    <w:rsid w:val="0003393F"/>
    <w:rsid w:val="00033C4D"/>
    <w:rsid w:val="00034B95"/>
    <w:rsid w:val="0003652F"/>
    <w:rsid w:val="000370C8"/>
    <w:rsid w:val="00037B16"/>
    <w:rsid w:val="00037E7E"/>
    <w:rsid w:val="000406A6"/>
    <w:rsid w:val="00040714"/>
    <w:rsid w:val="000408D5"/>
    <w:rsid w:val="00040CE3"/>
    <w:rsid w:val="00040D23"/>
    <w:rsid w:val="00041C14"/>
    <w:rsid w:val="0004360C"/>
    <w:rsid w:val="00043723"/>
    <w:rsid w:val="000437A4"/>
    <w:rsid w:val="00043F3F"/>
    <w:rsid w:val="00043F6F"/>
    <w:rsid w:val="000442EC"/>
    <w:rsid w:val="000445F1"/>
    <w:rsid w:val="00044A1B"/>
    <w:rsid w:val="00045101"/>
    <w:rsid w:val="00045276"/>
    <w:rsid w:val="00046155"/>
    <w:rsid w:val="00046616"/>
    <w:rsid w:val="00046AF3"/>
    <w:rsid w:val="00046C60"/>
    <w:rsid w:val="000470B6"/>
    <w:rsid w:val="00047B66"/>
    <w:rsid w:val="00047C2E"/>
    <w:rsid w:val="000502E9"/>
    <w:rsid w:val="00050310"/>
    <w:rsid w:val="000506F8"/>
    <w:rsid w:val="00050C95"/>
    <w:rsid w:val="00051891"/>
    <w:rsid w:val="00051DEE"/>
    <w:rsid w:val="00052549"/>
    <w:rsid w:val="0005257E"/>
    <w:rsid w:val="000526CC"/>
    <w:rsid w:val="00052879"/>
    <w:rsid w:val="00052E56"/>
    <w:rsid w:val="00053079"/>
    <w:rsid w:val="00053ADC"/>
    <w:rsid w:val="000543D1"/>
    <w:rsid w:val="00054B3C"/>
    <w:rsid w:val="0005610F"/>
    <w:rsid w:val="00056DDC"/>
    <w:rsid w:val="00057860"/>
    <w:rsid w:val="00057B14"/>
    <w:rsid w:val="000608D6"/>
    <w:rsid w:val="00060C1F"/>
    <w:rsid w:val="00060D91"/>
    <w:rsid w:val="0006125E"/>
    <w:rsid w:val="00061325"/>
    <w:rsid w:val="00061448"/>
    <w:rsid w:val="000614BC"/>
    <w:rsid w:val="00061565"/>
    <w:rsid w:val="00061745"/>
    <w:rsid w:val="00061FE7"/>
    <w:rsid w:val="00062A38"/>
    <w:rsid w:val="00062BCC"/>
    <w:rsid w:val="00062D45"/>
    <w:rsid w:val="00062DA0"/>
    <w:rsid w:val="0006304A"/>
    <w:rsid w:val="000632AA"/>
    <w:rsid w:val="00063DCC"/>
    <w:rsid w:val="000646B8"/>
    <w:rsid w:val="0006491E"/>
    <w:rsid w:val="00064D2C"/>
    <w:rsid w:val="00066DC3"/>
    <w:rsid w:val="000677E9"/>
    <w:rsid w:val="000702AA"/>
    <w:rsid w:val="00070B45"/>
    <w:rsid w:val="0007112D"/>
    <w:rsid w:val="00072016"/>
    <w:rsid w:val="00072248"/>
    <w:rsid w:val="000722C4"/>
    <w:rsid w:val="00072312"/>
    <w:rsid w:val="00072C6B"/>
    <w:rsid w:val="00072EAE"/>
    <w:rsid w:val="00073218"/>
    <w:rsid w:val="0007388F"/>
    <w:rsid w:val="00073C10"/>
    <w:rsid w:val="00074E3E"/>
    <w:rsid w:val="00075A94"/>
    <w:rsid w:val="00075ADB"/>
    <w:rsid w:val="00075AF8"/>
    <w:rsid w:val="00076210"/>
    <w:rsid w:val="000769BB"/>
    <w:rsid w:val="000773FD"/>
    <w:rsid w:val="00077867"/>
    <w:rsid w:val="0008027D"/>
    <w:rsid w:val="000809F7"/>
    <w:rsid w:val="00080ABC"/>
    <w:rsid w:val="00080AF8"/>
    <w:rsid w:val="000811EC"/>
    <w:rsid w:val="000815A0"/>
    <w:rsid w:val="000817FB"/>
    <w:rsid w:val="00081D3F"/>
    <w:rsid w:val="00082609"/>
    <w:rsid w:val="00083596"/>
    <w:rsid w:val="00083E71"/>
    <w:rsid w:val="00084034"/>
    <w:rsid w:val="000850D5"/>
    <w:rsid w:val="000851EA"/>
    <w:rsid w:val="000852C2"/>
    <w:rsid w:val="0008571F"/>
    <w:rsid w:val="00085766"/>
    <w:rsid w:val="0008585D"/>
    <w:rsid w:val="00085BDC"/>
    <w:rsid w:val="00085D17"/>
    <w:rsid w:val="000863E1"/>
    <w:rsid w:val="00086D51"/>
    <w:rsid w:val="00086E44"/>
    <w:rsid w:val="00086F52"/>
    <w:rsid w:val="00087772"/>
    <w:rsid w:val="000878C6"/>
    <w:rsid w:val="00087E1A"/>
    <w:rsid w:val="00087ED5"/>
    <w:rsid w:val="000900B2"/>
    <w:rsid w:val="00090134"/>
    <w:rsid w:val="000908D4"/>
    <w:rsid w:val="00090BAD"/>
    <w:rsid w:val="00090CBE"/>
    <w:rsid w:val="00090E92"/>
    <w:rsid w:val="00090F33"/>
    <w:rsid w:val="000919F0"/>
    <w:rsid w:val="00092172"/>
    <w:rsid w:val="0009275E"/>
    <w:rsid w:val="00092E6C"/>
    <w:rsid w:val="00094938"/>
    <w:rsid w:val="000951BC"/>
    <w:rsid w:val="00095306"/>
    <w:rsid w:val="00095618"/>
    <w:rsid w:val="00095B34"/>
    <w:rsid w:val="00095BC0"/>
    <w:rsid w:val="00095BC2"/>
    <w:rsid w:val="00095E88"/>
    <w:rsid w:val="00095F10"/>
    <w:rsid w:val="00095FE1"/>
    <w:rsid w:val="000968AF"/>
    <w:rsid w:val="00096F94"/>
    <w:rsid w:val="00096F9D"/>
    <w:rsid w:val="0009706A"/>
    <w:rsid w:val="000973BA"/>
    <w:rsid w:val="000973C4"/>
    <w:rsid w:val="00097836"/>
    <w:rsid w:val="00097CA8"/>
    <w:rsid w:val="000A06A9"/>
    <w:rsid w:val="000A1085"/>
    <w:rsid w:val="000A11C9"/>
    <w:rsid w:val="000A1602"/>
    <w:rsid w:val="000A16FF"/>
    <w:rsid w:val="000A202E"/>
    <w:rsid w:val="000A23C8"/>
    <w:rsid w:val="000A2B2A"/>
    <w:rsid w:val="000A2C2D"/>
    <w:rsid w:val="000A2D90"/>
    <w:rsid w:val="000A3181"/>
    <w:rsid w:val="000A32FA"/>
    <w:rsid w:val="000A334A"/>
    <w:rsid w:val="000A3A54"/>
    <w:rsid w:val="000A4218"/>
    <w:rsid w:val="000A4827"/>
    <w:rsid w:val="000A4868"/>
    <w:rsid w:val="000A48BD"/>
    <w:rsid w:val="000A4BD0"/>
    <w:rsid w:val="000A4CC1"/>
    <w:rsid w:val="000A502B"/>
    <w:rsid w:val="000A509D"/>
    <w:rsid w:val="000A54ED"/>
    <w:rsid w:val="000A5577"/>
    <w:rsid w:val="000A55E5"/>
    <w:rsid w:val="000A6B74"/>
    <w:rsid w:val="000A6C3E"/>
    <w:rsid w:val="000A6EE3"/>
    <w:rsid w:val="000A7212"/>
    <w:rsid w:val="000A74C4"/>
    <w:rsid w:val="000A75CB"/>
    <w:rsid w:val="000A7E4C"/>
    <w:rsid w:val="000B059A"/>
    <w:rsid w:val="000B0F5F"/>
    <w:rsid w:val="000B1704"/>
    <w:rsid w:val="000B1E65"/>
    <w:rsid w:val="000B2410"/>
    <w:rsid w:val="000B2D37"/>
    <w:rsid w:val="000B31EA"/>
    <w:rsid w:val="000B359B"/>
    <w:rsid w:val="000B385E"/>
    <w:rsid w:val="000B39BE"/>
    <w:rsid w:val="000B41A3"/>
    <w:rsid w:val="000B438F"/>
    <w:rsid w:val="000B43F5"/>
    <w:rsid w:val="000B472D"/>
    <w:rsid w:val="000B4D4C"/>
    <w:rsid w:val="000B512E"/>
    <w:rsid w:val="000B5D7D"/>
    <w:rsid w:val="000B6240"/>
    <w:rsid w:val="000B65A3"/>
    <w:rsid w:val="000B69DC"/>
    <w:rsid w:val="000B6A7E"/>
    <w:rsid w:val="000B6D79"/>
    <w:rsid w:val="000B7124"/>
    <w:rsid w:val="000B71F1"/>
    <w:rsid w:val="000C13BA"/>
    <w:rsid w:val="000C15D4"/>
    <w:rsid w:val="000C1725"/>
    <w:rsid w:val="000C1BEB"/>
    <w:rsid w:val="000C1C46"/>
    <w:rsid w:val="000C1F08"/>
    <w:rsid w:val="000C2FDB"/>
    <w:rsid w:val="000C3A8E"/>
    <w:rsid w:val="000C4809"/>
    <w:rsid w:val="000C5020"/>
    <w:rsid w:val="000C5134"/>
    <w:rsid w:val="000C5ACA"/>
    <w:rsid w:val="000C6EC7"/>
    <w:rsid w:val="000C6EDC"/>
    <w:rsid w:val="000C75A2"/>
    <w:rsid w:val="000C7641"/>
    <w:rsid w:val="000C7F88"/>
    <w:rsid w:val="000D054B"/>
    <w:rsid w:val="000D0AA3"/>
    <w:rsid w:val="000D0DC0"/>
    <w:rsid w:val="000D11F3"/>
    <w:rsid w:val="000D12D6"/>
    <w:rsid w:val="000D168E"/>
    <w:rsid w:val="000D19A9"/>
    <w:rsid w:val="000D1A99"/>
    <w:rsid w:val="000D1D2F"/>
    <w:rsid w:val="000D1D74"/>
    <w:rsid w:val="000D2474"/>
    <w:rsid w:val="000D2612"/>
    <w:rsid w:val="000D298D"/>
    <w:rsid w:val="000D2D0C"/>
    <w:rsid w:val="000D2D20"/>
    <w:rsid w:val="000D309B"/>
    <w:rsid w:val="000D3443"/>
    <w:rsid w:val="000D37E7"/>
    <w:rsid w:val="000D3D1D"/>
    <w:rsid w:val="000D4119"/>
    <w:rsid w:val="000D425F"/>
    <w:rsid w:val="000D4882"/>
    <w:rsid w:val="000D5454"/>
    <w:rsid w:val="000D550A"/>
    <w:rsid w:val="000D5888"/>
    <w:rsid w:val="000D6703"/>
    <w:rsid w:val="000D6DAF"/>
    <w:rsid w:val="000D6DF9"/>
    <w:rsid w:val="000D6F74"/>
    <w:rsid w:val="000D701B"/>
    <w:rsid w:val="000D7B48"/>
    <w:rsid w:val="000E084B"/>
    <w:rsid w:val="000E0B7D"/>
    <w:rsid w:val="000E0D85"/>
    <w:rsid w:val="000E1BB8"/>
    <w:rsid w:val="000E22F0"/>
    <w:rsid w:val="000E2899"/>
    <w:rsid w:val="000E2BF4"/>
    <w:rsid w:val="000E2F7E"/>
    <w:rsid w:val="000E34B7"/>
    <w:rsid w:val="000E381A"/>
    <w:rsid w:val="000E3BC7"/>
    <w:rsid w:val="000E3C0F"/>
    <w:rsid w:val="000E446C"/>
    <w:rsid w:val="000E45DB"/>
    <w:rsid w:val="000E61DF"/>
    <w:rsid w:val="000E666A"/>
    <w:rsid w:val="000E73C2"/>
    <w:rsid w:val="000E7725"/>
    <w:rsid w:val="000E7E14"/>
    <w:rsid w:val="000F02E2"/>
    <w:rsid w:val="000F06B2"/>
    <w:rsid w:val="000F0FC8"/>
    <w:rsid w:val="000F1313"/>
    <w:rsid w:val="000F18A1"/>
    <w:rsid w:val="000F1A50"/>
    <w:rsid w:val="000F1AE5"/>
    <w:rsid w:val="000F1F95"/>
    <w:rsid w:val="000F2577"/>
    <w:rsid w:val="000F2735"/>
    <w:rsid w:val="000F2FB7"/>
    <w:rsid w:val="000F39AF"/>
    <w:rsid w:val="000F3FDB"/>
    <w:rsid w:val="000F4F20"/>
    <w:rsid w:val="000F516A"/>
    <w:rsid w:val="000F5482"/>
    <w:rsid w:val="000F5A45"/>
    <w:rsid w:val="000F5BC6"/>
    <w:rsid w:val="000F640F"/>
    <w:rsid w:val="000F66A0"/>
    <w:rsid w:val="000F6DC9"/>
    <w:rsid w:val="000F70C7"/>
    <w:rsid w:val="000F71FD"/>
    <w:rsid w:val="000F7325"/>
    <w:rsid w:val="000F7583"/>
    <w:rsid w:val="000F7E3B"/>
    <w:rsid w:val="00100EB7"/>
    <w:rsid w:val="0010111D"/>
    <w:rsid w:val="0010191E"/>
    <w:rsid w:val="00101942"/>
    <w:rsid w:val="00101D43"/>
    <w:rsid w:val="001027B2"/>
    <w:rsid w:val="00103ACA"/>
    <w:rsid w:val="00103C5F"/>
    <w:rsid w:val="001044A0"/>
    <w:rsid w:val="00104BDC"/>
    <w:rsid w:val="0010562F"/>
    <w:rsid w:val="00106191"/>
    <w:rsid w:val="001063A9"/>
    <w:rsid w:val="00106FD6"/>
    <w:rsid w:val="0010701E"/>
    <w:rsid w:val="00107C32"/>
    <w:rsid w:val="00107FEC"/>
    <w:rsid w:val="00110023"/>
    <w:rsid w:val="00110914"/>
    <w:rsid w:val="001121A8"/>
    <w:rsid w:val="001122D6"/>
    <w:rsid w:val="001123EA"/>
    <w:rsid w:val="0011285B"/>
    <w:rsid w:val="00112B83"/>
    <w:rsid w:val="001138E2"/>
    <w:rsid w:val="001139AF"/>
    <w:rsid w:val="00113CCD"/>
    <w:rsid w:val="00113D42"/>
    <w:rsid w:val="00113FEF"/>
    <w:rsid w:val="001140C2"/>
    <w:rsid w:val="001148E6"/>
    <w:rsid w:val="00114D58"/>
    <w:rsid w:val="00114D89"/>
    <w:rsid w:val="001154D1"/>
    <w:rsid w:val="0011571F"/>
    <w:rsid w:val="00115948"/>
    <w:rsid w:val="0011693E"/>
    <w:rsid w:val="00116A7E"/>
    <w:rsid w:val="00116DA4"/>
    <w:rsid w:val="00117C3F"/>
    <w:rsid w:val="00120280"/>
    <w:rsid w:val="00120810"/>
    <w:rsid w:val="0012084B"/>
    <w:rsid w:val="00120A6F"/>
    <w:rsid w:val="00120F10"/>
    <w:rsid w:val="001211CA"/>
    <w:rsid w:val="00121577"/>
    <w:rsid w:val="00121663"/>
    <w:rsid w:val="00121E3B"/>
    <w:rsid w:val="001235DE"/>
    <w:rsid w:val="0012428A"/>
    <w:rsid w:val="001244CA"/>
    <w:rsid w:val="0012475C"/>
    <w:rsid w:val="00125ABB"/>
    <w:rsid w:val="00126251"/>
    <w:rsid w:val="001268E9"/>
    <w:rsid w:val="00126A67"/>
    <w:rsid w:val="00127D8D"/>
    <w:rsid w:val="00127E17"/>
    <w:rsid w:val="001300C5"/>
    <w:rsid w:val="00130289"/>
    <w:rsid w:val="001303A8"/>
    <w:rsid w:val="001305A0"/>
    <w:rsid w:val="001306EA"/>
    <w:rsid w:val="001310B9"/>
    <w:rsid w:val="00131ABE"/>
    <w:rsid w:val="001320C3"/>
    <w:rsid w:val="00132886"/>
    <w:rsid w:val="00132D8F"/>
    <w:rsid w:val="00132E19"/>
    <w:rsid w:val="00133E64"/>
    <w:rsid w:val="0013473F"/>
    <w:rsid w:val="00135828"/>
    <w:rsid w:val="00137260"/>
    <w:rsid w:val="00137272"/>
    <w:rsid w:val="0013779E"/>
    <w:rsid w:val="00137C41"/>
    <w:rsid w:val="001401B3"/>
    <w:rsid w:val="00140533"/>
    <w:rsid w:val="0014084B"/>
    <w:rsid w:val="001409FD"/>
    <w:rsid w:val="001416BF"/>
    <w:rsid w:val="00141D1C"/>
    <w:rsid w:val="001421FF"/>
    <w:rsid w:val="0014225F"/>
    <w:rsid w:val="00142620"/>
    <w:rsid w:val="00142D79"/>
    <w:rsid w:val="00143933"/>
    <w:rsid w:val="0014421F"/>
    <w:rsid w:val="001445C4"/>
    <w:rsid w:val="00144D26"/>
    <w:rsid w:val="001454DF"/>
    <w:rsid w:val="00145591"/>
    <w:rsid w:val="0014573B"/>
    <w:rsid w:val="00145EC2"/>
    <w:rsid w:val="001468F9"/>
    <w:rsid w:val="00146910"/>
    <w:rsid w:val="00146C34"/>
    <w:rsid w:val="00147601"/>
    <w:rsid w:val="001476E6"/>
    <w:rsid w:val="0015000F"/>
    <w:rsid w:val="001500B3"/>
    <w:rsid w:val="0015066F"/>
    <w:rsid w:val="00151813"/>
    <w:rsid w:val="00152091"/>
    <w:rsid w:val="00152C99"/>
    <w:rsid w:val="00152FD7"/>
    <w:rsid w:val="0015343C"/>
    <w:rsid w:val="001534DC"/>
    <w:rsid w:val="00153682"/>
    <w:rsid w:val="0015415A"/>
    <w:rsid w:val="00154480"/>
    <w:rsid w:val="00154A91"/>
    <w:rsid w:val="00154CE5"/>
    <w:rsid w:val="00154EAE"/>
    <w:rsid w:val="00154F9D"/>
    <w:rsid w:val="00155085"/>
    <w:rsid w:val="00156432"/>
    <w:rsid w:val="001565E1"/>
    <w:rsid w:val="00156BC8"/>
    <w:rsid w:val="00156C94"/>
    <w:rsid w:val="0015759A"/>
    <w:rsid w:val="0016058D"/>
    <w:rsid w:val="0016149E"/>
    <w:rsid w:val="001617CA"/>
    <w:rsid w:val="001619B4"/>
    <w:rsid w:val="00161A08"/>
    <w:rsid w:val="001628A5"/>
    <w:rsid w:val="00162C1E"/>
    <w:rsid w:val="00162ED6"/>
    <w:rsid w:val="00164B49"/>
    <w:rsid w:val="00164DFE"/>
    <w:rsid w:val="0016515D"/>
    <w:rsid w:val="0016525D"/>
    <w:rsid w:val="00165F63"/>
    <w:rsid w:val="00166459"/>
    <w:rsid w:val="001665FD"/>
    <w:rsid w:val="00167060"/>
    <w:rsid w:val="00167227"/>
    <w:rsid w:val="00167587"/>
    <w:rsid w:val="00167E6A"/>
    <w:rsid w:val="00170B5F"/>
    <w:rsid w:val="00171977"/>
    <w:rsid w:val="00171A3E"/>
    <w:rsid w:val="00171AEB"/>
    <w:rsid w:val="001729CF"/>
    <w:rsid w:val="00172A8C"/>
    <w:rsid w:val="00172F9D"/>
    <w:rsid w:val="0017311E"/>
    <w:rsid w:val="001737ED"/>
    <w:rsid w:val="00173E39"/>
    <w:rsid w:val="00173F89"/>
    <w:rsid w:val="00174FCA"/>
    <w:rsid w:val="00175AD6"/>
    <w:rsid w:val="001768F5"/>
    <w:rsid w:val="00176DF6"/>
    <w:rsid w:val="00177089"/>
    <w:rsid w:val="00177976"/>
    <w:rsid w:val="00180114"/>
    <w:rsid w:val="001809D8"/>
    <w:rsid w:val="00180B35"/>
    <w:rsid w:val="00180FB1"/>
    <w:rsid w:val="00182283"/>
    <w:rsid w:val="00182518"/>
    <w:rsid w:val="00182672"/>
    <w:rsid w:val="001828F5"/>
    <w:rsid w:val="0018313C"/>
    <w:rsid w:val="001831F1"/>
    <w:rsid w:val="0018338F"/>
    <w:rsid w:val="001839EB"/>
    <w:rsid w:val="001840C9"/>
    <w:rsid w:val="00184585"/>
    <w:rsid w:val="001845BC"/>
    <w:rsid w:val="00185AA6"/>
    <w:rsid w:val="00185CB3"/>
    <w:rsid w:val="00185F2E"/>
    <w:rsid w:val="001861F7"/>
    <w:rsid w:val="00186610"/>
    <w:rsid w:val="00186CA7"/>
    <w:rsid w:val="0018727A"/>
    <w:rsid w:val="00191017"/>
    <w:rsid w:val="0019152A"/>
    <w:rsid w:val="0019244A"/>
    <w:rsid w:val="00193986"/>
    <w:rsid w:val="001941EE"/>
    <w:rsid w:val="001942C3"/>
    <w:rsid w:val="00195786"/>
    <w:rsid w:val="00195AF8"/>
    <w:rsid w:val="00195F96"/>
    <w:rsid w:val="00196A1D"/>
    <w:rsid w:val="00197422"/>
    <w:rsid w:val="0019777A"/>
    <w:rsid w:val="00197B82"/>
    <w:rsid w:val="00197F54"/>
    <w:rsid w:val="001A0184"/>
    <w:rsid w:val="001A01F7"/>
    <w:rsid w:val="001A0813"/>
    <w:rsid w:val="001A0985"/>
    <w:rsid w:val="001A0C83"/>
    <w:rsid w:val="001A109E"/>
    <w:rsid w:val="001A119D"/>
    <w:rsid w:val="001A131B"/>
    <w:rsid w:val="001A15F0"/>
    <w:rsid w:val="001A1A71"/>
    <w:rsid w:val="001A1D56"/>
    <w:rsid w:val="001A1F4D"/>
    <w:rsid w:val="001A20EA"/>
    <w:rsid w:val="001A2377"/>
    <w:rsid w:val="001A2585"/>
    <w:rsid w:val="001A2C87"/>
    <w:rsid w:val="001A2CAB"/>
    <w:rsid w:val="001A2E69"/>
    <w:rsid w:val="001A3055"/>
    <w:rsid w:val="001A3F3C"/>
    <w:rsid w:val="001A414C"/>
    <w:rsid w:val="001A4E86"/>
    <w:rsid w:val="001A4F8F"/>
    <w:rsid w:val="001A52C3"/>
    <w:rsid w:val="001A56C8"/>
    <w:rsid w:val="001A5FE9"/>
    <w:rsid w:val="001A6BB6"/>
    <w:rsid w:val="001A70D3"/>
    <w:rsid w:val="001A72B3"/>
    <w:rsid w:val="001A76C3"/>
    <w:rsid w:val="001A7C11"/>
    <w:rsid w:val="001B0353"/>
    <w:rsid w:val="001B0461"/>
    <w:rsid w:val="001B0A5D"/>
    <w:rsid w:val="001B0C23"/>
    <w:rsid w:val="001B0E89"/>
    <w:rsid w:val="001B0E9F"/>
    <w:rsid w:val="001B17A4"/>
    <w:rsid w:val="001B18F4"/>
    <w:rsid w:val="001B1A6E"/>
    <w:rsid w:val="001B1D4B"/>
    <w:rsid w:val="001B2357"/>
    <w:rsid w:val="001B305B"/>
    <w:rsid w:val="001B3072"/>
    <w:rsid w:val="001B3C37"/>
    <w:rsid w:val="001B4438"/>
    <w:rsid w:val="001B453B"/>
    <w:rsid w:val="001B4AAA"/>
    <w:rsid w:val="001B5202"/>
    <w:rsid w:val="001B537E"/>
    <w:rsid w:val="001B5E4B"/>
    <w:rsid w:val="001B5E85"/>
    <w:rsid w:val="001B6508"/>
    <w:rsid w:val="001B67C7"/>
    <w:rsid w:val="001B6BBA"/>
    <w:rsid w:val="001B6ED7"/>
    <w:rsid w:val="001B78B9"/>
    <w:rsid w:val="001B799A"/>
    <w:rsid w:val="001B7D34"/>
    <w:rsid w:val="001C0296"/>
    <w:rsid w:val="001C0302"/>
    <w:rsid w:val="001C0373"/>
    <w:rsid w:val="001C0686"/>
    <w:rsid w:val="001C07B4"/>
    <w:rsid w:val="001C09A9"/>
    <w:rsid w:val="001C0DBD"/>
    <w:rsid w:val="001C14B4"/>
    <w:rsid w:val="001C225D"/>
    <w:rsid w:val="001C2301"/>
    <w:rsid w:val="001C2A29"/>
    <w:rsid w:val="001C3373"/>
    <w:rsid w:val="001C35EE"/>
    <w:rsid w:val="001C3F90"/>
    <w:rsid w:val="001C41D1"/>
    <w:rsid w:val="001C428A"/>
    <w:rsid w:val="001C4A97"/>
    <w:rsid w:val="001C527F"/>
    <w:rsid w:val="001C5331"/>
    <w:rsid w:val="001C5E23"/>
    <w:rsid w:val="001C66AB"/>
    <w:rsid w:val="001C6C6D"/>
    <w:rsid w:val="001C6C94"/>
    <w:rsid w:val="001C6D1B"/>
    <w:rsid w:val="001C6D39"/>
    <w:rsid w:val="001C755F"/>
    <w:rsid w:val="001C77EA"/>
    <w:rsid w:val="001C7DEC"/>
    <w:rsid w:val="001D0443"/>
    <w:rsid w:val="001D06D6"/>
    <w:rsid w:val="001D07D2"/>
    <w:rsid w:val="001D0B90"/>
    <w:rsid w:val="001D0FCA"/>
    <w:rsid w:val="001D1553"/>
    <w:rsid w:val="001D198D"/>
    <w:rsid w:val="001D2152"/>
    <w:rsid w:val="001D2428"/>
    <w:rsid w:val="001D2CCF"/>
    <w:rsid w:val="001D2D78"/>
    <w:rsid w:val="001D2F6E"/>
    <w:rsid w:val="001D3276"/>
    <w:rsid w:val="001D333D"/>
    <w:rsid w:val="001D36E0"/>
    <w:rsid w:val="001D41B9"/>
    <w:rsid w:val="001D5197"/>
    <w:rsid w:val="001D5CD3"/>
    <w:rsid w:val="001D6B5B"/>
    <w:rsid w:val="001D6BD4"/>
    <w:rsid w:val="001D74D6"/>
    <w:rsid w:val="001D7A2D"/>
    <w:rsid w:val="001D7AF2"/>
    <w:rsid w:val="001D7C49"/>
    <w:rsid w:val="001D7C93"/>
    <w:rsid w:val="001D7CD1"/>
    <w:rsid w:val="001E060A"/>
    <w:rsid w:val="001E07D9"/>
    <w:rsid w:val="001E0895"/>
    <w:rsid w:val="001E0C43"/>
    <w:rsid w:val="001E199E"/>
    <w:rsid w:val="001E1B03"/>
    <w:rsid w:val="001E25F7"/>
    <w:rsid w:val="001E2815"/>
    <w:rsid w:val="001E2BCC"/>
    <w:rsid w:val="001E2FCE"/>
    <w:rsid w:val="001E3303"/>
    <w:rsid w:val="001E405E"/>
    <w:rsid w:val="001E4238"/>
    <w:rsid w:val="001E56A9"/>
    <w:rsid w:val="001E5957"/>
    <w:rsid w:val="001E5AAE"/>
    <w:rsid w:val="001E66E9"/>
    <w:rsid w:val="001E691D"/>
    <w:rsid w:val="001E6C65"/>
    <w:rsid w:val="001E6CAE"/>
    <w:rsid w:val="001E6CCB"/>
    <w:rsid w:val="001E6D80"/>
    <w:rsid w:val="001E76B2"/>
    <w:rsid w:val="001E7DF2"/>
    <w:rsid w:val="001F0333"/>
    <w:rsid w:val="001F0934"/>
    <w:rsid w:val="001F13ED"/>
    <w:rsid w:val="001F2163"/>
    <w:rsid w:val="001F2A41"/>
    <w:rsid w:val="001F31B1"/>
    <w:rsid w:val="001F39C3"/>
    <w:rsid w:val="001F3A52"/>
    <w:rsid w:val="001F4026"/>
    <w:rsid w:val="001F42B9"/>
    <w:rsid w:val="001F42BD"/>
    <w:rsid w:val="001F4C69"/>
    <w:rsid w:val="001F4ECF"/>
    <w:rsid w:val="001F4FC1"/>
    <w:rsid w:val="001F5890"/>
    <w:rsid w:val="001F599B"/>
    <w:rsid w:val="001F5DBC"/>
    <w:rsid w:val="001F6E1A"/>
    <w:rsid w:val="001F7839"/>
    <w:rsid w:val="001F7939"/>
    <w:rsid w:val="001F7A9D"/>
    <w:rsid w:val="002001DC"/>
    <w:rsid w:val="0020076C"/>
    <w:rsid w:val="00200E61"/>
    <w:rsid w:val="002013EA"/>
    <w:rsid w:val="002014F0"/>
    <w:rsid w:val="00203170"/>
    <w:rsid w:val="00203390"/>
    <w:rsid w:val="00203617"/>
    <w:rsid w:val="002042DB"/>
    <w:rsid w:val="00204753"/>
    <w:rsid w:val="002049A0"/>
    <w:rsid w:val="00204B76"/>
    <w:rsid w:val="00204D0B"/>
    <w:rsid w:val="00204DF8"/>
    <w:rsid w:val="00205D64"/>
    <w:rsid w:val="00205D9B"/>
    <w:rsid w:val="00205F1C"/>
    <w:rsid w:val="0020677C"/>
    <w:rsid w:val="0020678E"/>
    <w:rsid w:val="00206880"/>
    <w:rsid w:val="00206ED3"/>
    <w:rsid w:val="002070FC"/>
    <w:rsid w:val="002078BC"/>
    <w:rsid w:val="00207E96"/>
    <w:rsid w:val="002106BE"/>
    <w:rsid w:val="002113C3"/>
    <w:rsid w:val="00212A6D"/>
    <w:rsid w:val="00213078"/>
    <w:rsid w:val="00213153"/>
    <w:rsid w:val="002133C2"/>
    <w:rsid w:val="002141FA"/>
    <w:rsid w:val="00214323"/>
    <w:rsid w:val="00214733"/>
    <w:rsid w:val="00214CEE"/>
    <w:rsid w:val="00214DA6"/>
    <w:rsid w:val="00214F6B"/>
    <w:rsid w:val="00215DF6"/>
    <w:rsid w:val="0021664F"/>
    <w:rsid w:val="002168F9"/>
    <w:rsid w:val="00216C7C"/>
    <w:rsid w:val="00216CE1"/>
    <w:rsid w:val="00216F59"/>
    <w:rsid w:val="00216FDB"/>
    <w:rsid w:val="0021781C"/>
    <w:rsid w:val="00220653"/>
    <w:rsid w:val="00220AD9"/>
    <w:rsid w:val="00220C7D"/>
    <w:rsid w:val="002211F2"/>
    <w:rsid w:val="002227A7"/>
    <w:rsid w:val="00223384"/>
    <w:rsid w:val="002233F1"/>
    <w:rsid w:val="002234E2"/>
    <w:rsid w:val="00223A3C"/>
    <w:rsid w:val="00223FC3"/>
    <w:rsid w:val="00226DC4"/>
    <w:rsid w:val="0022764C"/>
    <w:rsid w:val="0022776F"/>
    <w:rsid w:val="002279B6"/>
    <w:rsid w:val="00230543"/>
    <w:rsid w:val="002305CB"/>
    <w:rsid w:val="00230E01"/>
    <w:rsid w:val="002315AC"/>
    <w:rsid w:val="00231AFA"/>
    <w:rsid w:val="00232331"/>
    <w:rsid w:val="00232687"/>
    <w:rsid w:val="002326F7"/>
    <w:rsid w:val="00232AB4"/>
    <w:rsid w:val="00232CF3"/>
    <w:rsid w:val="00232E8B"/>
    <w:rsid w:val="00233151"/>
    <w:rsid w:val="00233473"/>
    <w:rsid w:val="002342D8"/>
    <w:rsid w:val="002344BC"/>
    <w:rsid w:val="00235049"/>
    <w:rsid w:val="00235CEB"/>
    <w:rsid w:val="00235D82"/>
    <w:rsid w:val="00235DE2"/>
    <w:rsid w:val="00236196"/>
    <w:rsid w:val="00236391"/>
    <w:rsid w:val="00236F17"/>
    <w:rsid w:val="002370AE"/>
    <w:rsid w:val="00237BEC"/>
    <w:rsid w:val="00241124"/>
    <w:rsid w:val="002415E3"/>
    <w:rsid w:val="00241EBC"/>
    <w:rsid w:val="00242EC3"/>
    <w:rsid w:val="002440A1"/>
    <w:rsid w:val="002443B1"/>
    <w:rsid w:val="002445F2"/>
    <w:rsid w:val="002446DA"/>
    <w:rsid w:val="00244932"/>
    <w:rsid w:val="00244B73"/>
    <w:rsid w:val="00244C82"/>
    <w:rsid w:val="00244D2A"/>
    <w:rsid w:val="002450F7"/>
    <w:rsid w:val="00245257"/>
    <w:rsid w:val="00245804"/>
    <w:rsid w:val="00245ED6"/>
    <w:rsid w:val="0024634E"/>
    <w:rsid w:val="002464ED"/>
    <w:rsid w:val="00246AA9"/>
    <w:rsid w:val="00246CEE"/>
    <w:rsid w:val="00246EA3"/>
    <w:rsid w:val="0024762B"/>
    <w:rsid w:val="002478CF"/>
    <w:rsid w:val="002478DC"/>
    <w:rsid w:val="002479AC"/>
    <w:rsid w:val="00247B38"/>
    <w:rsid w:val="00247D0A"/>
    <w:rsid w:val="00247DAA"/>
    <w:rsid w:val="00247DF2"/>
    <w:rsid w:val="002502FA"/>
    <w:rsid w:val="002505A5"/>
    <w:rsid w:val="00250D4B"/>
    <w:rsid w:val="00251092"/>
    <w:rsid w:val="00251670"/>
    <w:rsid w:val="002516A5"/>
    <w:rsid w:val="002519A0"/>
    <w:rsid w:val="00251C39"/>
    <w:rsid w:val="0025236F"/>
    <w:rsid w:val="002523B2"/>
    <w:rsid w:val="002525FE"/>
    <w:rsid w:val="00252A04"/>
    <w:rsid w:val="00252C30"/>
    <w:rsid w:val="00252C37"/>
    <w:rsid w:val="00252CD6"/>
    <w:rsid w:val="00253030"/>
    <w:rsid w:val="002530B0"/>
    <w:rsid w:val="002531AD"/>
    <w:rsid w:val="002531E7"/>
    <w:rsid w:val="002535CE"/>
    <w:rsid w:val="00253777"/>
    <w:rsid w:val="00253C09"/>
    <w:rsid w:val="00253ED4"/>
    <w:rsid w:val="00253FBB"/>
    <w:rsid w:val="00254181"/>
    <w:rsid w:val="0025489C"/>
    <w:rsid w:val="00254B1E"/>
    <w:rsid w:val="00254EF3"/>
    <w:rsid w:val="00255C8C"/>
    <w:rsid w:val="00256685"/>
    <w:rsid w:val="002568F3"/>
    <w:rsid w:val="00256A0A"/>
    <w:rsid w:val="00256CE6"/>
    <w:rsid w:val="00257518"/>
    <w:rsid w:val="00257C63"/>
    <w:rsid w:val="00257CC2"/>
    <w:rsid w:val="002600EF"/>
    <w:rsid w:val="00260104"/>
    <w:rsid w:val="00260ED8"/>
    <w:rsid w:val="00261B3D"/>
    <w:rsid w:val="00261D83"/>
    <w:rsid w:val="00263298"/>
    <w:rsid w:val="00263461"/>
    <w:rsid w:val="00263506"/>
    <w:rsid w:val="002637F9"/>
    <w:rsid w:val="00263D3C"/>
    <w:rsid w:val="002640C3"/>
    <w:rsid w:val="00264414"/>
    <w:rsid w:val="002644A7"/>
    <w:rsid w:val="002647EB"/>
    <w:rsid w:val="00264939"/>
    <w:rsid w:val="00264C3F"/>
    <w:rsid w:val="00265047"/>
    <w:rsid w:val="00265C0D"/>
    <w:rsid w:val="00265EB1"/>
    <w:rsid w:val="00266690"/>
    <w:rsid w:val="002669CE"/>
    <w:rsid w:val="00266B08"/>
    <w:rsid w:val="00266D26"/>
    <w:rsid w:val="00266D2F"/>
    <w:rsid w:val="00267E16"/>
    <w:rsid w:val="002706DC"/>
    <w:rsid w:val="00270773"/>
    <w:rsid w:val="0027151B"/>
    <w:rsid w:val="00271854"/>
    <w:rsid w:val="00272401"/>
    <w:rsid w:val="00272524"/>
    <w:rsid w:val="00272706"/>
    <w:rsid w:val="00272D80"/>
    <w:rsid w:val="002733B9"/>
    <w:rsid w:val="00273F65"/>
    <w:rsid w:val="002743BC"/>
    <w:rsid w:val="00275862"/>
    <w:rsid w:val="00275928"/>
    <w:rsid w:val="0027666C"/>
    <w:rsid w:val="002767A8"/>
    <w:rsid w:val="0027698E"/>
    <w:rsid w:val="00276BB1"/>
    <w:rsid w:val="00276C0A"/>
    <w:rsid w:val="00276E66"/>
    <w:rsid w:val="00280153"/>
    <w:rsid w:val="00280713"/>
    <w:rsid w:val="00280A74"/>
    <w:rsid w:val="00281D0F"/>
    <w:rsid w:val="00282044"/>
    <w:rsid w:val="00283202"/>
    <w:rsid w:val="00283256"/>
    <w:rsid w:val="00283B4E"/>
    <w:rsid w:val="0028520A"/>
    <w:rsid w:val="00285DAD"/>
    <w:rsid w:val="00285F21"/>
    <w:rsid w:val="00286D6F"/>
    <w:rsid w:val="00286DC3"/>
    <w:rsid w:val="002877A8"/>
    <w:rsid w:val="002878A1"/>
    <w:rsid w:val="002914F7"/>
    <w:rsid w:val="00291AA7"/>
    <w:rsid w:val="00292137"/>
    <w:rsid w:val="00292427"/>
    <w:rsid w:val="00292DB8"/>
    <w:rsid w:val="002931AD"/>
    <w:rsid w:val="0029367C"/>
    <w:rsid w:val="00293AF3"/>
    <w:rsid w:val="00293DCE"/>
    <w:rsid w:val="00293E61"/>
    <w:rsid w:val="00294145"/>
    <w:rsid w:val="00294238"/>
    <w:rsid w:val="0029486C"/>
    <w:rsid w:val="00294E46"/>
    <w:rsid w:val="002951F8"/>
    <w:rsid w:val="00295268"/>
    <w:rsid w:val="002953B9"/>
    <w:rsid w:val="00295406"/>
    <w:rsid w:val="00295902"/>
    <w:rsid w:val="002959F9"/>
    <w:rsid w:val="002963D1"/>
    <w:rsid w:val="002965E5"/>
    <w:rsid w:val="00296975"/>
    <w:rsid w:val="00296B68"/>
    <w:rsid w:val="00296CB8"/>
    <w:rsid w:val="00297273"/>
    <w:rsid w:val="002A03CA"/>
    <w:rsid w:val="002A0469"/>
    <w:rsid w:val="002A0577"/>
    <w:rsid w:val="002A0B5D"/>
    <w:rsid w:val="002A0C46"/>
    <w:rsid w:val="002A116E"/>
    <w:rsid w:val="002A150D"/>
    <w:rsid w:val="002A16D0"/>
    <w:rsid w:val="002A1F00"/>
    <w:rsid w:val="002A2066"/>
    <w:rsid w:val="002A27A5"/>
    <w:rsid w:val="002A2A8B"/>
    <w:rsid w:val="002A2FB5"/>
    <w:rsid w:val="002A3AEE"/>
    <w:rsid w:val="002A3B76"/>
    <w:rsid w:val="002A431F"/>
    <w:rsid w:val="002A4575"/>
    <w:rsid w:val="002A5827"/>
    <w:rsid w:val="002A5F32"/>
    <w:rsid w:val="002A630E"/>
    <w:rsid w:val="002A64DC"/>
    <w:rsid w:val="002A6D47"/>
    <w:rsid w:val="002A6D63"/>
    <w:rsid w:val="002B0120"/>
    <w:rsid w:val="002B0419"/>
    <w:rsid w:val="002B04CF"/>
    <w:rsid w:val="002B1148"/>
    <w:rsid w:val="002B1508"/>
    <w:rsid w:val="002B1743"/>
    <w:rsid w:val="002B1E69"/>
    <w:rsid w:val="002B2E49"/>
    <w:rsid w:val="002B2FD8"/>
    <w:rsid w:val="002B3891"/>
    <w:rsid w:val="002B4A7F"/>
    <w:rsid w:val="002B5676"/>
    <w:rsid w:val="002B587D"/>
    <w:rsid w:val="002B5D64"/>
    <w:rsid w:val="002B5FC2"/>
    <w:rsid w:val="002B712B"/>
    <w:rsid w:val="002B761A"/>
    <w:rsid w:val="002B788A"/>
    <w:rsid w:val="002B7D4D"/>
    <w:rsid w:val="002B7DA2"/>
    <w:rsid w:val="002C0469"/>
    <w:rsid w:val="002C0A7F"/>
    <w:rsid w:val="002C0AA1"/>
    <w:rsid w:val="002C0CBA"/>
    <w:rsid w:val="002C1127"/>
    <w:rsid w:val="002C1572"/>
    <w:rsid w:val="002C19FF"/>
    <w:rsid w:val="002C1B6D"/>
    <w:rsid w:val="002C1CC4"/>
    <w:rsid w:val="002C25AD"/>
    <w:rsid w:val="002C3453"/>
    <w:rsid w:val="002C39C0"/>
    <w:rsid w:val="002C5574"/>
    <w:rsid w:val="002C588D"/>
    <w:rsid w:val="002C5AF9"/>
    <w:rsid w:val="002C6269"/>
    <w:rsid w:val="002C62DE"/>
    <w:rsid w:val="002C694B"/>
    <w:rsid w:val="002C6AAB"/>
    <w:rsid w:val="002C6D63"/>
    <w:rsid w:val="002C6F56"/>
    <w:rsid w:val="002C7080"/>
    <w:rsid w:val="002D00DB"/>
    <w:rsid w:val="002D0168"/>
    <w:rsid w:val="002D04E8"/>
    <w:rsid w:val="002D0561"/>
    <w:rsid w:val="002D10EE"/>
    <w:rsid w:val="002D158A"/>
    <w:rsid w:val="002D1FC4"/>
    <w:rsid w:val="002D2820"/>
    <w:rsid w:val="002D285D"/>
    <w:rsid w:val="002D295F"/>
    <w:rsid w:val="002D2DFF"/>
    <w:rsid w:val="002D38B3"/>
    <w:rsid w:val="002D3ACD"/>
    <w:rsid w:val="002D4016"/>
    <w:rsid w:val="002D4786"/>
    <w:rsid w:val="002D4C0B"/>
    <w:rsid w:val="002D5321"/>
    <w:rsid w:val="002D59A5"/>
    <w:rsid w:val="002D6225"/>
    <w:rsid w:val="002D62BF"/>
    <w:rsid w:val="002D6F3B"/>
    <w:rsid w:val="002D7062"/>
    <w:rsid w:val="002D7274"/>
    <w:rsid w:val="002D77D3"/>
    <w:rsid w:val="002D7B09"/>
    <w:rsid w:val="002E021F"/>
    <w:rsid w:val="002E0619"/>
    <w:rsid w:val="002E0770"/>
    <w:rsid w:val="002E0859"/>
    <w:rsid w:val="002E0A2A"/>
    <w:rsid w:val="002E0AA9"/>
    <w:rsid w:val="002E0D8A"/>
    <w:rsid w:val="002E0FD0"/>
    <w:rsid w:val="002E136D"/>
    <w:rsid w:val="002E1AD6"/>
    <w:rsid w:val="002E1C57"/>
    <w:rsid w:val="002E2928"/>
    <w:rsid w:val="002E2A5D"/>
    <w:rsid w:val="002E3030"/>
    <w:rsid w:val="002E3BC9"/>
    <w:rsid w:val="002E4B87"/>
    <w:rsid w:val="002E578E"/>
    <w:rsid w:val="002E58B2"/>
    <w:rsid w:val="002E5A9A"/>
    <w:rsid w:val="002E5B8E"/>
    <w:rsid w:val="002E63B6"/>
    <w:rsid w:val="002E66C2"/>
    <w:rsid w:val="002E6BE3"/>
    <w:rsid w:val="002E6C30"/>
    <w:rsid w:val="002E73F2"/>
    <w:rsid w:val="002F01F7"/>
    <w:rsid w:val="002F028F"/>
    <w:rsid w:val="002F02F1"/>
    <w:rsid w:val="002F036A"/>
    <w:rsid w:val="002F04A5"/>
    <w:rsid w:val="002F0622"/>
    <w:rsid w:val="002F0DA6"/>
    <w:rsid w:val="002F1DE9"/>
    <w:rsid w:val="002F21B4"/>
    <w:rsid w:val="002F231D"/>
    <w:rsid w:val="002F2F84"/>
    <w:rsid w:val="002F31EB"/>
    <w:rsid w:val="002F38D7"/>
    <w:rsid w:val="002F3ECD"/>
    <w:rsid w:val="002F47BF"/>
    <w:rsid w:val="002F486D"/>
    <w:rsid w:val="002F4DDB"/>
    <w:rsid w:val="002F5165"/>
    <w:rsid w:val="002F5A3F"/>
    <w:rsid w:val="002F5C83"/>
    <w:rsid w:val="002F5DB2"/>
    <w:rsid w:val="002F5E27"/>
    <w:rsid w:val="002F6800"/>
    <w:rsid w:val="002F690F"/>
    <w:rsid w:val="002F6E0C"/>
    <w:rsid w:val="002F773F"/>
    <w:rsid w:val="0030010F"/>
    <w:rsid w:val="00300CA5"/>
    <w:rsid w:val="00301747"/>
    <w:rsid w:val="00301BA7"/>
    <w:rsid w:val="00302639"/>
    <w:rsid w:val="00302945"/>
    <w:rsid w:val="00302A04"/>
    <w:rsid w:val="00302A46"/>
    <w:rsid w:val="00303111"/>
    <w:rsid w:val="0030338C"/>
    <w:rsid w:val="00303A94"/>
    <w:rsid w:val="003042E3"/>
    <w:rsid w:val="0030433D"/>
    <w:rsid w:val="00304948"/>
    <w:rsid w:val="0030512D"/>
    <w:rsid w:val="00305C26"/>
    <w:rsid w:val="003060CE"/>
    <w:rsid w:val="00306E0B"/>
    <w:rsid w:val="003072F4"/>
    <w:rsid w:val="003074BB"/>
    <w:rsid w:val="00307BB0"/>
    <w:rsid w:val="003115B9"/>
    <w:rsid w:val="0031172E"/>
    <w:rsid w:val="00311A68"/>
    <w:rsid w:val="00312B2D"/>
    <w:rsid w:val="00312ED2"/>
    <w:rsid w:val="00313379"/>
    <w:rsid w:val="00313B02"/>
    <w:rsid w:val="003141AB"/>
    <w:rsid w:val="0031475A"/>
    <w:rsid w:val="00314807"/>
    <w:rsid w:val="00315799"/>
    <w:rsid w:val="00316C34"/>
    <w:rsid w:val="0031770D"/>
    <w:rsid w:val="0031776A"/>
    <w:rsid w:val="00317836"/>
    <w:rsid w:val="00317B91"/>
    <w:rsid w:val="003204F5"/>
    <w:rsid w:val="003206A2"/>
    <w:rsid w:val="003206C8"/>
    <w:rsid w:val="00321C08"/>
    <w:rsid w:val="00323B41"/>
    <w:rsid w:val="0032422F"/>
    <w:rsid w:val="00324C30"/>
    <w:rsid w:val="00324CD8"/>
    <w:rsid w:val="00324D01"/>
    <w:rsid w:val="0032516F"/>
    <w:rsid w:val="0032557F"/>
    <w:rsid w:val="00326029"/>
    <w:rsid w:val="003264F9"/>
    <w:rsid w:val="00326628"/>
    <w:rsid w:val="0032663D"/>
    <w:rsid w:val="00326790"/>
    <w:rsid w:val="00326A16"/>
    <w:rsid w:val="003272FE"/>
    <w:rsid w:val="00327C20"/>
    <w:rsid w:val="00327D76"/>
    <w:rsid w:val="0033013E"/>
    <w:rsid w:val="00330203"/>
    <w:rsid w:val="003304AD"/>
    <w:rsid w:val="00330984"/>
    <w:rsid w:val="00330C9A"/>
    <w:rsid w:val="00331079"/>
    <w:rsid w:val="00331D37"/>
    <w:rsid w:val="00332093"/>
    <w:rsid w:val="003323DF"/>
    <w:rsid w:val="00332905"/>
    <w:rsid w:val="00332AFA"/>
    <w:rsid w:val="00333019"/>
    <w:rsid w:val="00333C38"/>
    <w:rsid w:val="00333EC3"/>
    <w:rsid w:val="0033438A"/>
    <w:rsid w:val="00334809"/>
    <w:rsid w:val="00334851"/>
    <w:rsid w:val="00334C5C"/>
    <w:rsid w:val="00334D23"/>
    <w:rsid w:val="00335866"/>
    <w:rsid w:val="00335B8E"/>
    <w:rsid w:val="00335E45"/>
    <w:rsid w:val="00336539"/>
    <w:rsid w:val="00336569"/>
    <w:rsid w:val="00336AD6"/>
    <w:rsid w:val="00336C0D"/>
    <w:rsid w:val="00337046"/>
    <w:rsid w:val="00337B35"/>
    <w:rsid w:val="00340081"/>
    <w:rsid w:val="00340A22"/>
    <w:rsid w:val="0034130C"/>
    <w:rsid w:val="0034139D"/>
    <w:rsid w:val="0034180B"/>
    <w:rsid w:val="00341A59"/>
    <w:rsid w:val="00341EAB"/>
    <w:rsid w:val="00342547"/>
    <w:rsid w:val="00342931"/>
    <w:rsid w:val="00342C73"/>
    <w:rsid w:val="00342DC4"/>
    <w:rsid w:val="00342E1D"/>
    <w:rsid w:val="00343148"/>
    <w:rsid w:val="003433C2"/>
    <w:rsid w:val="00343EC6"/>
    <w:rsid w:val="00344067"/>
    <w:rsid w:val="0034540C"/>
    <w:rsid w:val="00345CC8"/>
    <w:rsid w:val="00345F11"/>
    <w:rsid w:val="00346824"/>
    <w:rsid w:val="00346AC4"/>
    <w:rsid w:val="00346ED4"/>
    <w:rsid w:val="00346F80"/>
    <w:rsid w:val="00347551"/>
    <w:rsid w:val="00347766"/>
    <w:rsid w:val="00350863"/>
    <w:rsid w:val="00350ADF"/>
    <w:rsid w:val="00350F6C"/>
    <w:rsid w:val="00351146"/>
    <w:rsid w:val="003520A7"/>
    <w:rsid w:val="00352952"/>
    <w:rsid w:val="00352A01"/>
    <w:rsid w:val="00352F37"/>
    <w:rsid w:val="0035308D"/>
    <w:rsid w:val="00353702"/>
    <w:rsid w:val="003538A3"/>
    <w:rsid w:val="003538EE"/>
    <w:rsid w:val="00353B42"/>
    <w:rsid w:val="00353FD5"/>
    <w:rsid w:val="003540B1"/>
    <w:rsid w:val="0035453F"/>
    <w:rsid w:val="003545B7"/>
    <w:rsid w:val="00355821"/>
    <w:rsid w:val="00355878"/>
    <w:rsid w:val="00355908"/>
    <w:rsid w:val="003561C2"/>
    <w:rsid w:val="003565EF"/>
    <w:rsid w:val="003567E8"/>
    <w:rsid w:val="00356834"/>
    <w:rsid w:val="003569FE"/>
    <w:rsid w:val="00357F8F"/>
    <w:rsid w:val="0036019D"/>
    <w:rsid w:val="00360341"/>
    <w:rsid w:val="00360460"/>
    <w:rsid w:val="00360578"/>
    <w:rsid w:val="00360E69"/>
    <w:rsid w:val="00360F3A"/>
    <w:rsid w:val="003617A7"/>
    <w:rsid w:val="00361A95"/>
    <w:rsid w:val="00362079"/>
    <w:rsid w:val="0036229F"/>
    <w:rsid w:val="0036367F"/>
    <w:rsid w:val="00363958"/>
    <w:rsid w:val="00363CC4"/>
    <w:rsid w:val="003645AE"/>
    <w:rsid w:val="00364934"/>
    <w:rsid w:val="003649AD"/>
    <w:rsid w:val="00364EAF"/>
    <w:rsid w:val="003654C9"/>
    <w:rsid w:val="00365CB5"/>
    <w:rsid w:val="00365E6E"/>
    <w:rsid w:val="00365EB4"/>
    <w:rsid w:val="003663E0"/>
    <w:rsid w:val="00370114"/>
    <w:rsid w:val="003703AE"/>
    <w:rsid w:val="003704B1"/>
    <w:rsid w:val="003708E6"/>
    <w:rsid w:val="00370D13"/>
    <w:rsid w:val="0037110C"/>
    <w:rsid w:val="00371EB9"/>
    <w:rsid w:val="00372A5D"/>
    <w:rsid w:val="00373CE8"/>
    <w:rsid w:val="00373F61"/>
    <w:rsid w:val="00374108"/>
    <w:rsid w:val="003741DD"/>
    <w:rsid w:val="0037489B"/>
    <w:rsid w:val="00374A48"/>
    <w:rsid w:val="0037519F"/>
    <w:rsid w:val="0037538C"/>
    <w:rsid w:val="003753B1"/>
    <w:rsid w:val="0037558E"/>
    <w:rsid w:val="0037587E"/>
    <w:rsid w:val="00375A2E"/>
    <w:rsid w:val="00375D79"/>
    <w:rsid w:val="003761ED"/>
    <w:rsid w:val="0037664C"/>
    <w:rsid w:val="00376A53"/>
    <w:rsid w:val="00376CAE"/>
    <w:rsid w:val="00377874"/>
    <w:rsid w:val="0037798D"/>
    <w:rsid w:val="00377BFD"/>
    <w:rsid w:val="00377EF1"/>
    <w:rsid w:val="003800D8"/>
    <w:rsid w:val="003801DE"/>
    <w:rsid w:val="003802C3"/>
    <w:rsid w:val="00380727"/>
    <w:rsid w:val="00380D59"/>
    <w:rsid w:val="00380F57"/>
    <w:rsid w:val="00381294"/>
    <w:rsid w:val="00381570"/>
    <w:rsid w:val="0038158D"/>
    <w:rsid w:val="00381651"/>
    <w:rsid w:val="003816BE"/>
    <w:rsid w:val="003821D0"/>
    <w:rsid w:val="0038270E"/>
    <w:rsid w:val="003828FB"/>
    <w:rsid w:val="00382B04"/>
    <w:rsid w:val="00382CD5"/>
    <w:rsid w:val="00382E1D"/>
    <w:rsid w:val="003830CC"/>
    <w:rsid w:val="0038398A"/>
    <w:rsid w:val="00383B7C"/>
    <w:rsid w:val="003846EF"/>
    <w:rsid w:val="00384BEB"/>
    <w:rsid w:val="00385A06"/>
    <w:rsid w:val="003869FF"/>
    <w:rsid w:val="00387254"/>
    <w:rsid w:val="003875D5"/>
    <w:rsid w:val="0038C2B6"/>
    <w:rsid w:val="0039014B"/>
    <w:rsid w:val="0039043F"/>
    <w:rsid w:val="00390BBF"/>
    <w:rsid w:val="00391664"/>
    <w:rsid w:val="00391A0F"/>
    <w:rsid w:val="003920F1"/>
    <w:rsid w:val="00392B9C"/>
    <w:rsid w:val="00392BB4"/>
    <w:rsid w:val="00392C16"/>
    <w:rsid w:val="00392EFA"/>
    <w:rsid w:val="0039315B"/>
    <w:rsid w:val="0039392F"/>
    <w:rsid w:val="00393B53"/>
    <w:rsid w:val="00393DE3"/>
    <w:rsid w:val="00393E82"/>
    <w:rsid w:val="00394176"/>
    <w:rsid w:val="003941B5"/>
    <w:rsid w:val="00394FCB"/>
    <w:rsid w:val="003954AF"/>
    <w:rsid w:val="003954C1"/>
    <w:rsid w:val="00396469"/>
    <w:rsid w:val="0039665E"/>
    <w:rsid w:val="00396BC2"/>
    <w:rsid w:val="0039725B"/>
    <w:rsid w:val="003972A4"/>
    <w:rsid w:val="00397BE9"/>
    <w:rsid w:val="00397DB3"/>
    <w:rsid w:val="003A01F4"/>
    <w:rsid w:val="003A0A85"/>
    <w:rsid w:val="003A124E"/>
    <w:rsid w:val="003A14A2"/>
    <w:rsid w:val="003A1895"/>
    <w:rsid w:val="003A2351"/>
    <w:rsid w:val="003A3172"/>
    <w:rsid w:val="003A3654"/>
    <w:rsid w:val="003A3881"/>
    <w:rsid w:val="003A3DDC"/>
    <w:rsid w:val="003A4E2A"/>
    <w:rsid w:val="003A533F"/>
    <w:rsid w:val="003A5729"/>
    <w:rsid w:val="003A58B2"/>
    <w:rsid w:val="003A6829"/>
    <w:rsid w:val="003A72C6"/>
    <w:rsid w:val="003A7AF7"/>
    <w:rsid w:val="003B0421"/>
    <w:rsid w:val="003B0771"/>
    <w:rsid w:val="003B1CA9"/>
    <w:rsid w:val="003B1D71"/>
    <w:rsid w:val="003B25AD"/>
    <w:rsid w:val="003B2621"/>
    <w:rsid w:val="003B2836"/>
    <w:rsid w:val="003B2B16"/>
    <w:rsid w:val="003B2DC7"/>
    <w:rsid w:val="003B2F0E"/>
    <w:rsid w:val="003B47C2"/>
    <w:rsid w:val="003B4835"/>
    <w:rsid w:val="003B4FF0"/>
    <w:rsid w:val="003B528C"/>
    <w:rsid w:val="003B5760"/>
    <w:rsid w:val="003B5C8E"/>
    <w:rsid w:val="003B5D49"/>
    <w:rsid w:val="003B63D8"/>
    <w:rsid w:val="003B67C9"/>
    <w:rsid w:val="003B6E9E"/>
    <w:rsid w:val="003B782A"/>
    <w:rsid w:val="003B7BE4"/>
    <w:rsid w:val="003B7D1D"/>
    <w:rsid w:val="003C1150"/>
    <w:rsid w:val="003C1511"/>
    <w:rsid w:val="003C224C"/>
    <w:rsid w:val="003C287F"/>
    <w:rsid w:val="003C2B7B"/>
    <w:rsid w:val="003C2EFC"/>
    <w:rsid w:val="003C37B9"/>
    <w:rsid w:val="003C434F"/>
    <w:rsid w:val="003C47C4"/>
    <w:rsid w:val="003C4CC2"/>
    <w:rsid w:val="003C4DCC"/>
    <w:rsid w:val="003C5C12"/>
    <w:rsid w:val="003C5C19"/>
    <w:rsid w:val="003C65E6"/>
    <w:rsid w:val="003D038A"/>
    <w:rsid w:val="003D03A0"/>
    <w:rsid w:val="003D0442"/>
    <w:rsid w:val="003D09E2"/>
    <w:rsid w:val="003D1278"/>
    <w:rsid w:val="003D1C5B"/>
    <w:rsid w:val="003D24A5"/>
    <w:rsid w:val="003D26D2"/>
    <w:rsid w:val="003D287F"/>
    <w:rsid w:val="003D2E9B"/>
    <w:rsid w:val="003D371D"/>
    <w:rsid w:val="003D3C6D"/>
    <w:rsid w:val="003D494D"/>
    <w:rsid w:val="003D52DF"/>
    <w:rsid w:val="003D5B5C"/>
    <w:rsid w:val="003D6403"/>
    <w:rsid w:val="003D65A4"/>
    <w:rsid w:val="003D729C"/>
    <w:rsid w:val="003D7447"/>
    <w:rsid w:val="003E0507"/>
    <w:rsid w:val="003E0901"/>
    <w:rsid w:val="003E10C5"/>
    <w:rsid w:val="003E197E"/>
    <w:rsid w:val="003E1A35"/>
    <w:rsid w:val="003E2774"/>
    <w:rsid w:val="003E28F7"/>
    <w:rsid w:val="003E31E1"/>
    <w:rsid w:val="003E3AA4"/>
    <w:rsid w:val="003E440B"/>
    <w:rsid w:val="003E46C0"/>
    <w:rsid w:val="003E492B"/>
    <w:rsid w:val="003E4E0F"/>
    <w:rsid w:val="003E4F2F"/>
    <w:rsid w:val="003E59C6"/>
    <w:rsid w:val="003E5A0D"/>
    <w:rsid w:val="003E5A15"/>
    <w:rsid w:val="003E5F2C"/>
    <w:rsid w:val="003E6650"/>
    <w:rsid w:val="003E6966"/>
    <w:rsid w:val="003E7988"/>
    <w:rsid w:val="003E79A9"/>
    <w:rsid w:val="003F0137"/>
    <w:rsid w:val="003F0397"/>
    <w:rsid w:val="003F09AB"/>
    <w:rsid w:val="003F11E3"/>
    <w:rsid w:val="003F1444"/>
    <w:rsid w:val="003F1447"/>
    <w:rsid w:val="003F1C96"/>
    <w:rsid w:val="003F21E9"/>
    <w:rsid w:val="003F241E"/>
    <w:rsid w:val="003F30E4"/>
    <w:rsid w:val="003F30F9"/>
    <w:rsid w:val="003F33FB"/>
    <w:rsid w:val="003F350F"/>
    <w:rsid w:val="003F36AD"/>
    <w:rsid w:val="003F3890"/>
    <w:rsid w:val="003F3BAE"/>
    <w:rsid w:val="003F45E5"/>
    <w:rsid w:val="003F46C8"/>
    <w:rsid w:val="003F4793"/>
    <w:rsid w:val="003F4D12"/>
    <w:rsid w:val="003F4E7F"/>
    <w:rsid w:val="003F5606"/>
    <w:rsid w:val="003F591E"/>
    <w:rsid w:val="003F672A"/>
    <w:rsid w:val="003F7503"/>
    <w:rsid w:val="003F7948"/>
    <w:rsid w:val="003F7A17"/>
    <w:rsid w:val="003F7DFE"/>
    <w:rsid w:val="003F7E14"/>
    <w:rsid w:val="004009A5"/>
    <w:rsid w:val="00400C46"/>
    <w:rsid w:val="00400C73"/>
    <w:rsid w:val="00400C9A"/>
    <w:rsid w:val="004015A2"/>
    <w:rsid w:val="00401854"/>
    <w:rsid w:val="00401DF9"/>
    <w:rsid w:val="0040234E"/>
    <w:rsid w:val="00402460"/>
    <w:rsid w:val="004025AA"/>
    <w:rsid w:val="004029E8"/>
    <w:rsid w:val="0040338E"/>
    <w:rsid w:val="004038E2"/>
    <w:rsid w:val="00403C77"/>
    <w:rsid w:val="00403FB4"/>
    <w:rsid w:val="0040537C"/>
    <w:rsid w:val="004065A4"/>
    <w:rsid w:val="00406A35"/>
    <w:rsid w:val="00407254"/>
    <w:rsid w:val="00407335"/>
    <w:rsid w:val="00407AE9"/>
    <w:rsid w:val="00407D15"/>
    <w:rsid w:val="00407DE4"/>
    <w:rsid w:val="00407EDE"/>
    <w:rsid w:val="00410850"/>
    <w:rsid w:val="00410BE0"/>
    <w:rsid w:val="00411E77"/>
    <w:rsid w:val="00412032"/>
    <w:rsid w:val="00412A88"/>
    <w:rsid w:val="00412B76"/>
    <w:rsid w:val="00412DDA"/>
    <w:rsid w:val="00412F15"/>
    <w:rsid w:val="00413287"/>
    <w:rsid w:val="00413AA8"/>
    <w:rsid w:val="00413AFA"/>
    <w:rsid w:val="00413E31"/>
    <w:rsid w:val="0041475E"/>
    <w:rsid w:val="00414BB4"/>
    <w:rsid w:val="00414CFB"/>
    <w:rsid w:val="00414DB5"/>
    <w:rsid w:val="004150E2"/>
    <w:rsid w:val="004154A7"/>
    <w:rsid w:val="004166A5"/>
    <w:rsid w:val="00416B1C"/>
    <w:rsid w:val="00416EF9"/>
    <w:rsid w:val="00417275"/>
    <w:rsid w:val="004174FD"/>
    <w:rsid w:val="00417916"/>
    <w:rsid w:val="0041791A"/>
    <w:rsid w:val="00420464"/>
    <w:rsid w:val="0042054A"/>
    <w:rsid w:val="00420AF8"/>
    <w:rsid w:val="00420D6E"/>
    <w:rsid w:val="0042128C"/>
    <w:rsid w:val="00421B61"/>
    <w:rsid w:val="00421C3C"/>
    <w:rsid w:val="004232D2"/>
    <w:rsid w:val="0042377B"/>
    <w:rsid w:val="004238B9"/>
    <w:rsid w:val="00424800"/>
    <w:rsid w:val="004249F5"/>
    <w:rsid w:val="00424DB0"/>
    <w:rsid w:val="00424EDF"/>
    <w:rsid w:val="00424FA1"/>
    <w:rsid w:val="00425748"/>
    <w:rsid w:val="0042598D"/>
    <w:rsid w:val="00425A1E"/>
    <w:rsid w:val="0042650B"/>
    <w:rsid w:val="00426901"/>
    <w:rsid w:val="00426EAE"/>
    <w:rsid w:val="00427162"/>
    <w:rsid w:val="00427763"/>
    <w:rsid w:val="00427985"/>
    <w:rsid w:val="00427F43"/>
    <w:rsid w:val="004300A4"/>
    <w:rsid w:val="0043050E"/>
    <w:rsid w:val="00430579"/>
    <w:rsid w:val="0043081A"/>
    <w:rsid w:val="00431353"/>
    <w:rsid w:val="004313E7"/>
    <w:rsid w:val="00431A47"/>
    <w:rsid w:val="00431F8D"/>
    <w:rsid w:val="0043248D"/>
    <w:rsid w:val="004326BE"/>
    <w:rsid w:val="004340A9"/>
    <w:rsid w:val="004341D8"/>
    <w:rsid w:val="00434291"/>
    <w:rsid w:val="004346AB"/>
    <w:rsid w:val="004348C9"/>
    <w:rsid w:val="004348E2"/>
    <w:rsid w:val="00434B06"/>
    <w:rsid w:val="004357BA"/>
    <w:rsid w:val="00435C8C"/>
    <w:rsid w:val="00435D84"/>
    <w:rsid w:val="00436A88"/>
    <w:rsid w:val="00436DE1"/>
    <w:rsid w:val="0043736D"/>
    <w:rsid w:val="00437797"/>
    <w:rsid w:val="00437F5E"/>
    <w:rsid w:val="004404E6"/>
    <w:rsid w:val="00440C37"/>
    <w:rsid w:val="00440D15"/>
    <w:rsid w:val="00441057"/>
    <w:rsid w:val="004417F1"/>
    <w:rsid w:val="00441E21"/>
    <w:rsid w:val="00442197"/>
    <w:rsid w:val="004424F1"/>
    <w:rsid w:val="0044277F"/>
    <w:rsid w:val="00442C18"/>
    <w:rsid w:val="00443557"/>
    <w:rsid w:val="0044376A"/>
    <w:rsid w:val="00443949"/>
    <w:rsid w:val="00443FD3"/>
    <w:rsid w:val="0044454B"/>
    <w:rsid w:val="00445534"/>
    <w:rsid w:val="0044586D"/>
    <w:rsid w:val="00445B1B"/>
    <w:rsid w:val="00446423"/>
    <w:rsid w:val="004465E7"/>
    <w:rsid w:val="00446602"/>
    <w:rsid w:val="00446B73"/>
    <w:rsid w:val="0045023F"/>
    <w:rsid w:val="00450247"/>
    <w:rsid w:val="004503B0"/>
    <w:rsid w:val="0045072D"/>
    <w:rsid w:val="0045190D"/>
    <w:rsid w:val="00451914"/>
    <w:rsid w:val="004519EB"/>
    <w:rsid w:val="00451B3B"/>
    <w:rsid w:val="00452280"/>
    <w:rsid w:val="004523B8"/>
    <w:rsid w:val="004530D0"/>
    <w:rsid w:val="004539FA"/>
    <w:rsid w:val="00453C17"/>
    <w:rsid w:val="00454497"/>
    <w:rsid w:val="00454C40"/>
    <w:rsid w:val="004556A2"/>
    <w:rsid w:val="004558C8"/>
    <w:rsid w:val="00455974"/>
    <w:rsid w:val="00455F12"/>
    <w:rsid w:val="00456368"/>
    <w:rsid w:val="0045667E"/>
    <w:rsid w:val="00456803"/>
    <w:rsid w:val="00457C55"/>
    <w:rsid w:val="00457D8E"/>
    <w:rsid w:val="00460201"/>
    <w:rsid w:val="0046089E"/>
    <w:rsid w:val="00460A75"/>
    <w:rsid w:val="00460B8E"/>
    <w:rsid w:val="0046125F"/>
    <w:rsid w:val="004612E9"/>
    <w:rsid w:val="00461BE3"/>
    <w:rsid w:val="00461CA5"/>
    <w:rsid w:val="00462049"/>
    <w:rsid w:val="004628E0"/>
    <w:rsid w:val="00463249"/>
    <w:rsid w:val="00463B51"/>
    <w:rsid w:val="00463FD2"/>
    <w:rsid w:val="00465343"/>
    <w:rsid w:val="004666A4"/>
    <w:rsid w:val="00467903"/>
    <w:rsid w:val="00467E20"/>
    <w:rsid w:val="004700BE"/>
    <w:rsid w:val="00470E5F"/>
    <w:rsid w:val="00470F81"/>
    <w:rsid w:val="0047100A"/>
    <w:rsid w:val="00471092"/>
    <w:rsid w:val="004719C9"/>
    <w:rsid w:val="00472409"/>
    <w:rsid w:val="0047353B"/>
    <w:rsid w:val="00473687"/>
    <w:rsid w:val="00473731"/>
    <w:rsid w:val="00474573"/>
    <w:rsid w:val="00474C80"/>
    <w:rsid w:val="004752BA"/>
    <w:rsid w:val="004752C5"/>
    <w:rsid w:val="004753A3"/>
    <w:rsid w:val="00475411"/>
    <w:rsid w:val="004759A3"/>
    <w:rsid w:val="00475C1C"/>
    <w:rsid w:val="00475D37"/>
    <w:rsid w:val="00475F00"/>
    <w:rsid w:val="0047635F"/>
    <w:rsid w:val="004763D6"/>
    <w:rsid w:val="00476416"/>
    <w:rsid w:val="0047652C"/>
    <w:rsid w:val="004768CC"/>
    <w:rsid w:val="00476B65"/>
    <w:rsid w:val="00476B81"/>
    <w:rsid w:val="00476D05"/>
    <w:rsid w:val="0047735C"/>
    <w:rsid w:val="00477FBA"/>
    <w:rsid w:val="004808A8"/>
    <w:rsid w:val="004810F0"/>
    <w:rsid w:val="00481BAF"/>
    <w:rsid w:val="00482025"/>
    <w:rsid w:val="00482E87"/>
    <w:rsid w:val="00483449"/>
    <w:rsid w:val="00483E5F"/>
    <w:rsid w:val="00484465"/>
    <w:rsid w:val="00485081"/>
    <w:rsid w:val="00485539"/>
    <w:rsid w:val="00485B55"/>
    <w:rsid w:val="00486869"/>
    <w:rsid w:val="00486D19"/>
    <w:rsid w:val="00487E98"/>
    <w:rsid w:val="00490258"/>
    <w:rsid w:val="0049083F"/>
    <w:rsid w:val="00490BA7"/>
    <w:rsid w:val="00490CB3"/>
    <w:rsid w:val="00491393"/>
    <w:rsid w:val="0049168D"/>
    <w:rsid w:val="004918FB"/>
    <w:rsid w:val="004921A6"/>
    <w:rsid w:val="00493235"/>
    <w:rsid w:val="004936EF"/>
    <w:rsid w:val="004941E5"/>
    <w:rsid w:val="004945DF"/>
    <w:rsid w:val="00494887"/>
    <w:rsid w:val="004958D0"/>
    <w:rsid w:val="00495E87"/>
    <w:rsid w:val="0049671C"/>
    <w:rsid w:val="004967AF"/>
    <w:rsid w:val="00496ABC"/>
    <w:rsid w:val="004A0731"/>
    <w:rsid w:val="004A089D"/>
    <w:rsid w:val="004A09D9"/>
    <w:rsid w:val="004A09E9"/>
    <w:rsid w:val="004A0D39"/>
    <w:rsid w:val="004A13EC"/>
    <w:rsid w:val="004A1B60"/>
    <w:rsid w:val="004A1C19"/>
    <w:rsid w:val="004A20F3"/>
    <w:rsid w:val="004A2472"/>
    <w:rsid w:val="004A24E7"/>
    <w:rsid w:val="004A2A42"/>
    <w:rsid w:val="004A353F"/>
    <w:rsid w:val="004A4129"/>
    <w:rsid w:val="004A56ED"/>
    <w:rsid w:val="004A58F9"/>
    <w:rsid w:val="004A5BFA"/>
    <w:rsid w:val="004A5CEA"/>
    <w:rsid w:val="004A648F"/>
    <w:rsid w:val="004A6E42"/>
    <w:rsid w:val="004A7752"/>
    <w:rsid w:val="004A7D7B"/>
    <w:rsid w:val="004B06A7"/>
    <w:rsid w:val="004B0E4F"/>
    <w:rsid w:val="004B1827"/>
    <w:rsid w:val="004B18F4"/>
    <w:rsid w:val="004B1A25"/>
    <w:rsid w:val="004B251B"/>
    <w:rsid w:val="004B2C46"/>
    <w:rsid w:val="004B2D08"/>
    <w:rsid w:val="004B3F22"/>
    <w:rsid w:val="004B3F2C"/>
    <w:rsid w:val="004B3F87"/>
    <w:rsid w:val="004B472D"/>
    <w:rsid w:val="004B4B00"/>
    <w:rsid w:val="004B5130"/>
    <w:rsid w:val="004B52DF"/>
    <w:rsid w:val="004B5A50"/>
    <w:rsid w:val="004B6306"/>
    <w:rsid w:val="004B6D6A"/>
    <w:rsid w:val="004B7136"/>
    <w:rsid w:val="004B741F"/>
    <w:rsid w:val="004B794B"/>
    <w:rsid w:val="004C0DC7"/>
    <w:rsid w:val="004C0EF7"/>
    <w:rsid w:val="004C0F0E"/>
    <w:rsid w:val="004C0F99"/>
    <w:rsid w:val="004C101A"/>
    <w:rsid w:val="004C2447"/>
    <w:rsid w:val="004C2D8C"/>
    <w:rsid w:val="004C36FA"/>
    <w:rsid w:val="004C3F4C"/>
    <w:rsid w:val="004C4472"/>
    <w:rsid w:val="004C4E04"/>
    <w:rsid w:val="004C56B7"/>
    <w:rsid w:val="004C5949"/>
    <w:rsid w:val="004C5E0B"/>
    <w:rsid w:val="004C5ED1"/>
    <w:rsid w:val="004C5FFA"/>
    <w:rsid w:val="004C6006"/>
    <w:rsid w:val="004C6D41"/>
    <w:rsid w:val="004C7C3F"/>
    <w:rsid w:val="004D0421"/>
    <w:rsid w:val="004D05F7"/>
    <w:rsid w:val="004D0E1A"/>
    <w:rsid w:val="004D12CA"/>
    <w:rsid w:val="004D1C90"/>
    <w:rsid w:val="004D2778"/>
    <w:rsid w:val="004D2CD5"/>
    <w:rsid w:val="004D30BE"/>
    <w:rsid w:val="004D328B"/>
    <w:rsid w:val="004D35CD"/>
    <w:rsid w:val="004D3AA3"/>
    <w:rsid w:val="004D3E0C"/>
    <w:rsid w:val="004D3FDC"/>
    <w:rsid w:val="004D4146"/>
    <w:rsid w:val="004D46FE"/>
    <w:rsid w:val="004D4976"/>
    <w:rsid w:val="004D4BA7"/>
    <w:rsid w:val="004D5330"/>
    <w:rsid w:val="004D5472"/>
    <w:rsid w:val="004D5EEC"/>
    <w:rsid w:val="004D6E15"/>
    <w:rsid w:val="004D7037"/>
    <w:rsid w:val="004D709F"/>
    <w:rsid w:val="004D7486"/>
    <w:rsid w:val="004D7AC8"/>
    <w:rsid w:val="004E0B6E"/>
    <w:rsid w:val="004E0F73"/>
    <w:rsid w:val="004E1A74"/>
    <w:rsid w:val="004E2145"/>
    <w:rsid w:val="004E2153"/>
    <w:rsid w:val="004E232B"/>
    <w:rsid w:val="004E2B28"/>
    <w:rsid w:val="004E4295"/>
    <w:rsid w:val="004E473F"/>
    <w:rsid w:val="004E4BDD"/>
    <w:rsid w:val="004E539F"/>
    <w:rsid w:val="004E5C16"/>
    <w:rsid w:val="004E5CEA"/>
    <w:rsid w:val="004E6355"/>
    <w:rsid w:val="004E668D"/>
    <w:rsid w:val="004E6B1D"/>
    <w:rsid w:val="004F0C8F"/>
    <w:rsid w:val="004F0FC8"/>
    <w:rsid w:val="004F1386"/>
    <w:rsid w:val="004F1592"/>
    <w:rsid w:val="004F1D19"/>
    <w:rsid w:val="004F2446"/>
    <w:rsid w:val="004F3009"/>
    <w:rsid w:val="004F3408"/>
    <w:rsid w:val="004F37CF"/>
    <w:rsid w:val="004F3E7A"/>
    <w:rsid w:val="004F4065"/>
    <w:rsid w:val="004F45F5"/>
    <w:rsid w:val="004F5240"/>
    <w:rsid w:val="004F5A05"/>
    <w:rsid w:val="004F6026"/>
    <w:rsid w:val="004F6A71"/>
    <w:rsid w:val="004F6D83"/>
    <w:rsid w:val="004F7527"/>
    <w:rsid w:val="0050269E"/>
    <w:rsid w:val="00502BCA"/>
    <w:rsid w:val="00503678"/>
    <w:rsid w:val="0050389C"/>
    <w:rsid w:val="00503B73"/>
    <w:rsid w:val="005045AC"/>
    <w:rsid w:val="00504BF8"/>
    <w:rsid w:val="00505305"/>
    <w:rsid w:val="00505460"/>
    <w:rsid w:val="00505569"/>
    <w:rsid w:val="0050655B"/>
    <w:rsid w:val="005067E9"/>
    <w:rsid w:val="00507067"/>
    <w:rsid w:val="005078C4"/>
    <w:rsid w:val="00507AB7"/>
    <w:rsid w:val="00507ABD"/>
    <w:rsid w:val="00507BD1"/>
    <w:rsid w:val="00510079"/>
    <w:rsid w:val="005104CA"/>
    <w:rsid w:val="00510785"/>
    <w:rsid w:val="00510927"/>
    <w:rsid w:val="005112AE"/>
    <w:rsid w:val="00511748"/>
    <w:rsid w:val="00511C5D"/>
    <w:rsid w:val="005121CA"/>
    <w:rsid w:val="00512AB2"/>
    <w:rsid w:val="00512DBE"/>
    <w:rsid w:val="005130BB"/>
    <w:rsid w:val="005132EB"/>
    <w:rsid w:val="005133FD"/>
    <w:rsid w:val="00513B2F"/>
    <w:rsid w:val="00513BE7"/>
    <w:rsid w:val="00514393"/>
    <w:rsid w:val="00514AE3"/>
    <w:rsid w:val="00514D69"/>
    <w:rsid w:val="00515ED7"/>
    <w:rsid w:val="00516AC0"/>
    <w:rsid w:val="00516C58"/>
    <w:rsid w:val="0051705A"/>
    <w:rsid w:val="0051737D"/>
    <w:rsid w:val="0051743C"/>
    <w:rsid w:val="00517537"/>
    <w:rsid w:val="005179C0"/>
    <w:rsid w:val="00517AA6"/>
    <w:rsid w:val="005203FB"/>
    <w:rsid w:val="00520551"/>
    <w:rsid w:val="0052061D"/>
    <w:rsid w:val="00521077"/>
    <w:rsid w:val="00521356"/>
    <w:rsid w:val="00521EE1"/>
    <w:rsid w:val="00522311"/>
    <w:rsid w:val="005224A0"/>
    <w:rsid w:val="00523210"/>
    <w:rsid w:val="005232B6"/>
    <w:rsid w:val="0052352A"/>
    <w:rsid w:val="005248DC"/>
    <w:rsid w:val="00524CDE"/>
    <w:rsid w:val="00524D91"/>
    <w:rsid w:val="00525386"/>
    <w:rsid w:val="00525752"/>
    <w:rsid w:val="00526332"/>
    <w:rsid w:val="0052656C"/>
    <w:rsid w:val="00526862"/>
    <w:rsid w:val="005272C3"/>
    <w:rsid w:val="00527358"/>
    <w:rsid w:val="00530315"/>
    <w:rsid w:val="00530AE7"/>
    <w:rsid w:val="00532565"/>
    <w:rsid w:val="00532CA5"/>
    <w:rsid w:val="00532DFF"/>
    <w:rsid w:val="00533274"/>
    <w:rsid w:val="00533D08"/>
    <w:rsid w:val="00534002"/>
    <w:rsid w:val="005341C9"/>
    <w:rsid w:val="00534B1F"/>
    <w:rsid w:val="00534D85"/>
    <w:rsid w:val="005355A6"/>
    <w:rsid w:val="005359A7"/>
    <w:rsid w:val="00535DA6"/>
    <w:rsid w:val="00535F34"/>
    <w:rsid w:val="00536E21"/>
    <w:rsid w:val="00536E3A"/>
    <w:rsid w:val="00536F30"/>
    <w:rsid w:val="00537322"/>
    <w:rsid w:val="0053795A"/>
    <w:rsid w:val="00540013"/>
    <w:rsid w:val="00540668"/>
    <w:rsid w:val="00540869"/>
    <w:rsid w:val="00540C5D"/>
    <w:rsid w:val="00540E92"/>
    <w:rsid w:val="00540F1A"/>
    <w:rsid w:val="00540FE5"/>
    <w:rsid w:val="0054128D"/>
    <w:rsid w:val="00541C31"/>
    <w:rsid w:val="00541E6B"/>
    <w:rsid w:val="00541F5E"/>
    <w:rsid w:val="00542887"/>
    <w:rsid w:val="00542D7B"/>
    <w:rsid w:val="00542F9E"/>
    <w:rsid w:val="00543063"/>
    <w:rsid w:val="00543071"/>
    <w:rsid w:val="00543113"/>
    <w:rsid w:val="005440DA"/>
    <w:rsid w:val="0054450F"/>
    <w:rsid w:val="00545483"/>
    <w:rsid w:val="00545EF5"/>
    <w:rsid w:val="00545F55"/>
    <w:rsid w:val="00546416"/>
    <w:rsid w:val="00546539"/>
    <w:rsid w:val="00546C4C"/>
    <w:rsid w:val="00546DD4"/>
    <w:rsid w:val="00547E7D"/>
    <w:rsid w:val="00550702"/>
    <w:rsid w:val="0055078F"/>
    <w:rsid w:val="00551096"/>
    <w:rsid w:val="00551B52"/>
    <w:rsid w:val="0055248B"/>
    <w:rsid w:val="00553179"/>
    <w:rsid w:val="00553833"/>
    <w:rsid w:val="00553B29"/>
    <w:rsid w:val="00553E1A"/>
    <w:rsid w:val="0055413D"/>
    <w:rsid w:val="00554165"/>
    <w:rsid w:val="005546EC"/>
    <w:rsid w:val="005547C9"/>
    <w:rsid w:val="00554866"/>
    <w:rsid w:val="005548A9"/>
    <w:rsid w:val="00554D30"/>
    <w:rsid w:val="00555017"/>
    <w:rsid w:val="00555ADC"/>
    <w:rsid w:val="00555D90"/>
    <w:rsid w:val="00555F6E"/>
    <w:rsid w:val="00556103"/>
    <w:rsid w:val="005563E8"/>
    <w:rsid w:val="005563EF"/>
    <w:rsid w:val="00556858"/>
    <w:rsid w:val="00556BBA"/>
    <w:rsid w:val="00557D0B"/>
    <w:rsid w:val="00557D93"/>
    <w:rsid w:val="00560A84"/>
    <w:rsid w:val="00561602"/>
    <w:rsid w:val="005622AB"/>
    <w:rsid w:val="00563EFE"/>
    <w:rsid w:val="00564005"/>
    <w:rsid w:val="00564047"/>
    <w:rsid w:val="00564D1B"/>
    <w:rsid w:val="00564DEC"/>
    <w:rsid w:val="005656AB"/>
    <w:rsid w:val="00566252"/>
    <w:rsid w:val="005662AC"/>
    <w:rsid w:val="00566C25"/>
    <w:rsid w:val="00567228"/>
    <w:rsid w:val="005679DA"/>
    <w:rsid w:val="0057025A"/>
    <w:rsid w:val="00570794"/>
    <w:rsid w:val="00570D3F"/>
    <w:rsid w:val="00571017"/>
    <w:rsid w:val="00571502"/>
    <w:rsid w:val="00572EB8"/>
    <w:rsid w:val="005743AF"/>
    <w:rsid w:val="00574433"/>
    <w:rsid w:val="005747C4"/>
    <w:rsid w:val="00574A50"/>
    <w:rsid w:val="00574F59"/>
    <w:rsid w:val="00576276"/>
    <w:rsid w:val="00576784"/>
    <w:rsid w:val="00576EE2"/>
    <w:rsid w:val="005771EA"/>
    <w:rsid w:val="00577FB9"/>
    <w:rsid w:val="005803A5"/>
    <w:rsid w:val="00580EA9"/>
    <w:rsid w:val="00581024"/>
    <w:rsid w:val="005815B1"/>
    <w:rsid w:val="005815CB"/>
    <w:rsid w:val="00581CED"/>
    <w:rsid w:val="00581E1E"/>
    <w:rsid w:val="00581F9A"/>
    <w:rsid w:val="00582829"/>
    <w:rsid w:val="005829DF"/>
    <w:rsid w:val="00582DCD"/>
    <w:rsid w:val="0058306D"/>
    <w:rsid w:val="0058378C"/>
    <w:rsid w:val="0058381F"/>
    <w:rsid w:val="00583EFD"/>
    <w:rsid w:val="00584075"/>
    <w:rsid w:val="005845F9"/>
    <w:rsid w:val="00584B71"/>
    <w:rsid w:val="00584BE5"/>
    <w:rsid w:val="005853E6"/>
    <w:rsid w:val="005858B8"/>
    <w:rsid w:val="00585B0C"/>
    <w:rsid w:val="0058679B"/>
    <w:rsid w:val="00587495"/>
    <w:rsid w:val="00587A05"/>
    <w:rsid w:val="00587CD7"/>
    <w:rsid w:val="00590362"/>
    <w:rsid w:val="00590F9D"/>
    <w:rsid w:val="0059124A"/>
    <w:rsid w:val="00591464"/>
    <w:rsid w:val="00591743"/>
    <w:rsid w:val="005918C4"/>
    <w:rsid w:val="005918DA"/>
    <w:rsid w:val="00591D20"/>
    <w:rsid w:val="005926F7"/>
    <w:rsid w:val="00592912"/>
    <w:rsid w:val="00593173"/>
    <w:rsid w:val="0059375D"/>
    <w:rsid w:val="0059377A"/>
    <w:rsid w:val="005937E7"/>
    <w:rsid w:val="00593CC8"/>
    <w:rsid w:val="00594ADA"/>
    <w:rsid w:val="00594BEA"/>
    <w:rsid w:val="00595AFC"/>
    <w:rsid w:val="005968D3"/>
    <w:rsid w:val="00596D3E"/>
    <w:rsid w:val="005970A8"/>
    <w:rsid w:val="00597696"/>
    <w:rsid w:val="00597904"/>
    <w:rsid w:val="00597EA1"/>
    <w:rsid w:val="005A0584"/>
    <w:rsid w:val="005A05E3"/>
    <w:rsid w:val="005A10EA"/>
    <w:rsid w:val="005A1517"/>
    <w:rsid w:val="005A1605"/>
    <w:rsid w:val="005A1C33"/>
    <w:rsid w:val="005A2056"/>
    <w:rsid w:val="005A28CA"/>
    <w:rsid w:val="005A2BE8"/>
    <w:rsid w:val="005A2F48"/>
    <w:rsid w:val="005A3292"/>
    <w:rsid w:val="005A33C9"/>
    <w:rsid w:val="005A34D1"/>
    <w:rsid w:val="005A37DF"/>
    <w:rsid w:val="005A38B8"/>
    <w:rsid w:val="005A4352"/>
    <w:rsid w:val="005A4567"/>
    <w:rsid w:val="005A4C29"/>
    <w:rsid w:val="005A6222"/>
    <w:rsid w:val="005A6711"/>
    <w:rsid w:val="005A6734"/>
    <w:rsid w:val="005A6D8B"/>
    <w:rsid w:val="005A78B4"/>
    <w:rsid w:val="005A7B14"/>
    <w:rsid w:val="005B0064"/>
    <w:rsid w:val="005B0246"/>
    <w:rsid w:val="005B064A"/>
    <w:rsid w:val="005B0763"/>
    <w:rsid w:val="005B0833"/>
    <w:rsid w:val="005B0A85"/>
    <w:rsid w:val="005B0B73"/>
    <w:rsid w:val="005B0BF3"/>
    <w:rsid w:val="005B1CBA"/>
    <w:rsid w:val="005B222E"/>
    <w:rsid w:val="005B25D8"/>
    <w:rsid w:val="005B2871"/>
    <w:rsid w:val="005B3D77"/>
    <w:rsid w:val="005B430A"/>
    <w:rsid w:val="005B4577"/>
    <w:rsid w:val="005B468B"/>
    <w:rsid w:val="005B46BD"/>
    <w:rsid w:val="005B53B3"/>
    <w:rsid w:val="005B545D"/>
    <w:rsid w:val="005B6CD8"/>
    <w:rsid w:val="005B75D2"/>
    <w:rsid w:val="005B7A21"/>
    <w:rsid w:val="005C021A"/>
    <w:rsid w:val="005C0436"/>
    <w:rsid w:val="005C1C61"/>
    <w:rsid w:val="005C2199"/>
    <w:rsid w:val="005C28BF"/>
    <w:rsid w:val="005C349C"/>
    <w:rsid w:val="005C3531"/>
    <w:rsid w:val="005C3F5C"/>
    <w:rsid w:val="005C44DF"/>
    <w:rsid w:val="005C465A"/>
    <w:rsid w:val="005C4FE0"/>
    <w:rsid w:val="005C5249"/>
    <w:rsid w:val="005C5C8A"/>
    <w:rsid w:val="005C5D46"/>
    <w:rsid w:val="005C6311"/>
    <w:rsid w:val="005C6C26"/>
    <w:rsid w:val="005C6E54"/>
    <w:rsid w:val="005C7543"/>
    <w:rsid w:val="005C79B1"/>
    <w:rsid w:val="005C7BB3"/>
    <w:rsid w:val="005C7E83"/>
    <w:rsid w:val="005C7F12"/>
    <w:rsid w:val="005D03E4"/>
    <w:rsid w:val="005D042E"/>
    <w:rsid w:val="005D0466"/>
    <w:rsid w:val="005D047B"/>
    <w:rsid w:val="005D15B5"/>
    <w:rsid w:val="005D1D26"/>
    <w:rsid w:val="005D2457"/>
    <w:rsid w:val="005D3087"/>
    <w:rsid w:val="005D3BA2"/>
    <w:rsid w:val="005D411F"/>
    <w:rsid w:val="005D41A0"/>
    <w:rsid w:val="005D443C"/>
    <w:rsid w:val="005D4529"/>
    <w:rsid w:val="005D46A7"/>
    <w:rsid w:val="005D46EC"/>
    <w:rsid w:val="005D4866"/>
    <w:rsid w:val="005D4CDF"/>
    <w:rsid w:val="005D524E"/>
    <w:rsid w:val="005D569A"/>
    <w:rsid w:val="005D5A13"/>
    <w:rsid w:val="005D5B30"/>
    <w:rsid w:val="005D6225"/>
    <w:rsid w:val="005D670A"/>
    <w:rsid w:val="005D6741"/>
    <w:rsid w:val="005D6E6F"/>
    <w:rsid w:val="005D7068"/>
    <w:rsid w:val="005D752A"/>
    <w:rsid w:val="005D789E"/>
    <w:rsid w:val="005D7F2F"/>
    <w:rsid w:val="005E0766"/>
    <w:rsid w:val="005E079F"/>
    <w:rsid w:val="005E0C8A"/>
    <w:rsid w:val="005E12CB"/>
    <w:rsid w:val="005E22E7"/>
    <w:rsid w:val="005E2844"/>
    <w:rsid w:val="005E48D1"/>
    <w:rsid w:val="005E491F"/>
    <w:rsid w:val="005E4EFB"/>
    <w:rsid w:val="005E6C18"/>
    <w:rsid w:val="005E6C87"/>
    <w:rsid w:val="005E7444"/>
    <w:rsid w:val="005E7DA6"/>
    <w:rsid w:val="005F0027"/>
    <w:rsid w:val="005F093D"/>
    <w:rsid w:val="005F1158"/>
    <w:rsid w:val="005F2852"/>
    <w:rsid w:val="005F2B19"/>
    <w:rsid w:val="005F35B9"/>
    <w:rsid w:val="005F37A6"/>
    <w:rsid w:val="005F3862"/>
    <w:rsid w:val="005F3F82"/>
    <w:rsid w:val="005F428D"/>
    <w:rsid w:val="005F466A"/>
    <w:rsid w:val="005F49A6"/>
    <w:rsid w:val="005F5017"/>
    <w:rsid w:val="005F5031"/>
    <w:rsid w:val="005F5124"/>
    <w:rsid w:val="005F5761"/>
    <w:rsid w:val="005F6BD3"/>
    <w:rsid w:val="005F6C46"/>
    <w:rsid w:val="005F6E65"/>
    <w:rsid w:val="005F78DE"/>
    <w:rsid w:val="0060037A"/>
    <w:rsid w:val="00600AE3"/>
    <w:rsid w:val="0060141F"/>
    <w:rsid w:val="0060219B"/>
    <w:rsid w:val="0060261B"/>
    <w:rsid w:val="00602870"/>
    <w:rsid w:val="0060289B"/>
    <w:rsid w:val="006030F6"/>
    <w:rsid w:val="006037C5"/>
    <w:rsid w:val="00603BD9"/>
    <w:rsid w:val="00604247"/>
    <w:rsid w:val="00604485"/>
    <w:rsid w:val="00604651"/>
    <w:rsid w:val="006048BE"/>
    <w:rsid w:val="00604978"/>
    <w:rsid w:val="00604A79"/>
    <w:rsid w:val="00605935"/>
    <w:rsid w:val="00605945"/>
    <w:rsid w:val="00605A7A"/>
    <w:rsid w:val="00605F22"/>
    <w:rsid w:val="00606775"/>
    <w:rsid w:val="00606968"/>
    <w:rsid w:val="00606F87"/>
    <w:rsid w:val="0060725B"/>
    <w:rsid w:val="006072BD"/>
    <w:rsid w:val="006079E6"/>
    <w:rsid w:val="00610036"/>
    <w:rsid w:val="006100A7"/>
    <w:rsid w:val="0061039B"/>
    <w:rsid w:val="00610662"/>
    <w:rsid w:val="006119FE"/>
    <w:rsid w:val="00612653"/>
    <w:rsid w:val="00612BF3"/>
    <w:rsid w:val="00612C71"/>
    <w:rsid w:val="00613153"/>
    <w:rsid w:val="00613511"/>
    <w:rsid w:val="0061375D"/>
    <w:rsid w:val="00613EE0"/>
    <w:rsid w:val="00614069"/>
    <w:rsid w:val="00614A6D"/>
    <w:rsid w:val="00615341"/>
    <w:rsid w:val="0061534E"/>
    <w:rsid w:val="00615598"/>
    <w:rsid w:val="00615988"/>
    <w:rsid w:val="00615A8D"/>
    <w:rsid w:val="00615E83"/>
    <w:rsid w:val="006160E0"/>
    <w:rsid w:val="00616838"/>
    <w:rsid w:val="006169B7"/>
    <w:rsid w:val="00616D07"/>
    <w:rsid w:val="00616D6E"/>
    <w:rsid w:val="00617625"/>
    <w:rsid w:val="00617919"/>
    <w:rsid w:val="00617D0F"/>
    <w:rsid w:val="006202D0"/>
    <w:rsid w:val="006209C3"/>
    <w:rsid w:val="00620AC3"/>
    <w:rsid w:val="00620B67"/>
    <w:rsid w:val="0062144A"/>
    <w:rsid w:val="00621843"/>
    <w:rsid w:val="006218BE"/>
    <w:rsid w:val="00621D45"/>
    <w:rsid w:val="006222AD"/>
    <w:rsid w:val="00622FA9"/>
    <w:rsid w:val="006233A5"/>
    <w:rsid w:val="00624B5A"/>
    <w:rsid w:val="00624CAE"/>
    <w:rsid w:val="00624CCB"/>
    <w:rsid w:val="006254D2"/>
    <w:rsid w:val="0062577D"/>
    <w:rsid w:val="0062665A"/>
    <w:rsid w:val="0062698C"/>
    <w:rsid w:val="00627FE6"/>
    <w:rsid w:val="00630248"/>
    <w:rsid w:val="006304D1"/>
    <w:rsid w:val="00630648"/>
    <w:rsid w:val="006309A0"/>
    <w:rsid w:val="00630BB1"/>
    <w:rsid w:val="0063108E"/>
    <w:rsid w:val="00631937"/>
    <w:rsid w:val="0063237A"/>
    <w:rsid w:val="00632F2B"/>
    <w:rsid w:val="0063318C"/>
    <w:rsid w:val="006335BA"/>
    <w:rsid w:val="006345BC"/>
    <w:rsid w:val="0063467F"/>
    <w:rsid w:val="00634A03"/>
    <w:rsid w:val="00634A1D"/>
    <w:rsid w:val="006351B5"/>
    <w:rsid w:val="0063526B"/>
    <w:rsid w:val="006352ED"/>
    <w:rsid w:val="00635303"/>
    <w:rsid w:val="00635CE1"/>
    <w:rsid w:val="006360F4"/>
    <w:rsid w:val="00636D20"/>
    <w:rsid w:val="006372F4"/>
    <w:rsid w:val="00637C8E"/>
    <w:rsid w:val="00637EB2"/>
    <w:rsid w:val="006400A1"/>
    <w:rsid w:val="00640310"/>
    <w:rsid w:val="00640474"/>
    <w:rsid w:val="00640A11"/>
    <w:rsid w:val="00641C5F"/>
    <w:rsid w:val="006428BE"/>
    <w:rsid w:val="00642947"/>
    <w:rsid w:val="00643460"/>
    <w:rsid w:val="006437C8"/>
    <w:rsid w:val="006439CC"/>
    <w:rsid w:val="00643C05"/>
    <w:rsid w:val="006447B6"/>
    <w:rsid w:val="00644FCD"/>
    <w:rsid w:val="0064501C"/>
    <w:rsid w:val="006461AD"/>
    <w:rsid w:val="00646518"/>
    <w:rsid w:val="00646572"/>
    <w:rsid w:val="00646805"/>
    <w:rsid w:val="006468C8"/>
    <w:rsid w:val="00646DE3"/>
    <w:rsid w:val="00647145"/>
    <w:rsid w:val="0064745A"/>
    <w:rsid w:val="00647733"/>
    <w:rsid w:val="00647CAC"/>
    <w:rsid w:val="00650406"/>
    <w:rsid w:val="006504B7"/>
    <w:rsid w:val="00650521"/>
    <w:rsid w:val="00651023"/>
    <w:rsid w:val="006514B6"/>
    <w:rsid w:val="00651869"/>
    <w:rsid w:val="006524E7"/>
    <w:rsid w:val="0065300B"/>
    <w:rsid w:val="0065318B"/>
    <w:rsid w:val="006536D5"/>
    <w:rsid w:val="00654222"/>
    <w:rsid w:val="00654B5D"/>
    <w:rsid w:val="00654F35"/>
    <w:rsid w:val="00654F70"/>
    <w:rsid w:val="0065617B"/>
    <w:rsid w:val="006565C8"/>
    <w:rsid w:val="00657635"/>
    <w:rsid w:val="006576A5"/>
    <w:rsid w:val="006600D3"/>
    <w:rsid w:val="0066014E"/>
    <w:rsid w:val="00660696"/>
    <w:rsid w:val="006608BC"/>
    <w:rsid w:val="00660FA6"/>
    <w:rsid w:val="00661047"/>
    <w:rsid w:val="00661397"/>
    <w:rsid w:val="006615B4"/>
    <w:rsid w:val="006617DE"/>
    <w:rsid w:val="0066186C"/>
    <w:rsid w:val="00661C40"/>
    <w:rsid w:val="00661CDA"/>
    <w:rsid w:val="006628FA"/>
    <w:rsid w:val="00662AA4"/>
    <w:rsid w:val="006638A8"/>
    <w:rsid w:val="006639E8"/>
    <w:rsid w:val="00664184"/>
    <w:rsid w:val="00664278"/>
    <w:rsid w:val="006652DD"/>
    <w:rsid w:val="00665863"/>
    <w:rsid w:val="0066592E"/>
    <w:rsid w:val="00665AAC"/>
    <w:rsid w:val="00665C5C"/>
    <w:rsid w:val="00665D96"/>
    <w:rsid w:val="00665DA4"/>
    <w:rsid w:val="00666495"/>
    <w:rsid w:val="0066688F"/>
    <w:rsid w:val="006669BF"/>
    <w:rsid w:val="006676E6"/>
    <w:rsid w:val="00667FCF"/>
    <w:rsid w:val="00670496"/>
    <w:rsid w:val="0067089F"/>
    <w:rsid w:val="0067095F"/>
    <w:rsid w:val="00671503"/>
    <w:rsid w:val="00671900"/>
    <w:rsid w:val="00671C68"/>
    <w:rsid w:val="0067218E"/>
    <w:rsid w:val="006724B9"/>
    <w:rsid w:val="00672E0E"/>
    <w:rsid w:val="006730C8"/>
    <w:rsid w:val="006733CD"/>
    <w:rsid w:val="00673B20"/>
    <w:rsid w:val="006740AA"/>
    <w:rsid w:val="006747C5"/>
    <w:rsid w:val="00674B0A"/>
    <w:rsid w:val="00674C52"/>
    <w:rsid w:val="00676133"/>
    <w:rsid w:val="00676463"/>
    <w:rsid w:val="006766B8"/>
    <w:rsid w:val="00677D3F"/>
    <w:rsid w:val="0068004A"/>
    <w:rsid w:val="0068033C"/>
    <w:rsid w:val="0068060D"/>
    <w:rsid w:val="00680CBB"/>
    <w:rsid w:val="00681036"/>
    <w:rsid w:val="00682BCE"/>
    <w:rsid w:val="00683309"/>
    <w:rsid w:val="006834AF"/>
    <w:rsid w:val="00683843"/>
    <w:rsid w:val="00683C70"/>
    <w:rsid w:val="00683F3E"/>
    <w:rsid w:val="0068454F"/>
    <w:rsid w:val="0068492B"/>
    <w:rsid w:val="00685B6B"/>
    <w:rsid w:val="00686174"/>
    <w:rsid w:val="006865FA"/>
    <w:rsid w:val="00686A70"/>
    <w:rsid w:val="006870CE"/>
    <w:rsid w:val="0069006D"/>
    <w:rsid w:val="00690653"/>
    <w:rsid w:val="00690920"/>
    <w:rsid w:val="00691510"/>
    <w:rsid w:val="006922EC"/>
    <w:rsid w:val="00692ACA"/>
    <w:rsid w:val="00692B28"/>
    <w:rsid w:val="00693643"/>
    <w:rsid w:val="00694748"/>
    <w:rsid w:val="006947CD"/>
    <w:rsid w:val="00694E3D"/>
    <w:rsid w:val="00694E63"/>
    <w:rsid w:val="006957FC"/>
    <w:rsid w:val="00695838"/>
    <w:rsid w:val="00695937"/>
    <w:rsid w:val="00695D94"/>
    <w:rsid w:val="006960DA"/>
    <w:rsid w:val="00696695"/>
    <w:rsid w:val="006973D2"/>
    <w:rsid w:val="006A062F"/>
    <w:rsid w:val="006A0B08"/>
    <w:rsid w:val="006A0F0B"/>
    <w:rsid w:val="006A104F"/>
    <w:rsid w:val="006A1E9E"/>
    <w:rsid w:val="006A212C"/>
    <w:rsid w:val="006A21FC"/>
    <w:rsid w:val="006A238A"/>
    <w:rsid w:val="006A27D8"/>
    <w:rsid w:val="006A2F36"/>
    <w:rsid w:val="006A2FC0"/>
    <w:rsid w:val="006A3F73"/>
    <w:rsid w:val="006A47A1"/>
    <w:rsid w:val="006A5154"/>
    <w:rsid w:val="006A5163"/>
    <w:rsid w:val="006A5935"/>
    <w:rsid w:val="006A5A99"/>
    <w:rsid w:val="006A5C34"/>
    <w:rsid w:val="006A67CE"/>
    <w:rsid w:val="006A6E04"/>
    <w:rsid w:val="006A74A5"/>
    <w:rsid w:val="006A7648"/>
    <w:rsid w:val="006A7BD4"/>
    <w:rsid w:val="006A7C3A"/>
    <w:rsid w:val="006A7F7F"/>
    <w:rsid w:val="006A7FB9"/>
    <w:rsid w:val="006B0820"/>
    <w:rsid w:val="006B0989"/>
    <w:rsid w:val="006B0E5E"/>
    <w:rsid w:val="006B1145"/>
    <w:rsid w:val="006B142E"/>
    <w:rsid w:val="006B172B"/>
    <w:rsid w:val="006B18AB"/>
    <w:rsid w:val="006B1A6D"/>
    <w:rsid w:val="006B1EE3"/>
    <w:rsid w:val="006B2658"/>
    <w:rsid w:val="006B2AAA"/>
    <w:rsid w:val="006B2F61"/>
    <w:rsid w:val="006B3128"/>
    <w:rsid w:val="006B36A0"/>
    <w:rsid w:val="006B3924"/>
    <w:rsid w:val="006B4D2D"/>
    <w:rsid w:val="006B4EE5"/>
    <w:rsid w:val="006B4F73"/>
    <w:rsid w:val="006B525A"/>
    <w:rsid w:val="006B53FB"/>
    <w:rsid w:val="006B557C"/>
    <w:rsid w:val="006B557E"/>
    <w:rsid w:val="006B5DDC"/>
    <w:rsid w:val="006B5ECB"/>
    <w:rsid w:val="006B6285"/>
    <w:rsid w:val="006B62C1"/>
    <w:rsid w:val="006B6305"/>
    <w:rsid w:val="006B6985"/>
    <w:rsid w:val="006B6F8F"/>
    <w:rsid w:val="006B7A8D"/>
    <w:rsid w:val="006B7B0A"/>
    <w:rsid w:val="006C020E"/>
    <w:rsid w:val="006C070F"/>
    <w:rsid w:val="006C170E"/>
    <w:rsid w:val="006C25C2"/>
    <w:rsid w:val="006C26EE"/>
    <w:rsid w:val="006C2A50"/>
    <w:rsid w:val="006C30F4"/>
    <w:rsid w:val="006C38DC"/>
    <w:rsid w:val="006C3B66"/>
    <w:rsid w:val="006C4181"/>
    <w:rsid w:val="006C45AA"/>
    <w:rsid w:val="006C4755"/>
    <w:rsid w:val="006C4822"/>
    <w:rsid w:val="006C49E6"/>
    <w:rsid w:val="006C50D8"/>
    <w:rsid w:val="006C533D"/>
    <w:rsid w:val="006C54FF"/>
    <w:rsid w:val="006C6BDE"/>
    <w:rsid w:val="006C7D1F"/>
    <w:rsid w:val="006C7D50"/>
    <w:rsid w:val="006D03E1"/>
    <w:rsid w:val="006D0E95"/>
    <w:rsid w:val="006D177C"/>
    <w:rsid w:val="006D18F6"/>
    <w:rsid w:val="006D225C"/>
    <w:rsid w:val="006D26D2"/>
    <w:rsid w:val="006D2D68"/>
    <w:rsid w:val="006D2EC0"/>
    <w:rsid w:val="006D3A0A"/>
    <w:rsid w:val="006D3C8B"/>
    <w:rsid w:val="006D3E8F"/>
    <w:rsid w:val="006D4547"/>
    <w:rsid w:val="006D4C55"/>
    <w:rsid w:val="006D642E"/>
    <w:rsid w:val="006D6E34"/>
    <w:rsid w:val="006D6FFB"/>
    <w:rsid w:val="006D72D8"/>
    <w:rsid w:val="006D740C"/>
    <w:rsid w:val="006D7565"/>
    <w:rsid w:val="006D7F1C"/>
    <w:rsid w:val="006E0967"/>
    <w:rsid w:val="006E0C27"/>
    <w:rsid w:val="006E0E8D"/>
    <w:rsid w:val="006E0F42"/>
    <w:rsid w:val="006E1423"/>
    <w:rsid w:val="006E14DB"/>
    <w:rsid w:val="006E17ED"/>
    <w:rsid w:val="006E19DA"/>
    <w:rsid w:val="006E2B73"/>
    <w:rsid w:val="006E30BB"/>
    <w:rsid w:val="006E32F1"/>
    <w:rsid w:val="006E359B"/>
    <w:rsid w:val="006E3B70"/>
    <w:rsid w:val="006E432B"/>
    <w:rsid w:val="006E45DD"/>
    <w:rsid w:val="006E4648"/>
    <w:rsid w:val="006E498A"/>
    <w:rsid w:val="006E49F0"/>
    <w:rsid w:val="006E4B26"/>
    <w:rsid w:val="006E4CA6"/>
    <w:rsid w:val="006E4E45"/>
    <w:rsid w:val="006E5405"/>
    <w:rsid w:val="006E56A2"/>
    <w:rsid w:val="006E640F"/>
    <w:rsid w:val="006E6C84"/>
    <w:rsid w:val="006E6F46"/>
    <w:rsid w:val="006E7997"/>
    <w:rsid w:val="006E7E9F"/>
    <w:rsid w:val="006F0943"/>
    <w:rsid w:val="006F0B1A"/>
    <w:rsid w:val="006F0FE3"/>
    <w:rsid w:val="006F1114"/>
    <w:rsid w:val="006F1A2F"/>
    <w:rsid w:val="006F20FD"/>
    <w:rsid w:val="006F21E9"/>
    <w:rsid w:val="006F26D7"/>
    <w:rsid w:val="006F29B2"/>
    <w:rsid w:val="006F3115"/>
    <w:rsid w:val="006F3305"/>
    <w:rsid w:val="006F3B64"/>
    <w:rsid w:val="006F3EAF"/>
    <w:rsid w:val="006F3FB1"/>
    <w:rsid w:val="006F504B"/>
    <w:rsid w:val="006F52C5"/>
    <w:rsid w:val="006F5496"/>
    <w:rsid w:val="006F5F3F"/>
    <w:rsid w:val="006F622B"/>
    <w:rsid w:val="006F6780"/>
    <w:rsid w:val="0070038B"/>
    <w:rsid w:val="007003F6"/>
    <w:rsid w:val="00700459"/>
    <w:rsid w:val="00700617"/>
    <w:rsid w:val="00701097"/>
    <w:rsid w:val="00701B24"/>
    <w:rsid w:val="00701EDC"/>
    <w:rsid w:val="0070214C"/>
    <w:rsid w:val="007026BC"/>
    <w:rsid w:val="00702977"/>
    <w:rsid w:val="00702F51"/>
    <w:rsid w:val="00703243"/>
    <w:rsid w:val="00703845"/>
    <w:rsid w:val="00703CD6"/>
    <w:rsid w:val="0070460C"/>
    <w:rsid w:val="00704A4B"/>
    <w:rsid w:val="00704DA4"/>
    <w:rsid w:val="00704EDA"/>
    <w:rsid w:val="0070566D"/>
    <w:rsid w:val="007058B0"/>
    <w:rsid w:val="0070655B"/>
    <w:rsid w:val="00706701"/>
    <w:rsid w:val="0071074E"/>
    <w:rsid w:val="00710840"/>
    <w:rsid w:val="00710A93"/>
    <w:rsid w:val="007114F1"/>
    <w:rsid w:val="007115B9"/>
    <w:rsid w:val="00711F7C"/>
    <w:rsid w:val="00712078"/>
    <w:rsid w:val="00712406"/>
    <w:rsid w:val="0071257F"/>
    <w:rsid w:val="00712590"/>
    <w:rsid w:val="0071289A"/>
    <w:rsid w:val="00712A36"/>
    <w:rsid w:val="00712BD2"/>
    <w:rsid w:val="00713949"/>
    <w:rsid w:val="00713EBD"/>
    <w:rsid w:val="007141FE"/>
    <w:rsid w:val="0071463C"/>
    <w:rsid w:val="00714696"/>
    <w:rsid w:val="00715039"/>
    <w:rsid w:val="007154C1"/>
    <w:rsid w:val="00715847"/>
    <w:rsid w:val="00715DD0"/>
    <w:rsid w:val="00716E1A"/>
    <w:rsid w:val="00716F5B"/>
    <w:rsid w:val="007179BE"/>
    <w:rsid w:val="00717A35"/>
    <w:rsid w:val="00717D2E"/>
    <w:rsid w:val="00720A92"/>
    <w:rsid w:val="00720B6F"/>
    <w:rsid w:val="00720BE0"/>
    <w:rsid w:val="007214A9"/>
    <w:rsid w:val="00721CDD"/>
    <w:rsid w:val="00721D80"/>
    <w:rsid w:val="007222D1"/>
    <w:rsid w:val="00722448"/>
    <w:rsid w:val="0072286B"/>
    <w:rsid w:val="00722E11"/>
    <w:rsid w:val="0072322F"/>
    <w:rsid w:val="007232C3"/>
    <w:rsid w:val="00723434"/>
    <w:rsid w:val="00723887"/>
    <w:rsid w:val="00723ED1"/>
    <w:rsid w:val="0072425F"/>
    <w:rsid w:val="0072479B"/>
    <w:rsid w:val="00725317"/>
    <w:rsid w:val="00725509"/>
    <w:rsid w:val="0072577D"/>
    <w:rsid w:val="0072588C"/>
    <w:rsid w:val="007264E0"/>
    <w:rsid w:val="00726A28"/>
    <w:rsid w:val="007270C0"/>
    <w:rsid w:val="00727253"/>
    <w:rsid w:val="0072735A"/>
    <w:rsid w:val="007275D7"/>
    <w:rsid w:val="007278F8"/>
    <w:rsid w:val="0073026D"/>
    <w:rsid w:val="007304C2"/>
    <w:rsid w:val="007304CB"/>
    <w:rsid w:val="00731011"/>
    <w:rsid w:val="007337ED"/>
    <w:rsid w:val="00733AC4"/>
    <w:rsid w:val="00734053"/>
    <w:rsid w:val="007341C4"/>
    <w:rsid w:val="007347AD"/>
    <w:rsid w:val="007353AB"/>
    <w:rsid w:val="00736566"/>
    <w:rsid w:val="00736DB4"/>
    <w:rsid w:val="0073710B"/>
    <w:rsid w:val="007374FE"/>
    <w:rsid w:val="00737DAA"/>
    <w:rsid w:val="0074053D"/>
    <w:rsid w:val="007408ED"/>
    <w:rsid w:val="00740F02"/>
    <w:rsid w:val="007410C5"/>
    <w:rsid w:val="00741485"/>
    <w:rsid w:val="00741A3C"/>
    <w:rsid w:val="00741C40"/>
    <w:rsid w:val="00742A60"/>
    <w:rsid w:val="00742D26"/>
    <w:rsid w:val="00743122"/>
    <w:rsid w:val="007435F3"/>
    <w:rsid w:val="00743BD8"/>
    <w:rsid w:val="00744258"/>
    <w:rsid w:val="00744738"/>
    <w:rsid w:val="00744C1C"/>
    <w:rsid w:val="00745955"/>
    <w:rsid w:val="00745A91"/>
    <w:rsid w:val="00746A63"/>
    <w:rsid w:val="00746A73"/>
    <w:rsid w:val="00746B85"/>
    <w:rsid w:val="00746C10"/>
    <w:rsid w:val="007501D0"/>
    <w:rsid w:val="00750302"/>
    <w:rsid w:val="00750520"/>
    <w:rsid w:val="00750583"/>
    <w:rsid w:val="007508DA"/>
    <w:rsid w:val="00750DD3"/>
    <w:rsid w:val="00751369"/>
    <w:rsid w:val="0075180F"/>
    <w:rsid w:val="00751E93"/>
    <w:rsid w:val="00751EF6"/>
    <w:rsid w:val="007525EE"/>
    <w:rsid w:val="00752F03"/>
    <w:rsid w:val="00753679"/>
    <w:rsid w:val="00753A15"/>
    <w:rsid w:val="00753FE1"/>
    <w:rsid w:val="007543E9"/>
    <w:rsid w:val="00755067"/>
    <w:rsid w:val="00755550"/>
    <w:rsid w:val="007560CA"/>
    <w:rsid w:val="007568AF"/>
    <w:rsid w:val="00756A9E"/>
    <w:rsid w:val="0075732B"/>
    <w:rsid w:val="007573C3"/>
    <w:rsid w:val="00757844"/>
    <w:rsid w:val="0076001A"/>
    <w:rsid w:val="00760A57"/>
    <w:rsid w:val="00760DA7"/>
    <w:rsid w:val="0076114C"/>
    <w:rsid w:val="00761464"/>
    <w:rsid w:val="007614D4"/>
    <w:rsid w:val="00761922"/>
    <w:rsid w:val="007619C0"/>
    <w:rsid w:val="0076232C"/>
    <w:rsid w:val="0076239B"/>
    <w:rsid w:val="00763A8F"/>
    <w:rsid w:val="00763EE0"/>
    <w:rsid w:val="00764773"/>
    <w:rsid w:val="0076531B"/>
    <w:rsid w:val="007654CD"/>
    <w:rsid w:val="00766185"/>
    <w:rsid w:val="00766AC8"/>
    <w:rsid w:val="007672A4"/>
    <w:rsid w:val="007673DD"/>
    <w:rsid w:val="00770D52"/>
    <w:rsid w:val="00771167"/>
    <w:rsid w:val="0077288E"/>
    <w:rsid w:val="00772B1F"/>
    <w:rsid w:val="00772D1E"/>
    <w:rsid w:val="007730AB"/>
    <w:rsid w:val="007730F6"/>
    <w:rsid w:val="00773522"/>
    <w:rsid w:val="007736DF"/>
    <w:rsid w:val="007749B2"/>
    <w:rsid w:val="00774E8C"/>
    <w:rsid w:val="0077506B"/>
    <w:rsid w:val="00775119"/>
    <w:rsid w:val="00775B66"/>
    <w:rsid w:val="0077641D"/>
    <w:rsid w:val="00776B18"/>
    <w:rsid w:val="00776E5E"/>
    <w:rsid w:val="00777244"/>
    <w:rsid w:val="007779B5"/>
    <w:rsid w:val="00777C6D"/>
    <w:rsid w:val="00777EF7"/>
    <w:rsid w:val="007805C3"/>
    <w:rsid w:val="00780BBD"/>
    <w:rsid w:val="00780FAA"/>
    <w:rsid w:val="0078170F"/>
    <w:rsid w:val="00781865"/>
    <w:rsid w:val="007818DD"/>
    <w:rsid w:val="00781DBD"/>
    <w:rsid w:val="00781E85"/>
    <w:rsid w:val="00783454"/>
    <w:rsid w:val="007845C1"/>
    <w:rsid w:val="00784AD8"/>
    <w:rsid w:val="00784F86"/>
    <w:rsid w:val="007851DC"/>
    <w:rsid w:val="00785AD0"/>
    <w:rsid w:val="00785C87"/>
    <w:rsid w:val="00785D7E"/>
    <w:rsid w:val="00786315"/>
    <w:rsid w:val="00786409"/>
    <w:rsid w:val="00786460"/>
    <w:rsid w:val="00787161"/>
    <w:rsid w:val="00787385"/>
    <w:rsid w:val="00787E3C"/>
    <w:rsid w:val="007903F5"/>
    <w:rsid w:val="00790BFC"/>
    <w:rsid w:val="007914C8"/>
    <w:rsid w:val="007915F8"/>
    <w:rsid w:val="007931D4"/>
    <w:rsid w:val="00794594"/>
    <w:rsid w:val="00794C51"/>
    <w:rsid w:val="00794DF6"/>
    <w:rsid w:val="00795086"/>
    <w:rsid w:val="007954C1"/>
    <w:rsid w:val="00795ADD"/>
    <w:rsid w:val="00796058"/>
    <w:rsid w:val="007961ED"/>
    <w:rsid w:val="00796296"/>
    <w:rsid w:val="00796580"/>
    <w:rsid w:val="007965B9"/>
    <w:rsid w:val="00796625"/>
    <w:rsid w:val="0079674C"/>
    <w:rsid w:val="00796C52"/>
    <w:rsid w:val="00797098"/>
    <w:rsid w:val="00797CFD"/>
    <w:rsid w:val="007A065D"/>
    <w:rsid w:val="007A078A"/>
    <w:rsid w:val="007A0868"/>
    <w:rsid w:val="007A0F5F"/>
    <w:rsid w:val="007A12E0"/>
    <w:rsid w:val="007A1F5B"/>
    <w:rsid w:val="007A2487"/>
    <w:rsid w:val="007A2637"/>
    <w:rsid w:val="007A27C9"/>
    <w:rsid w:val="007A4030"/>
    <w:rsid w:val="007A47EE"/>
    <w:rsid w:val="007A4A61"/>
    <w:rsid w:val="007A5566"/>
    <w:rsid w:val="007A57C2"/>
    <w:rsid w:val="007A5B7D"/>
    <w:rsid w:val="007A5C1E"/>
    <w:rsid w:val="007A5C3B"/>
    <w:rsid w:val="007A5F41"/>
    <w:rsid w:val="007A6193"/>
    <w:rsid w:val="007A643A"/>
    <w:rsid w:val="007A669F"/>
    <w:rsid w:val="007A6B80"/>
    <w:rsid w:val="007A6BD2"/>
    <w:rsid w:val="007A700B"/>
    <w:rsid w:val="007A7138"/>
    <w:rsid w:val="007A722F"/>
    <w:rsid w:val="007A7532"/>
    <w:rsid w:val="007A7D26"/>
    <w:rsid w:val="007B04FA"/>
    <w:rsid w:val="007B0AD9"/>
    <w:rsid w:val="007B14E7"/>
    <w:rsid w:val="007B1983"/>
    <w:rsid w:val="007B1A46"/>
    <w:rsid w:val="007B2660"/>
    <w:rsid w:val="007B2898"/>
    <w:rsid w:val="007B29BB"/>
    <w:rsid w:val="007B2D47"/>
    <w:rsid w:val="007B2DFB"/>
    <w:rsid w:val="007B3771"/>
    <w:rsid w:val="007B3DD4"/>
    <w:rsid w:val="007B3EEB"/>
    <w:rsid w:val="007B3FC8"/>
    <w:rsid w:val="007B4171"/>
    <w:rsid w:val="007B4487"/>
    <w:rsid w:val="007B47C4"/>
    <w:rsid w:val="007B4802"/>
    <w:rsid w:val="007B52B9"/>
    <w:rsid w:val="007B5D24"/>
    <w:rsid w:val="007B66C9"/>
    <w:rsid w:val="007B6F03"/>
    <w:rsid w:val="007B6F82"/>
    <w:rsid w:val="007B731B"/>
    <w:rsid w:val="007B7547"/>
    <w:rsid w:val="007B7552"/>
    <w:rsid w:val="007B78B4"/>
    <w:rsid w:val="007C041B"/>
    <w:rsid w:val="007C05F6"/>
    <w:rsid w:val="007C1B99"/>
    <w:rsid w:val="007C1F0E"/>
    <w:rsid w:val="007C236C"/>
    <w:rsid w:val="007C24D3"/>
    <w:rsid w:val="007C3214"/>
    <w:rsid w:val="007C327C"/>
    <w:rsid w:val="007C3721"/>
    <w:rsid w:val="007C3E18"/>
    <w:rsid w:val="007C3E99"/>
    <w:rsid w:val="007C4132"/>
    <w:rsid w:val="007C418D"/>
    <w:rsid w:val="007C4CE6"/>
    <w:rsid w:val="007C4D61"/>
    <w:rsid w:val="007C4D64"/>
    <w:rsid w:val="007C57B6"/>
    <w:rsid w:val="007C5C7E"/>
    <w:rsid w:val="007C5DA4"/>
    <w:rsid w:val="007C6E98"/>
    <w:rsid w:val="007C6F5B"/>
    <w:rsid w:val="007C7389"/>
    <w:rsid w:val="007C7399"/>
    <w:rsid w:val="007C77E5"/>
    <w:rsid w:val="007C7875"/>
    <w:rsid w:val="007C7A83"/>
    <w:rsid w:val="007D151B"/>
    <w:rsid w:val="007D1BDD"/>
    <w:rsid w:val="007D20AA"/>
    <w:rsid w:val="007D20AF"/>
    <w:rsid w:val="007D26F3"/>
    <w:rsid w:val="007D277B"/>
    <w:rsid w:val="007D28F1"/>
    <w:rsid w:val="007D2EF1"/>
    <w:rsid w:val="007D331F"/>
    <w:rsid w:val="007D388B"/>
    <w:rsid w:val="007D39C9"/>
    <w:rsid w:val="007D3A96"/>
    <w:rsid w:val="007D3C45"/>
    <w:rsid w:val="007D46B1"/>
    <w:rsid w:val="007D46F9"/>
    <w:rsid w:val="007D4C94"/>
    <w:rsid w:val="007D4DF4"/>
    <w:rsid w:val="007D4E10"/>
    <w:rsid w:val="007D5110"/>
    <w:rsid w:val="007D5975"/>
    <w:rsid w:val="007D60A5"/>
    <w:rsid w:val="007D6F5B"/>
    <w:rsid w:val="007D7028"/>
    <w:rsid w:val="007E00BA"/>
    <w:rsid w:val="007E033B"/>
    <w:rsid w:val="007E0748"/>
    <w:rsid w:val="007E0CB1"/>
    <w:rsid w:val="007E1CDB"/>
    <w:rsid w:val="007E1D46"/>
    <w:rsid w:val="007E2989"/>
    <w:rsid w:val="007E2B56"/>
    <w:rsid w:val="007E2F44"/>
    <w:rsid w:val="007E301B"/>
    <w:rsid w:val="007E32CF"/>
    <w:rsid w:val="007E3409"/>
    <w:rsid w:val="007E3BCF"/>
    <w:rsid w:val="007E421A"/>
    <w:rsid w:val="007E4274"/>
    <w:rsid w:val="007E430E"/>
    <w:rsid w:val="007E4979"/>
    <w:rsid w:val="007E4CE9"/>
    <w:rsid w:val="007E4E5C"/>
    <w:rsid w:val="007E547B"/>
    <w:rsid w:val="007E5567"/>
    <w:rsid w:val="007E581F"/>
    <w:rsid w:val="007E6681"/>
    <w:rsid w:val="007E6983"/>
    <w:rsid w:val="007E6A10"/>
    <w:rsid w:val="007E6D0A"/>
    <w:rsid w:val="007E7473"/>
    <w:rsid w:val="007F01A6"/>
    <w:rsid w:val="007F05AE"/>
    <w:rsid w:val="007F0C36"/>
    <w:rsid w:val="007F1486"/>
    <w:rsid w:val="007F1727"/>
    <w:rsid w:val="007F17D0"/>
    <w:rsid w:val="007F197F"/>
    <w:rsid w:val="007F22E5"/>
    <w:rsid w:val="007F246D"/>
    <w:rsid w:val="007F260B"/>
    <w:rsid w:val="007F2C08"/>
    <w:rsid w:val="007F31DB"/>
    <w:rsid w:val="007F394E"/>
    <w:rsid w:val="007F3977"/>
    <w:rsid w:val="007F46A7"/>
    <w:rsid w:val="007F52CD"/>
    <w:rsid w:val="007F5911"/>
    <w:rsid w:val="007F5CB0"/>
    <w:rsid w:val="007F6115"/>
    <w:rsid w:val="007F625F"/>
    <w:rsid w:val="007F6C9F"/>
    <w:rsid w:val="007F6E4D"/>
    <w:rsid w:val="007F7367"/>
    <w:rsid w:val="007F74AA"/>
    <w:rsid w:val="007F798B"/>
    <w:rsid w:val="008000C4"/>
    <w:rsid w:val="008002D7"/>
    <w:rsid w:val="008009F9"/>
    <w:rsid w:val="00800ADC"/>
    <w:rsid w:val="00801408"/>
    <w:rsid w:val="0080168A"/>
    <w:rsid w:val="00801855"/>
    <w:rsid w:val="008019F0"/>
    <w:rsid w:val="00801EDC"/>
    <w:rsid w:val="008021F7"/>
    <w:rsid w:val="00802228"/>
    <w:rsid w:val="008039D7"/>
    <w:rsid w:val="00803DB8"/>
    <w:rsid w:val="00803E18"/>
    <w:rsid w:val="00804745"/>
    <w:rsid w:val="0080536F"/>
    <w:rsid w:val="008066E4"/>
    <w:rsid w:val="00806CDC"/>
    <w:rsid w:val="00806FF5"/>
    <w:rsid w:val="008072CC"/>
    <w:rsid w:val="00807643"/>
    <w:rsid w:val="00807D48"/>
    <w:rsid w:val="0081164E"/>
    <w:rsid w:val="008122C7"/>
    <w:rsid w:val="00812CBD"/>
    <w:rsid w:val="00812E61"/>
    <w:rsid w:val="008130D3"/>
    <w:rsid w:val="00814553"/>
    <w:rsid w:val="00814968"/>
    <w:rsid w:val="00814E3D"/>
    <w:rsid w:val="00814F1F"/>
    <w:rsid w:val="00815458"/>
    <w:rsid w:val="00815D87"/>
    <w:rsid w:val="00816AFB"/>
    <w:rsid w:val="00816B11"/>
    <w:rsid w:val="008208B7"/>
    <w:rsid w:val="00820B13"/>
    <w:rsid w:val="00820D4A"/>
    <w:rsid w:val="00821567"/>
    <w:rsid w:val="0082167D"/>
    <w:rsid w:val="00821E71"/>
    <w:rsid w:val="008223DF"/>
    <w:rsid w:val="00822438"/>
    <w:rsid w:val="00822509"/>
    <w:rsid w:val="0082264A"/>
    <w:rsid w:val="008226CE"/>
    <w:rsid w:val="0082287D"/>
    <w:rsid w:val="00824025"/>
    <w:rsid w:val="00824B31"/>
    <w:rsid w:val="00825428"/>
    <w:rsid w:val="008254DF"/>
    <w:rsid w:val="0082591C"/>
    <w:rsid w:val="00825CA8"/>
    <w:rsid w:val="00825DF1"/>
    <w:rsid w:val="0082617F"/>
    <w:rsid w:val="00826432"/>
    <w:rsid w:val="0082703A"/>
    <w:rsid w:val="008276FB"/>
    <w:rsid w:val="008300A9"/>
    <w:rsid w:val="0083016B"/>
    <w:rsid w:val="008305E4"/>
    <w:rsid w:val="00830814"/>
    <w:rsid w:val="00830A8A"/>
    <w:rsid w:val="00830B67"/>
    <w:rsid w:val="00830C1B"/>
    <w:rsid w:val="008311AA"/>
    <w:rsid w:val="008316F2"/>
    <w:rsid w:val="00831EC7"/>
    <w:rsid w:val="00831ED3"/>
    <w:rsid w:val="00832A4D"/>
    <w:rsid w:val="00832C61"/>
    <w:rsid w:val="008335B6"/>
    <w:rsid w:val="00833E01"/>
    <w:rsid w:val="008357B3"/>
    <w:rsid w:val="00835ED2"/>
    <w:rsid w:val="00837156"/>
    <w:rsid w:val="00837617"/>
    <w:rsid w:val="0084002E"/>
    <w:rsid w:val="00840BC9"/>
    <w:rsid w:val="00841169"/>
    <w:rsid w:val="008412BC"/>
    <w:rsid w:val="008414FB"/>
    <w:rsid w:val="008414FE"/>
    <w:rsid w:val="0084150F"/>
    <w:rsid w:val="00841E23"/>
    <w:rsid w:val="008420DF"/>
    <w:rsid w:val="008421A7"/>
    <w:rsid w:val="00842831"/>
    <w:rsid w:val="00842B89"/>
    <w:rsid w:val="00842D03"/>
    <w:rsid w:val="008434DE"/>
    <w:rsid w:val="0084362A"/>
    <w:rsid w:val="00843F07"/>
    <w:rsid w:val="0084479C"/>
    <w:rsid w:val="008448C5"/>
    <w:rsid w:val="008448CA"/>
    <w:rsid w:val="008448EB"/>
    <w:rsid w:val="00844E94"/>
    <w:rsid w:val="0084567D"/>
    <w:rsid w:val="00845F88"/>
    <w:rsid w:val="008460FB"/>
    <w:rsid w:val="0084667A"/>
    <w:rsid w:val="00846891"/>
    <w:rsid w:val="008473E5"/>
    <w:rsid w:val="00847E19"/>
    <w:rsid w:val="00847EEA"/>
    <w:rsid w:val="008501D8"/>
    <w:rsid w:val="008506D5"/>
    <w:rsid w:val="00850724"/>
    <w:rsid w:val="008509A0"/>
    <w:rsid w:val="00850AF4"/>
    <w:rsid w:val="00850BA7"/>
    <w:rsid w:val="0085139F"/>
    <w:rsid w:val="008516D7"/>
    <w:rsid w:val="008519F3"/>
    <w:rsid w:val="00851F5C"/>
    <w:rsid w:val="00852C5E"/>
    <w:rsid w:val="00852F5A"/>
    <w:rsid w:val="00853BB7"/>
    <w:rsid w:val="00853D20"/>
    <w:rsid w:val="00853E81"/>
    <w:rsid w:val="00855065"/>
    <w:rsid w:val="00856102"/>
    <w:rsid w:val="00856580"/>
    <w:rsid w:val="00856BB8"/>
    <w:rsid w:val="00856C60"/>
    <w:rsid w:val="008571E9"/>
    <w:rsid w:val="00857564"/>
    <w:rsid w:val="00857B55"/>
    <w:rsid w:val="00860361"/>
    <w:rsid w:val="008607AF"/>
    <w:rsid w:val="008609B4"/>
    <w:rsid w:val="008609FF"/>
    <w:rsid w:val="00861733"/>
    <w:rsid w:val="00861A2E"/>
    <w:rsid w:val="00861BAD"/>
    <w:rsid w:val="00861E80"/>
    <w:rsid w:val="00862C1C"/>
    <w:rsid w:val="00862CEB"/>
    <w:rsid w:val="008632DE"/>
    <w:rsid w:val="00863AA4"/>
    <w:rsid w:val="00863DDF"/>
    <w:rsid w:val="00864859"/>
    <w:rsid w:val="00864CEC"/>
    <w:rsid w:val="00864F4D"/>
    <w:rsid w:val="00865DA7"/>
    <w:rsid w:val="00866185"/>
    <w:rsid w:val="00866475"/>
    <w:rsid w:val="00866B67"/>
    <w:rsid w:val="0086718A"/>
    <w:rsid w:val="00867610"/>
    <w:rsid w:val="0086797D"/>
    <w:rsid w:val="0087128B"/>
    <w:rsid w:val="00871623"/>
    <w:rsid w:val="00871ACE"/>
    <w:rsid w:val="00871E97"/>
    <w:rsid w:val="00871F4F"/>
    <w:rsid w:val="0087248E"/>
    <w:rsid w:val="00872E1F"/>
    <w:rsid w:val="008731A2"/>
    <w:rsid w:val="0087370F"/>
    <w:rsid w:val="00873A40"/>
    <w:rsid w:val="00873E91"/>
    <w:rsid w:val="008743A8"/>
    <w:rsid w:val="0087446D"/>
    <w:rsid w:val="00874B60"/>
    <w:rsid w:val="008758DE"/>
    <w:rsid w:val="00875983"/>
    <w:rsid w:val="00875AC6"/>
    <w:rsid w:val="008769D6"/>
    <w:rsid w:val="00876A7C"/>
    <w:rsid w:val="00876B11"/>
    <w:rsid w:val="00876D9E"/>
    <w:rsid w:val="00877003"/>
    <w:rsid w:val="00877266"/>
    <w:rsid w:val="00877680"/>
    <w:rsid w:val="00877CA7"/>
    <w:rsid w:val="00880AF8"/>
    <w:rsid w:val="0088215C"/>
    <w:rsid w:val="0088229A"/>
    <w:rsid w:val="008826AF"/>
    <w:rsid w:val="0088271F"/>
    <w:rsid w:val="00883638"/>
    <w:rsid w:val="0088386A"/>
    <w:rsid w:val="00884D29"/>
    <w:rsid w:val="00884EA5"/>
    <w:rsid w:val="00884F03"/>
    <w:rsid w:val="008855FB"/>
    <w:rsid w:val="00885891"/>
    <w:rsid w:val="0088593E"/>
    <w:rsid w:val="00885D6F"/>
    <w:rsid w:val="00885DD6"/>
    <w:rsid w:val="0088642E"/>
    <w:rsid w:val="00886460"/>
    <w:rsid w:val="008867C6"/>
    <w:rsid w:val="008868F9"/>
    <w:rsid w:val="00886C85"/>
    <w:rsid w:val="00887130"/>
    <w:rsid w:val="00887715"/>
    <w:rsid w:val="00887E59"/>
    <w:rsid w:val="008903A6"/>
    <w:rsid w:val="008906AD"/>
    <w:rsid w:val="008907B4"/>
    <w:rsid w:val="00890B76"/>
    <w:rsid w:val="00890C18"/>
    <w:rsid w:val="0089166C"/>
    <w:rsid w:val="008918FC"/>
    <w:rsid w:val="00891F72"/>
    <w:rsid w:val="00891F84"/>
    <w:rsid w:val="00892348"/>
    <w:rsid w:val="00893746"/>
    <w:rsid w:val="00893CE2"/>
    <w:rsid w:val="00894331"/>
    <w:rsid w:val="00894465"/>
    <w:rsid w:val="008949D0"/>
    <w:rsid w:val="008955AB"/>
    <w:rsid w:val="0089578B"/>
    <w:rsid w:val="00895BD1"/>
    <w:rsid w:val="0089621F"/>
    <w:rsid w:val="00896403"/>
    <w:rsid w:val="0089686D"/>
    <w:rsid w:val="00896E14"/>
    <w:rsid w:val="00896F25"/>
    <w:rsid w:val="00896F9E"/>
    <w:rsid w:val="008973EF"/>
    <w:rsid w:val="00897EA1"/>
    <w:rsid w:val="00897F13"/>
    <w:rsid w:val="008A030C"/>
    <w:rsid w:val="008A084C"/>
    <w:rsid w:val="008A11C3"/>
    <w:rsid w:val="008A1A4C"/>
    <w:rsid w:val="008A2D83"/>
    <w:rsid w:val="008A3088"/>
    <w:rsid w:val="008A3659"/>
    <w:rsid w:val="008A3DB3"/>
    <w:rsid w:val="008A4555"/>
    <w:rsid w:val="008A4AA7"/>
    <w:rsid w:val="008A5ABB"/>
    <w:rsid w:val="008A5B08"/>
    <w:rsid w:val="008A6284"/>
    <w:rsid w:val="008A62A7"/>
    <w:rsid w:val="008A6434"/>
    <w:rsid w:val="008A6761"/>
    <w:rsid w:val="008A684B"/>
    <w:rsid w:val="008A6BA8"/>
    <w:rsid w:val="008A6D9B"/>
    <w:rsid w:val="008A734C"/>
    <w:rsid w:val="008A739A"/>
    <w:rsid w:val="008A739E"/>
    <w:rsid w:val="008B0045"/>
    <w:rsid w:val="008B0687"/>
    <w:rsid w:val="008B0B3D"/>
    <w:rsid w:val="008B0F37"/>
    <w:rsid w:val="008B10BB"/>
    <w:rsid w:val="008B1700"/>
    <w:rsid w:val="008B1A86"/>
    <w:rsid w:val="008B2208"/>
    <w:rsid w:val="008B2246"/>
    <w:rsid w:val="008B26BA"/>
    <w:rsid w:val="008B26DF"/>
    <w:rsid w:val="008B2B6F"/>
    <w:rsid w:val="008B367A"/>
    <w:rsid w:val="008B38CE"/>
    <w:rsid w:val="008B4475"/>
    <w:rsid w:val="008B5067"/>
    <w:rsid w:val="008B612F"/>
    <w:rsid w:val="008B6977"/>
    <w:rsid w:val="008B6AF2"/>
    <w:rsid w:val="008B7233"/>
    <w:rsid w:val="008B7338"/>
    <w:rsid w:val="008B782B"/>
    <w:rsid w:val="008B79F7"/>
    <w:rsid w:val="008B7B4B"/>
    <w:rsid w:val="008B7E68"/>
    <w:rsid w:val="008C059B"/>
    <w:rsid w:val="008C1A09"/>
    <w:rsid w:val="008C2130"/>
    <w:rsid w:val="008C2174"/>
    <w:rsid w:val="008C2963"/>
    <w:rsid w:val="008C2AFC"/>
    <w:rsid w:val="008C456C"/>
    <w:rsid w:val="008C45A8"/>
    <w:rsid w:val="008C46F4"/>
    <w:rsid w:val="008C4A4D"/>
    <w:rsid w:val="008C4D33"/>
    <w:rsid w:val="008C4DF0"/>
    <w:rsid w:val="008C5245"/>
    <w:rsid w:val="008C592D"/>
    <w:rsid w:val="008C5B8F"/>
    <w:rsid w:val="008C5CE0"/>
    <w:rsid w:val="008C5F90"/>
    <w:rsid w:val="008C602E"/>
    <w:rsid w:val="008C618E"/>
    <w:rsid w:val="008C642A"/>
    <w:rsid w:val="008C6523"/>
    <w:rsid w:val="008C671B"/>
    <w:rsid w:val="008C6CEB"/>
    <w:rsid w:val="008C6D7C"/>
    <w:rsid w:val="008C6F48"/>
    <w:rsid w:val="008C712A"/>
    <w:rsid w:val="008C75AE"/>
    <w:rsid w:val="008C7A6A"/>
    <w:rsid w:val="008C7D12"/>
    <w:rsid w:val="008D044A"/>
    <w:rsid w:val="008D0491"/>
    <w:rsid w:val="008D08AD"/>
    <w:rsid w:val="008D0FCE"/>
    <w:rsid w:val="008D14FD"/>
    <w:rsid w:val="008D2404"/>
    <w:rsid w:val="008D2AC0"/>
    <w:rsid w:val="008D3222"/>
    <w:rsid w:val="008D3560"/>
    <w:rsid w:val="008D3E23"/>
    <w:rsid w:val="008D3EC0"/>
    <w:rsid w:val="008D4752"/>
    <w:rsid w:val="008D4A96"/>
    <w:rsid w:val="008D503E"/>
    <w:rsid w:val="008D50E1"/>
    <w:rsid w:val="008D51D7"/>
    <w:rsid w:val="008D5804"/>
    <w:rsid w:val="008D5C0D"/>
    <w:rsid w:val="008D714A"/>
    <w:rsid w:val="008D734E"/>
    <w:rsid w:val="008D742A"/>
    <w:rsid w:val="008D765A"/>
    <w:rsid w:val="008D7665"/>
    <w:rsid w:val="008D78E1"/>
    <w:rsid w:val="008D7BB5"/>
    <w:rsid w:val="008D7BC7"/>
    <w:rsid w:val="008D7DCA"/>
    <w:rsid w:val="008E0A10"/>
    <w:rsid w:val="008E0C39"/>
    <w:rsid w:val="008E15F4"/>
    <w:rsid w:val="008E1C8E"/>
    <w:rsid w:val="008E336B"/>
    <w:rsid w:val="008E33BA"/>
    <w:rsid w:val="008E3437"/>
    <w:rsid w:val="008E3838"/>
    <w:rsid w:val="008E3D10"/>
    <w:rsid w:val="008E4A18"/>
    <w:rsid w:val="008E5C90"/>
    <w:rsid w:val="008E5DE8"/>
    <w:rsid w:val="008E64B5"/>
    <w:rsid w:val="008E64DF"/>
    <w:rsid w:val="008E6669"/>
    <w:rsid w:val="008E6701"/>
    <w:rsid w:val="008E6BC8"/>
    <w:rsid w:val="008F0193"/>
    <w:rsid w:val="008F01C4"/>
    <w:rsid w:val="008F030F"/>
    <w:rsid w:val="008F0354"/>
    <w:rsid w:val="008F0AB8"/>
    <w:rsid w:val="008F0BFE"/>
    <w:rsid w:val="008F15FA"/>
    <w:rsid w:val="008F1CDF"/>
    <w:rsid w:val="008F1F22"/>
    <w:rsid w:val="008F21EF"/>
    <w:rsid w:val="008F3926"/>
    <w:rsid w:val="008F39FC"/>
    <w:rsid w:val="008F471B"/>
    <w:rsid w:val="008F4793"/>
    <w:rsid w:val="008F4B78"/>
    <w:rsid w:val="008F545A"/>
    <w:rsid w:val="008F57CF"/>
    <w:rsid w:val="008F6A0E"/>
    <w:rsid w:val="008F6A51"/>
    <w:rsid w:val="008F6AC8"/>
    <w:rsid w:val="008F7B8C"/>
    <w:rsid w:val="008F7C52"/>
    <w:rsid w:val="00900064"/>
    <w:rsid w:val="00900C25"/>
    <w:rsid w:val="0090165C"/>
    <w:rsid w:val="00901776"/>
    <w:rsid w:val="009021D2"/>
    <w:rsid w:val="009033B5"/>
    <w:rsid w:val="00903E3A"/>
    <w:rsid w:val="00904030"/>
    <w:rsid w:val="0090659A"/>
    <w:rsid w:val="009066F7"/>
    <w:rsid w:val="009076D9"/>
    <w:rsid w:val="0090789F"/>
    <w:rsid w:val="00907CDB"/>
    <w:rsid w:val="00907D0D"/>
    <w:rsid w:val="00907E6D"/>
    <w:rsid w:val="00907F70"/>
    <w:rsid w:val="0091070F"/>
    <w:rsid w:val="00911005"/>
    <w:rsid w:val="00911036"/>
    <w:rsid w:val="00911180"/>
    <w:rsid w:val="0091123F"/>
    <w:rsid w:val="00911324"/>
    <w:rsid w:val="009115E3"/>
    <w:rsid w:val="00911EB5"/>
    <w:rsid w:val="0091229C"/>
    <w:rsid w:val="009126FE"/>
    <w:rsid w:val="00912A19"/>
    <w:rsid w:val="00912A46"/>
    <w:rsid w:val="00913255"/>
    <w:rsid w:val="00913685"/>
    <w:rsid w:val="0091383C"/>
    <w:rsid w:val="009142F6"/>
    <w:rsid w:val="0091470C"/>
    <w:rsid w:val="00914BB2"/>
    <w:rsid w:val="00915E94"/>
    <w:rsid w:val="00916075"/>
    <w:rsid w:val="009167E1"/>
    <w:rsid w:val="00917398"/>
    <w:rsid w:val="00917E82"/>
    <w:rsid w:val="009212F7"/>
    <w:rsid w:val="0092181A"/>
    <w:rsid w:val="0092207F"/>
    <w:rsid w:val="009225A3"/>
    <w:rsid w:val="0092273B"/>
    <w:rsid w:val="009227B4"/>
    <w:rsid w:val="00922BAB"/>
    <w:rsid w:val="009231B9"/>
    <w:rsid w:val="009234AB"/>
    <w:rsid w:val="00923C3F"/>
    <w:rsid w:val="00923D41"/>
    <w:rsid w:val="00923FB2"/>
    <w:rsid w:val="0092505F"/>
    <w:rsid w:val="00925A7D"/>
    <w:rsid w:val="00925BA7"/>
    <w:rsid w:val="009265FF"/>
    <w:rsid w:val="009267E0"/>
    <w:rsid w:val="009269BD"/>
    <w:rsid w:val="00926F01"/>
    <w:rsid w:val="00927271"/>
    <w:rsid w:val="00927936"/>
    <w:rsid w:val="00927A0A"/>
    <w:rsid w:val="00927D77"/>
    <w:rsid w:val="00927D95"/>
    <w:rsid w:val="009300A3"/>
    <w:rsid w:val="009309AB"/>
    <w:rsid w:val="00930B9A"/>
    <w:rsid w:val="00930CE8"/>
    <w:rsid w:val="00931008"/>
    <w:rsid w:val="009310AF"/>
    <w:rsid w:val="009316A8"/>
    <w:rsid w:val="00931A81"/>
    <w:rsid w:val="00931D8C"/>
    <w:rsid w:val="0093224D"/>
    <w:rsid w:val="0093232A"/>
    <w:rsid w:val="00932830"/>
    <w:rsid w:val="00932FD5"/>
    <w:rsid w:val="00933799"/>
    <w:rsid w:val="00933F93"/>
    <w:rsid w:val="0093432D"/>
    <w:rsid w:val="00934576"/>
    <w:rsid w:val="00934693"/>
    <w:rsid w:val="009346BC"/>
    <w:rsid w:val="0093483A"/>
    <w:rsid w:val="00934868"/>
    <w:rsid w:val="00934873"/>
    <w:rsid w:val="00934D17"/>
    <w:rsid w:val="009350AE"/>
    <w:rsid w:val="00935AF8"/>
    <w:rsid w:val="00935F11"/>
    <w:rsid w:val="00936049"/>
    <w:rsid w:val="009361A1"/>
    <w:rsid w:val="00936812"/>
    <w:rsid w:val="0093694A"/>
    <w:rsid w:val="00936D9D"/>
    <w:rsid w:val="00936E0C"/>
    <w:rsid w:val="009378C1"/>
    <w:rsid w:val="00937EDD"/>
    <w:rsid w:val="009404EC"/>
    <w:rsid w:val="00940C37"/>
    <w:rsid w:val="00940EE2"/>
    <w:rsid w:val="00941007"/>
    <w:rsid w:val="0094147A"/>
    <w:rsid w:val="00941491"/>
    <w:rsid w:val="00941D51"/>
    <w:rsid w:val="00942708"/>
    <w:rsid w:val="0094301A"/>
    <w:rsid w:val="00943CAE"/>
    <w:rsid w:val="00943D06"/>
    <w:rsid w:val="00944280"/>
    <w:rsid w:val="009448B0"/>
    <w:rsid w:val="00944981"/>
    <w:rsid w:val="00944A79"/>
    <w:rsid w:val="0094547B"/>
    <w:rsid w:val="00945E14"/>
    <w:rsid w:val="00946111"/>
    <w:rsid w:val="0094614A"/>
    <w:rsid w:val="00946CA5"/>
    <w:rsid w:val="00946E63"/>
    <w:rsid w:val="00947D8C"/>
    <w:rsid w:val="009500E7"/>
    <w:rsid w:val="00950302"/>
    <w:rsid w:val="0095031F"/>
    <w:rsid w:val="009504A7"/>
    <w:rsid w:val="00950ED5"/>
    <w:rsid w:val="009512B7"/>
    <w:rsid w:val="00951940"/>
    <w:rsid w:val="00951B10"/>
    <w:rsid w:val="009524A4"/>
    <w:rsid w:val="0095254D"/>
    <w:rsid w:val="00952A38"/>
    <w:rsid w:val="00952BB2"/>
    <w:rsid w:val="00953AEB"/>
    <w:rsid w:val="00953EC3"/>
    <w:rsid w:val="00953F45"/>
    <w:rsid w:val="00954041"/>
    <w:rsid w:val="009542C5"/>
    <w:rsid w:val="00954A27"/>
    <w:rsid w:val="00954B3D"/>
    <w:rsid w:val="00955049"/>
    <w:rsid w:val="00955368"/>
    <w:rsid w:val="009556FD"/>
    <w:rsid w:val="00956EB7"/>
    <w:rsid w:val="00956ECB"/>
    <w:rsid w:val="009577A3"/>
    <w:rsid w:val="00957B58"/>
    <w:rsid w:val="00957F10"/>
    <w:rsid w:val="009607E6"/>
    <w:rsid w:val="009608FE"/>
    <w:rsid w:val="00960AD0"/>
    <w:rsid w:val="00960B62"/>
    <w:rsid w:val="00964660"/>
    <w:rsid w:val="00964667"/>
    <w:rsid w:val="00964827"/>
    <w:rsid w:val="009648CC"/>
    <w:rsid w:val="0096516B"/>
    <w:rsid w:val="009661DC"/>
    <w:rsid w:val="00966C86"/>
    <w:rsid w:val="00967CF8"/>
    <w:rsid w:val="0097087A"/>
    <w:rsid w:val="00970EFC"/>
    <w:rsid w:val="0097227F"/>
    <w:rsid w:val="00972318"/>
    <w:rsid w:val="00972CF3"/>
    <w:rsid w:val="009732A8"/>
    <w:rsid w:val="009732F5"/>
    <w:rsid w:val="0097342A"/>
    <w:rsid w:val="009735F9"/>
    <w:rsid w:val="00973A36"/>
    <w:rsid w:val="00974E8C"/>
    <w:rsid w:val="0097550C"/>
    <w:rsid w:val="00975C65"/>
    <w:rsid w:val="009762D8"/>
    <w:rsid w:val="00976C6A"/>
    <w:rsid w:val="00976D40"/>
    <w:rsid w:val="00977810"/>
    <w:rsid w:val="0098169D"/>
    <w:rsid w:val="009829D4"/>
    <w:rsid w:val="0098337C"/>
    <w:rsid w:val="0098383B"/>
    <w:rsid w:val="00983C8A"/>
    <w:rsid w:val="0098578E"/>
    <w:rsid w:val="00985AC9"/>
    <w:rsid w:val="0098623B"/>
    <w:rsid w:val="00986B7F"/>
    <w:rsid w:val="00986F68"/>
    <w:rsid w:val="00987062"/>
    <w:rsid w:val="00987E35"/>
    <w:rsid w:val="00987E66"/>
    <w:rsid w:val="00990555"/>
    <w:rsid w:val="00990866"/>
    <w:rsid w:val="00990B9C"/>
    <w:rsid w:val="00991060"/>
    <w:rsid w:val="009912E6"/>
    <w:rsid w:val="00991863"/>
    <w:rsid w:val="009918A7"/>
    <w:rsid w:val="00991B3D"/>
    <w:rsid w:val="00992911"/>
    <w:rsid w:val="00992D4B"/>
    <w:rsid w:val="00994366"/>
    <w:rsid w:val="009947F3"/>
    <w:rsid w:val="00994A79"/>
    <w:rsid w:val="00995170"/>
    <w:rsid w:val="00995C60"/>
    <w:rsid w:val="00995C8D"/>
    <w:rsid w:val="009961B1"/>
    <w:rsid w:val="0099738F"/>
    <w:rsid w:val="00997748"/>
    <w:rsid w:val="009977DD"/>
    <w:rsid w:val="00997C0F"/>
    <w:rsid w:val="009A07B9"/>
    <w:rsid w:val="009A09F9"/>
    <w:rsid w:val="009A1494"/>
    <w:rsid w:val="009A2D92"/>
    <w:rsid w:val="009A329E"/>
    <w:rsid w:val="009A373D"/>
    <w:rsid w:val="009A3D52"/>
    <w:rsid w:val="009A412B"/>
    <w:rsid w:val="009A47B1"/>
    <w:rsid w:val="009A4C08"/>
    <w:rsid w:val="009A4C27"/>
    <w:rsid w:val="009A4CD5"/>
    <w:rsid w:val="009A4CE3"/>
    <w:rsid w:val="009A5F4F"/>
    <w:rsid w:val="009B0254"/>
    <w:rsid w:val="009B0B3C"/>
    <w:rsid w:val="009B0B47"/>
    <w:rsid w:val="009B0B66"/>
    <w:rsid w:val="009B0E3F"/>
    <w:rsid w:val="009B0F48"/>
    <w:rsid w:val="009B1141"/>
    <w:rsid w:val="009B1C16"/>
    <w:rsid w:val="009B1D33"/>
    <w:rsid w:val="009B21BF"/>
    <w:rsid w:val="009B2384"/>
    <w:rsid w:val="009B29A0"/>
    <w:rsid w:val="009B3382"/>
    <w:rsid w:val="009B33BD"/>
    <w:rsid w:val="009B3478"/>
    <w:rsid w:val="009B3A84"/>
    <w:rsid w:val="009B430A"/>
    <w:rsid w:val="009B4562"/>
    <w:rsid w:val="009B4AA5"/>
    <w:rsid w:val="009B4CFF"/>
    <w:rsid w:val="009B5946"/>
    <w:rsid w:val="009B6C93"/>
    <w:rsid w:val="009B704E"/>
    <w:rsid w:val="009B70A2"/>
    <w:rsid w:val="009B717E"/>
    <w:rsid w:val="009B71AB"/>
    <w:rsid w:val="009B7765"/>
    <w:rsid w:val="009B7A11"/>
    <w:rsid w:val="009C06D4"/>
    <w:rsid w:val="009C17C9"/>
    <w:rsid w:val="009C17FA"/>
    <w:rsid w:val="009C189C"/>
    <w:rsid w:val="009C1B7F"/>
    <w:rsid w:val="009C1C59"/>
    <w:rsid w:val="009C1F60"/>
    <w:rsid w:val="009C32E7"/>
    <w:rsid w:val="009C3B3A"/>
    <w:rsid w:val="009C3F37"/>
    <w:rsid w:val="009C43BC"/>
    <w:rsid w:val="009C4492"/>
    <w:rsid w:val="009C4545"/>
    <w:rsid w:val="009C45EA"/>
    <w:rsid w:val="009C4A36"/>
    <w:rsid w:val="009C4AFC"/>
    <w:rsid w:val="009C5AEB"/>
    <w:rsid w:val="009C6E65"/>
    <w:rsid w:val="009C7465"/>
    <w:rsid w:val="009C7962"/>
    <w:rsid w:val="009C7C9F"/>
    <w:rsid w:val="009D1283"/>
    <w:rsid w:val="009D1322"/>
    <w:rsid w:val="009D219F"/>
    <w:rsid w:val="009D22F8"/>
    <w:rsid w:val="009D237A"/>
    <w:rsid w:val="009D2F1D"/>
    <w:rsid w:val="009D3778"/>
    <w:rsid w:val="009D38F3"/>
    <w:rsid w:val="009D476D"/>
    <w:rsid w:val="009D4F94"/>
    <w:rsid w:val="009D5350"/>
    <w:rsid w:val="009D5AC1"/>
    <w:rsid w:val="009D68C8"/>
    <w:rsid w:val="009D692A"/>
    <w:rsid w:val="009D7B40"/>
    <w:rsid w:val="009D7D94"/>
    <w:rsid w:val="009E0355"/>
    <w:rsid w:val="009E0531"/>
    <w:rsid w:val="009E0630"/>
    <w:rsid w:val="009E0EB6"/>
    <w:rsid w:val="009E0FBB"/>
    <w:rsid w:val="009E102C"/>
    <w:rsid w:val="009E166A"/>
    <w:rsid w:val="009E1D93"/>
    <w:rsid w:val="009E232B"/>
    <w:rsid w:val="009E2952"/>
    <w:rsid w:val="009E2C6D"/>
    <w:rsid w:val="009E31A2"/>
    <w:rsid w:val="009E3EA6"/>
    <w:rsid w:val="009E43E3"/>
    <w:rsid w:val="009E455B"/>
    <w:rsid w:val="009E4792"/>
    <w:rsid w:val="009E481E"/>
    <w:rsid w:val="009E4B5B"/>
    <w:rsid w:val="009E4C05"/>
    <w:rsid w:val="009E4F6F"/>
    <w:rsid w:val="009E4FAA"/>
    <w:rsid w:val="009E519A"/>
    <w:rsid w:val="009E5273"/>
    <w:rsid w:val="009E5515"/>
    <w:rsid w:val="009E5792"/>
    <w:rsid w:val="009E58B4"/>
    <w:rsid w:val="009E5E27"/>
    <w:rsid w:val="009E5E44"/>
    <w:rsid w:val="009E5F6A"/>
    <w:rsid w:val="009E7553"/>
    <w:rsid w:val="009E765A"/>
    <w:rsid w:val="009E7D3A"/>
    <w:rsid w:val="009F0511"/>
    <w:rsid w:val="009F0B2D"/>
    <w:rsid w:val="009F10AB"/>
    <w:rsid w:val="009F1666"/>
    <w:rsid w:val="009F18AE"/>
    <w:rsid w:val="009F1AC1"/>
    <w:rsid w:val="009F257B"/>
    <w:rsid w:val="009F263A"/>
    <w:rsid w:val="009F3A7E"/>
    <w:rsid w:val="009F4241"/>
    <w:rsid w:val="009F45C2"/>
    <w:rsid w:val="009F5183"/>
    <w:rsid w:val="009F55FD"/>
    <w:rsid w:val="009F5851"/>
    <w:rsid w:val="009F5D94"/>
    <w:rsid w:val="009F63BA"/>
    <w:rsid w:val="009F66D9"/>
    <w:rsid w:val="009F698C"/>
    <w:rsid w:val="009F72FD"/>
    <w:rsid w:val="009F7748"/>
    <w:rsid w:val="009F7D23"/>
    <w:rsid w:val="00A001C5"/>
    <w:rsid w:val="00A0024C"/>
    <w:rsid w:val="00A00391"/>
    <w:rsid w:val="00A00AE4"/>
    <w:rsid w:val="00A014EA"/>
    <w:rsid w:val="00A02CA8"/>
    <w:rsid w:val="00A02F9B"/>
    <w:rsid w:val="00A03095"/>
    <w:rsid w:val="00A03826"/>
    <w:rsid w:val="00A03F50"/>
    <w:rsid w:val="00A048B4"/>
    <w:rsid w:val="00A04991"/>
    <w:rsid w:val="00A04A59"/>
    <w:rsid w:val="00A051E3"/>
    <w:rsid w:val="00A05399"/>
    <w:rsid w:val="00A0547A"/>
    <w:rsid w:val="00A05CB1"/>
    <w:rsid w:val="00A06CF5"/>
    <w:rsid w:val="00A1054A"/>
    <w:rsid w:val="00A105F8"/>
    <w:rsid w:val="00A10E1E"/>
    <w:rsid w:val="00A10F77"/>
    <w:rsid w:val="00A11E64"/>
    <w:rsid w:val="00A129FA"/>
    <w:rsid w:val="00A12B86"/>
    <w:rsid w:val="00A13642"/>
    <w:rsid w:val="00A13ED5"/>
    <w:rsid w:val="00A14CBE"/>
    <w:rsid w:val="00A14CC3"/>
    <w:rsid w:val="00A1645D"/>
    <w:rsid w:val="00A17195"/>
    <w:rsid w:val="00A172DE"/>
    <w:rsid w:val="00A173AE"/>
    <w:rsid w:val="00A201C5"/>
    <w:rsid w:val="00A203CF"/>
    <w:rsid w:val="00A204F7"/>
    <w:rsid w:val="00A2052F"/>
    <w:rsid w:val="00A2060F"/>
    <w:rsid w:val="00A20A78"/>
    <w:rsid w:val="00A20BDE"/>
    <w:rsid w:val="00A20C41"/>
    <w:rsid w:val="00A20DF8"/>
    <w:rsid w:val="00A20FB7"/>
    <w:rsid w:val="00A210D4"/>
    <w:rsid w:val="00A21237"/>
    <w:rsid w:val="00A2129B"/>
    <w:rsid w:val="00A21511"/>
    <w:rsid w:val="00A21ADC"/>
    <w:rsid w:val="00A226EC"/>
    <w:rsid w:val="00A23642"/>
    <w:rsid w:val="00A24232"/>
    <w:rsid w:val="00A24BAA"/>
    <w:rsid w:val="00A2544B"/>
    <w:rsid w:val="00A25833"/>
    <w:rsid w:val="00A2587D"/>
    <w:rsid w:val="00A25C2F"/>
    <w:rsid w:val="00A25F7A"/>
    <w:rsid w:val="00A264C9"/>
    <w:rsid w:val="00A266CE"/>
    <w:rsid w:val="00A279EF"/>
    <w:rsid w:val="00A27BCC"/>
    <w:rsid w:val="00A27D10"/>
    <w:rsid w:val="00A27D65"/>
    <w:rsid w:val="00A3091D"/>
    <w:rsid w:val="00A30A4E"/>
    <w:rsid w:val="00A30E57"/>
    <w:rsid w:val="00A30F19"/>
    <w:rsid w:val="00A3110A"/>
    <w:rsid w:val="00A319F9"/>
    <w:rsid w:val="00A31AFE"/>
    <w:rsid w:val="00A321FA"/>
    <w:rsid w:val="00A326EE"/>
    <w:rsid w:val="00A33806"/>
    <w:rsid w:val="00A34650"/>
    <w:rsid w:val="00A34BEC"/>
    <w:rsid w:val="00A34C0E"/>
    <w:rsid w:val="00A34F4E"/>
    <w:rsid w:val="00A3579B"/>
    <w:rsid w:val="00A35FB0"/>
    <w:rsid w:val="00A35FFE"/>
    <w:rsid w:val="00A3683F"/>
    <w:rsid w:val="00A36A75"/>
    <w:rsid w:val="00A36F96"/>
    <w:rsid w:val="00A3714B"/>
    <w:rsid w:val="00A372CD"/>
    <w:rsid w:val="00A373F2"/>
    <w:rsid w:val="00A37B8B"/>
    <w:rsid w:val="00A40106"/>
    <w:rsid w:val="00A402B0"/>
    <w:rsid w:val="00A4052E"/>
    <w:rsid w:val="00A40DD6"/>
    <w:rsid w:val="00A41323"/>
    <w:rsid w:val="00A41978"/>
    <w:rsid w:val="00A4201E"/>
    <w:rsid w:val="00A42254"/>
    <w:rsid w:val="00A42368"/>
    <w:rsid w:val="00A43667"/>
    <w:rsid w:val="00A4401A"/>
    <w:rsid w:val="00A445D4"/>
    <w:rsid w:val="00A447A4"/>
    <w:rsid w:val="00A44B59"/>
    <w:rsid w:val="00A44C50"/>
    <w:rsid w:val="00A44ED8"/>
    <w:rsid w:val="00A45011"/>
    <w:rsid w:val="00A451B2"/>
    <w:rsid w:val="00A45219"/>
    <w:rsid w:val="00A46441"/>
    <w:rsid w:val="00A4663A"/>
    <w:rsid w:val="00A46E6E"/>
    <w:rsid w:val="00A46FC5"/>
    <w:rsid w:val="00A478FD"/>
    <w:rsid w:val="00A47B68"/>
    <w:rsid w:val="00A50017"/>
    <w:rsid w:val="00A503EE"/>
    <w:rsid w:val="00A50D13"/>
    <w:rsid w:val="00A51058"/>
    <w:rsid w:val="00A51AB4"/>
    <w:rsid w:val="00A5209C"/>
    <w:rsid w:val="00A52586"/>
    <w:rsid w:val="00A52894"/>
    <w:rsid w:val="00A52EB4"/>
    <w:rsid w:val="00A53683"/>
    <w:rsid w:val="00A53862"/>
    <w:rsid w:val="00A53C91"/>
    <w:rsid w:val="00A54615"/>
    <w:rsid w:val="00A54B91"/>
    <w:rsid w:val="00A55C19"/>
    <w:rsid w:val="00A5603C"/>
    <w:rsid w:val="00A563D3"/>
    <w:rsid w:val="00A5645A"/>
    <w:rsid w:val="00A56521"/>
    <w:rsid w:val="00A56881"/>
    <w:rsid w:val="00A57DBD"/>
    <w:rsid w:val="00A60623"/>
    <w:rsid w:val="00A60C26"/>
    <w:rsid w:val="00A60D30"/>
    <w:rsid w:val="00A6128D"/>
    <w:rsid w:val="00A612A6"/>
    <w:rsid w:val="00A62BF1"/>
    <w:rsid w:val="00A62C64"/>
    <w:rsid w:val="00A62E16"/>
    <w:rsid w:val="00A62E7A"/>
    <w:rsid w:val="00A62E92"/>
    <w:rsid w:val="00A63245"/>
    <w:rsid w:val="00A6367D"/>
    <w:rsid w:val="00A63DB0"/>
    <w:rsid w:val="00A642FB"/>
    <w:rsid w:val="00A6471E"/>
    <w:rsid w:val="00A650D3"/>
    <w:rsid w:val="00A65997"/>
    <w:rsid w:val="00A65BC6"/>
    <w:rsid w:val="00A65F03"/>
    <w:rsid w:val="00A66029"/>
    <w:rsid w:val="00A66854"/>
    <w:rsid w:val="00A66E1E"/>
    <w:rsid w:val="00A6779F"/>
    <w:rsid w:val="00A677B5"/>
    <w:rsid w:val="00A7038D"/>
    <w:rsid w:val="00A704A9"/>
    <w:rsid w:val="00A70622"/>
    <w:rsid w:val="00A70659"/>
    <w:rsid w:val="00A712DA"/>
    <w:rsid w:val="00A716B4"/>
    <w:rsid w:val="00A717C5"/>
    <w:rsid w:val="00A71E1E"/>
    <w:rsid w:val="00A7227E"/>
    <w:rsid w:val="00A72641"/>
    <w:rsid w:val="00A728B6"/>
    <w:rsid w:val="00A730AA"/>
    <w:rsid w:val="00A73981"/>
    <w:rsid w:val="00A747CF"/>
    <w:rsid w:val="00A74A6A"/>
    <w:rsid w:val="00A7606C"/>
    <w:rsid w:val="00A760FC"/>
    <w:rsid w:val="00A76918"/>
    <w:rsid w:val="00A76B79"/>
    <w:rsid w:val="00A7742F"/>
    <w:rsid w:val="00A77935"/>
    <w:rsid w:val="00A808D7"/>
    <w:rsid w:val="00A80C0B"/>
    <w:rsid w:val="00A80C7A"/>
    <w:rsid w:val="00A80FC1"/>
    <w:rsid w:val="00A811DA"/>
    <w:rsid w:val="00A8125B"/>
    <w:rsid w:val="00A8134F"/>
    <w:rsid w:val="00A8171F"/>
    <w:rsid w:val="00A81D48"/>
    <w:rsid w:val="00A827CB"/>
    <w:rsid w:val="00A828CE"/>
    <w:rsid w:val="00A82953"/>
    <w:rsid w:val="00A82DFD"/>
    <w:rsid w:val="00A82F2D"/>
    <w:rsid w:val="00A83834"/>
    <w:rsid w:val="00A83C7D"/>
    <w:rsid w:val="00A84102"/>
    <w:rsid w:val="00A84112"/>
    <w:rsid w:val="00A844AA"/>
    <w:rsid w:val="00A84521"/>
    <w:rsid w:val="00A8538C"/>
    <w:rsid w:val="00A8623E"/>
    <w:rsid w:val="00A862C1"/>
    <w:rsid w:val="00A863AF"/>
    <w:rsid w:val="00A8672B"/>
    <w:rsid w:val="00A87584"/>
    <w:rsid w:val="00A87604"/>
    <w:rsid w:val="00A877C7"/>
    <w:rsid w:val="00A90B54"/>
    <w:rsid w:val="00A90BF8"/>
    <w:rsid w:val="00A90D5A"/>
    <w:rsid w:val="00A91531"/>
    <w:rsid w:val="00A9153D"/>
    <w:rsid w:val="00A91850"/>
    <w:rsid w:val="00A91947"/>
    <w:rsid w:val="00A920BE"/>
    <w:rsid w:val="00A92286"/>
    <w:rsid w:val="00A925A3"/>
    <w:rsid w:val="00A926BB"/>
    <w:rsid w:val="00A92FBC"/>
    <w:rsid w:val="00A931F0"/>
    <w:rsid w:val="00A939B2"/>
    <w:rsid w:val="00A94C43"/>
    <w:rsid w:val="00A95059"/>
    <w:rsid w:val="00A951E1"/>
    <w:rsid w:val="00A95673"/>
    <w:rsid w:val="00A95921"/>
    <w:rsid w:val="00A95B62"/>
    <w:rsid w:val="00A95E97"/>
    <w:rsid w:val="00A976E2"/>
    <w:rsid w:val="00A97938"/>
    <w:rsid w:val="00AA0234"/>
    <w:rsid w:val="00AA041D"/>
    <w:rsid w:val="00AA0907"/>
    <w:rsid w:val="00AA0AC4"/>
    <w:rsid w:val="00AA1334"/>
    <w:rsid w:val="00AA28B3"/>
    <w:rsid w:val="00AA30CA"/>
    <w:rsid w:val="00AA3105"/>
    <w:rsid w:val="00AA3112"/>
    <w:rsid w:val="00AA334C"/>
    <w:rsid w:val="00AA34DE"/>
    <w:rsid w:val="00AA365A"/>
    <w:rsid w:val="00AA3EE1"/>
    <w:rsid w:val="00AA4121"/>
    <w:rsid w:val="00AA4C0D"/>
    <w:rsid w:val="00AA5584"/>
    <w:rsid w:val="00AA5644"/>
    <w:rsid w:val="00AA623F"/>
    <w:rsid w:val="00AA6E8E"/>
    <w:rsid w:val="00AA78BD"/>
    <w:rsid w:val="00AA7C56"/>
    <w:rsid w:val="00AB0532"/>
    <w:rsid w:val="00AB0DE2"/>
    <w:rsid w:val="00AB15D4"/>
    <w:rsid w:val="00AB1B44"/>
    <w:rsid w:val="00AB1C9D"/>
    <w:rsid w:val="00AB1F2E"/>
    <w:rsid w:val="00AB22C2"/>
    <w:rsid w:val="00AB2D3F"/>
    <w:rsid w:val="00AB3124"/>
    <w:rsid w:val="00AB3534"/>
    <w:rsid w:val="00AB3E0E"/>
    <w:rsid w:val="00AB409D"/>
    <w:rsid w:val="00AB445E"/>
    <w:rsid w:val="00AB4A50"/>
    <w:rsid w:val="00AB500C"/>
    <w:rsid w:val="00AB5014"/>
    <w:rsid w:val="00AB5016"/>
    <w:rsid w:val="00AB55B2"/>
    <w:rsid w:val="00AB5CB0"/>
    <w:rsid w:val="00AB6042"/>
    <w:rsid w:val="00AB6206"/>
    <w:rsid w:val="00AB6F48"/>
    <w:rsid w:val="00AB7499"/>
    <w:rsid w:val="00AC0B45"/>
    <w:rsid w:val="00AC0F3E"/>
    <w:rsid w:val="00AC14B9"/>
    <w:rsid w:val="00AC1D18"/>
    <w:rsid w:val="00AC1EBA"/>
    <w:rsid w:val="00AC2BF0"/>
    <w:rsid w:val="00AC2F49"/>
    <w:rsid w:val="00AC37FF"/>
    <w:rsid w:val="00AC3BA6"/>
    <w:rsid w:val="00AC44C1"/>
    <w:rsid w:val="00AC4A48"/>
    <w:rsid w:val="00AC4CB0"/>
    <w:rsid w:val="00AC4DDE"/>
    <w:rsid w:val="00AC4FB5"/>
    <w:rsid w:val="00AC5974"/>
    <w:rsid w:val="00AC68EE"/>
    <w:rsid w:val="00AC745E"/>
    <w:rsid w:val="00AC7ACF"/>
    <w:rsid w:val="00AD0227"/>
    <w:rsid w:val="00AD0537"/>
    <w:rsid w:val="00AD07FE"/>
    <w:rsid w:val="00AD0936"/>
    <w:rsid w:val="00AD0BD6"/>
    <w:rsid w:val="00AD162A"/>
    <w:rsid w:val="00AD1F04"/>
    <w:rsid w:val="00AD206A"/>
    <w:rsid w:val="00AD2198"/>
    <w:rsid w:val="00AD21B7"/>
    <w:rsid w:val="00AD2EBE"/>
    <w:rsid w:val="00AD2F6E"/>
    <w:rsid w:val="00AD3472"/>
    <w:rsid w:val="00AD3A6E"/>
    <w:rsid w:val="00AD3B0F"/>
    <w:rsid w:val="00AD3E93"/>
    <w:rsid w:val="00AD443F"/>
    <w:rsid w:val="00AD4E26"/>
    <w:rsid w:val="00AD5878"/>
    <w:rsid w:val="00AD5BF2"/>
    <w:rsid w:val="00AD5F29"/>
    <w:rsid w:val="00AD5FB8"/>
    <w:rsid w:val="00AD632D"/>
    <w:rsid w:val="00AD6341"/>
    <w:rsid w:val="00AD63E1"/>
    <w:rsid w:val="00AD674F"/>
    <w:rsid w:val="00AD6DDF"/>
    <w:rsid w:val="00AD75B9"/>
    <w:rsid w:val="00AD7DC0"/>
    <w:rsid w:val="00AD7FF9"/>
    <w:rsid w:val="00AE0105"/>
    <w:rsid w:val="00AE146B"/>
    <w:rsid w:val="00AE16C9"/>
    <w:rsid w:val="00AE23A2"/>
    <w:rsid w:val="00AE2FEB"/>
    <w:rsid w:val="00AE3490"/>
    <w:rsid w:val="00AE3CDC"/>
    <w:rsid w:val="00AE3D34"/>
    <w:rsid w:val="00AE44C3"/>
    <w:rsid w:val="00AE46AD"/>
    <w:rsid w:val="00AE46EF"/>
    <w:rsid w:val="00AE4739"/>
    <w:rsid w:val="00AE4750"/>
    <w:rsid w:val="00AE4FD7"/>
    <w:rsid w:val="00AE5105"/>
    <w:rsid w:val="00AE5178"/>
    <w:rsid w:val="00AE580E"/>
    <w:rsid w:val="00AE728D"/>
    <w:rsid w:val="00AF04EA"/>
    <w:rsid w:val="00AF090F"/>
    <w:rsid w:val="00AF0995"/>
    <w:rsid w:val="00AF09F5"/>
    <w:rsid w:val="00AF0B14"/>
    <w:rsid w:val="00AF0E08"/>
    <w:rsid w:val="00AF13CB"/>
    <w:rsid w:val="00AF19A1"/>
    <w:rsid w:val="00AF1DCD"/>
    <w:rsid w:val="00AF1E9B"/>
    <w:rsid w:val="00AF2281"/>
    <w:rsid w:val="00AF2367"/>
    <w:rsid w:val="00AF2B29"/>
    <w:rsid w:val="00AF2C6A"/>
    <w:rsid w:val="00AF2C7B"/>
    <w:rsid w:val="00AF30E9"/>
    <w:rsid w:val="00AF3245"/>
    <w:rsid w:val="00AF3325"/>
    <w:rsid w:val="00AF344A"/>
    <w:rsid w:val="00AF3855"/>
    <w:rsid w:val="00AF3DD0"/>
    <w:rsid w:val="00AF43ED"/>
    <w:rsid w:val="00AF466E"/>
    <w:rsid w:val="00AF477A"/>
    <w:rsid w:val="00AF4C4C"/>
    <w:rsid w:val="00AF51CC"/>
    <w:rsid w:val="00AF51D4"/>
    <w:rsid w:val="00AF5273"/>
    <w:rsid w:val="00AF5A12"/>
    <w:rsid w:val="00AF6073"/>
    <w:rsid w:val="00AF6140"/>
    <w:rsid w:val="00AF62AA"/>
    <w:rsid w:val="00AF63A7"/>
    <w:rsid w:val="00AF69FE"/>
    <w:rsid w:val="00AF6BDB"/>
    <w:rsid w:val="00AF7490"/>
    <w:rsid w:val="00AF771A"/>
    <w:rsid w:val="00AF7B7E"/>
    <w:rsid w:val="00AF7F84"/>
    <w:rsid w:val="00B004CF"/>
    <w:rsid w:val="00B00D59"/>
    <w:rsid w:val="00B01174"/>
    <w:rsid w:val="00B01AE3"/>
    <w:rsid w:val="00B01C56"/>
    <w:rsid w:val="00B01D81"/>
    <w:rsid w:val="00B01FB2"/>
    <w:rsid w:val="00B0255F"/>
    <w:rsid w:val="00B027AF"/>
    <w:rsid w:val="00B0290C"/>
    <w:rsid w:val="00B02E58"/>
    <w:rsid w:val="00B02F9A"/>
    <w:rsid w:val="00B0317B"/>
    <w:rsid w:val="00B035F8"/>
    <w:rsid w:val="00B03AAF"/>
    <w:rsid w:val="00B03BAA"/>
    <w:rsid w:val="00B0425D"/>
    <w:rsid w:val="00B04385"/>
    <w:rsid w:val="00B04B45"/>
    <w:rsid w:val="00B0501E"/>
    <w:rsid w:val="00B05394"/>
    <w:rsid w:val="00B055DB"/>
    <w:rsid w:val="00B06724"/>
    <w:rsid w:val="00B072A8"/>
    <w:rsid w:val="00B075E6"/>
    <w:rsid w:val="00B07735"/>
    <w:rsid w:val="00B10052"/>
    <w:rsid w:val="00B1012F"/>
    <w:rsid w:val="00B103D2"/>
    <w:rsid w:val="00B10593"/>
    <w:rsid w:val="00B1148F"/>
    <w:rsid w:val="00B11D1A"/>
    <w:rsid w:val="00B1236E"/>
    <w:rsid w:val="00B12787"/>
    <w:rsid w:val="00B12E8B"/>
    <w:rsid w:val="00B12F26"/>
    <w:rsid w:val="00B131FB"/>
    <w:rsid w:val="00B13361"/>
    <w:rsid w:val="00B14081"/>
    <w:rsid w:val="00B140DF"/>
    <w:rsid w:val="00B146BB"/>
    <w:rsid w:val="00B147EC"/>
    <w:rsid w:val="00B15325"/>
    <w:rsid w:val="00B15354"/>
    <w:rsid w:val="00B165E3"/>
    <w:rsid w:val="00B16728"/>
    <w:rsid w:val="00B1694D"/>
    <w:rsid w:val="00B17C80"/>
    <w:rsid w:val="00B17E66"/>
    <w:rsid w:val="00B20077"/>
    <w:rsid w:val="00B206FB"/>
    <w:rsid w:val="00B207DD"/>
    <w:rsid w:val="00B20B4D"/>
    <w:rsid w:val="00B20FDD"/>
    <w:rsid w:val="00B2186A"/>
    <w:rsid w:val="00B21AB5"/>
    <w:rsid w:val="00B220CC"/>
    <w:rsid w:val="00B22406"/>
    <w:rsid w:val="00B233CE"/>
    <w:rsid w:val="00B236B2"/>
    <w:rsid w:val="00B236F7"/>
    <w:rsid w:val="00B2397A"/>
    <w:rsid w:val="00B23E78"/>
    <w:rsid w:val="00B24747"/>
    <w:rsid w:val="00B249B2"/>
    <w:rsid w:val="00B25099"/>
    <w:rsid w:val="00B253F6"/>
    <w:rsid w:val="00B2576C"/>
    <w:rsid w:val="00B25B2C"/>
    <w:rsid w:val="00B26127"/>
    <w:rsid w:val="00B26510"/>
    <w:rsid w:val="00B26DDF"/>
    <w:rsid w:val="00B27250"/>
    <w:rsid w:val="00B27533"/>
    <w:rsid w:val="00B27722"/>
    <w:rsid w:val="00B300D0"/>
    <w:rsid w:val="00B30163"/>
    <w:rsid w:val="00B305CC"/>
    <w:rsid w:val="00B30909"/>
    <w:rsid w:val="00B30C86"/>
    <w:rsid w:val="00B31116"/>
    <w:rsid w:val="00B31211"/>
    <w:rsid w:val="00B31497"/>
    <w:rsid w:val="00B31E54"/>
    <w:rsid w:val="00B32CCB"/>
    <w:rsid w:val="00B334B4"/>
    <w:rsid w:val="00B33665"/>
    <w:rsid w:val="00B33BA9"/>
    <w:rsid w:val="00B34089"/>
    <w:rsid w:val="00B34508"/>
    <w:rsid w:val="00B34684"/>
    <w:rsid w:val="00B34C95"/>
    <w:rsid w:val="00B356D4"/>
    <w:rsid w:val="00B35B11"/>
    <w:rsid w:val="00B35E4F"/>
    <w:rsid w:val="00B36A40"/>
    <w:rsid w:val="00B36C51"/>
    <w:rsid w:val="00B37620"/>
    <w:rsid w:val="00B37C2C"/>
    <w:rsid w:val="00B40308"/>
    <w:rsid w:val="00B4040F"/>
    <w:rsid w:val="00B404D4"/>
    <w:rsid w:val="00B4051A"/>
    <w:rsid w:val="00B40531"/>
    <w:rsid w:val="00B40D6E"/>
    <w:rsid w:val="00B411FF"/>
    <w:rsid w:val="00B41323"/>
    <w:rsid w:val="00B41335"/>
    <w:rsid w:val="00B416B5"/>
    <w:rsid w:val="00B41DB4"/>
    <w:rsid w:val="00B4284C"/>
    <w:rsid w:val="00B42D9C"/>
    <w:rsid w:val="00B42DFC"/>
    <w:rsid w:val="00B431C1"/>
    <w:rsid w:val="00B433F9"/>
    <w:rsid w:val="00B43A19"/>
    <w:rsid w:val="00B43BC5"/>
    <w:rsid w:val="00B4526A"/>
    <w:rsid w:val="00B46272"/>
    <w:rsid w:val="00B46941"/>
    <w:rsid w:val="00B47F1D"/>
    <w:rsid w:val="00B50670"/>
    <w:rsid w:val="00B50676"/>
    <w:rsid w:val="00B51264"/>
    <w:rsid w:val="00B515DE"/>
    <w:rsid w:val="00B5186E"/>
    <w:rsid w:val="00B51A90"/>
    <w:rsid w:val="00B51DCD"/>
    <w:rsid w:val="00B52097"/>
    <w:rsid w:val="00B521F4"/>
    <w:rsid w:val="00B5239F"/>
    <w:rsid w:val="00B523B8"/>
    <w:rsid w:val="00B530E4"/>
    <w:rsid w:val="00B5336D"/>
    <w:rsid w:val="00B5391A"/>
    <w:rsid w:val="00B53CA9"/>
    <w:rsid w:val="00B541E3"/>
    <w:rsid w:val="00B549BE"/>
    <w:rsid w:val="00B54B1B"/>
    <w:rsid w:val="00B551B3"/>
    <w:rsid w:val="00B5537A"/>
    <w:rsid w:val="00B5559F"/>
    <w:rsid w:val="00B55A89"/>
    <w:rsid w:val="00B55F8F"/>
    <w:rsid w:val="00B56BCE"/>
    <w:rsid w:val="00B579BC"/>
    <w:rsid w:val="00B600E6"/>
    <w:rsid w:val="00B6025A"/>
    <w:rsid w:val="00B60428"/>
    <w:rsid w:val="00B6050B"/>
    <w:rsid w:val="00B60EBE"/>
    <w:rsid w:val="00B60FAC"/>
    <w:rsid w:val="00B61237"/>
    <w:rsid w:val="00B618DA"/>
    <w:rsid w:val="00B61BAE"/>
    <w:rsid w:val="00B61C66"/>
    <w:rsid w:val="00B61CAD"/>
    <w:rsid w:val="00B61E63"/>
    <w:rsid w:val="00B625D4"/>
    <w:rsid w:val="00B627F8"/>
    <w:rsid w:val="00B62BF2"/>
    <w:rsid w:val="00B6375D"/>
    <w:rsid w:val="00B63DA7"/>
    <w:rsid w:val="00B645CE"/>
    <w:rsid w:val="00B6486A"/>
    <w:rsid w:val="00B64F90"/>
    <w:rsid w:val="00B66882"/>
    <w:rsid w:val="00B66E00"/>
    <w:rsid w:val="00B67343"/>
    <w:rsid w:val="00B67E15"/>
    <w:rsid w:val="00B719E1"/>
    <w:rsid w:val="00B72B7A"/>
    <w:rsid w:val="00B73260"/>
    <w:rsid w:val="00B73393"/>
    <w:rsid w:val="00B73BA8"/>
    <w:rsid w:val="00B73ECE"/>
    <w:rsid w:val="00B74245"/>
    <w:rsid w:val="00B7599B"/>
    <w:rsid w:val="00B76287"/>
    <w:rsid w:val="00B77A79"/>
    <w:rsid w:val="00B77D8D"/>
    <w:rsid w:val="00B77E51"/>
    <w:rsid w:val="00B80265"/>
    <w:rsid w:val="00B8036E"/>
    <w:rsid w:val="00B817A6"/>
    <w:rsid w:val="00B822B6"/>
    <w:rsid w:val="00B83BB8"/>
    <w:rsid w:val="00B840B7"/>
    <w:rsid w:val="00B8432A"/>
    <w:rsid w:val="00B84430"/>
    <w:rsid w:val="00B84632"/>
    <w:rsid w:val="00B84E3D"/>
    <w:rsid w:val="00B84EB5"/>
    <w:rsid w:val="00B8574A"/>
    <w:rsid w:val="00B858FE"/>
    <w:rsid w:val="00B85C11"/>
    <w:rsid w:val="00B864FE"/>
    <w:rsid w:val="00B86765"/>
    <w:rsid w:val="00B867BD"/>
    <w:rsid w:val="00B86A15"/>
    <w:rsid w:val="00B872D6"/>
    <w:rsid w:val="00B87C63"/>
    <w:rsid w:val="00B9042C"/>
    <w:rsid w:val="00B9084F"/>
    <w:rsid w:val="00B90E37"/>
    <w:rsid w:val="00B9202C"/>
    <w:rsid w:val="00B9272D"/>
    <w:rsid w:val="00B93603"/>
    <w:rsid w:val="00B93F5E"/>
    <w:rsid w:val="00B9420D"/>
    <w:rsid w:val="00B9434E"/>
    <w:rsid w:val="00B94470"/>
    <w:rsid w:val="00B945F4"/>
    <w:rsid w:val="00B94AB5"/>
    <w:rsid w:val="00B956F8"/>
    <w:rsid w:val="00B95AA3"/>
    <w:rsid w:val="00B95FAB"/>
    <w:rsid w:val="00B966B4"/>
    <w:rsid w:val="00B96B6F"/>
    <w:rsid w:val="00B96D33"/>
    <w:rsid w:val="00B96F1B"/>
    <w:rsid w:val="00B97747"/>
    <w:rsid w:val="00B9791C"/>
    <w:rsid w:val="00BA1649"/>
    <w:rsid w:val="00BA2B10"/>
    <w:rsid w:val="00BA3550"/>
    <w:rsid w:val="00BA36F6"/>
    <w:rsid w:val="00BA3943"/>
    <w:rsid w:val="00BA4585"/>
    <w:rsid w:val="00BA4D5B"/>
    <w:rsid w:val="00BA564D"/>
    <w:rsid w:val="00BA5792"/>
    <w:rsid w:val="00BA6334"/>
    <w:rsid w:val="00BA6AC3"/>
    <w:rsid w:val="00BA71BD"/>
    <w:rsid w:val="00BA72FF"/>
    <w:rsid w:val="00BA7864"/>
    <w:rsid w:val="00BA7A5C"/>
    <w:rsid w:val="00BA7DF3"/>
    <w:rsid w:val="00BA7FB5"/>
    <w:rsid w:val="00BB05ED"/>
    <w:rsid w:val="00BB1043"/>
    <w:rsid w:val="00BB195D"/>
    <w:rsid w:val="00BB287C"/>
    <w:rsid w:val="00BB297B"/>
    <w:rsid w:val="00BB30DF"/>
    <w:rsid w:val="00BB3756"/>
    <w:rsid w:val="00BB3BF0"/>
    <w:rsid w:val="00BB3E64"/>
    <w:rsid w:val="00BB5559"/>
    <w:rsid w:val="00BB5AB6"/>
    <w:rsid w:val="00BB5CA1"/>
    <w:rsid w:val="00BB5FB6"/>
    <w:rsid w:val="00BB618B"/>
    <w:rsid w:val="00BB621A"/>
    <w:rsid w:val="00BB6EAC"/>
    <w:rsid w:val="00BB70AC"/>
    <w:rsid w:val="00BB7178"/>
    <w:rsid w:val="00BB76B6"/>
    <w:rsid w:val="00BC043B"/>
    <w:rsid w:val="00BC11A6"/>
    <w:rsid w:val="00BC1734"/>
    <w:rsid w:val="00BC27B0"/>
    <w:rsid w:val="00BC283C"/>
    <w:rsid w:val="00BC47CA"/>
    <w:rsid w:val="00BC4C52"/>
    <w:rsid w:val="00BC4D32"/>
    <w:rsid w:val="00BC50F7"/>
    <w:rsid w:val="00BC57BF"/>
    <w:rsid w:val="00BC5D6D"/>
    <w:rsid w:val="00BC6172"/>
    <w:rsid w:val="00BC63FE"/>
    <w:rsid w:val="00BC692D"/>
    <w:rsid w:val="00BC70B9"/>
    <w:rsid w:val="00BC7771"/>
    <w:rsid w:val="00BC7852"/>
    <w:rsid w:val="00BC7C29"/>
    <w:rsid w:val="00BC7F03"/>
    <w:rsid w:val="00BD0919"/>
    <w:rsid w:val="00BD18B1"/>
    <w:rsid w:val="00BD2150"/>
    <w:rsid w:val="00BD3042"/>
    <w:rsid w:val="00BD39D7"/>
    <w:rsid w:val="00BD465D"/>
    <w:rsid w:val="00BD55AF"/>
    <w:rsid w:val="00BD5DAE"/>
    <w:rsid w:val="00BD73F6"/>
    <w:rsid w:val="00BD77E1"/>
    <w:rsid w:val="00BE009D"/>
    <w:rsid w:val="00BE014A"/>
    <w:rsid w:val="00BE03B1"/>
    <w:rsid w:val="00BE0A97"/>
    <w:rsid w:val="00BE0B5C"/>
    <w:rsid w:val="00BE0B95"/>
    <w:rsid w:val="00BE0BC3"/>
    <w:rsid w:val="00BE0C44"/>
    <w:rsid w:val="00BE0E90"/>
    <w:rsid w:val="00BE0FDC"/>
    <w:rsid w:val="00BE16AA"/>
    <w:rsid w:val="00BE17BC"/>
    <w:rsid w:val="00BE1BE7"/>
    <w:rsid w:val="00BE1FD0"/>
    <w:rsid w:val="00BE22F5"/>
    <w:rsid w:val="00BE24C7"/>
    <w:rsid w:val="00BE2888"/>
    <w:rsid w:val="00BE296F"/>
    <w:rsid w:val="00BE358D"/>
    <w:rsid w:val="00BE378B"/>
    <w:rsid w:val="00BE3C51"/>
    <w:rsid w:val="00BE3EB2"/>
    <w:rsid w:val="00BE3F31"/>
    <w:rsid w:val="00BE415C"/>
    <w:rsid w:val="00BE56F7"/>
    <w:rsid w:val="00BE60DA"/>
    <w:rsid w:val="00BE6385"/>
    <w:rsid w:val="00BE6790"/>
    <w:rsid w:val="00BE67A3"/>
    <w:rsid w:val="00BE689E"/>
    <w:rsid w:val="00BE6FA0"/>
    <w:rsid w:val="00BE7A48"/>
    <w:rsid w:val="00BF0B14"/>
    <w:rsid w:val="00BF0DA8"/>
    <w:rsid w:val="00BF18C5"/>
    <w:rsid w:val="00BF1E83"/>
    <w:rsid w:val="00BF250E"/>
    <w:rsid w:val="00BF2685"/>
    <w:rsid w:val="00BF28A9"/>
    <w:rsid w:val="00BF29D9"/>
    <w:rsid w:val="00BF318C"/>
    <w:rsid w:val="00BF42DA"/>
    <w:rsid w:val="00BF51C5"/>
    <w:rsid w:val="00BF5FFE"/>
    <w:rsid w:val="00BF60D0"/>
    <w:rsid w:val="00BF6766"/>
    <w:rsid w:val="00BF67CE"/>
    <w:rsid w:val="00BF6E39"/>
    <w:rsid w:val="00BF7A9F"/>
    <w:rsid w:val="00BF7B61"/>
    <w:rsid w:val="00C00463"/>
    <w:rsid w:val="00C00C97"/>
    <w:rsid w:val="00C01389"/>
    <w:rsid w:val="00C013AE"/>
    <w:rsid w:val="00C01656"/>
    <w:rsid w:val="00C01DCD"/>
    <w:rsid w:val="00C02835"/>
    <w:rsid w:val="00C0296E"/>
    <w:rsid w:val="00C02FA4"/>
    <w:rsid w:val="00C033FF"/>
    <w:rsid w:val="00C0372B"/>
    <w:rsid w:val="00C03B8E"/>
    <w:rsid w:val="00C03F0D"/>
    <w:rsid w:val="00C04488"/>
    <w:rsid w:val="00C0479F"/>
    <w:rsid w:val="00C059CE"/>
    <w:rsid w:val="00C05B03"/>
    <w:rsid w:val="00C06119"/>
    <w:rsid w:val="00C06721"/>
    <w:rsid w:val="00C06B4D"/>
    <w:rsid w:val="00C06F2F"/>
    <w:rsid w:val="00C0738C"/>
    <w:rsid w:val="00C07976"/>
    <w:rsid w:val="00C07C7A"/>
    <w:rsid w:val="00C07EBC"/>
    <w:rsid w:val="00C07F6D"/>
    <w:rsid w:val="00C10016"/>
    <w:rsid w:val="00C101D5"/>
    <w:rsid w:val="00C1045B"/>
    <w:rsid w:val="00C11247"/>
    <w:rsid w:val="00C113FC"/>
    <w:rsid w:val="00C11A03"/>
    <w:rsid w:val="00C1237C"/>
    <w:rsid w:val="00C1253E"/>
    <w:rsid w:val="00C1271B"/>
    <w:rsid w:val="00C12FFC"/>
    <w:rsid w:val="00C13153"/>
    <w:rsid w:val="00C131FF"/>
    <w:rsid w:val="00C1382A"/>
    <w:rsid w:val="00C13C5E"/>
    <w:rsid w:val="00C13E48"/>
    <w:rsid w:val="00C15182"/>
    <w:rsid w:val="00C159AE"/>
    <w:rsid w:val="00C15A7D"/>
    <w:rsid w:val="00C15F5B"/>
    <w:rsid w:val="00C17116"/>
    <w:rsid w:val="00C20617"/>
    <w:rsid w:val="00C20A9A"/>
    <w:rsid w:val="00C21082"/>
    <w:rsid w:val="00C214EB"/>
    <w:rsid w:val="00C21B48"/>
    <w:rsid w:val="00C22412"/>
    <w:rsid w:val="00C227C1"/>
    <w:rsid w:val="00C22CBF"/>
    <w:rsid w:val="00C22CC8"/>
    <w:rsid w:val="00C236A6"/>
    <w:rsid w:val="00C23845"/>
    <w:rsid w:val="00C240CC"/>
    <w:rsid w:val="00C25E18"/>
    <w:rsid w:val="00C26932"/>
    <w:rsid w:val="00C2716C"/>
    <w:rsid w:val="00C27654"/>
    <w:rsid w:val="00C27A67"/>
    <w:rsid w:val="00C27B2D"/>
    <w:rsid w:val="00C27B58"/>
    <w:rsid w:val="00C30484"/>
    <w:rsid w:val="00C31695"/>
    <w:rsid w:val="00C31A7D"/>
    <w:rsid w:val="00C32516"/>
    <w:rsid w:val="00C32B61"/>
    <w:rsid w:val="00C33176"/>
    <w:rsid w:val="00C333CC"/>
    <w:rsid w:val="00C3384B"/>
    <w:rsid w:val="00C341A9"/>
    <w:rsid w:val="00C341C0"/>
    <w:rsid w:val="00C34222"/>
    <w:rsid w:val="00C3439B"/>
    <w:rsid w:val="00C34C80"/>
    <w:rsid w:val="00C357C5"/>
    <w:rsid w:val="00C35A27"/>
    <w:rsid w:val="00C36034"/>
    <w:rsid w:val="00C3619A"/>
    <w:rsid w:val="00C363C2"/>
    <w:rsid w:val="00C36C1E"/>
    <w:rsid w:val="00C36E9A"/>
    <w:rsid w:val="00C36ED1"/>
    <w:rsid w:val="00C37013"/>
    <w:rsid w:val="00C3764E"/>
    <w:rsid w:val="00C37CC8"/>
    <w:rsid w:val="00C41D8F"/>
    <w:rsid w:val="00C4269D"/>
    <w:rsid w:val="00C4277D"/>
    <w:rsid w:val="00C43D48"/>
    <w:rsid w:val="00C43E40"/>
    <w:rsid w:val="00C44A5C"/>
    <w:rsid w:val="00C44A6E"/>
    <w:rsid w:val="00C44BDE"/>
    <w:rsid w:val="00C44C28"/>
    <w:rsid w:val="00C44F16"/>
    <w:rsid w:val="00C46E51"/>
    <w:rsid w:val="00C47613"/>
    <w:rsid w:val="00C47EA1"/>
    <w:rsid w:val="00C5025D"/>
    <w:rsid w:val="00C502C1"/>
    <w:rsid w:val="00C504B5"/>
    <w:rsid w:val="00C51846"/>
    <w:rsid w:val="00C5185A"/>
    <w:rsid w:val="00C5264F"/>
    <w:rsid w:val="00C52B9A"/>
    <w:rsid w:val="00C52C3B"/>
    <w:rsid w:val="00C53BE9"/>
    <w:rsid w:val="00C53C66"/>
    <w:rsid w:val="00C53D86"/>
    <w:rsid w:val="00C54247"/>
    <w:rsid w:val="00C54B7F"/>
    <w:rsid w:val="00C54E99"/>
    <w:rsid w:val="00C5677C"/>
    <w:rsid w:val="00C567FF"/>
    <w:rsid w:val="00C56D63"/>
    <w:rsid w:val="00C5702D"/>
    <w:rsid w:val="00C574CF"/>
    <w:rsid w:val="00C57814"/>
    <w:rsid w:val="00C6092A"/>
    <w:rsid w:val="00C60B5E"/>
    <w:rsid w:val="00C60BD5"/>
    <w:rsid w:val="00C6102F"/>
    <w:rsid w:val="00C613F2"/>
    <w:rsid w:val="00C6213C"/>
    <w:rsid w:val="00C6298F"/>
    <w:rsid w:val="00C62C8C"/>
    <w:rsid w:val="00C63019"/>
    <w:rsid w:val="00C643D4"/>
    <w:rsid w:val="00C64683"/>
    <w:rsid w:val="00C646C5"/>
    <w:rsid w:val="00C64B15"/>
    <w:rsid w:val="00C64ED4"/>
    <w:rsid w:val="00C65AE9"/>
    <w:rsid w:val="00C66974"/>
    <w:rsid w:val="00C66C22"/>
    <w:rsid w:val="00C67B43"/>
    <w:rsid w:val="00C7063B"/>
    <w:rsid w:val="00C70996"/>
    <w:rsid w:val="00C70D2F"/>
    <w:rsid w:val="00C71809"/>
    <w:rsid w:val="00C7192E"/>
    <w:rsid w:val="00C7204E"/>
    <w:rsid w:val="00C72972"/>
    <w:rsid w:val="00C73552"/>
    <w:rsid w:val="00C737EF"/>
    <w:rsid w:val="00C73835"/>
    <w:rsid w:val="00C73CB9"/>
    <w:rsid w:val="00C73D6A"/>
    <w:rsid w:val="00C74093"/>
    <w:rsid w:val="00C74D6A"/>
    <w:rsid w:val="00C74E0A"/>
    <w:rsid w:val="00C752A5"/>
    <w:rsid w:val="00C7550A"/>
    <w:rsid w:val="00C75BB4"/>
    <w:rsid w:val="00C76363"/>
    <w:rsid w:val="00C76996"/>
    <w:rsid w:val="00C76AF0"/>
    <w:rsid w:val="00C76B9A"/>
    <w:rsid w:val="00C77195"/>
    <w:rsid w:val="00C775D4"/>
    <w:rsid w:val="00C802FF"/>
    <w:rsid w:val="00C80882"/>
    <w:rsid w:val="00C80B0A"/>
    <w:rsid w:val="00C80DC4"/>
    <w:rsid w:val="00C80F89"/>
    <w:rsid w:val="00C81319"/>
    <w:rsid w:val="00C81A4F"/>
    <w:rsid w:val="00C81B5A"/>
    <w:rsid w:val="00C820E8"/>
    <w:rsid w:val="00C8230B"/>
    <w:rsid w:val="00C824DA"/>
    <w:rsid w:val="00C82A75"/>
    <w:rsid w:val="00C82C17"/>
    <w:rsid w:val="00C82F7C"/>
    <w:rsid w:val="00C82FE7"/>
    <w:rsid w:val="00C84838"/>
    <w:rsid w:val="00C854FD"/>
    <w:rsid w:val="00C85555"/>
    <w:rsid w:val="00C8577D"/>
    <w:rsid w:val="00C859F0"/>
    <w:rsid w:val="00C85ADE"/>
    <w:rsid w:val="00C85BA8"/>
    <w:rsid w:val="00C85C84"/>
    <w:rsid w:val="00C85EB5"/>
    <w:rsid w:val="00C8627A"/>
    <w:rsid w:val="00C862D2"/>
    <w:rsid w:val="00C864A9"/>
    <w:rsid w:val="00C86EF1"/>
    <w:rsid w:val="00C87843"/>
    <w:rsid w:val="00C87A0E"/>
    <w:rsid w:val="00C87B5A"/>
    <w:rsid w:val="00C903B4"/>
    <w:rsid w:val="00C90859"/>
    <w:rsid w:val="00C90A4E"/>
    <w:rsid w:val="00C90E74"/>
    <w:rsid w:val="00C912AD"/>
    <w:rsid w:val="00C91DE9"/>
    <w:rsid w:val="00C92873"/>
    <w:rsid w:val="00C92A65"/>
    <w:rsid w:val="00C9368B"/>
    <w:rsid w:val="00C9425E"/>
    <w:rsid w:val="00C94A52"/>
    <w:rsid w:val="00C94CE3"/>
    <w:rsid w:val="00C94E42"/>
    <w:rsid w:val="00C94E65"/>
    <w:rsid w:val="00C95454"/>
    <w:rsid w:val="00C95716"/>
    <w:rsid w:val="00C95C08"/>
    <w:rsid w:val="00C9622D"/>
    <w:rsid w:val="00C96315"/>
    <w:rsid w:val="00C96614"/>
    <w:rsid w:val="00C96909"/>
    <w:rsid w:val="00C97827"/>
    <w:rsid w:val="00C97A03"/>
    <w:rsid w:val="00C97C27"/>
    <w:rsid w:val="00C97C53"/>
    <w:rsid w:val="00CA0357"/>
    <w:rsid w:val="00CA0CF5"/>
    <w:rsid w:val="00CA12C1"/>
    <w:rsid w:val="00CA21C9"/>
    <w:rsid w:val="00CA279A"/>
    <w:rsid w:val="00CA2B7D"/>
    <w:rsid w:val="00CA34A2"/>
    <w:rsid w:val="00CA3714"/>
    <w:rsid w:val="00CA3F71"/>
    <w:rsid w:val="00CA43DF"/>
    <w:rsid w:val="00CA454A"/>
    <w:rsid w:val="00CA4AE0"/>
    <w:rsid w:val="00CA4EF1"/>
    <w:rsid w:val="00CA5622"/>
    <w:rsid w:val="00CA5970"/>
    <w:rsid w:val="00CA5AEF"/>
    <w:rsid w:val="00CA61D7"/>
    <w:rsid w:val="00CA6CD9"/>
    <w:rsid w:val="00CA6D95"/>
    <w:rsid w:val="00CA77FB"/>
    <w:rsid w:val="00CA79A2"/>
    <w:rsid w:val="00CA7C9F"/>
    <w:rsid w:val="00CA7D70"/>
    <w:rsid w:val="00CB06D2"/>
    <w:rsid w:val="00CB0763"/>
    <w:rsid w:val="00CB0AE5"/>
    <w:rsid w:val="00CB1286"/>
    <w:rsid w:val="00CB13EA"/>
    <w:rsid w:val="00CB16B7"/>
    <w:rsid w:val="00CB2351"/>
    <w:rsid w:val="00CB2440"/>
    <w:rsid w:val="00CB2B05"/>
    <w:rsid w:val="00CB2B32"/>
    <w:rsid w:val="00CB3125"/>
    <w:rsid w:val="00CB3689"/>
    <w:rsid w:val="00CB470F"/>
    <w:rsid w:val="00CB4A03"/>
    <w:rsid w:val="00CB4A2F"/>
    <w:rsid w:val="00CB4BD9"/>
    <w:rsid w:val="00CB4C17"/>
    <w:rsid w:val="00CB5595"/>
    <w:rsid w:val="00CB5E0A"/>
    <w:rsid w:val="00CB5FB8"/>
    <w:rsid w:val="00CB644A"/>
    <w:rsid w:val="00CB6579"/>
    <w:rsid w:val="00CB6C93"/>
    <w:rsid w:val="00CB711F"/>
    <w:rsid w:val="00CB7AA5"/>
    <w:rsid w:val="00CB7CA9"/>
    <w:rsid w:val="00CB7E24"/>
    <w:rsid w:val="00CC00A2"/>
    <w:rsid w:val="00CC0F32"/>
    <w:rsid w:val="00CC16DD"/>
    <w:rsid w:val="00CC1BB0"/>
    <w:rsid w:val="00CC212C"/>
    <w:rsid w:val="00CC25E7"/>
    <w:rsid w:val="00CC265D"/>
    <w:rsid w:val="00CC2D62"/>
    <w:rsid w:val="00CC3160"/>
    <w:rsid w:val="00CC3499"/>
    <w:rsid w:val="00CC3AC0"/>
    <w:rsid w:val="00CC4010"/>
    <w:rsid w:val="00CC4595"/>
    <w:rsid w:val="00CC4DA8"/>
    <w:rsid w:val="00CC55DD"/>
    <w:rsid w:val="00CC5783"/>
    <w:rsid w:val="00CC5A11"/>
    <w:rsid w:val="00CC6107"/>
    <w:rsid w:val="00CC6D69"/>
    <w:rsid w:val="00CC70F0"/>
    <w:rsid w:val="00CC7214"/>
    <w:rsid w:val="00CC7C08"/>
    <w:rsid w:val="00CC7CAD"/>
    <w:rsid w:val="00CC7D94"/>
    <w:rsid w:val="00CD009B"/>
    <w:rsid w:val="00CD06C2"/>
    <w:rsid w:val="00CD06D6"/>
    <w:rsid w:val="00CD0C80"/>
    <w:rsid w:val="00CD0C84"/>
    <w:rsid w:val="00CD14B2"/>
    <w:rsid w:val="00CD1909"/>
    <w:rsid w:val="00CD218D"/>
    <w:rsid w:val="00CD4BCE"/>
    <w:rsid w:val="00CD4CA1"/>
    <w:rsid w:val="00CD52D3"/>
    <w:rsid w:val="00CD5667"/>
    <w:rsid w:val="00CD5C72"/>
    <w:rsid w:val="00CD6091"/>
    <w:rsid w:val="00CD60B7"/>
    <w:rsid w:val="00CD661D"/>
    <w:rsid w:val="00CD6B3F"/>
    <w:rsid w:val="00CD6C32"/>
    <w:rsid w:val="00CD70EC"/>
    <w:rsid w:val="00CD733F"/>
    <w:rsid w:val="00CD7A90"/>
    <w:rsid w:val="00CD7E2F"/>
    <w:rsid w:val="00CD7FAB"/>
    <w:rsid w:val="00CE093D"/>
    <w:rsid w:val="00CE0AA2"/>
    <w:rsid w:val="00CE1ABC"/>
    <w:rsid w:val="00CE27F3"/>
    <w:rsid w:val="00CE3174"/>
    <w:rsid w:val="00CE34FC"/>
    <w:rsid w:val="00CE3FBD"/>
    <w:rsid w:val="00CE43BD"/>
    <w:rsid w:val="00CE4F41"/>
    <w:rsid w:val="00CE51C5"/>
    <w:rsid w:val="00CE68AC"/>
    <w:rsid w:val="00CE6A12"/>
    <w:rsid w:val="00CE75EF"/>
    <w:rsid w:val="00CE76F3"/>
    <w:rsid w:val="00CE7ADA"/>
    <w:rsid w:val="00CE7CBF"/>
    <w:rsid w:val="00CF0363"/>
    <w:rsid w:val="00CF07CF"/>
    <w:rsid w:val="00CF0CD5"/>
    <w:rsid w:val="00CF1122"/>
    <w:rsid w:val="00CF127D"/>
    <w:rsid w:val="00CF17C0"/>
    <w:rsid w:val="00CF1991"/>
    <w:rsid w:val="00CF1B84"/>
    <w:rsid w:val="00CF2859"/>
    <w:rsid w:val="00CF2D8C"/>
    <w:rsid w:val="00CF37EC"/>
    <w:rsid w:val="00CF4F44"/>
    <w:rsid w:val="00CF561D"/>
    <w:rsid w:val="00CF6ED6"/>
    <w:rsid w:val="00CF7438"/>
    <w:rsid w:val="00D00070"/>
    <w:rsid w:val="00D0012A"/>
    <w:rsid w:val="00D00BD0"/>
    <w:rsid w:val="00D00D7B"/>
    <w:rsid w:val="00D00EF4"/>
    <w:rsid w:val="00D013B6"/>
    <w:rsid w:val="00D014FA"/>
    <w:rsid w:val="00D0199D"/>
    <w:rsid w:val="00D01A91"/>
    <w:rsid w:val="00D01B41"/>
    <w:rsid w:val="00D01BC9"/>
    <w:rsid w:val="00D0289E"/>
    <w:rsid w:val="00D02BFB"/>
    <w:rsid w:val="00D02F3E"/>
    <w:rsid w:val="00D03489"/>
    <w:rsid w:val="00D03754"/>
    <w:rsid w:val="00D04186"/>
    <w:rsid w:val="00D045AC"/>
    <w:rsid w:val="00D04F06"/>
    <w:rsid w:val="00D05D0D"/>
    <w:rsid w:val="00D05D39"/>
    <w:rsid w:val="00D06BDC"/>
    <w:rsid w:val="00D06C26"/>
    <w:rsid w:val="00D06C7F"/>
    <w:rsid w:val="00D06E06"/>
    <w:rsid w:val="00D0754F"/>
    <w:rsid w:val="00D077B7"/>
    <w:rsid w:val="00D07BF0"/>
    <w:rsid w:val="00D10369"/>
    <w:rsid w:val="00D111D1"/>
    <w:rsid w:val="00D1126C"/>
    <w:rsid w:val="00D115D2"/>
    <w:rsid w:val="00D123EF"/>
    <w:rsid w:val="00D12660"/>
    <w:rsid w:val="00D1327D"/>
    <w:rsid w:val="00D13544"/>
    <w:rsid w:val="00D13668"/>
    <w:rsid w:val="00D13C8D"/>
    <w:rsid w:val="00D1431F"/>
    <w:rsid w:val="00D148A8"/>
    <w:rsid w:val="00D15114"/>
    <w:rsid w:val="00D151B8"/>
    <w:rsid w:val="00D15482"/>
    <w:rsid w:val="00D15630"/>
    <w:rsid w:val="00D15803"/>
    <w:rsid w:val="00D15E94"/>
    <w:rsid w:val="00D16049"/>
    <w:rsid w:val="00D161B6"/>
    <w:rsid w:val="00D1657E"/>
    <w:rsid w:val="00D1660D"/>
    <w:rsid w:val="00D17641"/>
    <w:rsid w:val="00D177D7"/>
    <w:rsid w:val="00D178A9"/>
    <w:rsid w:val="00D179FC"/>
    <w:rsid w:val="00D17FE3"/>
    <w:rsid w:val="00D20283"/>
    <w:rsid w:val="00D207E4"/>
    <w:rsid w:val="00D20D5B"/>
    <w:rsid w:val="00D20E3A"/>
    <w:rsid w:val="00D215DA"/>
    <w:rsid w:val="00D217A8"/>
    <w:rsid w:val="00D21E2A"/>
    <w:rsid w:val="00D225D8"/>
    <w:rsid w:val="00D226A2"/>
    <w:rsid w:val="00D2314B"/>
    <w:rsid w:val="00D239D4"/>
    <w:rsid w:val="00D23F1D"/>
    <w:rsid w:val="00D244F1"/>
    <w:rsid w:val="00D25638"/>
    <w:rsid w:val="00D25FFD"/>
    <w:rsid w:val="00D26342"/>
    <w:rsid w:val="00D26EC8"/>
    <w:rsid w:val="00D276F1"/>
    <w:rsid w:val="00D27A1D"/>
    <w:rsid w:val="00D3014C"/>
    <w:rsid w:val="00D3059E"/>
    <w:rsid w:val="00D3126F"/>
    <w:rsid w:val="00D32C0C"/>
    <w:rsid w:val="00D33088"/>
    <w:rsid w:val="00D34831"/>
    <w:rsid w:val="00D348B0"/>
    <w:rsid w:val="00D34A4F"/>
    <w:rsid w:val="00D34C23"/>
    <w:rsid w:val="00D34DF8"/>
    <w:rsid w:val="00D35293"/>
    <w:rsid w:val="00D35465"/>
    <w:rsid w:val="00D3546E"/>
    <w:rsid w:val="00D35C7C"/>
    <w:rsid w:val="00D35E42"/>
    <w:rsid w:val="00D3664C"/>
    <w:rsid w:val="00D366BD"/>
    <w:rsid w:val="00D3687F"/>
    <w:rsid w:val="00D37256"/>
    <w:rsid w:val="00D4041C"/>
    <w:rsid w:val="00D40A31"/>
    <w:rsid w:val="00D40ACA"/>
    <w:rsid w:val="00D40E00"/>
    <w:rsid w:val="00D41E5C"/>
    <w:rsid w:val="00D41FE7"/>
    <w:rsid w:val="00D43329"/>
    <w:rsid w:val="00D4332B"/>
    <w:rsid w:val="00D441EB"/>
    <w:rsid w:val="00D44217"/>
    <w:rsid w:val="00D44710"/>
    <w:rsid w:val="00D44F69"/>
    <w:rsid w:val="00D44FBB"/>
    <w:rsid w:val="00D46B7E"/>
    <w:rsid w:val="00D46C06"/>
    <w:rsid w:val="00D473BF"/>
    <w:rsid w:val="00D4753B"/>
    <w:rsid w:val="00D4766B"/>
    <w:rsid w:val="00D47674"/>
    <w:rsid w:val="00D47CF2"/>
    <w:rsid w:val="00D502F5"/>
    <w:rsid w:val="00D50343"/>
    <w:rsid w:val="00D50388"/>
    <w:rsid w:val="00D50D0E"/>
    <w:rsid w:val="00D50EFB"/>
    <w:rsid w:val="00D511C8"/>
    <w:rsid w:val="00D514FA"/>
    <w:rsid w:val="00D522CB"/>
    <w:rsid w:val="00D525BB"/>
    <w:rsid w:val="00D52659"/>
    <w:rsid w:val="00D528BF"/>
    <w:rsid w:val="00D52B08"/>
    <w:rsid w:val="00D52E63"/>
    <w:rsid w:val="00D540D3"/>
    <w:rsid w:val="00D54CD3"/>
    <w:rsid w:val="00D54D11"/>
    <w:rsid w:val="00D55EC0"/>
    <w:rsid w:val="00D56EEC"/>
    <w:rsid w:val="00D60F32"/>
    <w:rsid w:val="00D61602"/>
    <w:rsid w:val="00D617F9"/>
    <w:rsid w:val="00D62162"/>
    <w:rsid w:val="00D6285D"/>
    <w:rsid w:val="00D62CD0"/>
    <w:rsid w:val="00D62D3E"/>
    <w:rsid w:val="00D6309A"/>
    <w:rsid w:val="00D63202"/>
    <w:rsid w:val="00D63455"/>
    <w:rsid w:val="00D63547"/>
    <w:rsid w:val="00D640AB"/>
    <w:rsid w:val="00D656B0"/>
    <w:rsid w:val="00D65FEF"/>
    <w:rsid w:val="00D67681"/>
    <w:rsid w:val="00D679E8"/>
    <w:rsid w:val="00D706FC"/>
    <w:rsid w:val="00D708F9"/>
    <w:rsid w:val="00D71352"/>
    <w:rsid w:val="00D7150C"/>
    <w:rsid w:val="00D71FD1"/>
    <w:rsid w:val="00D7209A"/>
    <w:rsid w:val="00D726AC"/>
    <w:rsid w:val="00D72EC0"/>
    <w:rsid w:val="00D739FA"/>
    <w:rsid w:val="00D74339"/>
    <w:rsid w:val="00D74482"/>
    <w:rsid w:val="00D7449A"/>
    <w:rsid w:val="00D74619"/>
    <w:rsid w:val="00D74CE3"/>
    <w:rsid w:val="00D7527B"/>
    <w:rsid w:val="00D7541B"/>
    <w:rsid w:val="00D75546"/>
    <w:rsid w:val="00D7575F"/>
    <w:rsid w:val="00D75D46"/>
    <w:rsid w:val="00D762F1"/>
    <w:rsid w:val="00D7667A"/>
    <w:rsid w:val="00D766F6"/>
    <w:rsid w:val="00D76C49"/>
    <w:rsid w:val="00D76DBA"/>
    <w:rsid w:val="00D76E92"/>
    <w:rsid w:val="00D80259"/>
    <w:rsid w:val="00D80579"/>
    <w:rsid w:val="00D81152"/>
    <w:rsid w:val="00D81538"/>
    <w:rsid w:val="00D82045"/>
    <w:rsid w:val="00D8216E"/>
    <w:rsid w:val="00D82519"/>
    <w:rsid w:val="00D82CFE"/>
    <w:rsid w:val="00D83F3E"/>
    <w:rsid w:val="00D840F4"/>
    <w:rsid w:val="00D8448B"/>
    <w:rsid w:val="00D8452E"/>
    <w:rsid w:val="00D84ACE"/>
    <w:rsid w:val="00D84B29"/>
    <w:rsid w:val="00D85324"/>
    <w:rsid w:val="00D85423"/>
    <w:rsid w:val="00D8558F"/>
    <w:rsid w:val="00D85C9E"/>
    <w:rsid w:val="00D85ED8"/>
    <w:rsid w:val="00D87C47"/>
    <w:rsid w:val="00D900E3"/>
    <w:rsid w:val="00D91B86"/>
    <w:rsid w:val="00D91C71"/>
    <w:rsid w:val="00D92136"/>
    <w:rsid w:val="00D92A12"/>
    <w:rsid w:val="00D92D8B"/>
    <w:rsid w:val="00D92F3A"/>
    <w:rsid w:val="00D93296"/>
    <w:rsid w:val="00D93E0D"/>
    <w:rsid w:val="00D940D7"/>
    <w:rsid w:val="00D943D2"/>
    <w:rsid w:val="00D9466E"/>
    <w:rsid w:val="00D94C14"/>
    <w:rsid w:val="00D952E0"/>
    <w:rsid w:val="00D95FAF"/>
    <w:rsid w:val="00D95FE3"/>
    <w:rsid w:val="00D96040"/>
    <w:rsid w:val="00D96070"/>
    <w:rsid w:val="00D96184"/>
    <w:rsid w:val="00D96349"/>
    <w:rsid w:val="00D97024"/>
    <w:rsid w:val="00DA0D8E"/>
    <w:rsid w:val="00DA122D"/>
    <w:rsid w:val="00DA140B"/>
    <w:rsid w:val="00DA1695"/>
    <w:rsid w:val="00DA26B1"/>
    <w:rsid w:val="00DA2D5A"/>
    <w:rsid w:val="00DA35B5"/>
    <w:rsid w:val="00DA383A"/>
    <w:rsid w:val="00DA3F48"/>
    <w:rsid w:val="00DA40CF"/>
    <w:rsid w:val="00DA4327"/>
    <w:rsid w:val="00DA4401"/>
    <w:rsid w:val="00DA4A92"/>
    <w:rsid w:val="00DA5407"/>
    <w:rsid w:val="00DA550D"/>
    <w:rsid w:val="00DA5EED"/>
    <w:rsid w:val="00DA6196"/>
    <w:rsid w:val="00DA6248"/>
    <w:rsid w:val="00DA6FE4"/>
    <w:rsid w:val="00DA77AE"/>
    <w:rsid w:val="00DA77CF"/>
    <w:rsid w:val="00DA7CAF"/>
    <w:rsid w:val="00DB0CC3"/>
    <w:rsid w:val="00DB0DE1"/>
    <w:rsid w:val="00DB0E4C"/>
    <w:rsid w:val="00DB1223"/>
    <w:rsid w:val="00DB19D0"/>
    <w:rsid w:val="00DB2956"/>
    <w:rsid w:val="00DB2B18"/>
    <w:rsid w:val="00DB3A1A"/>
    <w:rsid w:val="00DB448B"/>
    <w:rsid w:val="00DB487F"/>
    <w:rsid w:val="00DB498D"/>
    <w:rsid w:val="00DB4A27"/>
    <w:rsid w:val="00DB5AB1"/>
    <w:rsid w:val="00DB6247"/>
    <w:rsid w:val="00DB652C"/>
    <w:rsid w:val="00DB74CA"/>
    <w:rsid w:val="00DB7FAE"/>
    <w:rsid w:val="00DC0047"/>
    <w:rsid w:val="00DC1057"/>
    <w:rsid w:val="00DC1FC8"/>
    <w:rsid w:val="00DC26A7"/>
    <w:rsid w:val="00DC2CAB"/>
    <w:rsid w:val="00DC3A9A"/>
    <w:rsid w:val="00DC3CC6"/>
    <w:rsid w:val="00DC4AE8"/>
    <w:rsid w:val="00DC4CA7"/>
    <w:rsid w:val="00DC50D4"/>
    <w:rsid w:val="00DC5C42"/>
    <w:rsid w:val="00DC604D"/>
    <w:rsid w:val="00DC6834"/>
    <w:rsid w:val="00DC6FEF"/>
    <w:rsid w:val="00DD0576"/>
    <w:rsid w:val="00DD065D"/>
    <w:rsid w:val="00DD0696"/>
    <w:rsid w:val="00DD08F0"/>
    <w:rsid w:val="00DD09E5"/>
    <w:rsid w:val="00DD14A7"/>
    <w:rsid w:val="00DD1863"/>
    <w:rsid w:val="00DD257E"/>
    <w:rsid w:val="00DD2896"/>
    <w:rsid w:val="00DD2F75"/>
    <w:rsid w:val="00DD389E"/>
    <w:rsid w:val="00DD3BF8"/>
    <w:rsid w:val="00DD448F"/>
    <w:rsid w:val="00DD46C1"/>
    <w:rsid w:val="00DD4FA4"/>
    <w:rsid w:val="00DD5021"/>
    <w:rsid w:val="00DD51FD"/>
    <w:rsid w:val="00DD652D"/>
    <w:rsid w:val="00DD65B0"/>
    <w:rsid w:val="00DD66BB"/>
    <w:rsid w:val="00DD7077"/>
    <w:rsid w:val="00DD7346"/>
    <w:rsid w:val="00DD735D"/>
    <w:rsid w:val="00DD7372"/>
    <w:rsid w:val="00DD74A7"/>
    <w:rsid w:val="00DD7657"/>
    <w:rsid w:val="00DD7A49"/>
    <w:rsid w:val="00DE0DC6"/>
    <w:rsid w:val="00DE11A8"/>
    <w:rsid w:val="00DE176E"/>
    <w:rsid w:val="00DE186B"/>
    <w:rsid w:val="00DE20E2"/>
    <w:rsid w:val="00DE21EF"/>
    <w:rsid w:val="00DE24FA"/>
    <w:rsid w:val="00DE2CAD"/>
    <w:rsid w:val="00DE32DD"/>
    <w:rsid w:val="00DE3644"/>
    <w:rsid w:val="00DE3734"/>
    <w:rsid w:val="00DE4340"/>
    <w:rsid w:val="00DE44E1"/>
    <w:rsid w:val="00DE4853"/>
    <w:rsid w:val="00DE49FF"/>
    <w:rsid w:val="00DE5C5A"/>
    <w:rsid w:val="00DE633B"/>
    <w:rsid w:val="00DE6BEC"/>
    <w:rsid w:val="00DE76AA"/>
    <w:rsid w:val="00DE7F0C"/>
    <w:rsid w:val="00DF006C"/>
    <w:rsid w:val="00DF0E11"/>
    <w:rsid w:val="00DF2569"/>
    <w:rsid w:val="00DF2B94"/>
    <w:rsid w:val="00DF3771"/>
    <w:rsid w:val="00DF38CA"/>
    <w:rsid w:val="00DF3BBD"/>
    <w:rsid w:val="00DF4086"/>
    <w:rsid w:val="00DF5083"/>
    <w:rsid w:val="00DF5087"/>
    <w:rsid w:val="00DF5B06"/>
    <w:rsid w:val="00DF6172"/>
    <w:rsid w:val="00DF655E"/>
    <w:rsid w:val="00E012B8"/>
    <w:rsid w:val="00E01BA0"/>
    <w:rsid w:val="00E01CF0"/>
    <w:rsid w:val="00E020CC"/>
    <w:rsid w:val="00E027CE"/>
    <w:rsid w:val="00E03176"/>
    <w:rsid w:val="00E037AB"/>
    <w:rsid w:val="00E0458E"/>
    <w:rsid w:val="00E04B68"/>
    <w:rsid w:val="00E04C11"/>
    <w:rsid w:val="00E052E5"/>
    <w:rsid w:val="00E053CB"/>
    <w:rsid w:val="00E05583"/>
    <w:rsid w:val="00E05762"/>
    <w:rsid w:val="00E058F3"/>
    <w:rsid w:val="00E060EA"/>
    <w:rsid w:val="00E06248"/>
    <w:rsid w:val="00E064C7"/>
    <w:rsid w:val="00E0699A"/>
    <w:rsid w:val="00E06E73"/>
    <w:rsid w:val="00E072AC"/>
    <w:rsid w:val="00E0799C"/>
    <w:rsid w:val="00E07C2A"/>
    <w:rsid w:val="00E10184"/>
    <w:rsid w:val="00E10959"/>
    <w:rsid w:val="00E109FA"/>
    <w:rsid w:val="00E11C15"/>
    <w:rsid w:val="00E124EB"/>
    <w:rsid w:val="00E125BA"/>
    <w:rsid w:val="00E1276B"/>
    <w:rsid w:val="00E12D6B"/>
    <w:rsid w:val="00E12DF3"/>
    <w:rsid w:val="00E13006"/>
    <w:rsid w:val="00E135AF"/>
    <w:rsid w:val="00E15028"/>
    <w:rsid w:val="00E157A3"/>
    <w:rsid w:val="00E15B23"/>
    <w:rsid w:val="00E165D4"/>
    <w:rsid w:val="00E16623"/>
    <w:rsid w:val="00E1681B"/>
    <w:rsid w:val="00E16929"/>
    <w:rsid w:val="00E179F8"/>
    <w:rsid w:val="00E2010E"/>
    <w:rsid w:val="00E20493"/>
    <w:rsid w:val="00E21147"/>
    <w:rsid w:val="00E21A95"/>
    <w:rsid w:val="00E21F2E"/>
    <w:rsid w:val="00E229B3"/>
    <w:rsid w:val="00E232A3"/>
    <w:rsid w:val="00E2352F"/>
    <w:rsid w:val="00E2369D"/>
    <w:rsid w:val="00E23D85"/>
    <w:rsid w:val="00E24146"/>
    <w:rsid w:val="00E252A1"/>
    <w:rsid w:val="00E254BF"/>
    <w:rsid w:val="00E25A1B"/>
    <w:rsid w:val="00E261DA"/>
    <w:rsid w:val="00E26380"/>
    <w:rsid w:val="00E266FA"/>
    <w:rsid w:val="00E26A67"/>
    <w:rsid w:val="00E26CB0"/>
    <w:rsid w:val="00E27C02"/>
    <w:rsid w:val="00E27C6D"/>
    <w:rsid w:val="00E3048B"/>
    <w:rsid w:val="00E30527"/>
    <w:rsid w:val="00E31340"/>
    <w:rsid w:val="00E313AD"/>
    <w:rsid w:val="00E31481"/>
    <w:rsid w:val="00E314F3"/>
    <w:rsid w:val="00E31987"/>
    <w:rsid w:val="00E31F9D"/>
    <w:rsid w:val="00E32223"/>
    <w:rsid w:val="00E32D79"/>
    <w:rsid w:val="00E33AF1"/>
    <w:rsid w:val="00E33D19"/>
    <w:rsid w:val="00E34439"/>
    <w:rsid w:val="00E345D8"/>
    <w:rsid w:val="00E345E3"/>
    <w:rsid w:val="00E34637"/>
    <w:rsid w:val="00E347B9"/>
    <w:rsid w:val="00E349F3"/>
    <w:rsid w:val="00E34E6B"/>
    <w:rsid w:val="00E35195"/>
    <w:rsid w:val="00E356AC"/>
    <w:rsid w:val="00E35ED5"/>
    <w:rsid w:val="00E363E1"/>
    <w:rsid w:val="00E3677E"/>
    <w:rsid w:val="00E36A92"/>
    <w:rsid w:val="00E36D8D"/>
    <w:rsid w:val="00E37029"/>
    <w:rsid w:val="00E37438"/>
    <w:rsid w:val="00E376C2"/>
    <w:rsid w:val="00E37754"/>
    <w:rsid w:val="00E37E06"/>
    <w:rsid w:val="00E37E86"/>
    <w:rsid w:val="00E4011D"/>
    <w:rsid w:val="00E4069C"/>
    <w:rsid w:val="00E40F57"/>
    <w:rsid w:val="00E40FE6"/>
    <w:rsid w:val="00E41700"/>
    <w:rsid w:val="00E41BF0"/>
    <w:rsid w:val="00E41F13"/>
    <w:rsid w:val="00E42032"/>
    <w:rsid w:val="00E42481"/>
    <w:rsid w:val="00E430CA"/>
    <w:rsid w:val="00E43474"/>
    <w:rsid w:val="00E43908"/>
    <w:rsid w:val="00E43AE5"/>
    <w:rsid w:val="00E44257"/>
    <w:rsid w:val="00E44C6B"/>
    <w:rsid w:val="00E44CD3"/>
    <w:rsid w:val="00E45B76"/>
    <w:rsid w:val="00E45BC2"/>
    <w:rsid w:val="00E46304"/>
    <w:rsid w:val="00E464F1"/>
    <w:rsid w:val="00E46785"/>
    <w:rsid w:val="00E46A48"/>
    <w:rsid w:val="00E471A5"/>
    <w:rsid w:val="00E474E5"/>
    <w:rsid w:val="00E477E3"/>
    <w:rsid w:val="00E478DD"/>
    <w:rsid w:val="00E479DD"/>
    <w:rsid w:val="00E508A2"/>
    <w:rsid w:val="00E52237"/>
    <w:rsid w:val="00E52C81"/>
    <w:rsid w:val="00E53089"/>
    <w:rsid w:val="00E5374C"/>
    <w:rsid w:val="00E53FCD"/>
    <w:rsid w:val="00E5421A"/>
    <w:rsid w:val="00E54355"/>
    <w:rsid w:val="00E54FF6"/>
    <w:rsid w:val="00E550E8"/>
    <w:rsid w:val="00E558AD"/>
    <w:rsid w:val="00E56091"/>
    <w:rsid w:val="00E562BB"/>
    <w:rsid w:val="00E565CE"/>
    <w:rsid w:val="00E56A47"/>
    <w:rsid w:val="00E56E89"/>
    <w:rsid w:val="00E574F2"/>
    <w:rsid w:val="00E57691"/>
    <w:rsid w:val="00E57C09"/>
    <w:rsid w:val="00E60AE6"/>
    <w:rsid w:val="00E60D53"/>
    <w:rsid w:val="00E61EED"/>
    <w:rsid w:val="00E61F23"/>
    <w:rsid w:val="00E61F6B"/>
    <w:rsid w:val="00E625C9"/>
    <w:rsid w:val="00E63171"/>
    <w:rsid w:val="00E634F3"/>
    <w:rsid w:val="00E63A86"/>
    <w:rsid w:val="00E63CDA"/>
    <w:rsid w:val="00E6442F"/>
    <w:rsid w:val="00E64767"/>
    <w:rsid w:val="00E649AC"/>
    <w:rsid w:val="00E64B19"/>
    <w:rsid w:val="00E65877"/>
    <w:rsid w:val="00E65BC6"/>
    <w:rsid w:val="00E65DE7"/>
    <w:rsid w:val="00E6638C"/>
    <w:rsid w:val="00E66659"/>
    <w:rsid w:val="00E66690"/>
    <w:rsid w:val="00E669E2"/>
    <w:rsid w:val="00E66CCF"/>
    <w:rsid w:val="00E6772C"/>
    <w:rsid w:val="00E678FC"/>
    <w:rsid w:val="00E700CA"/>
    <w:rsid w:val="00E705E3"/>
    <w:rsid w:val="00E7091F"/>
    <w:rsid w:val="00E70B03"/>
    <w:rsid w:val="00E70EDE"/>
    <w:rsid w:val="00E7135D"/>
    <w:rsid w:val="00E72ED5"/>
    <w:rsid w:val="00E735EF"/>
    <w:rsid w:val="00E736E8"/>
    <w:rsid w:val="00E73D52"/>
    <w:rsid w:val="00E7442A"/>
    <w:rsid w:val="00E744C0"/>
    <w:rsid w:val="00E745DA"/>
    <w:rsid w:val="00E7545F"/>
    <w:rsid w:val="00E756C1"/>
    <w:rsid w:val="00E7579D"/>
    <w:rsid w:val="00E75A16"/>
    <w:rsid w:val="00E76312"/>
    <w:rsid w:val="00E76733"/>
    <w:rsid w:val="00E7689F"/>
    <w:rsid w:val="00E7705D"/>
    <w:rsid w:val="00E77337"/>
    <w:rsid w:val="00E77514"/>
    <w:rsid w:val="00E776A9"/>
    <w:rsid w:val="00E802AE"/>
    <w:rsid w:val="00E80381"/>
    <w:rsid w:val="00E8048E"/>
    <w:rsid w:val="00E80E2E"/>
    <w:rsid w:val="00E817BE"/>
    <w:rsid w:val="00E819F6"/>
    <w:rsid w:val="00E81D6E"/>
    <w:rsid w:val="00E82D11"/>
    <w:rsid w:val="00E8300F"/>
    <w:rsid w:val="00E84200"/>
    <w:rsid w:val="00E846FF"/>
    <w:rsid w:val="00E85A8B"/>
    <w:rsid w:val="00E85AB2"/>
    <w:rsid w:val="00E86168"/>
    <w:rsid w:val="00E862C8"/>
    <w:rsid w:val="00E865B3"/>
    <w:rsid w:val="00E86B20"/>
    <w:rsid w:val="00E86D5C"/>
    <w:rsid w:val="00E872A5"/>
    <w:rsid w:val="00E87458"/>
    <w:rsid w:val="00E87463"/>
    <w:rsid w:val="00E90EB5"/>
    <w:rsid w:val="00E91332"/>
    <w:rsid w:val="00E91477"/>
    <w:rsid w:val="00E9174C"/>
    <w:rsid w:val="00E9196B"/>
    <w:rsid w:val="00E91E41"/>
    <w:rsid w:val="00E92368"/>
    <w:rsid w:val="00E92D87"/>
    <w:rsid w:val="00E931E1"/>
    <w:rsid w:val="00E93AF9"/>
    <w:rsid w:val="00E940ED"/>
    <w:rsid w:val="00E94132"/>
    <w:rsid w:val="00E94730"/>
    <w:rsid w:val="00E94855"/>
    <w:rsid w:val="00E9489E"/>
    <w:rsid w:val="00E951A8"/>
    <w:rsid w:val="00E9582E"/>
    <w:rsid w:val="00E95A9F"/>
    <w:rsid w:val="00E95E2E"/>
    <w:rsid w:val="00E95EB9"/>
    <w:rsid w:val="00E96AF3"/>
    <w:rsid w:val="00E96B10"/>
    <w:rsid w:val="00E96D52"/>
    <w:rsid w:val="00E97615"/>
    <w:rsid w:val="00EA07B3"/>
    <w:rsid w:val="00EA1DE3"/>
    <w:rsid w:val="00EA1EC3"/>
    <w:rsid w:val="00EA1F80"/>
    <w:rsid w:val="00EA2351"/>
    <w:rsid w:val="00EA23E3"/>
    <w:rsid w:val="00EA2B73"/>
    <w:rsid w:val="00EA3821"/>
    <w:rsid w:val="00EA390C"/>
    <w:rsid w:val="00EA3A8B"/>
    <w:rsid w:val="00EA3B36"/>
    <w:rsid w:val="00EA4139"/>
    <w:rsid w:val="00EA4140"/>
    <w:rsid w:val="00EA431A"/>
    <w:rsid w:val="00EA4D86"/>
    <w:rsid w:val="00EA5FF7"/>
    <w:rsid w:val="00EA60F3"/>
    <w:rsid w:val="00EA64EF"/>
    <w:rsid w:val="00EA66B4"/>
    <w:rsid w:val="00EA6D0E"/>
    <w:rsid w:val="00EA6D75"/>
    <w:rsid w:val="00EA7406"/>
    <w:rsid w:val="00EA78DB"/>
    <w:rsid w:val="00EA7CD0"/>
    <w:rsid w:val="00EB04C0"/>
    <w:rsid w:val="00EB0A9A"/>
    <w:rsid w:val="00EB124A"/>
    <w:rsid w:val="00EB1616"/>
    <w:rsid w:val="00EB1630"/>
    <w:rsid w:val="00EB289E"/>
    <w:rsid w:val="00EB2B72"/>
    <w:rsid w:val="00EB3376"/>
    <w:rsid w:val="00EB3843"/>
    <w:rsid w:val="00EB3885"/>
    <w:rsid w:val="00EB3ACE"/>
    <w:rsid w:val="00EB3C00"/>
    <w:rsid w:val="00EB3C09"/>
    <w:rsid w:val="00EB490D"/>
    <w:rsid w:val="00EB4CF7"/>
    <w:rsid w:val="00EB5118"/>
    <w:rsid w:val="00EB55CA"/>
    <w:rsid w:val="00EB6C57"/>
    <w:rsid w:val="00EB75BE"/>
    <w:rsid w:val="00EB7B56"/>
    <w:rsid w:val="00EC0BFA"/>
    <w:rsid w:val="00EC103C"/>
    <w:rsid w:val="00EC1943"/>
    <w:rsid w:val="00EC24CD"/>
    <w:rsid w:val="00EC31D1"/>
    <w:rsid w:val="00EC3B2B"/>
    <w:rsid w:val="00EC3CA7"/>
    <w:rsid w:val="00EC3F42"/>
    <w:rsid w:val="00EC4B73"/>
    <w:rsid w:val="00EC578C"/>
    <w:rsid w:val="00EC5E02"/>
    <w:rsid w:val="00EC603C"/>
    <w:rsid w:val="00EC6CFA"/>
    <w:rsid w:val="00EC74CD"/>
    <w:rsid w:val="00EC781D"/>
    <w:rsid w:val="00EC7FC7"/>
    <w:rsid w:val="00ED0809"/>
    <w:rsid w:val="00ED0D5F"/>
    <w:rsid w:val="00ED14AE"/>
    <w:rsid w:val="00ED164A"/>
    <w:rsid w:val="00ED1BD6"/>
    <w:rsid w:val="00ED1FEA"/>
    <w:rsid w:val="00ED2320"/>
    <w:rsid w:val="00ED23EC"/>
    <w:rsid w:val="00ED24DA"/>
    <w:rsid w:val="00ED284C"/>
    <w:rsid w:val="00ED3558"/>
    <w:rsid w:val="00ED3656"/>
    <w:rsid w:val="00ED3956"/>
    <w:rsid w:val="00ED3D12"/>
    <w:rsid w:val="00ED4360"/>
    <w:rsid w:val="00ED460B"/>
    <w:rsid w:val="00ED4E80"/>
    <w:rsid w:val="00ED5088"/>
    <w:rsid w:val="00ED515D"/>
    <w:rsid w:val="00ED5685"/>
    <w:rsid w:val="00ED5C72"/>
    <w:rsid w:val="00ED5FDC"/>
    <w:rsid w:val="00ED643A"/>
    <w:rsid w:val="00ED6448"/>
    <w:rsid w:val="00ED682A"/>
    <w:rsid w:val="00ED6EF2"/>
    <w:rsid w:val="00ED7C11"/>
    <w:rsid w:val="00ED7C82"/>
    <w:rsid w:val="00ED7FF4"/>
    <w:rsid w:val="00EE0696"/>
    <w:rsid w:val="00EE0C13"/>
    <w:rsid w:val="00EE1256"/>
    <w:rsid w:val="00EE193F"/>
    <w:rsid w:val="00EE1C69"/>
    <w:rsid w:val="00EE1DB6"/>
    <w:rsid w:val="00EE203E"/>
    <w:rsid w:val="00EE2276"/>
    <w:rsid w:val="00EE27E7"/>
    <w:rsid w:val="00EE2818"/>
    <w:rsid w:val="00EE4232"/>
    <w:rsid w:val="00EE4362"/>
    <w:rsid w:val="00EE4F3F"/>
    <w:rsid w:val="00EE56E6"/>
    <w:rsid w:val="00EE5F2D"/>
    <w:rsid w:val="00EE6422"/>
    <w:rsid w:val="00EE6831"/>
    <w:rsid w:val="00EE6840"/>
    <w:rsid w:val="00EE6EBE"/>
    <w:rsid w:val="00EE73C2"/>
    <w:rsid w:val="00EE7479"/>
    <w:rsid w:val="00EE75D5"/>
    <w:rsid w:val="00EE768D"/>
    <w:rsid w:val="00EF0861"/>
    <w:rsid w:val="00EF0CF0"/>
    <w:rsid w:val="00EF24BD"/>
    <w:rsid w:val="00EF36EA"/>
    <w:rsid w:val="00EF380D"/>
    <w:rsid w:val="00EF3837"/>
    <w:rsid w:val="00EF38A7"/>
    <w:rsid w:val="00EF3AC9"/>
    <w:rsid w:val="00EF3AF3"/>
    <w:rsid w:val="00EF3CB9"/>
    <w:rsid w:val="00EF3FC2"/>
    <w:rsid w:val="00EF416E"/>
    <w:rsid w:val="00EF59CE"/>
    <w:rsid w:val="00EF5ACA"/>
    <w:rsid w:val="00EF64C2"/>
    <w:rsid w:val="00EF7371"/>
    <w:rsid w:val="00EF758F"/>
    <w:rsid w:val="00EF7AA5"/>
    <w:rsid w:val="00EF7C09"/>
    <w:rsid w:val="00F001A6"/>
    <w:rsid w:val="00F007A0"/>
    <w:rsid w:val="00F00D13"/>
    <w:rsid w:val="00F013CA"/>
    <w:rsid w:val="00F01966"/>
    <w:rsid w:val="00F01B05"/>
    <w:rsid w:val="00F01B6A"/>
    <w:rsid w:val="00F01B72"/>
    <w:rsid w:val="00F01E95"/>
    <w:rsid w:val="00F0247E"/>
    <w:rsid w:val="00F028FB"/>
    <w:rsid w:val="00F03299"/>
    <w:rsid w:val="00F037E4"/>
    <w:rsid w:val="00F037E6"/>
    <w:rsid w:val="00F03DE0"/>
    <w:rsid w:val="00F03EF8"/>
    <w:rsid w:val="00F04B3D"/>
    <w:rsid w:val="00F04C48"/>
    <w:rsid w:val="00F054DC"/>
    <w:rsid w:val="00F05555"/>
    <w:rsid w:val="00F059F8"/>
    <w:rsid w:val="00F05AE0"/>
    <w:rsid w:val="00F05CA8"/>
    <w:rsid w:val="00F06856"/>
    <w:rsid w:val="00F06981"/>
    <w:rsid w:val="00F06DEC"/>
    <w:rsid w:val="00F06EBE"/>
    <w:rsid w:val="00F078D7"/>
    <w:rsid w:val="00F1040D"/>
    <w:rsid w:val="00F121D6"/>
    <w:rsid w:val="00F12416"/>
    <w:rsid w:val="00F12679"/>
    <w:rsid w:val="00F12836"/>
    <w:rsid w:val="00F128E3"/>
    <w:rsid w:val="00F13CA0"/>
    <w:rsid w:val="00F14294"/>
    <w:rsid w:val="00F142A9"/>
    <w:rsid w:val="00F14B35"/>
    <w:rsid w:val="00F158BB"/>
    <w:rsid w:val="00F15900"/>
    <w:rsid w:val="00F15C86"/>
    <w:rsid w:val="00F15DBE"/>
    <w:rsid w:val="00F162FE"/>
    <w:rsid w:val="00F1713A"/>
    <w:rsid w:val="00F175B6"/>
    <w:rsid w:val="00F1761A"/>
    <w:rsid w:val="00F179BE"/>
    <w:rsid w:val="00F17A72"/>
    <w:rsid w:val="00F17B03"/>
    <w:rsid w:val="00F17CF3"/>
    <w:rsid w:val="00F20111"/>
    <w:rsid w:val="00F20720"/>
    <w:rsid w:val="00F208B1"/>
    <w:rsid w:val="00F21351"/>
    <w:rsid w:val="00F216CD"/>
    <w:rsid w:val="00F21707"/>
    <w:rsid w:val="00F2192D"/>
    <w:rsid w:val="00F2300D"/>
    <w:rsid w:val="00F23432"/>
    <w:rsid w:val="00F234A2"/>
    <w:rsid w:val="00F23A79"/>
    <w:rsid w:val="00F23DF1"/>
    <w:rsid w:val="00F2468C"/>
    <w:rsid w:val="00F24FA9"/>
    <w:rsid w:val="00F25D9F"/>
    <w:rsid w:val="00F26025"/>
    <w:rsid w:val="00F26295"/>
    <w:rsid w:val="00F268D9"/>
    <w:rsid w:val="00F2787A"/>
    <w:rsid w:val="00F30123"/>
    <w:rsid w:val="00F30159"/>
    <w:rsid w:val="00F301A6"/>
    <w:rsid w:val="00F302C0"/>
    <w:rsid w:val="00F308E7"/>
    <w:rsid w:val="00F327A2"/>
    <w:rsid w:val="00F32ADE"/>
    <w:rsid w:val="00F33148"/>
    <w:rsid w:val="00F333A3"/>
    <w:rsid w:val="00F33652"/>
    <w:rsid w:val="00F336DE"/>
    <w:rsid w:val="00F338CA"/>
    <w:rsid w:val="00F33CB8"/>
    <w:rsid w:val="00F33FEF"/>
    <w:rsid w:val="00F340EB"/>
    <w:rsid w:val="00F346CA"/>
    <w:rsid w:val="00F34CBB"/>
    <w:rsid w:val="00F352E3"/>
    <w:rsid w:val="00F35783"/>
    <w:rsid w:val="00F35FE4"/>
    <w:rsid w:val="00F36633"/>
    <w:rsid w:val="00F36AFD"/>
    <w:rsid w:val="00F36C8E"/>
    <w:rsid w:val="00F36F4D"/>
    <w:rsid w:val="00F37044"/>
    <w:rsid w:val="00F3745E"/>
    <w:rsid w:val="00F37C89"/>
    <w:rsid w:val="00F37C8E"/>
    <w:rsid w:val="00F37FAC"/>
    <w:rsid w:val="00F40066"/>
    <w:rsid w:val="00F41C49"/>
    <w:rsid w:val="00F41E98"/>
    <w:rsid w:val="00F4286A"/>
    <w:rsid w:val="00F428FC"/>
    <w:rsid w:val="00F4351F"/>
    <w:rsid w:val="00F439D5"/>
    <w:rsid w:val="00F43A27"/>
    <w:rsid w:val="00F43BD8"/>
    <w:rsid w:val="00F443A3"/>
    <w:rsid w:val="00F445EC"/>
    <w:rsid w:val="00F44B5A"/>
    <w:rsid w:val="00F44F7B"/>
    <w:rsid w:val="00F4508E"/>
    <w:rsid w:val="00F45675"/>
    <w:rsid w:val="00F45931"/>
    <w:rsid w:val="00F45AD3"/>
    <w:rsid w:val="00F45AE3"/>
    <w:rsid w:val="00F46DEA"/>
    <w:rsid w:val="00F47DD7"/>
    <w:rsid w:val="00F47FEA"/>
    <w:rsid w:val="00F50232"/>
    <w:rsid w:val="00F50A15"/>
    <w:rsid w:val="00F50C9D"/>
    <w:rsid w:val="00F50F28"/>
    <w:rsid w:val="00F523BA"/>
    <w:rsid w:val="00F537F0"/>
    <w:rsid w:val="00F538BC"/>
    <w:rsid w:val="00F5399B"/>
    <w:rsid w:val="00F53B09"/>
    <w:rsid w:val="00F54068"/>
    <w:rsid w:val="00F54693"/>
    <w:rsid w:val="00F549D9"/>
    <w:rsid w:val="00F5512A"/>
    <w:rsid w:val="00F55719"/>
    <w:rsid w:val="00F559D3"/>
    <w:rsid w:val="00F56490"/>
    <w:rsid w:val="00F566A1"/>
    <w:rsid w:val="00F57621"/>
    <w:rsid w:val="00F577E4"/>
    <w:rsid w:val="00F5781B"/>
    <w:rsid w:val="00F57C9D"/>
    <w:rsid w:val="00F57DCF"/>
    <w:rsid w:val="00F57FD9"/>
    <w:rsid w:val="00F60243"/>
    <w:rsid w:val="00F607FB"/>
    <w:rsid w:val="00F60D0A"/>
    <w:rsid w:val="00F60EC2"/>
    <w:rsid w:val="00F61261"/>
    <w:rsid w:val="00F612FD"/>
    <w:rsid w:val="00F61379"/>
    <w:rsid w:val="00F614BD"/>
    <w:rsid w:val="00F61D4A"/>
    <w:rsid w:val="00F62BA8"/>
    <w:rsid w:val="00F63F5A"/>
    <w:rsid w:val="00F651CC"/>
    <w:rsid w:val="00F651F0"/>
    <w:rsid w:val="00F65BEC"/>
    <w:rsid w:val="00F65F13"/>
    <w:rsid w:val="00F65F91"/>
    <w:rsid w:val="00F661BC"/>
    <w:rsid w:val="00F66660"/>
    <w:rsid w:val="00F66C74"/>
    <w:rsid w:val="00F67456"/>
    <w:rsid w:val="00F6745C"/>
    <w:rsid w:val="00F674CC"/>
    <w:rsid w:val="00F674E7"/>
    <w:rsid w:val="00F67774"/>
    <w:rsid w:val="00F7032E"/>
    <w:rsid w:val="00F7047E"/>
    <w:rsid w:val="00F70877"/>
    <w:rsid w:val="00F719CC"/>
    <w:rsid w:val="00F7219A"/>
    <w:rsid w:val="00F727E1"/>
    <w:rsid w:val="00F72A2B"/>
    <w:rsid w:val="00F73D60"/>
    <w:rsid w:val="00F7422C"/>
    <w:rsid w:val="00F748E8"/>
    <w:rsid w:val="00F74DA8"/>
    <w:rsid w:val="00F751B4"/>
    <w:rsid w:val="00F75231"/>
    <w:rsid w:val="00F75C2C"/>
    <w:rsid w:val="00F76660"/>
    <w:rsid w:val="00F770B4"/>
    <w:rsid w:val="00F77563"/>
    <w:rsid w:val="00F777A7"/>
    <w:rsid w:val="00F77ECC"/>
    <w:rsid w:val="00F80067"/>
    <w:rsid w:val="00F80469"/>
    <w:rsid w:val="00F804C0"/>
    <w:rsid w:val="00F808DE"/>
    <w:rsid w:val="00F81F67"/>
    <w:rsid w:val="00F826EC"/>
    <w:rsid w:val="00F830A8"/>
    <w:rsid w:val="00F83378"/>
    <w:rsid w:val="00F83C56"/>
    <w:rsid w:val="00F83C6A"/>
    <w:rsid w:val="00F83F33"/>
    <w:rsid w:val="00F84346"/>
    <w:rsid w:val="00F84418"/>
    <w:rsid w:val="00F84FA6"/>
    <w:rsid w:val="00F851AF"/>
    <w:rsid w:val="00F86862"/>
    <w:rsid w:val="00F86B3B"/>
    <w:rsid w:val="00F86B93"/>
    <w:rsid w:val="00F87108"/>
    <w:rsid w:val="00F906BD"/>
    <w:rsid w:val="00F90715"/>
    <w:rsid w:val="00F90791"/>
    <w:rsid w:val="00F9097C"/>
    <w:rsid w:val="00F90EC3"/>
    <w:rsid w:val="00F9114B"/>
    <w:rsid w:val="00F912C2"/>
    <w:rsid w:val="00F918AD"/>
    <w:rsid w:val="00F91B6E"/>
    <w:rsid w:val="00F927B6"/>
    <w:rsid w:val="00F93111"/>
    <w:rsid w:val="00F9318B"/>
    <w:rsid w:val="00F93376"/>
    <w:rsid w:val="00F93578"/>
    <w:rsid w:val="00F947BF"/>
    <w:rsid w:val="00F95229"/>
    <w:rsid w:val="00F9534B"/>
    <w:rsid w:val="00F95708"/>
    <w:rsid w:val="00F9586C"/>
    <w:rsid w:val="00F95AD1"/>
    <w:rsid w:val="00F95BC0"/>
    <w:rsid w:val="00F973F8"/>
    <w:rsid w:val="00F9744E"/>
    <w:rsid w:val="00F97695"/>
    <w:rsid w:val="00F97F04"/>
    <w:rsid w:val="00FA0014"/>
    <w:rsid w:val="00FA0122"/>
    <w:rsid w:val="00FA015D"/>
    <w:rsid w:val="00FA0792"/>
    <w:rsid w:val="00FA0CDB"/>
    <w:rsid w:val="00FA1026"/>
    <w:rsid w:val="00FA14C3"/>
    <w:rsid w:val="00FA2536"/>
    <w:rsid w:val="00FA2BAB"/>
    <w:rsid w:val="00FA2BED"/>
    <w:rsid w:val="00FA300C"/>
    <w:rsid w:val="00FA3706"/>
    <w:rsid w:val="00FA3856"/>
    <w:rsid w:val="00FA3BAB"/>
    <w:rsid w:val="00FA3DF6"/>
    <w:rsid w:val="00FA443A"/>
    <w:rsid w:val="00FA4BD4"/>
    <w:rsid w:val="00FA50F4"/>
    <w:rsid w:val="00FA5F87"/>
    <w:rsid w:val="00FA60C7"/>
    <w:rsid w:val="00FA6A64"/>
    <w:rsid w:val="00FA739A"/>
    <w:rsid w:val="00FA752C"/>
    <w:rsid w:val="00FA7583"/>
    <w:rsid w:val="00FA7CDE"/>
    <w:rsid w:val="00FA7DB3"/>
    <w:rsid w:val="00FB037A"/>
    <w:rsid w:val="00FB0C29"/>
    <w:rsid w:val="00FB0D2A"/>
    <w:rsid w:val="00FB16B9"/>
    <w:rsid w:val="00FB17F8"/>
    <w:rsid w:val="00FB1EBF"/>
    <w:rsid w:val="00FB20AA"/>
    <w:rsid w:val="00FB21EC"/>
    <w:rsid w:val="00FB2C8F"/>
    <w:rsid w:val="00FB42FC"/>
    <w:rsid w:val="00FB44E3"/>
    <w:rsid w:val="00FB4DAA"/>
    <w:rsid w:val="00FB5396"/>
    <w:rsid w:val="00FB5B7D"/>
    <w:rsid w:val="00FB6269"/>
    <w:rsid w:val="00FB71E5"/>
    <w:rsid w:val="00FB7395"/>
    <w:rsid w:val="00FB7AA4"/>
    <w:rsid w:val="00FB7BE7"/>
    <w:rsid w:val="00FC01B8"/>
    <w:rsid w:val="00FC051D"/>
    <w:rsid w:val="00FC08E9"/>
    <w:rsid w:val="00FC09BB"/>
    <w:rsid w:val="00FC0B4B"/>
    <w:rsid w:val="00FC0CF9"/>
    <w:rsid w:val="00FC0F79"/>
    <w:rsid w:val="00FC1777"/>
    <w:rsid w:val="00FC19DC"/>
    <w:rsid w:val="00FC207A"/>
    <w:rsid w:val="00FC3AED"/>
    <w:rsid w:val="00FC3F37"/>
    <w:rsid w:val="00FC51DF"/>
    <w:rsid w:val="00FC5C4A"/>
    <w:rsid w:val="00FC5EF8"/>
    <w:rsid w:val="00FC6AD6"/>
    <w:rsid w:val="00FC7546"/>
    <w:rsid w:val="00FC77D9"/>
    <w:rsid w:val="00FC7CE5"/>
    <w:rsid w:val="00FD036D"/>
    <w:rsid w:val="00FD06D9"/>
    <w:rsid w:val="00FD1158"/>
    <w:rsid w:val="00FD1658"/>
    <w:rsid w:val="00FD20BE"/>
    <w:rsid w:val="00FD2263"/>
    <w:rsid w:val="00FD2E14"/>
    <w:rsid w:val="00FD34B5"/>
    <w:rsid w:val="00FD34CE"/>
    <w:rsid w:val="00FD37F5"/>
    <w:rsid w:val="00FD3A86"/>
    <w:rsid w:val="00FD3D29"/>
    <w:rsid w:val="00FD47D6"/>
    <w:rsid w:val="00FD49DA"/>
    <w:rsid w:val="00FD4F9E"/>
    <w:rsid w:val="00FD574A"/>
    <w:rsid w:val="00FD5DC5"/>
    <w:rsid w:val="00FD6DBC"/>
    <w:rsid w:val="00FD6F59"/>
    <w:rsid w:val="00FD7C8F"/>
    <w:rsid w:val="00FD7E04"/>
    <w:rsid w:val="00FD7E5C"/>
    <w:rsid w:val="00FE01BB"/>
    <w:rsid w:val="00FE0296"/>
    <w:rsid w:val="00FE0AEA"/>
    <w:rsid w:val="00FE1AFF"/>
    <w:rsid w:val="00FE2128"/>
    <w:rsid w:val="00FE2325"/>
    <w:rsid w:val="00FE23AE"/>
    <w:rsid w:val="00FE328B"/>
    <w:rsid w:val="00FE37EF"/>
    <w:rsid w:val="00FE3DAF"/>
    <w:rsid w:val="00FE4DD0"/>
    <w:rsid w:val="00FE5424"/>
    <w:rsid w:val="00FE54AF"/>
    <w:rsid w:val="00FE5627"/>
    <w:rsid w:val="00FE6120"/>
    <w:rsid w:val="00FE64B9"/>
    <w:rsid w:val="00FE6E58"/>
    <w:rsid w:val="00FE733D"/>
    <w:rsid w:val="00FE7770"/>
    <w:rsid w:val="00FE7FDC"/>
    <w:rsid w:val="00FF053C"/>
    <w:rsid w:val="00FF072D"/>
    <w:rsid w:val="00FF0F38"/>
    <w:rsid w:val="00FF2106"/>
    <w:rsid w:val="00FF2180"/>
    <w:rsid w:val="00FF251D"/>
    <w:rsid w:val="00FF29B5"/>
    <w:rsid w:val="00FF2B63"/>
    <w:rsid w:val="00FF2BCC"/>
    <w:rsid w:val="00FF33A7"/>
    <w:rsid w:val="00FF3610"/>
    <w:rsid w:val="00FF3A34"/>
    <w:rsid w:val="00FF3DDD"/>
    <w:rsid w:val="00FF3F41"/>
    <w:rsid w:val="00FF3F92"/>
    <w:rsid w:val="00FF40FB"/>
    <w:rsid w:val="00FF5238"/>
    <w:rsid w:val="00FF5426"/>
    <w:rsid w:val="00FF6128"/>
    <w:rsid w:val="00FF6158"/>
    <w:rsid w:val="00FF61C1"/>
    <w:rsid w:val="00FF61D5"/>
    <w:rsid w:val="00FF6646"/>
    <w:rsid w:val="00FF6996"/>
    <w:rsid w:val="00FF6B76"/>
    <w:rsid w:val="00FF7420"/>
    <w:rsid w:val="00FF7A80"/>
    <w:rsid w:val="00FF7E0C"/>
    <w:rsid w:val="01580FD4"/>
    <w:rsid w:val="0257EA3C"/>
    <w:rsid w:val="03B7A4D6"/>
    <w:rsid w:val="042E7215"/>
    <w:rsid w:val="04C810D0"/>
    <w:rsid w:val="04DA9EF6"/>
    <w:rsid w:val="04E4AE53"/>
    <w:rsid w:val="04FD1287"/>
    <w:rsid w:val="0610FFC8"/>
    <w:rsid w:val="069826D2"/>
    <w:rsid w:val="06DF7EBB"/>
    <w:rsid w:val="078C5807"/>
    <w:rsid w:val="07E65522"/>
    <w:rsid w:val="083636A7"/>
    <w:rsid w:val="086605F0"/>
    <w:rsid w:val="092302B8"/>
    <w:rsid w:val="094AA3D4"/>
    <w:rsid w:val="0AE8BA37"/>
    <w:rsid w:val="0AF0BF2C"/>
    <w:rsid w:val="0B5DE3AB"/>
    <w:rsid w:val="0B82E514"/>
    <w:rsid w:val="0B9A2B3E"/>
    <w:rsid w:val="0EEA5AB8"/>
    <w:rsid w:val="0FBB2620"/>
    <w:rsid w:val="10587235"/>
    <w:rsid w:val="108222D7"/>
    <w:rsid w:val="108B9656"/>
    <w:rsid w:val="10AB7CCD"/>
    <w:rsid w:val="114F4594"/>
    <w:rsid w:val="11F5C784"/>
    <w:rsid w:val="122B14EB"/>
    <w:rsid w:val="1262CB31"/>
    <w:rsid w:val="1324607E"/>
    <w:rsid w:val="14FF344D"/>
    <w:rsid w:val="15485165"/>
    <w:rsid w:val="157EA766"/>
    <w:rsid w:val="16217AC5"/>
    <w:rsid w:val="163E2E46"/>
    <w:rsid w:val="167837B7"/>
    <w:rsid w:val="16918F29"/>
    <w:rsid w:val="16F6439A"/>
    <w:rsid w:val="16FBCD56"/>
    <w:rsid w:val="170CD395"/>
    <w:rsid w:val="17165030"/>
    <w:rsid w:val="178C14F2"/>
    <w:rsid w:val="1895D569"/>
    <w:rsid w:val="190D395D"/>
    <w:rsid w:val="190E67DA"/>
    <w:rsid w:val="19551B97"/>
    <w:rsid w:val="19D27098"/>
    <w:rsid w:val="1A4A37BF"/>
    <w:rsid w:val="1B06C88D"/>
    <w:rsid w:val="1C64CEF9"/>
    <w:rsid w:val="1CB148A6"/>
    <w:rsid w:val="1CFEE0CD"/>
    <w:rsid w:val="1DA49469"/>
    <w:rsid w:val="1ED2A734"/>
    <w:rsid w:val="1F637A37"/>
    <w:rsid w:val="20139A07"/>
    <w:rsid w:val="21C75A07"/>
    <w:rsid w:val="2424F111"/>
    <w:rsid w:val="244DDFA1"/>
    <w:rsid w:val="245AECA5"/>
    <w:rsid w:val="24D1BF5F"/>
    <w:rsid w:val="258F1664"/>
    <w:rsid w:val="26A2AF4B"/>
    <w:rsid w:val="27160D9F"/>
    <w:rsid w:val="2758B19F"/>
    <w:rsid w:val="287079CE"/>
    <w:rsid w:val="292A44E8"/>
    <w:rsid w:val="297DB804"/>
    <w:rsid w:val="2985E467"/>
    <w:rsid w:val="29ABA44A"/>
    <w:rsid w:val="2A3F7ED6"/>
    <w:rsid w:val="2A985ADE"/>
    <w:rsid w:val="2ABCEE3B"/>
    <w:rsid w:val="2B11CA37"/>
    <w:rsid w:val="2BAFE1D0"/>
    <w:rsid w:val="2BB9212B"/>
    <w:rsid w:val="2D10AAF3"/>
    <w:rsid w:val="2D525E23"/>
    <w:rsid w:val="2D818693"/>
    <w:rsid w:val="2DB4B5D2"/>
    <w:rsid w:val="2DF5986C"/>
    <w:rsid w:val="2DF675ED"/>
    <w:rsid w:val="2FAFDA85"/>
    <w:rsid w:val="2FD146CB"/>
    <w:rsid w:val="3075E751"/>
    <w:rsid w:val="31A81B40"/>
    <w:rsid w:val="32798D8A"/>
    <w:rsid w:val="32C528E8"/>
    <w:rsid w:val="32C6FE97"/>
    <w:rsid w:val="33BFD75F"/>
    <w:rsid w:val="34810F04"/>
    <w:rsid w:val="34AE3D47"/>
    <w:rsid w:val="35192BAC"/>
    <w:rsid w:val="35FC763A"/>
    <w:rsid w:val="3691E2A5"/>
    <w:rsid w:val="3772AC17"/>
    <w:rsid w:val="396D7D83"/>
    <w:rsid w:val="399F7F78"/>
    <w:rsid w:val="39C4CEFD"/>
    <w:rsid w:val="39CF0FB8"/>
    <w:rsid w:val="3A5EC68F"/>
    <w:rsid w:val="3A67D009"/>
    <w:rsid w:val="3A6D5148"/>
    <w:rsid w:val="3AB4C8EF"/>
    <w:rsid w:val="3AC8D4AD"/>
    <w:rsid w:val="3B202C3E"/>
    <w:rsid w:val="3BCA7DF3"/>
    <w:rsid w:val="3C150ED1"/>
    <w:rsid w:val="3D2F38AE"/>
    <w:rsid w:val="3DD50A8B"/>
    <w:rsid w:val="3FD8B196"/>
    <w:rsid w:val="3FFD63F9"/>
    <w:rsid w:val="3FFF64A1"/>
    <w:rsid w:val="4053940F"/>
    <w:rsid w:val="4146A9A7"/>
    <w:rsid w:val="41B9A9DE"/>
    <w:rsid w:val="41F5D919"/>
    <w:rsid w:val="4220E0D5"/>
    <w:rsid w:val="43107878"/>
    <w:rsid w:val="43A0C2F9"/>
    <w:rsid w:val="43C98C31"/>
    <w:rsid w:val="4403D1F5"/>
    <w:rsid w:val="443690F3"/>
    <w:rsid w:val="4487166D"/>
    <w:rsid w:val="45473B82"/>
    <w:rsid w:val="458C36C6"/>
    <w:rsid w:val="45AC20B4"/>
    <w:rsid w:val="469E2117"/>
    <w:rsid w:val="46B7EE69"/>
    <w:rsid w:val="47BB5A2F"/>
    <w:rsid w:val="48DF1AEF"/>
    <w:rsid w:val="49C42EFA"/>
    <w:rsid w:val="4A156467"/>
    <w:rsid w:val="4AABF83B"/>
    <w:rsid w:val="4ABE38A9"/>
    <w:rsid w:val="4B280813"/>
    <w:rsid w:val="4C986942"/>
    <w:rsid w:val="4CB36573"/>
    <w:rsid w:val="4CCB939C"/>
    <w:rsid w:val="4D2AE9B6"/>
    <w:rsid w:val="4D667B91"/>
    <w:rsid w:val="4EBEC88B"/>
    <w:rsid w:val="4F6AC729"/>
    <w:rsid w:val="4F8E36DF"/>
    <w:rsid w:val="4FEB0635"/>
    <w:rsid w:val="503B7C42"/>
    <w:rsid w:val="5090F426"/>
    <w:rsid w:val="50C86DB4"/>
    <w:rsid w:val="518AFB8E"/>
    <w:rsid w:val="51BFB331"/>
    <w:rsid w:val="51F17956"/>
    <w:rsid w:val="5235C978"/>
    <w:rsid w:val="527128AA"/>
    <w:rsid w:val="52B62089"/>
    <w:rsid w:val="52D64E9E"/>
    <w:rsid w:val="52FFB18A"/>
    <w:rsid w:val="5303FBC1"/>
    <w:rsid w:val="5356284B"/>
    <w:rsid w:val="5408898E"/>
    <w:rsid w:val="54185E4E"/>
    <w:rsid w:val="54C67F49"/>
    <w:rsid w:val="54E39ECB"/>
    <w:rsid w:val="55164CA8"/>
    <w:rsid w:val="5558CEC0"/>
    <w:rsid w:val="558B8B22"/>
    <w:rsid w:val="5698AE3E"/>
    <w:rsid w:val="56B34F53"/>
    <w:rsid w:val="57054FAB"/>
    <w:rsid w:val="5760158E"/>
    <w:rsid w:val="577A9034"/>
    <w:rsid w:val="5783D1B9"/>
    <w:rsid w:val="57F1A99C"/>
    <w:rsid w:val="58779759"/>
    <w:rsid w:val="58C915B1"/>
    <w:rsid w:val="58D355C1"/>
    <w:rsid w:val="592C7A08"/>
    <w:rsid w:val="59D189A4"/>
    <w:rsid w:val="5A209211"/>
    <w:rsid w:val="5A4101EE"/>
    <w:rsid w:val="5A9C5AD4"/>
    <w:rsid w:val="5BA3C5FE"/>
    <w:rsid w:val="5D2FDD15"/>
    <w:rsid w:val="5E5AE91B"/>
    <w:rsid w:val="5E8287EB"/>
    <w:rsid w:val="5EEF0C81"/>
    <w:rsid w:val="5F3B2738"/>
    <w:rsid w:val="5F68C456"/>
    <w:rsid w:val="60F1C697"/>
    <w:rsid w:val="61E25172"/>
    <w:rsid w:val="627794F6"/>
    <w:rsid w:val="62BA2A2B"/>
    <w:rsid w:val="632B772D"/>
    <w:rsid w:val="6333A680"/>
    <w:rsid w:val="6371C0E7"/>
    <w:rsid w:val="637219AC"/>
    <w:rsid w:val="63B60BDB"/>
    <w:rsid w:val="63F1187B"/>
    <w:rsid w:val="643D8C91"/>
    <w:rsid w:val="647A97AB"/>
    <w:rsid w:val="648F5F16"/>
    <w:rsid w:val="6637CBCB"/>
    <w:rsid w:val="66B11236"/>
    <w:rsid w:val="6753B419"/>
    <w:rsid w:val="683155B8"/>
    <w:rsid w:val="6832E4C2"/>
    <w:rsid w:val="6843A329"/>
    <w:rsid w:val="68BCC4E5"/>
    <w:rsid w:val="692E26FA"/>
    <w:rsid w:val="697927DE"/>
    <w:rsid w:val="69B08516"/>
    <w:rsid w:val="69B6ADF5"/>
    <w:rsid w:val="6A1C3483"/>
    <w:rsid w:val="6A1C667B"/>
    <w:rsid w:val="6A541CB2"/>
    <w:rsid w:val="6A963659"/>
    <w:rsid w:val="6AA2F641"/>
    <w:rsid w:val="6AC97265"/>
    <w:rsid w:val="6ACFA77C"/>
    <w:rsid w:val="6B530DE6"/>
    <w:rsid w:val="6C7D199B"/>
    <w:rsid w:val="6C7E1314"/>
    <w:rsid w:val="6D14EAD8"/>
    <w:rsid w:val="6D70F21D"/>
    <w:rsid w:val="6F7989E7"/>
    <w:rsid w:val="702A3F86"/>
    <w:rsid w:val="702F858B"/>
    <w:rsid w:val="70455202"/>
    <w:rsid w:val="70A78258"/>
    <w:rsid w:val="70C722C5"/>
    <w:rsid w:val="70E2070A"/>
    <w:rsid w:val="73191296"/>
    <w:rsid w:val="74985A01"/>
    <w:rsid w:val="74DCCA62"/>
    <w:rsid w:val="750E8FDE"/>
    <w:rsid w:val="75114A3D"/>
    <w:rsid w:val="751D4C14"/>
    <w:rsid w:val="753A060F"/>
    <w:rsid w:val="75979D4A"/>
    <w:rsid w:val="75C4CB1B"/>
    <w:rsid w:val="76F2ADC7"/>
    <w:rsid w:val="77B54555"/>
    <w:rsid w:val="77E0CD56"/>
    <w:rsid w:val="7805E656"/>
    <w:rsid w:val="780B34E0"/>
    <w:rsid w:val="785490CB"/>
    <w:rsid w:val="7A1E29F8"/>
    <w:rsid w:val="7B561E46"/>
    <w:rsid w:val="7C85B32C"/>
    <w:rsid w:val="7CCAD05D"/>
    <w:rsid w:val="7D0156BD"/>
    <w:rsid w:val="7D297E20"/>
    <w:rsid w:val="7D5899CB"/>
    <w:rsid w:val="7E9CF254"/>
    <w:rsid w:val="7EBEED52"/>
    <w:rsid w:val="7F3EC72F"/>
    <w:rsid w:val="7F4466D6"/>
    <w:rsid w:val="7FA53793"/>
    <w:rsid w:val="7FB63A1D"/>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CA8D46"/>
  <w15:docId w15:val="{5EB76450-FC5D-49FD-9F9D-BB38AF6F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ind w:left="454"/>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0D4119"/>
    <w:pPr>
      <w:tabs>
        <w:tab w:val="right" w:leader="dot" w:pos="8336"/>
      </w:tabs>
      <w:spacing w:line="240" w:lineRule="auto"/>
      <w:ind w:left="480"/>
    </w:pPr>
    <w:rPr>
      <w:rFonts w:eastAsia="Times New Roman"/>
      <w:noProof/>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Ratkaisematonmaininta1">
    <w:name w:val="Ratkaisematon maininta1"/>
    <w:basedOn w:val="Kappaleenoletusfontti"/>
    <w:uiPriority w:val="99"/>
    <w:semiHidden/>
    <w:unhideWhenUsed/>
    <w:rsid w:val="00C357C5"/>
    <w:rPr>
      <w:color w:val="605E5C"/>
      <w:shd w:val="clear" w:color="auto" w:fill="E1DFDD"/>
    </w:rPr>
  </w:style>
  <w:style w:type="character" w:styleId="Ratkaisematonmaininta">
    <w:name w:val="Unresolved Mention"/>
    <w:basedOn w:val="Kappaleenoletusfontti"/>
    <w:uiPriority w:val="99"/>
    <w:semiHidden/>
    <w:unhideWhenUsed/>
    <w:rsid w:val="004C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5498">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2809409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52143881">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57163602">
      <w:bodyDiv w:val="1"/>
      <w:marLeft w:val="0"/>
      <w:marRight w:val="0"/>
      <w:marTop w:val="0"/>
      <w:marBottom w:val="0"/>
      <w:divBdr>
        <w:top w:val="none" w:sz="0" w:space="0" w:color="auto"/>
        <w:left w:val="none" w:sz="0" w:space="0" w:color="auto"/>
        <w:bottom w:val="none" w:sz="0" w:space="0" w:color="auto"/>
        <w:right w:val="none" w:sz="0" w:space="0" w:color="auto"/>
      </w:divBdr>
    </w:div>
    <w:div w:id="1984460348">
      <w:bodyDiv w:val="1"/>
      <w:marLeft w:val="0"/>
      <w:marRight w:val="0"/>
      <w:marTop w:val="0"/>
      <w:marBottom w:val="0"/>
      <w:divBdr>
        <w:top w:val="none" w:sz="0" w:space="0" w:color="auto"/>
        <w:left w:val="none" w:sz="0" w:space="0" w:color="auto"/>
        <w:bottom w:val="none" w:sz="0" w:space="0" w:color="auto"/>
        <w:right w:val="none" w:sz="0" w:space="0" w:color="auto"/>
      </w:divBdr>
    </w:div>
    <w:div w:id="21202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m.fi/hanke?tunnus=STM058:00/20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758\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B27A9504C480F944453DCEC560514"/>
        <w:category>
          <w:name w:val="Yleiset"/>
          <w:gallery w:val="placeholder"/>
        </w:category>
        <w:types>
          <w:type w:val="bbPlcHdr"/>
        </w:types>
        <w:behaviors>
          <w:behavior w:val="content"/>
        </w:behaviors>
        <w:guid w:val="{569E44EA-C5FF-4AD6-8BD4-EDE867E2919B}"/>
      </w:docPartPr>
      <w:docPartBody>
        <w:p w:rsidR="004D46E7" w:rsidRDefault="00871F4F">
          <w:pPr>
            <w:pStyle w:val="FB5B27A9504C480F944453DCEC560514"/>
          </w:pPr>
          <w:r w:rsidRPr="005D3E42">
            <w:rPr>
              <w:rStyle w:val="Paikkamerkkiteksti"/>
            </w:rPr>
            <w:t>Click or tap here to enter text.</w:t>
          </w:r>
        </w:p>
      </w:docPartBody>
    </w:docPart>
    <w:docPart>
      <w:docPartPr>
        <w:name w:val="4F4154E5643F4B2986D3EE93AF541FA4"/>
        <w:category>
          <w:name w:val="Yleiset"/>
          <w:gallery w:val="placeholder"/>
        </w:category>
        <w:types>
          <w:type w:val="bbPlcHdr"/>
        </w:types>
        <w:behaviors>
          <w:behavior w:val="content"/>
        </w:behaviors>
        <w:guid w:val="{98ADF3F2-4423-4A98-98DB-39B384290B1A}"/>
      </w:docPartPr>
      <w:docPartBody>
        <w:p w:rsidR="004D46E7" w:rsidRDefault="00871F4F">
          <w:pPr>
            <w:pStyle w:val="4F4154E5643F4B2986D3EE93AF541FA4"/>
          </w:pPr>
          <w:r w:rsidRPr="005D3E42">
            <w:rPr>
              <w:rStyle w:val="Paikkamerkkiteksti"/>
            </w:rPr>
            <w:t>Click or tap here to enter text.</w:t>
          </w:r>
        </w:p>
      </w:docPartBody>
    </w:docPart>
    <w:docPart>
      <w:docPartPr>
        <w:name w:val="F85A44D7AB6548EEA06E66BC78B4CEFF"/>
        <w:category>
          <w:name w:val="Yleiset"/>
          <w:gallery w:val="placeholder"/>
        </w:category>
        <w:types>
          <w:type w:val="bbPlcHdr"/>
        </w:types>
        <w:behaviors>
          <w:behavior w:val="content"/>
        </w:behaviors>
        <w:guid w:val="{831BC39B-726D-4B17-9B9C-7D83F46A4C5D}"/>
      </w:docPartPr>
      <w:docPartBody>
        <w:p w:rsidR="004D46E7" w:rsidRDefault="00871F4F">
          <w:pPr>
            <w:pStyle w:val="F85A44D7AB6548EEA06E66BC78B4CEFF"/>
          </w:pPr>
          <w:r w:rsidRPr="002B458A">
            <w:rPr>
              <w:rStyle w:val="Paikkamerkkiteksti"/>
            </w:rPr>
            <w:t>Kirjoita tekstiä napsauttamalla tai napauttamalla tätä.</w:t>
          </w:r>
        </w:p>
      </w:docPartBody>
    </w:docPart>
    <w:docPart>
      <w:docPartPr>
        <w:name w:val="5FB4C2484F694CD89718DD10D19E4E1D"/>
        <w:category>
          <w:name w:val="Yleiset"/>
          <w:gallery w:val="placeholder"/>
        </w:category>
        <w:types>
          <w:type w:val="bbPlcHdr"/>
        </w:types>
        <w:behaviors>
          <w:behavior w:val="content"/>
        </w:behaviors>
        <w:guid w:val="{F452F9C0-74F4-4169-80F6-888F8F73FDB1}"/>
      </w:docPartPr>
      <w:docPartBody>
        <w:p w:rsidR="004D46E7" w:rsidRDefault="00871F4F">
          <w:pPr>
            <w:pStyle w:val="5FB4C2484F694CD89718DD10D19E4E1D"/>
          </w:pPr>
          <w:r w:rsidRPr="00E27C6D">
            <w:t>Valitse kohde.</w:t>
          </w:r>
        </w:p>
      </w:docPartBody>
    </w:docPart>
    <w:docPart>
      <w:docPartPr>
        <w:name w:val="81244CE3CA1B42B6BCD49C78BEE5A29E"/>
        <w:category>
          <w:name w:val="Yleiset"/>
          <w:gallery w:val="placeholder"/>
        </w:category>
        <w:types>
          <w:type w:val="bbPlcHdr"/>
        </w:types>
        <w:behaviors>
          <w:behavior w:val="content"/>
        </w:behaviors>
        <w:guid w:val="{AACA9736-C006-49BC-B6B1-D4EC1B77277E}"/>
      </w:docPartPr>
      <w:docPartBody>
        <w:p w:rsidR="004D46E7" w:rsidRDefault="00871F4F">
          <w:pPr>
            <w:pStyle w:val="81244CE3CA1B42B6BCD49C78BEE5A29E"/>
          </w:pPr>
          <w:r w:rsidRPr="005D3E42">
            <w:rPr>
              <w:rStyle w:val="Paikkamerkkiteksti"/>
            </w:rPr>
            <w:t>Click or tap here to enter text.</w:t>
          </w:r>
        </w:p>
      </w:docPartBody>
    </w:docPart>
    <w:docPart>
      <w:docPartPr>
        <w:name w:val="374AD894B38343628E0EE87C0670E67B"/>
        <w:category>
          <w:name w:val="Yleiset"/>
          <w:gallery w:val="placeholder"/>
        </w:category>
        <w:types>
          <w:type w:val="bbPlcHdr"/>
        </w:types>
        <w:behaviors>
          <w:behavior w:val="content"/>
        </w:behaviors>
        <w:guid w:val="{1740A558-EA8F-49FC-AFC0-8A7087AD871A}"/>
      </w:docPartPr>
      <w:docPartBody>
        <w:p w:rsidR="004D46E7" w:rsidRDefault="00871F4F">
          <w:pPr>
            <w:pStyle w:val="374AD894B38343628E0EE87C0670E67B"/>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B1"/>
    <w:rsid w:val="000C4EDE"/>
    <w:rsid w:val="000D49B1"/>
    <w:rsid w:val="00281FA3"/>
    <w:rsid w:val="00282E1B"/>
    <w:rsid w:val="002C0EB3"/>
    <w:rsid w:val="00326BDF"/>
    <w:rsid w:val="00351656"/>
    <w:rsid w:val="003637F1"/>
    <w:rsid w:val="003C1915"/>
    <w:rsid w:val="00420181"/>
    <w:rsid w:val="004222E2"/>
    <w:rsid w:val="004B5F03"/>
    <w:rsid w:val="004D46E7"/>
    <w:rsid w:val="0053564B"/>
    <w:rsid w:val="0058088B"/>
    <w:rsid w:val="005D4461"/>
    <w:rsid w:val="0062073F"/>
    <w:rsid w:val="006E1F61"/>
    <w:rsid w:val="007A30AD"/>
    <w:rsid w:val="007C0B19"/>
    <w:rsid w:val="007C5DC6"/>
    <w:rsid w:val="007D188C"/>
    <w:rsid w:val="0080032C"/>
    <w:rsid w:val="0082565E"/>
    <w:rsid w:val="00871F4F"/>
    <w:rsid w:val="009347E0"/>
    <w:rsid w:val="00956A49"/>
    <w:rsid w:val="009B4792"/>
    <w:rsid w:val="00A2110A"/>
    <w:rsid w:val="00A84208"/>
    <w:rsid w:val="00BC65CC"/>
    <w:rsid w:val="00C72972"/>
    <w:rsid w:val="00D25123"/>
    <w:rsid w:val="00D27E7D"/>
    <w:rsid w:val="00D527AC"/>
    <w:rsid w:val="00D70ECC"/>
    <w:rsid w:val="00DA369A"/>
    <w:rsid w:val="00E464F1"/>
    <w:rsid w:val="00E744E1"/>
    <w:rsid w:val="00F27222"/>
    <w:rsid w:val="00F735BC"/>
    <w:rsid w:val="00FB480C"/>
    <w:rsid w:val="00FF51F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B5B27A9504C480F944453DCEC560514">
    <w:name w:val="FB5B27A9504C480F944453DCEC560514"/>
  </w:style>
  <w:style w:type="paragraph" w:customStyle="1" w:styleId="4F4154E5643F4B2986D3EE93AF541FA4">
    <w:name w:val="4F4154E5643F4B2986D3EE93AF541FA4"/>
  </w:style>
  <w:style w:type="paragraph" w:customStyle="1" w:styleId="F85A44D7AB6548EEA06E66BC78B4CEFF">
    <w:name w:val="F85A44D7AB6548EEA06E66BC78B4CEFF"/>
  </w:style>
  <w:style w:type="paragraph" w:customStyle="1" w:styleId="5FB4C2484F694CD89718DD10D19E4E1D">
    <w:name w:val="5FB4C2484F694CD89718DD10D19E4E1D"/>
  </w:style>
  <w:style w:type="paragraph" w:customStyle="1" w:styleId="81244CE3CA1B42B6BCD49C78BEE5A29E">
    <w:name w:val="81244CE3CA1B42B6BCD49C78BEE5A29E"/>
  </w:style>
  <w:style w:type="paragraph" w:customStyle="1" w:styleId="374AD894B38343628E0EE87C0670E67B">
    <w:name w:val="374AD894B38343628E0EE87C0670E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F834F13D2E4498F4A1DD5CF6B6715" ma:contentTypeVersion="7" ma:contentTypeDescription="Create a new document." ma:contentTypeScope="" ma:versionID="3a343de94be1b3c672ca6c88b373932d">
  <xsd:schema xmlns:xsd="http://www.w3.org/2001/XMLSchema" xmlns:xs="http://www.w3.org/2001/XMLSchema" xmlns:p="http://schemas.microsoft.com/office/2006/metadata/properties" xmlns:ns2="4e02cba2-513d-472d-8d7c-cc52d0575588" targetNamespace="http://schemas.microsoft.com/office/2006/metadata/properties" ma:root="true" ma:fieldsID="92e6a978c33bf053e519cb0f9fd32257" ns2:_="">
    <xsd:import namespace="4e02cba2-513d-472d-8d7c-cc52d0575588"/>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cba2-513d-472d-8d7c-cc52d0575588"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iedaanVahvaan xmlns="4e02cba2-513d-472d-8d7c-cc52d0575588" xsi:nil="true"/>
    <Tila xmlns="4e02cba2-513d-472d-8d7c-cc52d0575588" xsi:nil="true"/>
    <LinkkiVahvaan xmlns="4e02cba2-513d-472d-8d7c-cc52d0575588">
      <Url xsi:nil="true"/>
      <Description xsi:nil="true"/>
    </LinkkiVahvaan>
  </documentManagement>
</p:properties>
</file>

<file path=customXml/itemProps1.xml><?xml version="1.0" encoding="utf-8"?>
<ds:datastoreItem xmlns:ds="http://schemas.openxmlformats.org/officeDocument/2006/customXml" ds:itemID="{C209D137-2DB4-4472-BB2C-15A1A5EDCE57}">
  <ds:schemaRefs>
    <ds:schemaRef ds:uri="http://schemas.openxmlformats.org/officeDocument/2006/bibliography"/>
  </ds:schemaRefs>
</ds:datastoreItem>
</file>

<file path=customXml/itemProps2.xml><?xml version="1.0" encoding="utf-8"?>
<ds:datastoreItem xmlns:ds="http://schemas.openxmlformats.org/officeDocument/2006/customXml" ds:itemID="{D707381B-5CE1-4742-A7F5-4BEC8652166F}">
  <ds:schemaRefs>
    <ds:schemaRef ds:uri="http://schemas.microsoft.com/sharepoint/v3/contenttype/forms"/>
  </ds:schemaRefs>
</ds:datastoreItem>
</file>

<file path=customXml/itemProps3.xml><?xml version="1.0" encoding="utf-8"?>
<ds:datastoreItem xmlns:ds="http://schemas.openxmlformats.org/officeDocument/2006/customXml" ds:itemID="{A0E86B72-94CD-4962-B76D-EA6F37E6F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cba2-513d-472d-8d7c-cc52d057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CD5E2-55A0-468F-BB93-C8B8643FCD8A}">
  <ds:schemaRefs>
    <ds:schemaRef ds:uri="http://schemas.microsoft.com/office/2006/metadata/properties"/>
    <ds:schemaRef ds:uri="http://schemas.microsoft.com/office/infopath/2007/PartnerControls"/>
    <ds:schemaRef ds:uri="4e02cba2-513d-472d-8d7c-cc52d0575588"/>
  </ds:schemaRefs>
</ds:datastoreItem>
</file>

<file path=docProps/app.xml><?xml version="1.0" encoding="utf-8"?>
<Properties xmlns="http://schemas.openxmlformats.org/officeDocument/2006/extended-properties" xmlns:vt="http://schemas.openxmlformats.org/officeDocument/2006/docPropsVTypes">
  <Template>HEperus.dotx</Template>
  <TotalTime>129</TotalTime>
  <Pages>33</Pages>
  <Words>10538</Words>
  <Characters>85362</Characters>
  <Application>Microsoft Office Word</Application>
  <DocSecurity>0</DocSecurity>
  <Lines>711</Lines>
  <Paragraphs>191</Paragraphs>
  <ScaleCrop>false</ScaleCrop>
  <Company>VM</Company>
  <LinksUpToDate>false</LinksUpToDate>
  <CharactersWithSpaces>95709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 laiksi kansaneläkelain muuttamisesta</dc:title>
  <dc:subject/>
  <dc:creator>Dahlgren Silja (STM)</dc:creator>
  <cp:keywords/>
  <dc:description/>
  <cp:lastModifiedBy>Dahlgren Silja (STM)</cp:lastModifiedBy>
  <cp:revision>26</cp:revision>
  <cp:lastPrinted>2017-12-04T00:02:00Z</cp:lastPrinted>
  <dcterms:created xsi:type="dcterms:W3CDTF">2024-06-13T08:37:00Z</dcterms:created>
  <dcterms:modified xsi:type="dcterms:W3CDTF">2024-06-25T05:11:00Z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0x010100BBEF834F13D2E4498F4A1DD5CF6B6715</vt:lpwstr>
  </property>
</Properties>
</file>