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1758FC" w14:textId="551CF536" w:rsidR="003C4DCC" w:rsidRDefault="003C4DCC" w:rsidP="000A06A9"/>
    <w:p w14:paraId="4EBD89C5" w14:textId="5499C56A" w:rsidR="00EF3AF3" w:rsidRDefault="41E15C75" w:rsidP="00536F30">
      <w:pPr>
        <w:pStyle w:val="LLEsityksennimi"/>
      </w:pPr>
      <w:r>
        <w:t xml:space="preserve">Hallituksen esitys eduskunnalle </w:t>
      </w:r>
      <w:r w:rsidR="604B8A29">
        <w:t>kansaneläk</w:t>
      </w:r>
      <w:r w:rsidR="10E9DE4C">
        <w:t xml:space="preserve">elain, Kansaneläkelaitoksen kuntoutusetuuksista ja kuntoutusrahaetuuksista annetun lain </w:t>
      </w:r>
      <w:r w:rsidR="604B8A29">
        <w:t>sekä eräiden muiden</w:t>
      </w:r>
      <w:r w:rsidR="4824DC5A">
        <w:t xml:space="preserve"> etuuslakien muuttamisesta</w:t>
      </w:r>
      <w:r w:rsidR="604B8A29">
        <w:t xml:space="preserve"> </w:t>
      </w:r>
      <w:r w:rsidR="737BAFB1">
        <w:t xml:space="preserve">   </w:t>
      </w:r>
    </w:p>
    <w:bookmarkStart w:id="0" w:name="_Toc170132187" w:displacedByCustomXml="next"/>
    <w:sdt>
      <w:sdtPr>
        <w:alias w:val="Otsikko"/>
        <w:tag w:val="CCOtsikko"/>
        <w:id w:val="-717274869"/>
        <w:lock w:val="sdtLocked"/>
        <w:placeholder>
          <w:docPart w:val="EC90384E6A504B14B462E5DB36B884CC"/>
        </w:placeholder>
        <w15:color w:val="00CCFF"/>
      </w:sdtPr>
      <w:sdtEndPr/>
      <w:sdtContent>
        <w:p w14:paraId="585B3CAE" w14:textId="77777777" w:rsidR="005A0584" w:rsidRDefault="005A0584" w:rsidP="005A0584">
          <w:pPr>
            <w:pStyle w:val="LLPasiallinensislt"/>
          </w:pPr>
          <w:r>
            <w:t>Esityksen pääasiallinen sisältö</w:t>
          </w:r>
        </w:p>
      </w:sdtContent>
    </w:sdt>
    <w:bookmarkEnd w:id="0" w:displacedByCustomXml="prev"/>
    <w:sdt>
      <w:sdtPr>
        <w:alias w:val="Pääasiallinen sisältö"/>
        <w:tag w:val="CCPaaasiallinensisalto"/>
        <w:id w:val="773754789"/>
        <w:lock w:val="sdtLocked"/>
        <w:placeholder>
          <w:docPart w:val="FDF49DED25534C9BBB22A5FD4B23C493"/>
        </w:placeholder>
        <w15:color w:val="00CCFF"/>
      </w:sdtPr>
      <w:sdtEndPr/>
      <w:sdtContent>
        <w:p w14:paraId="7F56B599" w14:textId="48004453" w:rsidR="009C028F" w:rsidRDefault="1E80D85A" w:rsidP="009C028F">
          <w:pPr>
            <w:pStyle w:val="LLPerustelujenkappalejako"/>
          </w:pPr>
          <w:r>
            <w:t>Esityksessä ehdotetaan muutettavaksi kansaneläkelakia,</w:t>
          </w:r>
          <w:r w:rsidR="42D0A4DD">
            <w:t xml:space="preserve"> takuueläkkeestä annettua lakia,</w:t>
          </w:r>
          <w:r>
            <w:t xml:space="preserve"> Kansaneläkelaitoksen kuntoutusetuuksista ja kuntoutusrahaetuuksista annettua lakia</w:t>
          </w:r>
          <w:r w:rsidR="61ABD4AD">
            <w:t>,</w:t>
          </w:r>
          <w:r>
            <w:t xml:space="preserve"> vammaisetuuksista annettua lakia</w:t>
          </w:r>
          <w:r w:rsidR="1AA59277">
            <w:t xml:space="preserve">, sairausvakuutuslakia </w:t>
          </w:r>
          <w:r w:rsidR="7B9E536F">
            <w:t>sekä</w:t>
          </w:r>
          <w:r w:rsidR="4BEAA4E0">
            <w:t xml:space="preserve"> työttömyysturvalakia</w:t>
          </w:r>
          <w:r>
            <w:t xml:space="preserve">. </w:t>
          </w:r>
        </w:p>
        <w:p w14:paraId="107F42BF" w14:textId="76DEE5FF" w:rsidR="009C028F" w:rsidRDefault="4744922E" w:rsidP="7AF76B5B">
          <w:pPr>
            <w:pStyle w:val="LLPerustelujenkappalejako"/>
            <w:spacing w:line="240" w:lineRule="exact"/>
          </w:pPr>
          <w:r>
            <w:t>Esityksen mukaan kansaneläkkeen</w:t>
          </w:r>
          <w:r w:rsidR="6E25CA81">
            <w:t>, takuueläkkeen</w:t>
          </w:r>
          <w:r w:rsidR="6C9EFCA7">
            <w:t xml:space="preserve">, </w:t>
          </w:r>
          <w:r w:rsidR="5EAC2E82">
            <w:t xml:space="preserve">sairauspäivärahan sekä </w:t>
          </w:r>
          <w:r>
            <w:t>Kansaneläkelaitoksen kuntoutusraha</w:t>
          </w:r>
          <w:r w:rsidR="00600AD1">
            <w:t>etuuksie</w:t>
          </w:r>
          <w:r>
            <w:t>n alaikäraja nostettaisiin 16 vuodesta 18 vuoteen.</w:t>
          </w:r>
          <w:r w:rsidR="61095D1D">
            <w:t xml:space="preserve"> </w:t>
          </w:r>
          <w:r w:rsidR="2914A09B">
            <w:t>Lisäksi t</w:t>
          </w:r>
          <w:r w:rsidR="2454A8A5">
            <w:t>yöttömyys</w:t>
          </w:r>
          <w:r w:rsidR="3F06E945">
            <w:t xml:space="preserve">etuuksien maksamiseen pääsääntöisesti soveltuvan 18 vuoden </w:t>
          </w:r>
          <w:r w:rsidR="0147302F">
            <w:t>ala</w:t>
          </w:r>
          <w:r w:rsidR="3F06E945">
            <w:t>ikärajan osalta säädettyjä poikkeuksia</w:t>
          </w:r>
          <w:r w:rsidR="2544611D">
            <w:t xml:space="preserve">, jotka </w:t>
          </w:r>
          <w:r w:rsidR="387B0E67">
            <w:t xml:space="preserve">eräissä tapauksissa </w:t>
          </w:r>
          <w:r w:rsidR="2544611D">
            <w:t xml:space="preserve">sallivat työttömyysetuuden maksamisen alle 18-vuotiaalle, </w:t>
          </w:r>
          <w:r w:rsidR="3F06E945">
            <w:t xml:space="preserve">ehdotetaan rajattavaksi </w:t>
          </w:r>
          <w:r w:rsidR="06608D1A">
            <w:t>nykyiseen</w:t>
          </w:r>
          <w:r w:rsidR="3F06E945">
            <w:t xml:space="preserve"> nähden.</w:t>
          </w:r>
          <w:r w:rsidR="1EEA11CB">
            <w:t xml:space="preserve"> </w:t>
          </w:r>
          <w:r w:rsidR="38BA619B">
            <w:t xml:space="preserve">Vammaisetuuksista annetun lain mukaisia etuuksia puolestaan </w:t>
          </w:r>
          <w:r w:rsidR="7DF40CAA">
            <w:t xml:space="preserve">ehdotetaan </w:t>
          </w:r>
          <w:r w:rsidR="38BA619B">
            <w:t>muutettavaksi siten, että vammaistukea jatkossa maksettaisiin alle 18-vuotiaa</w:t>
          </w:r>
          <w:r w:rsidR="002271A8">
            <w:t xml:space="preserve">lle </w:t>
          </w:r>
          <w:r w:rsidR="00792A9D">
            <w:t>lapsen</w:t>
          </w:r>
          <w:r w:rsidR="38BA619B">
            <w:t xml:space="preserve"> vammaistukena </w:t>
          </w:r>
          <w:r w:rsidR="2DE6BB88">
            <w:t>sekä</w:t>
          </w:r>
          <w:r w:rsidR="38BA619B">
            <w:t xml:space="preserve"> 18 vuotta täyttänee</w:t>
          </w:r>
          <w:r w:rsidR="002271A8">
            <w:t xml:space="preserve">lle </w:t>
          </w:r>
          <w:r w:rsidR="00792A9D">
            <w:t>aikuisen</w:t>
          </w:r>
          <w:r w:rsidR="38BA619B">
            <w:t xml:space="preserve"> vammaistukena</w:t>
          </w:r>
          <w:r w:rsidR="1E5BC865">
            <w:t xml:space="preserve">. </w:t>
          </w:r>
          <w:r w:rsidR="00881EED">
            <w:t xml:space="preserve">Eläkettä saavan hoitotuen alaikärajaa nostettaisiin vastaavasti 18 vuoteen. </w:t>
          </w:r>
          <w:r w:rsidR="732815FE">
            <w:t xml:space="preserve">Vammaisetuuksien saajat siirtyisivät näin ollen jatkossa </w:t>
          </w:r>
          <w:r w:rsidR="00E309D1">
            <w:t>aikuisille tarkoitettujen etuuksien</w:t>
          </w:r>
          <w:r w:rsidR="320ABDB5">
            <w:t xml:space="preserve"> piiriin 18</w:t>
          </w:r>
          <w:r w:rsidR="14809612">
            <w:t xml:space="preserve"> vuoden iässä nykyisen 16 vuoden iän sijasta.</w:t>
          </w:r>
          <w:r w:rsidR="511C5143">
            <w:t xml:space="preserve"> </w:t>
          </w:r>
        </w:p>
        <w:p w14:paraId="3D351DB0" w14:textId="0949D16A" w:rsidR="009C028F" w:rsidRDefault="088BAE0C" w:rsidP="7AF76B5B">
          <w:pPr>
            <w:pStyle w:val="LLPerustelujenkappalejako"/>
            <w:spacing w:line="240" w:lineRule="exact"/>
          </w:pPr>
          <w:r>
            <w:t>Kansaneläkkeen, takuueläkkee</w:t>
          </w:r>
          <w:r w:rsidR="279762EC">
            <w:t>n</w:t>
          </w:r>
          <w:r w:rsidR="3E4C3EF8">
            <w:t>, sairauspäivärahan</w:t>
          </w:r>
          <w:r w:rsidR="13C02B24">
            <w:t xml:space="preserve"> ja</w:t>
          </w:r>
          <w:r w:rsidR="102F34B5">
            <w:t xml:space="preserve"> </w:t>
          </w:r>
          <w:r w:rsidR="279762EC">
            <w:t>Kansaneläkelaitoksen kuntoutusraha</w:t>
          </w:r>
          <w:r w:rsidR="002163CD">
            <w:t>etuuksie</w:t>
          </w:r>
          <w:r w:rsidR="279762EC">
            <w:t>n alaikära</w:t>
          </w:r>
          <w:r w:rsidR="6FAB6355">
            <w:t>ja</w:t>
          </w:r>
          <w:r w:rsidR="5E60C6C4">
            <w:t>n nostamista</w:t>
          </w:r>
          <w:r w:rsidR="6FAB6355">
            <w:t xml:space="preserve"> </w:t>
          </w:r>
          <w:r w:rsidR="45458EC3">
            <w:t xml:space="preserve">18 vuoteen </w:t>
          </w:r>
          <w:r w:rsidR="6FAB6355">
            <w:t xml:space="preserve">ehdotetaan, jotta </w:t>
          </w:r>
          <w:r w:rsidR="03E2C368">
            <w:t>ikäraja</w:t>
          </w:r>
          <w:r w:rsidR="1A7C0B1A">
            <w:t>t</w:t>
          </w:r>
          <w:r w:rsidR="03E2C368">
            <w:t xml:space="preserve"> saatettaisiin</w:t>
          </w:r>
          <w:r w:rsidR="24294BAC">
            <w:t xml:space="preserve"> vasta</w:t>
          </w:r>
          <w:r w:rsidR="2047483A">
            <w:t xml:space="preserve">amaan </w:t>
          </w:r>
          <w:r w:rsidR="24294BAC">
            <w:t>ajankohtaa, jolloin nuoren oppivelvollisuuslain mukainen oppivelvollisuus viimeistään päättyy</w:t>
          </w:r>
          <w:r w:rsidR="3FFB20B7">
            <w:t>. Myös nuoren</w:t>
          </w:r>
          <w:r w:rsidR="24294BAC">
            <w:t xml:space="preserve"> vanhempien elatusvelvollisuus </w:t>
          </w:r>
          <w:r w:rsidR="0135EBE5">
            <w:t>jatkuu saman ajan.</w:t>
          </w:r>
          <w:r w:rsidR="4524773F">
            <w:t xml:space="preserve"> </w:t>
          </w:r>
          <w:r w:rsidR="4F99A644">
            <w:t xml:space="preserve">Työttömyysetuuksien osalta </w:t>
          </w:r>
          <w:r w:rsidR="7D6FB592">
            <w:t xml:space="preserve">jäisi </w:t>
          </w:r>
          <w:r w:rsidR="4F99A644">
            <w:t xml:space="preserve">edelleen </w:t>
          </w:r>
          <w:r w:rsidR="34165C65">
            <w:t xml:space="preserve">eräitä </w:t>
          </w:r>
          <w:r w:rsidR="4F99A644">
            <w:t xml:space="preserve">poikkeustilanteita, joissa </w:t>
          </w:r>
          <w:r w:rsidR="7565B64F">
            <w:t xml:space="preserve">työttömyysetuutta </w:t>
          </w:r>
          <w:r w:rsidR="0F0F49AD">
            <w:t>voitaisiin maksaa alle 18-vuotiaalle, mutta näi</w:t>
          </w:r>
          <w:r w:rsidR="306CB3D5">
            <w:t>tä</w:t>
          </w:r>
          <w:r w:rsidR="0F0F49AD">
            <w:t xml:space="preserve"> </w:t>
          </w:r>
          <w:r w:rsidR="528E8B46">
            <w:t>ehdotetaan rajattavaksi.</w:t>
          </w:r>
        </w:p>
        <w:p w14:paraId="3D32CE9C" w14:textId="4E1661DD" w:rsidR="009C028F" w:rsidRDefault="604DE8FB" w:rsidP="36CE21E5">
          <w:pPr>
            <w:pStyle w:val="LLPerustelujenkappalejako"/>
            <w:spacing w:line="240" w:lineRule="exact"/>
          </w:pPr>
          <w:r>
            <w:t>Ehdotukset perustuvat k</w:t>
          </w:r>
          <w:r w:rsidR="51659B91">
            <w:t>ansaneläkkeen, Kansaneläkelaitoksen kuntoutus</w:t>
          </w:r>
          <w:r w:rsidR="2F4BF928">
            <w:t>raha</w:t>
          </w:r>
          <w:r w:rsidR="2B6E7AE9">
            <w:t>n</w:t>
          </w:r>
          <w:r w:rsidR="51659B91">
            <w:t xml:space="preserve"> ja vammais</w:t>
          </w:r>
          <w:r w:rsidR="003737BE">
            <w:t>etuuks</w:t>
          </w:r>
          <w:r w:rsidR="51659B91">
            <w:t>ien osalta</w:t>
          </w:r>
          <w:r w:rsidR="696C7CD5">
            <w:t xml:space="preserve"> </w:t>
          </w:r>
          <w:r w:rsidR="51659B91">
            <w:t>vuosille 2025–2028 vahvistet</w:t>
          </w:r>
          <w:r w:rsidR="05457D82">
            <w:t>tuun</w:t>
          </w:r>
          <w:r w:rsidR="51659B91">
            <w:t xml:space="preserve"> julkisen talouden suunnitelma</w:t>
          </w:r>
          <w:r w:rsidR="4A5B62F5">
            <w:t>an,</w:t>
          </w:r>
          <w:r w:rsidR="51659B91">
            <w:t xml:space="preserve"> josta valtioneuvosto päätti 25.4.2024.</w:t>
          </w:r>
          <w:r w:rsidR="055EC863">
            <w:t xml:space="preserve"> </w:t>
          </w:r>
          <w:r w:rsidR="3DC2AEE2">
            <w:t>Jotta suunnitelma</w:t>
          </w:r>
          <w:r w:rsidR="2E4BF505">
            <w:t>n kirjauksiin perustuvat</w:t>
          </w:r>
          <w:r w:rsidR="3DC2AEE2">
            <w:t xml:space="preserve"> </w:t>
          </w:r>
          <w:r w:rsidR="4A61AE5E">
            <w:t>muutokse</w:t>
          </w:r>
          <w:r w:rsidR="250852D8">
            <w:t>t</w:t>
          </w:r>
          <w:r w:rsidR="3DC2AEE2">
            <w:t xml:space="preserve"> voi</w:t>
          </w:r>
          <w:r w:rsidR="72DFFB62">
            <w:t>taisiin</w:t>
          </w:r>
          <w:r w:rsidR="3DC2AEE2">
            <w:t xml:space="preserve"> toteuttaa </w:t>
          </w:r>
          <w:r w:rsidR="479F2BE9">
            <w:t xml:space="preserve">sosiaalivakuutusjärjestelmän </w:t>
          </w:r>
          <w:r w:rsidR="0A2B49AA">
            <w:t>näkökulmasta</w:t>
          </w:r>
          <w:r w:rsidR="479F2BE9">
            <w:t xml:space="preserve"> </w:t>
          </w:r>
          <w:r w:rsidR="3DC2AEE2">
            <w:t>johdonmukaisell</w:t>
          </w:r>
          <w:r w:rsidR="6D708D92">
            <w:t>a</w:t>
          </w:r>
          <w:r w:rsidR="3DC2AEE2">
            <w:t xml:space="preserve"> tavalla</w:t>
          </w:r>
          <w:r w:rsidR="7DE6C8B3">
            <w:t xml:space="preserve"> </w:t>
          </w:r>
          <w:r w:rsidR="10FD9B42">
            <w:t>sekä</w:t>
          </w:r>
          <w:r w:rsidR="35DC8C32">
            <w:t xml:space="preserve"> yhdenvertaisuusnäkökohdat huomioiden</w:t>
          </w:r>
          <w:r w:rsidR="3DC2AEE2">
            <w:t>, ehdotetaan</w:t>
          </w:r>
          <w:r w:rsidR="74C45FA0">
            <w:t xml:space="preserve"> samalla</w:t>
          </w:r>
          <w:r w:rsidR="1EFA44FB">
            <w:t xml:space="preserve"> </w:t>
          </w:r>
          <w:r w:rsidR="3DC2AEE2">
            <w:t xml:space="preserve">muutoksia </w:t>
          </w:r>
          <w:r w:rsidR="5A98CB60">
            <w:t>takuueläkkee</w:t>
          </w:r>
          <w:r w:rsidR="042C9810">
            <w:t>n ja</w:t>
          </w:r>
          <w:r w:rsidR="5A98CB60">
            <w:t xml:space="preserve"> sairauspäiväraha</w:t>
          </w:r>
          <w:r w:rsidR="48C04554">
            <w:t>n alaikärajaan</w:t>
          </w:r>
          <w:r w:rsidR="5A98CB60">
            <w:t xml:space="preserve"> </w:t>
          </w:r>
          <w:r w:rsidR="0F33DAA0">
            <w:t>sekä</w:t>
          </w:r>
          <w:r w:rsidR="5A98CB60">
            <w:t xml:space="preserve"> työttömyys</w:t>
          </w:r>
          <w:r w:rsidR="77124973">
            <w:t>turva</w:t>
          </w:r>
          <w:r w:rsidR="5A98CB60">
            <w:t>etuuksi</w:t>
          </w:r>
          <w:r w:rsidR="2527F641">
            <w:t>en alle 1</w:t>
          </w:r>
          <w:r w:rsidR="1E380111">
            <w:t xml:space="preserve">8-vuotiaalle </w:t>
          </w:r>
          <w:r w:rsidR="4D2F7885">
            <w:t>maksamista koskevien poikkeustilanteiden rajaamista.</w:t>
          </w:r>
        </w:p>
        <w:p w14:paraId="1F0BED19" w14:textId="2D26E509" w:rsidR="1B00FC5D" w:rsidRDefault="1B00FC5D" w:rsidP="16D92756">
          <w:pPr>
            <w:pStyle w:val="LLPerustelujenkappalejako"/>
            <w:spacing w:line="240" w:lineRule="exact"/>
          </w:pPr>
          <w:r>
            <w:t>Lisäksi kansaneläkelakiin ehdotetaan eräitä teknisiä muutoksia.</w:t>
          </w:r>
        </w:p>
        <w:p w14:paraId="2A64D1E7" w14:textId="6E9E09BA" w:rsidR="009C028F" w:rsidRDefault="06AB1633" w:rsidP="009C028F">
          <w:pPr>
            <w:pStyle w:val="LLPerustelujenkappalejako"/>
          </w:pPr>
          <w:r>
            <w:t>Esitys liittyy valtion vuoden 2025 talousarvioesitykseen ja on tarkoitettu käsiteltäväksi sen yhteydessä.</w:t>
          </w:r>
        </w:p>
        <w:p w14:paraId="251C7C40" w14:textId="6FA2ABE0" w:rsidR="005A0584" w:rsidRPr="00BC6172" w:rsidRDefault="1595C1AF" w:rsidP="00BC6172">
          <w:pPr>
            <w:pStyle w:val="LLPerustelujenkappalejako"/>
          </w:pPr>
          <w:r>
            <w:t>Lait on tarkoitettu tulemaan voimaan</w:t>
          </w:r>
          <w:r w:rsidR="06AB1633">
            <w:t xml:space="preserve"> 1.1.2025</w:t>
          </w:r>
          <w:r>
            <w:t>.</w:t>
          </w:r>
          <w:r w:rsidR="5F325ACD">
            <w:t xml:space="preserve"> </w:t>
          </w:r>
          <w:r w:rsidR="796981DD">
            <w:t xml:space="preserve">Vammaisetuuksista annetun lain muutokset on kuitenkin tarkoitettu tulemaan voimaan 1.1.2027. </w:t>
          </w:r>
        </w:p>
        <w:p w14:paraId="41FAEF1B" w14:textId="6CDF3C98" w:rsidR="005A0584" w:rsidRPr="00BC6172" w:rsidRDefault="57CCBF4A" w:rsidP="00BC6172">
          <w:pPr>
            <w:pStyle w:val="LLPerustelujenkappalejako"/>
          </w:pPr>
          <w:r>
            <w:t xml:space="preserve">Kansaneläkkeen, takuueläkkeen, sairauspäivärahan ja Kansaneläkelaitoksen kuntoutusrahaetuuksien </w:t>
          </w:r>
          <w:r w:rsidR="673AD5A6">
            <w:t>osalta muutoks</w:t>
          </w:r>
          <w:r w:rsidR="0169A544">
            <w:t>ia</w:t>
          </w:r>
          <w:r w:rsidR="673AD5A6">
            <w:t xml:space="preserve"> sovellettaisiin</w:t>
          </w:r>
          <w:r w:rsidR="54E1E5E0">
            <w:t xml:space="preserve"> siirtymäsäännösten nojalla</w:t>
          </w:r>
          <w:r w:rsidR="673AD5A6">
            <w:t xml:space="preserve"> vuonna 2009 </w:t>
          </w:r>
          <w:r w:rsidR="6479C127">
            <w:t>ja sen jäl</w:t>
          </w:r>
          <w:r w:rsidR="6479C127">
            <w:lastRenderedPageBreak/>
            <w:t xml:space="preserve">keen syntyneisiin. </w:t>
          </w:r>
          <w:r w:rsidR="3B88AA24">
            <w:t>Työttömyys</w:t>
          </w:r>
          <w:r w:rsidR="749DB132">
            <w:t>etuuksien</w:t>
          </w:r>
          <w:r w:rsidR="3B88AA24">
            <w:t xml:space="preserve"> osalta muutosta sovellettaisiin vuonna 2008 ja sen jälkeen syntyneisiin.</w:t>
          </w:r>
          <w:r w:rsidR="12232852">
            <w:t xml:space="preserve"> </w:t>
          </w:r>
          <w:r w:rsidR="00AD20DD" w:rsidRPr="00AD20DD">
            <w:t>Maksussa olevien vammaisetuuksien maksamista jatkettaisiin seuraavaan lain mukaiseen tarkistukseen tai lakkaamiseen asti.</w:t>
          </w:r>
          <w:r w:rsidR="00AD20DD">
            <w:t xml:space="preserve"> </w:t>
          </w:r>
          <w:bookmarkStart w:id="1" w:name="_GoBack"/>
          <w:bookmarkEnd w:id="1"/>
          <w:r w:rsidR="4F55E565">
            <w:t xml:space="preserve">Muutos ei siten vaikuttaisi jo myönnettyihin etuuksiin. </w:t>
          </w:r>
        </w:p>
      </w:sdtContent>
    </w:sdt>
    <w:p w14:paraId="52B3B354" w14:textId="77777777" w:rsidR="005A0584" w:rsidRPr="000852C2" w:rsidRDefault="6D398D0F" w:rsidP="00612C71">
      <w:pPr>
        <w:pStyle w:val="LLNormaali"/>
        <w:jc w:val="center"/>
      </w:pPr>
      <w:r>
        <w:t>—————</w:t>
      </w:r>
      <w:r w:rsidR="0076114C">
        <w:br w:type="page"/>
      </w:r>
    </w:p>
    <w:p w14:paraId="3A62E6B6" w14:textId="6BFEE95F" w:rsidR="004A5E67" w:rsidRDefault="00095BC2">
      <w:pPr>
        <w:pStyle w:val="Sisluet1"/>
        <w:rPr>
          <w:rFonts w:asciiTheme="minorHAnsi" w:eastAsiaTheme="minorEastAsia" w:hAnsiTheme="minorHAnsi" w:cstheme="minorBidi"/>
          <w:bCs w:val="0"/>
          <w:caps w:val="0"/>
          <w:noProof/>
          <w:szCs w:val="22"/>
        </w:rPr>
      </w:pPr>
      <w:r>
        <w:fldChar w:fldCharType="begin"/>
      </w:r>
      <w:r>
        <w:instrText xml:space="preserve"> TOC \o "3-3" \h \z \t "Otsikko 1;1;Otsikko 2;2;LLLakiehdotukset;1;LLLiite;1;LLAsetusluonnokset;1;LLMuutliitteet;1;LLRinnakkaistekstit;1;LLPääasiallinensisältö;1;LLperustelut;1;LLP1Otsikkotaso;2;LLP2Otsikkotaso;3;LLP4Otsikkotaso;3;LLLiiteOtsikko;1" </w:instrText>
      </w:r>
      <w:r>
        <w:fldChar w:fldCharType="separate"/>
      </w:r>
      <w:hyperlink w:anchor="_Toc170132187" w:history="1">
        <w:r w:rsidR="004A5E67" w:rsidRPr="003F63E2">
          <w:rPr>
            <w:rStyle w:val="Hyperlinkki"/>
            <w:noProof/>
          </w:rPr>
          <w:t>Esityksen pääasiallinen sisältö</w:t>
        </w:r>
        <w:r w:rsidR="004A5E67">
          <w:rPr>
            <w:noProof/>
            <w:webHidden/>
          </w:rPr>
          <w:tab/>
        </w:r>
        <w:r w:rsidR="004A5E67">
          <w:rPr>
            <w:noProof/>
            <w:webHidden/>
          </w:rPr>
          <w:fldChar w:fldCharType="begin"/>
        </w:r>
        <w:r w:rsidR="004A5E67">
          <w:rPr>
            <w:noProof/>
            <w:webHidden/>
          </w:rPr>
          <w:instrText xml:space="preserve"> PAGEREF _Toc170132187 \h </w:instrText>
        </w:r>
        <w:r w:rsidR="004A5E67">
          <w:rPr>
            <w:noProof/>
            <w:webHidden/>
          </w:rPr>
        </w:r>
        <w:r w:rsidR="004A5E67">
          <w:rPr>
            <w:noProof/>
            <w:webHidden/>
          </w:rPr>
          <w:fldChar w:fldCharType="separate"/>
        </w:r>
        <w:r w:rsidR="004A5E67">
          <w:rPr>
            <w:noProof/>
            <w:webHidden/>
          </w:rPr>
          <w:t>1</w:t>
        </w:r>
        <w:r w:rsidR="004A5E67">
          <w:rPr>
            <w:noProof/>
            <w:webHidden/>
          </w:rPr>
          <w:fldChar w:fldCharType="end"/>
        </w:r>
      </w:hyperlink>
    </w:p>
    <w:p w14:paraId="7F39A8C8" w14:textId="0A75A17D" w:rsidR="004A5E67" w:rsidRDefault="0019611A">
      <w:pPr>
        <w:pStyle w:val="Sisluet1"/>
        <w:rPr>
          <w:rFonts w:asciiTheme="minorHAnsi" w:eastAsiaTheme="minorEastAsia" w:hAnsiTheme="minorHAnsi" w:cstheme="minorBidi"/>
          <w:bCs w:val="0"/>
          <w:caps w:val="0"/>
          <w:noProof/>
          <w:szCs w:val="22"/>
        </w:rPr>
      </w:pPr>
      <w:hyperlink w:anchor="_Toc170132188" w:history="1">
        <w:r w:rsidR="004A5E67" w:rsidRPr="003F63E2">
          <w:rPr>
            <w:rStyle w:val="Hyperlinkki"/>
            <w:noProof/>
          </w:rPr>
          <w:t>PERUSTELUT</w:t>
        </w:r>
        <w:r w:rsidR="004A5E67">
          <w:rPr>
            <w:noProof/>
            <w:webHidden/>
          </w:rPr>
          <w:tab/>
        </w:r>
        <w:r w:rsidR="004A5E67">
          <w:rPr>
            <w:noProof/>
            <w:webHidden/>
          </w:rPr>
          <w:fldChar w:fldCharType="begin"/>
        </w:r>
        <w:r w:rsidR="004A5E67">
          <w:rPr>
            <w:noProof/>
            <w:webHidden/>
          </w:rPr>
          <w:instrText xml:space="preserve"> PAGEREF _Toc170132188 \h </w:instrText>
        </w:r>
        <w:r w:rsidR="004A5E67">
          <w:rPr>
            <w:noProof/>
            <w:webHidden/>
          </w:rPr>
        </w:r>
        <w:r w:rsidR="004A5E67">
          <w:rPr>
            <w:noProof/>
            <w:webHidden/>
          </w:rPr>
          <w:fldChar w:fldCharType="separate"/>
        </w:r>
        <w:r w:rsidR="004A5E67">
          <w:rPr>
            <w:noProof/>
            <w:webHidden/>
          </w:rPr>
          <w:t>6</w:t>
        </w:r>
        <w:r w:rsidR="004A5E67">
          <w:rPr>
            <w:noProof/>
            <w:webHidden/>
          </w:rPr>
          <w:fldChar w:fldCharType="end"/>
        </w:r>
      </w:hyperlink>
    </w:p>
    <w:p w14:paraId="620D0A99" w14:textId="1332E7C0" w:rsidR="004A5E67" w:rsidRDefault="0019611A">
      <w:pPr>
        <w:pStyle w:val="Sisluet2"/>
        <w:rPr>
          <w:rFonts w:asciiTheme="minorHAnsi" w:eastAsiaTheme="minorEastAsia" w:hAnsiTheme="minorHAnsi" w:cstheme="minorBidi"/>
          <w:szCs w:val="22"/>
        </w:rPr>
      </w:pPr>
      <w:hyperlink w:anchor="_Toc170132189" w:history="1">
        <w:r w:rsidR="004A5E67" w:rsidRPr="003F63E2">
          <w:rPr>
            <w:rStyle w:val="Hyperlinkki"/>
          </w:rPr>
          <w:t>1 Asian tausta ja valmistelu</w:t>
        </w:r>
        <w:r w:rsidR="004A5E67">
          <w:rPr>
            <w:webHidden/>
          </w:rPr>
          <w:tab/>
        </w:r>
        <w:r w:rsidR="004A5E67">
          <w:rPr>
            <w:webHidden/>
          </w:rPr>
          <w:fldChar w:fldCharType="begin"/>
        </w:r>
        <w:r w:rsidR="004A5E67">
          <w:rPr>
            <w:webHidden/>
          </w:rPr>
          <w:instrText xml:space="preserve"> PAGEREF _Toc170132189 \h </w:instrText>
        </w:r>
        <w:r w:rsidR="004A5E67">
          <w:rPr>
            <w:webHidden/>
          </w:rPr>
        </w:r>
        <w:r w:rsidR="004A5E67">
          <w:rPr>
            <w:webHidden/>
          </w:rPr>
          <w:fldChar w:fldCharType="separate"/>
        </w:r>
        <w:r w:rsidR="004A5E67">
          <w:rPr>
            <w:webHidden/>
          </w:rPr>
          <w:t>6</w:t>
        </w:r>
        <w:r w:rsidR="004A5E67">
          <w:rPr>
            <w:webHidden/>
          </w:rPr>
          <w:fldChar w:fldCharType="end"/>
        </w:r>
      </w:hyperlink>
    </w:p>
    <w:p w14:paraId="295C78DC" w14:textId="2D762B45" w:rsidR="004A5E67" w:rsidRDefault="0019611A">
      <w:pPr>
        <w:pStyle w:val="Sisluet3"/>
        <w:rPr>
          <w:rFonts w:asciiTheme="minorHAnsi" w:eastAsiaTheme="minorEastAsia" w:hAnsiTheme="minorHAnsi" w:cstheme="minorBidi"/>
          <w:noProof/>
          <w:szCs w:val="22"/>
        </w:rPr>
      </w:pPr>
      <w:hyperlink w:anchor="_Toc170132190" w:history="1">
        <w:r w:rsidR="004A5E67" w:rsidRPr="003F63E2">
          <w:rPr>
            <w:rStyle w:val="Hyperlinkki"/>
            <w:noProof/>
          </w:rPr>
          <w:t>1.1 Tausta</w:t>
        </w:r>
        <w:r w:rsidR="004A5E67">
          <w:rPr>
            <w:noProof/>
            <w:webHidden/>
          </w:rPr>
          <w:tab/>
        </w:r>
        <w:r w:rsidR="004A5E67">
          <w:rPr>
            <w:noProof/>
            <w:webHidden/>
          </w:rPr>
          <w:fldChar w:fldCharType="begin"/>
        </w:r>
        <w:r w:rsidR="004A5E67">
          <w:rPr>
            <w:noProof/>
            <w:webHidden/>
          </w:rPr>
          <w:instrText xml:space="preserve"> PAGEREF _Toc170132190 \h </w:instrText>
        </w:r>
        <w:r w:rsidR="004A5E67">
          <w:rPr>
            <w:noProof/>
            <w:webHidden/>
          </w:rPr>
        </w:r>
        <w:r w:rsidR="004A5E67">
          <w:rPr>
            <w:noProof/>
            <w:webHidden/>
          </w:rPr>
          <w:fldChar w:fldCharType="separate"/>
        </w:r>
        <w:r w:rsidR="004A5E67">
          <w:rPr>
            <w:noProof/>
            <w:webHidden/>
          </w:rPr>
          <w:t>6</w:t>
        </w:r>
        <w:r w:rsidR="004A5E67">
          <w:rPr>
            <w:noProof/>
            <w:webHidden/>
          </w:rPr>
          <w:fldChar w:fldCharType="end"/>
        </w:r>
      </w:hyperlink>
    </w:p>
    <w:p w14:paraId="5B954B44" w14:textId="3A12C4D1" w:rsidR="004A5E67" w:rsidRDefault="0019611A">
      <w:pPr>
        <w:pStyle w:val="Sisluet3"/>
        <w:rPr>
          <w:rFonts w:asciiTheme="minorHAnsi" w:eastAsiaTheme="minorEastAsia" w:hAnsiTheme="minorHAnsi" w:cstheme="minorBidi"/>
          <w:noProof/>
          <w:szCs w:val="22"/>
        </w:rPr>
      </w:pPr>
      <w:hyperlink w:anchor="_Toc170132191" w:history="1">
        <w:r w:rsidR="004A5E67" w:rsidRPr="003F63E2">
          <w:rPr>
            <w:rStyle w:val="Hyperlinkki"/>
            <w:noProof/>
          </w:rPr>
          <w:t>1.2 Valmistelu</w:t>
        </w:r>
        <w:r w:rsidR="004A5E67">
          <w:rPr>
            <w:noProof/>
            <w:webHidden/>
          </w:rPr>
          <w:tab/>
        </w:r>
        <w:r w:rsidR="004A5E67">
          <w:rPr>
            <w:noProof/>
            <w:webHidden/>
          </w:rPr>
          <w:fldChar w:fldCharType="begin"/>
        </w:r>
        <w:r w:rsidR="004A5E67">
          <w:rPr>
            <w:noProof/>
            <w:webHidden/>
          </w:rPr>
          <w:instrText xml:space="preserve"> PAGEREF _Toc170132191 \h </w:instrText>
        </w:r>
        <w:r w:rsidR="004A5E67">
          <w:rPr>
            <w:noProof/>
            <w:webHidden/>
          </w:rPr>
        </w:r>
        <w:r w:rsidR="004A5E67">
          <w:rPr>
            <w:noProof/>
            <w:webHidden/>
          </w:rPr>
          <w:fldChar w:fldCharType="separate"/>
        </w:r>
        <w:r w:rsidR="004A5E67">
          <w:rPr>
            <w:noProof/>
            <w:webHidden/>
          </w:rPr>
          <w:t>8</w:t>
        </w:r>
        <w:r w:rsidR="004A5E67">
          <w:rPr>
            <w:noProof/>
            <w:webHidden/>
          </w:rPr>
          <w:fldChar w:fldCharType="end"/>
        </w:r>
      </w:hyperlink>
    </w:p>
    <w:p w14:paraId="09754427" w14:textId="1D3859AB" w:rsidR="004A5E67" w:rsidRDefault="0019611A">
      <w:pPr>
        <w:pStyle w:val="Sisluet2"/>
        <w:rPr>
          <w:rFonts w:asciiTheme="minorHAnsi" w:eastAsiaTheme="minorEastAsia" w:hAnsiTheme="minorHAnsi" w:cstheme="minorBidi"/>
          <w:szCs w:val="22"/>
        </w:rPr>
      </w:pPr>
      <w:hyperlink w:anchor="_Toc170132192" w:history="1">
        <w:r w:rsidR="004A5E67" w:rsidRPr="003F63E2">
          <w:rPr>
            <w:rStyle w:val="Hyperlinkki"/>
          </w:rPr>
          <w:t>2 Nykytila ja sen arviointi</w:t>
        </w:r>
        <w:r w:rsidR="004A5E67">
          <w:rPr>
            <w:webHidden/>
          </w:rPr>
          <w:tab/>
        </w:r>
        <w:r w:rsidR="004A5E67">
          <w:rPr>
            <w:webHidden/>
          </w:rPr>
          <w:fldChar w:fldCharType="begin"/>
        </w:r>
        <w:r w:rsidR="004A5E67">
          <w:rPr>
            <w:webHidden/>
          </w:rPr>
          <w:instrText xml:space="preserve"> PAGEREF _Toc170132192 \h </w:instrText>
        </w:r>
        <w:r w:rsidR="004A5E67">
          <w:rPr>
            <w:webHidden/>
          </w:rPr>
        </w:r>
        <w:r w:rsidR="004A5E67">
          <w:rPr>
            <w:webHidden/>
          </w:rPr>
          <w:fldChar w:fldCharType="separate"/>
        </w:r>
        <w:r w:rsidR="004A5E67">
          <w:rPr>
            <w:webHidden/>
          </w:rPr>
          <w:t>8</w:t>
        </w:r>
        <w:r w:rsidR="004A5E67">
          <w:rPr>
            <w:webHidden/>
          </w:rPr>
          <w:fldChar w:fldCharType="end"/>
        </w:r>
      </w:hyperlink>
    </w:p>
    <w:p w14:paraId="72C4347A" w14:textId="1838D59A" w:rsidR="004A5E67" w:rsidRDefault="0019611A">
      <w:pPr>
        <w:pStyle w:val="Sisluet3"/>
        <w:rPr>
          <w:rFonts w:asciiTheme="minorHAnsi" w:eastAsiaTheme="minorEastAsia" w:hAnsiTheme="minorHAnsi" w:cstheme="minorBidi"/>
          <w:noProof/>
          <w:szCs w:val="22"/>
        </w:rPr>
      </w:pPr>
      <w:hyperlink w:anchor="_Toc170132193" w:history="1">
        <w:r w:rsidR="004A5E67" w:rsidRPr="003F63E2">
          <w:rPr>
            <w:rStyle w:val="Hyperlinkki"/>
            <w:noProof/>
          </w:rPr>
          <w:t>2.1 Muutosehdotusten kohteena olevat etuudet</w:t>
        </w:r>
        <w:r w:rsidR="004A5E67">
          <w:rPr>
            <w:noProof/>
            <w:webHidden/>
          </w:rPr>
          <w:tab/>
        </w:r>
        <w:r w:rsidR="004A5E67">
          <w:rPr>
            <w:noProof/>
            <w:webHidden/>
          </w:rPr>
          <w:fldChar w:fldCharType="begin"/>
        </w:r>
        <w:r w:rsidR="004A5E67">
          <w:rPr>
            <w:noProof/>
            <w:webHidden/>
          </w:rPr>
          <w:instrText xml:space="preserve"> PAGEREF _Toc170132193 \h </w:instrText>
        </w:r>
        <w:r w:rsidR="004A5E67">
          <w:rPr>
            <w:noProof/>
            <w:webHidden/>
          </w:rPr>
        </w:r>
        <w:r w:rsidR="004A5E67">
          <w:rPr>
            <w:noProof/>
            <w:webHidden/>
          </w:rPr>
          <w:fldChar w:fldCharType="separate"/>
        </w:r>
        <w:r w:rsidR="004A5E67">
          <w:rPr>
            <w:noProof/>
            <w:webHidden/>
          </w:rPr>
          <w:t>8</w:t>
        </w:r>
        <w:r w:rsidR="004A5E67">
          <w:rPr>
            <w:noProof/>
            <w:webHidden/>
          </w:rPr>
          <w:fldChar w:fldCharType="end"/>
        </w:r>
      </w:hyperlink>
    </w:p>
    <w:p w14:paraId="6C1E21E1" w14:textId="5B4E2416" w:rsidR="004A5E67" w:rsidRDefault="0019611A">
      <w:pPr>
        <w:pStyle w:val="Sisluet3"/>
        <w:rPr>
          <w:rFonts w:asciiTheme="minorHAnsi" w:eastAsiaTheme="minorEastAsia" w:hAnsiTheme="minorHAnsi" w:cstheme="minorBidi"/>
          <w:noProof/>
          <w:szCs w:val="22"/>
        </w:rPr>
      </w:pPr>
      <w:hyperlink w:anchor="_Toc170132194" w:history="1">
        <w:r w:rsidR="004A5E67" w:rsidRPr="003F63E2">
          <w:rPr>
            <w:rStyle w:val="Hyperlinkki"/>
            <w:noProof/>
          </w:rPr>
          <w:t>2.1.1 Kansaneläkelain mukainen työkyvyttömyyseläke</w:t>
        </w:r>
        <w:r w:rsidR="004A5E67">
          <w:rPr>
            <w:noProof/>
            <w:webHidden/>
          </w:rPr>
          <w:tab/>
        </w:r>
        <w:r w:rsidR="004A5E67">
          <w:rPr>
            <w:noProof/>
            <w:webHidden/>
          </w:rPr>
          <w:fldChar w:fldCharType="begin"/>
        </w:r>
        <w:r w:rsidR="004A5E67">
          <w:rPr>
            <w:noProof/>
            <w:webHidden/>
          </w:rPr>
          <w:instrText xml:space="preserve"> PAGEREF _Toc170132194 \h </w:instrText>
        </w:r>
        <w:r w:rsidR="004A5E67">
          <w:rPr>
            <w:noProof/>
            <w:webHidden/>
          </w:rPr>
        </w:r>
        <w:r w:rsidR="004A5E67">
          <w:rPr>
            <w:noProof/>
            <w:webHidden/>
          </w:rPr>
          <w:fldChar w:fldCharType="separate"/>
        </w:r>
        <w:r w:rsidR="004A5E67">
          <w:rPr>
            <w:noProof/>
            <w:webHidden/>
          </w:rPr>
          <w:t>8</w:t>
        </w:r>
        <w:r w:rsidR="004A5E67">
          <w:rPr>
            <w:noProof/>
            <w:webHidden/>
          </w:rPr>
          <w:fldChar w:fldCharType="end"/>
        </w:r>
      </w:hyperlink>
    </w:p>
    <w:p w14:paraId="5B06B4CA" w14:textId="3CAD1294" w:rsidR="004A5E67" w:rsidRDefault="0019611A">
      <w:pPr>
        <w:pStyle w:val="Sisluet3"/>
        <w:rPr>
          <w:rFonts w:asciiTheme="minorHAnsi" w:eastAsiaTheme="minorEastAsia" w:hAnsiTheme="minorHAnsi" w:cstheme="minorBidi"/>
          <w:noProof/>
          <w:szCs w:val="22"/>
        </w:rPr>
      </w:pPr>
      <w:hyperlink w:anchor="_Toc170132195" w:history="1">
        <w:r w:rsidR="004A5E67" w:rsidRPr="003F63E2">
          <w:rPr>
            <w:rStyle w:val="Hyperlinkki"/>
            <w:noProof/>
          </w:rPr>
          <w:t>2.1.1.1 Yleistä</w:t>
        </w:r>
        <w:r w:rsidR="004A5E67">
          <w:rPr>
            <w:noProof/>
            <w:webHidden/>
          </w:rPr>
          <w:tab/>
        </w:r>
        <w:r w:rsidR="004A5E67">
          <w:rPr>
            <w:noProof/>
            <w:webHidden/>
          </w:rPr>
          <w:fldChar w:fldCharType="begin"/>
        </w:r>
        <w:r w:rsidR="004A5E67">
          <w:rPr>
            <w:noProof/>
            <w:webHidden/>
          </w:rPr>
          <w:instrText xml:space="preserve"> PAGEREF _Toc170132195 \h </w:instrText>
        </w:r>
        <w:r w:rsidR="004A5E67">
          <w:rPr>
            <w:noProof/>
            <w:webHidden/>
          </w:rPr>
        </w:r>
        <w:r w:rsidR="004A5E67">
          <w:rPr>
            <w:noProof/>
            <w:webHidden/>
          </w:rPr>
          <w:fldChar w:fldCharType="separate"/>
        </w:r>
        <w:r w:rsidR="004A5E67">
          <w:rPr>
            <w:noProof/>
            <w:webHidden/>
          </w:rPr>
          <w:t>8</w:t>
        </w:r>
        <w:r w:rsidR="004A5E67">
          <w:rPr>
            <w:noProof/>
            <w:webHidden/>
          </w:rPr>
          <w:fldChar w:fldCharType="end"/>
        </w:r>
      </w:hyperlink>
    </w:p>
    <w:p w14:paraId="2B52938F" w14:textId="528479DA" w:rsidR="004A5E67" w:rsidRDefault="0019611A">
      <w:pPr>
        <w:pStyle w:val="Sisluet3"/>
        <w:rPr>
          <w:rFonts w:asciiTheme="minorHAnsi" w:eastAsiaTheme="minorEastAsia" w:hAnsiTheme="minorHAnsi" w:cstheme="minorBidi"/>
          <w:noProof/>
          <w:szCs w:val="22"/>
        </w:rPr>
      </w:pPr>
      <w:hyperlink w:anchor="_Toc170132196" w:history="1">
        <w:r w:rsidR="004A5E67" w:rsidRPr="003F63E2">
          <w:rPr>
            <w:rStyle w:val="Hyperlinkki"/>
            <w:noProof/>
          </w:rPr>
          <w:t>2.1.1.2 Työkyvyttömyyseläkkeen alaikäraja</w:t>
        </w:r>
        <w:r w:rsidR="004A5E67">
          <w:rPr>
            <w:noProof/>
            <w:webHidden/>
          </w:rPr>
          <w:tab/>
        </w:r>
        <w:r w:rsidR="004A5E67">
          <w:rPr>
            <w:noProof/>
            <w:webHidden/>
          </w:rPr>
          <w:fldChar w:fldCharType="begin"/>
        </w:r>
        <w:r w:rsidR="004A5E67">
          <w:rPr>
            <w:noProof/>
            <w:webHidden/>
          </w:rPr>
          <w:instrText xml:space="preserve"> PAGEREF _Toc170132196 \h </w:instrText>
        </w:r>
        <w:r w:rsidR="004A5E67">
          <w:rPr>
            <w:noProof/>
            <w:webHidden/>
          </w:rPr>
        </w:r>
        <w:r w:rsidR="004A5E67">
          <w:rPr>
            <w:noProof/>
            <w:webHidden/>
          </w:rPr>
          <w:fldChar w:fldCharType="separate"/>
        </w:r>
        <w:r w:rsidR="004A5E67">
          <w:rPr>
            <w:noProof/>
            <w:webHidden/>
          </w:rPr>
          <w:t>8</w:t>
        </w:r>
        <w:r w:rsidR="004A5E67">
          <w:rPr>
            <w:noProof/>
            <w:webHidden/>
          </w:rPr>
          <w:fldChar w:fldCharType="end"/>
        </w:r>
      </w:hyperlink>
    </w:p>
    <w:p w14:paraId="19F39730" w14:textId="62179880" w:rsidR="004A5E67" w:rsidRDefault="0019611A">
      <w:pPr>
        <w:pStyle w:val="Sisluet3"/>
        <w:rPr>
          <w:rFonts w:asciiTheme="minorHAnsi" w:eastAsiaTheme="minorEastAsia" w:hAnsiTheme="minorHAnsi" w:cstheme="minorBidi"/>
          <w:noProof/>
          <w:szCs w:val="22"/>
        </w:rPr>
      </w:pPr>
      <w:hyperlink w:anchor="_Toc170132197" w:history="1">
        <w:r w:rsidR="004A5E67" w:rsidRPr="003F63E2">
          <w:rPr>
            <w:rStyle w:val="Hyperlinkki"/>
            <w:noProof/>
          </w:rPr>
          <w:t>2.1.1.3 Kansaneläkelain 15 §:n työkyvyttömyyseläkeoikeuden alkamista koskeva sääntely</w:t>
        </w:r>
        <w:r w:rsidR="004A5E67">
          <w:rPr>
            <w:noProof/>
            <w:webHidden/>
          </w:rPr>
          <w:tab/>
        </w:r>
        <w:r w:rsidR="004A5E67">
          <w:rPr>
            <w:noProof/>
            <w:webHidden/>
          </w:rPr>
          <w:fldChar w:fldCharType="begin"/>
        </w:r>
        <w:r w:rsidR="004A5E67">
          <w:rPr>
            <w:noProof/>
            <w:webHidden/>
          </w:rPr>
          <w:instrText xml:space="preserve"> PAGEREF _Toc170132197 \h </w:instrText>
        </w:r>
        <w:r w:rsidR="004A5E67">
          <w:rPr>
            <w:noProof/>
            <w:webHidden/>
          </w:rPr>
        </w:r>
        <w:r w:rsidR="004A5E67">
          <w:rPr>
            <w:noProof/>
            <w:webHidden/>
          </w:rPr>
          <w:fldChar w:fldCharType="separate"/>
        </w:r>
        <w:r w:rsidR="004A5E67">
          <w:rPr>
            <w:noProof/>
            <w:webHidden/>
          </w:rPr>
          <w:t>9</w:t>
        </w:r>
        <w:r w:rsidR="004A5E67">
          <w:rPr>
            <w:noProof/>
            <w:webHidden/>
          </w:rPr>
          <w:fldChar w:fldCharType="end"/>
        </w:r>
      </w:hyperlink>
    </w:p>
    <w:p w14:paraId="30FBD5CB" w14:textId="6762C06B" w:rsidR="004A5E67" w:rsidRDefault="0019611A">
      <w:pPr>
        <w:pStyle w:val="Sisluet3"/>
        <w:rPr>
          <w:rFonts w:asciiTheme="minorHAnsi" w:eastAsiaTheme="minorEastAsia" w:hAnsiTheme="minorHAnsi" w:cstheme="minorBidi"/>
          <w:noProof/>
          <w:szCs w:val="22"/>
        </w:rPr>
      </w:pPr>
      <w:hyperlink w:anchor="_Toc170132198" w:history="1">
        <w:r w:rsidR="004A5E67" w:rsidRPr="003F63E2">
          <w:rPr>
            <w:rStyle w:val="Hyperlinkki"/>
            <w:noProof/>
          </w:rPr>
          <w:t>2.1.1.4 Kansaneläkelain mukainen asumisaikavaatimus</w:t>
        </w:r>
        <w:r w:rsidR="004A5E67">
          <w:rPr>
            <w:noProof/>
            <w:webHidden/>
          </w:rPr>
          <w:tab/>
        </w:r>
        <w:r w:rsidR="004A5E67">
          <w:rPr>
            <w:noProof/>
            <w:webHidden/>
          </w:rPr>
          <w:fldChar w:fldCharType="begin"/>
        </w:r>
        <w:r w:rsidR="004A5E67">
          <w:rPr>
            <w:noProof/>
            <w:webHidden/>
          </w:rPr>
          <w:instrText xml:space="preserve"> PAGEREF _Toc170132198 \h </w:instrText>
        </w:r>
        <w:r w:rsidR="004A5E67">
          <w:rPr>
            <w:noProof/>
            <w:webHidden/>
          </w:rPr>
        </w:r>
        <w:r w:rsidR="004A5E67">
          <w:rPr>
            <w:noProof/>
            <w:webHidden/>
          </w:rPr>
          <w:fldChar w:fldCharType="separate"/>
        </w:r>
        <w:r w:rsidR="004A5E67">
          <w:rPr>
            <w:noProof/>
            <w:webHidden/>
          </w:rPr>
          <w:t>10</w:t>
        </w:r>
        <w:r w:rsidR="004A5E67">
          <w:rPr>
            <w:noProof/>
            <w:webHidden/>
          </w:rPr>
          <w:fldChar w:fldCharType="end"/>
        </w:r>
      </w:hyperlink>
    </w:p>
    <w:p w14:paraId="48459FEB" w14:textId="4B1D02CB" w:rsidR="004A5E67" w:rsidRDefault="0019611A">
      <w:pPr>
        <w:pStyle w:val="Sisluet3"/>
        <w:rPr>
          <w:rFonts w:asciiTheme="minorHAnsi" w:eastAsiaTheme="minorEastAsia" w:hAnsiTheme="minorHAnsi" w:cstheme="minorBidi"/>
          <w:noProof/>
          <w:szCs w:val="22"/>
        </w:rPr>
      </w:pPr>
      <w:hyperlink w:anchor="_Toc170132199" w:history="1">
        <w:r w:rsidR="004A5E67" w:rsidRPr="003F63E2">
          <w:rPr>
            <w:rStyle w:val="Hyperlinkki"/>
            <w:noProof/>
          </w:rPr>
          <w:t>2.1.1.5 Kansaneläkelain säännökset kansaneläkkeen ja perhe-eläkkeen suhteuttamisesta henkilön Suomessa asumaan aikaan</w:t>
        </w:r>
        <w:r w:rsidR="004A5E67">
          <w:rPr>
            <w:noProof/>
            <w:webHidden/>
          </w:rPr>
          <w:tab/>
        </w:r>
        <w:r w:rsidR="004A5E67">
          <w:rPr>
            <w:noProof/>
            <w:webHidden/>
          </w:rPr>
          <w:fldChar w:fldCharType="begin"/>
        </w:r>
        <w:r w:rsidR="004A5E67">
          <w:rPr>
            <w:noProof/>
            <w:webHidden/>
          </w:rPr>
          <w:instrText xml:space="preserve"> PAGEREF _Toc170132199 \h </w:instrText>
        </w:r>
        <w:r w:rsidR="004A5E67">
          <w:rPr>
            <w:noProof/>
            <w:webHidden/>
          </w:rPr>
        </w:r>
        <w:r w:rsidR="004A5E67">
          <w:rPr>
            <w:noProof/>
            <w:webHidden/>
          </w:rPr>
          <w:fldChar w:fldCharType="separate"/>
        </w:r>
        <w:r w:rsidR="004A5E67">
          <w:rPr>
            <w:noProof/>
            <w:webHidden/>
          </w:rPr>
          <w:t>10</w:t>
        </w:r>
        <w:r w:rsidR="004A5E67">
          <w:rPr>
            <w:noProof/>
            <w:webHidden/>
          </w:rPr>
          <w:fldChar w:fldCharType="end"/>
        </w:r>
      </w:hyperlink>
    </w:p>
    <w:p w14:paraId="3214C5AD" w14:textId="3ED5ED72" w:rsidR="004A5E67" w:rsidRDefault="0019611A">
      <w:pPr>
        <w:pStyle w:val="Sisluet3"/>
        <w:rPr>
          <w:rFonts w:asciiTheme="minorHAnsi" w:eastAsiaTheme="minorEastAsia" w:hAnsiTheme="minorHAnsi" w:cstheme="minorBidi"/>
          <w:noProof/>
          <w:szCs w:val="22"/>
        </w:rPr>
      </w:pPr>
      <w:hyperlink w:anchor="_Toc170132200" w:history="1">
        <w:r w:rsidR="004A5E67" w:rsidRPr="003F63E2">
          <w:rPr>
            <w:rStyle w:val="Hyperlinkki"/>
            <w:noProof/>
          </w:rPr>
          <w:t>2.1.2 Takuueläke</w:t>
        </w:r>
        <w:r w:rsidR="004A5E67">
          <w:rPr>
            <w:noProof/>
            <w:webHidden/>
          </w:rPr>
          <w:tab/>
        </w:r>
        <w:r w:rsidR="004A5E67">
          <w:rPr>
            <w:noProof/>
            <w:webHidden/>
          </w:rPr>
          <w:fldChar w:fldCharType="begin"/>
        </w:r>
        <w:r w:rsidR="004A5E67">
          <w:rPr>
            <w:noProof/>
            <w:webHidden/>
          </w:rPr>
          <w:instrText xml:space="preserve"> PAGEREF _Toc170132200 \h </w:instrText>
        </w:r>
        <w:r w:rsidR="004A5E67">
          <w:rPr>
            <w:noProof/>
            <w:webHidden/>
          </w:rPr>
        </w:r>
        <w:r w:rsidR="004A5E67">
          <w:rPr>
            <w:noProof/>
            <w:webHidden/>
          </w:rPr>
          <w:fldChar w:fldCharType="separate"/>
        </w:r>
        <w:r w:rsidR="004A5E67">
          <w:rPr>
            <w:noProof/>
            <w:webHidden/>
          </w:rPr>
          <w:t>11</w:t>
        </w:r>
        <w:r w:rsidR="004A5E67">
          <w:rPr>
            <w:noProof/>
            <w:webHidden/>
          </w:rPr>
          <w:fldChar w:fldCharType="end"/>
        </w:r>
      </w:hyperlink>
    </w:p>
    <w:p w14:paraId="61F04660" w14:textId="7BC82ECD" w:rsidR="004A5E67" w:rsidRDefault="0019611A">
      <w:pPr>
        <w:pStyle w:val="Sisluet3"/>
        <w:rPr>
          <w:rFonts w:asciiTheme="minorHAnsi" w:eastAsiaTheme="minorEastAsia" w:hAnsiTheme="minorHAnsi" w:cstheme="minorBidi"/>
          <w:noProof/>
          <w:szCs w:val="22"/>
        </w:rPr>
      </w:pPr>
      <w:hyperlink w:anchor="_Toc170132201" w:history="1">
        <w:r w:rsidR="004A5E67" w:rsidRPr="003F63E2">
          <w:rPr>
            <w:rStyle w:val="Hyperlinkki"/>
            <w:noProof/>
          </w:rPr>
          <w:t>2.1.2.1 Yleistä</w:t>
        </w:r>
        <w:r w:rsidR="004A5E67">
          <w:rPr>
            <w:noProof/>
            <w:webHidden/>
          </w:rPr>
          <w:tab/>
        </w:r>
        <w:r w:rsidR="004A5E67">
          <w:rPr>
            <w:noProof/>
            <w:webHidden/>
          </w:rPr>
          <w:fldChar w:fldCharType="begin"/>
        </w:r>
        <w:r w:rsidR="004A5E67">
          <w:rPr>
            <w:noProof/>
            <w:webHidden/>
          </w:rPr>
          <w:instrText xml:space="preserve"> PAGEREF _Toc170132201 \h </w:instrText>
        </w:r>
        <w:r w:rsidR="004A5E67">
          <w:rPr>
            <w:noProof/>
            <w:webHidden/>
          </w:rPr>
        </w:r>
        <w:r w:rsidR="004A5E67">
          <w:rPr>
            <w:noProof/>
            <w:webHidden/>
          </w:rPr>
          <w:fldChar w:fldCharType="separate"/>
        </w:r>
        <w:r w:rsidR="004A5E67">
          <w:rPr>
            <w:noProof/>
            <w:webHidden/>
          </w:rPr>
          <w:t>11</w:t>
        </w:r>
        <w:r w:rsidR="004A5E67">
          <w:rPr>
            <w:noProof/>
            <w:webHidden/>
          </w:rPr>
          <w:fldChar w:fldCharType="end"/>
        </w:r>
      </w:hyperlink>
    </w:p>
    <w:p w14:paraId="59C8CA7B" w14:textId="21521B7F" w:rsidR="004A5E67" w:rsidRDefault="0019611A">
      <w:pPr>
        <w:pStyle w:val="Sisluet3"/>
        <w:rPr>
          <w:rFonts w:asciiTheme="minorHAnsi" w:eastAsiaTheme="minorEastAsia" w:hAnsiTheme="minorHAnsi" w:cstheme="minorBidi"/>
          <w:noProof/>
          <w:szCs w:val="22"/>
        </w:rPr>
      </w:pPr>
      <w:hyperlink w:anchor="_Toc170132202" w:history="1">
        <w:r w:rsidR="004A5E67" w:rsidRPr="003F63E2">
          <w:rPr>
            <w:rStyle w:val="Hyperlinkki"/>
            <w:noProof/>
          </w:rPr>
          <w:t>2.1.2.2 Oikeus takuueläkkeeseen erityisesti ikärajojen näkökulmasta</w:t>
        </w:r>
        <w:r w:rsidR="004A5E67">
          <w:rPr>
            <w:noProof/>
            <w:webHidden/>
          </w:rPr>
          <w:tab/>
        </w:r>
        <w:r w:rsidR="004A5E67">
          <w:rPr>
            <w:noProof/>
            <w:webHidden/>
          </w:rPr>
          <w:fldChar w:fldCharType="begin"/>
        </w:r>
        <w:r w:rsidR="004A5E67">
          <w:rPr>
            <w:noProof/>
            <w:webHidden/>
          </w:rPr>
          <w:instrText xml:space="preserve"> PAGEREF _Toc170132202 \h </w:instrText>
        </w:r>
        <w:r w:rsidR="004A5E67">
          <w:rPr>
            <w:noProof/>
            <w:webHidden/>
          </w:rPr>
        </w:r>
        <w:r w:rsidR="004A5E67">
          <w:rPr>
            <w:noProof/>
            <w:webHidden/>
          </w:rPr>
          <w:fldChar w:fldCharType="separate"/>
        </w:r>
        <w:r w:rsidR="004A5E67">
          <w:rPr>
            <w:noProof/>
            <w:webHidden/>
          </w:rPr>
          <w:t>11</w:t>
        </w:r>
        <w:r w:rsidR="004A5E67">
          <w:rPr>
            <w:noProof/>
            <w:webHidden/>
          </w:rPr>
          <w:fldChar w:fldCharType="end"/>
        </w:r>
      </w:hyperlink>
    </w:p>
    <w:p w14:paraId="070CC952" w14:textId="5B5B630F" w:rsidR="004A5E67" w:rsidRDefault="0019611A">
      <w:pPr>
        <w:pStyle w:val="Sisluet3"/>
        <w:rPr>
          <w:rFonts w:asciiTheme="minorHAnsi" w:eastAsiaTheme="minorEastAsia" w:hAnsiTheme="minorHAnsi" w:cstheme="minorBidi"/>
          <w:noProof/>
          <w:szCs w:val="22"/>
        </w:rPr>
      </w:pPr>
      <w:hyperlink w:anchor="_Toc170132203" w:history="1">
        <w:r w:rsidR="004A5E67" w:rsidRPr="003F63E2">
          <w:rPr>
            <w:rStyle w:val="Hyperlinkki"/>
            <w:noProof/>
          </w:rPr>
          <w:t>2.1.2.3 Takuueläkkeestä annetun lain mukainen asumisaikavaatimus</w:t>
        </w:r>
        <w:r w:rsidR="004A5E67">
          <w:rPr>
            <w:noProof/>
            <w:webHidden/>
          </w:rPr>
          <w:tab/>
        </w:r>
        <w:r w:rsidR="004A5E67">
          <w:rPr>
            <w:noProof/>
            <w:webHidden/>
          </w:rPr>
          <w:fldChar w:fldCharType="begin"/>
        </w:r>
        <w:r w:rsidR="004A5E67">
          <w:rPr>
            <w:noProof/>
            <w:webHidden/>
          </w:rPr>
          <w:instrText xml:space="preserve"> PAGEREF _Toc170132203 \h </w:instrText>
        </w:r>
        <w:r w:rsidR="004A5E67">
          <w:rPr>
            <w:noProof/>
            <w:webHidden/>
          </w:rPr>
        </w:r>
        <w:r w:rsidR="004A5E67">
          <w:rPr>
            <w:noProof/>
            <w:webHidden/>
          </w:rPr>
          <w:fldChar w:fldCharType="separate"/>
        </w:r>
        <w:r w:rsidR="004A5E67">
          <w:rPr>
            <w:noProof/>
            <w:webHidden/>
          </w:rPr>
          <w:t>11</w:t>
        </w:r>
        <w:r w:rsidR="004A5E67">
          <w:rPr>
            <w:noProof/>
            <w:webHidden/>
          </w:rPr>
          <w:fldChar w:fldCharType="end"/>
        </w:r>
      </w:hyperlink>
    </w:p>
    <w:p w14:paraId="10941334" w14:textId="70159B6C" w:rsidR="004A5E67" w:rsidRDefault="0019611A">
      <w:pPr>
        <w:pStyle w:val="Sisluet3"/>
        <w:rPr>
          <w:rFonts w:asciiTheme="minorHAnsi" w:eastAsiaTheme="minorEastAsia" w:hAnsiTheme="minorHAnsi" w:cstheme="minorBidi"/>
          <w:noProof/>
          <w:szCs w:val="22"/>
        </w:rPr>
      </w:pPr>
      <w:hyperlink w:anchor="_Toc170132204" w:history="1">
        <w:r w:rsidR="004A5E67" w:rsidRPr="003F63E2">
          <w:rPr>
            <w:rStyle w:val="Hyperlinkki"/>
            <w:noProof/>
          </w:rPr>
          <w:t>2.1.3 Tietoja kansaneläkkeen ja takuueläkkeen alle 18-vuotiasta saajista</w:t>
        </w:r>
        <w:r w:rsidR="004A5E67">
          <w:rPr>
            <w:noProof/>
            <w:webHidden/>
          </w:rPr>
          <w:tab/>
        </w:r>
        <w:r w:rsidR="004A5E67">
          <w:rPr>
            <w:noProof/>
            <w:webHidden/>
          </w:rPr>
          <w:fldChar w:fldCharType="begin"/>
        </w:r>
        <w:r w:rsidR="004A5E67">
          <w:rPr>
            <w:noProof/>
            <w:webHidden/>
          </w:rPr>
          <w:instrText xml:space="preserve"> PAGEREF _Toc170132204 \h </w:instrText>
        </w:r>
        <w:r w:rsidR="004A5E67">
          <w:rPr>
            <w:noProof/>
            <w:webHidden/>
          </w:rPr>
        </w:r>
        <w:r w:rsidR="004A5E67">
          <w:rPr>
            <w:noProof/>
            <w:webHidden/>
          </w:rPr>
          <w:fldChar w:fldCharType="separate"/>
        </w:r>
        <w:r w:rsidR="004A5E67">
          <w:rPr>
            <w:noProof/>
            <w:webHidden/>
          </w:rPr>
          <w:t>12</w:t>
        </w:r>
        <w:r w:rsidR="004A5E67">
          <w:rPr>
            <w:noProof/>
            <w:webHidden/>
          </w:rPr>
          <w:fldChar w:fldCharType="end"/>
        </w:r>
      </w:hyperlink>
    </w:p>
    <w:p w14:paraId="1BB15F26" w14:textId="65C39656" w:rsidR="004A5E67" w:rsidRDefault="0019611A">
      <w:pPr>
        <w:pStyle w:val="Sisluet3"/>
        <w:rPr>
          <w:rFonts w:asciiTheme="minorHAnsi" w:eastAsiaTheme="minorEastAsia" w:hAnsiTheme="minorHAnsi" w:cstheme="minorBidi"/>
          <w:noProof/>
          <w:szCs w:val="22"/>
        </w:rPr>
      </w:pPr>
      <w:hyperlink w:anchor="_Toc170132205" w:history="1">
        <w:r w:rsidR="004A5E67" w:rsidRPr="003F63E2">
          <w:rPr>
            <w:rStyle w:val="Hyperlinkki"/>
            <w:noProof/>
          </w:rPr>
          <w:t>2.1.4 Kokoavia näkökohtia kansaneläkkeen ja takuueläkkeen osalta</w:t>
        </w:r>
        <w:r w:rsidR="004A5E67">
          <w:rPr>
            <w:noProof/>
            <w:webHidden/>
          </w:rPr>
          <w:tab/>
        </w:r>
        <w:r w:rsidR="004A5E67">
          <w:rPr>
            <w:noProof/>
            <w:webHidden/>
          </w:rPr>
          <w:fldChar w:fldCharType="begin"/>
        </w:r>
        <w:r w:rsidR="004A5E67">
          <w:rPr>
            <w:noProof/>
            <w:webHidden/>
          </w:rPr>
          <w:instrText xml:space="preserve"> PAGEREF _Toc170132205 \h </w:instrText>
        </w:r>
        <w:r w:rsidR="004A5E67">
          <w:rPr>
            <w:noProof/>
            <w:webHidden/>
          </w:rPr>
        </w:r>
        <w:r w:rsidR="004A5E67">
          <w:rPr>
            <w:noProof/>
            <w:webHidden/>
          </w:rPr>
          <w:fldChar w:fldCharType="separate"/>
        </w:r>
        <w:r w:rsidR="004A5E67">
          <w:rPr>
            <w:noProof/>
            <w:webHidden/>
          </w:rPr>
          <w:t>12</w:t>
        </w:r>
        <w:r w:rsidR="004A5E67">
          <w:rPr>
            <w:noProof/>
            <w:webHidden/>
          </w:rPr>
          <w:fldChar w:fldCharType="end"/>
        </w:r>
      </w:hyperlink>
    </w:p>
    <w:p w14:paraId="7E9C038D" w14:textId="2C02E389" w:rsidR="004A5E67" w:rsidRDefault="0019611A">
      <w:pPr>
        <w:pStyle w:val="Sisluet3"/>
        <w:rPr>
          <w:rFonts w:asciiTheme="minorHAnsi" w:eastAsiaTheme="minorEastAsia" w:hAnsiTheme="minorHAnsi" w:cstheme="minorBidi"/>
          <w:noProof/>
          <w:szCs w:val="22"/>
        </w:rPr>
      </w:pPr>
      <w:hyperlink w:anchor="_Toc170132206" w:history="1">
        <w:r w:rsidR="004A5E67" w:rsidRPr="003F63E2">
          <w:rPr>
            <w:rStyle w:val="Hyperlinkki"/>
            <w:noProof/>
          </w:rPr>
          <w:t>2.1.5 Kuntoutusrahaetuudet</w:t>
        </w:r>
        <w:r w:rsidR="004A5E67">
          <w:rPr>
            <w:noProof/>
            <w:webHidden/>
          </w:rPr>
          <w:tab/>
        </w:r>
        <w:r w:rsidR="004A5E67">
          <w:rPr>
            <w:noProof/>
            <w:webHidden/>
          </w:rPr>
          <w:fldChar w:fldCharType="begin"/>
        </w:r>
        <w:r w:rsidR="004A5E67">
          <w:rPr>
            <w:noProof/>
            <w:webHidden/>
          </w:rPr>
          <w:instrText xml:space="preserve"> PAGEREF _Toc170132206 \h </w:instrText>
        </w:r>
        <w:r w:rsidR="004A5E67">
          <w:rPr>
            <w:noProof/>
            <w:webHidden/>
          </w:rPr>
        </w:r>
        <w:r w:rsidR="004A5E67">
          <w:rPr>
            <w:noProof/>
            <w:webHidden/>
          </w:rPr>
          <w:fldChar w:fldCharType="separate"/>
        </w:r>
        <w:r w:rsidR="004A5E67">
          <w:rPr>
            <w:noProof/>
            <w:webHidden/>
          </w:rPr>
          <w:t>13</w:t>
        </w:r>
        <w:r w:rsidR="004A5E67">
          <w:rPr>
            <w:noProof/>
            <w:webHidden/>
          </w:rPr>
          <w:fldChar w:fldCharType="end"/>
        </w:r>
      </w:hyperlink>
    </w:p>
    <w:p w14:paraId="424134C1" w14:textId="26AE6375" w:rsidR="004A5E67" w:rsidRDefault="0019611A">
      <w:pPr>
        <w:pStyle w:val="Sisluet3"/>
        <w:rPr>
          <w:rFonts w:asciiTheme="minorHAnsi" w:eastAsiaTheme="minorEastAsia" w:hAnsiTheme="minorHAnsi" w:cstheme="minorBidi"/>
          <w:noProof/>
          <w:szCs w:val="22"/>
        </w:rPr>
      </w:pPr>
      <w:hyperlink w:anchor="_Toc170132207" w:history="1">
        <w:r w:rsidR="004A5E67" w:rsidRPr="003F63E2">
          <w:rPr>
            <w:rStyle w:val="Hyperlinkki"/>
            <w:noProof/>
          </w:rPr>
          <w:t>2.1.5.1 Yleistä</w:t>
        </w:r>
        <w:r w:rsidR="004A5E67">
          <w:rPr>
            <w:noProof/>
            <w:webHidden/>
          </w:rPr>
          <w:tab/>
        </w:r>
        <w:r w:rsidR="004A5E67">
          <w:rPr>
            <w:noProof/>
            <w:webHidden/>
          </w:rPr>
          <w:fldChar w:fldCharType="begin"/>
        </w:r>
        <w:r w:rsidR="004A5E67">
          <w:rPr>
            <w:noProof/>
            <w:webHidden/>
          </w:rPr>
          <w:instrText xml:space="preserve"> PAGEREF _Toc170132207 \h </w:instrText>
        </w:r>
        <w:r w:rsidR="004A5E67">
          <w:rPr>
            <w:noProof/>
            <w:webHidden/>
          </w:rPr>
        </w:r>
        <w:r w:rsidR="004A5E67">
          <w:rPr>
            <w:noProof/>
            <w:webHidden/>
          </w:rPr>
          <w:fldChar w:fldCharType="separate"/>
        </w:r>
        <w:r w:rsidR="004A5E67">
          <w:rPr>
            <w:noProof/>
            <w:webHidden/>
          </w:rPr>
          <w:t>13</w:t>
        </w:r>
        <w:r w:rsidR="004A5E67">
          <w:rPr>
            <w:noProof/>
            <w:webHidden/>
          </w:rPr>
          <w:fldChar w:fldCharType="end"/>
        </w:r>
      </w:hyperlink>
    </w:p>
    <w:p w14:paraId="5A91A5C1" w14:textId="62FC8F63" w:rsidR="004A5E67" w:rsidRDefault="0019611A">
      <w:pPr>
        <w:pStyle w:val="Sisluet3"/>
        <w:rPr>
          <w:rFonts w:asciiTheme="minorHAnsi" w:eastAsiaTheme="minorEastAsia" w:hAnsiTheme="minorHAnsi" w:cstheme="minorBidi"/>
          <w:noProof/>
          <w:szCs w:val="22"/>
        </w:rPr>
      </w:pPr>
      <w:hyperlink w:anchor="_Toc170132208" w:history="1">
        <w:r w:rsidR="004A5E67" w:rsidRPr="003F63E2">
          <w:rPr>
            <w:rStyle w:val="Hyperlinkki"/>
            <w:noProof/>
          </w:rPr>
          <w:t>2.1.5.2 Tietoja kuntoutusrahaetuuksien alle 18-vuotiaista saajista</w:t>
        </w:r>
        <w:r w:rsidR="004A5E67">
          <w:rPr>
            <w:noProof/>
            <w:webHidden/>
          </w:rPr>
          <w:tab/>
        </w:r>
        <w:r w:rsidR="004A5E67">
          <w:rPr>
            <w:noProof/>
            <w:webHidden/>
          </w:rPr>
          <w:fldChar w:fldCharType="begin"/>
        </w:r>
        <w:r w:rsidR="004A5E67">
          <w:rPr>
            <w:noProof/>
            <w:webHidden/>
          </w:rPr>
          <w:instrText xml:space="preserve"> PAGEREF _Toc170132208 \h </w:instrText>
        </w:r>
        <w:r w:rsidR="004A5E67">
          <w:rPr>
            <w:noProof/>
            <w:webHidden/>
          </w:rPr>
        </w:r>
        <w:r w:rsidR="004A5E67">
          <w:rPr>
            <w:noProof/>
            <w:webHidden/>
          </w:rPr>
          <w:fldChar w:fldCharType="separate"/>
        </w:r>
        <w:r w:rsidR="004A5E67">
          <w:rPr>
            <w:noProof/>
            <w:webHidden/>
          </w:rPr>
          <w:t>15</w:t>
        </w:r>
        <w:r w:rsidR="004A5E67">
          <w:rPr>
            <w:noProof/>
            <w:webHidden/>
          </w:rPr>
          <w:fldChar w:fldCharType="end"/>
        </w:r>
      </w:hyperlink>
    </w:p>
    <w:p w14:paraId="2090CE8F" w14:textId="60177AAD" w:rsidR="004A5E67" w:rsidRDefault="0019611A">
      <w:pPr>
        <w:pStyle w:val="Sisluet3"/>
        <w:rPr>
          <w:rFonts w:asciiTheme="minorHAnsi" w:eastAsiaTheme="minorEastAsia" w:hAnsiTheme="minorHAnsi" w:cstheme="minorBidi"/>
          <w:noProof/>
          <w:szCs w:val="22"/>
        </w:rPr>
      </w:pPr>
      <w:hyperlink w:anchor="_Toc170132209" w:history="1">
        <w:r w:rsidR="004A5E67" w:rsidRPr="003F63E2">
          <w:rPr>
            <w:rStyle w:val="Hyperlinkki"/>
            <w:noProof/>
          </w:rPr>
          <w:t>2.1.6 Sairauspäiväraha</w:t>
        </w:r>
        <w:r w:rsidR="004A5E67">
          <w:rPr>
            <w:noProof/>
            <w:webHidden/>
          </w:rPr>
          <w:tab/>
        </w:r>
        <w:r w:rsidR="004A5E67">
          <w:rPr>
            <w:noProof/>
            <w:webHidden/>
          </w:rPr>
          <w:fldChar w:fldCharType="begin"/>
        </w:r>
        <w:r w:rsidR="004A5E67">
          <w:rPr>
            <w:noProof/>
            <w:webHidden/>
          </w:rPr>
          <w:instrText xml:space="preserve"> PAGEREF _Toc170132209 \h </w:instrText>
        </w:r>
        <w:r w:rsidR="004A5E67">
          <w:rPr>
            <w:noProof/>
            <w:webHidden/>
          </w:rPr>
        </w:r>
        <w:r w:rsidR="004A5E67">
          <w:rPr>
            <w:noProof/>
            <w:webHidden/>
          </w:rPr>
          <w:fldChar w:fldCharType="separate"/>
        </w:r>
        <w:r w:rsidR="004A5E67">
          <w:rPr>
            <w:noProof/>
            <w:webHidden/>
          </w:rPr>
          <w:t>16</w:t>
        </w:r>
        <w:r w:rsidR="004A5E67">
          <w:rPr>
            <w:noProof/>
            <w:webHidden/>
          </w:rPr>
          <w:fldChar w:fldCharType="end"/>
        </w:r>
      </w:hyperlink>
    </w:p>
    <w:p w14:paraId="6E50F793" w14:textId="144B8D5D" w:rsidR="004A5E67" w:rsidRDefault="0019611A">
      <w:pPr>
        <w:pStyle w:val="Sisluet3"/>
        <w:rPr>
          <w:rFonts w:asciiTheme="minorHAnsi" w:eastAsiaTheme="minorEastAsia" w:hAnsiTheme="minorHAnsi" w:cstheme="minorBidi"/>
          <w:noProof/>
          <w:szCs w:val="22"/>
        </w:rPr>
      </w:pPr>
      <w:hyperlink w:anchor="_Toc170132210" w:history="1">
        <w:r w:rsidR="004A5E67" w:rsidRPr="003F63E2">
          <w:rPr>
            <w:rStyle w:val="Hyperlinkki"/>
            <w:noProof/>
          </w:rPr>
          <w:t>2.1.6.1 Yleistä</w:t>
        </w:r>
        <w:r w:rsidR="004A5E67">
          <w:rPr>
            <w:noProof/>
            <w:webHidden/>
          </w:rPr>
          <w:tab/>
        </w:r>
        <w:r w:rsidR="004A5E67">
          <w:rPr>
            <w:noProof/>
            <w:webHidden/>
          </w:rPr>
          <w:fldChar w:fldCharType="begin"/>
        </w:r>
        <w:r w:rsidR="004A5E67">
          <w:rPr>
            <w:noProof/>
            <w:webHidden/>
          </w:rPr>
          <w:instrText xml:space="preserve"> PAGEREF _Toc170132210 \h </w:instrText>
        </w:r>
        <w:r w:rsidR="004A5E67">
          <w:rPr>
            <w:noProof/>
            <w:webHidden/>
          </w:rPr>
        </w:r>
        <w:r w:rsidR="004A5E67">
          <w:rPr>
            <w:noProof/>
            <w:webHidden/>
          </w:rPr>
          <w:fldChar w:fldCharType="separate"/>
        </w:r>
        <w:r w:rsidR="004A5E67">
          <w:rPr>
            <w:noProof/>
            <w:webHidden/>
          </w:rPr>
          <w:t>16</w:t>
        </w:r>
        <w:r w:rsidR="004A5E67">
          <w:rPr>
            <w:noProof/>
            <w:webHidden/>
          </w:rPr>
          <w:fldChar w:fldCharType="end"/>
        </w:r>
      </w:hyperlink>
    </w:p>
    <w:p w14:paraId="3336A203" w14:textId="61436CA2" w:rsidR="004A5E67" w:rsidRDefault="0019611A">
      <w:pPr>
        <w:pStyle w:val="Sisluet3"/>
        <w:rPr>
          <w:rFonts w:asciiTheme="minorHAnsi" w:eastAsiaTheme="minorEastAsia" w:hAnsiTheme="minorHAnsi" w:cstheme="minorBidi"/>
          <w:noProof/>
          <w:szCs w:val="22"/>
        </w:rPr>
      </w:pPr>
      <w:hyperlink w:anchor="_Toc170132211" w:history="1">
        <w:r w:rsidR="004A5E67" w:rsidRPr="003F63E2">
          <w:rPr>
            <w:rStyle w:val="Hyperlinkki"/>
            <w:noProof/>
          </w:rPr>
          <w:t>2.1.6.2 Tietoja sairauspäivärahan alle 18-vuotiaista saajista</w:t>
        </w:r>
        <w:r w:rsidR="004A5E67">
          <w:rPr>
            <w:noProof/>
            <w:webHidden/>
          </w:rPr>
          <w:tab/>
        </w:r>
        <w:r w:rsidR="004A5E67">
          <w:rPr>
            <w:noProof/>
            <w:webHidden/>
          </w:rPr>
          <w:fldChar w:fldCharType="begin"/>
        </w:r>
        <w:r w:rsidR="004A5E67">
          <w:rPr>
            <w:noProof/>
            <w:webHidden/>
          </w:rPr>
          <w:instrText xml:space="preserve"> PAGEREF _Toc170132211 \h </w:instrText>
        </w:r>
        <w:r w:rsidR="004A5E67">
          <w:rPr>
            <w:noProof/>
            <w:webHidden/>
          </w:rPr>
        </w:r>
        <w:r w:rsidR="004A5E67">
          <w:rPr>
            <w:noProof/>
            <w:webHidden/>
          </w:rPr>
          <w:fldChar w:fldCharType="separate"/>
        </w:r>
        <w:r w:rsidR="004A5E67">
          <w:rPr>
            <w:noProof/>
            <w:webHidden/>
          </w:rPr>
          <w:t>18</w:t>
        </w:r>
        <w:r w:rsidR="004A5E67">
          <w:rPr>
            <w:noProof/>
            <w:webHidden/>
          </w:rPr>
          <w:fldChar w:fldCharType="end"/>
        </w:r>
      </w:hyperlink>
    </w:p>
    <w:p w14:paraId="51F21E3D" w14:textId="2328ADBB" w:rsidR="004A5E67" w:rsidRDefault="0019611A">
      <w:pPr>
        <w:pStyle w:val="Sisluet3"/>
        <w:rPr>
          <w:rFonts w:asciiTheme="minorHAnsi" w:eastAsiaTheme="minorEastAsia" w:hAnsiTheme="minorHAnsi" w:cstheme="minorBidi"/>
          <w:noProof/>
          <w:szCs w:val="22"/>
        </w:rPr>
      </w:pPr>
      <w:hyperlink w:anchor="_Toc170132212" w:history="1">
        <w:r w:rsidR="004A5E67" w:rsidRPr="003F63E2">
          <w:rPr>
            <w:rStyle w:val="Hyperlinkki"/>
            <w:noProof/>
          </w:rPr>
          <w:t>2.1.7 Vammaisetuudet</w:t>
        </w:r>
        <w:r w:rsidR="004A5E67">
          <w:rPr>
            <w:noProof/>
            <w:webHidden/>
          </w:rPr>
          <w:tab/>
        </w:r>
        <w:r w:rsidR="004A5E67">
          <w:rPr>
            <w:noProof/>
            <w:webHidden/>
          </w:rPr>
          <w:fldChar w:fldCharType="begin"/>
        </w:r>
        <w:r w:rsidR="004A5E67">
          <w:rPr>
            <w:noProof/>
            <w:webHidden/>
          </w:rPr>
          <w:instrText xml:space="preserve"> PAGEREF _Toc170132212 \h </w:instrText>
        </w:r>
        <w:r w:rsidR="004A5E67">
          <w:rPr>
            <w:noProof/>
            <w:webHidden/>
          </w:rPr>
        </w:r>
        <w:r w:rsidR="004A5E67">
          <w:rPr>
            <w:noProof/>
            <w:webHidden/>
          </w:rPr>
          <w:fldChar w:fldCharType="separate"/>
        </w:r>
        <w:r w:rsidR="004A5E67">
          <w:rPr>
            <w:noProof/>
            <w:webHidden/>
          </w:rPr>
          <w:t>18</w:t>
        </w:r>
        <w:r w:rsidR="004A5E67">
          <w:rPr>
            <w:noProof/>
            <w:webHidden/>
          </w:rPr>
          <w:fldChar w:fldCharType="end"/>
        </w:r>
      </w:hyperlink>
    </w:p>
    <w:p w14:paraId="507ED922" w14:textId="510343C4" w:rsidR="004A5E67" w:rsidRDefault="0019611A">
      <w:pPr>
        <w:pStyle w:val="Sisluet3"/>
        <w:rPr>
          <w:rFonts w:asciiTheme="minorHAnsi" w:eastAsiaTheme="minorEastAsia" w:hAnsiTheme="minorHAnsi" w:cstheme="minorBidi"/>
          <w:noProof/>
          <w:szCs w:val="22"/>
        </w:rPr>
      </w:pPr>
      <w:hyperlink w:anchor="_Toc170132213" w:history="1">
        <w:r w:rsidR="004A5E67" w:rsidRPr="003F63E2">
          <w:rPr>
            <w:rStyle w:val="Hyperlinkki"/>
            <w:noProof/>
          </w:rPr>
          <w:t>2.1.7.1 Yleistä</w:t>
        </w:r>
        <w:r w:rsidR="004A5E67">
          <w:rPr>
            <w:noProof/>
            <w:webHidden/>
          </w:rPr>
          <w:tab/>
        </w:r>
        <w:r w:rsidR="004A5E67">
          <w:rPr>
            <w:noProof/>
            <w:webHidden/>
          </w:rPr>
          <w:fldChar w:fldCharType="begin"/>
        </w:r>
        <w:r w:rsidR="004A5E67">
          <w:rPr>
            <w:noProof/>
            <w:webHidden/>
          </w:rPr>
          <w:instrText xml:space="preserve"> PAGEREF _Toc170132213 \h </w:instrText>
        </w:r>
        <w:r w:rsidR="004A5E67">
          <w:rPr>
            <w:noProof/>
            <w:webHidden/>
          </w:rPr>
        </w:r>
        <w:r w:rsidR="004A5E67">
          <w:rPr>
            <w:noProof/>
            <w:webHidden/>
          </w:rPr>
          <w:fldChar w:fldCharType="separate"/>
        </w:r>
        <w:r w:rsidR="004A5E67">
          <w:rPr>
            <w:noProof/>
            <w:webHidden/>
          </w:rPr>
          <w:t>18</w:t>
        </w:r>
        <w:r w:rsidR="004A5E67">
          <w:rPr>
            <w:noProof/>
            <w:webHidden/>
          </w:rPr>
          <w:fldChar w:fldCharType="end"/>
        </w:r>
      </w:hyperlink>
    </w:p>
    <w:p w14:paraId="2D5CD86D" w14:textId="3EB76E18" w:rsidR="004A5E67" w:rsidRDefault="0019611A">
      <w:pPr>
        <w:pStyle w:val="Sisluet3"/>
        <w:tabs>
          <w:tab w:val="left" w:pos="1440"/>
        </w:tabs>
        <w:rPr>
          <w:rFonts w:asciiTheme="minorHAnsi" w:eastAsiaTheme="minorEastAsia" w:hAnsiTheme="minorHAnsi" w:cstheme="minorBidi"/>
          <w:noProof/>
          <w:szCs w:val="22"/>
        </w:rPr>
      </w:pPr>
      <w:hyperlink w:anchor="_Toc170132214" w:history="1">
        <w:r w:rsidR="004A5E67" w:rsidRPr="003F63E2">
          <w:rPr>
            <w:rStyle w:val="Hyperlinkki"/>
            <w:noProof/>
          </w:rPr>
          <w:t>2.1.7.2</w:t>
        </w:r>
        <w:r w:rsidR="004A5E67">
          <w:rPr>
            <w:rFonts w:asciiTheme="minorHAnsi" w:eastAsiaTheme="minorEastAsia" w:hAnsiTheme="minorHAnsi" w:cstheme="minorBidi"/>
            <w:noProof/>
            <w:szCs w:val="22"/>
          </w:rPr>
          <w:tab/>
        </w:r>
        <w:r w:rsidR="004A5E67" w:rsidRPr="003F63E2">
          <w:rPr>
            <w:rStyle w:val="Hyperlinkki"/>
            <w:noProof/>
          </w:rPr>
          <w:t>Vammaisetuuslain mukainen asumisaikavaatimus</w:t>
        </w:r>
        <w:r w:rsidR="004A5E67">
          <w:rPr>
            <w:noProof/>
            <w:webHidden/>
          </w:rPr>
          <w:tab/>
        </w:r>
        <w:r w:rsidR="004A5E67">
          <w:rPr>
            <w:noProof/>
            <w:webHidden/>
          </w:rPr>
          <w:fldChar w:fldCharType="begin"/>
        </w:r>
        <w:r w:rsidR="004A5E67">
          <w:rPr>
            <w:noProof/>
            <w:webHidden/>
          </w:rPr>
          <w:instrText xml:space="preserve"> PAGEREF _Toc170132214 \h </w:instrText>
        </w:r>
        <w:r w:rsidR="004A5E67">
          <w:rPr>
            <w:noProof/>
            <w:webHidden/>
          </w:rPr>
        </w:r>
        <w:r w:rsidR="004A5E67">
          <w:rPr>
            <w:noProof/>
            <w:webHidden/>
          </w:rPr>
          <w:fldChar w:fldCharType="separate"/>
        </w:r>
        <w:r w:rsidR="004A5E67">
          <w:rPr>
            <w:noProof/>
            <w:webHidden/>
          </w:rPr>
          <w:t>20</w:t>
        </w:r>
        <w:r w:rsidR="004A5E67">
          <w:rPr>
            <w:noProof/>
            <w:webHidden/>
          </w:rPr>
          <w:fldChar w:fldCharType="end"/>
        </w:r>
      </w:hyperlink>
    </w:p>
    <w:p w14:paraId="5DE796BA" w14:textId="47EE0F8E" w:rsidR="004A5E67" w:rsidRDefault="0019611A">
      <w:pPr>
        <w:pStyle w:val="Sisluet3"/>
        <w:rPr>
          <w:rFonts w:asciiTheme="minorHAnsi" w:eastAsiaTheme="minorEastAsia" w:hAnsiTheme="minorHAnsi" w:cstheme="minorBidi"/>
          <w:noProof/>
          <w:szCs w:val="22"/>
        </w:rPr>
      </w:pPr>
      <w:hyperlink w:anchor="_Toc170132215" w:history="1">
        <w:r w:rsidR="004A5E67" w:rsidRPr="003F63E2">
          <w:rPr>
            <w:rStyle w:val="Hyperlinkki"/>
            <w:noProof/>
          </w:rPr>
          <w:t>2.1.7.3 Tietoja vammaisetuuksien alle 18-vuotiaista saajista</w:t>
        </w:r>
        <w:r w:rsidR="004A5E67">
          <w:rPr>
            <w:noProof/>
            <w:webHidden/>
          </w:rPr>
          <w:tab/>
        </w:r>
        <w:r w:rsidR="004A5E67">
          <w:rPr>
            <w:noProof/>
            <w:webHidden/>
          </w:rPr>
          <w:fldChar w:fldCharType="begin"/>
        </w:r>
        <w:r w:rsidR="004A5E67">
          <w:rPr>
            <w:noProof/>
            <w:webHidden/>
          </w:rPr>
          <w:instrText xml:space="preserve"> PAGEREF _Toc170132215 \h </w:instrText>
        </w:r>
        <w:r w:rsidR="004A5E67">
          <w:rPr>
            <w:noProof/>
            <w:webHidden/>
          </w:rPr>
        </w:r>
        <w:r w:rsidR="004A5E67">
          <w:rPr>
            <w:noProof/>
            <w:webHidden/>
          </w:rPr>
          <w:fldChar w:fldCharType="separate"/>
        </w:r>
        <w:r w:rsidR="004A5E67">
          <w:rPr>
            <w:noProof/>
            <w:webHidden/>
          </w:rPr>
          <w:t>20</w:t>
        </w:r>
        <w:r w:rsidR="004A5E67">
          <w:rPr>
            <w:noProof/>
            <w:webHidden/>
          </w:rPr>
          <w:fldChar w:fldCharType="end"/>
        </w:r>
      </w:hyperlink>
    </w:p>
    <w:p w14:paraId="188E4234" w14:textId="25AD77DD" w:rsidR="004A5E67" w:rsidRDefault="0019611A">
      <w:pPr>
        <w:pStyle w:val="Sisluet3"/>
        <w:rPr>
          <w:rFonts w:asciiTheme="minorHAnsi" w:eastAsiaTheme="minorEastAsia" w:hAnsiTheme="minorHAnsi" w:cstheme="minorBidi"/>
          <w:noProof/>
          <w:szCs w:val="22"/>
        </w:rPr>
      </w:pPr>
      <w:hyperlink w:anchor="_Toc170132216" w:history="1">
        <w:r w:rsidR="004A5E67" w:rsidRPr="003F63E2">
          <w:rPr>
            <w:rStyle w:val="Hyperlinkki"/>
            <w:noProof/>
          </w:rPr>
          <w:t>2.1.8 Työttömyysturva</w:t>
        </w:r>
        <w:r w:rsidR="004A5E67">
          <w:rPr>
            <w:noProof/>
            <w:webHidden/>
          </w:rPr>
          <w:tab/>
        </w:r>
        <w:r w:rsidR="004A5E67">
          <w:rPr>
            <w:noProof/>
            <w:webHidden/>
          </w:rPr>
          <w:fldChar w:fldCharType="begin"/>
        </w:r>
        <w:r w:rsidR="004A5E67">
          <w:rPr>
            <w:noProof/>
            <w:webHidden/>
          </w:rPr>
          <w:instrText xml:space="preserve"> PAGEREF _Toc170132216 \h </w:instrText>
        </w:r>
        <w:r w:rsidR="004A5E67">
          <w:rPr>
            <w:noProof/>
            <w:webHidden/>
          </w:rPr>
        </w:r>
        <w:r w:rsidR="004A5E67">
          <w:rPr>
            <w:noProof/>
            <w:webHidden/>
          </w:rPr>
          <w:fldChar w:fldCharType="separate"/>
        </w:r>
        <w:r w:rsidR="004A5E67">
          <w:rPr>
            <w:noProof/>
            <w:webHidden/>
          </w:rPr>
          <w:t>21</w:t>
        </w:r>
        <w:r w:rsidR="004A5E67">
          <w:rPr>
            <w:noProof/>
            <w:webHidden/>
          </w:rPr>
          <w:fldChar w:fldCharType="end"/>
        </w:r>
      </w:hyperlink>
    </w:p>
    <w:p w14:paraId="248E7632" w14:textId="318F613C" w:rsidR="004A5E67" w:rsidRDefault="0019611A">
      <w:pPr>
        <w:pStyle w:val="Sisluet3"/>
        <w:rPr>
          <w:rFonts w:asciiTheme="minorHAnsi" w:eastAsiaTheme="minorEastAsia" w:hAnsiTheme="minorHAnsi" w:cstheme="minorBidi"/>
          <w:noProof/>
          <w:szCs w:val="22"/>
        </w:rPr>
      </w:pPr>
      <w:hyperlink w:anchor="_Toc170132217" w:history="1">
        <w:r w:rsidR="004A5E67" w:rsidRPr="003F63E2">
          <w:rPr>
            <w:rStyle w:val="Hyperlinkki"/>
            <w:noProof/>
          </w:rPr>
          <w:t>2.1.8.1 Yleistä</w:t>
        </w:r>
        <w:r w:rsidR="004A5E67">
          <w:rPr>
            <w:noProof/>
            <w:webHidden/>
          </w:rPr>
          <w:tab/>
        </w:r>
        <w:r w:rsidR="004A5E67">
          <w:rPr>
            <w:noProof/>
            <w:webHidden/>
          </w:rPr>
          <w:fldChar w:fldCharType="begin"/>
        </w:r>
        <w:r w:rsidR="004A5E67">
          <w:rPr>
            <w:noProof/>
            <w:webHidden/>
          </w:rPr>
          <w:instrText xml:space="preserve"> PAGEREF _Toc170132217 \h </w:instrText>
        </w:r>
        <w:r w:rsidR="004A5E67">
          <w:rPr>
            <w:noProof/>
            <w:webHidden/>
          </w:rPr>
        </w:r>
        <w:r w:rsidR="004A5E67">
          <w:rPr>
            <w:noProof/>
            <w:webHidden/>
          </w:rPr>
          <w:fldChar w:fldCharType="separate"/>
        </w:r>
        <w:r w:rsidR="004A5E67">
          <w:rPr>
            <w:noProof/>
            <w:webHidden/>
          </w:rPr>
          <w:t>21</w:t>
        </w:r>
        <w:r w:rsidR="004A5E67">
          <w:rPr>
            <w:noProof/>
            <w:webHidden/>
          </w:rPr>
          <w:fldChar w:fldCharType="end"/>
        </w:r>
      </w:hyperlink>
    </w:p>
    <w:p w14:paraId="08592393" w14:textId="7BEC6F01" w:rsidR="004A5E67" w:rsidRDefault="0019611A">
      <w:pPr>
        <w:pStyle w:val="Sisluet3"/>
        <w:rPr>
          <w:rFonts w:asciiTheme="minorHAnsi" w:eastAsiaTheme="minorEastAsia" w:hAnsiTheme="minorHAnsi" w:cstheme="minorBidi"/>
          <w:noProof/>
          <w:szCs w:val="22"/>
        </w:rPr>
      </w:pPr>
      <w:hyperlink w:anchor="_Toc170132218" w:history="1">
        <w:r w:rsidR="004A5E67" w:rsidRPr="003F63E2">
          <w:rPr>
            <w:rStyle w:val="Hyperlinkki"/>
            <w:noProof/>
          </w:rPr>
          <w:t>2.1.8.2 Tietoja työttömyysetuuksien alle 18-vuotiaista saajista</w:t>
        </w:r>
        <w:r w:rsidR="004A5E67">
          <w:rPr>
            <w:noProof/>
            <w:webHidden/>
          </w:rPr>
          <w:tab/>
        </w:r>
        <w:r w:rsidR="004A5E67">
          <w:rPr>
            <w:noProof/>
            <w:webHidden/>
          </w:rPr>
          <w:fldChar w:fldCharType="begin"/>
        </w:r>
        <w:r w:rsidR="004A5E67">
          <w:rPr>
            <w:noProof/>
            <w:webHidden/>
          </w:rPr>
          <w:instrText xml:space="preserve"> PAGEREF _Toc170132218 \h </w:instrText>
        </w:r>
        <w:r w:rsidR="004A5E67">
          <w:rPr>
            <w:noProof/>
            <w:webHidden/>
          </w:rPr>
        </w:r>
        <w:r w:rsidR="004A5E67">
          <w:rPr>
            <w:noProof/>
            <w:webHidden/>
          </w:rPr>
          <w:fldChar w:fldCharType="separate"/>
        </w:r>
        <w:r w:rsidR="004A5E67">
          <w:rPr>
            <w:noProof/>
            <w:webHidden/>
          </w:rPr>
          <w:t>22</w:t>
        </w:r>
        <w:r w:rsidR="004A5E67">
          <w:rPr>
            <w:noProof/>
            <w:webHidden/>
          </w:rPr>
          <w:fldChar w:fldCharType="end"/>
        </w:r>
      </w:hyperlink>
    </w:p>
    <w:p w14:paraId="5EB675D9" w14:textId="2979487D" w:rsidR="004A5E67" w:rsidRDefault="0019611A">
      <w:pPr>
        <w:pStyle w:val="Sisluet3"/>
        <w:rPr>
          <w:rFonts w:asciiTheme="minorHAnsi" w:eastAsiaTheme="minorEastAsia" w:hAnsiTheme="minorHAnsi" w:cstheme="minorBidi"/>
          <w:noProof/>
          <w:szCs w:val="22"/>
        </w:rPr>
      </w:pPr>
      <w:hyperlink w:anchor="_Toc170132219" w:history="1">
        <w:r w:rsidR="004A5E67" w:rsidRPr="003F63E2">
          <w:rPr>
            <w:rStyle w:val="Hyperlinkki"/>
            <w:noProof/>
          </w:rPr>
          <w:t>2.2 Muut alaikäisen nuoren asemaan keskeisesti vaikuttavat olosuhteet</w:t>
        </w:r>
        <w:r w:rsidR="004A5E67">
          <w:rPr>
            <w:noProof/>
            <w:webHidden/>
          </w:rPr>
          <w:tab/>
        </w:r>
        <w:r w:rsidR="004A5E67">
          <w:rPr>
            <w:noProof/>
            <w:webHidden/>
          </w:rPr>
          <w:fldChar w:fldCharType="begin"/>
        </w:r>
        <w:r w:rsidR="004A5E67">
          <w:rPr>
            <w:noProof/>
            <w:webHidden/>
          </w:rPr>
          <w:instrText xml:space="preserve"> PAGEREF _Toc170132219 \h </w:instrText>
        </w:r>
        <w:r w:rsidR="004A5E67">
          <w:rPr>
            <w:noProof/>
            <w:webHidden/>
          </w:rPr>
        </w:r>
        <w:r w:rsidR="004A5E67">
          <w:rPr>
            <w:noProof/>
            <w:webHidden/>
          </w:rPr>
          <w:fldChar w:fldCharType="separate"/>
        </w:r>
        <w:r w:rsidR="004A5E67">
          <w:rPr>
            <w:noProof/>
            <w:webHidden/>
          </w:rPr>
          <w:t>22</w:t>
        </w:r>
        <w:r w:rsidR="004A5E67">
          <w:rPr>
            <w:noProof/>
            <w:webHidden/>
          </w:rPr>
          <w:fldChar w:fldCharType="end"/>
        </w:r>
      </w:hyperlink>
    </w:p>
    <w:p w14:paraId="18D3EF8F" w14:textId="0A4AB722" w:rsidR="004A5E67" w:rsidRDefault="0019611A">
      <w:pPr>
        <w:pStyle w:val="Sisluet3"/>
        <w:rPr>
          <w:rFonts w:asciiTheme="minorHAnsi" w:eastAsiaTheme="minorEastAsia" w:hAnsiTheme="minorHAnsi" w:cstheme="minorBidi"/>
          <w:noProof/>
          <w:szCs w:val="22"/>
        </w:rPr>
      </w:pPr>
      <w:hyperlink w:anchor="_Toc170132220" w:history="1">
        <w:r w:rsidR="004A5E67" w:rsidRPr="003F63E2">
          <w:rPr>
            <w:rStyle w:val="Hyperlinkki"/>
            <w:noProof/>
          </w:rPr>
          <w:t>2.2.1 Eräiden etuuksien myöntämistä koskeva sääntely</w:t>
        </w:r>
        <w:r w:rsidR="004A5E67">
          <w:rPr>
            <w:noProof/>
            <w:webHidden/>
          </w:rPr>
          <w:tab/>
        </w:r>
        <w:r w:rsidR="004A5E67">
          <w:rPr>
            <w:noProof/>
            <w:webHidden/>
          </w:rPr>
          <w:fldChar w:fldCharType="begin"/>
        </w:r>
        <w:r w:rsidR="004A5E67">
          <w:rPr>
            <w:noProof/>
            <w:webHidden/>
          </w:rPr>
          <w:instrText xml:space="preserve"> PAGEREF _Toc170132220 \h </w:instrText>
        </w:r>
        <w:r w:rsidR="004A5E67">
          <w:rPr>
            <w:noProof/>
            <w:webHidden/>
          </w:rPr>
        </w:r>
        <w:r w:rsidR="004A5E67">
          <w:rPr>
            <w:noProof/>
            <w:webHidden/>
          </w:rPr>
          <w:fldChar w:fldCharType="separate"/>
        </w:r>
        <w:r w:rsidR="004A5E67">
          <w:rPr>
            <w:noProof/>
            <w:webHidden/>
          </w:rPr>
          <w:t>22</w:t>
        </w:r>
        <w:r w:rsidR="004A5E67">
          <w:rPr>
            <w:noProof/>
            <w:webHidden/>
          </w:rPr>
          <w:fldChar w:fldCharType="end"/>
        </w:r>
      </w:hyperlink>
    </w:p>
    <w:p w14:paraId="1599FFBE" w14:textId="72CE8284" w:rsidR="004A5E67" w:rsidRDefault="0019611A">
      <w:pPr>
        <w:pStyle w:val="Sisluet3"/>
        <w:rPr>
          <w:rFonts w:asciiTheme="minorHAnsi" w:eastAsiaTheme="minorEastAsia" w:hAnsiTheme="minorHAnsi" w:cstheme="minorBidi"/>
          <w:noProof/>
          <w:szCs w:val="22"/>
        </w:rPr>
      </w:pPr>
      <w:hyperlink w:anchor="_Toc170132221" w:history="1">
        <w:r w:rsidR="004A5E67" w:rsidRPr="003F63E2">
          <w:rPr>
            <w:rStyle w:val="Hyperlinkki"/>
            <w:noProof/>
          </w:rPr>
          <w:t>2.2.1.1 Yleinen asumistuki</w:t>
        </w:r>
        <w:r w:rsidR="004A5E67">
          <w:rPr>
            <w:noProof/>
            <w:webHidden/>
          </w:rPr>
          <w:tab/>
        </w:r>
        <w:r w:rsidR="004A5E67">
          <w:rPr>
            <w:noProof/>
            <w:webHidden/>
          </w:rPr>
          <w:fldChar w:fldCharType="begin"/>
        </w:r>
        <w:r w:rsidR="004A5E67">
          <w:rPr>
            <w:noProof/>
            <w:webHidden/>
          </w:rPr>
          <w:instrText xml:space="preserve"> PAGEREF _Toc170132221 \h </w:instrText>
        </w:r>
        <w:r w:rsidR="004A5E67">
          <w:rPr>
            <w:noProof/>
            <w:webHidden/>
          </w:rPr>
        </w:r>
        <w:r w:rsidR="004A5E67">
          <w:rPr>
            <w:noProof/>
            <w:webHidden/>
          </w:rPr>
          <w:fldChar w:fldCharType="separate"/>
        </w:r>
        <w:r w:rsidR="004A5E67">
          <w:rPr>
            <w:noProof/>
            <w:webHidden/>
          </w:rPr>
          <w:t>22</w:t>
        </w:r>
        <w:r w:rsidR="004A5E67">
          <w:rPr>
            <w:noProof/>
            <w:webHidden/>
          </w:rPr>
          <w:fldChar w:fldCharType="end"/>
        </w:r>
      </w:hyperlink>
    </w:p>
    <w:p w14:paraId="4FF4D7BE" w14:textId="6B730B4B" w:rsidR="004A5E67" w:rsidRDefault="0019611A">
      <w:pPr>
        <w:pStyle w:val="Sisluet3"/>
        <w:tabs>
          <w:tab w:val="left" w:pos="1440"/>
        </w:tabs>
        <w:rPr>
          <w:rFonts w:asciiTheme="minorHAnsi" w:eastAsiaTheme="minorEastAsia" w:hAnsiTheme="minorHAnsi" w:cstheme="minorBidi"/>
          <w:noProof/>
          <w:szCs w:val="22"/>
        </w:rPr>
      </w:pPr>
      <w:hyperlink w:anchor="_Toc170132222" w:history="1">
        <w:r w:rsidR="004A5E67" w:rsidRPr="003F63E2">
          <w:rPr>
            <w:rStyle w:val="Hyperlinkki"/>
            <w:noProof/>
          </w:rPr>
          <w:t>2.2.1.2</w:t>
        </w:r>
        <w:r w:rsidR="004A5E67">
          <w:rPr>
            <w:rFonts w:asciiTheme="minorHAnsi" w:eastAsiaTheme="minorEastAsia" w:hAnsiTheme="minorHAnsi" w:cstheme="minorBidi"/>
            <w:noProof/>
            <w:szCs w:val="22"/>
          </w:rPr>
          <w:tab/>
        </w:r>
        <w:r w:rsidR="004A5E67" w:rsidRPr="003F63E2">
          <w:rPr>
            <w:rStyle w:val="Hyperlinkki"/>
            <w:noProof/>
          </w:rPr>
          <w:t>Eläkkeensaajan asumistuki</w:t>
        </w:r>
        <w:r w:rsidR="004A5E67">
          <w:rPr>
            <w:noProof/>
            <w:webHidden/>
          </w:rPr>
          <w:tab/>
        </w:r>
        <w:r w:rsidR="004A5E67">
          <w:rPr>
            <w:noProof/>
            <w:webHidden/>
          </w:rPr>
          <w:fldChar w:fldCharType="begin"/>
        </w:r>
        <w:r w:rsidR="004A5E67">
          <w:rPr>
            <w:noProof/>
            <w:webHidden/>
          </w:rPr>
          <w:instrText xml:space="preserve"> PAGEREF _Toc170132222 \h </w:instrText>
        </w:r>
        <w:r w:rsidR="004A5E67">
          <w:rPr>
            <w:noProof/>
            <w:webHidden/>
          </w:rPr>
        </w:r>
        <w:r w:rsidR="004A5E67">
          <w:rPr>
            <w:noProof/>
            <w:webHidden/>
          </w:rPr>
          <w:fldChar w:fldCharType="separate"/>
        </w:r>
        <w:r w:rsidR="004A5E67">
          <w:rPr>
            <w:noProof/>
            <w:webHidden/>
          </w:rPr>
          <w:t>23</w:t>
        </w:r>
        <w:r w:rsidR="004A5E67">
          <w:rPr>
            <w:noProof/>
            <w:webHidden/>
          </w:rPr>
          <w:fldChar w:fldCharType="end"/>
        </w:r>
      </w:hyperlink>
    </w:p>
    <w:p w14:paraId="7F0564F1" w14:textId="56BE61EF" w:rsidR="004A5E67" w:rsidRDefault="0019611A">
      <w:pPr>
        <w:pStyle w:val="Sisluet3"/>
        <w:rPr>
          <w:rFonts w:asciiTheme="minorHAnsi" w:eastAsiaTheme="minorEastAsia" w:hAnsiTheme="minorHAnsi" w:cstheme="minorBidi"/>
          <w:noProof/>
          <w:szCs w:val="22"/>
        </w:rPr>
      </w:pPr>
      <w:hyperlink w:anchor="_Toc170132223" w:history="1">
        <w:r w:rsidR="004A5E67" w:rsidRPr="003F63E2">
          <w:rPr>
            <w:rStyle w:val="Hyperlinkki"/>
            <w:noProof/>
          </w:rPr>
          <w:t>2.2.1.3 Opintotuki</w:t>
        </w:r>
        <w:r w:rsidR="004A5E67">
          <w:rPr>
            <w:noProof/>
            <w:webHidden/>
          </w:rPr>
          <w:tab/>
        </w:r>
        <w:r w:rsidR="004A5E67">
          <w:rPr>
            <w:noProof/>
            <w:webHidden/>
          </w:rPr>
          <w:fldChar w:fldCharType="begin"/>
        </w:r>
        <w:r w:rsidR="004A5E67">
          <w:rPr>
            <w:noProof/>
            <w:webHidden/>
          </w:rPr>
          <w:instrText xml:space="preserve"> PAGEREF _Toc170132223 \h </w:instrText>
        </w:r>
        <w:r w:rsidR="004A5E67">
          <w:rPr>
            <w:noProof/>
            <w:webHidden/>
          </w:rPr>
        </w:r>
        <w:r w:rsidR="004A5E67">
          <w:rPr>
            <w:noProof/>
            <w:webHidden/>
          </w:rPr>
          <w:fldChar w:fldCharType="separate"/>
        </w:r>
        <w:r w:rsidR="004A5E67">
          <w:rPr>
            <w:noProof/>
            <w:webHidden/>
          </w:rPr>
          <w:t>24</w:t>
        </w:r>
        <w:r w:rsidR="004A5E67">
          <w:rPr>
            <w:noProof/>
            <w:webHidden/>
          </w:rPr>
          <w:fldChar w:fldCharType="end"/>
        </w:r>
      </w:hyperlink>
    </w:p>
    <w:p w14:paraId="0CFE785A" w14:textId="67E4C348" w:rsidR="004A5E67" w:rsidRDefault="0019611A">
      <w:pPr>
        <w:pStyle w:val="Sisluet3"/>
        <w:rPr>
          <w:rFonts w:asciiTheme="minorHAnsi" w:eastAsiaTheme="minorEastAsia" w:hAnsiTheme="minorHAnsi" w:cstheme="minorBidi"/>
          <w:noProof/>
          <w:szCs w:val="22"/>
        </w:rPr>
      </w:pPr>
      <w:hyperlink w:anchor="_Toc170132224" w:history="1">
        <w:r w:rsidR="004A5E67" w:rsidRPr="003F63E2">
          <w:rPr>
            <w:rStyle w:val="Hyperlinkki"/>
            <w:noProof/>
          </w:rPr>
          <w:t>2.2.1.4 Toimeentulotuki</w:t>
        </w:r>
        <w:r w:rsidR="004A5E67">
          <w:rPr>
            <w:noProof/>
            <w:webHidden/>
          </w:rPr>
          <w:tab/>
        </w:r>
        <w:r w:rsidR="004A5E67">
          <w:rPr>
            <w:noProof/>
            <w:webHidden/>
          </w:rPr>
          <w:fldChar w:fldCharType="begin"/>
        </w:r>
        <w:r w:rsidR="004A5E67">
          <w:rPr>
            <w:noProof/>
            <w:webHidden/>
          </w:rPr>
          <w:instrText xml:space="preserve"> PAGEREF _Toc170132224 \h </w:instrText>
        </w:r>
        <w:r w:rsidR="004A5E67">
          <w:rPr>
            <w:noProof/>
            <w:webHidden/>
          </w:rPr>
        </w:r>
        <w:r w:rsidR="004A5E67">
          <w:rPr>
            <w:noProof/>
            <w:webHidden/>
          </w:rPr>
          <w:fldChar w:fldCharType="separate"/>
        </w:r>
        <w:r w:rsidR="004A5E67">
          <w:rPr>
            <w:noProof/>
            <w:webHidden/>
          </w:rPr>
          <w:t>25</w:t>
        </w:r>
        <w:r w:rsidR="004A5E67">
          <w:rPr>
            <w:noProof/>
            <w:webHidden/>
          </w:rPr>
          <w:fldChar w:fldCharType="end"/>
        </w:r>
      </w:hyperlink>
    </w:p>
    <w:p w14:paraId="195BBF7B" w14:textId="330439B4" w:rsidR="004A5E67" w:rsidRDefault="0019611A">
      <w:pPr>
        <w:pStyle w:val="Sisluet3"/>
        <w:rPr>
          <w:rFonts w:asciiTheme="minorHAnsi" w:eastAsiaTheme="minorEastAsia" w:hAnsiTheme="minorHAnsi" w:cstheme="minorBidi"/>
          <w:noProof/>
          <w:szCs w:val="22"/>
        </w:rPr>
      </w:pPr>
      <w:hyperlink w:anchor="_Toc170132225" w:history="1">
        <w:r w:rsidR="004A5E67" w:rsidRPr="003F63E2">
          <w:rPr>
            <w:rStyle w:val="Hyperlinkki"/>
            <w:noProof/>
          </w:rPr>
          <w:t>2.2.1.5 Eräät muut etuudet</w:t>
        </w:r>
        <w:r w:rsidR="004A5E67">
          <w:rPr>
            <w:noProof/>
            <w:webHidden/>
          </w:rPr>
          <w:tab/>
        </w:r>
        <w:r w:rsidR="004A5E67">
          <w:rPr>
            <w:noProof/>
            <w:webHidden/>
          </w:rPr>
          <w:fldChar w:fldCharType="begin"/>
        </w:r>
        <w:r w:rsidR="004A5E67">
          <w:rPr>
            <w:noProof/>
            <w:webHidden/>
          </w:rPr>
          <w:instrText xml:space="preserve"> PAGEREF _Toc170132225 \h </w:instrText>
        </w:r>
        <w:r w:rsidR="004A5E67">
          <w:rPr>
            <w:noProof/>
            <w:webHidden/>
          </w:rPr>
        </w:r>
        <w:r w:rsidR="004A5E67">
          <w:rPr>
            <w:noProof/>
            <w:webHidden/>
          </w:rPr>
          <w:fldChar w:fldCharType="separate"/>
        </w:r>
        <w:r w:rsidR="004A5E67">
          <w:rPr>
            <w:noProof/>
            <w:webHidden/>
          </w:rPr>
          <w:t>26</w:t>
        </w:r>
        <w:r w:rsidR="004A5E67">
          <w:rPr>
            <w:noProof/>
            <w:webHidden/>
          </w:rPr>
          <w:fldChar w:fldCharType="end"/>
        </w:r>
      </w:hyperlink>
    </w:p>
    <w:p w14:paraId="6FCDA0A8" w14:textId="72F4876E" w:rsidR="004A5E67" w:rsidRDefault="0019611A">
      <w:pPr>
        <w:pStyle w:val="Sisluet3"/>
        <w:rPr>
          <w:rFonts w:asciiTheme="minorHAnsi" w:eastAsiaTheme="minorEastAsia" w:hAnsiTheme="minorHAnsi" w:cstheme="minorBidi"/>
          <w:noProof/>
          <w:szCs w:val="22"/>
        </w:rPr>
      </w:pPr>
      <w:hyperlink w:anchor="_Toc170132226" w:history="1">
        <w:r w:rsidR="004A5E67" w:rsidRPr="003F63E2">
          <w:rPr>
            <w:rStyle w:val="Hyperlinkki"/>
            <w:noProof/>
          </w:rPr>
          <w:t>2.2.2 Oppivelvollisuus</w:t>
        </w:r>
        <w:r w:rsidR="004A5E67">
          <w:rPr>
            <w:noProof/>
            <w:webHidden/>
          </w:rPr>
          <w:tab/>
        </w:r>
        <w:r w:rsidR="004A5E67">
          <w:rPr>
            <w:noProof/>
            <w:webHidden/>
          </w:rPr>
          <w:fldChar w:fldCharType="begin"/>
        </w:r>
        <w:r w:rsidR="004A5E67">
          <w:rPr>
            <w:noProof/>
            <w:webHidden/>
          </w:rPr>
          <w:instrText xml:space="preserve"> PAGEREF _Toc170132226 \h </w:instrText>
        </w:r>
        <w:r w:rsidR="004A5E67">
          <w:rPr>
            <w:noProof/>
            <w:webHidden/>
          </w:rPr>
        </w:r>
        <w:r w:rsidR="004A5E67">
          <w:rPr>
            <w:noProof/>
            <w:webHidden/>
          </w:rPr>
          <w:fldChar w:fldCharType="separate"/>
        </w:r>
        <w:r w:rsidR="004A5E67">
          <w:rPr>
            <w:noProof/>
            <w:webHidden/>
          </w:rPr>
          <w:t>26</w:t>
        </w:r>
        <w:r w:rsidR="004A5E67">
          <w:rPr>
            <w:noProof/>
            <w:webHidden/>
          </w:rPr>
          <w:fldChar w:fldCharType="end"/>
        </w:r>
      </w:hyperlink>
    </w:p>
    <w:p w14:paraId="3E99381B" w14:textId="6E3091F9" w:rsidR="004A5E67" w:rsidRDefault="0019611A">
      <w:pPr>
        <w:pStyle w:val="Sisluet3"/>
        <w:rPr>
          <w:rFonts w:asciiTheme="minorHAnsi" w:eastAsiaTheme="minorEastAsia" w:hAnsiTheme="minorHAnsi" w:cstheme="minorBidi"/>
          <w:noProof/>
          <w:szCs w:val="22"/>
        </w:rPr>
      </w:pPr>
      <w:hyperlink w:anchor="_Toc170132227" w:history="1">
        <w:r w:rsidR="004A5E67" w:rsidRPr="003F63E2">
          <w:rPr>
            <w:rStyle w:val="Hyperlinkki"/>
            <w:noProof/>
          </w:rPr>
          <w:t>2.2.3 Elatusvelvollisuus</w:t>
        </w:r>
        <w:r w:rsidR="004A5E67">
          <w:rPr>
            <w:noProof/>
            <w:webHidden/>
          </w:rPr>
          <w:tab/>
        </w:r>
        <w:r w:rsidR="004A5E67">
          <w:rPr>
            <w:noProof/>
            <w:webHidden/>
          </w:rPr>
          <w:fldChar w:fldCharType="begin"/>
        </w:r>
        <w:r w:rsidR="004A5E67">
          <w:rPr>
            <w:noProof/>
            <w:webHidden/>
          </w:rPr>
          <w:instrText xml:space="preserve"> PAGEREF _Toc170132227 \h </w:instrText>
        </w:r>
        <w:r w:rsidR="004A5E67">
          <w:rPr>
            <w:noProof/>
            <w:webHidden/>
          </w:rPr>
        </w:r>
        <w:r w:rsidR="004A5E67">
          <w:rPr>
            <w:noProof/>
            <w:webHidden/>
          </w:rPr>
          <w:fldChar w:fldCharType="separate"/>
        </w:r>
        <w:r w:rsidR="004A5E67">
          <w:rPr>
            <w:noProof/>
            <w:webHidden/>
          </w:rPr>
          <w:t>27</w:t>
        </w:r>
        <w:r w:rsidR="004A5E67">
          <w:rPr>
            <w:noProof/>
            <w:webHidden/>
          </w:rPr>
          <w:fldChar w:fldCharType="end"/>
        </w:r>
      </w:hyperlink>
    </w:p>
    <w:p w14:paraId="170A2D04" w14:textId="00F772F9" w:rsidR="004A5E67" w:rsidRDefault="0019611A">
      <w:pPr>
        <w:pStyle w:val="Sisluet3"/>
        <w:rPr>
          <w:rFonts w:asciiTheme="minorHAnsi" w:eastAsiaTheme="minorEastAsia" w:hAnsiTheme="minorHAnsi" w:cstheme="minorBidi"/>
          <w:noProof/>
          <w:szCs w:val="22"/>
        </w:rPr>
      </w:pPr>
      <w:hyperlink w:anchor="_Toc170132228" w:history="1">
        <w:r w:rsidR="004A5E67" w:rsidRPr="003F63E2">
          <w:rPr>
            <w:rStyle w:val="Hyperlinkki"/>
            <w:noProof/>
          </w:rPr>
          <w:t>2.2.4 Eräistä sosiaalipalveluista</w:t>
        </w:r>
        <w:r w:rsidR="004A5E67">
          <w:rPr>
            <w:noProof/>
            <w:webHidden/>
          </w:rPr>
          <w:tab/>
        </w:r>
        <w:r w:rsidR="004A5E67">
          <w:rPr>
            <w:noProof/>
            <w:webHidden/>
          </w:rPr>
          <w:fldChar w:fldCharType="begin"/>
        </w:r>
        <w:r w:rsidR="004A5E67">
          <w:rPr>
            <w:noProof/>
            <w:webHidden/>
          </w:rPr>
          <w:instrText xml:space="preserve"> PAGEREF _Toc170132228 \h </w:instrText>
        </w:r>
        <w:r w:rsidR="004A5E67">
          <w:rPr>
            <w:noProof/>
            <w:webHidden/>
          </w:rPr>
        </w:r>
        <w:r w:rsidR="004A5E67">
          <w:rPr>
            <w:noProof/>
            <w:webHidden/>
          </w:rPr>
          <w:fldChar w:fldCharType="separate"/>
        </w:r>
        <w:r w:rsidR="004A5E67">
          <w:rPr>
            <w:noProof/>
            <w:webHidden/>
          </w:rPr>
          <w:t>28</w:t>
        </w:r>
        <w:r w:rsidR="004A5E67">
          <w:rPr>
            <w:noProof/>
            <w:webHidden/>
          </w:rPr>
          <w:fldChar w:fldCharType="end"/>
        </w:r>
      </w:hyperlink>
    </w:p>
    <w:p w14:paraId="7C6DB7AF" w14:textId="28F418BE" w:rsidR="004A5E67" w:rsidRDefault="0019611A">
      <w:pPr>
        <w:pStyle w:val="Sisluet3"/>
        <w:rPr>
          <w:rFonts w:asciiTheme="minorHAnsi" w:eastAsiaTheme="minorEastAsia" w:hAnsiTheme="minorHAnsi" w:cstheme="minorBidi"/>
          <w:noProof/>
          <w:szCs w:val="22"/>
        </w:rPr>
      </w:pPr>
      <w:hyperlink w:anchor="_Toc170132229" w:history="1">
        <w:r w:rsidR="004A5E67" w:rsidRPr="003F63E2">
          <w:rPr>
            <w:rStyle w:val="Hyperlinkki"/>
            <w:noProof/>
          </w:rPr>
          <w:t>2.2.4.1 Lasten ja perheiden sosiaalipalvelut</w:t>
        </w:r>
        <w:r w:rsidR="004A5E67">
          <w:rPr>
            <w:noProof/>
            <w:webHidden/>
          </w:rPr>
          <w:tab/>
        </w:r>
        <w:r w:rsidR="004A5E67">
          <w:rPr>
            <w:noProof/>
            <w:webHidden/>
          </w:rPr>
          <w:fldChar w:fldCharType="begin"/>
        </w:r>
        <w:r w:rsidR="004A5E67">
          <w:rPr>
            <w:noProof/>
            <w:webHidden/>
          </w:rPr>
          <w:instrText xml:space="preserve"> PAGEREF _Toc170132229 \h </w:instrText>
        </w:r>
        <w:r w:rsidR="004A5E67">
          <w:rPr>
            <w:noProof/>
            <w:webHidden/>
          </w:rPr>
        </w:r>
        <w:r w:rsidR="004A5E67">
          <w:rPr>
            <w:noProof/>
            <w:webHidden/>
          </w:rPr>
          <w:fldChar w:fldCharType="separate"/>
        </w:r>
        <w:r w:rsidR="004A5E67">
          <w:rPr>
            <w:noProof/>
            <w:webHidden/>
          </w:rPr>
          <w:t>28</w:t>
        </w:r>
        <w:r w:rsidR="004A5E67">
          <w:rPr>
            <w:noProof/>
            <w:webHidden/>
          </w:rPr>
          <w:fldChar w:fldCharType="end"/>
        </w:r>
      </w:hyperlink>
    </w:p>
    <w:p w14:paraId="182CAE7C" w14:textId="4C5ABDA6" w:rsidR="004A5E67" w:rsidRDefault="0019611A">
      <w:pPr>
        <w:pStyle w:val="Sisluet3"/>
        <w:rPr>
          <w:rFonts w:asciiTheme="minorHAnsi" w:eastAsiaTheme="minorEastAsia" w:hAnsiTheme="minorHAnsi" w:cstheme="minorBidi"/>
          <w:noProof/>
          <w:szCs w:val="22"/>
        </w:rPr>
      </w:pPr>
      <w:hyperlink w:anchor="_Toc170132230" w:history="1">
        <w:r w:rsidR="004A5E67" w:rsidRPr="003F63E2">
          <w:rPr>
            <w:rStyle w:val="Hyperlinkki"/>
            <w:noProof/>
          </w:rPr>
          <w:t>2.2.4.2 Vammaispalvelut</w:t>
        </w:r>
        <w:r w:rsidR="004A5E67">
          <w:rPr>
            <w:noProof/>
            <w:webHidden/>
          </w:rPr>
          <w:tab/>
        </w:r>
        <w:r w:rsidR="004A5E67">
          <w:rPr>
            <w:noProof/>
            <w:webHidden/>
          </w:rPr>
          <w:fldChar w:fldCharType="begin"/>
        </w:r>
        <w:r w:rsidR="004A5E67">
          <w:rPr>
            <w:noProof/>
            <w:webHidden/>
          </w:rPr>
          <w:instrText xml:space="preserve"> PAGEREF _Toc170132230 \h </w:instrText>
        </w:r>
        <w:r w:rsidR="004A5E67">
          <w:rPr>
            <w:noProof/>
            <w:webHidden/>
          </w:rPr>
        </w:r>
        <w:r w:rsidR="004A5E67">
          <w:rPr>
            <w:noProof/>
            <w:webHidden/>
          </w:rPr>
          <w:fldChar w:fldCharType="separate"/>
        </w:r>
        <w:r w:rsidR="004A5E67">
          <w:rPr>
            <w:noProof/>
            <w:webHidden/>
          </w:rPr>
          <w:t>29</w:t>
        </w:r>
        <w:r w:rsidR="004A5E67">
          <w:rPr>
            <w:noProof/>
            <w:webHidden/>
          </w:rPr>
          <w:fldChar w:fldCharType="end"/>
        </w:r>
      </w:hyperlink>
    </w:p>
    <w:p w14:paraId="052E92E8" w14:textId="1E8733DA" w:rsidR="004A5E67" w:rsidRDefault="0019611A">
      <w:pPr>
        <w:pStyle w:val="Sisluet3"/>
        <w:rPr>
          <w:rFonts w:asciiTheme="minorHAnsi" w:eastAsiaTheme="minorEastAsia" w:hAnsiTheme="minorHAnsi" w:cstheme="minorBidi"/>
          <w:noProof/>
          <w:szCs w:val="22"/>
        </w:rPr>
      </w:pPr>
      <w:hyperlink w:anchor="_Toc170132231" w:history="1">
        <w:r w:rsidR="004A5E67" w:rsidRPr="003F63E2">
          <w:rPr>
            <w:rStyle w:val="Hyperlinkki"/>
            <w:noProof/>
          </w:rPr>
          <w:t>2.2.4.3 Kehitysvammaisten henkilöiden työtoiminta</w:t>
        </w:r>
        <w:r w:rsidR="004A5E67">
          <w:rPr>
            <w:noProof/>
            <w:webHidden/>
          </w:rPr>
          <w:tab/>
        </w:r>
        <w:r w:rsidR="004A5E67">
          <w:rPr>
            <w:noProof/>
            <w:webHidden/>
          </w:rPr>
          <w:fldChar w:fldCharType="begin"/>
        </w:r>
        <w:r w:rsidR="004A5E67">
          <w:rPr>
            <w:noProof/>
            <w:webHidden/>
          </w:rPr>
          <w:instrText xml:space="preserve"> PAGEREF _Toc170132231 \h </w:instrText>
        </w:r>
        <w:r w:rsidR="004A5E67">
          <w:rPr>
            <w:noProof/>
            <w:webHidden/>
          </w:rPr>
        </w:r>
        <w:r w:rsidR="004A5E67">
          <w:rPr>
            <w:noProof/>
            <w:webHidden/>
          </w:rPr>
          <w:fldChar w:fldCharType="separate"/>
        </w:r>
        <w:r w:rsidR="004A5E67">
          <w:rPr>
            <w:noProof/>
            <w:webHidden/>
          </w:rPr>
          <w:t>30</w:t>
        </w:r>
        <w:r w:rsidR="004A5E67">
          <w:rPr>
            <w:noProof/>
            <w:webHidden/>
          </w:rPr>
          <w:fldChar w:fldCharType="end"/>
        </w:r>
      </w:hyperlink>
    </w:p>
    <w:p w14:paraId="66C6892C" w14:textId="0022496B" w:rsidR="004A5E67" w:rsidRDefault="0019611A">
      <w:pPr>
        <w:pStyle w:val="Sisluet3"/>
        <w:rPr>
          <w:rFonts w:asciiTheme="minorHAnsi" w:eastAsiaTheme="minorEastAsia" w:hAnsiTheme="minorHAnsi" w:cstheme="minorBidi"/>
          <w:noProof/>
          <w:szCs w:val="22"/>
        </w:rPr>
      </w:pPr>
      <w:hyperlink w:anchor="_Toc170132232" w:history="1">
        <w:r w:rsidR="004A5E67" w:rsidRPr="003F63E2">
          <w:rPr>
            <w:rStyle w:val="Hyperlinkki"/>
            <w:noProof/>
          </w:rPr>
          <w:t>2.2.5 Asiakasmaksuja koskevan sääntelyn perusperiaatteet sekä eräiden keskeisten palvelujen maksut</w:t>
        </w:r>
        <w:r w:rsidR="004A5E67">
          <w:rPr>
            <w:noProof/>
            <w:webHidden/>
          </w:rPr>
          <w:tab/>
        </w:r>
        <w:r w:rsidR="004A5E67">
          <w:rPr>
            <w:noProof/>
            <w:webHidden/>
          </w:rPr>
          <w:fldChar w:fldCharType="begin"/>
        </w:r>
        <w:r w:rsidR="004A5E67">
          <w:rPr>
            <w:noProof/>
            <w:webHidden/>
          </w:rPr>
          <w:instrText xml:space="preserve"> PAGEREF _Toc170132232 \h </w:instrText>
        </w:r>
        <w:r w:rsidR="004A5E67">
          <w:rPr>
            <w:noProof/>
            <w:webHidden/>
          </w:rPr>
        </w:r>
        <w:r w:rsidR="004A5E67">
          <w:rPr>
            <w:noProof/>
            <w:webHidden/>
          </w:rPr>
          <w:fldChar w:fldCharType="separate"/>
        </w:r>
        <w:r w:rsidR="004A5E67">
          <w:rPr>
            <w:noProof/>
            <w:webHidden/>
          </w:rPr>
          <w:t>30</w:t>
        </w:r>
        <w:r w:rsidR="004A5E67">
          <w:rPr>
            <w:noProof/>
            <w:webHidden/>
          </w:rPr>
          <w:fldChar w:fldCharType="end"/>
        </w:r>
      </w:hyperlink>
    </w:p>
    <w:p w14:paraId="69895458" w14:textId="4DC4F2D1" w:rsidR="004A5E67" w:rsidRDefault="0019611A">
      <w:pPr>
        <w:pStyle w:val="Sisluet3"/>
        <w:rPr>
          <w:rFonts w:asciiTheme="minorHAnsi" w:eastAsiaTheme="minorEastAsia" w:hAnsiTheme="minorHAnsi" w:cstheme="minorBidi"/>
          <w:noProof/>
          <w:szCs w:val="22"/>
        </w:rPr>
      </w:pPr>
      <w:hyperlink w:anchor="_Toc170132233" w:history="1">
        <w:r w:rsidR="004A5E67" w:rsidRPr="003F63E2">
          <w:rPr>
            <w:rStyle w:val="Hyperlinkki"/>
            <w:noProof/>
          </w:rPr>
          <w:t>2.2.5.1 Yleistä</w:t>
        </w:r>
        <w:r w:rsidR="004A5E67">
          <w:rPr>
            <w:noProof/>
            <w:webHidden/>
          </w:rPr>
          <w:tab/>
        </w:r>
        <w:r w:rsidR="004A5E67">
          <w:rPr>
            <w:noProof/>
            <w:webHidden/>
          </w:rPr>
          <w:fldChar w:fldCharType="begin"/>
        </w:r>
        <w:r w:rsidR="004A5E67">
          <w:rPr>
            <w:noProof/>
            <w:webHidden/>
          </w:rPr>
          <w:instrText xml:space="preserve"> PAGEREF _Toc170132233 \h </w:instrText>
        </w:r>
        <w:r w:rsidR="004A5E67">
          <w:rPr>
            <w:noProof/>
            <w:webHidden/>
          </w:rPr>
        </w:r>
        <w:r w:rsidR="004A5E67">
          <w:rPr>
            <w:noProof/>
            <w:webHidden/>
          </w:rPr>
          <w:fldChar w:fldCharType="separate"/>
        </w:r>
        <w:r w:rsidR="004A5E67">
          <w:rPr>
            <w:noProof/>
            <w:webHidden/>
          </w:rPr>
          <w:t>30</w:t>
        </w:r>
        <w:r w:rsidR="004A5E67">
          <w:rPr>
            <w:noProof/>
            <w:webHidden/>
          </w:rPr>
          <w:fldChar w:fldCharType="end"/>
        </w:r>
      </w:hyperlink>
    </w:p>
    <w:p w14:paraId="54759B5E" w14:textId="6498B623" w:rsidR="004A5E67" w:rsidRDefault="0019611A">
      <w:pPr>
        <w:pStyle w:val="Sisluet3"/>
        <w:rPr>
          <w:rFonts w:asciiTheme="minorHAnsi" w:eastAsiaTheme="minorEastAsia" w:hAnsiTheme="minorHAnsi" w:cstheme="minorBidi"/>
          <w:noProof/>
          <w:szCs w:val="22"/>
        </w:rPr>
      </w:pPr>
      <w:hyperlink w:anchor="_Toc170132234" w:history="1">
        <w:r w:rsidR="004A5E67" w:rsidRPr="003F63E2">
          <w:rPr>
            <w:rStyle w:val="Hyperlinkki"/>
            <w:noProof/>
          </w:rPr>
          <w:t>2.2.5.2 Tasasuuruiset ja tulosidonnaiset maksut</w:t>
        </w:r>
        <w:r w:rsidR="004A5E67">
          <w:rPr>
            <w:noProof/>
            <w:webHidden/>
          </w:rPr>
          <w:tab/>
        </w:r>
        <w:r w:rsidR="004A5E67">
          <w:rPr>
            <w:noProof/>
            <w:webHidden/>
          </w:rPr>
          <w:fldChar w:fldCharType="begin"/>
        </w:r>
        <w:r w:rsidR="004A5E67">
          <w:rPr>
            <w:noProof/>
            <w:webHidden/>
          </w:rPr>
          <w:instrText xml:space="preserve"> PAGEREF _Toc170132234 \h </w:instrText>
        </w:r>
        <w:r w:rsidR="004A5E67">
          <w:rPr>
            <w:noProof/>
            <w:webHidden/>
          </w:rPr>
        </w:r>
        <w:r w:rsidR="004A5E67">
          <w:rPr>
            <w:noProof/>
            <w:webHidden/>
          </w:rPr>
          <w:fldChar w:fldCharType="separate"/>
        </w:r>
        <w:r w:rsidR="004A5E67">
          <w:rPr>
            <w:noProof/>
            <w:webHidden/>
          </w:rPr>
          <w:t>31</w:t>
        </w:r>
        <w:r w:rsidR="004A5E67">
          <w:rPr>
            <w:noProof/>
            <w:webHidden/>
          </w:rPr>
          <w:fldChar w:fldCharType="end"/>
        </w:r>
      </w:hyperlink>
    </w:p>
    <w:p w14:paraId="3ED65877" w14:textId="09548E30" w:rsidR="004A5E67" w:rsidRDefault="0019611A">
      <w:pPr>
        <w:pStyle w:val="Sisluet3"/>
        <w:rPr>
          <w:rFonts w:asciiTheme="minorHAnsi" w:eastAsiaTheme="minorEastAsia" w:hAnsiTheme="minorHAnsi" w:cstheme="minorBidi"/>
          <w:noProof/>
          <w:szCs w:val="22"/>
        </w:rPr>
      </w:pPr>
      <w:hyperlink w:anchor="_Toc170132235" w:history="1">
        <w:r w:rsidR="004A5E67" w:rsidRPr="003F63E2">
          <w:rPr>
            <w:rStyle w:val="Hyperlinkki"/>
            <w:noProof/>
          </w:rPr>
          <w:t>2.2.5.3 Sosiaalihuoltolain mukaiset asumispalvelut</w:t>
        </w:r>
        <w:r w:rsidR="004A5E67">
          <w:rPr>
            <w:noProof/>
            <w:webHidden/>
          </w:rPr>
          <w:tab/>
        </w:r>
        <w:r w:rsidR="004A5E67">
          <w:rPr>
            <w:noProof/>
            <w:webHidden/>
          </w:rPr>
          <w:fldChar w:fldCharType="begin"/>
        </w:r>
        <w:r w:rsidR="004A5E67">
          <w:rPr>
            <w:noProof/>
            <w:webHidden/>
          </w:rPr>
          <w:instrText xml:space="preserve"> PAGEREF _Toc170132235 \h </w:instrText>
        </w:r>
        <w:r w:rsidR="004A5E67">
          <w:rPr>
            <w:noProof/>
            <w:webHidden/>
          </w:rPr>
        </w:r>
        <w:r w:rsidR="004A5E67">
          <w:rPr>
            <w:noProof/>
            <w:webHidden/>
          </w:rPr>
          <w:fldChar w:fldCharType="separate"/>
        </w:r>
        <w:r w:rsidR="004A5E67">
          <w:rPr>
            <w:noProof/>
            <w:webHidden/>
          </w:rPr>
          <w:t>32</w:t>
        </w:r>
        <w:r w:rsidR="004A5E67">
          <w:rPr>
            <w:noProof/>
            <w:webHidden/>
          </w:rPr>
          <w:fldChar w:fldCharType="end"/>
        </w:r>
      </w:hyperlink>
    </w:p>
    <w:p w14:paraId="400C959D" w14:textId="64B6120B" w:rsidR="004A5E67" w:rsidRDefault="0019611A">
      <w:pPr>
        <w:pStyle w:val="Sisluet3"/>
        <w:rPr>
          <w:rFonts w:asciiTheme="minorHAnsi" w:eastAsiaTheme="minorEastAsia" w:hAnsiTheme="minorHAnsi" w:cstheme="minorBidi"/>
          <w:noProof/>
          <w:szCs w:val="22"/>
        </w:rPr>
      </w:pPr>
      <w:hyperlink w:anchor="_Toc170132236" w:history="1">
        <w:r w:rsidR="004A5E67" w:rsidRPr="003F63E2">
          <w:rPr>
            <w:rStyle w:val="Hyperlinkki"/>
            <w:noProof/>
          </w:rPr>
          <w:t>2.2.5.4 Vammaispalvelulain mukainen asumisen tuki</w:t>
        </w:r>
        <w:r w:rsidR="004A5E67">
          <w:rPr>
            <w:noProof/>
            <w:webHidden/>
          </w:rPr>
          <w:tab/>
        </w:r>
        <w:r w:rsidR="004A5E67">
          <w:rPr>
            <w:noProof/>
            <w:webHidden/>
          </w:rPr>
          <w:fldChar w:fldCharType="begin"/>
        </w:r>
        <w:r w:rsidR="004A5E67">
          <w:rPr>
            <w:noProof/>
            <w:webHidden/>
          </w:rPr>
          <w:instrText xml:space="preserve"> PAGEREF _Toc170132236 \h </w:instrText>
        </w:r>
        <w:r w:rsidR="004A5E67">
          <w:rPr>
            <w:noProof/>
            <w:webHidden/>
          </w:rPr>
        </w:r>
        <w:r w:rsidR="004A5E67">
          <w:rPr>
            <w:noProof/>
            <w:webHidden/>
          </w:rPr>
          <w:fldChar w:fldCharType="separate"/>
        </w:r>
        <w:r w:rsidR="004A5E67">
          <w:rPr>
            <w:noProof/>
            <w:webHidden/>
          </w:rPr>
          <w:t>33</w:t>
        </w:r>
        <w:r w:rsidR="004A5E67">
          <w:rPr>
            <w:noProof/>
            <w:webHidden/>
          </w:rPr>
          <w:fldChar w:fldCharType="end"/>
        </w:r>
      </w:hyperlink>
    </w:p>
    <w:p w14:paraId="3DD46D58" w14:textId="24A1EF6E" w:rsidR="004A5E67" w:rsidRDefault="0019611A">
      <w:pPr>
        <w:pStyle w:val="Sisluet3"/>
        <w:rPr>
          <w:rFonts w:asciiTheme="minorHAnsi" w:eastAsiaTheme="minorEastAsia" w:hAnsiTheme="minorHAnsi" w:cstheme="minorBidi"/>
          <w:noProof/>
          <w:szCs w:val="22"/>
        </w:rPr>
      </w:pPr>
      <w:hyperlink w:anchor="_Toc170132237" w:history="1">
        <w:r w:rsidR="004A5E67" w:rsidRPr="003F63E2">
          <w:rPr>
            <w:rStyle w:val="Hyperlinkki"/>
            <w:noProof/>
          </w:rPr>
          <w:t>2.2.5.5 Lapsiperheiden sosiaalipalvelut</w:t>
        </w:r>
        <w:r w:rsidR="004A5E67">
          <w:rPr>
            <w:noProof/>
            <w:webHidden/>
          </w:rPr>
          <w:tab/>
        </w:r>
        <w:r w:rsidR="004A5E67">
          <w:rPr>
            <w:noProof/>
            <w:webHidden/>
          </w:rPr>
          <w:fldChar w:fldCharType="begin"/>
        </w:r>
        <w:r w:rsidR="004A5E67">
          <w:rPr>
            <w:noProof/>
            <w:webHidden/>
          </w:rPr>
          <w:instrText xml:space="preserve"> PAGEREF _Toc170132237 \h </w:instrText>
        </w:r>
        <w:r w:rsidR="004A5E67">
          <w:rPr>
            <w:noProof/>
            <w:webHidden/>
          </w:rPr>
        </w:r>
        <w:r w:rsidR="004A5E67">
          <w:rPr>
            <w:noProof/>
            <w:webHidden/>
          </w:rPr>
          <w:fldChar w:fldCharType="separate"/>
        </w:r>
        <w:r w:rsidR="004A5E67">
          <w:rPr>
            <w:noProof/>
            <w:webHidden/>
          </w:rPr>
          <w:t>33</w:t>
        </w:r>
        <w:r w:rsidR="004A5E67">
          <w:rPr>
            <w:noProof/>
            <w:webHidden/>
          </w:rPr>
          <w:fldChar w:fldCharType="end"/>
        </w:r>
      </w:hyperlink>
    </w:p>
    <w:p w14:paraId="1973A37C" w14:textId="0D1EB72A" w:rsidR="004A5E67" w:rsidRDefault="0019611A">
      <w:pPr>
        <w:pStyle w:val="Sisluet3"/>
        <w:rPr>
          <w:rFonts w:asciiTheme="minorHAnsi" w:eastAsiaTheme="minorEastAsia" w:hAnsiTheme="minorHAnsi" w:cstheme="minorBidi"/>
          <w:noProof/>
          <w:szCs w:val="22"/>
        </w:rPr>
      </w:pPr>
      <w:hyperlink w:anchor="_Toc170132238" w:history="1">
        <w:r w:rsidR="004A5E67" w:rsidRPr="003F63E2">
          <w:rPr>
            <w:rStyle w:val="Hyperlinkki"/>
            <w:noProof/>
          </w:rPr>
          <w:t>2.2.5.6 Erityishuolto</w:t>
        </w:r>
        <w:r w:rsidR="004A5E67">
          <w:rPr>
            <w:noProof/>
            <w:webHidden/>
          </w:rPr>
          <w:tab/>
        </w:r>
        <w:r w:rsidR="004A5E67">
          <w:rPr>
            <w:noProof/>
            <w:webHidden/>
          </w:rPr>
          <w:fldChar w:fldCharType="begin"/>
        </w:r>
        <w:r w:rsidR="004A5E67">
          <w:rPr>
            <w:noProof/>
            <w:webHidden/>
          </w:rPr>
          <w:instrText xml:space="preserve"> PAGEREF _Toc170132238 \h </w:instrText>
        </w:r>
        <w:r w:rsidR="004A5E67">
          <w:rPr>
            <w:noProof/>
            <w:webHidden/>
          </w:rPr>
        </w:r>
        <w:r w:rsidR="004A5E67">
          <w:rPr>
            <w:noProof/>
            <w:webHidden/>
          </w:rPr>
          <w:fldChar w:fldCharType="separate"/>
        </w:r>
        <w:r w:rsidR="004A5E67">
          <w:rPr>
            <w:noProof/>
            <w:webHidden/>
          </w:rPr>
          <w:t>33</w:t>
        </w:r>
        <w:r w:rsidR="004A5E67">
          <w:rPr>
            <w:noProof/>
            <w:webHidden/>
          </w:rPr>
          <w:fldChar w:fldCharType="end"/>
        </w:r>
      </w:hyperlink>
    </w:p>
    <w:p w14:paraId="04538FB6" w14:textId="68A604DC" w:rsidR="004A5E67" w:rsidRDefault="0019611A">
      <w:pPr>
        <w:pStyle w:val="Sisluet3"/>
        <w:tabs>
          <w:tab w:val="left" w:pos="1440"/>
        </w:tabs>
        <w:rPr>
          <w:rFonts w:asciiTheme="minorHAnsi" w:eastAsiaTheme="minorEastAsia" w:hAnsiTheme="minorHAnsi" w:cstheme="minorBidi"/>
          <w:noProof/>
          <w:szCs w:val="22"/>
        </w:rPr>
      </w:pPr>
      <w:hyperlink w:anchor="_Toc170132239" w:history="1">
        <w:r w:rsidR="004A5E67" w:rsidRPr="003F63E2">
          <w:rPr>
            <w:rStyle w:val="Hyperlinkki"/>
            <w:noProof/>
          </w:rPr>
          <w:t>2.3</w:t>
        </w:r>
        <w:r w:rsidR="004A5E67">
          <w:rPr>
            <w:rFonts w:asciiTheme="minorHAnsi" w:eastAsiaTheme="minorEastAsia" w:hAnsiTheme="minorHAnsi" w:cstheme="minorBidi"/>
            <w:noProof/>
            <w:szCs w:val="22"/>
          </w:rPr>
          <w:tab/>
        </w:r>
        <w:r w:rsidR="004A5E67" w:rsidRPr="003F63E2">
          <w:rPr>
            <w:rStyle w:val="Hyperlinkki"/>
            <w:noProof/>
          </w:rPr>
          <w:t>Nykytilan arviointi</w:t>
        </w:r>
        <w:r w:rsidR="004A5E67">
          <w:rPr>
            <w:noProof/>
            <w:webHidden/>
          </w:rPr>
          <w:tab/>
        </w:r>
        <w:r w:rsidR="004A5E67">
          <w:rPr>
            <w:noProof/>
            <w:webHidden/>
          </w:rPr>
          <w:fldChar w:fldCharType="begin"/>
        </w:r>
        <w:r w:rsidR="004A5E67">
          <w:rPr>
            <w:noProof/>
            <w:webHidden/>
          </w:rPr>
          <w:instrText xml:space="preserve"> PAGEREF _Toc170132239 \h </w:instrText>
        </w:r>
        <w:r w:rsidR="004A5E67">
          <w:rPr>
            <w:noProof/>
            <w:webHidden/>
          </w:rPr>
        </w:r>
        <w:r w:rsidR="004A5E67">
          <w:rPr>
            <w:noProof/>
            <w:webHidden/>
          </w:rPr>
          <w:fldChar w:fldCharType="separate"/>
        </w:r>
        <w:r w:rsidR="004A5E67">
          <w:rPr>
            <w:noProof/>
            <w:webHidden/>
          </w:rPr>
          <w:t>34</w:t>
        </w:r>
        <w:r w:rsidR="004A5E67">
          <w:rPr>
            <w:noProof/>
            <w:webHidden/>
          </w:rPr>
          <w:fldChar w:fldCharType="end"/>
        </w:r>
      </w:hyperlink>
    </w:p>
    <w:p w14:paraId="14BCED6C" w14:textId="5F7DAFF2" w:rsidR="004A5E67" w:rsidRDefault="0019611A">
      <w:pPr>
        <w:pStyle w:val="Sisluet3"/>
        <w:tabs>
          <w:tab w:val="left" w:pos="1440"/>
        </w:tabs>
        <w:rPr>
          <w:rFonts w:asciiTheme="minorHAnsi" w:eastAsiaTheme="minorEastAsia" w:hAnsiTheme="minorHAnsi" w:cstheme="minorBidi"/>
          <w:noProof/>
          <w:szCs w:val="22"/>
        </w:rPr>
      </w:pPr>
      <w:hyperlink w:anchor="_Toc170132240" w:history="1">
        <w:r w:rsidR="004A5E67" w:rsidRPr="003F63E2">
          <w:rPr>
            <w:rStyle w:val="Hyperlinkki"/>
            <w:noProof/>
          </w:rPr>
          <w:t>2.3.1</w:t>
        </w:r>
        <w:r w:rsidR="004A5E67">
          <w:rPr>
            <w:rFonts w:asciiTheme="minorHAnsi" w:eastAsiaTheme="minorEastAsia" w:hAnsiTheme="minorHAnsi" w:cstheme="minorBidi"/>
            <w:noProof/>
            <w:szCs w:val="22"/>
          </w:rPr>
          <w:tab/>
        </w:r>
        <w:r w:rsidR="004A5E67" w:rsidRPr="003F63E2">
          <w:rPr>
            <w:rStyle w:val="Hyperlinkki"/>
            <w:noProof/>
          </w:rPr>
          <w:t>Etuuksien ikärajat –  yhteisiä näkökohtia</w:t>
        </w:r>
        <w:r w:rsidR="004A5E67">
          <w:rPr>
            <w:noProof/>
            <w:webHidden/>
          </w:rPr>
          <w:tab/>
        </w:r>
        <w:r w:rsidR="004A5E67">
          <w:rPr>
            <w:noProof/>
            <w:webHidden/>
          </w:rPr>
          <w:fldChar w:fldCharType="begin"/>
        </w:r>
        <w:r w:rsidR="004A5E67">
          <w:rPr>
            <w:noProof/>
            <w:webHidden/>
          </w:rPr>
          <w:instrText xml:space="preserve"> PAGEREF _Toc170132240 \h </w:instrText>
        </w:r>
        <w:r w:rsidR="004A5E67">
          <w:rPr>
            <w:noProof/>
            <w:webHidden/>
          </w:rPr>
        </w:r>
        <w:r w:rsidR="004A5E67">
          <w:rPr>
            <w:noProof/>
            <w:webHidden/>
          </w:rPr>
          <w:fldChar w:fldCharType="separate"/>
        </w:r>
        <w:r w:rsidR="004A5E67">
          <w:rPr>
            <w:noProof/>
            <w:webHidden/>
          </w:rPr>
          <w:t>34</w:t>
        </w:r>
        <w:r w:rsidR="004A5E67">
          <w:rPr>
            <w:noProof/>
            <w:webHidden/>
          </w:rPr>
          <w:fldChar w:fldCharType="end"/>
        </w:r>
      </w:hyperlink>
    </w:p>
    <w:p w14:paraId="2EECF378" w14:textId="1394CE4E" w:rsidR="004A5E67" w:rsidRDefault="0019611A">
      <w:pPr>
        <w:pStyle w:val="Sisluet3"/>
        <w:rPr>
          <w:rFonts w:asciiTheme="minorHAnsi" w:eastAsiaTheme="minorEastAsia" w:hAnsiTheme="minorHAnsi" w:cstheme="minorBidi"/>
          <w:noProof/>
          <w:szCs w:val="22"/>
        </w:rPr>
      </w:pPr>
      <w:hyperlink w:anchor="_Toc170132241" w:history="1">
        <w:r w:rsidR="004A5E67" w:rsidRPr="003F63E2">
          <w:rPr>
            <w:rStyle w:val="Hyperlinkki"/>
            <w:noProof/>
          </w:rPr>
          <w:t>2.3.2 Erityisesti kuntoutusrahaan liittyviä näkökohtia</w:t>
        </w:r>
        <w:r w:rsidR="004A5E67">
          <w:rPr>
            <w:noProof/>
            <w:webHidden/>
          </w:rPr>
          <w:tab/>
        </w:r>
        <w:r w:rsidR="004A5E67">
          <w:rPr>
            <w:noProof/>
            <w:webHidden/>
          </w:rPr>
          <w:fldChar w:fldCharType="begin"/>
        </w:r>
        <w:r w:rsidR="004A5E67">
          <w:rPr>
            <w:noProof/>
            <w:webHidden/>
          </w:rPr>
          <w:instrText xml:space="preserve"> PAGEREF _Toc170132241 \h </w:instrText>
        </w:r>
        <w:r w:rsidR="004A5E67">
          <w:rPr>
            <w:noProof/>
            <w:webHidden/>
          </w:rPr>
        </w:r>
        <w:r w:rsidR="004A5E67">
          <w:rPr>
            <w:noProof/>
            <w:webHidden/>
          </w:rPr>
          <w:fldChar w:fldCharType="separate"/>
        </w:r>
        <w:r w:rsidR="004A5E67">
          <w:rPr>
            <w:noProof/>
            <w:webHidden/>
          </w:rPr>
          <w:t>35</w:t>
        </w:r>
        <w:r w:rsidR="004A5E67">
          <w:rPr>
            <w:noProof/>
            <w:webHidden/>
          </w:rPr>
          <w:fldChar w:fldCharType="end"/>
        </w:r>
      </w:hyperlink>
    </w:p>
    <w:p w14:paraId="53451504" w14:textId="2F7C27B5" w:rsidR="004A5E67" w:rsidRDefault="0019611A">
      <w:pPr>
        <w:pStyle w:val="Sisluet3"/>
        <w:rPr>
          <w:rFonts w:asciiTheme="minorHAnsi" w:eastAsiaTheme="minorEastAsia" w:hAnsiTheme="minorHAnsi" w:cstheme="minorBidi"/>
          <w:noProof/>
          <w:szCs w:val="22"/>
        </w:rPr>
      </w:pPr>
      <w:hyperlink w:anchor="_Toc170132242" w:history="1">
        <w:r w:rsidR="004A5E67" w:rsidRPr="003F63E2">
          <w:rPr>
            <w:rStyle w:val="Hyperlinkki"/>
            <w:noProof/>
          </w:rPr>
          <w:t>2.3.3 Erityisesti vammaisetuuksiin liittyviä näkökohtia</w:t>
        </w:r>
        <w:r w:rsidR="004A5E67">
          <w:rPr>
            <w:noProof/>
            <w:webHidden/>
          </w:rPr>
          <w:tab/>
        </w:r>
        <w:r w:rsidR="004A5E67">
          <w:rPr>
            <w:noProof/>
            <w:webHidden/>
          </w:rPr>
          <w:fldChar w:fldCharType="begin"/>
        </w:r>
        <w:r w:rsidR="004A5E67">
          <w:rPr>
            <w:noProof/>
            <w:webHidden/>
          </w:rPr>
          <w:instrText xml:space="preserve"> PAGEREF _Toc170132242 \h </w:instrText>
        </w:r>
        <w:r w:rsidR="004A5E67">
          <w:rPr>
            <w:noProof/>
            <w:webHidden/>
          </w:rPr>
        </w:r>
        <w:r w:rsidR="004A5E67">
          <w:rPr>
            <w:noProof/>
            <w:webHidden/>
          </w:rPr>
          <w:fldChar w:fldCharType="separate"/>
        </w:r>
        <w:r w:rsidR="004A5E67">
          <w:rPr>
            <w:noProof/>
            <w:webHidden/>
          </w:rPr>
          <w:t>36</w:t>
        </w:r>
        <w:r w:rsidR="004A5E67">
          <w:rPr>
            <w:noProof/>
            <w:webHidden/>
          </w:rPr>
          <w:fldChar w:fldCharType="end"/>
        </w:r>
      </w:hyperlink>
    </w:p>
    <w:p w14:paraId="1C440CCD" w14:textId="52338119" w:rsidR="004A5E67" w:rsidRDefault="0019611A">
      <w:pPr>
        <w:pStyle w:val="Sisluet2"/>
        <w:rPr>
          <w:rFonts w:asciiTheme="minorHAnsi" w:eastAsiaTheme="minorEastAsia" w:hAnsiTheme="minorHAnsi" w:cstheme="minorBidi"/>
          <w:szCs w:val="22"/>
        </w:rPr>
      </w:pPr>
      <w:hyperlink w:anchor="_Toc170132243" w:history="1">
        <w:r w:rsidR="004A5E67" w:rsidRPr="003F63E2">
          <w:rPr>
            <w:rStyle w:val="Hyperlinkki"/>
          </w:rPr>
          <w:t>3</w:t>
        </w:r>
        <w:r w:rsidR="004A5E67">
          <w:rPr>
            <w:rFonts w:asciiTheme="minorHAnsi" w:eastAsiaTheme="minorEastAsia" w:hAnsiTheme="minorHAnsi" w:cstheme="minorBidi"/>
            <w:szCs w:val="22"/>
          </w:rPr>
          <w:tab/>
        </w:r>
        <w:r w:rsidR="004A5E67" w:rsidRPr="003F63E2">
          <w:rPr>
            <w:rStyle w:val="Hyperlinkki"/>
          </w:rPr>
          <w:t>Tavoitteet</w:t>
        </w:r>
        <w:r w:rsidR="004A5E67">
          <w:rPr>
            <w:webHidden/>
          </w:rPr>
          <w:tab/>
        </w:r>
        <w:r w:rsidR="004A5E67">
          <w:rPr>
            <w:webHidden/>
          </w:rPr>
          <w:fldChar w:fldCharType="begin"/>
        </w:r>
        <w:r w:rsidR="004A5E67">
          <w:rPr>
            <w:webHidden/>
          </w:rPr>
          <w:instrText xml:space="preserve"> PAGEREF _Toc170132243 \h </w:instrText>
        </w:r>
        <w:r w:rsidR="004A5E67">
          <w:rPr>
            <w:webHidden/>
          </w:rPr>
        </w:r>
        <w:r w:rsidR="004A5E67">
          <w:rPr>
            <w:webHidden/>
          </w:rPr>
          <w:fldChar w:fldCharType="separate"/>
        </w:r>
        <w:r w:rsidR="004A5E67">
          <w:rPr>
            <w:webHidden/>
          </w:rPr>
          <w:t>37</w:t>
        </w:r>
        <w:r w:rsidR="004A5E67">
          <w:rPr>
            <w:webHidden/>
          </w:rPr>
          <w:fldChar w:fldCharType="end"/>
        </w:r>
      </w:hyperlink>
    </w:p>
    <w:p w14:paraId="79ABDFD9" w14:textId="0DDFDE5D" w:rsidR="004A5E67" w:rsidRDefault="0019611A">
      <w:pPr>
        <w:pStyle w:val="Sisluet2"/>
        <w:rPr>
          <w:rFonts w:asciiTheme="minorHAnsi" w:eastAsiaTheme="minorEastAsia" w:hAnsiTheme="minorHAnsi" w:cstheme="minorBidi"/>
          <w:szCs w:val="22"/>
        </w:rPr>
      </w:pPr>
      <w:hyperlink w:anchor="_Toc170132244" w:history="1">
        <w:r w:rsidR="004A5E67" w:rsidRPr="003F63E2">
          <w:rPr>
            <w:rStyle w:val="Hyperlinkki"/>
          </w:rPr>
          <w:t>4</w:t>
        </w:r>
        <w:r w:rsidR="004A5E67">
          <w:rPr>
            <w:rFonts w:asciiTheme="minorHAnsi" w:eastAsiaTheme="minorEastAsia" w:hAnsiTheme="minorHAnsi" w:cstheme="minorBidi"/>
            <w:szCs w:val="22"/>
          </w:rPr>
          <w:tab/>
        </w:r>
        <w:r w:rsidR="004A5E67" w:rsidRPr="003F63E2">
          <w:rPr>
            <w:rStyle w:val="Hyperlinkki"/>
          </w:rPr>
          <w:t>Ehdotukset ja niiden vaikutukset</w:t>
        </w:r>
        <w:r w:rsidR="004A5E67">
          <w:rPr>
            <w:webHidden/>
          </w:rPr>
          <w:tab/>
        </w:r>
        <w:r w:rsidR="004A5E67">
          <w:rPr>
            <w:webHidden/>
          </w:rPr>
          <w:fldChar w:fldCharType="begin"/>
        </w:r>
        <w:r w:rsidR="004A5E67">
          <w:rPr>
            <w:webHidden/>
          </w:rPr>
          <w:instrText xml:space="preserve"> PAGEREF _Toc170132244 \h </w:instrText>
        </w:r>
        <w:r w:rsidR="004A5E67">
          <w:rPr>
            <w:webHidden/>
          </w:rPr>
        </w:r>
        <w:r w:rsidR="004A5E67">
          <w:rPr>
            <w:webHidden/>
          </w:rPr>
          <w:fldChar w:fldCharType="separate"/>
        </w:r>
        <w:r w:rsidR="004A5E67">
          <w:rPr>
            <w:webHidden/>
          </w:rPr>
          <w:t>37</w:t>
        </w:r>
        <w:r w:rsidR="004A5E67">
          <w:rPr>
            <w:webHidden/>
          </w:rPr>
          <w:fldChar w:fldCharType="end"/>
        </w:r>
      </w:hyperlink>
    </w:p>
    <w:p w14:paraId="51B77DB2" w14:textId="49FA38C7" w:rsidR="004A5E67" w:rsidRDefault="0019611A">
      <w:pPr>
        <w:pStyle w:val="Sisluet3"/>
        <w:tabs>
          <w:tab w:val="left" w:pos="1440"/>
        </w:tabs>
        <w:rPr>
          <w:rFonts w:asciiTheme="minorHAnsi" w:eastAsiaTheme="minorEastAsia" w:hAnsiTheme="minorHAnsi" w:cstheme="minorBidi"/>
          <w:noProof/>
          <w:szCs w:val="22"/>
        </w:rPr>
      </w:pPr>
      <w:hyperlink w:anchor="_Toc170132245" w:history="1">
        <w:r w:rsidR="004A5E67" w:rsidRPr="003F63E2">
          <w:rPr>
            <w:rStyle w:val="Hyperlinkki"/>
            <w:noProof/>
          </w:rPr>
          <w:t>4.1</w:t>
        </w:r>
        <w:r w:rsidR="004A5E67">
          <w:rPr>
            <w:rFonts w:asciiTheme="minorHAnsi" w:eastAsiaTheme="minorEastAsia" w:hAnsiTheme="minorHAnsi" w:cstheme="minorBidi"/>
            <w:noProof/>
            <w:szCs w:val="22"/>
          </w:rPr>
          <w:tab/>
        </w:r>
        <w:r w:rsidR="004A5E67" w:rsidRPr="003F63E2">
          <w:rPr>
            <w:rStyle w:val="Hyperlinkki"/>
            <w:noProof/>
          </w:rPr>
          <w:t>Keskeiset ehdotukset</w:t>
        </w:r>
        <w:r w:rsidR="004A5E67">
          <w:rPr>
            <w:noProof/>
            <w:webHidden/>
          </w:rPr>
          <w:tab/>
        </w:r>
        <w:r w:rsidR="004A5E67">
          <w:rPr>
            <w:noProof/>
            <w:webHidden/>
          </w:rPr>
          <w:fldChar w:fldCharType="begin"/>
        </w:r>
        <w:r w:rsidR="004A5E67">
          <w:rPr>
            <w:noProof/>
            <w:webHidden/>
          </w:rPr>
          <w:instrText xml:space="preserve"> PAGEREF _Toc170132245 \h </w:instrText>
        </w:r>
        <w:r w:rsidR="004A5E67">
          <w:rPr>
            <w:noProof/>
            <w:webHidden/>
          </w:rPr>
        </w:r>
        <w:r w:rsidR="004A5E67">
          <w:rPr>
            <w:noProof/>
            <w:webHidden/>
          </w:rPr>
          <w:fldChar w:fldCharType="separate"/>
        </w:r>
        <w:r w:rsidR="004A5E67">
          <w:rPr>
            <w:noProof/>
            <w:webHidden/>
          </w:rPr>
          <w:t>37</w:t>
        </w:r>
        <w:r w:rsidR="004A5E67">
          <w:rPr>
            <w:noProof/>
            <w:webHidden/>
          </w:rPr>
          <w:fldChar w:fldCharType="end"/>
        </w:r>
      </w:hyperlink>
    </w:p>
    <w:p w14:paraId="075DE4DE" w14:textId="1B7738CE" w:rsidR="004A5E67" w:rsidRDefault="0019611A">
      <w:pPr>
        <w:pStyle w:val="Sisluet3"/>
        <w:tabs>
          <w:tab w:val="left" w:pos="1440"/>
        </w:tabs>
        <w:rPr>
          <w:rFonts w:asciiTheme="minorHAnsi" w:eastAsiaTheme="minorEastAsia" w:hAnsiTheme="minorHAnsi" w:cstheme="minorBidi"/>
          <w:noProof/>
          <w:szCs w:val="22"/>
        </w:rPr>
      </w:pPr>
      <w:hyperlink w:anchor="_Toc170132246" w:history="1">
        <w:r w:rsidR="004A5E67" w:rsidRPr="003F63E2">
          <w:rPr>
            <w:rStyle w:val="Hyperlinkki"/>
            <w:noProof/>
          </w:rPr>
          <w:t>4.2</w:t>
        </w:r>
        <w:r w:rsidR="004A5E67">
          <w:rPr>
            <w:rFonts w:asciiTheme="minorHAnsi" w:eastAsiaTheme="minorEastAsia" w:hAnsiTheme="minorHAnsi" w:cstheme="minorBidi"/>
            <w:noProof/>
            <w:szCs w:val="22"/>
          </w:rPr>
          <w:tab/>
        </w:r>
        <w:r w:rsidR="004A5E67" w:rsidRPr="003F63E2">
          <w:rPr>
            <w:rStyle w:val="Hyperlinkki"/>
            <w:noProof/>
          </w:rPr>
          <w:t>Pääasialliset vaikutukset</w:t>
        </w:r>
        <w:r w:rsidR="004A5E67">
          <w:rPr>
            <w:noProof/>
            <w:webHidden/>
          </w:rPr>
          <w:tab/>
        </w:r>
        <w:r w:rsidR="004A5E67">
          <w:rPr>
            <w:noProof/>
            <w:webHidden/>
          </w:rPr>
          <w:fldChar w:fldCharType="begin"/>
        </w:r>
        <w:r w:rsidR="004A5E67">
          <w:rPr>
            <w:noProof/>
            <w:webHidden/>
          </w:rPr>
          <w:instrText xml:space="preserve"> PAGEREF _Toc170132246 \h </w:instrText>
        </w:r>
        <w:r w:rsidR="004A5E67">
          <w:rPr>
            <w:noProof/>
            <w:webHidden/>
          </w:rPr>
        </w:r>
        <w:r w:rsidR="004A5E67">
          <w:rPr>
            <w:noProof/>
            <w:webHidden/>
          </w:rPr>
          <w:fldChar w:fldCharType="separate"/>
        </w:r>
        <w:r w:rsidR="004A5E67">
          <w:rPr>
            <w:noProof/>
            <w:webHidden/>
          </w:rPr>
          <w:t>38</w:t>
        </w:r>
        <w:r w:rsidR="004A5E67">
          <w:rPr>
            <w:noProof/>
            <w:webHidden/>
          </w:rPr>
          <w:fldChar w:fldCharType="end"/>
        </w:r>
      </w:hyperlink>
    </w:p>
    <w:p w14:paraId="3821CBE6" w14:textId="3AD07099" w:rsidR="004A5E67" w:rsidRDefault="0019611A">
      <w:pPr>
        <w:pStyle w:val="Sisluet3"/>
        <w:tabs>
          <w:tab w:val="left" w:pos="1440"/>
        </w:tabs>
        <w:rPr>
          <w:rFonts w:asciiTheme="minorHAnsi" w:eastAsiaTheme="minorEastAsia" w:hAnsiTheme="minorHAnsi" w:cstheme="minorBidi"/>
          <w:noProof/>
          <w:szCs w:val="22"/>
        </w:rPr>
      </w:pPr>
      <w:hyperlink w:anchor="_Toc170132247" w:history="1">
        <w:r w:rsidR="004A5E67" w:rsidRPr="003F63E2">
          <w:rPr>
            <w:rStyle w:val="Hyperlinkki"/>
            <w:noProof/>
          </w:rPr>
          <w:t>4.2.1</w:t>
        </w:r>
        <w:r w:rsidR="004A5E67">
          <w:rPr>
            <w:rFonts w:asciiTheme="minorHAnsi" w:eastAsiaTheme="minorEastAsia" w:hAnsiTheme="minorHAnsi" w:cstheme="minorBidi"/>
            <w:noProof/>
            <w:szCs w:val="22"/>
          </w:rPr>
          <w:tab/>
        </w:r>
        <w:r w:rsidR="004A5E67" w:rsidRPr="003F63E2">
          <w:rPr>
            <w:rStyle w:val="Hyperlinkki"/>
            <w:noProof/>
          </w:rPr>
          <w:t>Huomioitavaksi vaikutusten arvioinnista</w:t>
        </w:r>
        <w:r w:rsidR="004A5E67">
          <w:rPr>
            <w:noProof/>
            <w:webHidden/>
          </w:rPr>
          <w:tab/>
        </w:r>
        <w:r w:rsidR="004A5E67">
          <w:rPr>
            <w:noProof/>
            <w:webHidden/>
          </w:rPr>
          <w:fldChar w:fldCharType="begin"/>
        </w:r>
        <w:r w:rsidR="004A5E67">
          <w:rPr>
            <w:noProof/>
            <w:webHidden/>
          </w:rPr>
          <w:instrText xml:space="preserve"> PAGEREF _Toc170132247 \h </w:instrText>
        </w:r>
        <w:r w:rsidR="004A5E67">
          <w:rPr>
            <w:noProof/>
            <w:webHidden/>
          </w:rPr>
        </w:r>
        <w:r w:rsidR="004A5E67">
          <w:rPr>
            <w:noProof/>
            <w:webHidden/>
          </w:rPr>
          <w:fldChar w:fldCharType="separate"/>
        </w:r>
        <w:r w:rsidR="004A5E67">
          <w:rPr>
            <w:noProof/>
            <w:webHidden/>
          </w:rPr>
          <w:t>38</w:t>
        </w:r>
        <w:r w:rsidR="004A5E67">
          <w:rPr>
            <w:noProof/>
            <w:webHidden/>
          </w:rPr>
          <w:fldChar w:fldCharType="end"/>
        </w:r>
      </w:hyperlink>
    </w:p>
    <w:p w14:paraId="039819B0" w14:textId="646921B5" w:rsidR="004A5E67" w:rsidRDefault="0019611A">
      <w:pPr>
        <w:pStyle w:val="Sisluet3"/>
        <w:tabs>
          <w:tab w:val="left" w:pos="1440"/>
        </w:tabs>
        <w:rPr>
          <w:rFonts w:asciiTheme="minorHAnsi" w:eastAsiaTheme="minorEastAsia" w:hAnsiTheme="minorHAnsi" w:cstheme="minorBidi"/>
          <w:noProof/>
          <w:szCs w:val="22"/>
        </w:rPr>
      </w:pPr>
      <w:hyperlink w:anchor="_Toc170132248" w:history="1">
        <w:r w:rsidR="004A5E67" w:rsidRPr="003F63E2">
          <w:rPr>
            <w:rStyle w:val="Hyperlinkki"/>
            <w:noProof/>
          </w:rPr>
          <w:t>4.2.2</w:t>
        </w:r>
        <w:r w:rsidR="004A5E67">
          <w:rPr>
            <w:rFonts w:asciiTheme="minorHAnsi" w:eastAsiaTheme="minorEastAsia" w:hAnsiTheme="minorHAnsi" w:cstheme="minorBidi"/>
            <w:noProof/>
            <w:szCs w:val="22"/>
          </w:rPr>
          <w:tab/>
        </w:r>
        <w:r w:rsidR="004A5E67" w:rsidRPr="003F63E2">
          <w:rPr>
            <w:rStyle w:val="Hyperlinkki"/>
            <w:noProof/>
          </w:rPr>
          <w:t>Taloudelliset vaikutukset</w:t>
        </w:r>
        <w:r w:rsidR="004A5E67">
          <w:rPr>
            <w:noProof/>
            <w:webHidden/>
          </w:rPr>
          <w:tab/>
        </w:r>
        <w:r w:rsidR="004A5E67">
          <w:rPr>
            <w:noProof/>
            <w:webHidden/>
          </w:rPr>
          <w:fldChar w:fldCharType="begin"/>
        </w:r>
        <w:r w:rsidR="004A5E67">
          <w:rPr>
            <w:noProof/>
            <w:webHidden/>
          </w:rPr>
          <w:instrText xml:space="preserve"> PAGEREF _Toc170132248 \h </w:instrText>
        </w:r>
        <w:r w:rsidR="004A5E67">
          <w:rPr>
            <w:noProof/>
            <w:webHidden/>
          </w:rPr>
        </w:r>
        <w:r w:rsidR="004A5E67">
          <w:rPr>
            <w:noProof/>
            <w:webHidden/>
          </w:rPr>
          <w:fldChar w:fldCharType="separate"/>
        </w:r>
        <w:r w:rsidR="004A5E67">
          <w:rPr>
            <w:noProof/>
            <w:webHidden/>
          </w:rPr>
          <w:t>39</w:t>
        </w:r>
        <w:r w:rsidR="004A5E67">
          <w:rPr>
            <w:noProof/>
            <w:webHidden/>
          </w:rPr>
          <w:fldChar w:fldCharType="end"/>
        </w:r>
      </w:hyperlink>
    </w:p>
    <w:p w14:paraId="7D1E3453" w14:textId="4CDDBA98" w:rsidR="004A5E67" w:rsidRDefault="0019611A">
      <w:pPr>
        <w:pStyle w:val="Sisluet3"/>
        <w:tabs>
          <w:tab w:val="left" w:pos="1440"/>
        </w:tabs>
        <w:rPr>
          <w:rFonts w:asciiTheme="minorHAnsi" w:eastAsiaTheme="minorEastAsia" w:hAnsiTheme="minorHAnsi" w:cstheme="minorBidi"/>
          <w:noProof/>
          <w:szCs w:val="22"/>
        </w:rPr>
      </w:pPr>
      <w:hyperlink w:anchor="_Toc170132249" w:history="1">
        <w:r w:rsidR="004A5E67" w:rsidRPr="003F63E2">
          <w:rPr>
            <w:rStyle w:val="Hyperlinkki"/>
            <w:noProof/>
          </w:rPr>
          <w:t>4.2.2.1</w:t>
        </w:r>
        <w:r w:rsidR="004A5E67">
          <w:rPr>
            <w:rFonts w:asciiTheme="minorHAnsi" w:eastAsiaTheme="minorEastAsia" w:hAnsiTheme="minorHAnsi" w:cstheme="minorBidi"/>
            <w:noProof/>
            <w:szCs w:val="22"/>
          </w:rPr>
          <w:tab/>
        </w:r>
        <w:r w:rsidR="004A5E67" w:rsidRPr="003F63E2">
          <w:rPr>
            <w:rStyle w:val="Hyperlinkki"/>
            <w:noProof/>
          </w:rPr>
          <w:t>Vaikutukset julkiseen talouteen</w:t>
        </w:r>
        <w:r w:rsidR="004A5E67">
          <w:rPr>
            <w:noProof/>
            <w:webHidden/>
          </w:rPr>
          <w:tab/>
        </w:r>
        <w:r w:rsidR="004A5E67">
          <w:rPr>
            <w:noProof/>
            <w:webHidden/>
          </w:rPr>
          <w:fldChar w:fldCharType="begin"/>
        </w:r>
        <w:r w:rsidR="004A5E67">
          <w:rPr>
            <w:noProof/>
            <w:webHidden/>
          </w:rPr>
          <w:instrText xml:space="preserve"> PAGEREF _Toc170132249 \h </w:instrText>
        </w:r>
        <w:r w:rsidR="004A5E67">
          <w:rPr>
            <w:noProof/>
            <w:webHidden/>
          </w:rPr>
        </w:r>
        <w:r w:rsidR="004A5E67">
          <w:rPr>
            <w:noProof/>
            <w:webHidden/>
          </w:rPr>
          <w:fldChar w:fldCharType="separate"/>
        </w:r>
        <w:r w:rsidR="004A5E67">
          <w:rPr>
            <w:noProof/>
            <w:webHidden/>
          </w:rPr>
          <w:t>39</w:t>
        </w:r>
        <w:r w:rsidR="004A5E67">
          <w:rPr>
            <w:noProof/>
            <w:webHidden/>
          </w:rPr>
          <w:fldChar w:fldCharType="end"/>
        </w:r>
      </w:hyperlink>
    </w:p>
    <w:p w14:paraId="0ACA479F" w14:textId="4CEA6C4E" w:rsidR="004A5E67" w:rsidRDefault="0019611A">
      <w:pPr>
        <w:pStyle w:val="Sisluet3"/>
        <w:tabs>
          <w:tab w:val="left" w:pos="1440"/>
        </w:tabs>
        <w:rPr>
          <w:rFonts w:asciiTheme="minorHAnsi" w:eastAsiaTheme="minorEastAsia" w:hAnsiTheme="minorHAnsi" w:cstheme="minorBidi"/>
          <w:noProof/>
          <w:szCs w:val="22"/>
        </w:rPr>
      </w:pPr>
      <w:hyperlink w:anchor="_Toc170132250" w:history="1">
        <w:r w:rsidR="004A5E67" w:rsidRPr="003F63E2">
          <w:rPr>
            <w:rStyle w:val="Hyperlinkki"/>
            <w:noProof/>
          </w:rPr>
          <w:t>4.2.2.2</w:t>
        </w:r>
        <w:r w:rsidR="004A5E67">
          <w:rPr>
            <w:rFonts w:asciiTheme="minorHAnsi" w:eastAsiaTheme="minorEastAsia" w:hAnsiTheme="minorHAnsi" w:cstheme="minorBidi"/>
            <w:noProof/>
            <w:szCs w:val="22"/>
          </w:rPr>
          <w:tab/>
        </w:r>
        <w:r w:rsidR="004A5E67" w:rsidRPr="003F63E2">
          <w:rPr>
            <w:rStyle w:val="Hyperlinkki"/>
            <w:noProof/>
          </w:rPr>
          <w:t>Vaikutukset kotitalouksiin</w:t>
        </w:r>
        <w:r w:rsidR="004A5E67">
          <w:rPr>
            <w:noProof/>
            <w:webHidden/>
          </w:rPr>
          <w:tab/>
        </w:r>
        <w:r w:rsidR="004A5E67">
          <w:rPr>
            <w:noProof/>
            <w:webHidden/>
          </w:rPr>
          <w:fldChar w:fldCharType="begin"/>
        </w:r>
        <w:r w:rsidR="004A5E67">
          <w:rPr>
            <w:noProof/>
            <w:webHidden/>
          </w:rPr>
          <w:instrText xml:space="preserve"> PAGEREF _Toc170132250 \h </w:instrText>
        </w:r>
        <w:r w:rsidR="004A5E67">
          <w:rPr>
            <w:noProof/>
            <w:webHidden/>
          </w:rPr>
        </w:r>
        <w:r w:rsidR="004A5E67">
          <w:rPr>
            <w:noProof/>
            <w:webHidden/>
          </w:rPr>
          <w:fldChar w:fldCharType="separate"/>
        </w:r>
        <w:r w:rsidR="004A5E67">
          <w:rPr>
            <w:noProof/>
            <w:webHidden/>
          </w:rPr>
          <w:t>40</w:t>
        </w:r>
        <w:r w:rsidR="004A5E67">
          <w:rPr>
            <w:noProof/>
            <w:webHidden/>
          </w:rPr>
          <w:fldChar w:fldCharType="end"/>
        </w:r>
      </w:hyperlink>
    </w:p>
    <w:p w14:paraId="0D2A4ECB" w14:textId="721CBF45" w:rsidR="004A5E67" w:rsidRDefault="0019611A">
      <w:pPr>
        <w:pStyle w:val="Sisluet3"/>
        <w:tabs>
          <w:tab w:val="left" w:pos="1440"/>
        </w:tabs>
        <w:rPr>
          <w:rFonts w:asciiTheme="minorHAnsi" w:eastAsiaTheme="minorEastAsia" w:hAnsiTheme="minorHAnsi" w:cstheme="minorBidi"/>
          <w:noProof/>
          <w:szCs w:val="22"/>
        </w:rPr>
      </w:pPr>
      <w:hyperlink w:anchor="_Toc170132251" w:history="1">
        <w:r w:rsidR="004A5E67" w:rsidRPr="003F63E2">
          <w:rPr>
            <w:rStyle w:val="Hyperlinkki"/>
            <w:noProof/>
          </w:rPr>
          <w:t>4.2.2.3</w:t>
        </w:r>
        <w:r w:rsidR="004A5E67">
          <w:rPr>
            <w:rFonts w:asciiTheme="minorHAnsi" w:eastAsiaTheme="minorEastAsia" w:hAnsiTheme="minorHAnsi" w:cstheme="minorBidi"/>
            <w:noProof/>
            <w:szCs w:val="22"/>
          </w:rPr>
          <w:tab/>
        </w:r>
        <w:r w:rsidR="004A5E67" w:rsidRPr="003F63E2">
          <w:rPr>
            <w:rStyle w:val="Hyperlinkki"/>
            <w:noProof/>
          </w:rPr>
          <w:t>Vaikutukset yrityksiin</w:t>
        </w:r>
        <w:r w:rsidR="004A5E67">
          <w:rPr>
            <w:noProof/>
            <w:webHidden/>
          </w:rPr>
          <w:tab/>
        </w:r>
        <w:r w:rsidR="004A5E67">
          <w:rPr>
            <w:noProof/>
            <w:webHidden/>
          </w:rPr>
          <w:fldChar w:fldCharType="begin"/>
        </w:r>
        <w:r w:rsidR="004A5E67">
          <w:rPr>
            <w:noProof/>
            <w:webHidden/>
          </w:rPr>
          <w:instrText xml:space="preserve"> PAGEREF _Toc170132251 \h </w:instrText>
        </w:r>
        <w:r w:rsidR="004A5E67">
          <w:rPr>
            <w:noProof/>
            <w:webHidden/>
          </w:rPr>
        </w:r>
        <w:r w:rsidR="004A5E67">
          <w:rPr>
            <w:noProof/>
            <w:webHidden/>
          </w:rPr>
          <w:fldChar w:fldCharType="separate"/>
        </w:r>
        <w:r w:rsidR="004A5E67">
          <w:rPr>
            <w:noProof/>
            <w:webHidden/>
          </w:rPr>
          <w:t>45</w:t>
        </w:r>
        <w:r w:rsidR="004A5E67">
          <w:rPr>
            <w:noProof/>
            <w:webHidden/>
          </w:rPr>
          <w:fldChar w:fldCharType="end"/>
        </w:r>
      </w:hyperlink>
    </w:p>
    <w:p w14:paraId="2B1D85C8" w14:textId="01534F1A" w:rsidR="004A5E67" w:rsidRDefault="0019611A">
      <w:pPr>
        <w:pStyle w:val="Sisluet3"/>
        <w:tabs>
          <w:tab w:val="left" w:pos="1440"/>
        </w:tabs>
        <w:rPr>
          <w:rFonts w:asciiTheme="minorHAnsi" w:eastAsiaTheme="minorEastAsia" w:hAnsiTheme="minorHAnsi" w:cstheme="minorBidi"/>
          <w:noProof/>
          <w:szCs w:val="22"/>
        </w:rPr>
      </w:pPr>
      <w:hyperlink w:anchor="_Toc170132252" w:history="1">
        <w:r w:rsidR="004A5E67" w:rsidRPr="003F63E2">
          <w:rPr>
            <w:rStyle w:val="Hyperlinkki"/>
            <w:noProof/>
          </w:rPr>
          <w:t>4.2.3</w:t>
        </w:r>
        <w:r w:rsidR="004A5E67">
          <w:rPr>
            <w:rFonts w:asciiTheme="minorHAnsi" w:eastAsiaTheme="minorEastAsia" w:hAnsiTheme="minorHAnsi" w:cstheme="minorBidi"/>
            <w:noProof/>
            <w:szCs w:val="22"/>
          </w:rPr>
          <w:tab/>
        </w:r>
        <w:r w:rsidR="004A5E67" w:rsidRPr="003F63E2">
          <w:rPr>
            <w:rStyle w:val="Hyperlinkki"/>
            <w:noProof/>
          </w:rPr>
          <w:t>Yhteiskunnalliset vaikutukset</w:t>
        </w:r>
        <w:r w:rsidR="004A5E67">
          <w:rPr>
            <w:noProof/>
            <w:webHidden/>
          </w:rPr>
          <w:tab/>
        </w:r>
        <w:r w:rsidR="004A5E67">
          <w:rPr>
            <w:noProof/>
            <w:webHidden/>
          </w:rPr>
          <w:fldChar w:fldCharType="begin"/>
        </w:r>
        <w:r w:rsidR="004A5E67">
          <w:rPr>
            <w:noProof/>
            <w:webHidden/>
          </w:rPr>
          <w:instrText xml:space="preserve"> PAGEREF _Toc170132252 \h </w:instrText>
        </w:r>
        <w:r w:rsidR="004A5E67">
          <w:rPr>
            <w:noProof/>
            <w:webHidden/>
          </w:rPr>
        </w:r>
        <w:r w:rsidR="004A5E67">
          <w:rPr>
            <w:noProof/>
            <w:webHidden/>
          </w:rPr>
          <w:fldChar w:fldCharType="separate"/>
        </w:r>
        <w:r w:rsidR="004A5E67">
          <w:rPr>
            <w:noProof/>
            <w:webHidden/>
          </w:rPr>
          <w:t>46</w:t>
        </w:r>
        <w:r w:rsidR="004A5E67">
          <w:rPr>
            <w:noProof/>
            <w:webHidden/>
          </w:rPr>
          <w:fldChar w:fldCharType="end"/>
        </w:r>
      </w:hyperlink>
    </w:p>
    <w:p w14:paraId="26A220CD" w14:textId="1738D4DF" w:rsidR="004A5E67" w:rsidRDefault="0019611A">
      <w:pPr>
        <w:pStyle w:val="Sisluet3"/>
        <w:tabs>
          <w:tab w:val="left" w:pos="1440"/>
        </w:tabs>
        <w:rPr>
          <w:rFonts w:asciiTheme="minorHAnsi" w:eastAsiaTheme="minorEastAsia" w:hAnsiTheme="minorHAnsi" w:cstheme="minorBidi"/>
          <w:noProof/>
          <w:szCs w:val="22"/>
        </w:rPr>
      </w:pPr>
      <w:hyperlink w:anchor="_Toc170132253" w:history="1">
        <w:r w:rsidR="004A5E67" w:rsidRPr="003F63E2">
          <w:rPr>
            <w:rStyle w:val="Hyperlinkki"/>
            <w:noProof/>
          </w:rPr>
          <w:t>4.2.3.1</w:t>
        </w:r>
        <w:r w:rsidR="004A5E67">
          <w:rPr>
            <w:rFonts w:asciiTheme="minorHAnsi" w:eastAsiaTheme="minorEastAsia" w:hAnsiTheme="minorHAnsi" w:cstheme="minorBidi"/>
            <w:noProof/>
            <w:szCs w:val="22"/>
          </w:rPr>
          <w:tab/>
        </w:r>
        <w:r w:rsidR="004A5E67" w:rsidRPr="003F63E2">
          <w:rPr>
            <w:rStyle w:val="Hyperlinkki"/>
            <w:noProof/>
          </w:rPr>
          <w:t>Yhdenvertaisuusvaikutukset</w:t>
        </w:r>
        <w:r w:rsidR="004A5E67">
          <w:rPr>
            <w:noProof/>
            <w:webHidden/>
          </w:rPr>
          <w:tab/>
        </w:r>
        <w:r w:rsidR="004A5E67">
          <w:rPr>
            <w:noProof/>
            <w:webHidden/>
          </w:rPr>
          <w:fldChar w:fldCharType="begin"/>
        </w:r>
        <w:r w:rsidR="004A5E67">
          <w:rPr>
            <w:noProof/>
            <w:webHidden/>
          </w:rPr>
          <w:instrText xml:space="preserve"> PAGEREF _Toc170132253 \h </w:instrText>
        </w:r>
        <w:r w:rsidR="004A5E67">
          <w:rPr>
            <w:noProof/>
            <w:webHidden/>
          </w:rPr>
        </w:r>
        <w:r w:rsidR="004A5E67">
          <w:rPr>
            <w:noProof/>
            <w:webHidden/>
          </w:rPr>
          <w:fldChar w:fldCharType="separate"/>
        </w:r>
        <w:r w:rsidR="004A5E67">
          <w:rPr>
            <w:noProof/>
            <w:webHidden/>
          </w:rPr>
          <w:t>46</w:t>
        </w:r>
        <w:r w:rsidR="004A5E67">
          <w:rPr>
            <w:noProof/>
            <w:webHidden/>
          </w:rPr>
          <w:fldChar w:fldCharType="end"/>
        </w:r>
      </w:hyperlink>
    </w:p>
    <w:p w14:paraId="34D11577" w14:textId="53F13C56" w:rsidR="004A5E67" w:rsidRDefault="0019611A">
      <w:pPr>
        <w:pStyle w:val="Sisluet3"/>
        <w:rPr>
          <w:rFonts w:asciiTheme="minorHAnsi" w:eastAsiaTheme="minorEastAsia" w:hAnsiTheme="minorHAnsi" w:cstheme="minorBidi"/>
          <w:noProof/>
          <w:szCs w:val="22"/>
        </w:rPr>
      </w:pPr>
      <w:hyperlink w:anchor="_Toc170132254" w:history="1">
        <w:r w:rsidR="004A5E67" w:rsidRPr="003F63E2">
          <w:rPr>
            <w:rStyle w:val="Hyperlinkki"/>
            <w:noProof/>
          </w:rPr>
          <w:t>4.2.3.2 Vaikutukset muihin perus- ja ihmisoikeuksiin</w:t>
        </w:r>
        <w:r w:rsidR="004A5E67">
          <w:rPr>
            <w:noProof/>
            <w:webHidden/>
          </w:rPr>
          <w:tab/>
        </w:r>
        <w:r w:rsidR="004A5E67">
          <w:rPr>
            <w:noProof/>
            <w:webHidden/>
          </w:rPr>
          <w:fldChar w:fldCharType="begin"/>
        </w:r>
        <w:r w:rsidR="004A5E67">
          <w:rPr>
            <w:noProof/>
            <w:webHidden/>
          </w:rPr>
          <w:instrText xml:space="preserve"> PAGEREF _Toc170132254 \h </w:instrText>
        </w:r>
        <w:r w:rsidR="004A5E67">
          <w:rPr>
            <w:noProof/>
            <w:webHidden/>
          </w:rPr>
        </w:r>
        <w:r w:rsidR="004A5E67">
          <w:rPr>
            <w:noProof/>
            <w:webHidden/>
          </w:rPr>
          <w:fldChar w:fldCharType="separate"/>
        </w:r>
        <w:r w:rsidR="004A5E67">
          <w:rPr>
            <w:noProof/>
            <w:webHidden/>
          </w:rPr>
          <w:t>47</w:t>
        </w:r>
        <w:r w:rsidR="004A5E67">
          <w:rPr>
            <w:noProof/>
            <w:webHidden/>
          </w:rPr>
          <w:fldChar w:fldCharType="end"/>
        </w:r>
      </w:hyperlink>
    </w:p>
    <w:p w14:paraId="54314A86" w14:textId="4E7C525B" w:rsidR="004A5E67" w:rsidRDefault="0019611A">
      <w:pPr>
        <w:pStyle w:val="Sisluet3"/>
        <w:tabs>
          <w:tab w:val="left" w:pos="1440"/>
        </w:tabs>
        <w:rPr>
          <w:rFonts w:asciiTheme="minorHAnsi" w:eastAsiaTheme="minorEastAsia" w:hAnsiTheme="minorHAnsi" w:cstheme="minorBidi"/>
          <w:noProof/>
          <w:szCs w:val="22"/>
        </w:rPr>
      </w:pPr>
      <w:hyperlink w:anchor="_Toc170132255" w:history="1">
        <w:r w:rsidR="004A5E67" w:rsidRPr="003F63E2">
          <w:rPr>
            <w:rStyle w:val="Hyperlinkki"/>
            <w:noProof/>
          </w:rPr>
          <w:t>4.2.4</w:t>
        </w:r>
        <w:r w:rsidR="004A5E67">
          <w:rPr>
            <w:rFonts w:asciiTheme="minorHAnsi" w:eastAsiaTheme="minorEastAsia" w:hAnsiTheme="minorHAnsi" w:cstheme="minorBidi"/>
            <w:noProof/>
            <w:szCs w:val="22"/>
          </w:rPr>
          <w:tab/>
        </w:r>
        <w:r w:rsidR="004A5E67" w:rsidRPr="003F63E2">
          <w:rPr>
            <w:rStyle w:val="Hyperlinkki"/>
            <w:noProof/>
          </w:rPr>
          <w:t>Sukupuolivaikutukset</w:t>
        </w:r>
        <w:r w:rsidR="004A5E67">
          <w:rPr>
            <w:noProof/>
            <w:webHidden/>
          </w:rPr>
          <w:tab/>
        </w:r>
        <w:r w:rsidR="004A5E67">
          <w:rPr>
            <w:noProof/>
            <w:webHidden/>
          </w:rPr>
          <w:fldChar w:fldCharType="begin"/>
        </w:r>
        <w:r w:rsidR="004A5E67">
          <w:rPr>
            <w:noProof/>
            <w:webHidden/>
          </w:rPr>
          <w:instrText xml:space="preserve"> PAGEREF _Toc170132255 \h </w:instrText>
        </w:r>
        <w:r w:rsidR="004A5E67">
          <w:rPr>
            <w:noProof/>
            <w:webHidden/>
          </w:rPr>
        </w:r>
        <w:r w:rsidR="004A5E67">
          <w:rPr>
            <w:noProof/>
            <w:webHidden/>
          </w:rPr>
          <w:fldChar w:fldCharType="separate"/>
        </w:r>
        <w:r w:rsidR="004A5E67">
          <w:rPr>
            <w:noProof/>
            <w:webHidden/>
          </w:rPr>
          <w:t>47</w:t>
        </w:r>
        <w:r w:rsidR="004A5E67">
          <w:rPr>
            <w:noProof/>
            <w:webHidden/>
          </w:rPr>
          <w:fldChar w:fldCharType="end"/>
        </w:r>
      </w:hyperlink>
    </w:p>
    <w:p w14:paraId="0204DDC9" w14:textId="1FC43CDE" w:rsidR="004A5E67" w:rsidRDefault="0019611A">
      <w:pPr>
        <w:pStyle w:val="Sisluet3"/>
        <w:tabs>
          <w:tab w:val="left" w:pos="1440"/>
        </w:tabs>
        <w:rPr>
          <w:rFonts w:asciiTheme="minorHAnsi" w:eastAsiaTheme="minorEastAsia" w:hAnsiTheme="minorHAnsi" w:cstheme="minorBidi"/>
          <w:noProof/>
          <w:szCs w:val="22"/>
        </w:rPr>
      </w:pPr>
      <w:hyperlink w:anchor="_Toc170132256" w:history="1">
        <w:r w:rsidR="004A5E67" w:rsidRPr="003F63E2">
          <w:rPr>
            <w:rStyle w:val="Hyperlinkki"/>
            <w:noProof/>
          </w:rPr>
          <w:t>4.2.5</w:t>
        </w:r>
        <w:r w:rsidR="004A5E67">
          <w:rPr>
            <w:rFonts w:asciiTheme="minorHAnsi" w:eastAsiaTheme="minorEastAsia" w:hAnsiTheme="minorHAnsi" w:cstheme="minorBidi"/>
            <w:noProof/>
            <w:szCs w:val="22"/>
          </w:rPr>
          <w:tab/>
        </w:r>
        <w:r w:rsidR="004A5E67" w:rsidRPr="003F63E2">
          <w:rPr>
            <w:rStyle w:val="Hyperlinkki"/>
            <w:noProof/>
          </w:rPr>
          <w:t>Vaikutukset lapsiin ja nuoriin</w:t>
        </w:r>
        <w:r w:rsidR="004A5E67">
          <w:rPr>
            <w:noProof/>
            <w:webHidden/>
          </w:rPr>
          <w:tab/>
        </w:r>
        <w:r w:rsidR="004A5E67">
          <w:rPr>
            <w:noProof/>
            <w:webHidden/>
          </w:rPr>
          <w:fldChar w:fldCharType="begin"/>
        </w:r>
        <w:r w:rsidR="004A5E67">
          <w:rPr>
            <w:noProof/>
            <w:webHidden/>
          </w:rPr>
          <w:instrText xml:space="preserve"> PAGEREF _Toc170132256 \h </w:instrText>
        </w:r>
        <w:r w:rsidR="004A5E67">
          <w:rPr>
            <w:noProof/>
            <w:webHidden/>
          </w:rPr>
        </w:r>
        <w:r w:rsidR="004A5E67">
          <w:rPr>
            <w:noProof/>
            <w:webHidden/>
          </w:rPr>
          <w:fldChar w:fldCharType="separate"/>
        </w:r>
        <w:r w:rsidR="004A5E67">
          <w:rPr>
            <w:noProof/>
            <w:webHidden/>
          </w:rPr>
          <w:t>48</w:t>
        </w:r>
        <w:r w:rsidR="004A5E67">
          <w:rPr>
            <w:noProof/>
            <w:webHidden/>
          </w:rPr>
          <w:fldChar w:fldCharType="end"/>
        </w:r>
      </w:hyperlink>
    </w:p>
    <w:p w14:paraId="0FBD191A" w14:textId="3311113C" w:rsidR="004A5E67" w:rsidRDefault="0019611A">
      <w:pPr>
        <w:pStyle w:val="Sisluet3"/>
        <w:tabs>
          <w:tab w:val="left" w:pos="1440"/>
        </w:tabs>
        <w:rPr>
          <w:rFonts w:asciiTheme="minorHAnsi" w:eastAsiaTheme="minorEastAsia" w:hAnsiTheme="minorHAnsi" w:cstheme="minorBidi"/>
          <w:noProof/>
          <w:szCs w:val="22"/>
        </w:rPr>
      </w:pPr>
      <w:hyperlink w:anchor="_Toc170132257" w:history="1">
        <w:r w:rsidR="004A5E67" w:rsidRPr="003F63E2">
          <w:rPr>
            <w:rStyle w:val="Hyperlinkki"/>
            <w:noProof/>
          </w:rPr>
          <w:t>4.2.6</w:t>
        </w:r>
        <w:r w:rsidR="004A5E67">
          <w:rPr>
            <w:rFonts w:asciiTheme="minorHAnsi" w:eastAsiaTheme="minorEastAsia" w:hAnsiTheme="minorHAnsi" w:cstheme="minorBidi"/>
            <w:noProof/>
            <w:szCs w:val="22"/>
          </w:rPr>
          <w:tab/>
        </w:r>
        <w:r w:rsidR="004A5E67" w:rsidRPr="003F63E2">
          <w:rPr>
            <w:rStyle w:val="Hyperlinkki"/>
            <w:noProof/>
          </w:rPr>
          <w:t>Vaikutukset vammaisiin henkilöihin</w:t>
        </w:r>
        <w:r w:rsidR="004A5E67">
          <w:rPr>
            <w:noProof/>
            <w:webHidden/>
          </w:rPr>
          <w:tab/>
        </w:r>
        <w:r w:rsidR="004A5E67">
          <w:rPr>
            <w:noProof/>
            <w:webHidden/>
          </w:rPr>
          <w:fldChar w:fldCharType="begin"/>
        </w:r>
        <w:r w:rsidR="004A5E67">
          <w:rPr>
            <w:noProof/>
            <w:webHidden/>
          </w:rPr>
          <w:instrText xml:space="preserve"> PAGEREF _Toc170132257 \h </w:instrText>
        </w:r>
        <w:r w:rsidR="004A5E67">
          <w:rPr>
            <w:noProof/>
            <w:webHidden/>
          </w:rPr>
        </w:r>
        <w:r w:rsidR="004A5E67">
          <w:rPr>
            <w:noProof/>
            <w:webHidden/>
          </w:rPr>
          <w:fldChar w:fldCharType="separate"/>
        </w:r>
        <w:r w:rsidR="004A5E67">
          <w:rPr>
            <w:noProof/>
            <w:webHidden/>
          </w:rPr>
          <w:t>51</w:t>
        </w:r>
        <w:r w:rsidR="004A5E67">
          <w:rPr>
            <w:noProof/>
            <w:webHidden/>
          </w:rPr>
          <w:fldChar w:fldCharType="end"/>
        </w:r>
      </w:hyperlink>
    </w:p>
    <w:p w14:paraId="6478ACF3" w14:textId="4B7E0DBE" w:rsidR="004A5E67" w:rsidRDefault="0019611A">
      <w:pPr>
        <w:pStyle w:val="Sisluet3"/>
        <w:rPr>
          <w:rFonts w:asciiTheme="minorHAnsi" w:eastAsiaTheme="minorEastAsia" w:hAnsiTheme="minorHAnsi" w:cstheme="minorBidi"/>
          <w:noProof/>
          <w:szCs w:val="22"/>
        </w:rPr>
      </w:pPr>
      <w:hyperlink w:anchor="_Toc170132258" w:history="1">
        <w:r w:rsidR="004A5E67" w:rsidRPr="003F63E2">
          <w:rPr>
            <w:rStyle w:val="Hyperlinkki"/>
            <w:noProof/>
          </w:rPr>
          <w:t>4.2.7 Vaikutukset viranomaisten toimintaan</w:t>
        </w:r>
        <w:r w:rsidR="004A5E67">
          <w:rPr>
            <w:noProof/>
            <w:webHidden/>
          </w:rPr>
          <w:tab/>
        </w:r>
        <w:r w:rsidR="004A5E67">
          <w:rPr>
            <w:noProof/>
            <w:webHidden/>
          </w:rPr>
          <w:fldChar w:fldCharType="begin"/>
        </w:r>
        <w:r w:rsidR="004A5E67">
          <w:rPr>
            <w:noProof/>
            <w:webHidden/>
          </w:rPr>
          <w:instrText xml:space="preserve"> PAGEREF _Toc170132258 \h </w:instrText>
        </w:r>
        <w:r w:rsidR="004A5E67">
          <w:rPr>
            <w:noProof/>
            <w:webHidden/>
          </w:rPr>
        </w:r>
        <w:r w:rsidR="004A5E67">
          <w:rPr>
            <w:noProof/>
            <w:webHidden/>
          </w:rPr>
          <w:fldChar w:fldCharType="separate"/>
        </w:r>
        <w:r w:rsidR="004A5E67">
          <w:rPr>
            <w:noProof/>
            <w:webHidden/>
          </w:rPr>
          <w:t>52</w:t>
        </w:r>
        <w:r w:rsidR="004A5E67">
          <w:rPr>
            <w:noProof/>
            <w:webHidden/>
          </w:rPr>
          <w:fldChar w:fldCharType="end"/>
        </w:r>
      </w:hyperlink>
    </w:p>
    <w:p w14:paraId="048FC118" w14:textId="2625C13C" w:rsidR="004A5E67" w:rsidRDefault="0019611A">
      <w:pPr>
        <w:pStyle w:val="Sisluet2"/>
        <w:rPr>
          <w:rFonts w:asciiTheme="minorHAnsi" w:eastAsiaTheme="minorEastAsia" w:hAnsiTheme="minorHAnsi" w:cstheme="minorBidi"/>
          <w:szCs w:val="22"/>
        </w:rPr>
      </w:pPr>
      <w:hyperlink w:anchor="_Toc170132259" w:history="1">
        <w:r w:rsidR="004A5E67" w:rsidRPr="003F63E2">
          <w:rPr>
            <w:rStyle w:val="Hyperlinkki"/>
          </w:rPr>
          <w:t>5</w:t>
        </w:r>
        <w:r w:rsidR="004A5E67">
          <w:rPr>
            <w:rFonts w:asciiTheme="minorHAnsi" w:eastAsiaTheme="minorEastAsia" w:hAnsiTheme="minorHAnsi" w:cstheme="minorBidi"/>
            <w:szCs w:val="22"/>
          </w:rPr>
          <w:tab/>
        </w:r>
        <w:r w:rsidR="004A5E67" w:rsidRPr="003F63E2">
          <w:rPr>
            <w:rStyle w:val="Hyperlinkki"/>
          </w:rPr>
          <w:t>Muut toteuttamisvaihtoehdot</w:t>
        </w:r>
        <w:r w:rsidR="004A5E67">
          <w:rPr>
            <w:webHidden/>
          </w:rPr>
          <w:tab/>
        </w:r>
        <w:r w:rsidR="004A5E67">
          <w:rPr>
            <w:webHidden/>
          </w:rPr>
          <w:fldChar w:fldCharType="begin"/>
        </w:r>
        <w:r w:rsidR="004A5E67">
          <w:rPr>
            <w:webHidden/>
          </w:rPr>
          <w:instrText xml:space="preserve"> PAGEREF _Toc170132259 \h </w:instrText>
        </w:r>
        <w:r w:rsidR="004A5E67">
          <w:rPr>
            <w:webHidden/>
          </w:rPr>
        </w:r>
        <w:r w:rsidR="004A5E67">
          <w:rPr>
            <w:webHidden/>
          </w:rPr>
          <w:fldChar w:fldCharType="separate"/>
        </w:r>
        <w:r w:rsidR="004A5E67">
          <w:rPr>
            <w:webHidden/>
          </w:rPr>
          <w:t>52</w:t>
        </w:r>
        <w:r w:rsidR="004A5E67">
          <w:rPr>
            <w:webHidden/>
          </w:rPr>
          <w:fldChar w:fldCharType="end"/>
        </w:r>
      </w:hyperlink>
    </w:p>
    <w:p w14:paraId="19EF6EE4" w14:textId="56EFD9A7" w:rsidR="004A5E67" w:rsidRDefault="0019611A">
      <w:pPr>
        <w:pStyle w:val="Sisluet2"/>
        <w:rPr>
          <w:rFonts w:asciiTheme="minorHAnsi" w:eastAsiaTheme="minorEastAsia" w:hAnsiTheme="minorHAnsi" w:cstheme="minorBidi"/>
          <w:szCs w:val="22"/>
        </w:rPr>
      </w:pPr>
      <w:hyperlink w:anchor="_Toc170132260" w:history="1">
        <w:r w:rsidR="004A5E67" w:rsidRPr="003F63E2">
          <w:rPr>
            <w:rStyle w:val="Hyperlinkki"/>
          </w:rPr>
          <w:t>6 Lausuntopalaute</w:t>
        </w:r>
        <w:r w:rsidR="004A5E67">
          <w:rPr>
            <w:webHidden/>
          </w:rPr>
          <w:tab/>
        </w:r>
        <w:r w:rsidR="004A5E67">
          <w:rPr>
            <w:webHidden/>
          </w:rPr>
          <w:fldChar w:fldCharType="begin"/>
        </w:r>
        <w:r w:rsidR="004A5E67">
          <w:rPr>
            <w:webHidden/>
          </w:rPr>
          <w:instrText xml:space="preserve"> PAGEREF _Toc170132260 \h </w:instrText>
        </w:r>
        <w:r w:rsidR="004A5E67">
          <w:rPr>
            <w:webHidden/>
          </w:rPr>
        </w:r>
        <w:r w:rsidR="004A5E67">
          <w:rPr>
            <w:webHidden/>
          </w:rPr>
          <w:fldChar w:fldCharType="separate"/>
        </w:r>
        <w:r w:rsidR="004A5E67">
          <w:rPr>
            <w:webHidden/>
          </w:rPr>
          <w:t>54</w:t>
        </w:r>
        <w:r w:rsidR="004A5E67">
          <w:rPr>
            <w:webHidden/>
          </w:rPr>
          <w:fldChar w:fldCharType="end"/>
        </w:r>
      </w:hyperlink>
    </w:p>
    <w:p w14:paraId="117DEB03" w14:textId="24C18844" w:rsidR="004A5E67" w:rsidRDefault="0019611A">
      <w:pPr>
        <w:pStyle w:val="Sisluet2"/>
        <w:rPr>
          <w:rFonts w:asciiTheme="minorHAnsi" w:eastAsiaTheme="minorEastAsia" w:hAnsiTheme="minorHAnsi" w:cstheme="minorBidi"/>
          <w:szCs w:val="22"/>
        </w:rPr>
      </w:pPr>
      <w:hyperlink w:anchor="_Toc170132261" w:history="1">
        <w:r w:rsidR="004A5E67" w:rsidRPr="003F63E2">
          <w:rPr>
            <w:rStyle w:val="Hyperlinkki"/>
          </w:rPr>
          <w:t>7 Säännöskohtaiset perustelut</w:t>
        </w:r>
        <w:r w:rsidR="004A5E67">
          <w:rPr>
            <w:webHidden/>
          </w:rPr>
          <w:tab/>
        </w:r>
        <w:r w:rsidR="004A5E67">
          <w:rPr>
            <w:webHidden/>
          </w:rPr>
          <w:fldChar w:fldCharType="begin"/>
        </w:r>
        <w:r w:rsidR="004A5E67">
          <w:rPr>
            <w:webHidden/>
          </w:rPr>
          <w:instrText xml:space="preserve"> PAGEREF _Toc170132261 \h </w:instrText>
        </w:r>
        <w:r w:rsidR="004A5E67">
          <w:rPr>
            <w:webHidden/>
          </w:rPr>
        </w:r>
        <w:r w:rsidR="004A5E67">
          <w:rPr>
            <w:webHidden/>
          </w:rPr>
          <w:fldChar w:fldCharType="separate"/>
        </w:r>
        <w:r w:rsidR="004A5E67">
          <w:rPr>
            <w:webHidden/>
          </w:rPr>
          <w:t>54</w:t>
        </w:r>
        <w:r w:rsidR="004A5E67">
          <w:rPr>
            <w:webHidden/>
          </w:rPr>
          <w:fldChar w:fldCharType="end"/>
        </w:r>
      </w:hyperlink>
    </w:p>
    <w:p w14:paraId="26AD7ED3" w14:textId="22C574AA" w:rsidR="004A5E67" w:rsidRDefault="0019611A">
      <w:pPr>
        <w:pStyle w:val="Sisluet3"/>
        <w:rPr>
          <w:rFonts w:asciiTheme="minorHAnsi" w:eastAsiaTheme="minorEastAsia" w:hAnsiTheme="minorHAnsi" w:cstheme="minorBidi"/>
          <w:noProof/>
          <w:szCs w:val="22"/>
        </w:rPr>
      </w:pPr>
      <w:hyperlink w:anchor="_Toc170132262" w:history="1">
        <w:r w:rsidR="004A5E67" w:rsidRPr="003F63E2">
          <w:rPr>
            <w:rStyle w:val="Hyperlinkki"/>
            <w:noProof/>
          </w:rPr>
          <w:t>7.1 Kansaneläkelaki</w:t>
        </w:r>
        <w:r w:rsidR="004A5E67">
          <w:rPr>
            <w:noProof/>
            <w:webHidden/>
          </w:rPr>
          <w:tab/>
        </w:r>
        <w:r w:rsidR="004A5E67">
          <w:rPr>
            <w:noProof/>
            <w:webHidden/>
          </w:rPr>
          <w:fldChar w:fldCharType="begin"/>
        </w:r>
        <w:r w:rsidR="004A5E67">
          <w:rPr>
            <w:noProof/>
            <w:webHidden/>
          </w:rPr>
          <w:instrText xml:space="preserve"> PAGEREF _Toc170132262 \h </w:instrText>
        </w:r>
        <w:r w:rsidR="004A5E67">
          <w:rPr>
            <w:noProof/>
            <w:webHidden/>
          </w:rPr>
        </w:r>
        <w:r w:rsidR="004A5E67">
          <w:rPr>
            <w:noProof/>
            <w:webHidden/>
          </w:rPr>
          <w:fldChar w:fldCharType="separate"/>
        </w:r>
        <w:r w:rsidR="004A5E67">
          <w:rPr>
            <w:noProof/>
            <w:webHidden/>
          </w:rPr>
          <w:t>54</w:t>
        </w:r>
        <w:r w:rsidR="004A5E67">
          <w:rPr>
            <w:noProof/>
            <w:webHidden/>
          </w:rPr>
          <w:fldChar w:fldCharType="end"/>
        </w:r>
      </w:hyperlink>
    </w:p>
    <w:p w14:paraId="68E728FC" w14:textId="3C788D54" w:rsidR="004A5E67" w:rsidRDefault="0019611A">
      <w:pPr>
        <w:pStyle w:val="Sisluet3"/>
        <w:rPr>
          <w:rFonts w:asciiTheme="minorHAnsi" w:eastAsiaTheme="minorEastAsia" w:hAnsiTheme="minorHAnsi" w:cstheme="minorBidi"/>
          <w:noProof/>
          <w:szCs w:val="22"/>
        </w:rPr>
      </w:pPr>
      <w:hyperlink w:anchor="_Toc170132263" w:history="1">
        <w:r w:rsidR="004A5E67" w:rsidRPr="003F63E2">
          <w:rPr>
            <w:rStyle w:val="Hyperlinkki"/>
            <w:noProof/>
          </w:rPr>
          <w:t>7.2 Takuueläkkeestä annettu laki</w:t>
        </w:r>
        <w:r w:rsidR="004A5E67">
          <w:rPr>
            <w:noProof/>
            <w:webHidden/>
          </w:rPr>
          <w:tab/>
        </w:r>
        <w:r w:rsidR="004A5E67">
          <w:rPr>
            <w:noProof/>
            <w:webHidden/>
          </w:rPr>
          <w:fldChar w:fldCharType="begin"/>
        </w:r>
        <w:r w:rsidR="004A5E67">
          <w:rPr>
            <w:noProof/>
            <w:webHidden/>
          </w:rPr>
          <w:instrText xml:space="preserve"> PAGEREF _Toc170132263 \h </w:instrText>
        </w:r>
        <w:r w:rsidR="004A5E67">
          <w:rPr>
            <w:noProof/>
            <w:webHidden/>
          </w:rPr>
        </w:r>
        <w:r w:rsidR="004A5E67">
          <w:rPr>
            <w:noProof/>
            <w:webHidden/>
          </w:rPr>
          <w:fldChar w:fldCharType="separate"/>
        </w:r>
        <w:r w:rsidR="004A5E67">
          <w:rPr>
            <w:noProof/>
            <w:webHidden/>
          </w:rPr>
          <w:t>56</w:t>
        </w:r>
        <w:r w:rsidR="004A5E67">
          <w:rPr>
            <w:noProof/>
            <w:webHidden/>
          </w:rPr>
          <w:fldChar w:fldCharType="end"/>
        </w:r>
      </w:hyperlink>
    </w:p>
    <w:p w14:paraId="071C3E91" w14:textId="3C22233A" w:rsidR="004A5E67" w:rsidRDefault="0019611A">
      <w:pPr>
        <w:pStyle w:val="Sisluet3"/>
        <w:rPr>
          <w:rFonts w:asciiTheme="minorHAnsi" w:eastAsiaTheme="minorEastAsia" w:hAnsiTheme="minorHAnsi" w:cstheme="minorBidi"/>
          <w:noProof/>
          <w:szCs w:val="22"/>
        </w:rPr>
      </w:pPr>
      <w:hyperlink w:anchor="_Toc170132264" w:history="1">
        <w:r w:rsidR="004A5E67" w:rsidRPr="003F63E2">
          <w:rPr>
            <w:rStyle w:val="Hyperlinkki"/>
            <w:noProof/>
          </w:rPr>
          <w:t>7.3 Laki Kansaneläkelaitoksen kuntoutusetuuksista ja kuntoutusrahaetuuksista</w:t>
        </w:r>
        <w:r w:rsidR="004A5E67">
          <w:rPr>
            <w:noProof/>
            <w:webHidden/>
          </w:rPr>
          <w:tab/>
        </w:r>
        <w:r w:rsidR="004A5E67">
          <w:rPr>
            <w:noProof/>
            <w:webHidden/>
          </w:rPr>
          <w:fldChar w:fldCharType="begin"/>
        </w:r>
        <w:r w:rsidR="004A5E67">
          <w:rPr>
            <w:noProof/>
            <w:webHidden/>
          </w:rPr>
          <w:instrText xml:space="preserve"> PAGEREF _Toc170132264 \h </w:instrText>
        </w:r>
        <w:r w:rsidR="004A5E67">
          <w:rPr>
            <w:noProof/>
            <w:webHidden/>
          </w:rPr>
        </w:r>
        <w:r w:rsidR="004A5E67">
          <w:rPr>
            <w:noProof/>
            <w:webHidden/>
          </w:rPr>
          <w:fldChar w:fldCharType="separate"/>
        </w:r>
        <w:r w:rsidR="004A5E67">
          <w:rPr>
            <w:noProof/>
            <w:webHidden/>
          </w:rPr>
          <w:t>56</w:t>
        </w:r>
        <w:r w:rsidR="004A5E67">
          <w:rPr>
            <w:noProof/>
            <w:webHidden/>
          </w:rPr>
          <w:fldChar w:fldCharType="end"/>
        </w:r>
      </w:hyperlink>
    </w:p>
    <w:p w14:paraId="6198ED2E" w14:textId="331C4561" w:rsidR="004A5E67" w:rsidRDefault="0019611A">
      <w:pPr>
        <w:pStyle w:val="Sisluet3"/>
        <w:rPr>
          <w:rFonts w:asciiTheme="minorHAnsi" w:eastAsiaTheme="minorEastAsia" w:hAnsiTheme="minorHAnsi" w:cstheme="minorBidi"/>
          <w:noProof/>
          <w:szCs w:val="22"/>
        </w:rPr>
      </w:pPr>
      <w:hyperlink w:anchor="_Toc170132265" w:history="1">
        <w:r w:rsidR="004A5E67" w:rsidRPr="003F63E2">
          <w:rPr>
            <w:rStyle w:val="Hyperlinkki"/>
            <w:noProof/>
          </w:rPr>
          <w:t>7.4 Sairausvakuutuslaki</w:t>
        </w:r>
        <w:r w:rsidR="004A5E67">
          <w:rPr>
            <w:noProof/>
            <w:webHidden/>
          </w:rPr>
          <w:tab/>
        </w:r>
        <w:r w:rsidR="004A5E67">
          <w:rPr>
            <w:noProof/>
            <w:webHidden/>
          </w:rPr>
          <w:fldChar w:fldCharType="begin"/>
        </w:r>
        <w:r w:rsidR="004A5E67">
          <w:rPr>
            <w:noProof/>
            <w:webHidden/>
          </w:rPr>
          <w:instrText xml:space="preserve"> PAGEREF _Toc170132265 \h </w:instrText>
        </w:r>
        <w:r w:rsidR="004A5E67">
          <w:rPr>
            <w:noProof/>
            <w:webHidden/>
          </w:rPr>
        </w:r>
        <w:r w:rsidR="004A5E67">
          <w:rPr>
            <w:noProof/>
            <w:webHidden/>
          </w:rPr>
          <w:fldChar w:fldCharType="separate"/>
        </w:r>
        <w:r w:rsidR="004A5E67">
          <w:rPr>
            <w:noProof/>
            <w:webHidden/>
          </w:rPr>
          <w:t>57</w:t>
        </w:r>
        <w:r w:rsidR="004A5E67">
          <w:rPr>
            <w:noProof/>
            <w:webHidden/>
          </w:rPr>
          <w:fldChar w:fldCharType="end"/>
        </w:r>
      </w:hyperlink>
    </w:p>
    <w:p w14:paraId="42CFF9DE" w14:textId="505BF5E7" w:rsidR="004A5E67" w:rsidRDefault="0019611A">
      <w:pPr>
        <w:pStyle w:val="Sisluet3"/>
        <w:rPr>
          <w:rFonts w:asciiTheme="minorHAnsi" w:eastAsiaTheme="minorEastAsia" w:hAnsiTheme="minorHAnsi" w:cstheme="minorBidi"/>
          <w:noProof/>
          <w:szCs w:val="22"/>
        </w:rPr>
      </w:pPr>
      <w:hyperlink w:anchor="_Toc170132266" w:history="1">
        <w:r w:rsidR="004A5E67" w:rsidRPr="003F63E2">
          <w:rPr>
            <w:rStyle w:val="Hyperlinkki"/>
            <w:noProof/>
          </w:rPr>
          <w:t>7.5 Laki vammaisetuuksista</w:t>
        </w:r>
        <w:r w:rsidR="004A5E67">
          <w:rPr>
            <w:noProof/>
            <w:webHidden/>
          </w:rPr>
          <w:tab/>
        </w:r>
        <w:r w:rsidR="004A5E67">
          <w:rPr>
            <w:noProof/>
            <w:webHidden/>
          </w:rPr>
          <w:fldChar w:fldCharType="begin"/>
        </w:r>
        <w:r w:rsidR="004A5E67">
          <w:rPr>
            <w:noProof/>
            <w:webHidden/>
          </w:rPr>
          <w:instrText xml:space="preserve"> PAGEREF _Toc170132266 \h </w:instrText>
        </w:r>
        <w:r w:rsidR="004A5E67">
          <w:rPr>
            <w:noProof/>
            <w:webHidden/>
          </w:rPr>
        </w:r>
        <w:r w:rsidR="004A5E67">
          <w:rPr>
            <w:noProof/>
            <w:webHidden/>
          </w:rPr>
          <w:fldChar w:fldCharType="separate"/>
        </w:r>
        <w:r w:rsidR="004A5E67">
          <w:rPr>
            <w:noProof/>
            <w:webHidden/>
          </w:rPr>
          <w:t>57</w:t>
        </w:r>
        <w:r w:rsidR="004A5E67">
          <w:rPr>
            <w:noProof/>
            <w:webHidden/>
          </w:rPr>
          <w:fldChar w:fldCharType="end"/>
        </w:r>
      </w:hyperlink>
    </w:p>
    <w:p w14:paraId="3FB192AA" w14:textId="5DC08DAF" w:rsidR="004A5E67" w:rsidRDefault="0019611A">
      <w:pPr>
        <w:pStyle w:val="Sisluet3"/>
        <w:rPr>
          <w:rFonts w:asciiTheme="minorHAnsi" w:eastAsiaTheme="minorEastAsia" w:hAnsiTheme="minorHAnsi" w:cstheme="minorBidi"/>
          <w:noProof/>
          <w:szCs w:val="22"/>
        </w:rPr>
      </w:pPr>
      <w:hyperlink w:anchor="_Toc170132267" w:history="1">
        <w:r w:rsidR="004A5E67" w:rsidRPr="003F63E2">
          <w:rPr>
            <w:rStyle w:val="Hyperlinkki"/>
            <w:noProof/>
          </w:rPr>
          <w:t>7.6 Työttömyysturvalaki</w:t>
        </w:r>
        <w:r w:rsidR="004A5E67">
          <w:rPr>
            <w:noProof/>
            <w:webHidden/>
          </w:rPr>
          <w:tab/>
        </w:r>
        <w:r w:rsidR="004A5E67">
          <w:rPr>
            <w:noProof/>
            <w:webHidden/>
          </w:rPr>
          <w:fldChar w:fldCharType="begin"/>
        </w:r>
        <w:r w:rsidR="004A5E67">
          <w:rPr>
            <w:noProof/>
            <w:webHidden/>
          </w:rPr>
          <w:instrText xml:space="preserve"> PAGEREF _Toc170132267 \h </w:instrText>
        </w:r>
        <w:r w:rsidR="004A5E67">
          <w:rPr>
            <w:noProof/>
            <w:webHidden/>
          </w:rPr>
        </w:r>
        <w:r w:rsidR="004A5E67">
          <w:rPr>
            <w:noProof/>
            <w:webHidden/>
          </w:rPr>
          <w:fldChar w:fldCharType="separate"/>
        </w:r>
        <w:r w:rsidR="004A5E67">
          <w:rPr>
            <w:noProof/>
            <w:webHidden/>
          </w:rPr>
          <w:t>60</w:t>
        </w:r>
        <w:r w:rsidR="004A5E67">
          <w:rPr>
            <w:noProof/>
            <w:webHidden/>
          </w:rPr>
          <w:fldChar w:fldCharType="end"/>
        </w:r>
      </w:hyperlink>
    </w:p>
    <w:p w14:paraId="1A545582" w14:textId="7A45E5D0" w:rsidR="004A5E67" w:rsidRDefault="0019611A">
      <w:pPr>
        <w:pStyle w:val="Sisluet2"/>
        <w:rPr>
          <w:rFonts w:asciiTheme="minorHAnsi" w:eastAsiaTheme="minorEastAsia" w:hAnsiTheme="minorHAnsi" w:cstheme="minorBidi"/>
          <w:szCs w:val="22"/>
        </w:rPr>
      </w:pPr>
      <w:hyperlink w:anchor="_Toc170132268" w:history="1">
        <w:r w:rsidR="004A5E67" w:rsidRPr="003F63E2">
          <w:rPr>
            <w:rStyle w:val="Hyperlinkki"/>
          </w:rPr>
          <w:t>8 Lakia alemman asteinen sääntely</w:t>
        </w:r>
        <w:r w:rsidR="004A5E67">
          <w:rPr>
            <w:webHidden/>
          </w:rPr>
          <w:tab/>
        </w:r>
        <w:r w:rsidR="004A5E67">
          <w:rPr>
            <w:webHidden/>
          </w:rPr>
          <w:fldChar w:fldCharType="begin"/>
        </w:r>
        <w:r w:rsidR="004A5E67">
          <w:rPr>
            <w:webHidden/>
          </w:rPr>
          <w:instrText xml:space="preserve"> PAGEREF _Toc170132268 \h </w:instrText>
        </w:r>
        <w:r w:rsidR="004A5E67">
          <w:rPr>
            <w:webHidden/>
          </w:rPr>
        </w:r>
        <w:r w:rsidR="004A5E67">
          <w:rPr>
            <w:webHidden/>
          </w:rPr>
          <w:fldChar w:fldCharType="separate"/>
        </w:r>
        <w:r w:rsidR="004A5E67">
          <w:rPr>
            <w:webHidden/>
          </w:rPr>
          <w:t>60</w:t>
        </w:r>
        <w:r w:rsidR="004A5E67">
          <w:rPr>
            <w:webHidden/>
          </w:rPr>
          <w:fldChar w:fldCharType="end"/>
        </w:r>
      </w:hyperlink>
    </w:p>
    <w:p w14:paraId="30611639" w14:textId="570693F9" w:rsidR="004A5E67" w:rsidRDefault="0019611A">
      <w:pPr>
        <w:pStyle w:val="Sisluet2"/>
        <w:rPr>
          <w:rFonts w:asciiTheme="minorHAnsi" w:eastAsiaTheme="minorEastAsia" w:hAnsiTheme="minorHAnsi" w:cstheme="minorBidi"/>
          <w:szCs w:val="22"/>
        </w:rPr>
      </w:pPr>
      <w:hyperlink w:anchor="_Toc170132269" w:history="1">
        <w:r w:rsidR="004A5E67" w:rsidRPr="003F63E2">
          <w:rPr>
            <w:rStyle w:val="Hyperlinkki"/>
          </w:rPr>
          <w:t>9 Voimaantulo</w:t>
        </w:r>
        <w:r w:rsidR="004A5E67">
          <w:rPr>
            <w:webHidden/>
          </w:rPr>
          <w:tab/>
        </w:r>
        <w:r w:rsidR="004A5E67">
          <w:rPr>
            <w:webHidden/>
          </w:rPr>
          <w:fldChar w:fldCharType="begin"/>
        </w:r>
        <w:r w:rsidR="004A5E67">
          <w:rPr>
            <w:webHidden/>
          </w:rPr>
          <w:instrText xml:space="preserve"> PAGEREF _Toc170132269 \h </w:instrText>
        </w:r>
        <w:r w:rsidR="004A5E67">
          <w:rPr>
            <w:webHidden/>
          </w:rPr>
        </w:r>
        <w:r w:rsidR="004A5E67">
          <w:rPr>
            <w:webHidden/>
          </w:rPr>
          <w:fldChar w:fldCharType="separate"/>
        </w:r>
        <w:r w:rsidR="004A5E67">
          <w:rPr>
            <w:webHidden/>
          </w:rPr>
          <w:t>60</w:t>
        </w:r>
        <w:r w:rsidR="004A5E67">
          <w:rPr>
            <w:webHidden/>
          </w:rPr>
          <w:fldChar w:fldCharType="end"/>
        </w:r>
      </w:hyperlink>
    </w:p>
    <w:p w14:paraId="179E52D0" w14:textId="4625B715" w:rsidR="004A5E67" w:rsidRDefault="0019611A">
      <w:pPr>
        <w:pStyle w:val="Sisluet2"/>
        <w:rPr>
          <w:rFonts w:asciiTheme="minorHAnsi" w:eastAsiaTheme="minorEastAsia" w:hAnsiTheme="minorHAnsi" w:cstheme="minorBidi"/>
          <w:szCs w:val="22"/>
        </w:rPr>
      </w:pPr>
      <w:hyperlink w:anchor="_Toc170132270" w:history="1">
        <w:r w:rsidR="004A5E67" w:rsidRPr="003F63E2">
          <w:rPr>
            <w:rStyle w:val="Hyperlinkki"/>
            <w:iCs/>
          </w:rPr>
          <w:t>10</w:t>
        </w:r>
        <w:r w:rsidR="004A5E67" w:rsidRPr="003F63E2">
          <w:rPr>
            <w:rStyle w:val="Hyperlinkki"/>
          </w:rPr>
          <w:t xml:space="preserve"> Suhde muihin esityksiin</w:t>
        </w:r>
        <w:r w:rsidR="004A5E67">
          <w:rPr>
            <w:webHidden/>
          </w:rPr>
          <w:tab/>
        </w:r>
        <w:r w:rsidR="004A5E67">
          <w:rPr>
            <w:webHidden/>
          </w:rPr>
          <w:fldChar w:fldCharType="begin"/>
        </w:r>
        <w:r w:rsidR="004A5E67">
          <w:rPr>
            <w:webHidden/>
          </w:rPr>
          <w:instrText xml:space="preserve"> PAGEREF _Toc170132270 \h </w:instrText>
        </w:r>
        <w:r w:rsidR="004A5E67">
          <w:rPr>
            <w:webHidden/>
          </w:rPr>
        </w:r>
        <w:r w:rsidR="004A5E67">
          <w:rPr>
            <w:webHidden/>
          </w:rPr>
          <w:fldChar w:fldCharType="separate"/>
        </w:r>
        <w:r w:rsidR="004A5E67">
          <w:rPr>
            <w:webHidden/>
          </w:rPr>
          <w:t>61</w:t>
        </w:r>
        <w:r w:rsidR="004A5E67">
          <w:rPr>
            <w:webHidden/>
          </w:rPr>
          <w:fldChar w:fldCharType="end"/>
        </w:r>
      </w:hyperlink>
    </w:p>
    <w:p w14:paraId="2FDBC1B1" w14:textId="45B30910" w:rsidR="004A5E67" w:rsidRDefault="0019611A">
      <w:pPr>
        <w:pStyle w:val="Sisluet3"/>
        <w:rPr>
          <w:rFonts w:asciiTheme="minorHAnsi" w:eastAsiaTheme="minorEastAsia" w:hAnsiTheme="minorHAnsi" w:cstheme="minorBidi"/>
          <w:noProof/>
          <w:szCs w:val="22"/>
        </w:rPr>
      </w:pPr>
      <w:hyperlink w:anchor="_Toc170132271" w:history="1">
        <w:r w:rsidR="004A5E67" w:rsidRPr="003F63E2">
          <w:rPr>
            <w:rStyle w:val="Hyperlinkki"/>
            <w:noProof/>
          </w:rPr>
          <w:t>10.1 Esityksen riippuvuus muista esityksistä</w:t>
        </w:r>
        <w:r w:rsidR="004A5E67">
          <w:rPr>
            <w:noProof/>
            <w:webHidden/>
          </w:rPr>
          <w:tab/>
        </w:r>
        <w:r w:rsidR="004A5E67">
          <w:rPr>
            <w:noProof/>
            <w:webHidden/>
          </w:rPr>
          <w:fldChar w:fldCharType="begin"/>
        </w:r>
        <w:r w:rsidR="004A5E67">
          <w:rPr>
            <w:noProof/>
            <w:webHidden/>
          </w:rPr>
          <w:instrText xml:space="preserve"> PAGEREF _Toc170132271 \h </w:instrText>
        </w:r>
        <w:r w:rsidR="004A5E67">
          <w:rPr>
            <w:noProof/>
            <w:webHidden/>
          </w:rPr>
        </w:r>
        <w:r w:rsidR="004A5E67">
          <w:rPr>
            <w:noProof/>
            <w:webHidden/>
          </w:rPr>
          <w:fldChar w:fldCharType="separate"/>
        </w:r>
        <w:r w:rsidR="004A5E67">
          <w:rPr>
            <w:noProof/>
            <w:webHidden/>
          </w:rPr>
          <w:t>61</w:t>
        </w:r>
        <w:r w:rsidR="004A5E67">
          <w:rPr>
            <w:noProof/>
            <w:webHidden/>
          </w:rPr>
          <w:fldChar w:fldCharType="end"/>
        </w:r>
      </w:hyperlink>
    </w:p>
    <w:p w14:paraId="1CA26BC2" w14:textId="509598FE" w:rsidR="004A5E67" w:rsidRDefault="0019611A">
      <w:pPr>
        <w:pStyle w:val="Sisluet3"/>
        <w:rPr>
          <w:rFonts w:asciiTheme="minorHAnsi" w:eastAsiaTheme="minorEastAsia" w:hAnsiTheme="minorHAnsi" w:cstheme="minorBidi"/>
          <w:noProof/>
          <w:szCs w:val="22"/>
        </w:rPr>
      </w:pPr>
      <w:hyperlink w:anchor="_Toc170132272" w:history="1">
        <w:r w:rsidR="004A5E67" w:rsidRPr="003F63E2">
          <w:rPr>
            <w:rStyle w:val="Hyperlinkki"/>
            <w:noProof/>
          </w:rPr>
          <w:t>10.2 Suhde talousarvioesitykseen</w:t>
        </w:r>
        <w:r w:rsidR="004A5E67">
          <w:rPr>
            <w:noProof/>
            <w:webHidden/>
          </w:rPr>
          <w:tab/>
        </w:r>
        <w:r w:rsidR="004A5E67">
          <w:rPr>
            <w:noProof/>
            <w:webHidden/>
          </w:rPr>
          <w:fldChar w:fldCharType="begin"/>
        </w:r>
        <w:r w:rsidR="004A5E67">
          <w:rPr>
            <w:noProof/>
            <w:webHidden/>
          </w:rPr>
          <w:instrText xml:space="preserve"> PAGEREF _Toc170132272 \h </w:instrText>
        </w:r>
        <w:r w:rsidR="004A5E67">
          <w:rPr>
            <w:noProof/>
            <w:webHidden/>
          </w:rPr>
        </w:r>
        <w:r w:rsidR="004A5E67">
          <w:rPr>
            <w:noProof/>
            <w:webHidden/>
          </w:rPr>
          <w:fldChar w:fldCharType="separate"/>
        </w:r>
        <w:r w:rsidR="004A5E67">
          <w:rPr>
            <w:noProof/>
            <w:webHidden/>
          </w:rPr>
          <w:t>61</w:t>
        </w:r>
        <w:r w:rsidR="004A5E67">
          <w:rPr>
            <w:noProof/>
            <w:webHidden/>
          </w:rPr>
          <w:fldChar w:fldCharType="end"/>
        </w:r>
      </w:hyperlink>
    </w:p>
    <w:p w14:paraId="1E0CBDC2" w14:textId="036F0FB5" w:rsidR="004A5E67" w:rsidRDefault="0019611A">
      <w:pPr>
        <w:pStyle w:val="Sisluet2"/>
        <w:rPr>
          <w:rFonts w:asciiTheme="minorHAnsi" w:eastAsiaTheme="minorEastAsia" w:hAnsiTheme="minorHAnsi" w:cstheme="minorBidi"/>
          <w:szCs w:val="22"/>
        </w:rPr>
      </w:pPr>
      <w:hyperlink w:anchor="_Toc170132273" w:history="1">
        <w:r w:rsidR="004A5E67" w:rsidRPr="003F63E2">
          <w:rPr>
            <w:rStyle w:val="Hyperlinkki"/>
          </w:rPr>
          <w:t>11 Suhde perustuslakiin ja säätämisjärjestys</w:t>
        </w:r>
        <w:r w:rsidR="004A5E67">
          <w:rPr>
            <w:webHidden/>
          </w:rPr>
          <w:tab/>
        </w:r>
        <w:r w:rsidR="004A5E67">
          <w:rPr>
            <w:webHidden/>
          </w:rPr>
          <w:fldChar w:fldCharType="begin"/>
        </w:r>
        <w:r w:rsidR="004A5E67">
          <w:rPr>
            <w:webHidden/>
          </w:rPr>
          <w:instrText xml:space="preserve"> PAGEREF _Toc170132273 \h </w:instrText>
        </w:r>
        <w:r w:rsidR="004A5E67">
          <w:rPr>
            <w:webHidden/>
          </w:rPr>
        </w:r>
        <w:r w:rsidR="004A5E67">
          <w:rPr>
            <w:webHidden/>
          </w:rPr>
          <w:fldChar w:fldCharType="separate"/>
        </w:r>
        <w:r w:rsidR="004A5E67">
          <w:rPr>
            <w:webHidden/>
          </w:rPr>
          <w:t>62</w:t>
        </w:r>
        <w:r w:rsidR="004A5E67">
          <w:rPr>
            <w:webHidden/>
          </w:rPr>
          <w:fldChar w:fldCharType="end"/>
        </w:r>
      </w:hyperlink>
    </w:p>
    <w:p w14:paraId="69D86B81" w14:textId="521A353F" w:rsidR="004A5E67" w:rsidRDefault="0019611A">
      <w:pPr>
        <w:pStyle w:val="Sisluet3"/>
        <w:rPr>
          <w:rFonts w:asciiTheme="minorHAnsi" w:eastAsiaTheme="minorEastAsia" w:hAnsiTheme="minorHAnsi" w:cstheme="minorBidi"/>
          <w:noProof/>
          <w:szCs w:val="22"/>
        </w:rPr>
      </w:pPr>
      <w:hyperlink w:anchor="_Toc170132274" w:history="1">
        <w:r w:rsidR="004A5E67" w:rsidRPr="003F63E2">
          <w:rPr>
            <w:rStyle w:val="Hyperlinkki"/>
            <w:noProof/>
          </w:rPr>
          <w:t>11.1 Arvioinnin perusta</w:t>
        </w:r>
        <w:r w:rsidR="004A5E67">
          <w:rPr>
            <w:noProof/>
            <w:webHidden/>
          </w:rPr>
          <w:tab/>
        </w:r>
        <w:r w:rsidR="004A5E67">
          <w:rPr>
            <w:noProof/>
            <w:webHidden/>
          </w:rPr>
          <w:fldChar w:fldCharType="begin"/>
        </w:r>
        <w:r w:rsidR="004A5E67">
          <w:rPr>
            <w:noProof/>
            <w:webHidden/>
          </w:rPr>
          <w:instrText xml:space="preserve"> PAGEREF _Toc170132274 \h </w:instrText>
        </w:r>
        <w:r w:rsidR="004A5E67">
          <w:rPr>
            <w:noProof/>
            <w:webHidden/>
          </w:rPr>
        </w:r>
        <w:r w:rsidR="004A5E67">
          <w:rPr>
            <w:noProof/>
            <w:webHidden/>
          </w:rPr>
          <w:fldChar w:fldCharType="separate"/>
        </w:r>
        <w:r w:rsidR="004A5E67">
          <w:rPr>
            <w:noProof/>
            <w:webHidden/>
          </w:rPr>
          <w:t>62</w:t>
        </w:r>
        <w:r w:rsidR="004A5E67">
          <w:rPr>
            <w:noProof/>
            <w:webHidden/>
          </w:rPr>
          <w:fldChar w:fldCharType="end"/>
        </w:r>
      </w:hyperlink>
    </w:p>
    <w:p w14:paraId="2EA11E43" w14:textId="485B785D" w:rsidR="004A5E67" w:rsidRDefault="0019611A">
      <w:pPr>
        <w:pStyle w:val="Sisluet3"/>
        <w:rPr>
          <w:rFonts w:asciiTheme="minorHAnsi" w:eastAsiaTheme="minorEastAsia" w:hAnsiTheme="minorHAnsi" w:cstheme="minorBidi"/>
          <w:noProof/>
          <w:szCs w:val="22"/>
        </w:rPr>
      </w:pPr>
      <w:hyperlink w:anchor="_Toc170132275" w:history="1">
        <w:r w:rsidR="004A5E67" w:rsidRPr="003F63E2">
          <w:rPr>
            <w:rStyle w:val="Hyperlinkki"/>
            <w:noProof/>
          </w:rPr>
          <w:t>11.1.1 Yhdenvertaisuus</w:t>
        </w:r>
        <w:r w:rsidR="004A5E67">
          <w:rPr>
            <w:noProof/>
            <w:webHidden/>
          </w:rPr>
          <w:tab/>
        </w:r>
        <w:r w:rsidR="004A5E67">
          <w:rPr>
            <w:noProof/>
            <w:webHidden/>
          </w:rPr>
          <w:fldChar w:fldCharType="begin"/>
        </w:r>
        <w:r w:rsidR="004A5E67">
          <w:rPr>
            <w:noProof/>
            <w:webHidden/>
          </w:rPr>
          <w:instrText xml:space="preserve"> PAGEREF _Toc170132275 \h </w:instrText>
        </w:r>
        <w:r w:rsidR="004A5E67">
          <w:rPr>
            <w:noProof/>
            <w:webHidden/>
          </w:rPr>
        </w:r>
        <w:r w:rsidR="004A5E67">
          <w:rPr>
            <w:noProof/>
            <w:webHidden/>
          </w:rPr>
          <w:fldChar w:fldCharType="separate"/>
        </w:r>
        <w:r w:rsidR="004A5E67">
          <w:rPr>
            <w:noProof/>
            <w:webHidden/>
          </w:rPr>
          <w:t>62</w:t>
        </w:r>
        <w:r w:rsidR="004A5E67">
          <w:rPr>
            <w:noProof/>
            <w:webHidden/>
          </w:rPr>
          <w:fldChar w:fldCharType="end"/>
        </w:r>
      </w:hyperlink>
    </w:p>
    <w:p w14:paraId="7612C77A" w14:textId="7A8CDFAA" w:rsidR="004A5E67" w:rsidRDefault="0019611A">
      <w:pPr>
        <w:pStyle w:val="Sisluet3"/>
        <w:rPr>
          <w:rFonts w:asciiTheme="minorHAnsi" w:eastAsiaTheme="minorEastAsia" w:hAnsiTheme="minorHAnsi" w:cstheme="minorBidi"/>
          <w:noProof/>
          <w:szCs w:val="22"/>
        </w:rPr>
      </w:pPr>
      <w:hyperlink w:anchor="_Toc170132276" w:history="1">
        <w:r w:rsidR="004A5E67" w:rsidRPr="003F63E2">
          <w:rPr>
            <w:rStyle w:val="Hyperlinkki"/>
            <w:noProof/>
          </w:rPr>
          <w:t>11.1.2 Oikeus sosiaaliturvaan</w:t>
        </w:r>
        <w:r w:rsidR="004A5E67">
          <w:rPr>
            <w:noProof/>
            <w:webHidden/>
          </w:rPr>
          <w:tab/>
        </w:r>
        <w:r w:rsidR="004A5E67">
          <w:rPr>
            <w:noProof/>
            <w:webHidden/>
          </w:rPr>
          <w:fldChar w:fldCharType="begin"/>
        </w:r>
        <w:r w:rsidR="004A5E67">
          <w:rPr>
            <w:noProof/>
            <w:webHidden/>
          </w:rPr>
          <w:instrText xml:space="preserve"> PAGEREF _Toc170132276 \h </w:instrText>
        </w:r>
        <w:r w:rsidR="004A5E67">
          <w:rPr>
            <w:noProof/>
            <w:webHidden/>
          </w:rPr>
        </w:r>
        <w:r w:rsidR="004A5E67">
          <w:rPr>
            <w:noProof/>
            <w:webHidden/>
          </w:rPr>
          <w:fldChar w:fldCharType="separate"/>
        </w:r>
        <w:r w:rsidR="004A5E67">
          <w:rPr>
            <w:noProof/>
            <w:webHidden/>
          </w:rPr>
          <w:t>62</w:t>
        </w:r>
        <w:r w:rsidR="004A5E67">
          <w:rPr>
            <w:noProof/>
            <w:webHidden/>
          </w:rPr>
          <w:fldChar w:fldCharType="end"/>
        </w:r>
      </w:hyperlink>
    </w:p>
    <w:p w14:paraId="497B9D0A" w14:textId="666E66E2" w:rsidR="004A5E67" w:rsidRDefault="0019611A">
      <w:pPr>
        <w:pStyle w:val="Sisluet3"/>
        <w:rPr>
          <w:rFonts w:asciiTheme="minorHAnsi" w:eastAsiaTheme="minorEastAsia" w:hAnsiTheme="minorHAnsi" w:cstheme="minorBidi"/>
          <w:noProof/>
          <w:szCs w:val="22"/>
        </w:rPr>
      </w:pPr>
      <w:hyperlink w:anchor="_Toc170132277" w:history="1">
        <w:r w:rsidR="004A5E67" w:rsidRPr="003F63E2">
          <w:rPr>
            <w:rStyle w:val="Hyperlinkki"/>
            <w:noProof/>
          </w:rPr>
          <w:t>11.1.3 YK:n yleissopimus vammaisten henkilöiden oikeuksista</w:t>
        </w:r>
        <w:r w:rsidR="004A5E67">
          <w:rPr>
            <w:noProof/>
            <w:webHidden/>
          </w:rPr>
          <w:tab/>
        </w:r>
        <w:r w:rsidR="004A5E67">
          <w:rPr>
            <w:noProof/>
            <w:webHidden/>
          </w:rPr>
          <w:fldChar w:fldCharType="begin"/>
        </w:r>
        <w:r w:rsidR="004A5E67">
          <w:rPr>
            <w:noProof/>
            <w:webHidden/>
          </w:rPr>
          <w:instrText xml:space="preserve"> PAGEREF _Toc170132277 \h </w:instrText>
        </w:r>
        <w:r w:rsidR="004A5E67">
          <w:rPr>
            <w:noProof/>
            <w:webHidden/>
          </w:rPr>
        </w:r>
        <w:r w:rsidR="004A5E67">
          <w:rPr>
            <w:noProof/>
            <w:webHidden/>
          </w:rPr>
          <w:fldChar w:fldCharType="separate"/>
        </w:r>
        <w:r w:rsidR="004A5E67">
          <w:rPr>
            <w:noProof/>
            <w:webHidden/>
          </w:rPr>
          <w:t>63</w:t>
        </w:r>
        <w:r w:rsidR="004A5E67">
          <w:rPr>
            <w:noProof/>
            <w:webHidden/>
          </w:rPr>
          <w:fldChar w:fldCharType="end"/>
        </w:r>
      </w:hyperlink>
    </w:p>
    <w:p w14:paraId="26445D14" w14:textId="2AD48B38" w:rsidR="004A5E67" w:rsidRDefault="0019611A">
      <w:pPr>
        <w:pStyle w:val="Sisluet3"/>
        <w:rPr>
          <w:rFonts w:asciiTheme="minorHAnsi" w:eastAsiaTheme="minorEastAsia" w:hAnsiTheme="minorHAnsi" w:cstheme="minorBidi"/>
          <w:noProof/>
          <w:szCs w:val="22"/>
        </w:rPr>
      </w:pPr>
      <w:hyperlink w:anchor="_Toc170132278" w:history="1">
        <w:r w:rsidR="004A5E67" w:rsidRPr="003F63E2">
          <w:rPr>
            <w:rStyle w:val="Hyperlinkki"/>
            <w:noProof/>
          </w:rPr>
          <w:t>11.1.4 YK:n yleissopimus lapsen oikeuksista</w:t>
        </w:r>
        <w:r w:rsidR="004A5E67">
          <w:rPr>
            <w:noProof/>
            <w:webHidden/>
          </w:rPr>
          <w:tab/>
        </w:r>
        <w:r w:rsidR="004A5E67">
          <w:rPr>
            <w:noProof/>
            <w:webHidden/>
          </w:rPr>
          <w:fldChar w:fldCharType="begin"/>
        </w:r>
        <w:r w:rsidR="004A5E67">
          <w:rPr>
            <w:noProof/>
            <w:webHidden/>
          </w:rPr>
          <w:instrText xml:space="preserve"> PAGEREF _Toc170132278 \h </w:instrText>
        </w:r>
        <w:r w:rsidR="004A5E67">
          <w:rPr>
            <w:noProof/>
            <w:webHidden/>
          </w:rPr>
        </w:r>
        <w:r w:rsidR="004A5E67">
          <w:rPr>
            <w:noProof/>
            <w:webHidden/>
          </w:rPr>
          <w:fldChar w:fldCharType="separate"/>
        </w:r>
        <w:r w:rsidR="004A5E67">
          <w:rPr>
            <w:noProof/>
            <w:webHidden/>
          </w:rPr>
          <w:t>64</w:t>
        </w:r>
        <w:r w:rsidR="004A5E67">
          <w:rPr>
            <w:noProof/>
            <w:webHidden/>
          </w:rPr>
          <w:fldChar w:fldCharType="end"/>
        </w:r>
      </w:hyperlink>
    </w:p>
    <w:p w14:paraId="27B396F1" w14:textId="5569CAFB" w:rsidR="004A5E67" w:rsidRDefault="0019611A">
      <w:pPr>
        <w:pStyle w:val="Sisluet3"/>
        <w:rPr>
          <w:rFonts w:asciiTheme="minorHAnsi" w:eastAsiaTheme="minorEastAsia" w:hAnsiTheme="minorHAnsi" w:cstheme="minorBidi"/>
          <w:noProof/>
          <w:szCs w:val="22"/>
        </w:rPr>
      </w:pPr>
      <w:hyperlink w:anchor="_Toc170132279" w:history="1">
        <w:r w:rsidR="004A5E67" w:rsidRPr="003F63E2">
          <w:rPr>
            <w:rStyle w:val="Hyperlinkki"/>
            <w:noProof/>
          </w:rPr>
          <w:t>11.2 Arviointi</w:t>
        </w:r>
        <w:r w:rsidR="004A5E67">
          <w:rPr>
            <w:noProof/>
            <w:webHidden/>
          </w:rPr>
          <w:tab/>
        </w:r>
        <w:r w:rsidR="004A5E67">
          <w:rPr>
            <w:noProof/>
            <w:webHidden/>
          </w:rPr>
          <w:fldChar w:fldCharType="begin"/>
        </w:r>
        <w:r w:rsidR="004A5E67">
          <w:rPr>
            <w:noProof/>
            <w:webHidden/>
          </w:rPr>
          <w:instrText xml:space="preserve"> PAGEREF _Toc170132279 \h </w:instrText>
        </w:r>
        <w:r w:rsidR="004A5E67">
          <w:rPr>
            <w:noProof/>
            <w:webHidden/>
          </w:rPr>
        </w:r>
        <w:r w:rsidR="004A5E67">
          <w:rPr>
            <w:noProof/>
            <w:webHidden/>
          </w:rPr>
          <w:fldChar w:fldCharType="separate"/>
        </w:r>
        <w:r w:rsidR="004A5E67">
          <w:rPr>
            <w:noProof/>
            <w:webHidden/>
          </w:rPr>
          <w:t>64</w:t>
        </w:r>
        <w:r w:rsidR="004A5E67">
          <w:rPr>
            <w:noProof/>
            <w:webHidden/>
          </w:rPr>
          <w:fldChar w:fldCharType="end"/>
        </w:r>
      </w:hyperlink>
    </w:p>
    <w:p w14:paraId="5C783B62" w14:textId="77777777" w:rsidR="009B0180" w:rsidRDefault="009B0180">
      <w:pPr>
        <w:pStyle w:val="Sisluet1"/>
      </w:pPr>
    </w:p>
    <w:p w14:paraId="2FB26AC0" w14:textId="70E49D77" w:rsidR="004A5E67" w:rsidRDefault="009B0180">
      <w:pPr>
        <w:pStyle w:val="Sisluet1"/>
        <w:rPr>
          <w:rFonts w:asciiTheme="minorHAnsi" w:eastAsiaTheme="minorEastAsia" w:hAnsiTheme="minorHAnsi" w:cstheme="minorBidi"/>
          <w:bCs w:val="0"/>
          <w:caps w:val="0"/>
          <w:noProof/>
          <w:szCs w:val="22"/>
        </w:rPr>
      </w:pPr>
      <w:r>
        <w:t>LaKIEHDOTUKSET.......................................................................................</w:t>
      </w:r>
      <w:r w:rsidR="005222FF">
        <w:t>...................</w:t>
      </w:r>
      <w:r>
        <w:t>.....66</w:t>
      </w:r>
    </w:p>
    <w:p w14:paraId="6AB6215D" w14:textId="792F88B5" w:rsidR="004A5E67" w:rsidRDefault="009B0180">
      <w:pPr>
        <w:pStyle w:val="Sisluet3"/>
        <w:rPr>
          <w:noProof/>
        </w:rPr>
      </w:pPr>
      <w:r>
        <w:t>Laki kansaneläkelain muuttamisesta.................................................................................66</w:t>
      </w:r>
    </w:p>
    <w:p w14:paraId="1718C2F6" w14:textId="248C1A70" w:rsidR="00E509AF" w:rsidRDefault="00E509AF" w:rsidP="00E509AF">
      <w:pPr>
        <w:rPr>
          <w:lang w:eastAsia="fi-FI"/>
        </w:rPr>
      </w:pPr>
      <w:r>
        <w:rPr>
          <w:lang w:eastAsia="fi-FI"/>
        </w:rPr>
        <w:t xml:space="preserve">         Laki takuueläkkeestä annetun lain muuttamisesta......................................................</w:t>
      </w:r>
      <w:r w:rsidR="005222FF">
        <w:rPr>
          <w:lang w:eastAsia="fi-FI"/>
        </w:rPr>
        <w:t>.</w:t>
      </w:r>
      <w:r>
        <w:rPr>
          <w:lang w:eastAsia="fi-FI"/>
        </w:rPr>
        <w:t>.....</w:t>
      </w:r>
      <w:r w:rsidR="005222FF">
        <w:rPr>
          <w:lang w:eastAsia="fi-FI"/>
        </w:rPr>
        <w:t>68</w:t>
      </w:r>
    </w:p>
    <w:p w14:paraId="13A93530" w14:textId="3F5155BC" w:rsidR="00E509AF" w:rsidRDefault="00E509AF" w:rsidP="00E509AF">
      <w:pPr>
        <w:rPr>
          <w:lang w:eastAsia="fi-FI"/>
        </w:rPr>
      </w:pPr>
      <w:r>
        <w:rPr>
          <w:lang w:eastAsia="fi-FI"/>
        </w:rPr>
        <w:t xml:space="preserve">         Laki</w:t>
      </w:r>
      <w:r w:rsidR="005222FF">
        <w:rPr>
          <w:lang w:eastAsia="fi-FI"/>
        </w:rPr>
        <w:t xml:space="preserve"> </w:t>
      </w:r>
      <w:r w:rsidR="005222FF" w:rsidRPr="005222FF">
        <w:rPr>
          <w:lang w:eastAsia="fi-FI"/>
        </w:rPr>
        <w:t>Kansaneläkelaitoksen kuntoutusetuuksista ja kuntoutusrahaetuuksista annetun lain 17 ja 20 §:n muuttamisesta</w:t>
      </w:r>
      <w:r w:rsidR="005222FF">
        <w:rPr>
          <w:lang w:eastAsia="fi-FI"/>
        </w:rPr>
        <w:t>........................................................................................................70</w:t>
      </w:r>
    </w:p>
    <w:p w14:paraId="2E52D7ED" w14:textId="2D759F45" w:rsidR="005222FF" w:rsidRDefault="005222FF" w:rsidP="00E509AF">
      <w:pPr>
        <w:rPr>
          <w:lang w:eastAsia="fi-FI"/>
        </w:rPr>
      </w:pPr>
      <w:r>
        <w:rPr>
          <w:lang w:eastAsia="fi-FI"/>
        </w:rPr>
        <w:t xml:space="preserve">          Laki </w:t>
      </w:r>
      <w:r w:rsidRPr="005222FF">
        <w:rPr>
          <w:lang w:eastAsia="fi-FI"/>
        </w:rPr>
        <w:t>vammaisetuuksista annetun lain muuttamisesta</w:t>
      </w:r>
      <w:r>
        <w:rPr>
          <w:lang w:eastAsia="fi-FI"/>
        </w:rPr>
        <w:t>.....................................................71</w:t>
      </w:r>
    </w:p>
    <w:p w14:paraId="146BE406" w14:textId="77D533BA" w:rsidR="005222FF" w:rsidRDefault="005222FF" w:rsidP="00E509AF">
      <w:pPr>
        <w:rPr>
          <w:lang w:eastAsia="fi-FI"/>
        </w:rPr>
      </w:pPr>
      <w:r>
        <w:rPr>
          <w:lang w:eastAsia="fi-FI"/>
        </w:rPr>
        <w:t xml:space="preserve">          Laki </w:t>
      </w:r>
      <w:r w:rsidRPr="005222FF">
        <w:rPr>
          <w:lang w:eastAsia="fi-FI"/>
        </w:rPr>
        <w:t>sairausvakuutuslain 8 luvun 2 ja 11 §:n muuttamisesta</w:t>
      </w:r>
      <w:r>
        <w:rPr>
          <w:lang w:eastAsia="fi-FI"/>
        </w:rPr>
        <w:t>.........................................75</w:t>
      </w:r>
    </w:p>
    <w:p w14:paraId="492E63C6" w14:textId="5C76816F" w:rsidR="005222FF" w:rsidRDefault="005222FF" w:rsidP="005222FF">
      <w:pPr>
        <w:rPr>
          <w:lang w:eastAsia="fi-FI"/>
        </w:rPr>
      </w:pPr>
      <w:r>
        <w:rPr>
          <w:lang w:eastAsia="fi-FI"/>
        </w:rPr>
        <w:t xml:space="preserve">          Laki </w:t>
      </w:r>
      <w:r w:rsidRPr="005222FF">
        <w:rPr>
          <w:lang w:eastAsia="fi-FI"/>
        </w:rPr>
        <w:t>työttömyysturvalain 3 luvun 1 §:n muuttamisesta</w:t>
      </w:r>
      <w:r>
        <w:rPr>
          <w:lang w:eastAsia="fi-FI"/>
        </w:rPr>
        <w:t>.................................................76</w:t>
      </w:r>
    </w:p>
    <w:p w14:paraId="49506EBE" w14:textId="36921B39" w:rsidR="005222FF" w:rsidRDefault="005222FF" w:rsidP="005222FF">
      <w:pPr>
        <w:rPr>
          <w:lang w:eastAsia="fi-FI"/>
        </w:rPr>
      </w:pPr>
      <w:r>
        <w:rPr>
          <w:lang w:eastAsia="fi-FI"/>
        </w:rPr>
        <w:t xml:space="preserve">          LIITE RINNAKKAISTEKSTIT....................................................................................77</w:t>
      </w:r>
    </w:p>
    <w:p w14:paraId="44304A7E" w14:textId="20E09770" w:rsidR="005222FF" w:rsidRDefault="005222FF" w:rsidP="005222FF">
      <w:pPr>
        <w:rPr>
          <w:lang w:eastAsia="fi-FI"/>
        </w:rPr>
      </w:pPr>
    </w:p>
    <w:p w14:paraId="631E6147" w14:textId="77777777" w:rsidR="005222FF" w:rsidRPr="00E509AF" w:rsidRDefault="005222FF" w:rsidP="005222FF">
      <w:pPr>
        <w:rPr>
          <w:lang w:eastAsia="fi-FI"/>
        </w:rPr>
      </w:pPr>
    </w:p>
    <w:p w14:paraId="342EE78C" w14:textId="620379C2" w:rsidR="00A17195" w:rsidRPr="00A17195" w:rsidRDefault="00095BC2" w:rsidP="00A17195">
      <w:r>
        <w:rPr>
          <w:rFonts w:eastAsia="Times New Roman"/>
          <w:bCs/>
          <w:caps/>
          <w:szCs w:val="20"/>
          <w:lang w:eastAsia="fi-FI"/>
        </w:rPr>
        <w:fldChar w:fldCharType="end"/>
      </w:r>
    </w:p>
    <w:p w14:paraId="0675B73C" w14:textId="77777777" w:rsidR="006E6F46" w:rsidRDefault="005A0584" w:rsidP="00EB0A9A">
      <w:pPr>
        <w:pStyle w:val="LLNormaali"/>
      </w:pPr>
      <w:r>
        <w:br w:type="page"/>
      </w:r>
    </w:p>
    <w:bookmarkStart w:id="2" w:name="_Toc170132188" w:displacedByCustomXml="next"/>
    <w:sdt>
      <w:sdtPr>
        <w:rPr>
          <w:rFonts w:eastAsia="Calibri"/>
          <w:b w:val="0"/>
          <w:caps w:val="0"/>
          <w:sz w:val="22"/>
          <w:szCs w:val="22"/>
          <w:lang w:eastAsia="en-US"/>
        </w:rPr>
        <w:alias w:val="Perustelut"/>
        <w:tag w:val="CCPerustelut"/>
        <w:id w:val="2058971695"/>
        <w:lock w:val="sdtLocked"/>
        <w:placeholder>
          <w:docPart w:val="EEE14B7CAB5B4433A9AF7A82B9FAE9F9"/>
        </w:placeholder>
        <w15:color w:val="33CCCC"/>
      </w:sdtPr>
      <w:sdtEndPr>
        <w:rPr>
          <w:rFonts w:eastAsia="Times New Roman"/>
          <w:lang w:eastAsia="fi-FI"/>
        </w:rPr>
      </w:sdtEndPr>
      <w:sdtContent>
        <w:p w14:paraId="6D033650" w14:textId="77777777" w:rsidR="008414FE" w:rsidRDefault="004D2778" w:rsidP="008414FE">
          <w:pPr>
            <w:pStyle w:val="LLperustelut"/>
          </w:pPr>
          <w:r>
            <w:t>PERUSTELUT</w:t>
          </w:r>
          <w:bookmarkEnd w:id="2"/>
        </w:p>
        <w:p w14:paraId="2F4779C6" w14:textId="3A840DED" w:rsidR="0075180F" w:rsidRDefault="0075180F" w:rsidP="00FA381C">
          <w:pPr>
            <w:pStyle w:val="LLP1Otsikkotaso"/>
          </w:pPr>
          <w:bookmarkStart w:id="3" w:name="_Toc170132189"/>
          <w:r>
            <w:t>Asian tausta ja valmistelu</w:t>
          </w:r>
          <w:bookmarkEnd w:id="3"/>
        </w:p>
        <w:p w14:paraId="7177C423" w14:textId="2A91E0E4" w:rsidR="004D2778" w:rsidRDefault="007B4171" w:rsidP="0079451A">
          <w:pPr>
            <w:pStyle w:val="LLP2Otsikkotaso"/>
            <w:numPr>
              <w:ilvl w:val="1"/>
              <w:numId w:val="29"/>
            </w:numPr>
          </w:pPr>
          <w:bookmarkStart w:id="4" w:name="_Toc170132190"/>
          <w:r>
            <w:t>T</w:t>
          </w:r>
          <w:r w:rsidR="004D2778">
            <w:t>austa</w:t>
          </w:r>
          <w:bookmarkEnd w:id="4"/>
        </w:p>
        <w:p w14:paraId="31A8CCFB" w14:textId="2A6AFA39" w:rsidR="463C376E" w:rsidRDefault="463C376E" w:rsidP="29BE5766">
          <w:pPr>
            <w:pStyle w:val="LLPerustelujenkappalejako"/>
          </w:pPr>
          <w:r>
            <w:t xml:space="preserve">Pääministeri Orpon hallituksen ohjelmassa todetaan, että viimeisten noin viidentoista vuoden aikana julkisen talouden velkasuhde on noussut huomattavasti. Hallitusohjelman mukaan huoltosuhteen heikkenemisen myötä julkisen sektorin menot ovat kasvaneet tuloja nopeammin ja julkiseen talouteen on syntynyt mittava rakenteellinen alijäämä. Ikääntymiseen liittyvät menot jatkavat kasvuaan tulevina vuosina ja vuosikymmeninä. Tämän lisäksi velan määrän kasvu yhdessä kohonneen korkotason kanssa kasvattaa valtion velanhoitomenoja merkittävästi. Lähivuosina julkista taloutta kuormittavat myös useat mittavat turvallisuuteen liittyvät hankinnat. Ilman merkittäviä toimia julkisen talouden alijäämät jäävät suuriksi ja velkasuhde jatkaa kasvuaan, heikentäen julkisen talouden kykyä turvata hyvinvointiyhteiskunnan toimintakyky mahdollisten tulevien kriisien aikana ja niiden jälkeen. Edelleen ohjelmassa todetaan, että vaikka työllisyysaste on viime vuosina noussut merkittävästi, työttömyysaste on kuitenkin edelleen korkea ja osaavasta työvoimasta on pulaa. </w:t>
          </w:r>
        </w:p>
        <w:p w14:paraId="67F0B577" w14:textId="07B2C508" w:rsidR="006C2A50" w:rsidRDefault="3D36670D" w:rsidP="29BE5766">
          <w:pPr>
            <w:pStyle w:val="LLPerustelujenkappalejako"/>
          </w:pPr>
          <w:r>
            <w:t xml:space="preserve">Hallitusohjelman mukaan hallituksen talouspolitiikan painopisteet ovat taloudellinen vakaus, työllisyys, talouskasvu sekä hyvinvointipalvelujen turvaaminen. Ohjelmassaan hallitus sitoutuu julkisen talouden tasapainottamiseen varmistaakseen kansalaisten hyvinvoinnin ja kestävän talouskehityksen. Hallituksen työllisyys- ja kasvutoimet yhdessä suorien sopeutustoimien kanssa luovat edellytykset julkisen talouden tasapainottumiseen vuonna 2031. </w:t>
          </w:r>
        </w:p>
        <w:p w14:paraId="028304B6" w14:textId="5D580603" w:rsidR="463C376E" w:rsidRDefault="463C376E" w:rsidP="29BE5766">
          <w:pPr>
            <w:pStyle w:val="LLPerustelujenkappalejako"/>
          </w:pPr>
          <w:r>
            <w:t>Edelleen hallitusohjelmassa linjataan, että velkaantumiskehityksen pysäyttäminen edellyttää julkisen talouden vahvistamista yhteensä yhdeksällä miljardilla eurolla kahden vaalikauden aikana. Hallituksen tavoite on vahvistaa julkista taloutta kuudella miljardilla eurolla alkaneen vaalikauden aikana. Hallitusohjelman mukaan pidemmän aikavälin tavoite on tasapainottaa julkinen talous ja kääntää velkasuhde laskuun muiden Pohjoismaiden tasolle. Hallitusohjelmassa ja julkisen talouden suunnitelmassa vuosille 2024–2027 hallitus on päättänyt sopeutustoimista, joilla tavoitellaan julkisen talouden vahvistumista velkasuhdetta vakauttavalla tavalla.</w:t>
          </w:r>
        </w:p>
        <w:p w14:paraId="575B37A2" w14:textId="195A332A" w:rsidR="006C2A50" w:rsidRDefault="63E98081" w:rsidP="005A2BE8">
          <w:pPr>
            <w:pStyle w:val="LLPerustelujenkappalejako"/>
          </w:pPr>
          <w:r>
            <w:t>E</w:t>
          </w:r>
          <w:r w:rsidR="1DC758FA">
            <w:t>sitys</w:t>
          </w:r>
          <w:r>
            <w:t xml:space="preserve"> perustuu </w:t>
          </w:r>
          <w:r w:rsidR="0A868760">
            <w:t xml:space="preserve">keskeisiltä osin </w:t>
          </w:r>
          <w:r>
            <w:t xml:space="preserve">vuosille 2025–2028 </w:t>
          </w:r>
          <w:r w:rsidR="67B4C889">
            <w:t>vahvistettuun</w:t>
          </w:r>
          <w:r>
            <w:t xml:space="preserve"> julkisen talouden suunnitelmaan, josta valtioneuvosto päätti 25.4.2024. Suunnitelmaan sisältyvän kirjauksen mukaan kansaneläkkeen ja </w:t>
          </w:r>
          <w:r w:rsidR="33ED0AAB">
            <w:t xml:space="preserve">Kansaneläkelaitoksen </w:t>
          </w:r>
          <w:r>
            <w:t xml:space="preserve">kuntoutusrahan ikärajaa nostetaan nykyisestä 16 vuodesta 18 vuoteen. </w:t>
          </w:r>
          <w:r w:rsidR="0AD8F923">
            <w:t>Va</w:t>
          </w:r>
          <w:r w:rsidR="2F91BC2C">
            <w:t xml:space="preserve">staava ikärajan korotus tehdään </w:t>
          </w:r>
          <w:r w:rsidR="29E7FA32">
            <w:t xml:space="preserve">kirjauksen mukaan </w:t>
          </w:r>
          <w:r w:rsidR="2F91BC2C">
            <w:t>myös vammaisetuuslainsäädäntöön</w:t>
          </w:r>
          <w:r w:rsidR="53E021A0">
            <w:t xml:space="preserve"> </w:t>
          </w:r>
          <w:r w:rsidR="58032E0F">
            <w:t xml:space="preserve">korottamalla </w:t>
          </w:r>
          <w:r w:rsidR="009E412E">
            <w:t xml:space="preserve">alle 16-vuotiaan vammaistuen yläikärajaa siten, että etuutta myönnettäisiin lapsen vammaistukena </w:t>
          </w:r>
          <w:r w:rsidR="53E021A0">
            <w:t>alle 18-vuotia</w:t>
          </w:r>
          <w:r w:rsidR="004E2D2A">
            <w:t>ille</w:t>
          </w:r>
          <w:r w:rsidR="35CA4F06">
            <w:t>,</w:t>
          </w:r>
          <w:r w:rsidR="00DD446A">
            <w:t xml:space="preserve"> ja </w:t>
          </w:r>
          <w:r w:rsidR="00FD1EF0">
            <w:t xml:space="preserve">18 vuotta täyttäneet saisivat </w:t>
          </w:r>
          <w:r w:rsidR="002D3BA6">
            <w:t>jatkossa samoja etuuksia kuin tällä hetkellä 16 vuotta täyttäneet</w:t>
          </w:r>
          <w:r w:rsidR="7395B98D">
            <w:t xml:space="preserve">. </w:t>
          </w:r>
        </w:p>
        <w:p w14:paraId="0B48693C" w14:textId="3950352E" w:rsidR="0C582481" w:rsidRDefault="7B174250" w:rsidP="7AF76B5B">
          <w:pPr>
            <w:pStyle w:val="LLPerustelujenkappalejako"/>
            <w:spacing w:line="240" w:lineRule="exact"/>
          </w:pPr>
          <w:r>
            <w:t xml:space="preserve">Jotta </w:t>
          </w:r>
          <w:r w:rsidR="1D5DC896">
            <w:t xml:space="preserve">edellä </w:t>
          </w:r>
          <w:r w:rsidR="4C442573">
            <w:t xml:space="preserve">kerrotut muutokset </w:t>
          </w:r>
          <w:r w:rsidR="6BDD557F">
            <w:t>voitaisiin toteuttaa</w:t>
          </w:r>
          <w:r w:rsidR="3C8C0B7D">
            <w:t xml:space="preserve"> eri asiakasryhmien </w:t>
          </w:r>
          <w:r w:rsidR="0516FD3A">
            <w:t>aseman</w:t>
          </w:r>
          <w:r w:rsidR="3BEAE6F4">
            <w:t xml:space="preserve"> kannalta</w:t>
          </w:r>
          <w:r w:rsidR="0516FD3A">
            <w:t xml:space="preserve"> </w:t>
          </w:r>
          <w:r w:rsidR="3C8C0B7D">
            <w:t xml:space="preserve">yhdenvertaisesti ja </w:t>
          </w:r>
          <w:r w:rsidR="0442DE08">
            <w:t>sosiaali</w:t>
          </w:r>
          <w:r w:rsidR="15B7C8E4">
            <w:t>turva</w:t>
          </w:r>
          <w:r w:rsidR="0442DE08">
            <w:t>järjestelmän kokonaisuuden kannalta johdonmukaisella tavalla</w:t>
          </w:r>
          <w:r w:rsidR="657F2E9B">
            <w:t xml:space="preserve">, ehdotetaan </w:t>
          </w:r>
          <w:r w:rsidR="00507BA7">
            <w:t xml:space="preserve">myös </w:t>
          </w:r>
          <w:r w:rsidR="657F2E9B">
            <w:t>takuueläkkeen ja sairauspäivä</w:t>
          </w:r>
          <w:r w:rsidR="00E01B65">
            <w:t>raha</w:t>
          </w:r>
          <w:r w:rsidR="657F2E9B">
            <w:t xml:space="preserve">n alaikärajan nostamista </w:t>
          </w:r>
          <w:r w:rsidR="30FADD8E">
            <w:t xml:space="preserve">16 vuodesta </w:t>
          </w:r>
          <w:r w:rsidR="657F2E9B">
            <w:t>18 vuoteen</w:t>
          </w:r>
          <w:r w:rsidR="626B133C">
            <w:t>.</w:t>
          </w:r>
          <w:r w:rsidR="0F60120D">
            <w:t xml:space="preserve"> </w:t>
          </w:r>
          <w:r w:rsidR="35B3FE2B">
            <w:t>Työttömyysturvala</w:t>
          </w:r>
          <w:r w:rsidR="726767FD">
            <w:t>in</w:t>
          </w:r>
          <w:r w:rsidR="35B3FE2B">
            <w:t xml:space="preserve"> (1290/2002) </w:t>
          </w:r>
          <w:r w:rsidR="60CD1780">
            <w:t>3 luvun 1 §</w:t>
          </w:r>
          <w:r w:rsidR="37858BF2">
            <w:t>:stä</w:t>
          </w:r>
          <w:r w:rsidR="4F8B56A6">
            <w:t xml:space="preserve"> </w:t>
          </w:r>
          <w:r w:rsidR="378A20E5">
            <w:t>ehdotetaan</w:t>
          </w:r>
          <w:r w:rsidR="7461DEB5">
            <w:t xml:space="preserve"> samoista syistä </w:t>
          </w:r>
          <w:r w:rsidR="7226EEF2">
            <w:t xml:space="preserve">poistettavaksi </w:t>
          </w:r>
          <w:r w:rsidR="7461DEB5">
            <w:t>mahdollisuus myöntää työttömyysetuus alle 18-vuotiaalle</w:t>
          </w:r>
          <w:r w:rsidR="459536F9">
            <w:t xml:space="preserve"> työnhakijalle, joka on keskeyttänyt oppivelvollisuutensa suorittamisen oppivelvollisuuslain (1214/2020) 7 §</w:t>
          </w:r>
          <w:r w:rsidR="00841BBC">
            <w:t>:</w:t>
          </w:r>
          <w:r w:rsidR="459536F9">
            <w:t>ssä säädetyllä tavalla.</w:t>
          </w:r>
          <w:r w:rsidR="534ACA95">
            <w:t xml:space="preserve"> </w:t>
          </w:r>
          <w:r w:rsidR="2E25DD24">
            <w:t>Työttömyysturvalaissa säilyisi kuitenkin edelleen mahdollisuus myöntää työttömyysetuus 17 vuotta täyttäneelle työnhakijalle, joka on</w:t>
          </w:r>
          <w:r w:rsidR="0B4A97FB">
            <w:t xml:space="preserve"> hyväksytysti suorittanut </w:t>
          </w:r>
          <w:r w:rsidR="2E25DD24">
            <w:t>oppivelvollisuutensa.</w:t>
          </w:r>
          <w:r w:rsidR="1FED62FD">
            <w:t xml:space="preserve"> </w:t>
          </w:r>
        </w:p>
        <w:p w14:paraId="364CEFC0" w14:textId="1D86F5C9" w:rsidR="33A643AE" w:rsidRDefault="387A0DAE" w:rsidP="34E763D6">
          <w:pPr>
            <w:pStyle w:val="LLPerustelujenkappalejako"/>
            <w:spacing w:line="240" w:lineRule="exact"/>
          </w:pPr>
          <w:r>
            <w:t xml:space="preserve">Kun Kansaneläkelaitoksen </w:t>
          </w:r>
          <w:r w:rsidR="00FA16CE">
            <w:t xml:space="preserve">maksaman </w:t>
          </w:r>
          <w:r>
            <w:t xml:space="preserve">kuntoutusrahan ikäraja nousisi, myös siihen </w:t>
          </w:r>
          <w:r w:rsidR="1B3D7E95">
            <w:t>nivoutuvia</w:t>
          </w:r>
          <w:r w:rsidDel="006E76D6">
            <w:t xml:space="preserve"> </w:t>
          </w:r>
          <w:r>
            <w:t>ylläpitokorvau</w:t>
          </w:r>
          <w:r w:rsidR="09614135">
            <w:t>sta</w:t>
          </w:r>
          <w:r>
            <w:t xml:space="preserve"> ja harkinnanvarai</w:t>
          </w:r>
          <w:r w:rsidR="1882D031">
            <w:t>sta</w:t>
          </w:r>
          <w:r>
            <w:t xml:space="preserve"> kuntoutusavustu</w:t>
          </w:r>
          <w:r w:rsidR="179E91AF">
            <w:t>sta maksettaisiin jatkossa</w:t>
          </w:r>
          <w:r w:rsidR="564FEEE8">
            <w:t xml:space="preserve"> ainoastaan</w:t>
          </w:r>
          <w:r w:rsidR="179E91AF">
            <w:t xml:space="preserve"> </w:t>
          </w:r>
          <w:r w:rsidR="0F019A2B">
            <w:t>täysi-ikäisille henkilöille</w:t>
          </w:r>
          <w:r>
            <w:t>. Näin olisi siitä syy</w:t>
          </w:r>
          <w:r w:rsidR="003A29D6">
            <w:t>s</w:t>
          </w:r>
          <w:r>
            <w:t xml:space="preserve">tä, että esityksellä ei </w:t>
          </w:r>
          <w:r w:rsidR="7BF26F25">
            <w:t>olisi</w:t>
          </w:r>
          <w:r w:rsidR="00636E3E">
            <w:t xml:space="preserve"> tarkoitus muuttaa</w:t>
          </w:r>
          <w:r>
            <w:t xml:space="preserve"> näiden etuuksien </w:t>
          </w:r>
          <w:r w:rsidR="00CC3674">
            <w:t>määräytymisperusteita</w:t>
          </w:r>
          <w:r w:rsidR="00C2246A">
            <w:t xml:space="preserve">. </w:t>
          </w:r>
        </w:p>
        <w:p w14:paraId="1CF5D105" w14:textId="6FF0B9AB" w:rsidR="33A643AE" w:rsidRDefault="33A643AE" w:rsidP="34E763D6">
          <w:pPr>
            <w:pStyle w:val="LLPerustelujenkappalejako"/>
            <w:spacing w:line="240" w:lineRule="exact"/>
          </w:pPr>
          <w:r>
            <w:t xml:space="preserve">Huhtikuun 2024 kehysriihen yhteydessä arvioitiin, että </w:t>
          </w:r>
          <w:r w:rsidR="306D63AC">
            <w:t>s</w:t>
          </w:r>
          <w:r w:rsidR="06140572">
            <w:t>uunnit</w:t>
          </w:r>
          <w:r w:rsidR="4EE98185">
            <w:t>e</w:t>
          </w:r>
          <w:r w:rsidR="06140572">
            <w:t xml:space="preserve">ltujen muutosten yhteisvaikutuksesta </w:t>
          </w:r>
          <w:r w:rsidR="1D55A9C4">
            <w:t>s</w:t>
          </w:r>
          <w:r w:rsidR="06140572">
            <w:t>ynty</w:t>
          </w:r>
          <w:r w:rsidR="76B68B90">
            <w:t>isi</w:t>
          </w:r>
          <w:r w:rsidR="05479461">
            <w:t xml:space="preserve"> etuusmenoihin</w:t>
          </w:r>
          <w:r w:rsidR="06140572">
            <w:t xml:space="preserve"> noin 5,5 miljoonan euron säästö vuonna 2025, noin 31 miljoonan euron säästö vuonna 2026 ja noin 45,8 miljoonan euron vuosittainen säästö vuodesta 2027 alkaen. Valmistelun edetessä laskelmat ovat eräissä suhteissa tarkentuneet</w:t>
          </w:r>
          <w:r w:rsidR="0FDD4DC0">
            <w:t xml:space="preserve">, ja säästö voidaan arvioida </w:t>
          </w:r>
          <w:r w:rsidR="617D36DE">
            <w:t>jonkin verran</w:t>
          </w:r>
          <w:r w:rsidR="0FDD4DC0">
            <w:t xml:space="preserve"> tätä suuremmaksi.</w:t>
          </w:r>
          <w:r w:rsidR="06140572">
            <w:t xml:space="preserve"> </w:t>
          </w:r>
          <w:r w:rsidR="03E455C7">
            <w:t>S</w:t>
          </w:r>
          <w:r w:rsidR="06140572">
            <w:t xml:space="preserve">äästön määrää suurentaa </w:t>
          </w:r>
          <w:r w:rsidR="19838433">
            <w:t>erityisesti</w:t>
          </w:r>
          <w:r w:rsidR="06140572">
            <w:t xml:space="preserve"> se, että myös sairauspäivä</w:t>
          </w:r>
          <w:r w:rsidR="687633C6">
            <w:t xml:space="preserve">rahan alaikärajaa ehdotetaan nostettavaksi 16 vuodesta 18 vuoteen. </w:t>
          </w:r>
          <w:r w:rsidR="313CFE90">
            <w:t>Arvioituja t</w:t>
          </w:r>
          <w:r w:rsidR="687633C6">
            <w:t>aloudellisia vaikutuksia</w:t>
          </w:r>
          <w:r w:rsidR="4639551C">
            <w:t xml:space="preserve"> selvitetään tarkemmin esityksen </w:t>
          </w:r>
          <w:r w:rsidR="472EDA55">
            <w:t xml:space="preserve">tätä koskevassa osiossa. </w:t>
          </w:r>
        </w:p>
        <w:p w14:paraId="0D1DD3B6" w14:textId="78313E3C" w:rsidR="54B8813F" w:rsidRDefault="54B8813F" w:rsidP="7AF76B5B">
          <w:pPr>
            <w:pStyle w:val="LLPerustelujenkappalejako"/>
            <w:spacing w:line="240" w:lineRule="exact"/>
          </w:pPr>
          <w:r>
            <w:t>K</w:t>
          </w:r>
          <w:r w:rsidR="00AEF075">
            <w:t>un k</w:t>
          </w:r>
          <w:r>
            <w:t xml:space="preserve">ansaneläkkeen, takuueläkkeen, sairauspäivärahan ja </w:t>
          </w:r>
          <w:r w:rsidR="787DA9E8">
            <w:t>Kansaneläkelaitoksen kuntoutusetuuksista ja kuntoutusrahaetuuksista annetun lain (566/2005) mukaan maksettav</w:t>
          </w:r>
          <w:r w:rsidR="00983670">
            <w:t>ie</w:t>
          </w:r>
          <w:r w:rsidR="787DA9E8">
            <w:t xml:space="preserve">n </w:t>
          </w:r>
          <w:r>
            <w:t>kuntoutusraha</w:t>
          </w:r>
          <w:r w:rsidR="00983670">
            <w:t>etuuksie</w:t>
          </w:r>
          <w:r>
            <w:t>n alaikäraja</w:t>
          </w:r>
          <w:r w:rsidR="16814AD5">
            <w:t xml:space="preserve"> esityksen mukaisesti no</w:t>
          </w:r>
          <w:r w:rsidR="2B581E9E">
            <w:t>usisi</w:t>
          </w:r>
          <w:r w:rsidR="16814AD5">
            <w:t xml:space="preserve"> 18 vuoteen, se vastaisi ikää, </w:t>
          </w:r>
          <w:r w:rsidR="501A6CAC">
            <w:t xml:space="preserve">jolloin nuoren oppivelvollisuus oppivelvollisuuslain mukaan </w:t>
          </w:r>
          <w:r w:rsidR="6AB56461">
            <w:t xml:space="preserve">viimeistään </w:t>
          </w:r>
          <w:r w:rsidR="7633E5B2">
            <w:t>päättyy.</w:t>
          </w:r>
          <w:r w:rsidR="253287DF">
            <w:t xml:space="preserve"> </w:t>
          </w:r>
          <w:r w:rsidR="2AF6D7E3">
            <w:t xml:space="preserve">Käytännössä </w:t>
          </w:r>
          <w:r w:rsidR="2FDEB230">
            <w:t xml:space="preserve">on myös </w:t>
          </w:r>
          <w:r w:rsidR="2AF6D7E3">
            <w:t>t</w:t>
          </w:r>
          <w:r w:rsidR="253287DF">
            <w:t xml:space="preserve">avallisinta, että </w:t>
          </w:r>
          <w:r w:rsidR="206E42F0">
            <w:t xml:space="preserve">nuoren </w:t>
          </w:r>
          <w:r w:rsidR="253287DF">
            <w:t>oppivelvollisuus päättyy juuri 18 vuoden iässä, sillä oppivelvollisuuden päättyminen tätä ennen edellyttää oppive</w:t>
          </w:r>
          <w:r w:rsidR="287BDA21">
            <w:t>lvollisuuslain 2 §:n mukaan sitä, että oppivelvollinen on tätä ennen hyväksytysti suorittanut ylioppilastutkinnosta annetussa laissa (502/2019) tai ammatillisesta koulutuksesta annetussa laissa (531/2017) tarkoitetun tutkinnon taikka niitä vastaavan Ahvenanmaalla suoritetun tai ulkomaisen koulutuksen.</w:t>
          </w:r>
          <w:r w:rsidR="612911B4">
            <w:t xml:space="preserve"> </w:t>
          </w:r>
        </w:p>
        <w:p w14:paraId="18474759" w14:textId="24E4002D" w:rsidR="765BBBE8" w:rsidRDefault="68A1213F" w:rsidP="4CC8610F">
          <w:pPr>
            <w:pStyle w:val="LLPerustelujenkappalejako"/>
            <w:spacing w:line="240" w:lineRule="exact"/>
          </w:pPr>
          <w:r>
            <w:t>Työelämän koulutus- ja osaamisvaatimukset ovat kasvaneet</w:t>
          </w:r>
          <w:r w:rsidR="5AB4FFDD">
            <w:t>.</w:t>
          </w:r>
          <w:r w:rsidR="20EC0D9C">
            <w:t xml:space="preserve"> </w:t>
          </w:r>
          <w:r w:rsidR="79CBAEBF">
            <w:t xml:space="preserve">Oppivelvollisuuden </w:t>
          </w:r>
          <w:r w:rsidR="0BC9D1B5">
            <w:t>laajentamista</w:t>
          </w:r>
          <w:r w:rsidR="79CBAEBF">
            <w:t xml:space="preserve"> koskevassa hallituksen esityksessä tavoite suomalaisten koulutus- ja osaamistason nostamisesta liitettiin muun muassa siihen, että pelkän peruskoulun oppimäärän suorittaneiden työllisyysaste oli kaiken aikaa laskenut ja matalan koulutus- ja osaamistason työt vähentyneet (vrt. HE 173/2020 vp, s. 82). </w:t>
          </w:r>
          <w:r w:rsidR="06E93A1C">
            <w:t>Myös o</w:t>
          </w:r>
          <w:r w:rsidR="7889F12F">
            <w:t xml:space="preserve">ppivelvollisuuden suorittamisesta johtuvat vaatimukset rajaavat </w:t>
          </w:r>
          <w:r w:rsidR="1C0BB8EE">
            <w:t xml:space="preserve">nyttemmin </w:t>
          </w:r>
          <w:r w:rsidR="7889F12F">
            <w:t>osaltaan alle 18-vuotiaan nuoren tosiasiallisia edellytyksiä</w:t>
          </w:r>
          <w:r w:rsidR="7F357B29">
            <w:t xml:space="preserve"> hankkia elatustaan työ</w:t>
          </w:r>
          <w:r w:rsidR="3FE2A191">
            <w:t>llään</w:t>
          </w:r>
          <w:r w:rsidR="2EB0F9CB">
            <w:t xml:space="preserve">. </w:t>
          </w:r>
          <w:r w:rsidR="6D144508">
            <w:t xml:space="preserve">Käytännössä alaikäiset nuoret enää harvoin </w:t>
          </w:r>
          <w:r w:rsidR="06A3B23F">
            <w:t>elättävät itseään</w:t>
          </w:r>
          <w:r w:rsidR="6D144508">
            <w:t>, riippumatta terveydentilastaan tai työkyvystään</w:t>
          </w:r>
          <w:r w:rsidR="53BEF8E6">
            <w:t>, vaikka pystyisivätkin</w:t>
          </w:r>
          <w:r w:rsidR="7C52AD3B">
            <w:t xml:space="preserve"> työskentelemään </w:t>
          </w:r>
          <w:r w:rsidR="4C91668C">
            <w:t>esimerkiksi oppivelvollisuuden suorittamisen tai kuntoutuksen ohessa</w:t>
          </w:r>
          <w:r w:rsidR="6D144508">
            <w:t xml:space="preserve">. </w:t>
          </w:r>
          <w:r w:rsidR="7B351B0C">
            <w:t>Ala</w:t>
          </w:r>
          <w:r w:rsidR="75650B11">
            <w:t xml:space="preserve">ikäisen nuoren ei myöskään lähtökohtaisesti oleteta </w:t>
          </w:r>
          <w:r w:rsidR="2A7F9A0B">
            <w:t>pystyvän tähän,</w:t>
          </w:r>
          <w:r w:rsidR="612A138B">
            <w:t xml:space="preserve"> vaan hänellä on laissa säädetty oikeus saada </w:t>
          </w:r>
          <w:r w:rsidR="49A37093">
            <w:t xml:space="preserve">riittävä </w:t>
          </w:r>
          <w:r w:rsidR="612A138B">
            <w:t>elatus vanhemmiltaan</w:t>
          </w:r>
          <w:r w:rsidR="5421C794">
            <w:t xml:space="preserve">, kunnes hän täyttää 18 vuotta. </w:t>
          </w:r>
          <w:r w:rsidR="6B38EE04">
            <w:t>Kansaneläkkeen, takuueläkkeen, sairauspäivärahan ja Kansaneläkelaitoksen</w:t>
          </w:r>
          <w:r w:rsidR="6B38EE04" w:rsidDel="00B561BB">
            <w:t xml:space="preserve"> </w:t>
          </w:r>
          <w:r w:rsidR="6B38EE04">
            <w:t>kuntoutusraha</w:t>
          </w:r>
          <w:r w:rsidR="1867E5D4">
            <w:t>etuuksie</w:t>
          </w:r>
          <w:r w:rsidR="6B38EE04">
            <w:t xml:space="preserve">n maksaminen katsotaan </w:t>
          </w:r>
          <w:r w:rsidR="54F33163">
            <w:t xml:space="preserve">nämä olosuhteet huomioon ottaen </w:t>
          </w:r>
          <w:r w:rsidR="26952EDD">
            <w:t>perustelluksi rajata jatkossa täysi-ikäisiin henkilöihin</w:t>
          </w:r>
          <w:r w:rsidR="5C92972E">
            <w:t xml:space="preserve">, mikä on </w:t>
          </w:r>
          <w:r w:rsidR="1411083E">
            <w:t xml:space="preserve">nykyisin </w:t>
          </w:r>
          <w:r w:rsidR="5C92972E">
            <w:t>myös työttömyysturvan osalta pääsääntö</w:t>
          </w:r>
          <w:r w:rsidR="0B457803">
            <w:t>nä</w:t>
          </w:r>
          <w:r w:rsidR="26952EDD">
            <w:t>.</w:t>
          </w:r>
          <w:r w:rsidR="5C041B2B">
            <w:t xml:space="preserve"> </w:t>
          </w:r>
          <w:r w:rsidR="2F1CE83A">
            <w:t xml:space="preserve">Myös vammaisetuuksien ikärajaa katsotaan olevan perusteltua nostaa vastaavasti. </w:t>
          </w:r>
        </w:p>
        <w:p w14:paraId="08041231" w14:textId="16014E1E" w:rsidR="00F8FFB1" w:rsidRDefault="00EB0DCE" w:rsidP="6F5287F4">
          <w:pPr>
            <w:pStyle w:val="LLPerustelujenkappalejako"/>
            <w:spacing w:line="240" w:lineRule="exact"/>
            <w:rPr>
              <w:rFonts w:ascii="Segoe UI" w:eastAsia="Segoe UI" w:hAnsi="Segoe UI" w:cs="Segoe UI"/>
              <w:color w:val="333333"/>
              <w:sz w:val="18"/>
              <w:szCs w:val="18"/>
            </w:rPr>
          </w:pPr>
          <w:r>
            <w:t>Tällä esityksellä toteutetaan osaltaan myös h</w:t>
          </w:r>
          <w:r w:rsidR="00F8FFB1">
            <w:t>allitusohjelman</w:t>
          </w:r>
          <w:r w:rsidR="00F8FFB1" w:rsidDel="00564C78">
            <w:t xml:space="preserve"> </w:t>
          </w:r>
          <w:r w:rsidR="00F8FFB1">
            <w:t>kirja</w:t>
          </w:r>
          <w:r w:rsidR="2ACE2133">
            <w:t>us</w:t>
          </w:r>
          <w:r w:rsidR="005E05F0">
            <w:t>ta</w:t>
          </w:r>
          <w:r w:rsidR="00F8FFB1">
            <w:t xml:space="preserve">, </w:t>
          </w:r>
          <w:r w:rsidR="590224C0">
            <w:t>jonka mukaan</w:t>
          </w:r>
          <w:r w:rsidR="00F8FFB1">
            <w:t xml:space="preserve"> hallitus poistaa oppivelvollisuuden pidennyksestä johtuvat mahdolliset päällekkäisyydet ammatillisen kuntoutuksen etuuksissa.</w:t>
          </w:r>
          <w:r w:rsidR="09D17C4E" w:rsidRPr="6F5287F4">
            <w:rPr>
              <w:rFonts w:ascii="Segoe UI" w:eastAsia="Segoe UI" w:hAnsi="Segoe UI" w:cs="Segoe UI"/>
              <w:color w:val="333333"/>
              <w:sz w:val="18"/>
              <w:szCs w:val="18"/>
            </w:rPr>
            <w:t xml:space="preserve"> </w:t>
          </w:r>
        </w:p>
        <w:p w14:paraId="59FAE38B" w14:textId="3D63ADB8" w:rsidR="00B46938" w:rsidRDefault="5F8CF732" w:rsidP="7567F9E7">
          <w:pPr>
            <w:pStyle w:val="LLPerustelujenkappalejako"/>
            <w:spacing w:line="240" w:lineRule="exact"/>
          </w:pPr>
          <w:r w:rsidRPr="6CF536AD">
            <w:rPr>
              <w:color w:val="333333"/>
            </w:rPr>
            <w:t xml:space="preserve">Hallitusohjelmaan </w:t>
          </w:r>
          <w:r w:rsidR="675D7226" w:rsidRPr="6CF536AD">
            <w:rPr>
              <w:color w:val="333333"/>
            </w:rPr>
            <w:t>on</w:t>
          </w:r>
          <w:r w:rsidRPr="6CF536AD">
            <w:rPr>
              <w:color w:val="333333"/>
            </w:rPr>
            <w:t xml:space="preserve"> lisäksi </w:t>
          </w:r>
          <w:r w:rsidR="02EB9C45" w:rsidRPr="6CF536AD">
            <w:rPr>
              <w:color w:val="333333"/>
            </w:rPr>
            <w:t xml:space="preserve">kirjattu </w:t>
          </w:r>
          <w:r w:rsidRPr="6CF536AD">
            <w:rPr>
              <w:color w:val="333333"/>
            </w:rPr>
            <w:t xml:space="preserve">tavoite </w:t>
          </w:r>
          <w:r w:rsidR="71366A74" w:rsidRPr="6CF536AD">
            <w:rPr>
              <w:color w:val="333333"/>
            </w:rPr>
            <w:t>sosiaaliturvan</w:t>
          </w:r>
          <w:r w:rsidRPr="6CF536AD">
            <w:rPr>
              <w:color w:val="333333"/>
            </w:rPr>
            <w:t xml:space="preserve"> uudistamisesta yleistuen mallilla. </w:t>
          </w:r>
          <w:r w:rsidR="65BAF246" w:rsidRPr="6CF536AD">
            <w:rPr>
              <w:color w:val="333333"/>
            </w:rPr>
            <w:t>Kyseisen u</w:t>
          </w:r>
          <w:r w:rsidRPr="6CF536AD">
            <w:rPr>
              <w:color w:val="333333"/>
            </w:rPr>
            <w:t xml:space="preserve">udistuksen </w:t>
          </w:r>
          <w:r>
            <w:t>tavoitteena on aikaansaada</w:t>
          </w:r>
          <w:r w:rsidR="11E8E1BE">
            <w:t xml:space="preserve"> nykyis</w:t>
          </w:r>
          <w:r w:rsidR="443FE267">
            <w:t xml:space="preserve">iä </w:t>
          </w:r>
          <w:r w:rsidR="11E8E1BE">
            <w:t>perusturvan etuuksia korvaava yleistuki</w:t>
          </w:r>
          <w:r w:rsidR="0936D57D">
            <w:t xml:space="preserve"> sekä parantaa työnteon kannattavuutta, sujuvoittaa sosiaaliturvaa ja yksinkertaistaa etuuksia</w:t>
          </w:r>
          <w:r w:rsidR="11E8E1BE">
            <w:t xml:space="preserve">. Tätä kohti on hallitusohjelman mukaan </w:t>
          </w:r>
          <w:r w:rsidR="2FE03988">
            <w:t>tarkoitus edetä vaiheittain tukien määräytymisperusteita yhdistämällä</w:t>
          </w:r>
          <w:r w:rsidR="74870F7B">
            <w:t>, missä huomioidaan</w:t>
          </w:r>
          <w:r w:rsidR="53554FF2">
            <w:t xml:space="preserve"> valtion talouden </w:t>
          </w:r>
          <w:r w:rsidR="0FE4F432">
            <w:t>asettamat reunaehdot</w:t>
          </w:r>
          <w:r w:rsidR="4FE03489">
            <w:t xml:space="preserve">. </w:t>
          </w:r>
          <w:r w:rsidR="18E3986D">
            <w:t>Myös e</w:t>
          </w:r>
          <w:r w:rsidR="2ECB8384">
            <w:t>hdotettava</w:t>
          </w:r>
          <w:r w:rsidR="1F23EF65">
            <w:t xml:space="preserve"> ikärajojen </w:t>
          </w:r>
          <w:r w:rsidR="6BBC7F76">
            <w:t xml:space="preserve">yhtenäistäminen siten, että </w:t>
          </w:r>
          <w:r w:rsidR="7121E1F4">
            <w:t xml:space="preserve">ne jatkossa </w:t>
          </w:r>
          <w:r w:rsidR="6BBC7F76">
            <w:t>vasta</w:t>
          </w:r>
          <w:r w:rsidR="6918A536">
            <w:t>isi</w:t>
          </w:r>
          <w:r w:rsidR="6BBC7F76">
            <w:t xml:space="preserve">vat täysi-ikäisyyden </w:t>
          </w:r>
          <w:r w:rsidR="53AEBC4C">
            <w:t>ikärajaa,</w:t>
          </w:r>
          <w:r w:rsidR="1F23EF65">
            <w:t xml:space="preserve"> </w:t>
          </w:r>
          <w:r w:rsidR="642F6AFA">
            <w:t xml:space="preserve">toteuttaa tavoitetta </w:t>
          </w:r>
          <w:r w:rsidR="3E48F5A5">
            <w:t xml:space="preserve">sosiaaliturvan </w:t>
          </w:r>
          <w:r w:rsidR="32B63D35">
            <w:t xml:space="preserve">kokonaisuuden </w:t>
          </w:r>
          <w:r w:rsidR="3E48F5A5">
            <w:t>selkeyttämisestä</w:t>
          </w:r>
          <w:r w:rsidR="184C4308">
            <w:t>.</w:t>
          </w:r>
          <w:r w:rsidR="0DD6E999">
            <w:t xml:space="preserve"> </w:t>
          </w:r>
          <w:r w:rsidR="0EB5CB85">
            <w:t>Ikärajo</w:t>
          </w:r>
          <w:r w:rsidR="56C57C88">
            <w:t>ihin</w:t>
          </w:r>
          <w:r w:rsidR="0EB5CB85">
            <w:t xml:space="preserve"> ehdotettavat muutokset</w:t>
          </w:r>
          <w:r w:rsidR="2BAABC47">
            <w:t xml:space="preserve"> voi</w:t>
          </w:r>
          <w:r w:rsidR="16C8455C">
            <w:t>vat</w:t>
          </w:r>
          <w:r w:rsidR="2BAABC47">
            <w:t xml:space="preserve"> lisäksi </w:t>
          </w:r>
          <w:r w:rsidR="0DD6E999">
            <w:t xml:space="preserve">olla omiaan helpottamaan </w:t>
          </w:r>
          <w:r w:rsidR="07C789C3">
            <w:t xml:space="preserve">hallitusohjelmassa tavoitteeksi asetettua </w:t>
          </w:r>
          <w:r w:rsidR="40A26291">
            <w:t>yleistuen valmistelua</w:t>
          </w:r>
          <w:r w:rsidR="2F87DAE2">
            <w:t>.</w:t>
          </w:r>
        </w:p>
        <w:p w14:paraId="60EA5F58" w14:textId="791917B4" w:rsidR="00A939B2" w:rsidRDefault="00A939B2" w:rsidP="00FA381C">
          <w:pPr>
            <w:pStyle w:val="LLP2Otsikkotaso"/>
          </w:pPr>
          <w:bookmarkStart w:id="5" w:name="_Toc170132191"/>
          <w:r>
            <w:t>Valmistelu</w:t>
          </w:r>
          <w:bookmarkEnd w:id="5"/>
        </w:p>
        <w:p w14:paraId="799AE866" w14:textId="1D85C925" w:rsidR="09F70418" w:rsidRDefault="09F70418" w:rsidP="356EB7A4">
          <w:pPr>
            <w:pStyle w:val="LLPerustelujenkappalejako"/>
          </w:pPr>
          <w:r>
            <w:t xml:space="preserve">Esitys on valmisteltu virkatyönä sosiaali- ja terveysministeriössä. </w:t>
          </w:r>
          <w:r w:rsidR="424592BC">
            <w:t>Valmistelun yhteydessä on kuultu kansalaisjärjestöjä 6.6.2024 järjestetyssä kuulemistilaisuudessa sekä keskeisiä työmarkkinakeskusjärjestöjä 7.6.2024 järjestetyssä kokouksessa.</w:t>
          </w:r>
        </w:p>
        <w:p w14:paraId="395FAFE7" w14:textId="6E2C9762" w:rsidR="003658CF" w:rsidRDefault="55268FCA" w:rsidP="008647D3">
          <w:pPr>
            <w:pStyle w:val="LLPerustelujenkappalejako"/>
          </w:pPr>
          <w:r>
            <w:t xml:space="preserve">Sosiaali- ja terveysministeriö pyysi </w:t>
          </w:r>
          <w:r w:rsidRPr="3843C7BC">
            <w:t>x.x.xxxx</w:t>
          </w:r>
          <w:r>
            <w:t xml:space="preserve"> julkaistulla lausuntopyynnöllä lausuntoja esitysluonnoksesta. Lausuntoaika oli</w:t>
          </w:r>
          <w:r w:rsidRPr="3843C7BC">
            <w:t xml:space="preserve"> x.x.-x.x.2024</w:t>
          </w:r>
          <w:r>
            <w:t>. (</w:t>
          </w:r>
          <w:r w:rsidRPr="7AF76B5B">
            <w:rPr>
              <w:i/>
              <w:iCs/>
            </w:rPr>
            <w:t>Täydentyy lausuntokierroksen jälkeen</w:t>
          </w:r>
          <w:r>
            <w:t xml:space="preserve">.) </w:t>
          </w:r>
          <w:r w:rsidR="09F70418">
            <w:t xml:space="preserve"> </w:t>
          </w:r>
        </w:p>
        <w:p w14:paraId="696DDE7F" w14:textId="773C7131" w:rsidR="00D20E3A" w:rsidRDefault="008647D3" w:rsidP="008647D3">
          <w:pPr>
            <w:pStyle w:val="LLPerustelujenkappalejako"/>
          </w:pPr>
          <w:r>
            <w:t xml:space="preserve">Hallituksen esityksen valmistelua koskevat asiakirjat </w:t>
          </w:r>
          <w:r w:rsidR="57E62C07">
            <w:t>tallennetaan</w:t>
          </w:r>
          <w:r>
            <w:t xml:space="preserve"> valtioneuvoston </w:t>
          </w:r>
          <w:r w:rsidR="57E62C07">
            <w:t>Hankeikkunaan</w:t>
          </w:r>
          <w:r w:rsidR="003658CF">
            <w:t xml:space="preserve"> tunnuksella </w:t>
          </w:r>
          <w:r w:rsidR="57E62C07">
            <w:t>STM081:00/2024.</w:t>
          </w:r>
        </w:p>
        <w:p w14:paraId="0A95DDAD" w14:textId="22C27DBE" w:rsidR="00564627" w:rsidRDefault="6822CE49" w:rsidP="002B68A5">
          <w:pPr>
            <w:pStyle w:val="LLP1Otsikkotaso"/>
          </w:pPr>
          <w:bookmarkStart w:id="6" w:name="_Toc170132192"/>
          <w:r>
            <w:t>Nykytila</w:t>
          </w:r>
          <w:r w:rsidR="004F26C6">
            <w:t xml:space="preserve"> ja sen arviointi</w:t>
          </w:r>
          <w:bookmarkEnd w:id="6"/>
        </w:p>
        <w:p w14:paraId="3A697A04" w14:textId="7E4EFD6C" w:rsidR="499FC63D" w:rsidRDefault="00E23CD2" w:rsidP="0079451A">
          <w:pPr>
            <w:pStyle w:val="LLP2Otsikkotaso"/>
            <w:numPr>
              <w:ilvl w:val="1"/>
              <w:numId w:val="30"/>
            </w:numPr>
          </w:pPr>
          <w:bookmarkStart w:id="7" w:name="_Toc170132193"/>
          <w:r>
            <w:t>Muutosehdotusten kohteena olevat etuudet</w:t>
          </w:r>
          <w:bookmarkEnd w:id="7"/>
        </w:p>
        <w:p w14:paraId="6D85E867" w14:textId="44391677" w:rsidR="008414FE" w:rsidRDefault="2E0B0016" w:rsidP="00FA381C">
          <w:pPr>
            <w:pStyle w:val="LLP3Otsikkotaso"/>
          </w:pPr>
          <w:bookmarkStart w:id="8" w:name="_Toc170132194"/>
          <w:r>
            <w:t>Kansaneläke</w:t>
          </w:r>
          <w:r w:rsidR="61980A29">
            <w:t>lain mukainen työkyvyttömyyseläke</w:t>
          </w:r>
          <w:bookmarkEnd w:id="8"/>
          <w:r>
            <w:t xml:space="preserve"> </w:t>
          </w:r>
        </w:p>
        <w:p w14:paraId="72C8767B" w14:textId="77777777" w:rsidR="006A79D1" w:rsidRPr="006A79D1" w:rsidRDefault="006A79D1" w:rsidP="0079451A">
          <w:pPr>
            <w:pStyle w:val="Luettelokappale"/>
            <w:keepNext/>
            <w:numPr>
              <w:ilvl w:val="0"/>
              <w:numId w:val="25"/>
            </w:numPr>
            <w:spacing w:after="220"/>
            <w:contextualSpacing w:val="0"/>
            <w:outlineLvl w:val="3"/>
            <w:rPr>
              <w:rFonts w:eastAsia="Times New Roman"/>
              <w:vanish/>
              <w:szCs w:val="24"/>
              <w:lang w:eastAsia="fi-FI"/>
            </w:rPr>
          </w:pPr>
        </w:p>
        <w:p w14:paraId="44CFFBE9" w14:textId="77777777" w:rsidR="006A79D1" w:rsidRPr="006A79D1" w:rsidRDefault="006A79D1" w:rsidP="0079451A">
          <w:pPr>
            <w:pStyle w:val="Luettelokappale"/>
            <w:keepNext/>
            <w:numPr>
              <w:ilvl w:val="0"/>
              <w:numId w:val="25"/>
            </w:numPr>
            <w:spacing w:after="220"/>
            <w:contextualSpacing w:val="0"/>
            <w:outlineLvl w:val="3"/>
            <w:rPr>
              <w:rFonts w:eastAsia="Times New Roman"/>
              <w:vanish/>
              <w:szCs w:val="24"/>
              <w:lang w:eastAsia="fi-FI"/>
            </w:rPr>
          </w:pPr>
        </w:p>
        <w:p w14:paraId="695DE28A" w14:textId="77777777" w:rsidR="006A79D1" w:rsidRPr="006A79D1" w:rsidRDefault="006A79D1" w:rsidP="0079451A">
          <w:pPr>
            <w:pStyle w:val="Luettelokappale"/>
            <w:keepNext/>
            <w:numPr>
              <w:ilvl w:val="1"/>
              <w:numId w:val="25"/>
            </w:numPr>
            <w:spacing w:after="220"/>
            <w:contextualSpacing w:val="0"/>
            <w:outlineLvl w:val="3"/>
            <w:rPr>
              <w:rFonts w:eastAsia="Times New Roman"/>
              <w:vanish/>
              <w:szCs w:val="24"/>
              <w:lang w:eastAsia="fi-FI"/>
            </w:rPr>
          </w:pPr>
        </w:p>
        <w:p w14:paraId="1A9E4C40" w14:textId="77777777" w:rsidR="006A79D1" w:rsidRPr="006A79D1" w:rsidRDefault="006A79D1" w:rsidP="0079451A">
          <w:pPr>
            <w:pStyle w:val="Luettelokappale"/>
            <w:keepNext/>
            <w:numPr>
              <w:ilvl w:val="2"/>
              <w:numId w:val="25"/>
            </w:numPr>
            <w:spacing w:after="220"/>
            <w:contextualSpacing w:val="0"/>
            <w:outlineLvl w:val="3"/>
            <w:rPr>
              <w:rFonts w:eastAsia="Times New Roman"/>
              <w:vanish/>
              <w:szCs w:val="24"/>
              <w:lang w:eastAsia="fi-FI"/>
            </w:rPr>
          </w:pPr>
        </w:p>
        <w:p w14:paraId="575756BC" w14:textId="51C8ACE9" w:rsidR="008414FE" w:rsidRDefault="2BAA4EC2" w:rsidP="0079451A">
          <w:pPr>
            <w:pStyle w:val="LLP4Otsikkotaso"/>
            <w:numPr>
              <w:ilvl w:val="3"/>
              <w:numId w:val="25"/>
            </w:numPr>
          </w:pPr>
          <w:bookmarkStart w:id="9" w:name="_Toc170132195"/>
          <w:r w:rsidRPr="00E17DE0">
            <w:t>Yleistä</w:t>
          </w:r>
          <w:bookmarkEnd w:id="9"/>
        </w:p>
        <w:p w14:paraId="0FCFA829" w14:textId="04841F9C" w:rsidR="775C5784" w:rsidRDefault="0FB877B7" w:rsidP="09175BF1">
          <w:pPr>
            <w:pStyle w:val="LLPerustelujenkappalejako"/>
          </w:pPr>
          <w:r>
            <w:t xml:space="preserve">Kansaneläkelain mukaisen työkyvyttömyyseläkkeen tarkoituksena on turvata Suomessa asuvan henkilön toimeentuloa työkyvyttömyyden ajalta. </w:t>
          </w:r>
        </w:p>
        <w:p w14:paraId="6D3A4E7A" w14:textId="36933282" w:rsidR="775C5784" w:rsidRDefault="0FB877B7" w:rsidP="09175BF1">
          <w:pPr>
            <w:pStyle w:val="LLPerustelujenkappalejako"/>
          </w:pPr>
          <w:r>
            <w:t>Työkyvyttömyyseläke myönnetään kansaneläkelain mukaan määräajaksi tai toistaiseksi. Määräajaksi myönnetty</w:t>
          </w:r>
          <w:r w:rsidR="1126CEF3">
            <w:t>ä</w:t>
          </w:r>
          <w:r>
            <w:t xml:space="preserve"> työkyvyttömyyseläke</w:t>
          </w:r>
          <w:r w:rsidR="4F26C0CD">
            <w:t>ttä nimitetään</w:t>
          </w:r>
          <w:r>
            <w:t xml:space="preserve"> kuntoutustu</w:t>
          </w:r>
          <w:r w:rsidR="2657042B">
            <w:t>eksi</w:t>
          </w:r>
          <w:r>
            <w:t xml:space="preserve">. Tässä esityksessä työkyvyttömyyseläkkeellä viitataan sekä määräajaksi että toistaiseksi myönnettyihin työkyvyttömyyseläkkeisiin, samoin kuin kansaneläkelain sääntelyssä. </w:t>
          </w:r>
        </w:p>
        <w:p w14:paraId="20C8E169" w14:textId="02E01A5D" w:rsidR="775C5784" w:rsidRDefault="0FB877B7" w:rsidP="09175BF1">
          <w:pPr>
            <w:pStyle w:val="LLPerustelujenkappalejako"/>
          </w:pPr>
          <w:r>
            <w:t>Kansaneläkkeen täysi määrä on 775,70 euroa kuukaudessa</w:t>
          </w:r>
          <w:r w:rsidR="5EE9D862">
            <w:t xml:space="preserve"> vuonna 2024</w:t>
          </w:r>
          <w:r>
            <w:t>, jos kansaneläkkeen saaja ei ole avio- tai avoliitossa tai rekisteröidyssä parisuhteessa.  Jos kansaneläkkeen saaja on avio- tai avoliitossa tai rekisteröidyssä parisuhteessa, määrä on 692,54 euroa kuukaudessa</w:t>
          </w:r>
          <w:r w:rsidR="14F7078B">
            <w:t xml:space="preserve"> vuonna 2024</w:t>
          </w:r>
          <w:r>
            <w:t xml:space="preserve">. </w:t>
          </w:r>
        </w:p>
        <w:p w14:paraId="6FF8296A" w14:textId="00BD3F7D" w:rsidR="775C5784" w:rsidRDefault="00E1686A" w:rsidP="0079451A">
          <w:pPr>
            <w:pStyle w:val="LLP4Otsikkotaso"/>
            <w:numPr>
              <w:ilvl w:val="3"/>
              <w:numId w:val="25"/>
            </w:numPr>
          </w:pPr>
          <w:bookmarkStart w:id="10" w:name="_Toc170132196"/>
          <w:r w:rsidRPr="00E17DE0">
            <w:t>T</w:t>
          </w:r>
          <w:r w:rsidR="7D9EFDE8" w:rsidRPr="00E17DE0">
            <w:t>yökyvyttömyyseläkkeen</w:t>
          </w:r>
          <w:r w:rsidR="7D9EFDE8" w:rsidRPr="764E41C9">
            <w:t xml:space="preserve"> alaikäraja</w:t>
          </w:r>
          <w:bookmarkEnd w:id="10"/>
        </w:p>
        <w:p w14:paraId="2FEDCAB9" w14:textId="0D77FEAE" w:rsidR="775C5784" w:rsidRDefault="7EDD13D4" w:rsidP="764E41C9">
          <w:pPr>
            <w:pStyle w:val="LLPerustelujenkappalejako"/>
            <w:rPr>
              <w:b/>
              <w:bCs/>
            </w:rPr>
          </w:pPr>
          <w:r>
            <w:t>Kansaneläkelain (568/2007) 12 §:ssä säädetään oikeudesta työkyvyttömyyseläkkeeseen. Lainkohdan mukaan 16 vuotta täyttäneellä työkyvyttömällä henkilöllä on oikeus</w:t>
          </w:r>
          <w:r w:rsidR="5D952E30">
            <w:t xml:space="preserve"> työkyvyttömyyseläkkeeseen, joka voi jatkua </w:t>
          </w:r>
          <w:r w:rsidR="29E95068">
            <w:t>kansaneläkelain mukaise</w:t>
          </w:r>
          <w:r w:rsidR="0D8D7D9B">
            <w:t>e</w:t>
          </w:r>
          <w:r w:rsidR="29E95068">
            <w:t xml:space="preserve">n </w:t>
          </w:r>
          <w:r w:rsidR="788141CD">
            <w:t>vanhuuseläkei</w:t>
          </w:r>
          <w:r w:rsidR="076527E0">
            <w:t>kä</w:t>
          </w:r>
          <w:r w:rsidR="788141CD">
            <w:t>än asti. Alle 20-vuotiaalle eläke voidaan kuite</w:t>
          </w:r>
          <w:r w:rsidR="4028C34F">
            <w:t xml:space="preserve">nkin </w:t>
          </w:r>
          <w:r w:rsidR="788141CD">
            <w:t>myöntää</w:t>
          </w:r>
          <w:r w:rsidR="671C5DAF">
            <w:t xml:space="preserve"> vain kansaneläkelain 16 §:ssä </w:t>
          </w:r>
          <w:r w:rsidR="2E1F0011">
            <w:t>säädetyin edellytyksin.</w:t>
          </w:r>
          <w:r w:rsidR="7A14F5BF">
            <w:t xml:space="preserve"> </w:t>
          </w:r>
        </w:p>
        <w:p w14:paraId="6D646D0B" w14:textId="7E4876C3" w:rsidR="775C5784" w:rsidRDefault="6F640526" w:rsidP="09175BF1">
          <w:pPr>
            <w:pStyle w:val="LLPerustelujenkappalejako"/>
          </w:pPr>
          <w:r>
            <w:t xml:space="preserve">Kansaneläkelain 16 §:n 1 momentin </w:t>
          </w:r>
          <w:r w:rsidR="6F97F918">
            <w:t>mukaan alle 20-vuotiaa</w:t>
          </w:r>
          <w:r w:rsidR="193FC33A">
            <w:t>lle</w:t>
          </w:r>
          <w:r w:rsidR="6F97F918">
            <w:t xml:space="preserve"> henkilö</w:t>
          </w:r>
          <w:r w:rsidR="6D91A4E7">
            <w:t>lle myönnettävä</w:t>
          </w:r>
          <w:r w:rsidR="6F97F918">
            <w:t xml:space="preserve"> työkyvyttömyyseläke </w:t>
          </w:r>
          <w:r w:rsidR="5DA649D5">
            <w:t xml:space="preserve">voi alkaa </w:t>
          </w:r>
          <w:r w:rsidR="44FC2963">
            <w:t xml:space="preserve">aikaisintaan sen kuukauden alusta, jota edeltäneen kuukauden aikana </w:t>
          </w:r>
          <w:r w:rsidR="56358774">
            <w:t xml:space="preserve">hänen oikeutensa Kansaneläkelaitoksen kuntoutusetuuksista ja kuntoutusrahaetuuksista annetun lain perusteella maksettavaan kuntoutusrahaan on päättynyt. Jos henkilön ammatillinen kuntoutus jatkuu hänen täyttäessään 20 vuotta, </w:t>
          </w:r>
          <w:r w:rsidR="0A52C27D">
            <w:t xml:space="preserve">hänelle ei voida myöntää </w:t>
          </w:r>
          <w:r w:rsidR="4F09CEC0">
            <w:t xml:space="preserve">työkyvyttömyyseläkettä ennen kuntoutuksen tai kuntoutusrahan maksamisen päättymistä.  </w:t>
          </w:r>
        </w:p>
        <w:p w14:paraId="352EE20F" w14:textId="53325FE6" w:rsidR="503986E2" w:rsidRDefault="503986E2" w:rsidP="499C0AAD">
          <w:pPr>
            <w:pStyle w:val="LLPerustelujenkappalejako"/>
          </w:pPr>
          <w:r>
            <w:t xml:space="preserve">Kansaneläkelain 16 §:n </w:t>
          </w:r>
          <w:r w:rsidR="6DEE4D7A">
            <w:t>2</w:t>
          </w:r>
          <w:r>
            <w:t xml:space="preserve"> momentin mukaan</w:t>
          </w:r>
          <w:r w:rsidR="2ED877DB">
            <w:t xml:space="preserve"> työkyvyttömyyseläke voidaan kuitenkin myöntää 16 vuotta täyttäneelle henkilölle, jolla ei selvitysten perusteella katsota olevan mahdollisuuksia ammatilliseen kuntoutukseen</w:t>
          </w:r>
          <w:r w:rsidR="362DA3DD">
            <w:t xml:space="preserve"> tai jonka ammatillinen kuntoutus on sairauden vuoksi keskeytynyt taikka jonka ammatillinen kuntoutus on päättynyt tuloksettomana.  </w:t>
          </w:r>
        </w:p>
        <w:p w14:paraId="48E18A5F" w14:textId="7A834B8F" w:rsidR="77D912ED" w:rsidRDefault="671E4456" w:rsidP="33A7DFFD">
          <w:pPr>
            <w:pStyle w:val="LLPerustelujenkappalejako"/>
          </w:pPr>
          <w:r>
            <w:t xml:space="preserve">Työkyvyttömyyseläkkeen myöntämisen </w:t>
          </w:r>
          <w:r w:rsidR="1C7B7DEF">
            <w:t>ala</w:t>
          </w:r>
          <w:r>
            <w:t xml:space="preserve">ikäraja </w:t>
          </w:r>
          <w:r w:rsidR="0E6BC6BD">
            <w:t>laskettiin</w:t>
          </w:r>
          <w:r>
            <w:t xml:space="preserve"> </w:t>
          </w:r>
          <w:r w:rsidR="18A5CF50">
            <w:t>aikanaan</w:t>
          </w:r>
          <w:r w:rsidR="4FAEE241">
            <w:t xml:space="preserve"> </w:t>
          </w:r>
          <w:r w:rsidR="3CA58255">
            <w:t xml:space="preserve">18 vuodesta </w:t>
          </w:r>
          <w:r>
            <w:t>16 vuot</w:t>
          </w:r>
          <w:r w:rsidR="78CB10A6">
            <w:t>een</w:t>
          </w:r>
          <w:r>
            <w:t xml:space="preserve"> </w:t>
          </w:r>
          <w:r w:rsidR="220A2240">
            <w:t>vuoden 1956 kansaneläkel</w:t>
          </w:r>
          <w:r w:rsidR="0DCB5F84">
            <w:t>ais</w:t>
          </w:r>
          <w:r w:rsidR="3E9877D8">
            <w:t>ta</w:t>
          </w:r>
          <w:r w:rsidR="220A2240">
            <w:t xml:space="preserve"> (347/1956</w:t>
          </w:r>
          <w:r w:rsidR="09A418E6">
            <w:t>)</w:t>
          </w:r>
          <w:r w:rsidR="587B3494">
            <w:t xml:space="preserve"> säädettäessä</w:t>
          </w:r>
          <w:r w:rsidR="38861089">
            <w:t>.</w:t>
          </w:r>
          <w:r w:rsidR="0FE1B0A2">
            <w:t xml:space="preserve"> </w:t>
          </w:r>
          <w:r w:rsidR="499C5CE3">
            <w:t xml:space="preserve">Kansaneläkejärjestelmä oli tällöin monessa suhteessa </w:t>
          </w:r>
          <w:r w:rsidR="648ED697">
            <w:t>toisenlainen</w:t>
          </w:r>
          <w:r w:rsidR="499C5CE3">
            <w:t xml:space="preserve"> kuin nykyisin: vakuutetut esimerkiksi osallistu</w:t>
          </w:r>
          <w:r w:rsidR="58B22947">
            <w:t>i</w:t>
          </w:r>
          <w:r w:rsidR="499C5CE3">
            <w:t xml:space="preserve">vat kansaneläkkeen rahoitukseen heiltä perittävin </w:t>
          </w:r>
          <w:r w:rsidR="5C373BBB">
            <w:t>kansaneläke</w:t>
          </w:r>
          <w:r w:rsidR="499C5CE3">
            <w:t>maksuin</w:t>
          </w:r>
          <w:r w:rsidR="7A98C823">
            <w:t xml:space="preserve">. Vakuutusmaksun suuruus riippui </w:t>
          </w:r>
          <w:r w:rsidR="2A4946DE">
            <w:t>vakuutetun vuosituloista</w:t>
          </w:r>
          <w:r w:rsidR="6FB3F8C3">
            <w:t>,</w:t>
          </w:r>
          <w:r w:rsidR="2A4946DE">
            <w:t xml:space="preserve"> ja tulottomat henkilöt voitiin vapauttaa maksusta. </w:t>
          </w:r>
          <w:r w:rsidR="5C5C56D6">
            <w:t>K</w:t>
          </w:r>
          <w:r w:rsidR="1871D2D9">
            <w:t>ansaneläkkeeseen</w:t>
          </w:r>
          <w:r w:rsidR="14B16345">
            <w:t xml:space="preserve"> </w:t>
          </w:r>
          <w:r w:rsidR="4ECED1E1">
            <w:t>kuulu</w:t>
          </w:r>
          <w:r w:rsidR="0700250A">
            <w:t>i</w:t>
          </w:r>
          <w:r w:rsidR="6B23004D">
            <w:t xml:space="preserve"> </w:t>
          </w:r>
          <w:r w:rsidR="0700250A">
            <w:t xml:space="preserve">myös </w:t>
          </w:r>
          <w:r w:rsidR="1D02142B">
            <w:t>maksettujen vakuutusmaksujen mukaan määräytyvä osa</w:t>
          </w:r>
          <w:r w:rsidR="24A33330">
            <w:t>.</w:t>
          </w:r>
          <w:r w:rsidR="19310251">
            <w:t xml:space="preserve"> Nämä piirteet ovat sittemmin kadonneet kansaneläkejärjestelmästä, jonka mukaiset eläke-etuudet tätä nykyä rahoitetaan </w:t>
          </w:r>
          <w:r w:rsidR="428E2FE3">
            <w:t>valtion varoista</w:t>
          </w:r>
          <w:r w:rsidR="11B58C9C">
            <w:t>.</w:t>
          </w:r>
          <w:r w:rsidR="499C5CE3">
            <w:t xml:space="preserve"> </w:t>
          </w:r>
          <w:r w:rsidR="279C7D07">
            <w:t>T</w:t>
          </w:r>
          <w:r w:rsidR="7E5C8B48">
            <w:t>yökyvyttömyyseläkkeen alaikäraja</w:t>
          </w:r>
          <w:r w:rsidR="13AF1880">
            <w:t>a</w:t>
          </w:r>
          <w:r w:rsidR="12697C71">
            <w:t xml:space="preserve"> lask</w:t>
          </w:r>
          <w:r w:rsidR="7E64EFCE">
            <w:t>ettiin</w:t>
          </w:r>
          <w:r w:rsidR="12697C71">
            <w:t xml:space="preserve"> </w:t>
          </w:r>
          <w:r w:rsidR="5AD11409">
            <w:t>vuoden 1956</w:t>
          </w:r>
          <w:r w:rsidR="12697C71">
            <w:t xml:space="preserve"> uudistuksessa </w:t>
          </w:r>
          <w:r w:rsidR="138EAC7E">
            <w:t xml:space="preserve">vastaavasti kuin </w:t>
          </w:r>
          <w:r w:rsidR="12697C71">
            <w:t>vakuuttamisvelvollisuuden alaikäraja</w:t>
          </w:r>
          <w:r w:rsidR="2299B66E">
            <w:t>a</w:t>
          </w:r>
          <w:r w:rsidR="12697C71">
            <w:t>.</w:t>
          </w:r>
          <w:r w:rsidR="02B0FD38">
            <w:t xml:space="preserve"> </w:t>
          </w:r>
          <w:r w:rsidR="65C61D6B">
            <w:t>Kun kansaneläkkeen myöntämisen alaikäraja ja vakuuttamisvelvollisuuden alaikäraja oli sama,</w:t>
          </w:r>
          <w:r w:rsidR="02B0FD38">
            <w:t xml:space="preserve"> työkyvyttömyyseläke voitiin </w:t>
          </w:r>
          <w:r w:rsidR="47711969">
            <w:t>myöntää pysyvästi työkyvyttömille heti vakuutuksen alkaessa.</w:t>
          </w:r>
          <w:r w:rsidR="2AED16B0">
            <w:t xml:space="preserve"> </w:t>
          </w:r>
        </w:p>
        <w:p w14:paraId="0E585097" w14:textId="1762536A" w:rsidR="77D912ED" w:rsidRDefault="2D786D99" w:rsidP="0079451A">
          <w:pPr>
            <w:pStyle w:val="LLP4Otsikkotaso"/>
            <w:numPr>
              <w:ilvl w:val="3"/>
              <w:numId w:val="25"/>
            </w:numPr>
          </w:pPr>
          <w:bookmarkStart w:id="11" w:name="_Toc170132197"/>
          <w:r>
            <w:t xml:space="preserve">Kansaneläkelain </w:t>
          </w:r>
          <w:r w:rsidR="24174E9B">
            <w:t>15 §:n työkyvyttömyyseläkeoikeuden alkamista koskeva sääntely</w:t>
          </w:r>
          <w:bookmarkEnd w:id="11"/>
        </w:p>
        <w:p w14:paraId="42EAD45D" w14:textId="7712E71E" w:rsidR="77D912ED" w:rsidRDefault="76F64A67" w:rsidP="0E5F3445">
          <w:pPr>
            <w:pStyle w:val="LLPerustelujenkappalejako"/>
          </w:pPr>
          <w:r>
            <w:t>Kansaneläkelain 15 §:ssä säädetään työkyvyttömyyseläkkeen hakijan mahdollisen sairauspäiväraha</w:t>
          </w:r>
          <w:r w:rsidR="54BE376F">
            <w:t>oikeuden</w:t>
          </w:r>
          <w:r>
            <w:t xml:space="preserve"> vaikutuksesta työkyvyttömyyseläkeoikeuden alkamiseen. Jos työkyvyttömyyseläkkeen hakijalla ei ole oikeutta sairauspäivärahaan, </w:t>
          </w:r>
          <w:r w:rsidR="4ADB3452">
            <w:t>sairausvakuutuslai</w:t>
          </w:r>
          <w:r w:rsidR="48348616">
            <w:t>n</w:t>
          </w:r>
          <w:r w:rsidR="48D064BE">
            <w:t xml:space="preserve"> (1224/2004)</w:t>
          </w:r>
          <w:r w:rsidR="75B18353">
            <w:t xml:space="preserve"> </w:t>
          </w:r>
          <w:r w:rsidR="3C7F2AE8">
            <w:t>mukainen</w:t>
          </w:r>
          <w:r w:rsidR="083E22B8">
            <w:t xml:space="preserve"> sairauspäivärahan </w:t>
          </w:r>
          <w:r w:rsidR="361EA31C">
            <w:t>laskennalli</w:t>
          </w:r>
          <w:r w:rsidR="0345B6CD">
            <w:t>n</w:t>
          </w:r>
          <w:r w:rsidR="361EA31C">
            <w:t>en enimmäisa</w:t>
          </w:r>
          <w:r w:rsidR="4D865043">
            <w:t>ika</w:t>
          </w:r>
          <w:r w:rsidR="11282CD5">
            <w:t xml:space="preserve"> </w:t>
          </w:r>
          <w:r w:rsidR="60F883E0">
            <w:t>vaikuttaa</w:t>
          </w:r>
          <w:r w:rsidR="11282CD5">
            <w:t xml:space="preserve"> </w:t>
          </w:r>
          <w:r>
            <w:t xml:space="preserve">säännösten mukaan työkyvyttömyyseläkeoikeuden </w:t>
          </w:r>
          <w:r w:rsidR="60687029">
            <w:t>alkamise</w:t>
          </w:r>
          <w:r w:rsidR="6AE8D10A">
            <w:t>en</w:t>
          </w:r>
          <w:r>
            <w:t xml:space="preserve"> samoin kuin </w:t>
          </w:r>
          <w:r w:rsidR="60687029">
            <w:t>sairauspäivärahaoikeu</w:t>
          </w:r>
          <w:r w:rsidR="4F76A787">
            <w:t>s</w:t>
          </w:r>
          <w:r>
            <w:t xml:space="preserve"> sairauspäivärahaan oikeutetuilla. </w:t>
          </w:r>
          <w:r w:rsidR="490825BE">
            <w:t>Lisäksi lainkohdassa säädetään sairauspäivärahan enimmäisajan jälkeen maksetun kuntoutusrahan vaikutuksesta työkyvyttömyyseläkeoikeuden alkamiseen</w:t>
          </w:r>
          <w:r w:rsidR="1C119DB1">
            <w:t>.</w:t>
          </w:r>
          <w:r>
            <w:t xml:space="preserve"> </w:t>
          </w:r>
        </w:p>
        <w:p w14:paraId="74FECF68" w14:textId="2B82D199" w:rsidR="77D912ED" w:rsidRDefault="5796EC36" w:rsidP="0E5F3445">
          <w:pPr>
            <w:pStyle w:val="LLPerustelujenkappalejako"/>
          </w:pPr>
          <w:r>
            <w:t xml:space="preserve">Kansaneläkelain 15 §:n </w:t>
          </w:r>
          <w:r w:rsidR="76F64A67">
            <w:t xml:space="preserve">1 momenttiin sisältyvän pääsäännön mukaan työkyvyttömyyseläke myönnetään aikaisintaan sen kuukauden alusta, jota edeltäneen kuukauden aikana hakijalla olisi viimeksi ollut oikeus sairauden, vian tai vamman perusteella sairausvakuutuslain 8 luvun 2 §:n perusteella sairauspäivärahaan. Mikäli työkyvyttömyyseläkkeen hakijalla ei ole oikeutta sairauspäivärahaan, edellytetään vastaavalla tavalla pääsääntöisesti, että sairausvakuutuslain mukainen sairauspäivärahan laskennallinen enimmäisaika on päättynyt, ennen kuin työkyvyttömyyseläkeoikeus voi alkaa. </w:t>
          </w:r>
        </w:p>
        <w:p w14:paraId="38B1D8CD" w14:textId="1324575C" w:rsidR="77D912ED" w:rsidRDefault="76F64A67" w:rsidP="0E5F3445">
          <w:pPr>
            <w:pStyle w:val="LLPerustelujenkappalejako"/>
          </w:pPr>
          <w:r>
            <w:t xml:space="preserve">Jos hakijan työkyvyttömyys on alkanut ennen kuin hän on täyttänyt 15 vuotta, sairausvakuutuslain mukaista enimmäisaikaa tai sitä vastaavaa aikaa ei lainkohdan 3 momentin nojalla kuitenkaan edellytetä. Näin alle 15-vuotiaana työkyvyttömäksi tulleille ei tule asetettavaksi odotusaikaa heidän täytettyään 16 vuotta (HE 124/1995 vp, s. 7). </w:t>
          </w:r>
        </w:p>
        <w:p w14:paraId="07089230" w14:textId="1A8CE6B1" w:rsidR="77D912ED" w:rsidRDefault="76F64A67" w:rsidP="0E5F3445">
          <w:pPr>
            <w:pStyle w:val="LLPerustelujenkappalejako"/>
          </w:pPr>
          <w:r>
            <w:t xml:space="preserve">Työkyvyttömyyseläke voidaan myöntää </w:t>
          </w:r>
          <w:r w:rsidR="57721FBD">
            <w:t xml:space="preserve">sairauspäivärahaoikeuden tai laskennallisen </w:t>
          </w:r>
          <w:r>
            <w:t>enimmäisajan päättymisestä riippumatta myös silloin, kun eläkkeen hakija</w:t>
          </w:r>
          <w:r w:rsidR="386754A5">
            <w:t>lle on myönnetty</w:t>
          </w:r>
          <w:r>
            <w:t xml:space="preserve"> työeläkelakien mukai</w:t>
          </w:r>
          <w:r w:rsidR="31780AAC">
            <w:t>nen</w:t>
          </w:r>
          <w:r>
            <w:t xml:space="preserve"> työkyvyttömyyseläke taikka silloin, kun eläkkeen hakija on täyttänyt työeläkelakien mukaisen vanhuuseläkeiän ja saa työeläkelakien mukaista vanhuuseläkettä. Viimeksi mainituista poikkeuksista säädetään lainkohdan 1 ja 4 moment</w:t>
          </w:r>
          <w:r w:rsidR="496A1DE7">
            <w:t>e</w:t>
          </w:r>
          <w:r>
            <w:t xml:space="preserve">issa. </w:t>
          </w:r>
        </w:p>
        <w:p w14:paraId="11EB2E6E" w14:textId="2A4626E8" w:rsidR="77D912ED" w:rsidRDefault="76F64A67" w:rsidP="0E5F3445">
          <w:pPr>
            <w:pStyle w:val="LLPerustelujenkappalejako"/>
          </w:pPr>
          <w:r>
            <w:t>Jos työkyvyttömyyseläkkeen hakija on saanut sairauspäivärahan enimmäisajan jälkeen sairauden, vian tai vamman vuoksi Kansaneläkelaitoksen maksamaa tai työeläkelakien mukaista kuntoutusrahaa ammatillisen kuntoutuksen ajalta, työkyvyttömyyseläke voidaan lainkohdan 2 momentin nojalla myöntää aikaisintaan sen kuukauden alusta, jota edeltäneen kuukauden aikana oikeus kuntoutusrahaan on päättynyt.</w:t>
          </w:r>
        </w:p>
        <w:p w14:paraId="13DAB279" w14:textId="0B23F474" w:rsidR="77D912ED" w:rsidRDefault="1C4009F2" w:rsidP="0079451A">
          <w:pPr>
            <w:pStyle w:val="LLP4Otsikkotaso"/>
            <w:numPr>
              <w:ilvl w:val="3"/>
              <w:numId w:val="25"/>
            </w:numPr>
          </w:pPr>
          <w:bookmarkStart w:id="12" w:name="_Toc170132198"/>
          <w:r>
            <w:t xml:space="preserve">Kansaneläkelain </w:t>
          </w:r>
          <w:r w:rsidR="7BFC888A">
            <w:t xml:space="preserve">mukainen </w:t>
          </w:r>
          <w:r w:rsidR="2D786D99">
            <w:t>a</w:t>
          </w:r>
          <w:r w:rsidR="77D912ED">
            <w:t>sumisaikavaatimus</w:t>
          </w:r>
          <w:bookmarkEnd w:id="12"/>
          <w:r w:rsidR="3B3A76F4">
            <w:t xml:space="preserve"> </w:t>
          </w:r>
        </w:p>
        <w:p w14:paraId="39A9706A" w14:textId="2727B343" w:rsidR="5B7F63AD" w:rsidRDefault="5B7F63AD" w:rsidP="499C0AAD">
          <w:pPr>
            <w:pStyle w:val="LLPerustelujenkappalejako"/>
          </w:pPr>
          <w:r w:rsidRPr="499C0AAD">
            <w:t>Kansaneläkelain 9 §:ssä säädetään asumisaikavaatimuksesta</w:t>
          </w:r>
          <w:r w:rsidR="6E7C91F0">
            <w:t xml:space="preserve"> sekä</w:t>
          </w:r>
          <w:r w:rsidR="3C6ACDAB" w:rsidRPr="499C0AAD">
            <w:t xml:space="preserve"> tilanteista, joissa</w:t>
          </w:r>
          <w:r w:rsidR="030D4BC8" w:rsidRPr="499C0AAD">
            <w:t xml:space="preserve"> </w:t>
          </w:r>
          <w:r w:rsidR="6E7C91F0">
            <w:t>asumisaikavaatimusta</w:t>
          </w:r>
          <w:r w:rsidR="558C7586" w:rsidRPr="499C0AAD">
            <w:t xml:space="preserve"> ei </w:t>
          </w:r>
          <w:r w:rsidR="6E7C91F0">
            <w:t>sovelleta.</w:t>
          </w:r>
          <w:r w:rsidR="36AD3279" w:rsidRPr="499C0AAD">
            <w:t xml:space="preserve"> </w:t>
          </w:r>
        </w:p>
        <w:p w14:paraId="5ED80665" w14:textId="391DD40C" w:rsidR="7095BE91" w:rsidRDefault="7095BE91" w:rsidP="499C0AAD">
          <w:pPr>
            <w:pStyle w:val="LLPerustelujenkappalejako"/>
          </w:pPr>
          <w:r w:rsidRPr="499C0AAD">
            <w:t>Ka</w:t>
          </w:r>
          <w:r w:rsidR="32DCE744" w:rsidRPr="499C0AAD">
            <w:t>nsaneläkkeen</w:t>
          </w:r>
          <w:r w:rsidR="2DAA53DE" w:rsidRPr="499C0AAD">
            <w:t xml:space="preserve"> ja kansaneläkelain mukaisen lapsikorotuksen myöntämisen edellytyksenä on, </w:t>
          </w:r>
          <w:r w:rsidR="52033358" w:rsidRPr="499C0AAD">
            <w:t>että hakija on asunut Suomessa vähintään kolmen vuoden ajan 16 vuotta täytettyään.</w:t>
          </w:r>
          <w:r w:rsidR="0FCC5DD8" w:rsidRPr="499C0AAD">
            <w:t xml:space="preserve"> Asumisaikavaatimusta ei kuitenkaan edellytetä henkilöltä, jonka työkyvyttömyys on alkanut hänen asuessaan Suomessa ja ennen kuin hän on täyttänyt 19 vuotta. Asumisaikavaatimusta ei myöskään edellytetä työkyvyttömyyseläkettä hakevalta henkilöltä, joka on saanut 16 vuotta täyttäessään alle 16-vuotiaan vammaistukea.</w:t>
          </w:r>
          <w:r w:rsidR="517B3D12" w:rsidRPr="499C0AAD">
            <w:t xml:space="preserve"> </w:t>
          </w:r>
        </w:p>
        <w:p w14:paraId="76461E52" w14:textId="7456C01B" w:rsidR="2CB5B9A2" w:rsidRDefault="2CB5B9A2" w:rsidP="499C0AAD">
          <w:pPr>
            <w:pStyle w:val="LLPerustelujenkappalejako"/>
          </w:pPr>
          <w:r w:rsidRPr="499C0AAD">
            <w:t>P</w:t>
          </w:r>
          <w:r w:rsidR="71C28B03" w:rsidRPr="499C0AAD">
            <w:t>erhe-eläkkeen</w:t>
          </w:r>
          <w:r w:rsidR="64418DB4" w:rsidRPr="499C0AAD">
            <w:t xml:space="preserve"> </w:t>
          </w:r>
          <w:r w:rsidR="00B4430A" w:rsidRPr="499C0AAD">
            <w:t>osalta asumisaikavaatimu</w:t>
          </w:r>
          <w:r w:rsidR="5AD37260" w:rsidRPr="499C0AAD">
            <w:t>s</w:t>
          </w:r>
          <w:r w:rsidR="00B4430A" w:rsidRPr="499C0AAD">
            <w:t xml:space="preserve"> on </w:t>
          </w:r>
          <w:r w:rsidR="1982EACB" w:rsidRPr="499C0AAD">
            <w:t>s</w:t>
          </w:r>
          <w:r w:rsidR="48C01E38" w:rsidRPr="499C0AAD">
            <w:t xml:space="preserve">oveltuvin osin vastaava. Perhe-eläkkeen edunjättäjän on 16 vuotta täytettyään </w:t>
          </w:r>
          <w:r w:rsidR="117C43A0" w:rsidRPr="499C0AAD">
            <w:t xml:space="preserve">tullut </w:t>
          </w:r>
          <w:r w:rsidR="48C01E38" w:rsidRPr="499C0AAD">
            <w:t>asu</w:t>
          </w:r>
          <w:r w:rsidR="6D75D3B7" w:rsidRPr="499C0AAD">
            <w:t>a</w:t>
          </w:r>
          <w:r w:rsidR="48C01E38" w:rsidRPr="499C0AAD">
            <w:t xml:space="preserve"> Suomessa vähintään kolmen vuoden ajan. </w:t>
          </w:r>
          <w:r w:rsidR="7DA9D5BB" w:rsidRPr="499C0AAD">
            <w:t>Myös lesken on leskeneläkettä saadakseen tullut asua Suomessa ennen edunjättäjän kuolemaa vähintään kolmen vuoden ajan 16 vuotta täytettyään</w:t>
          </w:r>
          <w:r w:rsidR="54A38E51" w:rsidRPr="499C0AAD">
            <w:t>.</w:t>
          </w:r>
          <w:r w:rsidR="6D9C7AE7" w:rsidRPr="499C0AAD">
            <w:t xml:space="preserve"> </w:t>
          </w:r>
          <w:r w:rsidR="1B68EE7E" w:rsidRPr="499C0AAD">
            <w:t xml:space="preserve">Jos leski on </w:t>
          </w:r>
          <w:r w:rsidR="435ECC61" w:rsidRPr="499C0AAD">
            <w:t xml:space="preserve">edunjättäjän kuollessa </w:t>
          </w:r>
          <w:r w:rsidR="1B68EE7E" w:rsidRPr="499C0AAD">
            <w:t>asunut ulkomailla, hänen on lisäksi tullut muuttaa Suomeen vuoden kuluessa edunjättäjän kuolemast</w:t>
          </w:r>
          <w:r w:rsidR="08D4BB6C" w:rsidRPr="499C0AAD">
            <w:t xml:space="preserve">a. Lapseneläkkeen osalta edellytetään, että lapsi on asunut Suomessa edunjättäjän kuollessa tai muuttanut Suomeen vuoden kuluessa edunjättäjän kuolemasta. </w:t>
          </w:r>
          <w:r w:rsidR="6D9C7AE7" w:rsidRPr="499C0AAD">
            <w:t>Asumisaikavaatimusta ei kuitenkaan edellytetä edunjättäjältä, joka oli kuollessaan alle 19-vuotias eikä leskeltä, joka edunjättäjän kuollessa oli alle 19-vuotias.</w:t>
          </w:r>
        </w:p>
        <w:p w14:paraId="06D0DD55" w14:textId="035FAB98" w:rsidR="4649C9FD" w:rsidRDefault="4649C9FD" w:rsidP="0079451A">
          <w:pPr>
            <w:pStyle w:val="LLP4Otsikkotaso"/>
            <w:numPr>
              <w:ilvl w:val="3"/>
              <w:numId w:val="25"/>
            </w:numPr>
          </w:pPr>
          <w:bookmarkStart w:id="13" w:name="_Toc170132199"/>
          <w:r>
            <w:t>Kansaneläkelain säännökset kansaneläkkeen ja perhe-eläkke</w:t>
          </w:r>
          <w:r w:rsidR="2B8E6AEE">
            <w:t>en</w:t>
          </w:r>
          <w:r>
            <w:t xml:space="preserve"> suhteuttamisesta </w:t>
          </w:r>
          <w:r w:rsidR="691D2409">
            <w:t>henkilön</w:t>
          </w:r>
          <w:r>
            <w:t xml:space="preserve"> Suomessa asumaan aikaan</w:t>
          </w:r>
          <w:bookmarkEnd w:id="13"/>
          <w:r w:rsidR="4920F5E0">
            <w:t xml:space="preserve">   </w:t>
          </w:r>
        </w:p>
        <w:p w14:paraId="066114B2" w14:textId="14960A96" w:rsidR="250045B1" w:rsidRDefault="5574A2B1" w:rsidP="49531D5E">
          <w:pPr>
            <w:pStyle w:val="LLPerustelujenkappalejako"/>
          </w:pPr>
          <w:r>
            <w:t>K</w:t>
          </w:r>
          <w:r w:rsidR="256B209B">
            <w:t>ansaneläkkeen</w:t>
          </w:r>
          <w:r w:rsidR="5F72A1F5">
            <w:t xml:space="preserve"> ja perhe-eläkkeen suhteuttamisesta henkilön Suomessa asumaan aikaan</w:t>
          </w:r>
          <w:r w:rsidR="1058A5A9">
            <w:t xml:space="preserve"> säädetään kansaneläkelain </w:t>
          </w:r>
          <w:r w:rsidR="52ED57DA">
            <w:t>21, 32 ja 44 §:issä</w:t>
          </w:r>
          <w:r w:rsidR="5F72A1F5">
            <w:t xml:space="preserve">.  </w:t>
          </w:r>
        </w:p>
        <w:p w14:paraId="7BEAAB6C" w14:textId="4BFDF99F" w:rsidR="250045B1" w:rsidRDefault="5F72A1F5" w:rsidP="49531D5E">
          <w:pPr>
            <w:pStyle w:val="LLPerustelujenkappalejako"/>
          </w:pPr>
          <w:r>
            <w:t xml:space="preserve">Kun kansaneläke- tai leskeneläkehakemuksen ratkaisemiseksi lasketaan aika, jonka henkilö on asunut Suomessa, huomioon otetaan laissa eri tilanteiden varalta tarkemmin määritelty ajanjakso henkilön 16 vuoden täyttämisen jälkeen. Jos hakijan Suomessa asumaa aikaa on kertynyt vähemmän kuin 80 prosenttia siitä kokonaisajasta, joka on kulunut hakijan 16 vuoden iän täyttämisestä laskentajakson laissa määriteltyyn päättymiseen, täysimääräisen kansaneläkkeen määrä kerrotaan suhteutuskertoimella. Suhteutuskerroin lasketaan siten kuin lainkohdassa tarkemmin säädetään.  </w:t>
          </w:r>
        </w:p>
        <w:p w14:paraId="7E35DDBC" w14:textId="22FB5D2A" w:rsidR="250045B1" w:rsidRDefault="5F72A1F5" w:rsidP="49531D5E">
          <w:pPr>
            <w:pStyle w:val="LLPerustelujenkappalejako"/>
          </w:pPr>
          <w:r>
            <w:t>Lapseneläke suhteutetaan edunjättäjän Suomessa asumaan aikaan ainoastaan niissä tilanteissa, joissa lapseneläke on sosiaaliturva-asetuksen perusteella laskettava edunjättäjän Suomessa asumaan aikaan suhteutettuna. Suhteutuskerroin määrätään tällöin vastaavasti kuin leskeneläkkeessä.</w:t>
          </w:r>
        </w:p>
        <w:p w14:paraId="40B27130" w14:textId="23695DDD" w:rsidR="250045B1" w:rsidRDefault="53A89E0B" w:rsidP="6842DF4A">
          <w:pPr>
            <w:pStyle w:val="LLP3Otsikkotaso"/>
          </w:pPr>
          <w:bookmarkStart w:id="14" w:name="_Toc170132200"/>
          <w:r>
            <w:t>Takuueläke</w:t>
          </w:r>
          <w:bookmarkEnd w:id="14"/>
          <w:r>
            <w:t xml:space="preserve">  </w:t>
          </w:r>
          <w:r w:rsidR="4E77CA84">
            <w:t xml:space="preserve">  </w:t>
          </w:r>
        </w:p>
        <w:p w14:paraId="45271502" w14:textId="3F10EC21" w:rsidR="62E092DA" w:rsidRDefault="7121C92B" w:rsidP="1D660128">
          <w:pPr>
            <w:pStyle w:val="LLP4Otsikkotaso"/>
            <w:numPr>
              <w:ilvl w:val="3"/>
              <w:numId w:val="0"/>
            </w:numPr>
          </w:pPr>
          <w:bookmarkStart w:id="15" w:name="_Toc170132201"/>
          <w:r>
            <w:t xml:space="preserve">2.1.2.1 </w:t>
          </w:r>
          <w:r w:rsidR="45B7995C">
            <w:t>Yleistä</w:t>
          </w:r>
          <w:bookmarkEnd w:id="15"/>
          <w:r w:rsidR="06A5839D">
            <w:t xml:space="preserve"> </w:t>
          </w:r>
          <w:r w:rsidR="683A71A4">
            <w:t xml:space="preserve"> </w:t>
          </w:r>
        </w:p>
        <w:p w14:paraId="446A6EE3" w14:textId="6CED411A" w:rsidR="17A2D302" w:rsidRDefault="17A2D302" w:rsidP="764E41C9">
          <w:pPr>
            <w:pStyle w:val="LLPerustelujenkappalejako"/>
          </w:pPr>
          <w:r>
            <w:t>Takuueläkkeen tarkoituksena on turvata Suomessa asuvan eläkkeensaajan toimeentuloa maksamalla hänelle valtion varoista eläkettä, jos hänen eläkkeensä eivät muutoin riitä kohtuulliseen toimeentuloon Takuueläkkeestä annetun lain mukaan lähes kaikki muut henkilön saamat eläkkeet ja korvaukset vähentävät täysimääräisesti takuueläkkeen määrää.</w:t>
          </w:r>
        </w:p>
        <w:p w14:paraId="6658A096" w14:textId="7231AE09" w:rsidR="17A2D302" w:rsidRDefault="17A2D302" w:rsidP="764E41C9">
          <w:pPr>
            <w:pStyle w:val="LLPerustelujenkappalejako"/>
          </w:pPr>
          <w:r>
            <w:t xml:space="preserve">Täyden takuueläkkeen määrä on 976,59 euroa kuukaudessa vuonna 2024. </w:t>
          </w:r>
        </w:p>
        <w:p w14:paraId="595A0ACA" w14:textId="4121CB6A" w:rsidR="09FF4544" w:rsidRDefault="54C42397" w:rsidP="1D660128">
          <w:pPr>
            <w:pStyle w:val="LLP4Otsikkotaso"/>
            <w:numPr>
              <w:ilvl w:val="3"/>
              <w:numId w:val="0"/>
            </w:numPr>
          </w:pPr>
          <w:bookmarkStart w:id="16" w:name="_Toc170132202"/>
          <w:r>
            <w:t xml:space="preserve">2.1.2.2 </w:t>
          </w:r>
          <w:r w:rsidR="09FF4544">
            <w:t>Oikeus takuueläkkeeseen erityisesti ikärajojen näkökulmasta</w:t>
          </w:r>
          <w:bookmarkEnd w:id="16"/>
          <w:r w:rsidR="09FF4544">
            <w:t xml:space="preserve">  </w:t>
          </w:r>
        </w:p>
        <w:p w14:paraId="65BE77FF" w14:textId="731A8CDD" w:rsidR="17C04072" w:rsidRDefault="17C04072" w:rsidP="499C0AAD">
          <w:pPr>
            <w:pStyle w:val="LLPerustelujenkappalejako"/>
          </w:pPr>
          <w:r w:rsidRPr="499C0AAD">
            <w:t>Oikeu</w:t>
          </w:r>
          <w:r w:rsidR="418FCC2F" w:rsidRPr="499C0AAD">
            <w:t>desta</w:t>
          </w:r>
          <w:r w:rsidRPr="499C0AAD">
            <w:t xml:space="preserve"> takuueläkkeeseen </w:t>
          </w:r>
          <w:r w:rsidR="1B7A590E" w:rsidRPr="499C0AAD">
            <w:t xml:space="preserve">säädetään takuueläkkeestä annetun lain (703/2020) 7 §:ssä. </w:t>
          </w:r>
          <w:r w:rsidR="79388C9E" w:rsidRPr="499C0AAD">
            <w:t xml:space="preserve"> </w:t>
          </w:r>
        </w:p>
        <w:p w14:paraId="3A3FB537" w14:textId="48547BCF" w:rsidR="06A3E762" w:rsidRDefault="06A3E762" w:rsidP="499C0AAD">
          <w:pPr>
            <w:pStyle w:val="LLPerustelujenkappalejako"/>
          </w:pPr>
          <w:r w:rsidRPr="499C0AAD">
            <w:t>O</w:t>
          </w:r>
          <w:r w:rsidR="256D8414" w:rsidRPr="499C0AAD">
            <w:t xml:space="preserve">ikeus takuueläkkeeseen voi </w:t>
          </w:r>
          <w:r w:rsidR="28E3C135" w:rsidRPr="499C0AAD">
            <w:t>takuueläkkeestä annetun lain 7 §:n</w:t>
          </w:r>
          <w:r w:rsidR="2549C3E5" w:rsidRPr="499C0AAD">
            <w:t xml:space="preserve"> 1 momentin nojalla </w:t>
          </w:r>
          <w:r w:rsidR="256D8414" w:rsidRPr="499C0AAD">
            <w:t xml:space="preserve">perustua henkilön saamaan </w:t>
          </w:r>
          <w:r w:rsidR="28F306C5">
            <w:t xml:space="preserve">muuhun </w:t>
          </w:r>
          <w:r w:rsidR="256D8414" w:rsidRPr="499C0AAD">
            <w:t xml:space="preserve">eläkkeeseen. </w:t>
          </w:r>
          <w:r w:rsidR="527DEA8B" w:rsidRPr="499C0AAD">
            <w:t>Momentissa määritellään kysymykseen tulevat eläkkeet</w:t>
          </w:r>
          <w:r w:rsidR="4C8C1069" w:rsidRPr="499C0AAD">
            <w:t xml:space="preserve">. </w:t>
          </w:r>
          <w:r w:rsidR="7077DD1C" w:rsidRPr="499C0AAD">
            <w:t xml:space="preserve">Kun henkilön oikeus takuueläkkeeseen syntyy hänen saamansa </w:t>
          </w:r>
          <w:r w:rsidR="589DB14E">
            <w:t xml:space="preserve">muun </w:t>
          </w:r>
          <w:r w:rsidR="7077DD1C" w:rsidRPr="499C0AAD">
            <w:t xml:space="preserve">eläkkeen perusteella, </w:t>
          </w:r>
          <w:r w:rsidR="43B0719D">
            <w:t>l</w:t>
          </w:r>
          <w:r w:rsidR="63271987">
            <w:t>aissa</w:t>
          </w:r>
          <w:r w:rsidR="63271987" w:rsidRPr="499C0AAD">
            <w:t xml:space="preserve"> asetetaan </w:t>
          </w:r>
          <w:r w:rsidR="49D5BD56" w:rsidRPr="499C0AAD">
            <w:t>lisäedellytys</w:t>
          </w:r>
          <w:r w:rsidR="63271987" w:rsidRPr="499C0AAD">
            <w:t xml:space="preserve"> </w:t>
          </w:r>
          <w:r w:rsidR="0D6C5AD3" w:rsidRPr="499C0AAD">
            <w:t>ainoastaan vanhuuseläkkeen saajan i</w:t>
          </w:r>
          <w:r w:rsidR="312A8B46" w:rsidRPr="499C0AAD">
            <w:t>kään liittyen</w:t>
          </w:r>
          <w:r w:rsidR="2C5BF4D0" w:rsidRPr="499C0AAD">
            <w:t>: j</w:t>
          </w:r>
          <w:r w:rsidR="1F01BD9A" w:rsidRPr="499C0AAD">
            <w:t xml:space="preserve">otta oikeus takuueläkkeeseen </w:t>
          </w:r>
          <w:r w:rsidR="2142A0CC" w:rsidRPr="499C0AAD">
            <w:t>voi syntyä vanhuuseläkkeen perusteella, henkilön tulee</w:t>
          </w:r>
          <w:r w:rsidR="5D30490B" w:rsidRPr="499C0AAD">
            <w:t xml:space="preserve"> lisäksi</w:t>
          </w:r>
          <w:r w:rsidR="2142A0CC" w:rsidRPr="499C0AAD">
            <w:t xml:space="preserve"> olla täyttänyt</w:t>
          </w:r>
          <w:r w:rsidR="72C33C05" w:rsidRPr="499C0AAD">
            <w:t xml:space="preserve"> työntekijän eläkelain (395/2006) 11 §:ssä hänen ikäluokalleen </w:t>
          </w:r>
          <w:r w:rsidR="72C33C05">
            <w:t>säädet</w:t>
          </w:r>
          <w:r w:rsidR="5DC7FB01">
            <w:t>ty</w:t>
          </w:r>
          <w:r w:rsidR="72C33C05" w:rsidRPr="499C0AAD">
            <w:t xml:space="preserve"> vanhuuseläkkeen </w:t>
          </w:r>
          <w:r w:rsidR="72C33C05">
            <w:t>alaikäraja</w:t>
          </w:r>
          <w:r w:rsidR="21C924C0">
            <w:t>.</w:t>
          </w:r>
          <w:r w:rsidR="4DEAA7AF" w:rsidRPr="499C0AAD">
            <w:t xml:space="preserve"> </w:t>
          </w:r>
          <w:r w:rsidR="4163A784" w:rsidRPr="499C0AAD">
            <w:t xml:space="preserve">Takuueläkkeestä annetun lain 7 §:n 1 momentin tarkoittamissa tilanteissa </w:t>
          </w:r>
          <w:r w:rsidR="1864ED6B" w:rsidRPr="499C0AAD">
            <w:t>takuueläkeoikeuden syntymisen kannalta</w:t>
          </w:r>
          <w:r w:rsidR="2E024071" w:rsidRPr="499C0AAD">
            <w:t xml:space="preserve"> </w:t>
          </w:r>
          <w:r w:rsidR="52376770">
            <w:t>on</w:t>
          </w:r>
          <w:r w:rsidR="4D9B59F9">
            <w:t>kin</w:t>
          </w:r>
          <w:r w:rsidR="52376770">
            <w:t xml:space="preserve"> yleensä </w:t>
          </w:r>
          <w:r w:rsidR="35015836" w:rsidRPr="499C0AAD">
            <w:t>ratkaisevaa</w:t>
          </w:r>
          <w:r w:rsidR="094EEB42" w:rsidRPr="499C0AAD">
            <w:t xml:space="preserve"> se</w:t>
          </w:r>
          <w:r w:rsidR="35015836" w:rsidRPr="499C0AAD">
            <w:t xml:space="preserve">, täyttääkö </w:t>
          </w:r>
          <w:r w:rsidR="5433EF53">
            <w:t>h</w:t>
          </w:r>
          <w:r w:rsidR="7B5C67AE">
            <w:t>akija jonkin</w:t>
          </w:r>
          <w:r w:rsidR="35015836" w:rsidRPr="499C0AAD">
            <w:t xml:space="preserve"> takuueläkkeeseen oikeuttavan eläkkeen edellytykset</w:t>
          </w:r>
          <w:r w:rsidR="32010AA9" w:rsidRPr="499C0AAD">
            <w:t xml:space="preserve">, </w:t>
          </w:r>
          <w:r w:rsidR="3F56CFBD" w:rsidRPr="499C0AAD">
            <w:t>mahdolliset ikään liittyvät edellytykset mukaan lukien.</w:t>
          </w:r>
        </w:p>
        <w:p w14:paraId="57FEE260" w14:textId="2D8A2452" w:rsidR="1E6B0C9E" w:rsidRDefault="1E6B0C9E" w:rsidP="499C0AAD">
          <w:pPr>
            <w:pStyle w:val="LLPerustelujenkappalejako"/>
          </w:pPr>
          <w:r w:rsidRPr="499C0AAD">
            <w:t>Takuueläkkeestä annetun lain</w:t>
          </w:r>
          <w:r w:rsidR="7E69A63F" w:rsidRPr="499C0AAD">
            <w:t xml:space="preserve"> 7 §:n 2 momentissa </w:t>
          </w:r>
          <w:r w:rsidR="7BDD16C6">
            <w:t>puolestaan</w:t>
          </w:r>
          <w:r w:rsidR="7E69A63F" w:rsidRPr="499C0AAD">
            <w:t xml:space="preserve"> säädetään maahanmuuttajan oikeudesta takuueläkkeeseen. Maahanmuuttajalla tarkoitetaan </w:t>
          </w:r>
          <w:r w:rsidR="0F3C4987" w:rsidRPr="499C0AAD">
            <w:t xml:space="preserve">takuueläkkeestä annetun lain </w:t>
          </w:r>
          <w:r w:rsidR="35F7A029" w:rsidRPr="499C0AAD">
            <w:t>5 §:n mukaan 16 vuotta täyttänyttä Suomeen muuttanutta henkilöä, joka ei saa kansaneläkettä.</w:t>
          </w:r>
          <w:r w:rsidR="262FC6C8">
            <w:t xml:space="preserve"> Lainkohdan perustelu</w:t>
          </w:r>
          <w:r w:rsidR="16C2670D">
            <w:t>issa tarkennetaan, että m</w:t>
          </w:r>
          <w:r w:rsidR="262FC6C8">
            <w:t>aahanmuuttajana pidetään 16 vuotta täyttänyttä Suomeen muuttanutta henkilöä, joka ei saa kansaneläkettä sen vuoksi, että hän on muuttanut Suomeen eläkkeellä ollessaan tai yli 65-vuotiaana, jolloin hänelle ei kartu kansaneläkkeen määrään vaikuttavaa asumisaikaa</w:t>
          </w:r>
          <w:r w:rsidR="736FA120">
            <w:t xml:space="preserve"> (HE 50/2010 vp, s. 15)</w:t>
          </w:r>
          <w:r w:rsidR="262FC6C8">
            <w:t>.</w:t>
          </w:r>
        </w:p>
        <w:p w14:paraId="2C3850EE" w14:textId="0003A06C" w:rsidR="6152330A" w:rsidRDefault="35F7A029" w:rsidP="43148784">
          <w:pPr>
            <w:pStyle w:val="LLPerustelujenkappalejako"/>
            <w:rPr>
              <w:szCs w:val="22"/>
            </w:rPr>
          </w:pPr>
          <w:r>
            <w:t xml:space="preserve">Takuueläkkeeseen on oikeus </w:t>
          </w:r>
          <w:r w:rsidR="73DB02BA">
            <w:t xml:space="preserve">ensinnäkin </w:t>
          </w:r>
          <w:r w:rsidR="41C6E1DC">
            <w:t xml:space="preserve">maahanmuuttajalla, joka on täyttänyt </w:t>
          </w:r>
          <w:r w:rsidR="7C147D50">
            <w:t>k</w:t>
          </w:r>
          <w:r w:rsidR="41C6E1DC">
            <w:t>ansaneläkelain 10 §:n mukaisen vanhuuseläkeiän</w:t>
          </w:r>
          <w:r w:rsidR="67C2FF3E">
            <w:t xml:space="preserve">. Lisäksi oikeus takuueläkkeeseen on maahanmuuttajalla, joka on täyttänyt </w:t>
          </w:r>
          <w:r w:rsidR="7FA94F11">
            <w:t xml:space="preserve">16 vuotta ja on kansaneläkelain 12 §:n mukaan työkyvytön. </w:t>
          </w:r>
          <w:r w:rsidR="0620B719">
            <w:t>T</w:t>
          </w:r>
          <w:r w:rsidR="2FB89910">
            <w:t xml:space="preserve">yökyvyttömyys </w:t>
          </w:r>
          <w:r w:rsidR="2118EEFB">
            <w:t xml:space="preserve">ei näissä tapauksissa voi perustua kansaneläkelain </w:t>
          </w:r>
          <w:r w:rsidR="2253A618">
            <w:t>12 §:n 4 momenti</w:t>
          </w:r>
          <w:r w:rsidR="60D8D755">
            <w:t>n</w:t>
          </w:r>
          <w:r w:rsidR="2253A618">
            <w:t xml:space="preserve"> </w:t>
          </w:r>
          <w:r w:rsidR="5682B3F1">
            <w:t xml:space="preserve">erityissäännökseen, </w:t>
          </w:r>
          <w:r w:rsidR="0E483A9D">
            <w:t xml:space="preserve">joka koskee </w:t>
          </w:r>
          <w:r w:rsidR="785797C9" w:rsidRPr="43148784">
            <w:rPr>
              <w:szCs w:val="22"/>
            </w:rPr>
            <w:t>pysyvästi sokeita, liikuntakyvyttömiä tai avuttom</w:t>
          </w:r>
          <w:r w:rsidR="31358D59" w:rsidRPr="43148784">
            <w:rPr>
              <w:szCs w:val="22"/>
            </w:rPr>
            <w:t>assa tilassa olevia</w:t>
          </w:r>
          <w:r w:rsidR="785797C9" w:rsidRPr="43148784">
            <w:rPr>
              <w:szCs w:val="22"/>
            </w:rPr>
            <w:t xml:space="preserve"> henkilöitä.</w:t>
          </w:r>
        </w:p>
        <w:p w14:paraId="6E987A08" w14:textId="763498B0" w:rsidR="6152330A" w:rsidRDefault="6152330A" w:rsidP="764E41C9">
          <w:pPr>
            <w:pStyle w:val="LLPerustelujenkappalejako"/>
          </w:pPr>
          <w:r>
            <w:t>Maahanmuuttajalle työkyvyttömyyden perusteella myönnettävään takuueläkkeeseen sovelletaan takuueläkkeestä annetun lain 7 §:n 2 momentin nojalla, mitä kansaneläkelain 13–16 ja 18 §:ssä säädetään työkyvyttömyyseläkkeestä.</w:t>
          </w:r>
          <w:r w:rsidR="6BE50DD4">
            <w:t xml:space="preserve"> </w:t>
          </w:r>
          <w:r w:rsidR="1AF6A79C">
            <w:t>Näin ollen</w:t>
          </w:r>
          <w:r w:rsidR="5D1A958D">
            <w:t xml:space="preserve"> </w:t>
          </w:r>
          <w:r w:rsidR="0D7B184F">
            <w:t>kuntoutusraha ja ammatillinen kuntoutus ovat ensisijaisia myös maahanmuuttajalle työkyvyttömyyden perusteella myönnettävään takuueläkkeeseen nähden</w:t>
          </w:r>
          <w:r w:rsidR="71C3A41E">
            <w:t>,</w:t>
          </w:r>
          <w:r w:rsidR="0D7B184F">
            <w:t xml:space="preserve"> ja </w:t>
          </w:r>
          <w:r w:rsidR="2617EC65">
            <w:t>Kansaneläkelaitoksella on ennen eläkepäätöksen antamista</w:t>
          </w:r>
          <w:r w:rsidR="596514CB">
            <w:t xml:space="preserve"> velvollisuus selvittää hakijan kuntoutusmahdollisuudet.</w:t>
          </w:r>
          <w:r w:rsidR="325D6FB8">
            <w:t xml:space="preserve"> </w:t>
          </w:r>
        </w:p>
        <w:p w14:paraId="69AA6B2B" w14:textId="43115884" w:rsidR="16B28A1E" w:rsidRDefault="03F321A7" w:rsidP="1D660128">
          <w:pPr>
            <w:pStyle w:val="LLP4Otsikkotaso"/>
            <w:numPr>
              <w:ilvl w:val="3"/>
              <w:numId w:val="0"/>
            </w:numPr>
          </w:pPr>
          <w:bookmarkStart w:id="17" w:name="_Toc170132203"/>
          <w:r>
            <w:t xml:space="preserve">2.1.2.3 </w:t>
          </w:r>
          <w:r w:rsidR="6FA656C3">
            <w:t xml:space="preserve">Takuueläkkeestä annetun lain </w:t>
          </w:r>
          <w:r w:rsidR="5B883765">
            <w:t xml:space="preserve">mukainen </w:t>
          </w:r>
          <w:r w:rsidR="6FA656C3">
            <w:t>a</w:t>
          </w:r>
          <w:r w:rsidR="16B28A1E">
            <w:t>sumisaikavaatimus</w:t>
          </w:r>
          <w:bookmarkEnd w:id="17"/>
        </w:p>
        <w:p w14:paraId="680B09A1" w14:textId="2545089D" w:rsidR="6E159733" w:rsidRDefault="6E159733" w:rsidP="499C0AAD">
          <w:pPr>
            <w:pStyle w:val="LLPerustelujenkappalejako"/>
          </w:pPr>
          <w:r>
            <w:t xml:space="preserve">Takuueläkkeen </w:t>
          </w:r>
          <w:r w:rsidR="138C2423">
            <w:t>myöntämise</w:t>
          </w:r>
          <w:r w:rsidR="4F1EFED5">
            <w:t>en</w:t>
          </w:r>
          <w:r>
            <w:t xml:space="preserve"> sovellettava asumisaikavaatimus </w:t>
          </w:r>
          <w:r w:rsidR="6E484605">
            <w:t xml:space="preserve">vastaa </w:t>
          </w:r>
          <w:r w:rsidR="7C981149">
            <w:t>kansanelä</w:t>
          </w:r>
          <w:r w:rsidR="7B3B91B0">
            <w:t>kkeen</w:t>
          </w:r>
          <w:r w:rsidR="6E484605">
            <w:t xml:space="preserve"> asumisaikavaatimusta: myös takuueläkkeen </w:t>
          </w:r>
          <w:r w:rsidR="7C981149">
            <w:t>myöntämi</w:t>
          </w:r>
          <w:r w:rsidR="48B03972">
            <w:t>nen</w:t>
          </w:r>
          <w:r w:rsidR="7C981149">
            <w:t xml:space="preserve"> edelly</w:t>
          </w:r>
          <w:r w:rsidR="07EC2ABD">
            <w:t>ttää</w:t>
          </w:r>
          <w:r w:rsidR="02DD62F8">
            <w:t xml:space="preserve"> pääsääntöisesti</w:t>
          </w:r>
          <w:r w:rsidR="6E484605">
            <w:t xml:space="preserve">, että hakija on asunut Suomessa vähintään kolmen vuoden ajan 16 vuotta täytettyään. </w:t>
          </w:r>
        </w:p>
        <w:p w14:paraId="717DF577" w14:textId="50269053" w:rsidR="4CFC5573" w:rsidRDefault="4CFC5573" w:rsidP="499C0AAD">
          <w:pPr>
            <w:pStyle w:val="LLPerustelujenkappalejako"/>
          </w:pPr>
          <w:r>
            <w:t xml:space="preserve">Myös </w:t>
          </w:r>
          <w:r w:rsidR="2D818128">
            <w:t>a</w:t>
          </w:r>
          <w:r w:rsidR="6C40C982">
            <w:t>sumisaikav</w:t>
          </w:r>
          <w:r w:rsidR="75C1BE26">
            <w:t>aatimu</w:t>
          </w:r>
          <w:r w:rsidR="5E14BFEE">
            <w:t>sta koskevat</w:t>
          </w:r>
          <w:r w:rsidR="1A454D6A">
            <w:t xml:space="preserve"> poikkeukset </w:t>
          </w:r>
          <w:r w:rsidR="376C823F">
            <w:t xml:space="preserve">ovat samat kuin </w:t>
          </w:r>
          <w:r w:rsidR="4C830C89">
            <w:t>kansaneläk</w:t>
          </w:r>
          <w:r w:rsidR="446D28CB">
            <w:t>kee</w:t>
          </w:r>
          <w:r w:rsidR="75052B55">
            <w:t>n osalta</w:t>
          </w:r>
          <w:r w:rsidR="3033F06E">
            <w:t>.</w:t>
          </w:r>
          <w:r w:rsidR="44BE0953">
            <w:t xml:space="preserve"> K</w:t>
          </w:r>
          <w:r w:rsidR="7C7229B6">
            <w:t>olmen vuoden asumista Suomessa ei edellytetä henkilöltä, jonka työkyvyttömyys on alkanut hänen asuessaan Suomessa ja ennen kuin hän on täyttänyt 19 vuotta.</w:t>
          </w:r>
          <w:r w:rsidR="10AD63DC">
            <w:t xml:space="preserve"> </w:t>
          </w:r>
          <w:r w:rsidR="3962C2C0">
            <w:t>Tätä</w:t>
          </w:r>
          <w:r w:rsidR="10AD63DC">
            <w:t xml:space="preserve"> ei </w:t>
          </w:r>
          <w:r w:rsidR="7CEF623E">
            <w:t xml:space="preserve">edellytetä </w:t>
          </w:r>
          <w:r w:rsidR="10AD63DC">
            <w:t>myöskään työkyvyttömyyseläkkeen hakijalta, joka on saanu</w:t>
          </w:r>
          <w:r w:rsidR="277A2C09">
            <w:t xml:space="preserve">t vammaisetuuksista annetussa laissa tarkoitettua alle 16-vuotiaan vammaistukea 16 vuotta täyttäessään.  </w:t>
          </w:r>
        </w:p>
        <w:p w14:paraId="71AF36EC" w14:textId="5C988391" w:rsidR="728A3261" w:rsidRDefault="728A3261" w:rsidP="499C0AAD">
          <w:pPr>
            <w:pStyle w:val="LLPerustelujenkappalejako"/>
          </w:pPr>
          <w:r>
            <w:t xml:space="preserve">Takuueläkettä ei suhteuteta henkilön Suomessa asumaan aikaan. </w:t>
          </w:r>
        </w:p>
        <w:p w14:paraId="0778F2A7" w14:textId="0280A4A5" w:rsidR="2D96FFF0" w:rsidRDefault="4EF809E9" w:rsidP="00E23CD2">
          <w:pPr>
            <w:pStyle w:val="LLP3Otsikkotaso"/>
          </w:pPr>
          <w:bookmarkStart w:id="18" w:name="_Toc170132204"/>
          <w:r>
            <w:t xml:space="preserve">Tietoja </w:t>
          </w:r>
          <w:r w:rsidR="0972A152">
            <w:t xml:space="preserve">kansaneläkkeen ja takuueläkkeen </w:t>
          </w:r>
          <w:r w:rsidR="1E2E3255">
            <w:t>alle 18-vuotiasta saajista</w:t>
          </w:r>
          <w:bookmarkEnd w:id="18"/>
          <w:r w:rsidR="0972A152">
            <w:t xml:space="preserve"> </w:t>
          </w:r>
        </w:p>
        <w:p w14:paraId="42DA9D63" w14:textId="635EB320" w:rsidR="6F9B335B" w:rsidRDefault="17E043E1" w:rsidP="62141E96">
          <w:pPr>
            <w:pStyle w:val="LLPerustelujenkappalejako"/>
          </w:pPr>
          <w:r>
            <w:t xml:space="preserve">Alle 18-vuotiaita kansaneläkkeen saajia </w:t>
          </w:r>
          <w:r w:rsidR="36341893">
            <w:t xml:space="preserve">oli vuoden 2023 lopussa 673 henkilöä. Takuueläkkeen alle 18-vuotiaita saajia </w:t>
          </w:r>
          <w:r>
            <w:t xml:space="preserve">puolestaan oli samana ajankohtana 603 henkilöä. </w:t>
          </w:r>
          <w:r w:rsidR="173DFF62">
            <w:t>Kaikki</w:t>
          </w:r>
          <w:r w:rsidR="1697059F">
            <w:t xml:space="preserve"> alle 18-vuotiaat, jotka</w:t>
          </w:r>
          <w:r w:rsidR="581ADDFE">
            <w:t xml:space="preserve"> </w:t>
          </w:r>
          <w:r w:rsidR="2EEFFB08">
            <w:t xml:space="preserve">tänä </w:t>
          </w:r>
          <w:r w:rsidR="581ADDFE">
            <w:t xml:space="preserve">ajankohtana </w:t>
          </w:r>
          <w:r w:rsidR="4B4838A0">
            <w:t xml:space="preserve">saivat </w:t>
          </w:r>
          <w:r w:rsidR="173DFF62">
            <w:t>takuueläk</w:t>
          </w:r>
          <w:r w:rsidR="398BB769">
            <w:t>että</w:t>
          </w:r>
          <w:r w:rsidR="41DDEC13">
            <w:t>,</w:t>
          </w:r>
          <w:r w:rsidR="173DFF62">
            <w:t xml:space="preserve"> saivat </w:t>
          </w:r>
          <w:r w:rsidR="000F486D">
            <w:t>myös</w:t>
          </w:r>
          <w:r w:rsidR="5399921E">
            <w:t xml:space="preserve"> </w:t>
          </w:r>
          <w:r w:rsidR="173DFF62">
            <w:t xml:space="preserve">kansaneläkettä. </w:t>
          </w:r>
          <w:r w:rsidR="3A7849EB">
            <w:t>Kansaneläkkeen</w:t>
          </w:r>
          <w:r w:rsidR="0648C908">
            <w:t xml:space="preserve"> tai </w:t>
          </w:r>
          <w:r w:rsidR="2C8C7641">
            <w:t>kansan-</w:t>
          </w:r>
          <w:r w:rsidR="3A7849EB">
            <w:t xml:space="preserve"> ja takuueläkkeen alaikäisiä saajia oli </w:t>
          </w:r>
          <w:r w:rsidR="014A2715">
            <w:t>näin ollen</w:t>
          </w:r>
          <w:r w:rsidR="3A7849EB">
            <w:t xml:space="preserve"> </w:t>
          </w:r>
          <w:r w:rsidR="5E531E99">
            <w:t xml:space="preserve">vuoden 2023 lopussa yhteensä </w:t>
          </w:r>
          <w:r w:rsidR="148CA029">
            <w:t xml:space="preserve">673 henkilöä. </w:t>
          </w:r>
        </w:p>
        <w:p w14:paraId="597ED9C2" w14:textId="3CC7B3B4" w:rsidR="70163F45" w:rsidRDefault="6BD578FA" w:rsidP="62141E96">
          <w:pPr>
            <w:pStyle w:val="LLPerustelujenkappalejako"/>
          </w:pPr>
          <w:r>
            <w:t xml:space="preserve">Alle 18-vuotiaan oikeus takuueläkkeeseen voi lain mukaan perustua myös takuueläkelain 7 §:n 1 momentin 4 ja 5 kohdissa tarkoitettuun eläkkeeseen (esimerkiksi työeläkelakien mukaiseen täyteen työkyvyttömyyseläkkeeseen tai täyteen työkyvyttömyyteen perustuvaan lakisääteiseen tapaturmaeläkkeeseen). Nämä tilanteet ovat kuitenkin käytännössä hyvin harvinaisia. </w:t>
          </w:r>
          <w:r w:rsidR="673AFFF8">
            <w:t xml:space="preserve">Esimerkiksi vuoden </w:t>
          </w:r>
          <w:r w:rsidR="4A7CFE5D">
            <w:rPr>
              <w:rFonts w:eastAsia="Arial"/>
            </w:rPr>
            <w:t>2023 lopussa ei ollut yhtään alle 18-</w:t>
          </w:r>
          <w:r w:rsidR="673AFFF8">
            <w:t>vuotiasta</w:t>
          </w:r>
          <w:r w:rsidR="4A7CFE5D">
            <w:rPr>
              <w:rFonts w:eastAsia="Arial"/>
            </w:rPr>
            <w:t xml:space="preserve"> henkilöä, </w:t>
          </w:r>
          <w:r w:rsidR="673AFFF8">
            <w:t>jolle</w:t>
          </w:r>
          <w:r w:rsidR="4A7CFE5D">
            <w:rPr>
              <w:rFonts w:eastAsia="Arial"/>
            </w:rPr>
            <w:t xml:space="preserve"> olisi maksettu </w:t>
          </w:r>
          <w:r w:rsidR="673AFFF8">
            <w:t>työeläke</w:t>
          </w:r>
          <w:r w:rsidR="2331F4AD">
            <w:t>lakien mukaista</w:t>
          </w:r>
          <w:r w:rsidR="4A7CFE5D">
            <w:rPr>
              <w:rFonts w:eastAsia="Arial"/>
            </w:rPr>
            <w:t xml:space="preserve"> työkyvyttömyyseläkettä.</w:t>
          </w:r>
          <w:r w:rsidR="4A7CFE5D" w:rsidRPr="0C7DAF24">
            <w:t xml:space="preserve"> </w:t>
          </w:r>
          <w:r>
            <w:t>Henkilöllä voi näissä tilanteissa</w:t>
          </w:r>
          <w:r w:rsidR="4CA8348A">
            <w:t xml:space="preserve"> </w:t>
          </w:r>
          <w:r w:rsidR="6C3FB5A3">
            <w:t>lisäksi</w:t>
          </w:r>
          <w:r>
            <w:t xml:space="preserve"> olla oikeus kansaneläkkeeseen.</w:t>
          </w:r>
        </w:p>
        <w:p w14:paraId="6C8DF246" w14:textId="2515E781" w:rsidR="70163F45" w:rsidRDefault="70163F45" w:rsidP="16D92756">
          <w:pPr>
            <w:pStyle w:val="LLPerustelujenkappalejako"/>
          </w:pPr>
          <w:r>
            <w:t xml:space="preserve">Vuoden 2023 lopussa kansaneläkettä saaneista </w:t>
          </w:r>
          <w:r w:rsidR="6036AD47">
            <w:t xml:space="preserve">alle </w:t>
          </w:r>
          <w:r w:rsidR="07708C69">
            <w:t>18-vuotia</w:t>
          </w:r>
          <w:r w:rsidR="61F593A8">
            <w:t>i</w:t>
          </w:r>
          <w:r w:rsidR="07708C69">
            <w:t>sta valtaosalle (528 henkilölle) kansaneläkelain mukainen työkyvyttömyyseläke oli myönnetty sairauspääryhmään</w:t>
          </w:r>
          <w:r w:rsidR="0EBCD9FA">
            <w:t xml:space="preserve"> ”Mielenterveyden ja käyttäytymisen häiriöt” (F00 – F99)</w:t>
          </w:r>
          <w:r w:rsidR="1F38FC4F">
            <w:t xml:space="preserve"> kuuluvan sairauden perusteella. </w:t>
          </w:r>
          <w:r w:rsidR="74D03D81">
            <w:t xml:space="preserve">Muita </w:t>
          </w:r>
          <w:r w:rsidR="2014CBE7">
            <w:t>keskeisiä</w:t>
          </w:r>
          <w:r w:rsidR="74D03D81">
            <w:t xml:space="preserve"> sairaus</w:t>
          </w:r>
          <w:r w:rsidR="18EAD08B">
            <w:t>pää</w:t>
          </w:r>
          <w:r w:rsidR="74D03D81">
            <w:t xml:space="preserve">ryhmiä </w:t>
          </w:r>
          <w:r w:rsidR="34C95575">
            <w:t>olivat ”Synnynnäiset epämuodostumat</w:t>
          </w:r>
          <w:r w:rsidR="5EA04F04">
            <w:t>, epämuotoisuudet</w:t>
          </w:r>
          <w:r w:rsidR="34C95575">
            <w:t xml:space="preserve"> ja kromosomipoikkeavuudet” (</w:t>
          </w:r>
          <w:r w:rsidR="6E3317E9">
            <w:t>Q00</w:t>
          </w:r>
          <w:r w:rsidR="324E4C9B">
            <w:t xml:space="preserve"> – </w:t>
          </w:r>
          <w:r w:rsidR="6E3317E9">
            <w:t xml:space="preserve">Q99), johon kuuluvan sairauden perusteella </w:t>
          </w:r>
          <w:r w:rsidR="140A0BEA">
            <w:t>kansaneläke</w:t>
          </w:r>
          <w:r w:rsidR="603497D2">
            <w:t>ttä</w:t>
          </w:r>
          <w:r w:rsidR="140A0BEA">
            <w:t xml:space="preserve"> </w:t>
          </w:r>
          <w:r w:rsidR="20DCCA4D">
            <w:t>sai</w:t>
          </w:r>
          <w:r w:rsidR="140A0BEA">
            <w:t xml:space="preserve"> 97 henkilö</w:t>
          </w:r>
          <w:r w:rsidR="2E8BFC7F">
            <w:t>ä</w:t>
          </w:r>
          <w:r w:rsidR="140A0BEA">
            <w:t xml:space="preserve"> sekä ”</w:t>
          </w:r>
          <w:r w:rsidR="7FA49CEC">
            <w:t>Hermoston sairaudet” (G00</w:t>
          </w:r>
          <w:r w:rsidR="5A8A0BCE">
            <w:t xml:space="preserve"> – G99), johon kuuluvan sairauden perusteell</w:t>
          </w:r>
          <w:r w:rsidR="4AA7D5B4">
            <w:t xml:space="preserve">a </w:t>
          </w:r>
          <w:r w:rsidR="0E6C8D4C">
            <w:t>kansan</w:t>
          </w:r>
          <w:r w:rsidR="4AA7D5B4">
            <w:t>eläkettä sai 31 henkilöä.</w:t>
          </w:r>
        </w:p>
        <w:p w14:paraId="3A788D10" w14:textId="36F321C1" w:rsidR="3ABF11AF" w:rsidRDefault="3ABF11AF" w:rsidP="62141E96">
          <w:pPr>
            <w:pStyle w:val="LLPerustelujenkappalejako"/>
          </w:pPr>
          <w:r>
            <w:t>Mielenterveyden ja käyttäytymisen häiriö</w:t>
          </w:r>
          <w:r w:rsidR="19E40ACA">
            <w:t>iden sairauspääryhmän sisällä</w:t>
          </w:r>
          <w:r w:rsidR="16CB3017">
            <w:t xml:space="preserve"> </w:t>
          </w:r>
          <w:r w:rsidR="53073B45">
            <w:t xml:space="preserve">kansaneläkelain mukaisen </w:t>
          </w:r>
          <w:r w:rsidR="031740FF">
            <w:t>työkyvyttömyyseläkkeen myöntämisen syyt jakautuivat tarkemmin seuraavasti:</w:t>
          </w:r>
          <w:r w:rsidR="09ABAE7C">
            <w:t xml:space="preserve"> </w:t>
          </w:r>
          <w:r w:rsidR="09EDBD02">
            <w:t>keskivaikea, vaikea ja syvä älyllinen kehitysvammaisuus (F71 – F73) 313 henkilöä; lievä älyllinen kehitysvammaisuus</w:t>
          </w:r>
          <w:r w:rsidR="63070D64">
            <w:t xml:space="preserve"> (F70) 64 henkilöä; muu älyllinen kehitysvammaisuus (F78, F79) 87 henkilöä; psyykkisen kehityksen häiriöt (F80</w:t>
          </w:r>
          <w:r w:rsidR="3ADDFBD0">
            <w:t xml:space="preserve"> – F89) 59 henkilöä; </w:t>
          </w:r>
          <w:r w:rsidR="09EDBD02">
            <w:t>s</w:t>
          </w:r>
          <w:r w:rsidR="09ABAE7C">
            <w:t>kitsofrenia, mielia</w:t>
          </w:r>
          <w:r w:rsidR="28D31714">
            <w:t>la-, ym</w:t>
          </w:r>
          <w:r w:rsidR="648BD5BC">
            <w:t>. häiriö (</w:t>
          </w:r>
          <w:r w:rsidR="09ABAE7C">
            <w:t>F20 – F48, F60 – F69, F90 – F98</w:t>
          </w:r>
          <w:r w:rsidR="1AC6CC25">
            <w:t xml:space="preserve">) alle 5 henkilöä; muut tähän pääryhmään kuuluvat sairaudet alle 5 henkilöä. </w:t>
          </w:r>
        </w:p>
        <w:p w14:paraId="03DDC547" w14:textId="0C075E05" w:rsidR="64DD52FE" w:rsidRDefault="64DD52FE" w:rsidP="00E23CD2">
          <w:pPr>
            <w:pStyle w:val="LLP3Otsikkotaso"/>
          </w:pPr>
          <w:r>
            <w:t xml:space="preserve"> </w:t>
          </w:r>
          <w:bookmarkStart w:id="19" w:name="_Toc170132205"/>
          <w:r w:rsidR="2071126E">
            <w:t>Kokoavia näkökohtia kansaneläkkeen ja takuueläkkeen osalta</w:t>
          </w:r>
          <w:bookmarkEnd w:id="19"/>
        </w:p>
        <w:p w14:paraId="281A5A71" w14:textId="158E1DA5" w:rsidR="64DD52FE" w:rsidRDefault="5DF669AC" w:rsidP="6842DF4A">
          <w:pPr>
            <w:pStyle w:val="LLPerustelujenkappalejako"/>
            <w:rPr>
              <w:color w:val="00B050"/>
            </w:rPr>
          </w:pPr>
          <w:r w:rsidRPr="6842DF4A">
            <w:t>Kansaneläkelain mukaisen työkyvyttömyyseläkkeen myöntämistä nuorille rajoittaa jo tällä hetkellä kansaneläkelain 16 §:n erityisäännös alle 20-vuotiaan oikeudesta työkyvyttömyyseläkkeeseen. Säännöksen mukaan Kansaneläkelaitoksen maksama kuntoutusraha sekä ammatillinen kuntoutus ovat ensisijaisia työkyvyttömyyseläkkeen myöntämiseen nähden. Työkyvyttömyyseläke voidaan kuitenkin voimassa olevan sääntelyn mukaan myöntää 16 vuotta täyttäneelle nuorelle silloin, kun nuorella ei katsota olevan mahdollisuuksia ammatilliseen kuntoutukseen tai nuoren ammatillinen kuntoutus on sairauden vuoksi keskeytynyt taikka päättynyt tuloksettomana. Samat rajoitukset koskevat alle 20-vuotiaalle maahanmuuttajalle työkyvyttömyyden perusteella myönnettävää takuueläkettä.</w:t>
          </w:r>
          <w:r w:rsidRPr="6842DF4A">
            <w:rPr>
              <w:color w:val="00B050"/>
            </w:rPr>
            <w:t xml:space="preserve"> </w:t>
          </w:r>
          <w:r w:rsidRPr="6842DF4A">
            <w:t xml:space="preserve">Kansaneläkettä tai kansan- ja takuueläkettä saavat alle 18-vuotiaat nuoret muodostavatkin huomattavan pienen henkilöryhmän.  </w:t>
          </w:r>
        </w:p>
        <w:p w14:paraId="454FD90E" w14:textId="39509011" w:rsidR="64DD52FE" w:rsidRDefault="14BC1A68" w:rsidP="6842DF4A">
          <w:pPr>
            <w:pStyle w:val="LLPerustelujenkappalejako"/>
          </w:pPr>
          <w:r w:rsidRPr="6842DF4A">
            <w:t>Takuueläkkeen myöntämisen ikärajoista on säädetty ainoastaan maahanmuuttajien osalta. Työkyvyttömän maahanmuuttajan on takuueläkkeen saadakseen tullut täyttää 16 vuotta. Maahanmuuttaja voi saada takuueläkkeen myös kansaneläkelain 10 §:n mukaisen vanhuuseläkeiän täytettyään. Jos henkilön oikeus takuueläkkeeseen syntyy muun eläkkeen perusteella, erillistä takuueläkkeen ikärajaa ei ole.</w:t>
          </w:r>
        </w:p>
        <w:p w14:paraId="66AE0FAB" w14:textId="3399A1DC" w:rsidR="00FE0DA8" w:rsidRDefault="003107C3" w:rsidP="003107C3">
          <w:pPr>
            <w:pStyle w:val="LLP3Otsikkotaso"/>
          </w:pPr>
          <w:bookmarkStart w:id="20" w:name="_Toc170132206"/>
          <w:r>
            <w:t>Ku</w:t>
          </w:r>
          <w:r w:rsidR="002B643F">
            <w:t>ntoutusrahaetuudet</w:t>
          </w:r>
          <w:bookmarkEnd w:id="20"/>
        </w:p>
        <w:p w14:paraId="643B9814" w14:textId="0F3BA2BA" w:rsidR="002071BD" w:rsidRPr="002071BD" w:rsidRDefault="530F21E0" w:rsidP="1D660128">
          <w:pPr>
            <w:pStyle w:val="LLP4Otsikkotaso"/>
            <w:numPr>
              <w:ilvl w:val="3"/>
              <w:numId w:val="0"/>
            </w:numPr>
          </w:pPr>
          <w:bookmarkStart w:id="21" w:name="_Toc170132207"/>
          <w:r>
            <w:t xml:space="preserve">2.1.5.1 </w:t>
          </w:r>
          <w:r w:rsidR="00714077">
            <w:t>Yleistä</w:t>
          </w:r>
          <w:bookmarkEnd w:id="21"/>
        </w:p>
        <w:p w14:paraId="52E2D8F5" w14:textId="282112E9" w:rsidR="002B643F" w:rsidRDefault="00B01805" w:rsidP="002B643F">
          <w:pPr>
            <w:pStyle w:val="LLPerustelujenkappalejako"/>
          </w:pPr>
          <w:r w:rsidRPr="00B01805">
            <w:t xml:space="preserve">Vuoden 1991 lokakuusta </w:t>
          </w:r>
          <w:r w:rsidR="00013872">
            <w:t>tuli</w:t>
          </w:r>
          <w:r w:rsidR="00013872" w:rsidRPr="00B01805">
            <w:t xml:space="preserve"> </w:t>
          </w:r>
          <w:r w:rsidRPr="00B01805">
            <w:t xml:space="preserve">voimaan kuntoutusrahalaki, jolla pyrittiin turvaamaan kuntoutuksen aikainen toimeentulo. Kuntoutusrahalain mukaan kuntoutusrahaan oikeuttavan kuntoutuksen tarkoituksena tuli olla kuntoutujan työelämässä pysyminen, työelämään palaaminen tai sinne tulo. Lisäksi säädettiin harkinnanvaraisesta kuntoutusavustuksesta, jota </w:t>
          </w:r>
          <w:r w:rsidR="00D62D43">
            <w:t>voitiin</w:t>
          </w:r>
          <w:r w:rsidR="00D62D43" w:rsidRPr="00B01805">
            <w:t xml:space="preserve"> </w:t>
          </w:r>
          <w:r w:rsidRPr="00B01805">
            <w:t xml:space="preserve">maksaa kuntoutuksen jälkeiseltä ajalta. Samat perusperiaatteet siirtyivät voimassa olevaan </w:t>
          </w:r>
          <w:r w:rsidR="00C5150B">
            <w:t>Kansaneläkelaitoksen kuntoutusetuuksista ja kuntoutusrahaetuuksi</w:t>
          </w:r>
          <w:r w:rsidR="005E0DB1">
            <w:t xml:space="preserve">sta annetun lakiin (566/2005, </w:t>
          </w:r>
          <w:r w:rsidR="004E26F0">
            <w:t xml:space="preserve">jäljempänä </w:t>
          </w:r>
          <w:r w:rsidR="005E0DB1" w:rsidRPr="008D6199">
            <w:rPr>
              <w:i/>
              <w:iCs/>
            </w:rPr>
            <w:t>kuntoutuslaki</w:t>
          </w:r>
          <w:r w:rsidR="005E0DB1">
            <w:t>)</w:t>
          </w:r>
          <w:r w:rsidRPr="00B01805">
            <w:t xml:space="preserve">, joka </w:t>
          </w:r>
          <w:r w:rsidR="002A38CF">
            <w:t>tuli</w:t>
          </w:r>
          <w:r w:rsidR="002A38CF" w:rsidRPr="00B01805">
            <w:t xml:space="preserve"> </w:t>
          </w:r>
          <w:r w:rsidRPr="00B01805">
            <w:t>voimaan vuoden 2006 alusta.</w:t>
          </w:r>
        </w:p>
        <w:p w14:paraId="6400AAF4" w14:textId="23D7244C" w:rsidR="00F90EC5" w:rsidRDefault="00256401" w:rsidP="00256401">
          <w:pPr>
            <w:pStyle w:val="LLPerustelujenkappalejako"/>
          </w:pPr>
          <w:r>
            <w:t xml:space="preserve">Aikanaan kuntoutusrahalakia säädettäessä hallituksen esityksen 259/1990 vp </w:t>
          </w:r>
          <w:r w:rsidR="59092DEA">
            <w:t xml:space="preserve">mukaan </w:t>
          </w:r>
          <w:r>
            <w:t xml:space="preserve">kuntoutusajan toimeentulo katsottiin tarpeelliseksi, koska kuntoutuksesta katsottiin aiheutuvan siihen osallistuville jossakin määrin kuluja kuntoutustoimenpiteistä, mutta ennen kaikkea kuntoutukseen käytetyn ajan osalta omia ja perheen ylläpitokustannuksia sekä ansioiden menetystä. Tuolloin katsottiin, että toimeentuloturvan puuttuminen kuntoutuksen ajalta oli omiaan aiheuttamaan kuntoutujalle epävarmuutta, kuntoutushalukkuuden vähenemistä ja kuntoutujien välistä epätasa-arvoa. Joissakin tapauksissa kuntoutusajan toimeentulon </w:t>
          </w:r>
          <w:r w:rsidR="00EF7704">
            <w:t xml:space="preserve">puuttumisen </w:t>
          </w:r>
          <w:r>
            <w:t xml:space="preserve">katsottiin muodostuneen esteeksi kuntoutukseen hakeutumiselle. Toisaalta esimerkiksi terveydenhuollon järjestämille kuntoutusjaksoille oli ohjautunut muita helpommin ne henkilöt, joilla </w:t>
          </w:r>
          <w:r w:rsidR="00ED60CD">
            <w:t xml:space="preserve">oli </w:t>
          </w:r>
          <w:r>
            <w:t>oikeus sairauspäivärahaan, ja toimeentuloturvan puuttuminen oli muodostunut useissa tapauksissa esteeksi sosiaaliseen ja ammatilliseen kuntoutukseen hakeutumiselle. (HE 259/1990 vp, s. 6–7)</w:t>
          </w:r>
        </w:p>
        <w:p w14:paraId="6A873768" w14:textId="6E3F3B3A" w:rsidR="00216FA4" w:rsidRDefault="00256401" w:rsidP="00256401">
          <w:pPr>
            <w:pStyle w:val="LLPerustelujenkappalejako"/>
          </w:pPr>
          <w:r>
            <w:t xml:space="preserve">Voimassa olevan kuntoutuslain </w:t>
          </w:r>
          <w:r w:rsidR="003F453C">
            <w:t xml:space="preserve">17 §:n </w:t>
          </w:r>
          <w:r w:rsidR="00BF5B4C">
            <w:t xml:space="preserve">1 momentin </w:t>
          </w:r>
          <w:r w:rsidR="003F453C">
            <w:t xml:space="preserve">mukaan </w:t>
          </w:r>
          <w:r w:rsidRPr="6CF536AD">
            <w:rPr>
              <w:i/>
              <w:iCs/>
            </w:rPr>
            <w:t>kuntoutusraha</w:t>
          </w:r>
          <w:r w:rsidR="005C410E" w:rsidRPr="6CF536AD">
            <w:rPr>
              <w:i/>
              <w:iCs/>
            </w:rPr>
            <w:t>etuutee</w:t>
          </w:r>
          <w:r w:rsidRPr="6CF536AD">
            <w:rPr>
              <w:i/>
              <w:iCs/>
            </w:rPr>
            <w:t>n</w:t>
          </w:r>
          <w:r>
            <w:t xml:space="preserve"> </w:t>
          </w:r>
          <w:r w:rsidR="00FD0187">
            <w:t>on oikeus</w:t>
          </w:r>
          <w:r w:rsidR="00D141B4">
            <w:t xml:space="preserve"> 1</w:t>
          </w:r>
          <w:r>
            <w:t>6–67-vuotia</w:t>
          </w:r>
          <w:r w:rsidR="00D141B4">
            <w:t>alla kuntoutujalla</w:t>
          </w:r>
          <w:r>
            <w:t xml:space="preserve">. </w:t>
          </w:r>
          <w:r w:rsidR="00F228EC">
            <w:t xml:space="preserve">Kuntoutusrahaetuudella tarkoitetaan kuntoutuslain </w:t>
          </w:r>
          <w:r w:rsidR="009F0965">
            <w:t xml:space="preserve">4 §:n 1 momentin 3 kohdan mukaan </w:t>
          </w:r>
          <w:r w:rsidR="00216FA4">
            <w:t>Kansaneläkelaitoksen maksamaa kuntoutusrahaa, ylläpitokorvausta ja harkinnanvaraista kuntoutusavustusta</w:t>
          </w:r>
          <w:r w:rsidR="000A2B93">
            <w:t xml:space="preserve">. Kuntoutusraha käsitteenä sisältää </w:t>
          </w:r>
          <w:r w:rsidR="00A41BC5">
            <w:t>myös nuoren kuntoutusrahan, eläkkeensaajalle maksettavan kuntoutusrahan sekä osakuntoutusrahan</w:t>
          </w:r>
          <w:r w:rsidR="004C06CA">
            <w:t xml:space="preserve">, vaikka näiden </w:t>
          </w:r>
          <w:r w:rsidR="009E5C4F">
            <w:t xml:space="preserve">myöntämisedellytyksistä </w:t>
          </w:r>
          <w:r w:rsidR="004C06CA">
            <w:t xml:space="preserve">onkin </w:t>
          </w:r>
          <w:r w:rsidR="00A44DFC">
            <w:t xml:space="preserve">voimassa </w:t>
          </w:r>
          <w:r w:rsidR="004C06CA">
            <w:t>erillisiä säännöksiä</w:t>
          </w:r>
          <w:r w:rsidR="00A41BC5">
            <w:t>.</w:t>
          </w:r>
        </w:p>
        <w:p w14:paraId="23ECC682" w14:textId="70B1A802" w:rsidR="002B643F" w:rsidRDefault="00256401" w:rsidP="00256401">
          <w:pPr>
            <w:pStyle w:val="LLPerustelujenkappalejako"/>
          </w:pPr>
          <w:r w:rsidRPr="008D6199">
            <w:rPr>
              <w:i/>
              <w:iCs/>
            </w:rPr>
            <w:t>Kuntoutusrahaan</w:t>
          </w:r>
          <w:r>
            <w:t xml:space="preserve"> on oikeus kuntoutujalla ajalta, jona hän on kuntoutukseen osallistumisen vuoksi estynyt tekemästä omaa tai toisen työtä.</w:t>
          </w:r>
          <w:r w:rsidR="002458E7">
            <w:t xml:space="preserve"> Kuntoutusrahaetuutta voidaan maksaa enintään sen kalenterikuukauden loppuun, jonka aikana kuntoutuja täyttää 68 vuotta.</w:t>
          </w:r>
        </w:p>
        <w:p w14:paraId="03BA4426" w14:textId="09A5B82D" w:rsidR="006C0CDE" w:rsidRDefault="006C0CDE" w:rsidP="006C0CDE">
          <w:pPr>
            <w:pStyle w:val="LLPerustelujenkappalejako"/>
          </w:pPr>
          <w:r>
            <w:t>Kuntoutusrahalakia aikanaan säädettäessä ei eksplisiittisesti perusteltu, miksi kuntoutusrahan</w:t>
          </w:r>
          <w:r w:rsidR="00FA6B22">
            <w:t xml:space="preserve"> ja harkinnanvaraisen kuntoutusavustuksen</w:t>
          </w:r>
          <w:r>
            <w:t xml:space="preserve"> alaikärajaksi säädettiin nimenomaan 16 vuotta. Sen sijaan kuntoutusrahala</w:t>
          </w:r>
          <w:r w:rsidR="005333AE">
            <w:t>kia koskeneesta hallituksen esityks</w:t>
          </w:r>
          <w:r w:rsidR="00341154">
            <w:t xml:space="preserve">estä </w:t>
          </w:r>
          <w:r>
            <w:t>on luettavissa, että koska kuntoutusraha toimeentulon turvaajana liitettiin nimenomaan työhön tähtäävään kuntoutukseen, kuntoutusrahan alaikärajaksi on päätetty säätää 16 vuotta. (HE 259/1990 vp, s. 11, 18 ja 28)</w:t>
          </w:r>
          <w:r w:rsidR="00976403" w:rsidRPr="00976403">
            <w:t xml:space="preserve"> </w:t>
          </w:r>
          <w:r w:rsidR="00976403">
            <w:t>Kun voimassa oleva kuntoutuslaki säädettiin, alaikäraja siirtyi kuntoutuslakiin sellaisenaan.</w:t>
          </w:r>
        </w:p>
        <w:p w14:paraId="2C7F17E3" w14:textId="3E132C42" w:rsidR="008338F2" w:rsidRDefault="00BF5B4C" w:rsidP="00256401">
          <w:pPr>
            <w:pStyle w:val="LLPerustelujenkappalejako"/>
          </w:pPr>
          <w:r w:rsidRPr="008D6199">
            <w:t>Kuntoutusrahaa</w:t>
          </w:r>
          <w:r w:rsidRPr="00BF5B4C">
            <w:t xml:space="preserve"> myönnetään </w:t>
          </w:r>
          <w:r>
            <w:t xml:space="preserve">kuntoutuslain 17 §:n 3 momentin mukaan </w:t>
          </w:r>
          <w:r w:rsidR="00042CB2">
            <w:t xml:space="preserve">kuntoutuslain </w:t>
          </w:r>
          <w:r w:rsidRPr="00BF5B4C">
            <w:t>18 ja 19 §:ssä säädetyillä perusteilla annetun kuntoutuksen ajalta.</w:t>
          </w:r>
        </w:p>
        <w:p w14:paraId="1A5D0049" w14:textId="665CB666" w:rsidR="00631D9F" w:rsidRDefault="00631D9F" w:rsidP="00256401">
          <w:pPr>
            <w:pStyle w:val="LLPerustelujenkappalejako"/>
          </w:pPr>
          <w:r>
            <w:t>Ku</w:t>
          </w:r>
          <w:r w:rsidR="0087056B">
            <w:t xml:space="preserve">ntoutuslain </w:t>
          </w:r>
          <w:r w:rsidR="00A56803">
            <w:t>32 §:n 1 momentin mukaan ku</w:t>
          </w:r>
          <w:r>
            <w:t xml:space="preserve">ntoutusraha on </w:t>
          </w:r>
          <w:r w:rsidR="0087056B" w:rsidRPr="0087056B">
            <w:t>määrältään vähintään yhtä suuri kuin se kuntoutujalle myönnettävä sairausvakuutuslain mukainen sairauspäiväraha, johon hänellä olisi oikeus, jos hän kuntoutuksen alkaessa olisi tullut työkyvyttömäksi.</w:t>
          </w:r>
          <w:r w:rsidR="00846DB7">
            <w:t xml:space="preserve"> Saman pykälän 3 momentin mukaan </w:t>
          </w:r>
          <w:r w:rsidR="00844B0A">
            <w:t>k</w:t>
          </w:r>
          <w:r w:rsidR="00844B0A" w:rsidRPr="00844B0A">
            <w:t xml:space="preserve">untoutusrahan määrä on </w:t>
          </w:r>
          <w:r w:rsidR="00844B0A">
            <w:t xml:space="preserve">kuitenkin </w:t>
          </w:r>
          <w:r w:rsidR="00844B0A" w:rsidRPr="00844B0A">
            <w:t>aina vähintään sairausvakuutuslain 11 luvun 10 §:ssä tarkoitetun päivärahan suuruinen.</w:t>
          </w:r>
          <w:r w:rsidR="001E1EAE">
            <w:t xml:space="preserve"> </w:t>
          </w:r>
          <w:r w:rsidR="003966A4">
            <w:t xml:space="preserve">Vuonna 2024 kuntoutusrahan </w:t>
          </w:r>
          <w:r w:rsidR="00B84DC0" w:rsidRPr="00B84DC0">
            <w:t>vähimmäismäärä on 31,99 euroa arkipäivältä</w:t>
          </w:r>
          <w:r w:rsidR="00B84DC0">
            <w:t>.</w:t>
          </w:r>
          <w:r w:rsidR="00051AC2">
            <w:t xml:space="preserve"> </w:t>
          </w:r>
          <w:r w:rsidR="00051AC2" w:rsidRPr="00051AC2">
            <w:t>Rahamäärää tarkistetaan noudattaen kansaneläkeindeksistä annettua lakia (</w:t>
          </w:r>
          <w:r w:rsidR="00CF4F1B">
            <w:t>456/2001</w:t>
          </w:r>
          <w:r w:rsidR="00051AC2" w:rsidRPr="00051AC2">
            <w:t>).</w:t>
          </w:r>
          <w:r w:rsidR="005A2633">
            <w:t xml:space="preserve"> </w:t>
          </w:r>
          <w:r w:rsidR="00EE55FD" w:rsidRPr="00EE55FD">
            <w:t xml:space="preserve">Eräiden kansaneläkeindeksiin ja elinkustannusindeksiin sidottujen etuuksien ja rahamäärien indeksitarkistuksista vuosina 2024–2027 annetun lain (1296/2023) mukaisesti vähimmäismääräisen kuntoutusrahan määrään ei lähtökohtaisesti tehdä indeksitarkistuksia vuosina </w:t>
          </w:r>
          <w:r w:rsidR="007B669B" w:rsidRPr="00EE55FD">
            <w:t>2024–2027</w:t>
          </w:r>
          <w:r w:rsidR="00EE55FD" w:rsidRPr="00EE55FD">
            <w:t>.</w:t>
          </w:r>
        </w:p>
        <w:p w14:paraId="7B122C45" w14:textId="793967E2" w:rsidR="00696088" w:rsidRDefault="0020344B" w:rsidP="00696088">
          <w:pPr>
            <w:pStyle w:val="LLPerustelujenkappalejako"/>
          </w:pPr>
          <w:r w:rsidRPr="00DF3BD8">
            <w:rPr>
              <w:i/>
              <w:iCs/>
            </w:rPr>
            <w:t>Eläkkeensaaja</w:t>
          </w:r>
          <w:r w:rsidR="00DF3BD8" w:rsidRPr="00DF3BD8">
            <w:rPr>
              <w:i/>
              <w:iCs/>
            </w:rPr>
            <w:t>n</w:t>
          </w:r>
          <w:r w:rsidRPr="00DF3BD8">
            <w:rPr>
              <w:i/>
              <w:iCs/>
            </w:rPr>
            <w:t xml:space="preserve"> kuntoutusraha</w:t>
          </w:r>
          <w:r>
            <w:t xml:space="preserve"> on </w:t>
          </w:r>
          <w:r w:rsidR="0059255D">
            <w:t xml:space="preserve">32 §:ssä säädettyä matalampi, koska </w:t>
          </w:r>
          <w:r w:rsidR="0030377B">
            <w:t xml:space="preserve">kuntoutuslain </w:t>
          </w:r>
          <w:r w:rsidR="0096173D">
            <w:t>34</w:t>
          </w:r>
          <w:r w:rsidR="0030377B">
            <w:t xml:space="preserve"> §:n mukaan </w:t>
          </w:r>
          <w:r w:rsidR="00DF3BD8">
            <w:t>sen estämättä</w:t>
          </w:r>
          <w:r w:rsidR="0059255D">
            <w:t xml:space="preserve">, </w:t>
          </w:r>
          <w:r w:rsidR="00450170">
            <w:t>mi</w:t>
          </w:r>
          <w:r w:rsidR="00696088">
            <w:t>tä 32 §:ssä säädetään, kuntoutusraha on päivää kohden kahdeskymmenesviidesosa kuukausittain maksettavien tässä pykälässä tarkoitettujen eläkkeiden yhteismäärän kymmenesosasta, jos kuntoutuja saa</w:t>
          </w:r>
          <w:r w:rsidR="005173BA">
            <w:t xml:space="preserve"> </w:t>
          </w:r>
          <w:r w:rsidR="00696088">
            <w:t>täyttä työkyvyttömyyseläkettä tai työuraeläkettä työeläkelakien perusteella</w:t>
          </w:r>
          <w:r w:rsidR="00146751">
            <w:t xml:space="preserve">, </w:t>
          </w:r>
          <w:r w:rsidR="00696088">
            <w:t>työkyvyttömyyseläkettä kansaneläkelain (568/2007) 12 §:n perusteella lukuun ottamatta mainitun pykälän 4 momentin mukaista työkyvyttömyyseläkettä</w:t>
          </w:r>
          <w:r w:rsidR="00146751">
            <w:t xml:space="preserve"> taikka </w:t>
          </w:r>
          <w:r w:rsidR="00696088">
            <w:t>takuueläkkeestä annetun lain mukaista takuueläkettä, jota myönnetään tässä pykälässä mainittujen eläkkeiden lisäksi.</w:t>
          </w:r>
        </w:p>
        <w:p w14:paraId="11A5EEB5" w14:textId="4E923790" w:rsidR="00DF3BD8" w:rsidRDefault="0030377B" w:rsidP="00696088">
          <w:pPr>
            <w:pStyle w:val="LLPerustelujenkappalejako"/>
          </w:pPr>
          <w:r>
            <w:t>Lisäksi s</w:t>
          </w:r>
          <w:r w:rsidRPr="0030377B">
            <w:t xml:space="preserve">en estämättä, mitä 32 §:n 3 momentissa säädetään, </w:t>
          </w:r>
          <w:r w:rsidRPr="0030377B">
            <w:rPr>
              <w:i/>
              <w:iCs/>
            </w:rPr>
            <w:t>osakuntoutusrahana</w:t>
          </w:r>
          <w:r w:rsidRPr="0030377B">
            <w:t xml:space="preserve"> maksettavan kuntoutusrahan määrä on puolet sen 32 §:n mukaisesti määräytyvän kuntoutusrahan määrästä, johon kuntoutujalla olisi ollut oikeus estyessään kuntoutuksen vuoksi työstä kokopäiväisesti. Eläkkeensaajan osakuntoutusraha määräytyy kuitenkin </w:t>
          </w:r>
          <w:r w:rsidR="003F49AF">
            <w:t xml:space="preserve">edellä kerrotusti </w:t>
          </w:r>
          <w:r w:rsidRPr="0030377B">
            <w:t>34 §:n mukaan.</w:t>
          </w:r>
        </w:p>
        <w:p w14:paraId="09C71B72" w14:textId="27D139C2" w:rsidR="00DB1E9C" w:rsidRDefault="00FA7E99" w:rsidP="00AB4980">
          <w:pPr>
            <w:pStyle w:val="LLPerustelujenkappalejako"/>
          </w:pPr>
          <w:r w:rsidRPr="00575E00">
            <w:rPr>
              <w:i/>
              <w:iCs/>
            </w:rPr>
            <w:t>Nuoren kuntoutusraha</w:t>
          </w:r>
          <w:r>
            <w:t xml:space="preserve"> on kuntoutusraha, jonka myöntämisedellytykset poikkeavat muiden kuntoutusrahojen myöntämisedellytyksistä. </w:t>
          </w:r>
          <w:r w:rsidR="00DB48C5">
            <w:t>K</w:t>
          </w:r>
          <w:r>
            <w:t xml:space="preserve">untoutuslain 20 §:n </w:t>
          </w:r>
          <w:r w:rsidR="00FC17AE">
            <w:t xml:space="preserve">1 momentin mukaan </w:t>
          </w:r>
          <w:r>
            <w:t>nuoren kuntoutusrahaa myönnetään ammatillisen kuntoutumisen varmistamiseksi ja työllistymisen edistämiseksi 16 vuotta täyttäneelle vakuutetulle, jonka työ- ja opiskelukyky ja ansiomahdollisuudet tai mahdollisuudet valita ammatti ja työ ovat sairauden, vian tai vamman vuoksi olennaisesti heikentyneet 6 §:ssä tarkoitetulla tavalla ja joka tehostetun työkyvynarvioinnin perusteella tarvitsee tehostettua kuntoutusta. Lisäksi edellytetään, että vakuutetulle on laadittu henkilökohtainen opiskelu- ja kuntoutumissuunnitelma.</w:t>
          </w:r>
        </w:p>
        <w:p w14:paraId="4DA95E1A" w14:textId="2BBEBF6C" w:rsidR="00FA7E99" w:rsidRDefault="00385F86" w:rsidP="00FA7E99">
          <w:pPr>
            <w:pStyle w:val="LLPerustelujenkappalejako"/>
          </w:pPr>
          <w:r>
            <w:t>Kuntoutuslain 20 §:n 2 momentin mukaan n</w:t>
          </w:r>
          <w:r w:rsidR="00FA7E99">
            <w:t>uoren kuntoutusrahaa maksetaan enintään sen kuukauden loppuun, jona vakuutettu täyttää 20 vuotta. Jos vakuutettu 20 vuotta täyttäessään on kuntoutuksessa, kuntoutusrahan maksamista jatketaan sen kuukauden loppuun, jona meneillään oleva kuntoutus päättyy. Tällä tarkoitetaan koko sen opiskelu- ja kuntoutumissuunnitelman mukaisen tutkinnon suorittamista, johon vakuutettu on hyväksytty ennen kuin hän on täyttänyt 20 vuotta.</w:t>
          </w:r>
        </w:p>
        <w:p w14:paraId="758BDDCA" w14:textId="1F6440D9" w:rsidR="00FA7E99" w:rsidRDefault="00FA7E99" w:rsidP="00FA7E99">
          <w:pPr>
            <w:pStyle w:val="LLPerustelujenkappalejako"/>
          </w:pPr>
          <w:r>
            <w:t xml:space="preserve">Nuoren kuntoutusraha säädettiin alun perin vuoden 1999 alusta </w:t>
          </w:r>
          <w:r w:rsidR="00A06408">
            <w:t xml:space="preserve">uutena etuutena </w:t>
          </w:r>
          <w:r>
            <w:t xml:space="preserve">voimaan tarkoituksena, että sellainen nuori, jonka työkyky on tarkemmin säädetyllä tavalla sairauden, vian tai vamman vuoksi olennaisesti heikentynyt ja jota pidetään vaikeasti vajaakuntoisena, tulisi mahdollisen työkyvyttömyyseläkkeelle siirtymisen sijasta aktiivisen ammatillisen kuntoutuksen piiriin. Alun perin 16–17-vuotiaille nuorille säädetyn </w:t>
          </w:r>
          <w:r w:rsidR="00824741">
            <w:t xml:space="preserve">nuoren kuntoutusrahan </w:t>
          </w:r>
          <w:r>
            <w:t>piiriin kuuluvat nuoret eivät olisi voineet saada ammatillisen kuntoutuksen päätöstä ja siten myöskään</w:t>
          </w:r>
          <w:r w:rsidR="00DE771C">
            <w:t xml:space="preserve"> sen perusteella myönnettävää</w:t>
          </w:r>
          <w:r>
            <w:t xml:space="preserve"> kuntoutusrahaa</w:t>
          </w:r>
          <w:r w:rsidR="00F443C9">
            <w:t>. Tämä johtui siitä, että</w:t>
          </w:r>
          <w:r w:rsidR="0045632B">
            <w:t xml:space="preserve"> </w:t>
          </w:r>
          <w:r w:rsidR="00913997">
            <w:t>kohderyhmä</w:t>
          </w:r>
          <w:r w:rsidR="00AD1226">
            <w:t>än kuuluv</w:t>
          </w:r>
          <w:r w:rsidR="00E05601">
            <w:t xml:space="preserve">at nuoret kävivät </w:t>
          </w:r>
          <w:r>
            <w:t xml:space="preserve">pääsääntöisesti vielä peruskoulua </w:t>
          </w:r>
          <w:r w:rsidR="00654DB3">
            <w:t>sen vuoksi, että vammaisten nuorten oppivelvollisuu</w:t>
          </w:r>
          <w:r w:rsidR="0050121F">
            <w:t xml:space="preserve">den oli mahdollista jatkua </w:t>
          </w:r>
          <w:r w:rsidR="002454C8">
            <w:t>peruskoululain (476/1983) mukaan 17 ikävuoteen saakka</w:t>
          </w:r>
          <w:r>
            <w:t>. Sittemmin</w:t>
          </w:r>
          <w:r w:rsidR="00D3676A">
            <w:t>, 1.4.2002 alkaen</w:t>
          </w:r>
          <w:r w:rsidR="009D7FF8">
            <w:t>,</w:t>
          </w:r>
          <w:r w:rsidR="00D3676A">
            <w:t xml:space="preserve"> </w:t>
          </w:r>
          <w:r>
            <w:t>nuoren kuntoutusrahan yläikärajaa nostettiin 20 ikävuoteen.</w:t>
          </w:r>
        </w:p>
        <w:p w14:paraId="2D334E28" w14:textId="22F9F1E1" w:rsidR="008F2BA5" w:rsidRDefault="008F2BA5" w:rsidP="00FA7E99">
          <w:pPr>
            <w:pStyle w:val="LLPerustelujenkappalejako"/>
          </w:pPr>
          <w:r>
            <w:t>Nuoren kuntoutusrahan määrä määräytyy muita kuntoutusrahoja vastaavasti.</w:t>
          </w:r>
        </w:p>
        <w:p w14:paraId="35032FC6" w14:textId="77777777" w:rsidR="002A4A8C" w:rsidRDefault="006763A3" w:rsidP="00FA7E99">
          <w:pPr>
            <w:pStyle w:val="LLPerustelujenkappalejako"/>
          </w:pPr>
          <w:r>
            <w:t xml:space="preserve">Kuntoutuslain 30 §:n </w:t>
          </w:r>
          <w:r w:rsidR="00CC0C01">
            <w:t>1 momentin mukaan k</w:t>
          </w:r>
          <w:r w:rsidR="00FA7E99">
            <w:t xml:space="preserve">untoutuksen jälkeiseltä ajalta kuntoutusrahaa saaneelle kuntoutujalle voidaan maksaa </w:t>
          </w:r>
          <w:r w:rsidR="00FA7E99" w:rsidRPr="00575E00">
            <w:rPr>
              <w:i/>
              <w:iCs/>
            </w:rPr>
            <w:t>harkinnanvaraista kuntoutusavustusta</w:t>
          </w:r>
          <w:r w:rsidR="00FA7E99">
            <w:t>, jos tämä on kuntoutujan työllistymisen kannalta erityisen tarpeellista. Harkinnanvaraista kuntoutusavustusta ei kuitenkaan makseta ajalta, jolta kuntoutujalla on oikeus työttömyysturvalain mukaiseen työttömyysetuuteen.</w:t>
          </w:r>
        </w:p>
        <w:p w14:paraId="11C88021" w14:textId="5DF23B95" w:rsidR="00FA7E99" w:rsidRDefault="0007390C" w:rsidP="00FA7E99">
          <w:pPr>
            <w:pStyle w:val="LLPerustelujenkappalejako"/>
          </w:pPr>
          <w:r>
            <w:t xml:space="preserve">Kuntoutuslain 30 §:n 2 momentin mukaan </w:t>
          </w:r>
          <w:r w:rsidR="00A5119D">
            <w:t>harkinnanvarainen kuntoutus</w:t>
          </w:r>
          <w:r w:rsidR="00710255">
            <w:t>avustus vastaa määrältään enintään sen saajalle kuudelta kuukaudelta laskettua kuntoutusraha</w:t>
          </w:r>
          <w:r w:rsidR="00EF011E">
            <w:t>a. A</w:t>
          </w:r>
          <w:r w:rsidR="00FA7E99">
            <w:t>vustus määritellään kertasuorituksena, ja se maksetaan yhdessä tai useammassa erässä.</w:t>
          </w:r>
        </w:p>
        <w:p w14:paraId="53E81B46" w14:textId="0E549629" w:rsidR="00FA7E99" w:rsidRDefault="00066522" w:rsidP="00FA7E99">
          <w:pPr>
            <w:pStyle w:val="LLPerustelujenkappalejako"/>
          </w:pPr>
          <w:r>
            <w:t>Kuntoutuslain 31 §:n mukaan k</w:t>
          </w:r>
          <w:r w:rsidR="00FA7E99">
            <w:t xml:space="preserve">untoutujalle voidaan maksaa </w:t>
          </w:r>
          <w:r w:rsidR="00FA7E99" w:rsidRPr="00CA1568">
            <w:rPr>
              <w:i/>
              <w:iCs/>
            </w:rPr>
            <w:t>ylläpitokorvausta</w:t>
          </w:r>
          <w:r w:rsidR="00FA7E99">
            <w:t xml:space="preserve"> kuntoutuksesta aiheutuvien ylimääräisten kustannusten korvaamiseksi ja kuntoutukseen osallistumisen varmistamiseksi. Ylläpitokorvausta voidaan maksaa kuntoutustarvetta ja -mahdollisuuksia selvittävien tutkimusten ja kokeilujen, avomuotoisen kuntoutuksen taikka muun tätä vastaavan kuntoutuksen ajalta. Ammatilliseen koulutukseen, oppisopimuskoulutukseen tai niitä vastaavaan muuhun pitkäaikaiseen kuntoutukseen osallistumisen ajalta ylläpitokorvausta ei makseta. Ylläpitokorvausta maksetaan kuntoutujalle, jolla on oikeus kuntoutusrahaan kuntoutuksen ajalta</w:t>
          </w:r>
          <w:r w:rsidR="00BA4ACE">
            <w:t>.</w:t>
          </w:r>
          <w:r w:rsidR="00084D6A" w:rsidRPr="00084D6A">
            <w:t xml:space="preserve"> Ylläpitokorvausta maksetaan kuntoutujalle, jolla on oikeus kuntoutusrahaan kuntoutuksen ajalta ja jonka kuntoutusrahan vähentämätön määrä on enintään 32 §:n 3 momentissa säädetyn suuruinen.</w:t>
          </w:r>
        </w:p>
        <w:p w14:paraId="2911696B" w14:textId="574E02A6" w:rsidR="004B5708" w:rsidRDefault="00FA7E99" w:rsidP="00FA7E99">
          <w:pPr>
            <w:pStyle w:val="LLPerustelujenkappalejako"/>
          </w:pPr>
          <w:r>
            <w:t>Ylläpitokorvauksen säätämistä perusteltiin aikoinaan sillä, että kuntoutukseen osallistuminen saattaa aiheuttaa kuntoutujalle korvaamatta jääviä matka- ja ravintokustannuksia, vieraalla paikkakunnalla tapahtuvasta koulutuksesta aiheutuvia kustannuksia sekä muita kustannuksia, kuten esimerkiksi kuntoutukseen osallistumisen kannalta tarpeellisen varustuksen hankkimisesta aiheutuvia kustannuksia. Tällaisia kuntoutuksesta aiheutuvia lisäkustannuksia ei voida ottaa huomioon kuntoutusrahan suuruutta määritettäessä. (HE 184/2000 vp)</w:t>
          </w:r>
        </w:p>
        <w:p w14:paraId="0FA9914D" w14:textId="41E3C38D" w:rsidR="00B812A3" w:rsidRDefault="004507B1" w:rsidP="00B812A3">
          <w:pPr>
            <w:pStyle w:val="LLPerustelujenkappalejako"/>
          </w:pPr>
          <w:r>
            <w:t xml:space="preserve">Ylläpitokorvaus on </w:t>
          </w:r>
          <w:r w:rsidR="007A3EFD">
            <w:t>9 euroa päivältä.</w:t>
          </w:r>
          <w:r w:rsidR="00D15610">
            <w:t xml:space="preserve"> Korvauksen määrää ei ole sidottu indeksiin.</w:t>
          </w:r>
        </w:p>
        <w:p w14:paraId="7A3A8424" w14:textId="74652A01" w:rsidR="00CB3442" w:rsidRDefault="00CB3442" w:rsidP="00B812A3">
          <w:pPr>
            <w:pStyle w:val="LLPerustelujenkappalejako"/>
          </w:pPr>
          <w:r>
            <w:t xml:space="preserve">Voimassa olevan kuntoutuslain mukaiset kuntoutusrahaetuudet rahoitetaan lakisääteisen sairausvakuutuksen </w:t>
          </w:r>
          <w:r w:rsidR="003D23F6">
            <w:t>työtulovakuutuksen kautta</w:t>
          </w:r>
          <w:r>
            <w:t xml:space="preserve">. </w:t>
          </w:r>
          <w:r w:rsidRPr="00992C8B">
            <w:t xml:space="preserve">Etuuksien maksuun tarvittavat varat kerätään vakuutetuilta ja työnantajilta vakuutusmaksuilla. Osan </w:t>
          </w:r>
          <w:r>
            <w:t>kuntoutusraha</w:t>
          </w:r>
          <w:r w:rsidRPr="00992C8B">
            <w:t>etuuksista rahoittaa valtio.</w:t>
          </w:r>
          <w:r>
            <w:t xml:space="preserve"> </w:t>
          </w:r>
          <w:r w:rsidRPr="00D336A1">
            <w:t xml:space="preserve">Sairausvakuutuksesta maksetaan vakuutetulle </w:t>
          </w:r>
          <w:r w:rsidR="00096C75">
            <w:t>k</w:t>
          </w:r>
          <w:r>
            <w:t>untoutuslain mukaisia kuntoutusrahaetuuksia</w:t>
          </w:r>
          <w:r w:rsidR="00DD1500">
            <w:t xml:space="preserve"> sekä</w:t>
          </w:r>
          <w:r>
            <w:t xml:space="preserve"> </w:t>
          </w:r>
          <w:r w:rsidRPr="00D336A1">
            <w:t>sairaus- ja vanhempainpäivärahoja.</w:t>
          </w:r>
          <w:r>
            <w:t xml:space="preserve"> Sairausvakuutuslain 18 luvun 4 §:n 2 momentin mukaan vakuutetun velvollisuus maksaa sairausvakuutuksen päivärahamaksua alkaa 16 vuoden iän täyttämistä seuraavan kuukauden alusta ja päättyy sen kalenterikuukauden jälkeen, jonka vakuutettu täyttää 68 vuotta. Sairausvakuutuslain 18 luvun 15 §:n nojalla s</w:t>
          </w:r>
          <w:r w:rsidRPr="00B64CC9">
            <w:t xml:space="preserve">airausvakuutuksen päivärahamaksu määrätään vakuutetun veronalaisen palkkatulon ja yrittäjätulon perusteella, ellei </w:t>
          </w:r>
          <w:r>
            <w:t>sairausvakuutus</w:t>
          </w:r>
          <w:r w:rsidRPr="00B64CC9">
            <w:t>laissa toisin säädetä.</w:t>
          </w:r>
          <w:r>
            <w:t xml:space="preserve"> Saman pykälän 3 momentin perusteella päivärahamaksua ei peritä vakuutetulta, jos vakuutetun vuotuisen palkka- ja työtulon yhteismäärä alittaa 16 499 euroa (vuoden 2024 tasossa).</w:t>
          </w:r>
        </w:p>
        <w:p w14:paraId="146A6997" w14:textId="586AF2E6" w:rsidR="003666D7" w:rsidRDefault="09143CD5" w:rsidP="1D660128">
          <w:pPr>
            <w:pStyle w:val="LLP4Otsikkotaso"/>
            <w:numPr>
              <w:ilvl w:val="3"/>
              <w:numId w:val="0"/>
            </w:numPr>
          </w:pPr>
          <w:bookmarkStart w:id="22" w:name="_Toc170132208"/>
          <w:r>
            <w:t xml:space="preserve">2.1.5.2 </w:t>
          </w:r>
          <w:r w:rsidR="003666D7">
            <w:t>Tietoja kuntoutusrahaetuuksien alle 18-vuotia</w:t>
          </w:r>
          <w:r w:rsidR="00BD2FBC">
            <w:t>i</w:t>
          </w:r>
          <w:r w:rsidR="003666D7">
            <w:t>sta saajista</w:t>
          </w:r>
          <w:bookmarkEnd w:id="22"/>
        </w:p>
        <w:p w14:paraId="0D75C166" w14:textId="7ADD2652" w:rsidR="00637BAE" w:rsidRDefault="00637BAE" w:rsidP="001242BF">
          <w:pPr>
            <w:pStyle w:val="LLPerustelujenkappalejako"/>
          </w:pPr>
          <w:r w:rsidRPr="00BB603F">
            <w:rPr>
              <w:i/>
              <w:iCs/>
            </w:rPr>
            <w:t>Kuntoutusraha</w:t>
          </w:r>
          <w:r w:rsidR="000F06FA">
            <w:rPr>
              <w:i/>
              <w:iCs/>
            </w:rPr>
            <w:t>a sai</w:t>
          </w:r>
          <w:r>
            <w:t xml:space="preserve"> yhteensä 9 730 alle 18-vuotiasta vuoden 2023 aikana. Heistä suurempaa kuin vähimmäismääräistä kuntoutusrahaa saaneita henkilöitä oli vain muutamia.</w:t>
          </w:r>
        </w:p>
        <w:p w14:paraId="150BF834" w14:textId="25487B72" w:rsidR="00146751" w:rsidRDefault="00146751" w:rsidP="001242BF">
          <w:pPr>
            <w:pStyle w:val="LLPerustelujenkappalejako"/>
          </w:pPr>
          <w:r>
            <w:t>Eläkkeensaajan kuntoutusrahaa</w:t>
          </w:r>
          <w:r w:rsidR="0020344B">
            <w:t xml:space="preserve"> ei vuonna 2023 maksettu lainkaan alle 18-vuotiaalle.</w:t>
          </w:r>
        </w:p>
        <w:p w14:paraId="49D65DBB" w14:textId="774E2F33" w:rsidR="00D767CA" w:rsidRPr="00D767CA" w:rsidRDefault="00D767CA" w:rsidP="001242BF">
          <w:pPr>
            <w:pStyle w:val="LLPerustelujenkappalejako"/>
          </w:pPr>
          <w:r w:rsidRPr="00D767CA">
            <w:t xml:space="preserve">Niin sanottua tavallista </w:t>
          </w:r>
          <w:r w:rsidRPr="00637BAE">
            <w:rPr>
              <w:i/>
              <w:iCs/>
            </w:rPr>
            <w:t>kuntoutusrahaa</w:t>
          </w:r>
          <w:r w:rsidRPr="00D767CA">
            <w:t xml:space="preserve"> eli muuta kuin nuoren kuntoutusrahaa sai vuoden 2023 aikana 1 471 alle 18-vuotiasta saajaa. Jos tavallista kuntoutusrahaa sai ammatillisen kuntoutuksen (ei nuoren ammatillisen kuntoutuksen) perusteella, ehdottomasti suurin sairauspääryhmä oli F00-F99 Mielenterveyden ja käyttäytymisen häiriöt (593 henkilöä). Tavallista kuntoutusrahaa voi kuitenkin saada myös nuoren ammatillisen kuntoutuksen perusteella (vuonna 2023 yhteensä 767 henkilöä), </w:t>
          </w:r>
          <w:r w:rsidR="000C4252">
            <w:t>jolloin</w:t>
          </w:r>
          <w:r w:rsidRPr="00D767CA">
            <w:t xml:space="preserve"> ei ole perusteltua eritellä diagnoositietoa, koska sitä ei tarvita kuntoutuksen myöntämiseen.</w:t>
          </w:r>
        </w:p>
        <w:p w14:paraId="0A0B9F5D" w14:textId="622644F1" w:rsidR="00E43A17" w:rsidRDefault="5171F7FD" w:rsidP="00E43A17">
          <w:pPr>
            <w:pStyle w:val="LLPerustelujenkappalejako"/>
          </w:pPr>
          <w:r w:rsidRPr="19DF349B">
            <w:rPr>
              <w:i/>
              <w:iCs/>
            </w:rPr>
            <w:t>Nuoren kuntoutusrahaa</w:t>
          </w:r>
          <w:r>
            <w:t xml:space="preserve"> sai vuoden</w:t>
          </w:r>
          <w:r w:rsidR="004667AE">
            <w:t xml:space="preserve"> 2023</w:t>
          </w:r>
          <w:r>
            <w:t xml:space="preserve"> aikana 8</w:t>
          </w:r>
          <w:r w:rsidR="49B627A9">
            <w:t xml:space="preserve"> </w:t>
          </w:r>
          <w:r>
            <w:t xml:space="preserve">449 alle 18-vuotiasta. </w:t>
          </w:r>
          <w:r w:rsidR="004468D2" w:rsidRPr="004468D2">
            <w:t>Nuoren kuntoutusrahan saajista valtaosa (7 769 henkilöä) sai etuutta sairauspääryhmään “Mielenterveyden ja käyttäytymisen häiriöt” (F00 – F99) kuuluvan sairauden perusteella. Suurimmat tähän kuuluvat diagnoosiryhmät olivat F90 Hyperkineettiset häiriöt, F84 Laaja-alaiset kehityshäiriöt ja F32 Masennustila.</w:t>
          </w:r>
          <w:r w:rsidR="0B56EE03">
            <w:t xml:space="preserve"> </w:t>
          </w:r>
        </w:p>
        <w:p w14:paraId="387EC092" w14:textId="77777777" w:rsidR="004F10A2" w:rsidRDefault="004F10A2" w:rsidP="004F10A2">
          <w:pPr>
            <w:pStyle w:val="LLPerustelujenkappalejako"/>
          </w:pPr>
          <w:r w:rsidRPr="006B5402">
            <w:rPr>
              <w:i/>
              <w:iCs/>
            </w:rPr>
            <w:t>Harkinnanvaraista kuntoutusavustusta</w:t>
          </w:r>
          <w:r>
            <w:t xml:space="preserve"> ei maksettu vuonna 2023 alle 18-vuotiaille lainkaan.</w:t>
          </w:r>
        </w:p>
        <w:p w14:paraId="57D93581" w14:textId="6DBB942A" w:rsidR="00AA6FFD" w:rsidRDefault="10BB7E4C" w:rsidP="00AA6FFD">
          <w:pPr>
            <w:pStyle w:val="LLPerustelujenkappalejako"/>
          </w:pPr>
          <w:r w:rsidRPr="0E5F3445">
            <w:rPr>
              <w:i/>
              <w:iCs/>
            </w:rPr>
            <w:t>Ylläpitokorvau</w:t>
          </w:r>
          <w:r w:rsidR="00C45164">
            <w:rPr>
              <w:i/>
              <w:iCs/>
            </w:rPr>
            <w:t>s</w:t>
          </w:r>
          <w:r w:rsidR="00554C4C">
            <w:rPr>
              <w:i/>
              <w:iCs/>
            </w:rPr>
            <w:t>t</w:t>
          </w:r>
          <w:r w:rsidR="4DB2F746" w:rsidRPr="0E5F3445">
            <w:rPr>
              <w:i/>
              <w:iCs/>
            </w:rPr>
            <w:t>a s</w:t>
          </w:r>
          <w:r w:rsidR="4DB2F746" w:rsidRPr="0E5F3445">
            <w:t xml:space="preserve">ai vuonna 2023 alle 10 </w:t>
          </w:r>
          <w:r w:rsidR="001D1BE3">
            <w:t>henkilöä</w:t>
          </w:r>
          <w:r w:rsidR="00A45CE9">
            <w:t>,</w:t>
          </w:r>
          <w:r w:rsidR="4DB2F746" w:rsidRPr="0E5F3445">
            <w:t xml:space="preserve"> ja korvausta </w:t>
          </w:r>
          <w:r w:rsidR="007456D9">
            <w:t>Kansaneläkelaitos</w:t>
          </w:r>
          <w:r w:rsidR="002A0720">
            <w:t xml:space="preserve"> </w:t>
          </w:r>
          <w:r w:rsidR="007456D9">
            <w:t xml:space="preserve">maksoi </w:t>
          </w:r>
          <w:r w:rsidR="002A0720">
            <w:t>a</w:t>
          </w:r>
          <w:r w:rsidR="00975D39">
            <w:t xml:space="preserve">lle 18-vuotiaille kuntoutusrahan saajille vuonna 2023 </w:t>
          </w:r>
          <w:r w:rsidR="002A0720">
            <w:t>yhteensä ainoastaan alle 5 000 euroa.</w:t>
          </w:r>
        </w:p>
        <w:p w14:paraId="3E6A3827" w14:textId="111AFD5B" w:rsidR="009B0F03" w:rsidRDefault="006814CC" w:rsidP="00D66E22">
          <w:pPr>
            <w:pStyle w:val="LLP3Otsikkotaso"/>
          </w:pPr>
          <w:bookmarkStart w:id="23" w:name="_Toc170132209"/>
          <w:r>
            <w:t>Sairauspäiväraha</w:t>
          </w:r>
          <w:bookmarkEnd w:id="23"/>
        </w:p>
        <w:p w14:paraId="73898027" w14:textId="6D94B52F" w:rsidR="006814CC" w:rsidRDefault="6A18E61C" w:rsidP="1D660128">
          <w:pPr>
            <w:pStyle w:val="LLP4Otsikkotaso"/>
            <w:numPr>
              <w:ilvl w:val="3"/>
              <w:numId w:val="0"/>
            </w:numPr>
          </w:pPr>
          <w:bookmarkStart w:id="24" w:name="_Toc170132210"/>
          <w:r>
            <w:t xml:space="preserve">2.1.6.1 </w:t>
          </w:r>
          <w:r w:rsidR="00B20DBF">
            <w:t>Yleistä</w:t>
          </w:r>
          <w:bookmarkEnd w:id="24"/>
        </w:p>
        <w:p w14:paraId="456D4B0D" w14:textId="35348E11" w:rsidR="004B502E" w:rsidRDefault="00E46D3B" w:rsidP="00C22A97">
          <w:pPr>
            <w:pStyle w:val="LLPerustelujenkappalejako"/>
          </w:pPr>
          <w:r>
            <w:t>Sairausvakuutuslain (1224/2004) mukaista sa</w:t>
          </w:r>
          <w:r w:rsidRPr="00E46D3B">
            <w:t xml:space="preserve">irauspäivärahaa maksetaan </w:t>
          </w:r>
          <w:r w:rsidR="004B502E">
            <w:t xml:space="preserve">sairausvakuutuslain 8 luvun 1 §:n 1 momentin mukaan </w:t>
          </w:r>
          <w:r w:rsidR="00AC47D0" w:rsidRPr="00AC47D0">
            <w:t>työkyvyttömyyden aiheuttaman ansionmenetyksen korvaamiseksi</w:t>
          </w:r>
          <w:r w:rsidRPr="00E46D3B">
            <w:t>.</w:t>
          </w:r>
          <w:r w:rsidR="004B502E" w:rsidRPr="004B502E">
            <w:t xml:space="preserve"> </w:t>
          </w:r>
          <w:r w:rsidR="004B502E">
            <w:t>Päivärahaa</w:t>
          </w:r>
          <w:r w:rsidR="00685D36">
            <w:t>n on oikeus</w:t>
          </w:r>
          <w:r w:rsidR="004B502E">
            <w:t xml:space="preserve"> </w:t>
          </w:r>
          <w:r w:rsidR="0078634A">
            <w:t xml:space="preserve">saman luvun 4 §:n mukaan </w:t>
          </w:r>
          <w:r w:rsidR="004B502E">
            <w:t>vakuutetulle</w:t>
          </w:r>
          <w:r w:rsidR="0078634A">
            <w:t xml:space="preserve"> ajalta</w:t>
          </w:r>
          <w:r w:rsidR="004B502E">
            <w:t>, jona hän on estynyt tekemästä työtään sairaudesta johtuvan työkyvyttömyyden vuoksi. Työkyvyttömyydellä tarkoitetaan sellaista sairaudesta johtuvaa tilaa, jonka kestäessä vakuutettu on sairauden edelleen jatkuessa kykenemätön tekemään tavallista työtään tai työtä, joka on siihen läheisesti verrattavaa.</w:t>
          </w:r>
        </w:p>
        <w:p w14:paraId="0584D228" w14:textId="002D8B3C" w:rsidR="004B502E" w:rsidRDefault="00EF0EDA" w:rsidP="00C22A97">
          <w:pPr>
            <w:pStyle w:val="LLPerustelujenkappalejako"/>
          </w:pPr>
          <w:r>
            <w:t xml:space="preserve">Sairausvakuutuslain 8 luvun 2 §:n 1 momentin mukaan </w:t>
          </w:r>
          <w:r w:rsidRPr="006B7F4D">
            <w:rPr>
              <w:i/>
              <w:iCs/>
            </w:rPr>
            <w:t>sairauspäivärahaan</w:t>
          </w:r>
          <w:r>
            <w:t xml:space="preserve"> on oikeus jokaisella 16–67-vuotiaalla Suomessa asuvalla vakuutetulla, jos sairauden aiheuttama työkyvyttömyys on alkanut vakuutetun täytettyä 16 vuotta. Päivärahaa voidaan säännöksen mukaan maksaa enintään sen kalenterikuukauden loppuun, jonka aikana vakuutettu täyttää 68 vuotta. Saman pykälän 2 momentin mukaan jos sairauden aiheuttama työkyvyttömyys on alkanut vakuutetun täytettyä 15 vuotta ja sairaus jatkuu edelleen hänen täytettyään 16 vuotta, vakuutetulla on oikeus saada sairauspäivärahaa viimeksi mainitun ikärajan ylittävältä työkyvyttömyysajalta enintään sen kalenterikuukauden loppuun, jota seuraavan kuukauden aikana työkyvyttömyys tulee jatkuneeksi yhden vuoden.</w:t>
          </w:r>
        </w:p>
        <w:p w14:paraId="4EB3E2A7" w14:textId="5A5115E4" w:rsidR="00504765" w:rsidRPr="00D15E55" w:rsidRDefault="00504765" w:rsidP="00504765">
          <w:pPr>
            <w:pStyle w:val="LLPerustelujenkappalejako"/>
          </w:pPr>
          <w:r>
            <w:t>Sairausvakuutuslain mukainen sairauspäivärahan alaikäraja 16 vuotta on ollut voimassa jo voimassa olevaa sairausvakuutuslakia edeltäneessä sairausvakuutuslaissa, siis vuodesta 1964 alkaen.</w:t>
          </w:r>
          <w:r w:rsidR="008A3155">
            <w:t xml:space="preserve"> </w:t>
          </w:r>
          <w:r w:rsidR="00F64497">
            <w:t>Vuoden 1</w:t>
          </w:r>
          <w:r w:rsidR="00115C23">
            <w:t>9</w:t>
          </w:r>
          <w:r w:rsidR="00F64497">
            <w:t xml:space="preserve">64 sairausvakuutuslakia </w:t>
          </w:r>
          <w:r w:rsidR="008A3155" w:rsidRPr="008A3155">
            <w:t>säädettäessä ei</w:t>
          </w:r>
          <w:r w:rsidR="000B2A0E">
            <w:t xml:space="preserve"> hallit</w:t>
          </w:r>
          <w:r w:rsidR="00DD5C06">
            <w:t>uksen esityksessä</w:t>
          </w:r>
          <w:r w:rsidR="008A3155" w:rsidRPr="008A3155">
            <w:t xml:space="preserve"> eksplisiittisesti perusteltu, miksi </w:t>
          </w:r>
          <w:r w:rsidR="00F64497">
            <w:t>sairauspäivärahan</w:t>
          </w:r>
          <w:r w:rsidR="008A3155" w:rsidRPr="008A3155">
            <w:t xml:space="preserve"> alaikärajaksi säädettiin nimenomaan 16 vuotta. Sen sijaan </w:t>
          </w:r>
          <w:r w:rsidR="00FE49F2">
            <w:t xml:space="preserve">hallituksen esityksessä </w:t>
          </w:r>
          <w:r w:rsidR="00112ED2">
            <w:t xml:space="preserve">viitataan silloiseen lapsilisän yläikärajaan 16 </w:t>
          </w:r>
          <w:r w:rsidR="00A322CB">
            <w:t>v</w:t>
          </w:r>
          <w:r w:rsidR="00112ED2">
            <w:t>uo</w:t>
          </w:r>
          <w:r w:rsidR="00A322CB">
            <w:t>tta</w:t>
          </w:r>
          <w:r w:rsidR="00112ED2">
            <w:t xml:space="preserve"> ja kansaneläkeoikeuden alaikärajaan 16 vuotta. </w:t>
          </w:r>
          <w:r w:rsidR="008A3155" w:rsidRPr="008A3155">
            <w:t xml:space="preserve">(HE </w:t>
          </w:r>
          <w:r w:rsidR="00F4154A">
            <w:t>12</w:t>
          </w:r>
          <w:r w:rsidR="00A322CB">
            <w:t>9/1962 vp, s. 1 ja 5</w:t>
          </w:r>
          <w:r w:rsidR="008A3155" w:rsidRPr="008A3155">
            <w:t>)</w:t>
          </w:r>
          <w:r w:rsidR="00B23ABE" w:rsidRPr="00B23ABE">
            <w:t xml:space="preserve"> </w:t>
          </w:r>
          <w:r w:rsidR="00B23ABE">
            <w:t>Vuodesta 2005 voimassa olleeseen sairausvakuutuslakiin</w:t>
          </w:r>
          <w:r w:rsidR="00B23ABE" w:rsidRPr="008A3155">
            <w:t xml:space="preserve"> alaikäraja siirtyi sellaisenaan.</w:t>
          </w:r>
        </w:p>
        <w:p w14:paraId="5D7C906E" w14:textId="6987E9FC" w:rsidR="00E33698" w:rsidRDefault="00F15096" w:rsidP="00565C86">
          <w:pPr>
            <w:pStyle w:val="LLPerustelujenkappalejako"/>
          </w:pPr>
          <w:r>
            <w:t>Sairauspäiväraha</w:t>
          </w:r>
          <w:r w:rsidR="002B1C59">
            <w:t>n määrä</w:t>
          </w:r>
          <w:r w:rsidR="00E46D3B" w:rsidRPr="00E46D3B">
            <w:t xml:space="preserve"> määräytyy </w:t>
          </w:r>
          <w:r w:rsidR="002B1C59">
            <w:t>vakuutetun</w:t>
          </w:r>
          <w:r w:rsidR="00196F9A">
            <w:t xml:space="preserve"> vuositulon perusteella</w:t>
          </w:r>
          <w:r w:rsidR="002B1C59" w:rsidRPr="002B1C59">
            <w:t xml:space="preserve"> </w:t>
          </w:r>
          <w:r w:rsidR="002B1C59">
            <w:t>sairausvakuutuslain 11 luvun mukaisesti</w:t>
          </w:r>
          <w:r w:rsidR="00C22A97">
            <w:t>. Vuositulolla tarkoitet</w:t>
          </w:r>
          <w:r w:rsidR="00453B55">
            <w:t>aa</w:t>
          </w:r>
          <w:r w:rsidR="00C22A97">
            <w:t xml:space="preserve">n työkyvyttömyyden tai etuusoikeuden alkamista edeltävää kalenterikuukautta edeltävien 12 kalenterikuukauden tuloja. Vuosituloon </w:t>
          </w:r>
          <w:r w:rsidR="00453B55">
            <w:t>luetaan</w:t>
          </w:r>
          <w:r w:rsidR="00C22A97">
            <w:t xml:space="preserve"> 12 kalenterikuukauden aikana maksetut palkkatulot, kyseisenä aikana voimassa ollut yrittäjän tai maatalousyrittäjän eläkelain mukainen työtulo, kyseiseen aikaan kohdistuva vakuutuspalkka tai kyseiselle ajalle myönnetty etuustulo.</w:t>
          </w:r>
          <w:r w:rsidR="00453B55">
            <w:t xml:space="preserve"> Tietyissä, laissa tarkemmin säädetyissä tilanteissa päivärahaetuus voi poikkeuksellisesti määräytyä työkyvyttömyyden tai etuusoikeuden alkamista edeltäneiden kolmen kuukauden vuosituloksi muutettujen tulojen perusteella.</w:t>
          </w:r>
          <w:r w:rsidR="00EF0EDA">
            <w:t xml:space="preserve"> </w:t>
          </w:r>
          <w:r w:rsidR="00B56EE8">
            <w:t xml:space="preserve">Sairauspäivärahan vähimmäismäärä on </w:t>
          </w:r>
          <w:r w:rsidR="009162BB">
            <w:t xml:space="preserve">sairausvakuutuslain 11 luvun 10 §:n mukaan </w:t>
          </w:r>
          <w:r w:rsidR="00BC271F">
            <w:t xml:space="preserve">31,99 euroa arkipäivältä vuonna 2024. </w:t>
          </w:r>
          <w:r w:rsidR="00051AC2">
            <w:t>R</w:t>
          </w:r>
          <w:r w:rsidR="00051AC2" w:rsidRPr="00051AC2">
            <w:t>ahamäärää tarkistetaan noudattaen kansaneläkeindeksistä annettua lakia</w:t>
          </w:r>
          <w:r w:rsidR="00051AC2">
            <w:t xml:space="preserve"> (</w:t>
          </w:r>
          <w:r w:rsidR="00CF4F1B">
            <w:t>456/2001</w:t>
          </w:r>
          <w:r w:rsidR="00051AC2">
            <w:t>)</w:t>
          </w:r>
          <w:r w:rsidR="00051AC2" w:rsidRPr="00051AC2">
            <w:t>.</w:t>
          </w:r>
          <w:r w:rsidR="00FD3694">
            <w:t xml:space="preserve"> </w:t>
          </w:r>
          <w:r w:rsidR="00FD3694" w:rsidRPr="00EE55FD">
            <w:t xml:space="preserve">Eräiden kansaneläkeindeksiin ja elinkustannusindeksiin sidottujen etuuksien ja rahamäärien indeksitarkistuksista vuosina 2024–2027 annetun lain (1296/2023) mukaisesti vähimmäismääräisen </w:t>
          </w:r>
          <w:r w:rsidR="00052507">
            <w:t>sairauspäivärahan</w:t>
          </w:r>
          <w:r w:rsidR="00FD3694" w:rsidRPr="00EE55FD">
            <w:t xml:space="preserve"> määrään ei lähtökohtaisesti tehdä indeksitarkistuksia vuosina 2024–2027.</w:t>
          </w:r>
        </w:p>
        <w:p w14:paraId="6C3B7568" w14:textId="77777777" w:rsidR="00FD3694" w:rsidRDefault="00C339F9" w:rsidP="004F17DA">
          <w:pPr>
            <w:pStyle w:val="LLPerustelujenkappalejako"/>
          </w:pPr>
          <w:r>
            <w:t xml:space="preserve">Sairausvakuutuslain 8 luvun 11 §:n mukaan </w:t>
          </w:r>
          <w:r w:rsidR="006B7F4D" w:rsidRPr="006B7F4D">
            <w:rPr>
              <w:i/>
              <w:iCs/>
            </w:rPr>
            <w:t>o</w:t>
          </w:r>
          <w:r w:rsidR="00FB012E" w:rsidRPr="006B7F4D">
            <w:rPr>
              <w:i/>
              <w:iCs/>
            </w:rPr>
            <w:t>sasairauspäiväraha</w:t>
          </w:r>
          <w:r w:rsidR="00FB012E" w:rsidRPr="00FB012E">
            <w:t xml:space="preserve"> on tarkoitettu tukemaan 4 §:n mukaisesti työkyvyttömän 16–67-vuotiaan vakuutetun pysymistä työelämässä ja paluuta kokoaikaiseen työhön.</w:t>
          </w:r>
          <w:r w:rsidR="00537983">
            <w:t xml:space="preserve"> </w:t>
          </w:r>
          <w:r w:rsidR="00F24DA0">
            <w:t xml:space="preserve">Sairausvakuutuslain 11 luvun </w:t>
          </w:r>
          <w:r w:rsidR="00504765">
            <w:t>14 §:n mukaan s</w:t>
          </w:r>
          <w:r w:rsidR="00537983" w:rsidRPr="00537983">
            <w:t xml:space="preserve">en estämättä, mitä muualla </w:t>
          </w:r>
          <w:r w:rsidR="00537983">
            <w:t>sairausvakuutuslais</w:t>
          </w:r>
          <w:r w:rsidR="00537983" w:rsidRPr="00537983">
            <w:t xml:space="preserve">sa säädetään, osasairauspäivärahan määrä on aina puolet sitä välittömästi edeltävän sairauspäivärahan määrästä tai puolet sen sairauspäivärahan määrästä, johon vakuutetulla olisi ollut oikeus osasairauspäivärahaoikeuden alkaessa. Sairauspäivärahan määrässä ei kuitenkaan oteta huomioon </w:t>
          </w:r>
          <w:r w:rsidR="00F24DA0">
            <w:t xml:space="preserve">sairausvakuutuslain </w:t>
          </w:r>
          <w:r w:rsidR="00537983" w:rsidRPr="00537983">
            <w:t>12 luvussa tarkoitettuja sairauspäivärahaan nähden ensisijaisia etuuksia. Osasairauspäivärahan määrä on aina vähintään puolet 10 §:ssä tarkoitetun vähimmäismääräisen sairauspäivärahan määrästä.</w:t>
          </w:r>
        </w:p>
        <w:p w14:paraId="482005DC" w14:textId="7E71E143" w:rsidR="0025287F" w:rsidRDefault="0025287F" w:rsidP="0025287F">
          <w:pPr>
            <w:pStyle w:val="LLPerustelujenkappalejako"/>
          </w:pPr>
          <w:r>
            <w:t xml:space="preserve">Sairauspäivärahat rahoitetaan lakisääteisen sairausvakuutuksen </w:t>
          </w:r>
          <w:r w:rsidR="006C0CBF">
            <w:t>työtulovakuutuksen kautta</w:t>
          </w:r>
          <w:r>
            <w:t xml:space="preserve">, kuten kuntoutuslain mukaiset kuntoutusrahaetuudet, ja kuntoutusrahaetuuksia koskevassa nykytilan kuvauksessa todetut </w:t>
          </w:r>
          <w:r w:rsidR="00467644">
            <w:t>työtulo</w:t>
          </w:r>
          <w:r>
            <w:t>vakuutuksen rahoitusta ja maksuja koskevat säännöt pätevät myös sairauspäivärahaa koskien.</w:t>
          </w:r>
        </w:p>
        <w:p w14:paraId="726523C3" w14:textId="4D80467B" w:rsidR="005E219F" w:rsidRDefault="005E219F" w:rsidP="0025287F">
          <w:pPr>
            <w:pStyle w:val="LLPerustelujenkappalejako"/>
          </w:pPr>
          <w:r>
            <w:t xml:space="preserve">Sairauspäivärahaa koskevaan lainsäädäntöön </w:t>
          </w:r>
          <w:r w:rsidR="00A8700A">
            <w:t xml:space="preserve">sisältyy säännöksiä myös </w:t>
          </w:r>
          <w:r w:rsidR="00A8700A" w:rsidRPr="001928D7">
            <w:t>kuntoutustarpeen selvittämisestä</w:t>
          </w:r>
          <w:r w:rsidR="003B277C">
            <w:t xml:space="preserve">, </w:t>
          </w:r>
          <w:r w:rsidR="00B36771">
            <w:t>jonka tarkoituksena on tukea työhön paluuta</w:t>
          </w:r>
          <w:r w:rsidR="00A8700A">
            <w:t xml:space="preserve">. </w:t>
          </w:r>
          <w:r w:rsidR="00B14410">
            <w:t xml:space="preserve">Sairausvakuutuslain </w:t>
          </w:r>
          <w:r w:rsidR="00812290">
            <w:t xml:space="preserve">12 luvun 6 §:n </w:t>
          </w:r>
          <w:r w:rsidR="00655D91">
            <w:t xml:space="preserve">1 momentin </w:t>
          </w:r>
          <w:r w:rsidR="00812290">
            <w:t xml:space="preserve">mukaan </w:t>
          </w:r>
          <w:r w:rsidR="00655D91" w:rsidRPr="00655D91">
            <w:t>Kansaneläkelaitoksen tulee tarvittaessa selvittää vakuutetun kuntoutustarve, viimeistään kuitenkin silloin, kun vakuutetun sairauspäivärahan ja osasairauspäivärahan enimmäisaikoihin luettavien päivien lukumäärä ylittää 60 päivää. Kansaneläkelaitoksen on lisäksi tarvittaessa selvitettävä vakuutetun kuntoutustarve, kun vakuutetun sairauspäivärahan ja osasairauspäivärahan enimmäisaikoihin luettavien päivien lukumäärä ylittää 150 tai 230 päivää.</w:t>
          </w:r>
        </w:p>
        <w:p w14:paraId="6FF865C2" w14:textId="77777777" w:rsidR="00C04734" w:rsidRPr="00BF0354" w:rsidRDefault="00655D91" w:rsidP="00721430">
          <w:pPr>
            <w:pStyle w:val="LLPerustelujenkappalejako"/>
          </w:pPr>
          <w:r>
            <w:t xml:space="preserve">Sairausvakuutuslain 12 luvun 6 §:n 2 momentin mukaan </w:t>
          </w:r>
          <w:r w:rsidR="00A03EB8">
            <w:t>K</w:t>
          </w:r>
          <w:r w:rsidR="00A03EB8" w:rsidRPr="00BF0354">
            <w:t>ansaneläkelaitoksen tulee välittömästi ilmoittaa 150. päivärahapäivän täyttyessä ensisijaisuusajan päättymisestä tämän luvun 3 §:n 1 momentissa tarkoitetun eläkkeen myöntäjälle. Samanaikaisesti vakuutetulle tulee tiedottaa kuntoutusmahdollisuuksista ja muun korvauksen hakemisesta.</w:t>
          </w:r>
        </w:p>
        <w:p w14:paraId="1F9940AE" w14:textId="389C61AD" w:rsidR="00655D91" w:rsidRPr="00BF0354" w:rsidRDefault="00C04734" w:rsidP="00721430">
          <w:pPr>
            <w:pStyle w:val="LLPerustelujenkappalejako"/>
          </w:pPr>
          <w:r>
            <w:t>Sairausvakuutuslain 12 luvun 6 §:n</w:t>
          </w:r>
          <w:r w:rsidRPr="00BF0354">
            <w:t xml:space="preserve"> </w:t>
          </w:r>
          <w:r w:rsidR="00721430" w:rsidRPr="00BF0354">
            <w:t xml:space="preserve">3 momentin mukaan </w:t>
          </w:r>
          <w:r w:rsidRPr="00BF0354">
            <w:t>e</w:t>
          </w:r>
          <w:r w:rsidR="00721430" w:rsidRPr="00BF0354">
            <w:t xml:space="preserve">dellä 2 momentissa säädetystä ilmoitusvelvollisuudesta voidaan poiketa, jos: 1) työkyvyttömyys ilmeisesti päättyy kuukauden kuluessa 150. päivärahapäivän täyttymisestä; 2) vakuutettu on hakenut ammatillista kuntoutusta tai siihen liittyvää lääkinnällistä kuntoutusta; tai 3) vakuutettu on hakenut 8 luvun 6 §:n 1 momentin 2, 3 tai 4 kohdan mukaista kuntoutusrahaa taikka ansionmenetyskorvausta. </w:t>
          </w:r>
          <w:r w:rsidRPr="00BF0354">
            <w:t>Saman pykälän 4 momentin mukaan k</w:t>
          </w:r>
          <w:r w:rsidR="00721430" w:rsidRPr="00BF0354">
            <w:t>untoutumismahdollisuuksista tai muun korvauksen hakemisesta on kuitenkin välittömästi ilmoitettava, jos työkyvyttömyys jatkuu tai kuntoutusta tai kuntoutusrahaa koskeva hakemus hylätään.</w:t>
          </w:r>
        </w:p>
        <w:p w14:paraId="5591CAD1" w14:textId="5FF359C1" w:rsidR="00F26D69" w:rsidRDefault="00F26D69" w:rsidP="00721430">
          <w:pPr>
            <w:pStyle w:val="LLPerustelujenkappalejako"/>
          </w:pPr>
          <w:r>
            <w:t>Kuntoutustarpeen selvittämisen tarkoituksena on tukea sairauspäivärahan saajan työhön</w:t>
          </w:r>
          <w:r w:rsidR="00766061">
            <w:t xml:space="preserve"> tai opiskeluun</w:t>
          </w:r>
          <w:r>
            <w:t xml:space="preserve"> paluuta </w:t>
          </w:r>
          <w:r w:rsidR="005C56C7">
            <w:t>selvittä</w:t>
          </w:r>
          <w:r w:rsidR="00566E94">
            <w:t>mällä</w:t>
          </w:r>
          <w:r w:rsidR="005C56C7">
            <w:t xml:space="preserve"> kuntoutuksen mahdollisuuksia.</w:t>
          </w:r>
        </w:p>
        <w:p w14:paraId="0D74ECFB" w14:textId="4D73FEA5" w:rsidR="0025287F" w:rsidRPr="0025287F" w:rsidRDefault="0025287F" w:rsidP="0079451A">
          <w:pPr>
            <w:pStyle w:val="LLP4Otsikkotaso"/>
            <w:numPr>
              <w:ilvl w:val="3"/>
              <w:numId w:val="26"/>
            </w:numPr>
          </w:pPr>
          <w:bookmarkStart w:id="25" w:name="_Toc170132211"/>
          <w:r>
            <w:t>Tietoja sairauspäivärahan alle 18-vuotiaista saajista</w:t>
          </w:r>
          <w:bookmarkEnd w:id="25"/>
        </w:p>
        <w:p w14:paraId="0309CC47" w14:textId="29EE37D1" w:rsidR="0001167C" w:rsidRDefault="0001167C" w:rsidP="0001167C">
          <w:pPr>
            <w:pStyle w:val="LLPerustelujenkappalejako"/>
          </w:pPr>
          <w:r>
            <w:t xml:space="preserve">Alle 18-vuotiaita sairauspäivärahan saajia oli vuoden 2023 aikana 786. Heistä 716 sai vähimmäismääräistä sairauspäivärahaa. </w:t>
          </w:r>
          <w:r w:rsidR="00E82529">
            <w:t xml:space="preserve">Kaikista alle 18-vuotiaista sairauspäivärahan saajista </w:t>
          </w:r>
          <w:r w:rsidR="00BC32A5">
            <w:t>165</w:t>
          </w:r>
          <w:r w:rsidR="005A06E4">
            <w:t xml:space="preserve"> </w:t>
          </w:r>
          <w:r w:rsidR="005C5432">
            <w:t xml:space="preserve">henkilöä </w:t>
          </w:r>
          <w:r w:rsidR="005A06E4">
            <w:t>oli ollut palkansaajana</w:t>
          </w:r>
          <w:r w:rsidR="00890DF9">
            <w:t xml:space="preserve">, 1 </w:t>
          </w:r>
          <w:r w:rsidR="00763E29">
            <w:t>henkilö yrittäjänä, maanviljelijänä tai elinkeinonharjoittajana</w:t>
          </w:r>
          <w:r w:rsidR="00EB2BF2">
            <w:t>, 2 henkilöä työttömänä</w:t>
          </w:r>
          <w:r w:rsidR="00DA19AF">
            <w:t xml:space="preserve"> ja </w:t>
          </w:r>
          <w:r w:rsidR="00D54B13">
            <w:t xml:space="preserve">593 </w:t>
          </w:r>
          <w:r w:rsidR="005C5432">
            <w:t xml:space="preserve">henkilöä </w:t>
          </w:r>
          <w:r w:rsidR="00D54B13">
            <w:t>oli ollut opiskelijana ennen työkyvyttömäksi tuloaan</w:t>
          </w:r>
          <w:r w:rsidR="00DA19AF">
            <w:t>.</w:t>
          </w:r>
        </w:p>
        <w:p w14:paraId="205F85DD" w14:textId="1FDB11D1" w:rsidR="00511976" w:rsidRDefault="0001167C" w:rsidP="0001167C">
          <w:pPr>
            <w:pStyle w:val="LLPerustelujenkappalejako"/>
          </w:pPr>
          <w:r>
            <w:t>Alle 18-vuotiaiden sairauspäivärahan saajien suurimmat sairauspääryhmät</w:t>
          </w:r>
          <w:r w:rsidR="00BC7D38">
            <w:t xml:space="preserve">: </w:t>
          </w:r>
          <w:r w:rsidR="00DC5385">
            <w:t>F00-F99 Mielenterveyden ja käyttäytymisen häiriöt (532 henkilöä), S00-T98 Vammat, myrkytykset ja eräät muut ulkoisten syiden seuraukset (129 henkilöä), M00-M99 Tuki- ja liikuntaelinten sekä sidekudoksen sairaudet (38 henkilöä)</w:t>
          </w:r>
          <w:r w:rsidR="00905567">
            <w:t>.</w:t>
          </w:r>
        </w:p>
        <w:p w14:paraId="76C6C2C0" w14:textId="2C9C867C" w:rsidR="00905567" w:rsidRDefault="008838E8" w:rsidP="0001167C">
          <w:pPr>
            <w:pStyle w:val="LLPerustelujenkappalejako"/>
          </w:pPr>
          <w:r>
            <w:t xml:space="preserve">Pääryhmässä </w:t>
          </w:r>
          <w:r w:rsidRPr="008838E8">
            <w:t>F00-F99 Mielenterveyden ja käyttäytymisen häiriöt suurimmat diagnoosiryhmät olivat</w:t>
          </w:r>
          <w:r>
            <w:t xml:space="preserve"> </w:t>
          </w:r>
          <w:r w:rsidR="000D400D">
            <w:t xml:space="preserve">F11-F16, F18, F19 Huumeiden aiheuttamat häiriöt (alle 5 henkilöä), F20-F29 Skitsofrenia, skitsotyyppinen häiriö ja harhaluuloisuushäiriöt (32 henkilöä), F30-F39 Mielialahäiriöt [affektiiviset häiriöt] (222 henkilöä), F40-F48 Neuroottiset, stressiin liittyvät ja somatoformiset häiriöt (203 henkilöä), </w:t>
          </w:r>
          <w:r w:rsidR="00AC2F2A">
            <w:t xml:space="preserve">F60-F69 Aikuisiän persoonallisuus- ja käytöshäiriöt (alle 5 henkilöä), </w:t>
          </w:r>
          <w:r w:rsidR="00003DDC">
            <w:t xml:space="preserve">Muut pääryhmään F00-F99 kuuluvat sairaudet (118 henkilöä). </w:t>
          </w:r>
          <w:r w:rsidR="00CB109B">
            <w:t xml:space="preserve">Henkilöllä voi olla useampi diagnoosi vuoden aikana, joten yhteenlaskettu henkilömäärä </w:t>
          </w:r>
          <w:r w:rsidR="00FF18F4">
            <w:t xml:space="preserve">on isompi kuin </w:t>
          </w:r>
          <w:r w:rsidR="00F01D70">
            <w:t xml:space="preserve">edellä </w:t>
          </w:r>
          <w:r w:rsidR="00FF18F4">
            <w:t>mainittu 532 henkilöä.</w:t>
          </w:r>
        </w:p>
        <w:p w14:paraId="0F45C41B" w14:textId="69EB472D" w:rsidR="00BC7D38" w:rsidRPr="00511976" w:rsidRDefault="00856AE2" w:rsidP="0001167C">
          <w:pPr>
            <w:pStyle w:val="LLPerustelujenkappalejako"/>
          </w:pPr>
          <w:r w:rsidRPr="00856AE2">
            <w:t xml:space="preserve">Työnantajalle maksettiin </w:t>
          </w:r>
          <w:r w:rsidR="000F03CB">
            <w:t xml:space="preserve">alle 18-vuotiaan etuudensaajan kohdalla </w:t>
          </w:r>
          <w:r w:rsidR="000F03CB" w:rsidRPr="00856AE2">
            <w:t xml:space="preserve">vuoden 2023 aikana </w:t>
          </w:r>
          <w:r w:rsidRPr="00856AE2">
            <w:t>sairauspäivärahaa 123 tapauksessa, yhteensä 37 243 euroa.</w:t>
          </w:r>
          <w:r w:rsidR="002C63A6">
            <w:t xml:space="preserve"> </w:t>
          </w:r>
          <w:r w:rsidR="00577329">
            <w:t>Keskimäärin sairauspäivärahaa oli maksettu näissä tapauksissa 10 arkipäivältä vuoden 2023 aikana</w:t>
          </w:r>
          <w:r w:rsidR="00851C54">
            <w:t>.</w:t>
          </w:r>
        </w:p>
        <w:p w14:paraId="7BA3C565" w14:textId="3F2B6E39" w:rsidR="00FE0DA8" w:rsidRDefault="00F23DC8" w:rsidP="00D66E22">
          <w:pPr>
            <w:pStyle w:val="LLP3Otsikkotaso"/>
          </w:pPr>
          <w:bookmarkStart w:id="26" w:name="_Toc170132212"/>
          <w:r>
            <w:t>Vammaisetuudet</w:t>
          </w:r>
          <w:bookmarkEnd w:id="26"/>
        </w:p>
        <w:p w14:paraId="162FCDFC" w14:textId="79F387C3" w:rsidR="002071BD" w:rsidRPr="002071BD" w:rsidRDefault="5279EB9C" w:rsidP="1D660128">
          <w:pPr>
            <w:pStyle w:val="LLP4Otsikkotaso"/>
            <w:numPr>
              <w:ilvl w:val="3"/>
              <w:numId w:val="0"/>
            </w:numPr>
          </w:pPr>
          <w:bookmarkStart w:id="27" w:name="_Toc170132213"/>
          <w:r>
            <w:t xml:space="preserve">2.1.7.1 </w:t>
          </w:r>
          <w:r w:rsidR="00A45CE9">
            <w:t>Yleistä</w:t>
          </w:r>
          <w:bookmarkEnd w:id="27"/>
        </w:p>
        <w:p w14:paraId="185BB166" w14:textId="4407911C" w:rsidR="007033A3" w:rsidRDefault="006F74D0" w:rsidP="007033A3">
          <w:pPr>
            <w:pStyle w:val="LLPerustelujenkappalejako"/>
          </w:pPr>
          <w:r w:rsidRPr="006F74D0">
            <w:t>V</w:t>
          </w:r>
          <w:r w:rsidR="001B1EC5">
            <w:t>oimassa olevan v</w:t>
          </w:r>
          <w:r w:rsidRPr="006F74D0">
            <w:t>ammaisetuuksista annetun lain (570/2007</w:t>
          </w:r>
          <w:r w:rsidR="00AE6297">
            <w:t xml:space="preserve">, myöhemmin </w:t>
          </w:r>
          <w:r w:rsidRPr="006F74D0">
            <w:t>vammaisetuuslaki) tarkoituksena on tukea Suomessa asuvan vammaisen tai pitkäaikaisesti sairaan henkilön selviytymistä jokapäiväisessä elämässä, osallistumista työhön tai opiskeluun sekä hänen toimintakykynsä ylläpitämistä, hänen kotona asumistaan, kuntoutustaan ja hoitoaan. Vammaisetuuslain mukaisia etuuksia ovat alle 16-vuotiaan vammaistuki, 16 vuotta täyttäneen vammaistuki</w:t>
          </w:r>
          <w:r w:rsidR="00E4589D">
            <w:t xml:space="preserve">, </w:t>
          </w:r>
          <w:r w:rsidRPr="006F74D0">
            <w:t>eläkettä saavan hoitotuki</w:t>
          </w:r>
          <w:r w:rsidR="00E4589D">
            <w:t xml:space="preserve"> </w:t>
          </w:r>
          <w:r w:rsidR="00723D73">
            <w:t>sekä h</w:t>
          </w:r>
          <w:r w:rsidR="00723D73" w:rsidRPr="00E4589D">
            <w:t>oitotuen osana maksettava veteraanilisä</w:t>
          </w:r>
          <w:r w:rsidRPr="006F74D0">
            <w:t>. Vammaistuet ja eläkettä saavan hoitotuki on porrastettu henkilön tuen tarpeen perusteella kolmeen tasoon: perustukeen, korotettuun tukeen ja ylimpään tukeen.</w:t>
          </w:r>
        </w:p>
        <w:p w14:paraId="49EED6CB" w14:textId="75526E01" w:rsidR="006F74D0" w:rsidRDefault="00CD478C" w:rsidP="007033A3">
          <w:pPr>
            <w:pStyle w:val="LLPerustelujenkappalejako"/>
          </w:pPr>
          <w:r w:rsidRPr="00CD478C">
            <w:t>Vammaisetuudet ovat valtion rahoittamia etuuksia niiden yhteiskunnallisesta luonteesta johtuen. Vammaisetuusjärjestelmän kolme eri etuutta ovat toisiaan täydentäviä siten, että niillä pyritään osaltaan varmistamaan vammaisen ja pitkäaikaisesti sairaan henkilön tuki elämän eri vaiheissa</w:t>
          </w:r>
          <w:r>
            <w:t>.</w:t>
          </w:r>
        </w:p>
        <w:p w14:paraId="461A4148" w14:textId="4AB522C9" w:rsidR="00C24934" w:rsidRDefault="00C24934" w:rsidP="00C24934">
          <w:pPr>
            <w:pStyle w:val="LLPerustelujenkappalejako"/>
          </w:pPr>
          <w:r w:rsidRPr="00C12F39">
            <w:rPr>
              <w:i/>
              <w:iCs/>
            </w:rPr>
            <w:t>Alle 16-vuotiaan vammaistuen</w:t>
          </w:r>
          <w:r>
            <w:t xml:space="preserve"> tavoitteena on tukea pitkäaikaisesti sairaan tai vammaisen lapsen selviytymistä jokapäiväisessä elämässä. Alle 16-vuotiaan vammaistukea maksetaan, kun alle 16-vuotiaan lapsen asianmukaisesti diagnosoituun sairauteen, vikaan tai vammaan liittyvästä hoidosta, huolenpidosta ja kuntoutuksesta aiheutuu vähintään kuuden kuukauden ajan tavanomaista suurempaa rasitusta ja sidonnaisuutta verrattuna vastaavanikäiseen terveeseen lapseen.</w:t>
          </w:r>
        </w:p>
        <w:p w14:paraId="3A4EE13A" w14:textId="3240BE5E" w:rsidR="00377B47" w:rsidRDefault="00377B47" w:rsidP="007959A4">
          <w:pPr>
            <w:pStyle w:val="LLPerustelujenkappalejako"/>
          </w:pPr>
          <w:r>
            <w:t xml:space="preserve">Alle 16-vuotiaan vammaistukea edelsi lapsen hoitotuki, joka perustui </w:t>
          </w:r>
          <w:r w:rsidR="00A9674C">
            <w:t xml:space="preserve">sittemmin </w:t>
          </w:r>
          <w:r w:rsidR="00DE50A6">
            <w:t>kumot</w:t>
          </w:r>
          <w:r w:rsidR="009B7A3D">
            <w:t>tu</w:t>
          </w:r>
          <w:r w:rsidR="00DE50A6">
            <w:t xml:space="preserve">un </w:t>
          </w:r>
          <w:r>
            <w:t>lapsen hoitotuesta annettuun lakiin</w:t>
          </w:r>
          <w:r w:rsidR="00793A1F">
            <w:t xml:space="preserve"> (444/1969)</w:t>
          </w:r>
          <w:r>
            <w:t xml:space="preserve">. </w:t>
          </w:r>
          <w:r w:rsidR="007959A4">
            <w:t xml:space="preserve">Lapsen hoitotukea maksettiin Suomessa asuvan alle 16-vuotiaan sairaan tai vammaisen lapsen hoidosta ja kuntoutuksesta aiheutuvan taloudellisen tai muun erityisen rasituksen korvaamiseksi. </w:t>
          </w:r>
          <w:r>
            <w:t xml:space="preserve">Aikanaan lapsen hoitotuesta annettua lakia säädettäessä viitattiin siihen, että ehdotettava lapsen hoitotuki olisi kansaneläkejärjestelmään niveltyvä etu, jota maksettaisiin 3–15-vuotiaalle lapselle. </w:t>
          </w:r>
          <w:r w:rsidR="005F0883">
            <w:t>Lapsen h</w:t>
          </w:r>
          <w:r>
            <w:t>oitotuen ajateltiin olevan hallituksen esityksen mukaan lapsille, jotka tulisivat 16 vuotta täytettyään saamaan kansaneläkelain mukaisen työkyvyttömyyseläkkeen apu- tai hoitolisineen. Tuolloin kansaneläkejärjestelmän alaikäraja oli 16 vuotta.</w:t>
          </w:r>
        </w:p>
        <w:p w14:paraId="60A1B9FD" w14:textId="776F9BB8" w:rsidR="00377B47" w:rsidRDefault="00377B47" w:rsidP="00C24934">
          <w:pPr>
            <w:pStyle w:val="LLPerustelujenkappalejako"/>
          </w:pPr>
          <w:r>
            <w:t>Alle 16-vuotiaan vammaistuen määrät ovat vuonna 202</w:t>
          </w:r>
          <w:r w:rsidR="005F0883">
            <w:t>4</w:t>
          </w:r>
          <w:r>
            <w:t>: perustuki 108,89 e/kk, korotettu tuki 254,10 e/kk, ylin tuki 492,71 e/kk.</w:t>
          </w:r>
          <w:r w:rsidR="00D12AEF" w:rsidRPr="00D12AEF">
            <w:t xml:space="preserve"> </w:t>
          </w:r>
          <w:r w:rsidR="00D12AEF">
            <w:t>R</w:t>
          </w:r>
          <w:r w:rsidR="00D12AEF" w:rsidRPr="00051AC2">
            <w:t>ahamäär</w:t>
          </w:r>
          <w:r w:rsidR="00D12AEF">
            <w:t>iä</w:t>
          </w:r>
          <w:r w:rsidR="00D12AEF" w:rsidRPr="00051AC2">
            <w:t xml:space="preserve"> tarkistetaan noudattaen kansaneläkeindeksistä annettua lakia</w:t>
          </w:r>
          <w:r w:rsidR="00D12AEF">
            <w:t xml:space="preserve"> (456/2001)</w:t>
          </w:r>
          <w:r w:rsidR="00D12AEF" w:rsidRPr="00051AC2">
            <w:t>.</w:t>
          </w:r>
        </w:p>
        <w:p w14:paraId="78473767" w14:textId="729AF333" w:rsidR="00C24934" w:rsidRDefault="00C24934" w:rsidP="00C24934">
          <w:pPr>
            <w:pStyle w:val="LLPerustelujenkappalejako"/>
          </w:pPr>
          <w:r w:rsidRPr="00C12F39">
            <w:rPr>
              <w:i/>
              <w:iCs/>
            </w:rPr>
            <w:t>16 vuotta täyttäneen vammaistuessa</w:t>
          </w:r>
          <w:r>
            <w:t xml:space="preserve"> on tavoitteena tukea muiden kuin eläkkeellä olevien, pitkäaikaisesti sairaiden tai vammaisten henkilöiden selviytymistä jokapäiväisessä elämässä, osallistumista työhön tai opiskeluun sekä toimintakyvyn ylläpitämistä, kotona asumista, kuntoutusta ja hoitoa. Vammaistukea maksetaan, kun hakijan toimintakyky on heikentynyt sairauden, vamman tai vian vuoksi vähintään vuoden ajan ja hakijan sairaudesta, viasta tai vammasta aiheutuu haittaa, avuntarvetta tai ohjauksen ja valvonnan tarvetta.</w:t>
          </w:r>
        </w:p>
        <w:p w14:paraId="426F8F39" w14:textId="77A32601" w:rsidR="00502708" w:rsidRPr="001C3A82" w:rsidRDefault="00EF67F7" w:rsidP="00AF30A1">
          <w:pPr>
            <w:pStyle w:val="LLPerustelujenkappalejako"/>
            <w:rPr>
              <w:highlight w:val="yellow"/>
            </w:rPr>
          </w:pPr>
          <w:r w:rsidRPr="00E64877">
            <w:t>16 vuotta täyttäneen vammaistukea edelsi</w:t>
          </w:r>
          <w:r w:rsidR="00DE50A6" w:rsidRPr="00E64877">
            <w:t xml:space="preserve"> nyttemmin</w:t>
          </w:r>
          <w:r w:rsidRPr="00E64877">
            <w:t xml:space="preserve"> </w:t>
          </w:r>
          <w:r w:rsidR="00DE50A6" w:rsidRPr="00E64877">
            <w:t xml:space="preserve">kumotun </w:t>
          </w:r>
          <w:r w:rsidR="0074394F" w:rsidRPr="00E64877">
            <w:t>vammaistu</w:t>
          </w:r>
          <w:r w:rsidR="00DE50A6" w:rsidRPr="00E64877">
            <w:t xml:space="preserve">kilain </w:t>
          </w:r>
          <w:r w:rsidR="00B92E04">
            <w:t xml:space="preserve">(124/1988) </w:t>
          </w:r>
          <w:r w:rsidR="00DE50A6" w:rsidRPr="00E64877">
            <w:t xml:space="preserve">mukainen vammaistuki. </w:t>
          </w:r>
          <w:r w:rsidR="00EB18C7">
            <w:t>Vammaistu</w:t>
          </w:r>
          <w:r w:rsidR="00BF228B">
            <w:t>kilai</w:t>
          </w:r>
          <w:r w:rsidR="00FB37FB">
            <w:t>n</w:t>
          </w:r>
          <w:r w:rsidR="00FB37FB" w:rsidRPr="00E64877">
            <w:t xml:space="preserve"> mukaisen vammaistuen tarkoituksena oli tukea </w:t>
          </w:r>
          <w:r w:rsidR="007E41D5" w:rsidRPr="00E64877">
            <w:t>16–64</w:t>
          </w:r>
          <w:r w:rsidR="00780C08" w:rsidRPr="00E64877">
            <w:t>-vuotiaiden</w:t>
          </w:r>
          <w:r w:rsidR="00FB37FB" w:rsidRPr="00E64877">
            <w:t xml:space="preserve"> vammaisten selviytymistä jokapäiväisessä elämässä, työssä ja opiskelussa. </w:t>
          </w:r>
          <w:r w:rsidR="00B64960" w:rsidRPr="00E64877">
            <w:t>Tukea ei kuitenkaan myönnetty, jos henkilö sa</w:t>
          </w:r>
          <w:r w:rsidR="00D33115" w:rsidRPr="00E64877">
            <w:t>i</w:t>
          </w:r>
          <w:r w:rsidR="00B64960" w:rsidRPr="00E64877">
            <w:t xml:space="preserve"> kansaneläkelain tai työeläkelakien mukaista työkyvyttömyyseläkettä, kuntoutustukea tai </w:t>
          </w:r>
          <w:r w:rsidR="009F59E4" w:rsidRPr="00E64877">
            <w:t xml:space="preserve">silloisia </w:t>
          </w:r>
          <w:r w:rsidR="00B64960" w:rsidRPr="00E64877">
            <w:t xml:space="preserve">yksilöllistä varhaiseläkettä taikka maahanmuuttajan erityistuesta annetun lain (1192/2002) mukaista erityistukea työkyvyttömyyden perusteella. </w:t>
          </w:r>
          <w:r w:rsidR="005F0883" w:rsidRPr="00E64877">
            <w:t>Vammaistukilain esit</w:t>
          </w:r>
          <w:r w:rsidR="00780C08" w:rsidRPr="00E64877">
            <w:t>öiden perusteella kyse oli työikäisten etuudesta.</w:t>
          </w:r>
          <w:r w:rsidR="002E4B60" w:rsidRPr="00E64877">
            <w:t xml:space="preserve"> </w:t>
          </w:r>
          <w:r w:rsidR="006E2906" w:rsidRPr="00E64877">
            <w:t>Vammaistukilakia</w:t>
          </w:r>
          <w:r w:rsidR="002E4B60" w:rsidRPr="00E64877">
            <w:t xml:space="preserve"> edel</w:t>
          </w:r>
          <w:r w:rsidR="0095556A" w:rsidRPr="00E64877">
            <w:t xml:space="preserve">täneessä invaliidirahalaissa </w:t>
          </w:r>
          <w:r w:rsidR="00AE6DC7" w:rsidRPr="00E64877">
            <w:t xml:space="preserve">oli puolestaan säädettynä, että </w:t>
          </w:r>
          <w:r w:rsidR="006E2906" w:rsidRPr="00E64877">
            <w:t xml:space="preserve">ko. lain mukaisen </w:t>
          </w:r>
          <w:r w:rsidR="00AF30A1" w:rsidRPr="00E64877">
            <w:t xml:space="preserve">invaliidirahan edellytyksenä oli ansiotyö tai kotona oman perheen hyväksi tehty työ. Tätä edeltäneessä sokeanavustuslaissa puolestaan säädettiin, että ko. lain mukaisen </w:t>
          </w:r>
          <w:r w:rsidR="00244B66" w:rsidRPr="00E64877">
            <w:t xml:space="preserve">sokeanavustuksen </w:t>
          </w:r>
          <w:r w:rsidR="006C5536" w:rsidRPr="00E64877">
            <w:t xml:space="preserve">saamisen </w:t>
          </w:r>
          <w:r w:rsidR="00AF30A1" w:rsidRPr="00E64877">
            <w:t xml:space="preserve">alaikärajana oli 16 vuotta </w:t>
          </w:r>
          <w:r w:rsidR="002F1544" w:rsidRPr="00E64877">
            <w:t>sekä</w:t>
          </w:r>
          <w:r w:rsidR="00AF30A1" w:rsidRPr="00E64877">
            <w:t xml:space="preserve"> </w:t>
          </w:r>
          <w:r w:rsidR="006C5536" w:rsidRPr="00E64877">
            <w:t xml:space="preserve">ansiotyö </w:t>
          </w:r>
          <w:r w:rsidR="00991023" w:rsidRPr="00E64877">
            <w:t>tai ammattiopetuksen saaminen</w:t>
          </w:r>
          <w:r w:rsidR="006C5536" w:rsidRPr="00E64877">
            <w:t>.</w:t>
          </w:r>
          <w:r w:rsidR="00502708" w:rsidRPr="00E64877">
            <w:t xml:space="preserve"> </w:t>
          </w:r>
          <w:r w:rsidR="00AE5EBA" w:rsidRPr="00E64877">
            <w:t>Ennen sokeanavustuslakia</w:t>
          </w:r>
          <w:r w:rsidR="00502708" w:rsidRPr="00E64877">
            <w:t xml:space="preserve"> </w:t>
          </w:r>
          <w:r w:rsidR="00AE5EBA" w:rsidRPr="00E64877">
            <w:t>aiemmin</w:t>
          </w:r>
          <w:r w:rsidR="00502708" w:rsidRPr="00E64877">
            <w:t xml:space="preserve"> valtioneuvoston päätöksellä </w:t>
          </w:r>
          <w:r w:rsidR="00DB57D8" w:rsidRPr="00E64877">
            <w:t>myönnetyn sokeanavustuksen ala</w:t>
          </w:r>
          <w:r w:rsidR="00502708" w:rsidRPr="00E64877">
            <w:t>ikäraja o</w:t>
          </w:r>
          <w:r w:rsidR="00DB57D8" w:rsidRPr="00E64877">
            <w:t>li</w:t>
          </w:r>
          <w:r w:rsidR="00502708" w:rsidRPr="00E64877">
            <w:t xml:space="preserve"> valtioneuvoston päätöksessä</w:t>
          </w:r>
          <w:r w:rsidR="00502708" w:rsidRPr="00502708">
            <w:t xml:space="preserve"> </w:t>
          </w:r>
          <w:r w:rsidR="00DB57D8">
            <w:t>18 vuotta</w:t>
          </w:r>
          <w:r w:rsidR="00502708" w:rsidRPr="00502708">
            <w:t xml:space="preserve">, mutta </w:t>
          </w:r>
          <w:r w:rsidR="00DB57D8">
            <w:t xml:space="preserve">sokeanavustuslain esitöissä (HE 27/1940 vp, s. 1) </w:t>
          </w:r>
          <w:r w:rsidR="00DD2674">
            <w:t xml:space="preserve">todettiin, että </w:t>
          </w:r>
          <w:r w:rsidR="00502708" w:rsidRPr="00502708">
            <w:t>koska o</w:t>
          </w:r>
          <w:r w:rsidR="00AE5EBA">
            <w:t>li</w:t>
          </w:r>
          <w:r w:rsidR="00502708" w:rsidRPr="00502708">
            <w:t xml:space="preserve"> tapauksia, joissa o</w:t>
          </w:r>
          <w:r w:rsidR="00AE5EBA">
            <w:t>li</w:t>
          </w:r>
          <w:r w:rsidR="00502708" w:rsidRPr="00502708">
            <w:t xml:space="preserve"> tarkoituksen mukaista avustaa sokeaa nuorta henkilöä saamaan ammattiopetusta jo hänen täytettyään 16 vuotta, </w:t>
          </w:r>
          <w:r w:rsidR="00F23DE7">
            <w:t>ehdotettiin alai</w:t>
          </w:r>
          <w:r w:rsidR="00502708" w:rsidRPr="00502708">
            <w:t>käraja</w:t>
          </w:r>
          <w:r w:rsidR="00F23DE7">
            <w:t>a laskettavaksi</w:t>
          </w:r>
          <w:r w:rsidR="00502708" w:rsidRPr="00502708">
            <w:t xml:space="preserve"> kahdella vuodella eli samaksi, joka lastensuojelulainkin mukaan o</w:t>
          </w:r>
          <w:r w:rsidR="00F23DE7">
            <w:t>li</w:t>
          </w:r>
          <w:r w:rsidR="00502708" w:rsidRPr="00502708">
            <w:t xml:space="preserve"> lasten ylimpänä ikärajana. </w:t>
          </w:r>
          <w:r w:rsidR="00DD2674">
            <w:t xml:space="preserve">Esitöissä todettiin, että </w:t>
          </w:r>
          <w:r w:rsidR="00502708" w:rsidRPr="00502708">
            <w:t>Ruotsissakin sokeanavustuk</w:t>
          </w:r>
          <w:r w:rsidR="00DD2674">
            <w:t xml:space="preserve">sen saajain alaikärajana oli tuolloin 16 vuotta. </w:t>
          </w:r>
        </w:p>
        <w:p w14:paraId="4DE26A36" w14:textId="38935194" w:rsidR="005F0883" w:rsidRDefault="005F0883" w:rsidP="00C24934">
          <w:pPr>
            <w:pStyle w:val="LLPerustelujenkappalejako"/>
          </w:pPr>
          <w:r>
            <w:t>16 vuotta täyttäneen vammaistuen määrät ovat vuonna 2024: perustuki 108,89 e/kk, korotettu tuki 254,10 e/kk, ylin tuki 492,71 e/kk.</w:t>
          </w:r>
          <w:r w:rsidR="001F2F11" w:rsidRPr="00D12AEF">
            <w:t xml:space="preserve"> </w:t>
          </w:r>
          <w:r w:rsidR="001F2F11">
            <w:t>R</w:t>
          </w:r>
          <w:r w:rsidR="001F2F11" w:rsidRPr="00051AC2">
            <w:t>ahamäär</w:t>
          </w:r>
          <w:r w:rsidR="001F2F11">
            <w:t>iä</w:t>
          </w:r>
          <w:r w:rsidR="001F2F11" w:rsidRPr="00051AC2">
            <w:t xml:space="preserve"> tarkistetaan noudattaen kansaneläkeindeksistä annettua lakia</w:t>
          </w:r>
          <w:r w:rsidR="001F2F11">
            <w:t xml:space="preserve"> (456/2001)</w:t>
          </w:r>
          <w:r w:rsidR="001F2F11" w:rsidRPr="00051AC2">
            <w:t>.</w:t>
          </w:r>
        </w:p>
        <w:p w14:paraId="083FBD99" w14:textId="4347F914" w:rsidR="00CD478C" w:rsidRDefault="00C24934" w:rsidP="002E05D7">
          <w:pPr>
            <w:pStyle w:val="LLPerustelujenkappalejako"/>
          </w:pPr>
          <w:r w:rsidRPr="00C12F39">
            <w:rPr>
              <w:i/>
              <w:iCs/>
            </w:rPr>
            <w:t>Eläkettä saavan hoitotuki</w:t>
          </w:r>
          <w:r>
            <w:t xml:space="preserve"> voidaan myöntää 16 vuotta täyttäneelle henkilölle, joka saa eläkettä saavan hoitotukeen oikeuttavaa eläkettä tai korvausta Suomesta tai ulkomailta. Eläkettä saavan hoitotuen tavoitteena on tukea pitkäaikaisesti sairaan tai vammaisen eläkkeensaajan selviytymistä jokapäiväisessä elämässä sekä hänen toimintakykynsä ylläpitämistä, hänen kotona asumistaan, kuntoutustaan ja hoitoaan. Eläkettä saavan hoitotukea maksetaan, kun hakijan toimintakyky on heikentynyt vähintään vuoden ajan ja henkilön sairaudesta, viasta tai vammasta aiheutuu avuntarvetta tai ohjauksen ja valvonnan tarvetta.</w:t>
          </w:r>
        </w:p>
        <w:p w14:paraId="5DA64D66" w14:textId="632A9F56" w:rsidR="00F22A40" w:rsidRDefault="000E1AB7" w:rsidP="002E05D7">
          <w:pPr>
            <w:pStyle w:val="LLPerustelujenkappalejako"/>
          </w:pPr>
          <w:r w:rsidRPr="00531221">
            <w:t xml:space="preserve">Eläkettä saavan hoitotukea edelsi </w:t>
          </w:r>
          <w:r w:rsidR="00CE076B">
            <w:t xml:space="preserve">vuoden 1956 </w:t>
          </w:r>
          <w:r w:rsidRPr="00531221">
            <w:t>kansaneläkelai</w:t>
          </w:r>
          <w:r w:rsidR="001D330F" w:rsidRPr="00531221">
            <w:t xml:space="preserve">n </w:t>
          </w:r>
          <w:r w:rsidR="00EC1B4A">
            <w:t xml:space="preserve">(347/1956) </w:t>
          </w:r>
          <w:r w:rsidR="001D330F" w:rsidRPr="00531221">
            <w:t>säännösten mukaan maksettava</w:t>
          </w:r>
          <w:r w:rsidRPr="00531221">
            <w:t xml:space="preserve"> eläkkeensaajien hoitotuki</w:t>
          </w:r>
          <w:r w:rsidR="00917541" w:rsidRPr="00531221">
            <w:t xml:space="preserve">. Hoitotuki </w:t>
          </w:r>
          <w:r w:rsidR="00DD0A6F" w:rsidRPr="00531221">
            <w:t xml:space="preserve">on katsottu </w:t>
          </w:r>
          <w:r w:rsidR="00917541" w:rsidRPr="00531221">
            <w:t xml:space="preserve">alun perin </w:t>
          </w:r>
          <w:r w:rsidR="00DD0A6F" w:rsidRPr="00531221">
            <w:t xml:space="preserve">olleen </w:t>
          </w:r>
          <w:r w:rsidR="003054FC" w:rsidRPr="00531221">
            <w:t>kansaneläkkeen osa</w:t>
          </w:r>
          <w:r w:rsidR="00917541" w:rsidRPr="00531221">
            <w:t>, mutta si</w:t>
          </w:r>
          <w:r w:rsidR="003054FC" w:rsidRPr="00531221">
            <w:t xml:space="preserve">ttemmin säännöksiä </w:t>
          </w:r>
          <w:r w:rsidR="00333C6F">
            <w:t xml:space="preserve">vuoden 1956 </w:t>
          </w:r>
          <w:r w:rsidR="003054FC" w:rsidRPr="00531221">
            <w:t xml:space="preserve">kansaneläkelaissa muutettiin </w:t>
          </w:r>
          <w:r w:rsidR="00917541" w:rsidRPr="00531221">
            <w:t xml:space="preserve">siten, että </w:t>
          </w:r>
          <w:r w:rsidR="00E73C88" w:rsidRPr="00531221">
            <w:t xml:space="preserve">tuki </w:t>
          </w:r>
          <w:r w:rsidR="001F4720" w:rsidRPr="00531221">
            <w:t>voitiin myöntää kansaneläkkeen maksamisesta riippumatta yli 65-vuotiaalle henkilölle tai nuoremmalle työkyvyttömälle henkilölle, joka muutoin täyttää eläkkeensaajien hoitotuen saamisedellytykset. Tue</w:t>
          </w:r>
          <w:r w:rsidR="003A0047">
            <w:t>n</w:t>
          </w:r>
          <w:r w:rsidR="00917541" w:rsidRPr="00531221">
            <w:t xml:space="preserve"> avulla</w:t>
          </w:r>
          <w:r w:rsidR="00AE4725" w:rsidRPr="00531221">
            <w:t xml:space="preserve"> </w:t>
          </w:r>
          <w:r w:rsidR="00F22A40" w:rsidRPr="00531221">
            <w:t xml:space="preserve">tuettiin kotona asuvan sairaan tai vammaisen eläkkeensaajan hoitoa sekä korvattiin hänelle sairaudesta tai vammasta </w:t>
          </w:r>
          <w:r w:rsidR="00F22A40">
            <w:t xml:space="preserve">aiheutuvia erityiskustannuksia. </w:t>
          </w:r>
          <w:r w:rsidR="000D0726">
            <w:t xml:space="preserve">Koska hoitotuki on alkujaan ollut kansaneläkkeen osa, sillä on ollut sama alaikäraja </w:t>
          </w:r>
          <w:r w:rsidR="008A6E5A">
            <w:t>kansaneläkkeen</w:t>
          </w:r>
          <w:r w:rsidR="00E75914">
            <w:t>ä maksettavan työkyvyttömyyseläkk</w:t>
          </w:r>
          <w:r w:rsidR="00064788">
            <w:t>e</w:t>
          </w:r>
          <w:r w:rsidR="00E75914">
            <w:t>en kanssa</w:t>
          </w:r>
          <w:r w:rsidR="008A6E5A">
            <w:t>.</w:t>
          </w:r>
          <w:r w:rsidR="00A97718">
            <w:t xml:space="preserve"> Kuitenkin osa</w:t>
          </w:r>
          <w:r w:rsidR="00B85BC8">
            <w:t>a</w:t>
          </w:r>
          <w:r w:rsidR="00A97718">
            <w:t xml:space="preserve"> eläkettä saavan hoitotuen perusteena olevi</w:t>
          </w:r>
          <w:r w:rsidR="00B85BC8">
            <w:t>st</w:t>
          </w:r>
          <w:r w:rsidR="00A97718">
            <w:t>a eläkkei</w:t>
          </w:r>
          <w:r w:rsidR="00B85BC8">
            <w:t>s</w:t>
          </w:r>
          <w:r w:rsidR="00A97718">
            <w:t>tä tai korvauksi</w:t>
          </w:r>
          <w:r w:rsidR="00B85BC8">
            <w:t>st</w:t>
          </w:r>
          <w:r w:rsidR="00A97718">
            <w:t xml:space="preserve">a voi saada vasta </w:t>
          </w:r>
          <w:r w:rsidR="00B85BC8">
            <w:t>kansaneläkelain mukaisen työkyvyttömyyseläkkeen ala</w:t>
          </w:r>
          <w:r w:rsidR="00573FBA">
            <w:t>ikäraja</w:t>
          </w:r>
          <w:r w:rsidR="00A97934">
            <w:t>sta poikkeavasti</w:t>
          </w:r>
          <w:r w:rsidR="00573FBA">
            <w:t>. Esimerkiksi työeläkelainsäädännön mukaista työkyvyttömyyseläkettä voi saada vasta 17-vuotiaasta alkaen</w:t>
          </w:r>
          <w:r w:rsidR="00E86E61">
            <w:t xml:space="preserve"> ja työtapaturma- ja ammattitautilainsäädännön perusteella maksettavissa korvauksissa ei ole alaikärajaa</w:t>
          </w:r>
          <w:r w:rsidR="00573FBA">
            <w:t>.</w:t>
          </w:r>
        </w:p>
        <w:p w14:paraId="3E7BAD75" w14:textId="1C0D596E" w:rsidR="3B1D3205" w:rsidRDefault="3B1D3205" w:rsidP="002E05D7">
          <w:pPr>
            <w:pStyle w:val="LLPerustelujenkappalejako"/>
          </w:pPr>
          <w:r>
            <w:t>Eläkettä saavan hoitotuen määrät ovat vuonna 2024: perustuki 83,34 e/kk, korotettu tuki 181,56 e/kk, ylin tuki 383,92 e/kk.</w:t>
          </w:r>
          <w:r w:rsidR="0090019F">
            <w:t xml:space="preserve"> Rintamasotilaseläkelain (119/1977) mukaista ylimääräistä rintamalisää saavalle henkilölle maksetaan </w:t>
          </w:r>
          <w:r w:rsidR="00675DCA">
            <w:t xml:space="preserve">vammaisetuuslain 9 a §:n mukaisesti </w:t>
          </w:r>
          <w:r w:rsidR="0090019F">
            <w:t xml:space="preserve">hoitotuen lisänä veteraanilisää, jos hän saa eläkettä saavan korotettua tai ylintä hoitotukea. </w:t>
          </w:r>
          <w:r w:rsidR="007F0228">
            <w:t>Veteraanilisän määrä vuonna 2024</w:t>
          </w:r>
          <w:r w:rsidR="002E05D7" w:rsidRPr="002E05D7">
            <w:t xml:space="preserve"> </w:t>
          </w:r>
          <w:r w:rsidR="002E05D7">
            <w:t>on</w:t>
          </w:r>
          <w:r w:rsidR="007F0228">
            <w:t xml:space="preserve"> </w:t>
          </w:r>
          <w:r w:rsidR="00062629">
            <w:t>125,79 euroa/kk.</w:t>
          </w:r>
          <w:r w:rsidR="0090019F">
            <w:t xml:space="preserve"> </w:t>
          </w:r>
          <w:r w:rsidR="001F2F11">
            <w:t>R</w:t>
          </w:r>
          <w:r w:rsidR="001F2F11" w:rsidRPr="00051AC2">
            <w:t>ahamäär</w:t>
          </w:r>
          <w:r w:rsidR="001F2F11">
            <w:t>iä</w:t>
          </w:r>
          <w:r w:rsidR="001F2F11" w:rsidRPr="00051AC2">
            <w:t xml:space="preserve"> tarkistetaan noudattaen kansaneläkeindeksistä annettua lakia</w:t>
          </w:r>
          <w:r w:rsidR="001F2F11">
            <w:t xml:space="preserve"> (456/2001)</w:t>
          </w:r>
          <w:r w:rsidR="001F2F11" w:rsidRPr="00051AC2">
            <w:t>.</w:t>
          </w:r>
        </w:p>
        <w:p w14:paraId="7B48128A" w14:textId="5E7D238B" w:rsidR="001A3B3A" w:rsidRDefault="00701F0F" w:rsidP="00D778BF">
          <w:pPr>
            <w:pStyle w:val="LLPerustelujenkappalejako"/>
          </w:pPr>
          <w:r>
            <w:t>Kun vammaisetuuslaki säädettiin</w:t>
          </w:r>
          <w:r w:rsidR="00EE25AC">
            <w:t>,</w:t>
          </w:r>
          <w:r>
            <w:t xml:space="preserve"> </w:t>
          </w:r>
          <w:r w:rsidR="004D491C">
            <w:t>lakiin koottiin osana toimeentuloturvaa koskevan lainsäädännön ajanmukaistamis- ja selkeyttämiskokonaisuutta toisistaan erillään oleva vammaisetuuksia koskeva lainsäädäntö kolmesta eri laista:</w:t>
          </w:r>
          <w:r w:rsidR="004D491C" w:rsidDel="009A1B41">
            <w:t xml:space="preserve"> </w:t>
          </w:r>
          <w:r w:rsidR="004D491C">
            <w:t>lapsen hoitotuesta annetus</w:t>
          </w:r>
          <w:r w:rsidR="002E3D57">
            <w:t>t</w:t>
          </w:r>
          <w:r w:rsidR="004D491C">
            <w:t>a lais</w:t>
          </w:r>
          <w:r w:rsidR="002E3D57">
            <w:t>t</w:t>
          </w:r>
          <w:r w:rsidR="004D491C">
            <w:t>a</w:t>
          </w:r>
          <w:r w:rsidR="00834FFB">
            <w:t>,</w:t>
          </w:r>
          <w:r w:rsidR="004D491C">
            <w:t xml:space="preserve"> vammaistukila</w:t>
          </w:r>
          <w:r w:rsidR="002E3D57">
            <w:t>ist</w:t>
          </w:r>
          <w:r w:rsidR="004D491C">
            <w:t>a sekä vuoden 1956 kansaneläkelai</w:t>
          </w:r>
          <w:r w:rsidR="002E3D57">
            <w:t>st</w:t>
          </w:r>
          <w:r w:rsidR="004D491C">
            <w:t>a.</w:t>
          </w:r>
          <w:r w:rsidR="00EE25AC">
            <w:t xml:space="preserve"> </w:t>
          </w:r>
          <w:r w:rsidR="003C3EAC">
            <w:t xml:space="preserve">(HE 90/2006 vp, s. 1 ja 16) </w:t>
          </w:r>
          <w:r w:rsidR="00EE25AC">
            <w:t xml:space="preserve">Vammaisetuuslakia säädettäessä pitkälti säilytettiin tuolloin eri vammaisetuuksia koskevissa laeissa </w:t>
          </w:r>
          <w:r w:rsidR="00251A33">
            <w:t xml:space="preserve">olevat </w:t>
          </w:r>
          <w:r w:rsidR="00EE25AC">
            <w:t xml:space="preserve">myöntämisedellytykset eikä ikärajoihin tuolloin puututtu eikä ikärajoja tuolloin myöskään </w:t>
          </w:r>
          <w:r w:rsidR="003A4C68">
            <w:t>perusteltu</w:t>
          </w:r>
          <w:r w:rsidR="002C7A7B">
            <w:t>.</w:t>
          </w:r>
        </w:p>
        <w:p w14:paraId="44E1CB7B" w14:textId="7FF27E6F" w:rsidR="0070314E" w:rsidRDefault="0070314E" w:rsidP="0079451A">
          <w:pPr>
            <w:pStyle w:val="LLP4Otsikkotaso"/>
            <w:numPr>
              <w:ilvl w:val="3"/>
              <w:numId w:val="5"/>
            </w:numPr>
          </w:pPr>
          <w:bookmarkStart w:id="28" w:name="_Toc170132214"/>
          <w:r>
            <w:t>Vammaisetuuslain mukainen asumisaikavaatimus</w:t>
          </w:r>
          <w:bookmarkEnd w:id="28"/>
        </w:p>
        <w:p w14:paraId="7CD7E7FA" w14:textId="66FB0159" w:rsidR="0070314E" w:rsidRDefault="008D1A89" w:rsidP="0042765A">
          <w:pPr>
            <w:pStyle w:val="LLPerustelujenkappalejako"/>
          </w:pPr>
          <w:r>
            <w:t>Kuten kansaneläkelaissa, myös v</w:t>
          </w:r>
          <w:r w:rsidR="00291145">
            <w:t>ammaisetuuslai</w:t>
          </w:r>
          <w:r>
            <w:t>ssa</w:t>
          </w:r>
          <w:r w:rsidR="00291145" w:rsidRPr="00291145">
            <w:t xml:space="preserve"> säädetään asumisaikavaatimuksesta.</w:t>
          </w:r>
          <w:r w:rsidR="00732F41">
            <w:t xml:space="preserve"> </w:t>
          </w:r>
          <w:r w:rsidR="0042765A">
            <w:t>Vammaisetuuslain 6 §:n 1 momentin mukaan vammaisetuuden myöntämisen edellytyksenä on, että henkilö on asunut Suomessa vähintään kolmen vuoden ajan 16 vuotta täytettyään. Vammaisetuuteen on oikeus ilman asumisaikavaatimuksen täyttymistä, jos henkilön sairaus on alkanut tai hänen vammansa on syntynyt Suomessa asuessa ja ennen kuin hän on täyttänyt 19 vuotta.</w:t>
          </w:r>
          <w:r w:rsidR="00732F41">
            <w:t xml:space="preserve"> </w:t>
          </w:r>
          <w:r w:rsidR="00C93C68">
            <w:t xml:space="preserve">Vammaisetuuslain 6 §:n </w:t>
          </w:r>
          <w:r w:rsidR="00D424EF">
            <w:t>2 momentin nojalla h</w:t>
          </w:r>
          <w:r w:rsidR="0042765A">
            <w:t>enkilöllä on</w:t>
          </w:r>
          <w:r w:rsidR="00D424EF">
            <w:t xml:space="preserve"> kuitenkin</w:t>
          </w:r>
          <w:r w:rsidR="0042765A">
            <w:t xml:space="preserve"> lisäksi ilman asumisaikavaatimuksen täyttämistä oikeus: alle 16-vuotiaan vammaistukeen;</w:t>
          </w:r>
          <w:r w:rsidR="00D424EF">
            <w:t xml:space="preserve"> 1</w:t>
          </w:r>
          <w:r w:rsidR="0042765A">
            <w:t>6 vuotta täyttäneen vammaistukeen, jos hän saa 16 vuotta täyttäessään alle 16-vuotiaan vammaistukea</w:t>
          </w:r>
          <w:r w:rsidR="00D424EF">
            <w:t xml:space="preserve">; </w:t>
          </w:r>
          <w:r w:rsidR="0042765A">
            <w:t>eläkettä saavan hoitotukeen, jos hän saa 16 vuotta täyttäessään alle 16-vuotiaan vammaistukea.</w:t>
          </w:r>
        </w:p>
        <w:p w14:paraId="39E2C0D7" w14:textId="73613316" w:rsidR="003666D7" w:rsidRDefault="52FE1DBE" w:rsidP="1D660128">
          <w:pPr>
            <w:pStyle w:val="LLP4Otsikkotaso"/>
            <w:numPr>
              <w:ilvl w:val="3"/>
              <w:numId w:val="0"/>
            </w:numPr>
          </w:pPr>
          <w:bookmarkStart w:id="29" w:name="_Toc170132215"/>
          <w:r>
            <w:t xml:space="preserve">2.1.7.3 </w:t>
          </w:r>
          <w:r w:rsidR="00E95C09">
            <w:t>Tietoja vammaisetuuksien alle 18-vuotia</w:t>
          </w:r>
          <w:r w:rsidR="00BD2FBC">
            <w:t>i</w:t>
          </w:r>
          <w:r w:rsidR="00E95C09">
            <w:t>sta saajista</w:t>
          </w:r>
          <w:bookmarkEnd w:id="29"/>
        </w:p>
        <w:p w14:paraId="130F0FBB" w14:textId="332444C3" w:rsidR="005D0C86" w:rsidRDefault="005D0C86" w:rsidP="005D0C86">
          <w:pPr>
            <w:pStyle w:val="LLPerustelujenkappalejako"/>
          </w:pPr>
          <w:r w:rsidRPr="009B1921">
            <w:rPr>
              <w:i/>
              <w:iCs/>
            </w:rPr>
            <w:t>16 vuotta täyttäneen vammaistukea</w:t>
          </w:r>
          <w:r>
            <w:t xml:space="preserve"> sai joulukuussa 2023 yhteensä 2</w:t>
          </w:r>
          <w:r w:rsidR="00733D57">
            <w:t xml:space="preserve"> </w:t>
          </w:r>
          <w:r>
            <w:t>815 alle 18-vuotiasta henkilöä.</w:t>
          </w:r>
        </w:p>
        <w:p w14:paraId="43DB3BFF" w14:textId="34F13BA5" w:rsidR="005D0C86" w:rsidRDefault="005D0C86" w:rsidP="005D0C86">
          <w:pPr>
            <w:pStyle w:val="LLPerustelujenkappalejako"/>
          </w:pPr>
          <w:r>
            <w:t>Lukumäärältään suurimmat sairauspääryhmät oliva</w:t>
          </w:r>
          <w:r w:rsidR="00757E98">
            <w:t>t</w:t>
          </w:r>
          <w:r>
            <w:t>:</w:t>
          </w:r>
          <w:r w:rsidR="00757E98">
            <w:t xml:space="preserve"> </w:t>
          </w:r>
          <w:r w:rsidR="003C1A3D">
            <w:t>F00-F99 Mielenterveyden ja käyttäytymisen häiriöt (2 497 henkilöä), Q00-Q99 Synnynn</w:t>
          </w:r>
          <w:r w:rsidR="006065EC">
            <w:t>äiset</w:t>
          </w:r>
          <w:r w:rsidR="003C1A3D">
            <w:t xml:space="preserve"> epämuod</w:t>
          </w:r>
          <w:r w:rsidR="006B725B">
            <w:t>ostumat, epämuotoisuudet</w:t>
          </w:r>
          <w:r w:rsidR="003C1A3D">
            <w:t xml:space="preserve"> ja kromosomipoikkeavuudet (108 henkilöä</w:t>
          </w:r>
          <w:r w:rsidR="629FF7C4">
            <w:t>)</w:t>
          </w:r>
          <w:r w:rsidR="003C1A3D">
            <w:t xml:space="preserve"> ja G00-G99 Hermoston sairaudet (100 henkilöä).</w:t>
          </w:r>
        </w:p>
        <w:p w14:paraId="31411569" w14:textId="70474AF0" w:rsidR="003C1A3D" w:rsidRDefault="003C1A3D" w:rsidP="005D0C86">
          <w:pPr>
            <w:pStyle w:val="LLPerustelujenkappalejako"/>
          </w:pPr>
          <w:r>
            <w:t xml:space="preserve">Sairauspääryhmän </w:t>
          </w:r>
          <w:r w:rsidR="006401D1" w:rsidRPr="006401D1">
            <w:t>F00-F99 yleisimmät alaluokat olivat</w:t>
          </w:r>
          <w:r w:rsidR="006401D1">
            <w:t xml:space="preserve">: </w:t>
          </w:r>
          <w:r w:rsidR="00A37606">
            <w:t>F</w:t>
          </w:r>
          <w:r w:rsidR="00BF622B">
            <w:t xml:space="preserve">80-F89 Psyykkisen kehityksen häiriöt (766 henkilö), F90-F98 </w:t>
          </w:r>
          <w:r w:rsidR="009971B9">
            <w:t xml:space="preserve">Tavallisesti lapsuus- tai nuoruusiässä alkavat </w:t>
          </w:r>
          <w:r w:rsidR="00BF622B">
            <w:t>käytös- ja tunnehä</w:t>
          </w:r>
          <w:r w:rsidR="009971B9">
            <w:t>iriöt</w:t>
          </w:r>
          <w:r w:rsidR="00BF622B">
            <w:t xml:space="preserve"> (632 henkilöä), F70-F79 Älyllinen kehitysvammaisuus (</w:t>
          </w:r>
          <w:r w:rsidR="00917AE5">
            <w:t>461 henkilöä), F40-F48</w:t>
          </w:r>
          <w:r w:rsidR="009B1921">
            <w:t xml:space="preserve"> Neuroottiset</w:t>
          </w:r>
          <w:r w:rsidR="00EB6D7C">
            <w:t>, stressiin liittyvät ja somatoformiset</w:t>
          </w:r>
          <w:r w:rsidR="009B1921">
            <w:t xml:space="preserve"> häiriöt (272 henkilöä) ja F30-F39 Mielialahäiriöt (243 henkilöä).</w:t>
          </w:r>
        </w:p>
        <w:p w14:paraId="2A495ADB" w14:textId="4135C065" w:rsidR="00F839A2" w:rsidRDefault="009B1921" w:rsidP="00F839A2">
          <w:pPr>
            <w:pStyle w:val="LLPerustelujenkappalejako"/>
          </w:pPr>
          <w:r w:rsidRPr="009B1921">
            <w:rPr>
              <w:i/>
              <w:iCs/>
            </w:rPr>
            <w:t>Eläkettä saavan hoitotukea</w:t>
          </w:r>
          <w:r>
            <w:t xml:space="preserve"> sai </w:t>
          </w:r>
          <w:r w:rsidR="00F839A2">
            <w:t>joulukuussa 2023 yhteensä 648 alle 18-vuotiasta henkilöä.</w:t>
          </w:r>
        </w:p>
        <w:p w14:paraId="4C996EEB" w14:textId="4787BF34" w:rsidR="005D0C86" w:rsidRDefault="00F839A2" w:rsidP="00F839A2">
          <w:pPr>
            <w:pStyle w:val="LLPerustelujenkappalejako"/>
          </w:pPr>
          <w:r>
            <w:t>Lukumäärältään suurimmat sairauspääryhmät olivat</w:t>
          </w:r>
          <w:r w:rsidR="00A456DE">
            <w:t>: F00-F99 Mielenterveyden ja käyttäytymisen häiriöt (508 henkilöä), Q00-Q99 Synnynn</w:t>
          </w:r>
          <w:r w:rsidR="006105C6">
            <w:t>äiset</w:t>
          </w:r>
          <w:r w:rsidR="00A456DE">
            <w:t xml:space="preserve"> epämuod</w:t>
          </w:r>
          <w:r w:rsidR="006105C6">
            <w:t>ostumat, epämuotoisuudet</w:t>
          </w:r>
          <w:r w:rsidR="00A456DE">
            <w:t xml:space="preserve"> ja kromosomipoikkeavuudet (93 henkilöä</w:t>
          </w:r>
          <w:r w:rsidR="1FC8700F">
            <w:t>)</w:t>
          </w:r>
          <w:r w:rsidR="00A456DE">
            <w:t xml:space="preserve"> ja G00-G99 Hermoston sairaudet (</w:t>
          </w:r>
          <w:r w:rsidR="00887B1F">
            <w:t>29</w:t>
          </w:r>
          <w:r w:rsidR="00A456DE">
            <w:t xml:space="preserve"> henkilöä).</w:t>
          </w:r>
        </w:p>
        <w:p w14:paraId="3540F993" w14:textId="5E0D877C" w:rsidR="005D0C86" w:rsidRDefault="00A37606" w:rsidP="005D0C86">
          <w:pPr>
            <w:pStyle w:val="LLPerustelujenkappalejako"/>
          </w:pPr>
          <w:r>
            <w:t xml:space="preserve">Sairauspääryhmän </w:t>
          </w:r>
          <w:r w:rsidRPr="006401D1">
            <w:t>F00-F99 yleisimmät alaluokat olivat</w:t>
          </w:r>
          <w:r>
            <w:t>: F70-F79 Älyllinen kehitysvammaisuus (443 henkilöä)</w:t>
          </w:r>
          <w:r w:rsidR="0047738C">
            <w:t xml:space="preserve"> ja F80-F89 Psyykkisen kehityksen häiriöt (57 henkilöä)</w:t>
          </w:r>
          <w:r w:rsidR="00F80587">
            <w:t>.</w:t>
          </w:r>
        </w:p>
        <w:p w14:paraId="45E13E78" w14:textId="0CD6E067" w:rsidR="00F80587" w:rsidRDefault="00F80587" w:rsidP="005D0C86">
          <w:pPr>
            <w:pStyle w:val="LLPerustelujenkappalejako"/>
          </w:pPr>
          <w:r w:rsidRPr="00A00DAC">
            <w:rPr>
              <w:i/>
              <w:iCs/>
            </w:rPr>
            <w:t>Alle 16-vuotiaan vammaistukea</w:t>
          </w:r>
          <w:r>
            <w:t xml:space="preserve"> sai </w:t>
          </w:r>
          <w:r w:rsidR="00DF1971">
            <w:t>joulukuussa 2023 yhteensä</w:t>
          </w:r>
          <w:r w:rsidR="00DB5D15">
            <w:t xml:space="preserve"> </w:t>
          </w:r>
          <w:r w:rsidR="00B82AFA">
            <w:t>47 324</w:t>
          </w:r>
          <w:r w:rsidR="00DB5D15">
            <w:t xml:space="preserve"> henkilöä</w:t>
          </w:r>
          <w:r w:rsidR="00DF1971">
            <w:t>.</w:t>
          </w:r>
        </w:p>
        <w:p w14:paraId="10A9C291" w14:textId="77777777" w:rsidR="0016358B" w:rsidRPr="00792571" w:rsidRDefault="000F57B9" w:rsidP="6842DF4A">
          <w:pPr>
            <w:pStyle w:val="LLPerustelujenkappalejako"/>
          </w:pPr>
          <w:r>
            <w:t>Suurimmat sairauspääryhmät olivat: F00-F99 Mielenterveyden ja käyttäytymisen häiriöt (</w:t>
          </w:r>
          <w:r w:rsidR="006D59CC">
            <w:t>33 641</w:t>
          </w:r>
          <w:r>
            <w:t xml:space="preserve"> henkilöä), </w:t>
          </w:r>
          <w:r w:rsidR="009765C9">
            <w:t>E00-E90 Umpi</w:t>
          </w:r>
          <w:r w:rsidR="000F720E">
            <w:t>erityissairaudet, ravitsemussairaudet ja aineenvaihdunt</w:t>
          </w:r>
          <w:r w:rsidR="000817B6">
            <w:t>asairaudet (4 591 henkilöä), K00-K93 Ruoansulatuse</w:t>
          </w:r>
          <w:r w:rsidR="00FF4E01">
            <w:t>linten sairaudet (3 001 henkilöä</w:t>
          </w:r>
          <w:r w:rsidR="004056E3">
            <w:t>)</w:t>
          </w:r>
          <w:r w:rsidR="007C3241">
            <w:t xml:space="preserve">, </w:t>
          </w:r>
          <w:r>
            <w:t>Q99 Synnynnäiset epämuodostumat, epämuotoisuudet ja kromosomipoikkeavuudet (</w:t>
          </w:r>
          <w:r w:rsidR="00953B8D">
            <w:t>2 164</w:t>
          </w:r>
          <w:r>
            <w:t xml:space="preserve"> henkilöä) ja G00-G99 Hermoston sairaudet (</w:t>
          </w:r>
          <w:r w:rsidR="008100CF">
            <w:t>1 314</w:t>
          </w:r>
          <w:r>
            <w:t xml:space="preserve"> henk</w:t>
          </w:r>
          <w:r w:rsidRPr="00792571">
            <w:t>ilöä).</w:t>
          </w:r>
        </w:p>
        <w:p w14:paraId="695D6C38" w14:textId="042A890E" w:rsidR="00121980" w:rsidRDefault="00315AA3" w:rsidP="00121980">
          <w:pPr>
            <w:pStyle w:val="LLPerustelujenkappalejako"/>
          </w:pPr>
          <w:r w:rsidRPr="00792571">
            <w:t xml:space="preserve">Sairauspääryhmän F00-F99 </w:t>
          </w:r>
          <w:r w:rsidR="001A73F0" w:rsidRPr="00792571">
            <w:t xml:space="preserve">yleisimmät alaluokat olivat: </w:t>
          </w:r>
          <w:r w:rsidR="00490339" w:rsidRPr="00792571">
            <w:t>F80-F89 Psyykkisen kehityksen häiriöt (1</w:t>
          </w:r>
          <w:r w:rsidR="009539DA" w:rsidRPr="00792571">
            <w:t>5 205</w:t>
          </w:r>
          <w:r w:rsidR="00490339" w:rsidRPr="00792571">
            <w:t xml:space="preserve"> henkilöä)</w:t>
          </w:r>
          <w:r w:rsidR="009539DA" w:rsidRPr="00792571">
            <w:t xml:space="preserve"> ja </w:t>
          </w:r>
          <w:r w:rsidR="00121980" w:rsidRPr="00792571">
            <w:t>F90-F98 Tavallisesti lapsuus- tai nuoruusiässä alkavat käytös- ja tunnehäiriöt (</w:t>
          </w:r>
          <w:r w:rsidR="00025EF3" w:rsidRPr="00792571">
            <w:t>13 825</w:t>
          </w:r>
          <w:r w:rsidR="00121980" w:rsidRPr="00792571">
            <w:t xml:space="preserve"> henkilöä)</w:t>
          </w:r>
          <w:r w:rsidR="00025EF3" w:rsidRPr="00792571">
            <w:t>.</w:t>
          </w:r>
        </w:p>
        <w:p w14:paraId="094E7695" w14:textId="77777777" w:rsidR="00023BD6" w:rsidRDefault="00D93599" w:rsidP="6842DF4A">
          <w:pPr>
            <w:pStyle w:val="LLPerustelujenkappalejako"/>
          </w:pPr>
          <w:r>
            <w:t xml:space="preserve">Ikäluokissa </w:t>
          </w:r>
          <w:r w:rsidR="00982F46">
            <w:t>14–16</w:t>
          </w:r>
          <w:r w:rsidR="002F7E0E">
            <w:t xml:space="preserve"> </w:t>
          </w:r>
          <w:r w:rsidR="00805320">
            <w:t xml:space="preserve">alle 16-vuotiaan vammaistukea sai joulukuussa 2023 yhteensä </w:t>
          </w:r>
          <w:r w:rsidR="00FD5909">
            <w:t xml:space="preserve">8 047 henkilöä. </w:t>
          </w:r>
          <w:r w:rsidR="00C6716B">
            <w:t>A</w:t>
          </w:r>
          <w:r w:rsidR="00D8143D">
            <w:t xml:space="preserve">lle 16-vuotiaan </w:t>
          </w:r>
          <w:r w:rsidR="00574141">
            <w:t>vammaistukea</w:t>
          </w:r>
          <w:r w:rsidR="00FD5909">
            <w:t xml:space="preserve"> </w:t>
          </w:r>
          <w:r w:rsidR="002C723F">
            <w:t xml:space="preserve">voi saada </w:t>
          </w:r>
          <w:r w:rsidR="00D8143D">
            <w:t xml:space="preserve">vielä </w:t>
          </w:r>
          <w:r w:rsidR="00C6716B">
            <w:t xml:space="preserve">16-vuotiaana </w:t>
          </w:r>
          <w:r w:rsidR="00D8143D">
            <w:t>sen vuoksi, että vammaisetuuslain 33 §:n 2 momentin mukaan tuki lakkaa viimeistään sitä seuraavan kuukauden alusta, kun lapsi täyttää 16 vuotta</w:t>
          </w:r>
          <w:r w:rsidR="00574141">
            <w:t>.</w:t>
          </w:r>
        </w:p>
        <w:p w14:paraId="19FA9566" w14:textId="4335FD98" w:rsidR="00CA5A8E" w:rsidRDefault="0042739D" w:rsidP="6842DF4A">
          <w:pPr>
            <w:pStyle w:val="LLPerustelujenkappalejako"/>
          </w:pPr>
          <w:r>
            <w:t xml:space="preserve">Ikäluokissa </w:t>
          </w:r>
          <w:r w:rsidR="000A052A">
            <w:t>14–16</w:t>
          </w:r>
          <w:r>
            <w:t xml:space="preserve"> </w:t>
          </w:r>
          <w:r w:rsidR="009B37BA">
            <w:t xml:space="preserve">suurimmat sairauspääryhmät olivat: </w:t>
          </w:r>
          <w:r w:rsidR="00D1427B">
            <w:t>F00-F99 Mielenterveyden ja käyttäytymisen häiriöt (</w:t>
          </w:r>
          <w:r w:rsidR="004545BB">
            <w:t>5 220</w:t>
          </w:r>
          <w:r w:rsidR="00D1427B">
            <w:t xml:space="preserve"> henkilöä), E00-E90 Umpierityssairaudet, ravitsemussairaudet ja aineenvaihduntasairaudet (</w:t>
          </w:r>
          <w:r w:rsidR="004056E3">
            <w:t xml:space="preserve">1 </w:t>
          </w:r>
          <w:r w:rsidR="004545BB">
            <w:t>211</w:t>
          </w:r>
          <w:r w:rsidR="00D1427B">
            <w:t xml:space="preserve"> henkilöä)</w:t>
          </w:r>
          <w:r w:rsidR="004056E3">
            <w:t xml:space="preserve"> ja K00-K93 Ruoansulatuselinten sairaudet (</w:t>
          </w:r>
          <w:r w:rsidR="000A052A">
            <w:t>806</w:t>
          </w:r>
          <w:r w:rsidR="004056E3">
            <w:t xml:space="preserve"> henkilöä).</w:t>
          </w:r>
        </w:p>
        <w:p w14:paraId="233C559B" w14:textId="755D938C" w:rsidR="0015367B" w:rsidRDefault="0095447C" w:rsidP="6842DF4A">
          <w:pPr>
            <w:pStyle w:val="LLPerustelujenkappalejako"/>
          </w:pPr>
          <w:r>
            <w:t xml:space="preserve">Ikäluokissa 14–16 sairauspääryhmän </w:t>
          </w:r>
          <w:r w:rsidRPr="006401D1">
            <w:t>F00-F99 yleisimmät alaluokat olivat</w:t>
          </w:r>
          <w:r>
            <w:t>: F90-F98 Tavallisesti lapsuus- tai nuoruusiässä alkavat käytös- ja tunnehäiriöt (</w:t>
          </w:r>
          <w:r w:rsidR="008F51D7">
            <w:t>2 256</w:t>
          </w:r>
          <w:r>
            <w:t xml:space="preserve"> henkilöä), F80-F89 Psyykkisen kehityksen häiriöt (</w:t>
          </w:r>
          <w:r w:rsidR="008F51D7">
            <w:t>1 397</w:t>
          </w:r>
          <w:r>
            <w:t xml:space="preserve"> henkilö</w:t>
          </w:r>
          <w:r w:rsidR="00490339">
            <w:t>ä</w:t>
          </w:r>
          <w:r>
            <w:t>), F70-F79 Älyllinen kehitysvammaisuus (</w:t>
          </w:r>
          <w:r w:rsidR="00032AC3">
            <w:t>835</w:t>
          </w:r>
          <w:r>
            <w:t xml:space="preserve"> henkilöä), F40-F48 Neuroottiset, stressiin liittyvät ja somatoformiset häiriöt (</w:t>
          </w:r>
          <w:r w:rsidR="00032AC3">
            <w:t>331</w:t>
          </w:r>
          <w:r>
            <w:t xml:space="preserve"> henkilöä) ja F30-F39 Mielialahäiriöt (</w:t>
          </w:r>
          <w:r w:rsidR="007B6B99">
            <w:t>239</w:t>
          </w:r>
          <w:r>
            <w:t xml:space="preserve"> henkilöä).</w:t>
          </w:r>
        </w:p>
        <w:p w14:paraId="285C44E5" w14:textId="13851C92" w:rsidR="00B56AD4" w:rsidRPr="00B56AD4" w:rsidRDefault="4E28679B" w:rsidP="00D66E22">
          <w:pPr>
            <w:pStyle w:val="LLP3Otsikkotaso"/>
          </w:pPr>
          <w:bookmarkStart w:id="30" w:name="_Toc170132216"/>
          <w:r>
            <w:t>Työttömyysturva</w:t>
          </w:r>
          <w:bookmarkEnd w:id="30"/>
        </w:p>
        <w:p w14:paraId="0648897A" w14:textId="35709C31" w:rsidR="00B56AD4" w:rsidRPr="00B56AD4" w:rsidRDefault="23ABAF54" w:rsidP="1D660128">
          <w:pPr>
            <w:pStyle w:val="LLP4Otsikkotaso"/>
            <w:numPr>
              <w:ilvl w:val="3"/>
              <w:numId w:val="0"/>
            </w:numPr>
          </w:pPr>
          <w:bookmarkStart w:id="31" w:name="_Toc170132217"/>
          <w:r>
            <w:t>2.1.</w:t>
          </w:r>
          <w:r w:rsidR="70714366">
            <w:t>8</w:t>
          </w:r>
          <w:r>
            <w:t xml:space="preserve">.1 </w:t>
          </w:r>
          <w:r w:rsidR="00471B7A">
            <w:t>Yleistä</w:t>
          </w:r>
          <w:bookmarkEnd w:id="31"/>
        </w:p>
        <w:p w14:paraId="326B467D" w14:textId="79291A1E" w:rsidR="00B56AD4" w:rsidRPr="00B56AD4" w:rsidRDefault="4E28679B" w:rsidP="00D66E22">
          <w:pPr>
            <w:pStyle w:val="LLPerustelujenkappalejako"/>
          </w:pPr>
          <w:r>
            <w:t>Työttömyysetuuden saa</w:t>
          </w:r>
          <w:r w:rsidR="47EA8B74">
            <w:t>jan</w:t>
          </w:r>
          <w:r>
            <w:t xml:space="preserve"> iästä seuraavista </w:t>
          </w:r>
          <w:r w:rsidR="60299896">
            <w:t xml:space="preserve">työttömyysetuuden saamisen </w:t>
          </w:r>
          <w:r>
            <w:t>yleisistä rajoituksista säädetään työttömyysturvalain (1290/2002) 3 luvun 1 §:ssä. Pykälän 1 momentin mukaan työttömyysetuutta ei myönnetä työnhakijalle, joka ei ole täyttänyt 18 vuotta. Työttömyysetuus voidaan kuitenkin myöntää 17 vuotta täyttäneelle työnhakijalle, joka on suorittanut oppivelvollisuutensa tai joka on keskeyttänyt oppivelvollisuutensa suorittamisen oppivelvollisuuslain 7 §:ssä säädetyllä tavalla.</w:t>
          </w:r>
        </w:p>
        <w:p w14:paraId="3536A4E6" w14:textId="0FA72ECB" w:rsidR="00B56AD4" w:rsidRPr="00B56AD4" w:rsidRDefault="4E28679B" w:rsidP="00D66E22">
          <w:pPr>
            <w:pStyle w:val="LLPerustelujenkappalejako"/>
          </w:pPr>
          <w:r>
            <w:t>Työttömyysetuuksia ovat työttömyyspäiväraha ja työmarkkinatuki. Työttömyyspäiväraha maksetaan joko peruspäivärahana tai työttömyyskassassa vakuutettuna oleville ansiopäivärahana. Työttömyyspäivärahan maksamisen edellytyksenä on työssäoloehdon, ja ansiopäivärahan kohdalla työttömyyskassan jäsenyysehdon, täyttäminen. Työmarkkinatukea maksetaan henkilölle, joka ei ole ollut vakiintuneesti työmarkkinoilla tai henkilölle, joka on saanut työttömyyspäivärahaa työttömyysturvalaissa säädetyn enimmäisajan.</w:t>
          </w:r>
        </w:p>
        <w:p w14:paraId="64F4A1AC" w14:textId="2AB49ABA" w:rsidR="00B56AD4" w:rsidRPr="00B56AD4" w:rsidRDefault="4E28679B" w:rsidP="00D66E22">
          <w:pPr>
            <w:pStyle w:val="LLPerustelujenkappalejako"/>
          </w:pPr>
          <w:r>
            <w:t>Työttömyysturvalain 2 luvun 13 §:n 4 momentin mukaan alle 18-vuotiaalla nuorella, joka ei ole suorittanut peruskoulun tai lukion jälkeistä tutkintoon johtavaa, ammatillisia valmiuksia antavaa koulutusta, ei ole oikeutta työttömyyden perusteella maksettavaan työmarkkinatukeen. Työmarkkinatukea voidaan</w:t>
          </w:r>
          <w:r w:rsidR="638D4FDA">
            <w:t xml:space="preserve"> </w:t>
          </w:r>
          <w:r w:rsidR="79C9663E">
            <w:t>kuitenkin</w:t>
          </w:r>
          <w:r>
            <w:t xml:space="preserve"> maksaa alle 18-vuotiaalle koulutusta vailla olevalla nuorelle työllistymistä edistävän palvelun ajalta.</w:t>
          </w:r>
        </w:p>
        <w:p w14:paraId="5AE92CF8" w14:textId="77777777" w:rsidR="00203718" w:rsidRDefault="4955655F" w:rsidP="1D660128">
          <w:pPr>
            <w:pStyle w:val="LLPerustelujenkappalejako"/>
          </w:pPr>
          <w:r>
            <w:t>Oppivelvollisuuslain 7 §:n 1 momentin mukaan oppivelvollisella on oikeus keskeyttää oppivelvollisuuden suorittaminen määräajaksi: 1) oppivelvollisuuden suorittamisen estävän pitkäaikaisen sairauden tai vamman vuoksi; 2) sairausvakuutuslain mukaisen raskaus- tai vanhempainrahan saamisen ajaksi; 3) vähintään kuukauden kestävän tilapäisen ulkomailla oleskelun ajaksi ja 4) oppivelvollisuuden suorittamisen estävän elämäntilanteeseen liittyvän muun painavan syyn vuoksi. Pykälän 2 momentin mukaan oppivelvollisella on oikeus keskeyttää oppivelvollisuuden suorittaminen toistaiseksi, jos oppivelvollisuuden suorittamisen estävä sairaus tai vamma on luonteeltaan pysyvä.</w:t>
          </w:r>
        </w:p>
        <w:p w14:paraId="3093B3A1" w14:textId="6CAF41ED" w:rsidR="00EC5AD3" w:rsidRDefault="002A18C1" w:rsidP="1D660128">
          <w:pPr>
            <w:pStyle w:val="LLPerustelujenkappalejako"/>
          </w:pPr>
          <w:r>
            <w:t xml:space="preserve">Työmarkkinatuki </w:t>
          </w:r>
          <w:r w:rsidR="003D1046">
            <w:t xml:space="preserve">ja peruspäiväraha </w:t>
          </w:r>
          <w:r>
            <w:t>vuonna 2024 on 37,21 euroa</w:t>
          </w:r>
          <w:r w:rsidR="001811ED">
            <w:t xml:space="preserve"> päivässä</w:t>
          </w:r>
          <w:r w:rsidR="003D1046">
            <w:t>.</w:t>
          </w:r>
          <w:r w:rsidR="4955655F">
            <w:t xml:space="preserve"> </w:t>
          </w:r>
          <w:r w:rsidR="00F6212D">
            <w:t>R</w:t>
          </w:r>
          <w:r w:rsidR="00F6212D" w:rsidRPr="00051AC2">
            <w:t>ahamäärää tarkistetaan noudattaen kansaneläkeindeksistä annettua lakia</w:t>
          </w:r>
          <w:r w:rsidR="00F6212D">
            <w:t xml:space="preserve"> (456/2001)</w:t>
          </w:r>
          <w:r w:rsidR="00F6212D" w:rsidRPr="00051AC2">
            <w:t>.</w:t>
          </w:r>
          <w:r w:rsidR="00F6212D">
            <w:t xml:space="preserve"> </w:t>
          </w:r>
          <w:r w:rsidR="00F6212D" w:rsidRPr="00EE55FD">
            <w:t xml:space="preserve">Eräiden kansaneläkeindeksiin ja elinkustannusindeksiin sidottujen etuuksien ja rahamäärien indeksitarkistuksista vuosina 2024–2027 annetun lain (1296/2023) mukaisesti </w:t>
          </w:r>
          <w:r w:rsidR="00C628A2">
            <w:t>työmarkkinatuen ja peruspäivärahan</w:t>
          </w:r>
          <w:r w:rsidR="00F6212D" w:rsidRPr="00EE55FD">
            <w:t xml:space="preserve"> määr</w:t>
          </w:r>
          <w:r w:rsidR="00C628A2">
            <w:t>ii</w:t>
          </w:r>
          <w:r w:rsidR="00F6212D" w:rsidRPr="00EE55FD">
            <w:t>n ei lähtökohtaisesti tehdä indeksitarkistuksia vuosina 2024–2027.</w:t>
          </w:r>
        </w:p>
        <w:p w14:paraId="6618D830" w14:textId="0F64F924" w:rsidR="00EC5AD3" w:rsidRDefault="6C43F3E0" w:rsidP="5654BC0F">
          <w:pPr>
            <w:pStyle w:val="LLP4Otsikkotaso"/>
            <w:numPr>
              <w:ilvl w:val="3"/>
              <w:numId w:val="0"/>
            </w:numPr>
          </w:pPr>
          <w:bookmarkStart w:id="32" w:name="_Toc170132218"/>
          <w:r>
            <w:t xml:space="preserve">2.1.8.2 </w:t>
          </w:r>
          <w:r w:rsidR="008070A4">
            <w:t xml:space="preserve">Tietoja </w:t>
          </w:r>
          <w:r w:rsidR="00E9215B">
            <w:t xml:space="preserve">työttömyysetuuksien </w:t>
          </w:r>
          <w:r w:rsidR="008070A4">
            <w:t>alle 18-vuotiaista saajista</w:t>
          </w:r>
          <w:bookmarkEnd w:id="32"/>
        </w:p>
        <w:p w14:paraId="2047868E" w14:textId="14381CE9" w:rsidR="00E94E5C" w:rsidRPr="00E94E5C" w:rsidRDefault="00E94E5C" w:rsidP="00E94E5C">
          <w:pPr>
            <w:pStyle w:val="LLPerustelujenkappalejako"/>
          </w:pPr>
          <w:r>
            <w:t>Vuonna 2023 työttömyysetuutta sai 140 alle 18-vuotiasta henkilöä</w:t>
          </w:r>
          <w:r w:rsidR="5D915AC4">
            <w:t>. Heistä</w:t>
          </w:r>
          <w:r>
            <w:t xml:space="preserve"> 138 sai työmarkkinatukea. Tämä luku sisältää sekä oppivelvollisuuden suorittaneet että sen suorittamisen keskeyttäneet, eikä tilastoista ilmene</w:t>
          </w:r>
          <w:r w:rsidR="0F08339E">
            <w:t>,</w:t>
          </w:r>
          <w:r>
            <w:t xml:space="preserve"> mistä syystä henkilö on etuuteen oikeutettu.</w:t>
          </w:r>
        </w:p>
        <w:p w14:paraId="4CF46345" w14:textId="34A24B30" w:rsidR="662A2CB8" w:rsidRDefault="662A2CB8" w:rsidP="000D0CF1">
          <w:pPr>
            <w:pStyle w:val="LLP2Otsikkotaso"/>
          </w:pPr>
          <w:bookmarkStart w:id="33" w:name="_Toc170132219"/>
          <w:r>
            <w:t>Muut alaikäisen nuoren asemaan keskeisesti vaikuttavat olosuhteet</w:t>
          </w:r>
          <w:bookmarkEnd w:id="33"/>
        </w:p>
        <w:p w14:paraId="6997049B" w14:textId="5ECF190A" w:rsidR="5F8C76CF" w:rsidRDefault="3A3B8359" w:rsidP="0079451A">
          <w:pPr>
            <w:pStyle w:val="LLP3Otsikkotaso"/>
            <w:numPr>
              <w:ilvl w:val="2"/>
              <w:numId w:val="31"/>
            </w:numPr>
          </w:pPr>
          <w:bookmarkStart w:id="34" w:name="_Toc170132220"/>
          <w:r>
            <w:t>Eräiden etuuksien myöntämistä koskeva sääntely</w:t>
          </w:r>
          <w:bookmarkEnd w:id="34"/>
        </w:p>
        <w:p w14:paraId="63F3B44A" w14:textId="4B3C088E" w:rsidR="5F8C76CF" w:rsidRDefault="001811ED" w:rsidP="001811ED">
          <w:pPr>
            <w:pStyle w:val="LLP4Otsikkotaso"/>
            <w:numPr>
              <w:ilvl w:val="0"/>
              <w:numId w:val="0"/>
            </w:numPr>
          </w:pPr>
          <w:bookmarkStart w:id="35" w:name="_Toc170132221"/>
          <w:r>
            <w:t xml:space="preserve">2.2.1.1 </w:t>
          </w:r>
          <w:r w:rsidR="5F8C76CF" w:rsidRPr="001E6F38">
            <w:t>Yleinen</w:t>
          </w:r>
          <w:r w:rsidR="5F8C76CF">
            <w:t xml:space="preserve"> </w:t>
          </w:r>
          <w:r w:rsidR="5F8C76CF" w:rsidRPr="000D0CF1">
            <w:t>asumistuki</w:t>
          </w:r>
          <w:bookmarkEnd w:id="35"/>
        </w:p>
        <w:p w14:paraId="10289914" w14:textId="70E790CC" w:rsidR="5F8C76CF" w:rsidRDefault="5F8C76CF" w:rsidP="33A7DFFD">
          <w:pPr>
            <w:pStyle w:val="LLPerustelujenkappalejako"/>
          </w:pPr>
          <w:r>
            <w:t xml:space="preserve">Yleistä asumistukea maksetaan valtion varoista yleisestä asumistuesta annetun lain (938/2014, jäljempänä asumistukilaki) mukaisesti ruokakunnan asumismenojen alentamiseksi. </w:t>
          </w:r>
          <w:r w:rsidR="3CE263DD">
            <w:t xml:space="preserve">Asumistuen myöntäminen ratkaistaan asumistuen laissa säädettyjen määräytymisperusteiden nojalla. </w:t>
          </w:r>
        </w:p>
        <w:p w14:paraId="42C4A13C" w14:textId="6C2DDAC0" w:rsidR="5F8C76CF" w:rsidRDefault="5F8C76CF" w:rsidP="00246B58">
          <w:pPr>
            <w:pStyle w:val="LLPerustelujenkappalejako"/>
          </w:pPr>
          <w:r>
            <w:t xml:space="preserve">Samassa asunnossa pysyvästi asuvat henkilöt kuuluvat samaan ruokakuntaan, ellei asumistukilain 4 §:n 1 momentista – käytännössä esimerkiksi asukkaiden erillisistä vuokrasopimuksista – muuta johdu. Vanhemmat ja heidän lapsensa sekä isovanhemmat ja lapsenlapset kuuluvat kuitenkin samassa asunnossa asuessaan aina samaan ruokakuntaan, riippumatta esimerkiksi erillisistä vuokrasopimuksista tai vuokran maksamista koskevista järjestelyistä. Tämä koskee sekä vanhempien alaikäisiä että täysi-ikäisiä lapsia. </w:t>
          </w:r>
          <w:r w:rsidR="4C80A612">
            <w:t xml:space="preserve">Jos alle 18-vuotias nuori asuu vanhempansa tai vanhempiensa kanssa, hän kuuluu näin ollen asumistukea myönnettäessä vanhempansa tai vanhempiensa kanssa </w:t>
          </w:r>
          <w:r w:rsidR="1A08529D">
            <w:t xml:space="preserve">samaan </w:t>
          </w:r>
          <w:r w:rsidR="4C80A612">
            <w:t>ruokakuntaan</w:t>
          </w:r>
          <w:r w:rsidR="1F349838">
            <w:t>.</w:t>
          </w:r>
        </w:p>
        <w:p w14:paraId="7E49A463" w14:textId="172366C8" w:rsidR="5F8C76CF" w:rsidRDefault="5F8C76CF" w:rsidP="00246B58">
          <w:pPr>
            <w:pStyle w:val="LLPerustelujenkappalejako"/>
          </w:pPr>
          <w:r>
            <w:t xml:space="preserve">Asumistukea laskettaessa kuukausitulona otetaan huomioon ruokakunnan jäsenten jatkuvat tai vuosittain toistuvasti saamat bruttotulot lukuun ottamatta lain 15 §:ssä säädettyjä etuoikeutettuja tuloja. Alle 18-vuotiaan tuloja ei </w:t>
          </w:r>
          <w:r w:rsidR="33B1EBE2">
            <w:t xml:space="preserve">kuitenkaan </w:t>
          </w:r>
          <w:r>
            <w:t xml:space="preserve">oteta asumistukea myönnettäessä huomioon, paitsi silloin, kun alaikäinen on tuen hakijana. </w:t>
          </w:r>
          <w:r w:rsidR="4736B180">
            <w:t>Kun omaa etuutta (esimerkiksi kansaneläkettä tai sairauspäivärahaa) saava alaikäinen nuori asuu vanhempansa tai vanhempiensa kanssa, hänen</w:t>
          </w:r>
          <w:r w:rsidR="03870F00">
            <w:t xml:space="preserve"> etuutensa ei näin ollen vaikuta vähentävästi ruokakunna</w:t>
          </w:r>
          <w:r w:rsidR="6C0DD188">
            <w:t>n</w:t>
          </w:r>
          <w:r w:rsidR="03870F00">
            <w:t xml:space="preserve"> asumistukee</w:t>
          </w:r>
          <w:r w:rsidR="319EA1E6">
            <w:t xml:space="preserve">n, mikäli ruokakunta hakee asumistukea ja se asumistuen määräytymisperusteiden perusteella myönnetään. </w:t>
          </w:r>
        </w:p>
        <w:p w14:paraId="36602083" w14:textId="6AD98F26" w:rsidR="5CA66A74" w:rsidRDefault="5CA66A74" w:rsidP="33A7DFFD">
          <w:pPr>
            <w:pStyle w:val="LLPerustelujenkappalejako"/>
          </w:pPr>
          <w:r>
            <w:t>Alaikäi</w:t>
          </w:r>
          <w:r w:rsidR="140D2394">
            <w:t>sen</w:t>
          </w:r>
          <w:r>
            <w:t xml:space="preserve"> laps</w:t>
          </w:r>
          <w:r w:rsidR="11041ED1">
            <w:t xml:space="preserve">en </w:t>
          </w:r>
          <w:r>
            <w:t xml:space="preserve">katsotaan pääsääntöisesti </w:t>
          </w:r>
          <w:r w:rsidR="0B12298F">
            <w:t xml:space="preserve">kuuluvan </w:t>
          </w:r>
          <w:r>
            <w:t xml:space="preserve">vanhempansa ruokakuntaan, vaikka hän asuisi itsenäisesti. Alaikäiselle voidaan kuitenkin myöntää oma </w:t>
          </w:r>
          <w:r w:rsidR="72F188FA">
            <w:t xml:space="preserve">yleinen </w:t>
          </w:r>
          <w:r>
            <w:t>asumistuki, jos alaikäisellä on siinä määrin ansiotuloja</w:t>
          </w:r>
          <w:r w:rsidR="590EDC32">
            <w:t xml:space="preserve"> tai </w:t>
          </w:r>
          <w:r>
            <w:t>niihin verrattavia tai niitä korvaavia tuloja (esimerkiksi työmarkkinatuk</w:t>
          </w:r>
          <w:r w:rsidR="44408C1F">
            <w:t>i</w:t>
          </w:r>
          <w:r>
            <w:t>), että hänen voidaan katsoa itsenäisesti elättävän itsensä ja hän vastaa itse asumismenoistaan. Yleinen asumistuki voidaan myöntää myös</w:t>
          </w:r>
          <w:r w:rsidR="60D34890">
            <w:t xml:space="preserve"> esimerkiksi silloin</w:t>
          </w:r>
          <w:r>
            <w:t xml:space="preserve">, </w:t>
          </w:r>
          <w:r w:rsidR="18FC05DF">
            <w:t>kun</w:t>
          </w:r>
          <w:r>
            <w:t xml:space="preserve"> itsenäisesti asuvalle alaikäiselle on myönnetty opintotuki. </w:t>
          </w:r>
          <w:r w:rsidR="38259E0F">
            <w:t>Se</w:t>
          </w:r>
          <w:r w:rsidR="737B10E9">
            <w:t>n</w:t>
          </w:r>
          <w:r w:rsidR="38259E0F">
            <w:t>, että</w:t>
          </w:r>
          <w:r>
            <w:t xml:space="preserve"> alaikäiselle on myönnetty opintolainan valtiontakaus</w:t>
          </w:r>
          <w:r w:rsidR="4963EB84">
            <w:t>, katsotaan</w:t>
          </w:r>
          <w:r w:rsidR="18709F76">
            <w:t xml:space="preserve"> </w:t>
          </w:r>
          <w:r>
            <w:t>riittä</w:t>
          </w:r>
          <w:r w:rsidR="0241F992">
            <w:t>vän</w:t>
          </w:r>
          <w:r>
            <w:t xml:space="preserve"> asumistuen myöntämiseen </w:t>
          </w:r>
          <w:r w:rsidR="03620F8F">
            <w:t>riippumatta siitä, nostaako nuori</w:t>
          </w:r>
          <w:r>
            <w:t xml:space="preserve"> opintolainaa</w:t>
          </w:r>
          <w:r w:rsidR="7E3D9698">
            <w:t xml:space="preserve">. Jos </w:t>
          </w:r>
          <w:r w:rsidR="309F1199">
            <w:t xml:space="preserve">alaikäinen </w:t>
          </w:r>
          <w:r w:rsidR="7E3D9698">
            <w:t xml:space="preserve">nuori saa </w:t>
          </w:r>
          <w:r w:rsidR="206B651B">
            <w:t xml:space="preserve">etuuksia, hän saattaa siis itsenäisesti asuessaan saada yleisen asumistuen. </w:t>
          </w:r>
        </w:p>
        <w:p w14:paraId="1B5FC790" w14:textId="5A820B38" w:rsidR="206B651B" w:rsidRDefault="206B651B" w:rsidP="33A7DFFD">
          <w:pPr>
            <w:pStyle w:val="LLPerustelujenkappalejako"/>
          </w:pPr>
          <w:r>
            <w:t>Jos al</w:t>
          </w:r>
          <w:r w:rsidR="6517BDF0">
            <w:t>aikäinen nuori kuitenkin saa</w:t>
          </w:r>
          <w:r w:rsidR="33B86BC8">
            <w:t xml:space="preserve"> eläkkeensaajan asumistuesta annetun lain 8 §:n 1 momentin mukaista eläkettä (</w:t>
          </w:r>
          <w:r w:rsidR="6517BDF0">
            <w:t>esimerkiksi kansaneläkettä</w:t>
          </w:r>
          <w:r w:rsidR="49FB432E">
            <w:t xml:space="preserve">), hän kuuluu itsenäisesti asuessaan eläkkeensaajan asumistuen piiriin. </w:t>
          </w:r>
        </w:p>
        <w:p w14:paraId="5492A8CA" w14:textId="41E8EF28" w:rsidR="5F8C76CF" w:rsidRDefault="5F8C76CF" w:rsidP="33A7DFFD">
          <w:pPr>
            <w:pStyle w:val="LLPerustelujenkappalejako"/>
          </w:pPr>
          <w:r>
            <w:t>Asumismenoina, joiden määrittelystä asumistukilaissa säädetään tarkemmin, huomioon otetaan enintään laissa säädetyt enimmäisasumismenot. Jos ruokakuntaan kuuluu vammainen henkilö, jonka tilantarve tarvittavien apuvälineiden tai vammaisen henkilön avustamisen tai hoidon vuoksi on erityisen suuri, otetaan enimmäisasumismenot huomioon yhtä henkilöä suuremman henkilöluvun mukaan kuin mitä ruokakunnan koko on.</w:t>
          </w:r>
        </w:p>
        <w:p w14:paraId="53F3956F" w14:textId="77777777" w:rsidR="00C957EE" w:rsidRPr="00C957EE" w:rsidRDefault="00C957EE" w:rsidP="0079451A">
          <w:pPr>
            <w:pStyle w:val="Luettelokappale"/>
            <w:keepNext/>
            <w:numPr>
              <w:ilvl w:val="0"/>
              <w:numId w:val="28"/>
            </w:numPr>
            <w:spacing w:after="220"/>
            <w:contextualSpacing w:val="0"/>
            <w:outlineLvl w:val="0"/>
            <w:rPr>
              <w:rFonts w:eastAsia="Times New Roman"/>
              <w:b/>
              <w:vanish/>
              <w:spacing w:val="22"/>
              <w:sz w:val="21"/>
              <w:szCs w:val="24"/>
              <w:lang w:eastAsia="fi-FI"/>
            </w:rPr>
          </w:pPr>
        </w:p>
        <w:p w14:paraId="3E58729B" w14:textId="77777777" w:rsidR="00C957EE" w:rsidRPr="00C957EE" w:rsidRDefault="00C957EE" w:rsidP="0079451A">
          <w:pPr>
            <w:pStyle w:val="Luettelokappale"/>
            <w:keepNext/>
            <w:numPr>
              <w:ilvl w:val="0"/>
              <w:numId w:val="28"/>
            </w:numPr>
            <w:spacing w:after="220"/>
            <w:contextualSpacing w:val="0"/>
            <w:outlineLvl w:val="0"/>
            <w:rPr>
              <w:rFonts w:eastAsia="Times New Roman"/>
              <w:b/>
              <w:vanish/>
              <w:spacing w:val="22"/>
              <w:sz w:val="21"/>
              <w:szCs w:val="24"/>
              <w:lang w:eastAsia="fi-FI"/>
            </w:rPr>
          </w:pPr>
        </w:p>
        <w:p w14:paraId="10889F9C" w14:textId="77777777" w:rsidR="00C957EE" w:rsidRPr="00C957EE" w:rsidRDefault="00C957EE" w:rsidP="0079451A">
          <w:pPr>
            <w:pStyle w:val="Luettelokappale"/>
            <w:keepNext/>
            <w:numPr>
              <w:ilvl w:val="1"/>
              <w:numId w:val="28"/>
            </w:numPr>
            <w:spacing w:after="220"/>
            <w:contextualSpacing w:val="0"/>
            <w:outlineLvl w:val="1"/>
            <w:rPr>
              <w:rFonts w:eastAsia="Times New Roman"/>
              <w:b/>
              <w:vanish/>
              <w:sz w:val="21"/>
              <w:szCs w:val="24"/>
              <w:lang w:eastAsia="fi-FI"/>
            </w:rPr>
          </w:pPr>
        </w:p>
        <w:p w14:paraId="045AEE0D" w14:textId="77777777" w:rsidR="00C957EE" w:rsidRPr="00C957EE" w:rsidRDefault="00C957EE" w:rsidP="0079451A">
          <w:pPr>
            <w:pStyle w:val="Luettelokappale"/>
            <w:keepNext/>
            <w:numPr>
              <w:ilvl w:val="2"/>
              <w:numId w:val="28"/>
            </w:numPr>
            <w:spacing w:after="220"/>
            <w:contextualSpacing w:val="0"/>
            <w:outlineLvl w:val="2"/>
            <w:rPr>
              <w:rFonts w:eastAsia="Times New Roman"/>
              <w:vanish/>
              <w:szCs w:val="24"/>
              <w:lang w:eastAsia="fi-FI"/>
            </w:rPr>
          </w:pPr>
        </w:p>
        <w:p w14:paraId="516C681A" w14:textId="35E74550" w:rsidR="17996777" w:rsidRDefault="17996777" w:rsidP="0079451A">
          <w:pPr>
            <w:pStyle w:val="LLP4Otsikkotaso"/>
            <w:numPr>
              <w:ilvl w:val="3"/>
              <w:numId w:val="6"/>
            </w:numPr>
          </w:pPr>
          <w:bookmarkStart w:id="36" w:name="_Toc170132222"/>
          <w:r>
            <w:t>Eläkkeensaajan asumistuki</w:t>
          </w:r>
          <w:bookmarkEnd w:id="36"/>
        </w:p>
        <w:p w14:paraId="7D14053F" w14:textId="7DF63A83" w:rsidR="17996777" w:rsidRDefault="17996777" w:rsidP="33A7DFFD">
          <w:pPr>
            <w:pStyle w:val="LLPerustelujenkappalejako"/>
          </w:pPr>
          <w:r>
            <w:t xml:space="preserve">Eläkkeensaajan asumistukea maksetaan valtion varoista eläkkeensaajan asumistuesta annetun lain (571/2007) mukaisesti </w:t>
          </w:r>
          <w:r w:rsidR="3B4913A9">
            <w:t xml:space="preserve">henkilön </w:t>
          </w:r>
          <w:r>
            <w:t xml:space="preserve">asumismenojen alentamiseksi. </w:t>
          </w:r>
          <w:r w:rsidR="4EAE2722">
            <w:t>Eläkkeensaajan a</w:t>
          </w:r>
          <w:r>
            <w:t xml:space="preserve">sumistuen myöntäminen ratkaistaan </w:t>
          </w:r>
          <w:r w:rsidR="3D10BE01">
            <w:t>etuuden</w:t>
          </w:r>
          <w:r>
            <w:t xml:space="preserve"> laissa säädettyjen määräytymisperusteiden nojalla.</w:t>
          </w:r>
        </w:p>
        <w:p w14:paraId="46E5C825" w14:textId="3DC2F200" w:rsidR="72719CB5" w:rsidRDefault="09251DB9" w:rsidP="33A7DFFD">
          <w:pPr>
            <w:pStyle w:val="LLPerustelujenkappalejako"/>
          </w:pPr>
          <w:r>
            <w:t>Eläk</w:t>
          </w:r>
          <w:r w:rsidR="1B61679B">
            <w:t>keensaajan</w:t>
          </w:r>
          <w:r w:rsidR="72719CB5">
            <w:t xml:space="preserve"> asumistuesta annetun lain mukaista asumistukea ei myönnetä henkilölle, jolla on oikeus yleisestä asumistuesta annetun lain mukaiseen asumistukeen. E</w:t>
          </w:r>
          <w:r w:rsidR="273E35EE">
            <w:t>läkkeensaajan asumistukeen on oikeus yksin asuvalla henkilöllä, joka saa eläkkeensaajan asumistuesta annetun lain 8 §:n 1 momentin mukaista</w:t>
          </w:r>
          <w:r w:rsidR="15886988">
            <w:t xml:space="preserve"> eläkettä (esimerkiksi kansaneläkettä)</w:t>
          </w:r>
          <w:r w:rsidR="1148BDFD">
            <w:t>. Lisäksi oikeus eläkkeensaajan asumistukeen on</w:t>
          </w:r>
          <w:r w:rsidR="15886988">
            <w:t xml:space="preserve"> avio- tai avopuolisoilla,</w:t>
          </w:r>
          <w:r w:rsidR="273E35EE">
            <w:t xml:space="preserve"> joista toinen tai molemmat</w:t>
          </w:r>
          <w:r w:rsidR="0D1C137E">
            <w:t xml:space="preserve"> saavat t</w:t>
          </w:r>
          <w:r w:rsidR="4A8C5FBB">
            <w:t>arkoitettua</w:t>
          </w:r>
          <w:r w:rsidR="0D1C137E">
            <w:t xml:space="preserve"> eläkettä sekä ruokakunnilla, joissa kaikki saavat </w:t>
          </w:r>
          <w:r w:rsidR="3D39E01A">
            <w:t>tarkoitettua eläkettä.</w:t>
          </w:r>
          <w:r w:rsidR="64FD828A">
            <w:t xml:space="preserve"> </w:t>
          </w:r>
        </w:p>
        <w:p w14:paraId="356CDE8B" w14:textId="768461A7" w:rsidR="012B2356" w:rsidRDefault="012B2356" w:rsidP="33A7DFFD">
          <w:pPr>
            <w:pStyle w:val="LLPerustelujenkappalejako"/>
          </w:pPr>
          <w:r>
            <w:t xml:space="preserve">Lapsiperheet kuuluvat näin ollen eläkkeensaajan asumistuen piiriin ainoastaan siinä harvinaisessa tapauksessa, että sekä alaikäinen lapsi että hänen kaikki samassa taloudessa asuvat vanhempansa saavat eläkkeensaajan asumistukeen oikeuttavaa eläkettä. Itsenäisesti asuva alaikäinen eläkkeensaaja voi saada eläkkeensaajan asumistukea. </w:t>
          </w:r>
        </w:p>
        <w:p w14:paraId="0030EA49" w14:textId="2AFE589E" w:rsidR="6D0B2496" w:rsidRDefault="6D0B2496" w:rsidP="33A7DFFD">
          <w:pPr>
            <w:pStyle w:val="LLPerustelujenkappalejako"/>
          </w:pPr>
          <w:r>
            <w:t xml:space="preserve">Eläkkeensaajan asumistukea laskettaessa asumismenoina </w:t>
          </w:r>
          <w:r w:rsidR="3DC18F1D">
            <w:t xml:space="preserve">otetaan </w:t>
          </w:r>
          <w:r>
            <w:t>huomioon lain 5 §:ssä määritellyt asumismenot. Näitä ovat muun muassa asunnosta maksettava vuokra, vastike</w:t>
          </w:r>
          <w:r w:rsidR="3FD7F4DE">
            <w:t xml:space="preserve"> tai asumispalveluyksikön palvelumaksun asumismeno-osuus sekä erikseen maksettavat vesi- ja lämmityskustannukset ja tontinvuokra.</w:t>
          </w:r>
          <w:r w:rsidR="01AFC471">
            <w:t xml:space="preserve"> Asumistukea laskettaessa vuositulona otetaan huomioon hakijan ja hänen avio- tai avopuolisonsa jatkuvasti tai vuosittain toistuvasti saamat bruttotulot lukuun ottamatta lain 14 §:ssä tarkoitettuja etuoikeutettuja tuloja.</w:t>
          </w:r>
        </w:p>
        <w:p w14:paraId="2A1BC572" w14:textId="5EBB64AD" w:rsidR="580B581A" w:rsidRDefault="580B581A" w:rsidP="33A7DFFD">
          <w:pPr>
            <w:pStyle w:val="LLPerustelujenkappalejako"/>
          </w:pPr>
          <w:r>
            <w:t>Eläkkeensaajan asumistuesta annetun lain mukaista asumistukea ei lähtökohtaisesti makseta henkilölle, j</w:t>
          </w:r>
          <w:r w:rsidR="25C2728B">
            <w:t>oka on lain 7 §:ssä tarkoitetussa jatkuvassa julkisessa laitoshoidossa.</w:t>
          </w:r>
          <w:r w:rsidR="5A0B21FC">
            <w:t xml:space="preserve"> Lakia sovellettaessa laitoshoidolla tarkoitetaan ylläpidon, hoidon ja huolenpidon sisältävää toimintaa sairaalassa, hoitolaitoksessa tai muussa vastaavassa toimintayksikössä. </w:t>
          </w:r>
          <w:r w:rsidR="62541ADB">
            <w:t xml:space="preserve">Laitoshoito on julkista muun muassa silloin, kun hoitoa annetaan valtion tai hyvinvointialueen ylläpitämässä sosiaali- tai terveydenhuollon laitoksessa tai muussa laitoksessa, jossa annettavan hoidon valtio kustantaa. Jos henkilö, jolle </w:t>
          </w:r>
          <w:r w:rsidR="5F7A7D9F">
            <w:t>eläkkeensaajan asumistuki on myönnetty, siirtyy jatkuvaan julkiseen laitoshoitoon, asumistue</w:t>
          </w:r>
          <w:r w:rsidR="255FA93F">
            <w:t xml:space="preserve">n </w:t>
          </w:r>
          <w:r>
            <w:t>maksaminen keskeytetään</w:t>
          </w:r>
          <w:r w:rsidR="72AF1BCE">
            <w:t xml:space="preserve"> hoidon alkamista seuraavan kymmenennen kuukauden alusta.  </w:t>
          </w:r>
        </w:p>
        <w:p w14:paraId="1172AA62" w14:textId="5F6810BF" w:rsidR="00D34C5C" w:rsidRPr="001811ED" w:rsidRDefault="001811ED" w:rsidP="001811ED">
          <w:pPr>
            <w:pStyle w:val="LLP4Otsikkotaso"/>
            <w:numPr>
              <w:ilvl w:val="0"/>
              <w:numId w:val="0"/>
            </w:numPr>
            <w:ind w:left="454" w:hanging="454"/>
          </w:pPr>
          <w:bookmarkStart w:id="37" w:name="_Toc170132223"/>
          <w:r w:rsidRPr="001811ED">
            <w:t xml:space="preserve">2.2.1.3 </w:t>
          </w:r>
          <w:r w:rsidR="00D34C5C" w:rsidRPr="001811ED">
            <w:t>Opintotuki</w:t>
          </w:r>
          <w:bookmarkEnd w:id="37"/>
        </w:p>
        <w:p w14:paraId="723858C8" w14:textId="1223BA11" w:rsidR="00D36924" w:rsidRPr="008D05B3" w:rsidRDefault="004E794B" w:rsidP="00D36924">
          <w:pPr>
            <w:pStyle w:val="LLPerustelujenkappalejako"/>
          </w:pPr>
          <w:r>
            <w:t xml:space="preserve">Opintotukilain (65/1994) mukaisen </w:t>
          </w:r>
          <w:r w:rsidR="00181A87">
            <w:t xml:space="preserve">opintotuen </w:t>
          </w:r>
          <w:r>
            <w:t xml:space="preserve">on tarkoitus turvata toimeentuloa </w:t>
          </w:r>
          <w:r w:rsidR="0037372B">
            <w:t>perusopetuksen</w:t>
          </w:r>
          <w:r>
            <w:t xml:space="preserve"> jälkeisten opiskelujen aikana</w:t>
          </w:r>
          <w:r w:rsidR="00732DD8">
            <w:t>. Opintotukeen on oikeus</w:t>
          </w:r>
          <w:r w:rsidR="00B65C40">
            <w:t xml:space="preserve">, kun henkilö opiskelee päätoimisesti ja opintojen kokonaiskesto on vähintään 2 kuukautta, </w:t>
          </w:r>
          <w:r w:rsidR="00EF3BB6">
            <w:t>henkilö edistyy opinnoissaan riittävästi ja hän tarvitsee taloudellista tukea.</w:t>
          </w:r>
          <w:r w:rsidR="00966F95">
            <w:t xml:space="preserve"> </w:t>
          </w:r>
          <w:r w:rsidR="008D05B3" w:rsidRPr="008D05B3">
            <w:t xml:space="preserve">Päätoimisen opiskelijan toimeentulo koostuu </w:t>
          </w:r>
          <w:r w:rsidR="000477AC">
            <w:t>usein</w:t>
          </w:r>
          <w:r w:rsidR="000477AC" w:rsidRPr="008D05B3">
            <w:t xml:space="preserve"> </w:t>
          </w:r>
          <w:r w:rsidR="008D05B3" w:rsidRPr="008D05B3">
            <w:t xml:space="preserve">opintotuesta, yleisestä asumistuesta sekä opiskelijan </w:t>
          </w:r>
          <w:r w:rsidR="00CE525B">
            <w:t xml:space="preserve">mahdollisista </w:t>
          </w:r>
          <w:r w:rsidR="008D05B3" w:rsidRPr="008D05B3">
            <w:t>omista tuloista. Opintotukilain mukainen opintotuki koostuu opintorahasta, asumislisästä ja opintolainan valtiontakauksesta. Tuen määrään vaikuttavat opiskelijan ikä, siviilisääty, asumismuoto sekä koulutusaste</w:t>
          </w:r>
          <w:r w:rsidR="00D36924" w:rsidRPr="008D05B3">
            <w:t xml:space="preserve"> </w:t>
          </w:r>
        </w:p>
        <w:p w14:paraId="025929CE" w14:textId="0537AAEC" w:rsidR="008D05B3" w:rsidRPr="008D05B3" w:rsidRDefault="008D05B3" w:rsidP="008D05B3">
          <w:pPr>
            <w:pStyle w:val="LLPerustelujenkappalejako"/>
          </w:pPr>
          <w:r w:rsidRPr="008D05B3">
            <w:t xml:space="preserve">Kun opiskelija asuu vanhempansa luona ja on alle 20-vuotias, </w:t>
          </w:r>
          <w:r w:rsidR="009E67FF">
            <w:t>o</w:t>
          </w:r>
          <w:r w:rsidR="009E67FF" w:rsidRPr="008D05B3">
            <w:t>pintorahan määrä on 0–109,02 euroa</w:t>
          </w:r>
          <w:r w:rsidR="008557C5">
            <w:t>/kk</w:t>
          </w:r>
          <w:r w:rsidR="00033953">
            <w:t>.</w:t>
          </w:r>
          <w:r w:rsidR="69F874AB">
            <w:t xml:space="preserve"> </w:t>
          </w:r>
          <w:r w:rsidR="598DBC1B">
            <w:t>Jos opiskelijan vanhemmat ovat eronneet, huomioon otetaan vain sen vanhemman tulot, jonka luona opiskelija asuu. Jos samassa taloudessa asuu vanhemman uusi aviopuoliso, myös hänen tulonsa otetaan huomioon.</w:t>
          </w:r>
          <w:r w:rsidR="00033953">
            <w:t xml:space="preserve"> O</w:t>
          </w:r>
          <w:r w:rsidR="0064144C">
            <w:t>pintorahan määrää</w:t>
          </w:r>
          <w:r w:rsidR="009E67FF" w:rsidRPr="008D05B3">
            <w:t xml:space="preserve"> </w:t>
          </w:r>
          <w:r w:rsidRPr="008D05B3">
            <w:t>voidaan korottaa tai vähentää vanhempien tulojen perusteella. Itsenäisesti asuvan alle 18-vuotiaan opintorahan perusmäärä on 113,57 euroa kuukaudessa ja sitä voidaan korottaa vanhempien pienten tulojen perusteella. Tällöin se on enintään 279,38 euroa kuukaudessa, kun otetaan huomioon oppimateriaalilisä. Oppimateriaalilisää myönnetään vain pienituloisen perheen opiskelijalle, joka opiskelee muussa kuin maksuttomassa koulutuksessa. Alle 18-vuotiailla opintolaina</w:t>
          </w:r>
          <w:r w:rsidR="00583DAC">
            <w:t>n</w:t>
          </w:r>
          <w:r w:rsidRPr="008D05B3">
            <w:t xml:space="preserve"> valtiontakauksen määrä on 400 euroa kuukaudessa. Opintorahaa ei myönnetä opiskelijalle, jonka elatusta varten maksetaan lapsilisälain (796/1992) mukaista lapsilisää taikka vastaavaa etuutta ulkomailta. Lapsilisän piirissä oleva opiskelija voi kuitenkin saada opintolainan valtiontakauksen, jos vanhempien veronalaisten ansio- ja pääomatulojen yhteismäärä on alle 64 400 euroa vuodessa.</w:t>
          </w:r>
          <w:r w:rsidR="00C0512D" w:rsidRPr="008D05B3">
            <w:t xml:space="preserve">  </w:t>
          </w:r>
        </w:p>
        <w:p w14:paraId="64BCDF9B" w14:textId="09E8521B" w:rsidR="00753AA9" w:rsidRPr="008D05B3" w:rsidRDefault="008D05B3" w:rsidP="008D05B3">
          <w:pPr>
            <w:pStyle w:val="LLPerustelujenkappalejako"/>
          </w:pPr>
          <w:r w:rsidRPr="008D05B3">
            <w:t xml:space="preserve">Opintotukilain mukaista asumislisää myönnetään ulkomailla sekä Ahvenanmaan maakunnassa opiskeleville (210 </w:t>
          </w:r>
          <w:r w:rsidR="008B6C18">
            <w:t>euroa</w:t>
          </w:r>
          <w:r w:rsidRPr="008D05B3">
            <w:t xml:space="preserve">/kk) sekä kansanopistoissa, liikunnan koulutuskeskuksissa tai Saamelaisalueen koulutuskeskuksessa maksullisella linjalla opiskeleville asuntoloissa asuville opiskelijoille (88,87 </w:t>
          </w:r>
          <w:r w:rsidR="008B6C18">
            <w:t>euroa</w:t>
          </w:r>
          <w:r w:rsidRPr="008D05B3">
            <w:t>/kk). Muut kuin lasta huoltava</w:t>
          </w:r>
          <w:r w:rsidR="00C63E1E">
            <w:t>t</w:t>
          </w:r>
          <w:r w:rsidRPr="008D05B3">
            <w:t xml:space="preserve"> opiskelijat on tarkoitus siirtää yleiseltä asumistuelta opintotuen asumislisän piiriin 1.8.2025. Hallituksen on tarkoitus antaa eduskunnalle hallituksen esitys lae</w:t>
          </w:r>
          <w:r w:rsidR="00667DA7">
            <w:t>i</w:t>
          </w:r>
          <w:r w:rsidRPr="008D05B3">
            <w:t>ksi opintotukilain ja yleisestä asumistuesta annetun lain muuttamisesta syysistuntokaudella 2024.</w:t>
          </w:r>
        </w:p>
        <w:p w14:paraId="359C95B1" w14:textId="276584C1" w:rsidR="008D05B3" w:rsidRPr="008D05B3" w:rsidRDefault="008D05B3" w:rsidP="008D05B3">
          <w:pPr>
            <w:pStyle w:val="LLPerustelujenkappalejako"/>
          </w:pPr>
          <w:r w:rsidRPr="008D05B3">
            <w:t>Opintojen edistymistä</w:t>
          </w:r>
          <w:r w:rsidR="004606C5">
            <w:t xml:space="preserve"> opintotuen saamiseksi</w:t>
          </w:r>
          <w:r w:rsidRPr="008D05B3">
            <w:t xml:space="preserve"> pidetään riittävänä, jos opiskelijan päätoiminen opiskeluaika ei tule olennaisesti ylittämään kyseisiä opintoja varten määriteltyä tukiaikaa. Tutkintokohtainen tukiaika on ammatillisessa perustutkinnossa ja lukiokoulutuksessa 4 lukuvuotta, jonka jälkeen voidaan tukea myöntää enintään 12 kuukauden ajalle.</w:t>
          </w:r>
        </w:p>
        <w:p w14:paraId="53277EBE" w14:textId="3EDE2ABE" w:rsidR="008D05B3" w:rsidRPr="008D05B3" w:rsidRDefault="008D05B3" w:rsidP="008D05B3">
          <w:pPr>
            <w:pStyle w:val="LLPerustelujenkappalejako"/>
          </w:pPr>
          <w:r w:rsidRPr="008D05B3">
            <w:t>Opintojen edistymistä seurataan lukuvuosittain. Lukiolaiselta edellytetään opintosuorituksia vähintään 15 opintopistettä ja ammatillisen koulutuksen opiskelijalta vähintään 20 osaamispistettä.</w:t>
          </w:r>
          <w:r w:rsidR="00C51804">
            <w:t xml:space="preserve"> </w:t>
          </w:r>
          <w:r w:rsidRPr="008D05B3">
            <w:t xml:space="preserve">Jos opintosuorituksia </w:t>
          </w:r>
          <w:r w:rsidR="004606C5">
            <w:t xml:space="preserve">on </w:t>
          </w:r>
          <w:r w:rsidRPr="008D05B3">
            <w:t xml:space="preserve">edellä mainittua vähemmän, </w:t>
          </w:r>
          <w:r w:rsidR="00D80FDD">
            <w:t>Kansaneläkelaitos</w:t>
          </w:r>
          <w:r w:rsidRPr="008D05B3">
            <w:t xml:space="preserve"> lähettää opiskelijalle selvityspyynnön. Opiskelijalla on kuitenkin oikeus opintotukeen, vaikka hänen opintonsa eivät ole edistyneet riittävästi, jos hän esittää hyväksyttävän syyn, jonka vuoksi opinnot ovat hidastuneet. Hyväksyttävä syy voi olla opiskelijan sairaus tai muu siihen rinnastettava opiskelukykyä heikentävä tekijä, hänen lähiomaisensa sairaus, hänen vaikea elämäntilanteensa tai hänen opintojensa edistymiseen tilapäisesti vaikuttanut muu erityinen syy. </w:t>
          </w:r>
        </w:p>
        <w:p w14:paraId="5CD548DB" w14:textId="771DBF54" w:rsidR="00D6232C" w:rsidRDefault="008D05B3" w:rsidP="008D05B3">
          <w:pPr>
            <w:pStyle w:val="LLPerustelujenkappalejako"/>
          </w:pPr>
          <w:r w:rsidRPr="008D05B3">
            <w:t>Opintotuki lakkautetaan niiltä opiskelijoita, joilla ei ole riittävästi opintosuorituksia ja jotka eivät ole esittäneet hyväksyttävää syytä opintojensa hidastumiselle. Opintotukea voidaan myöntää lakkautuksen jälkeen uudelleen, kun opiskelijalla on riittävästi opintosuorituksia. Opintotukea voidaan myöntää uudelleen lakkauttamisen jälkeen myös silloin, jos opiskelijalla on hyväksyttävä syy opintosuoritusten vähäisyyteen opintotuen lakkauttamisen jälkeen.</w:t>
          </w:r>
          <w:r w:rsidR="00BA6FAE">
            <w:t xml:space="preserve"> Opintotuen voi myös itse keskeyttää sairauden ajaksi.</w:t>
          </w:r>
        </w:p>
        <w:p w14:paraId="44039485" w14:textId="0A4D5377" w:rsidR="16288B4B" w:rsidRPr="001811ED" w:rsidRDefault="001811ED" w:rsidP="001811ED">
          <w:pPr>
            <w:pStyle w:val="LLP4Otsikkotaso"/>
            <w:numPr>
              <w:ilvl w:val="0"/>
              <w:numId w:val="0"/>
            </w:numPr>
            <w:ind w:left="454" w:hanging="454"/>
          </w:pPr>
          <w:bookmarkStart w:id="38" w:name="_Toc170132224"/>
          <w:r w:rsidRPr="001811ED">
            <w:t xml:space="preserve">2.2.1.4 </w:t>
          </w:r>
          <w:r w:rsidR="16288B4B" w:rsidRPr="001811ED">
            <w:t>Toimeentulotuki</w:t>
          </w:r>
          <w:bookmarkEnd w:id="38"/>
        </w:p>
        <w:p w14:paraId="094FD86B" w14:textId="1BE12407" w:rsidR="2FF7DF4E" w:rsidRDefault="2FF7DF4E" w:rsidP="7B8B1F2D">
          <w:pPr>
            <w:pStyle w:val="LLPerustelujenkappalejako"/>
          </w:pPr>
          <w:r>
            <w:t>Toimeentulotuesta annetun lain (1412/1997) mukaan jokaisella on oikeus saada toimeentulotukea, jos hän on tuen tarpeessa eikä voi saada toimeentuloa ansiotyöllään, yrittäjätoiminnallaan, toimeentuloa turvaavien muiden etuuksien avulla, muista tuloistaan tai varoistaan, häneen nähden elatusvelvollisen henkilön huolenpidolla tai muulla tavalla. Vanhemmalla on velvollisuus huolehtia alaikäisten lastensa ja ottolastensa elatuksesta siten kuin lapsen elatuksesta annetussa laissa (704/1975) säädetään. Aviopuolisot taas ovat toisiinsa nähden elatusvelvollisia siten kuin avioliittolaissa</w:t>
          </w:r>
          <w:r w:rsidR="004D7F8D">
            <w:t xml:space="preserve"> (234/1929)</w:t>
          </w:r>
          <w:r>
            <w:t xml:space="preserve"> säädetään.</w:t>
          </w:r>
        </w:p>
        <w:p w14:paraId="0B69619D" w14:textId="4FA519A3" w:rsidR="2FF7DF4E" w:rsidRDefault="2FF7DF4E" w:rsidP="7E8FF0B2">
          <w:pPr>
            <w:pStyle w:val="LLPerustelujenkappalejako"/>
          </w:pPr>
          <w:r>
            <w:t xml:space="preserve">Toimeentulotuki on perhekohtainen etuus, ja useimmiten alaikäisen lapsen menot otetaan huomioon osana hänen perheensä toimeentulotukipäätöstä. Näin voi olla </w:t>
          </w:r>
          <w:r w:rsidR="0DD32CDF">
            <w:t xml:space="preserve">myös </w:t>
          </w:r>
          <w:r>
            <w:t>esimerkiksi tilanteessa, jossa lapsi asuu osan viikosta koulun asuntolassa. Jos lapsi kuitenkin asuu itsenäisesti, hän muodostaa oman toimeentulotukiperheensä, ja tuki lasketaan vain hänen tulojensa, varojensa ja menojensa perusteella.</w:t>
          </w:r>
        </w:p>
        <w:p w14:paraId="3B4CA858" w14:textId="205C10F0" w:rsidR="2FF7DF4E" w:rsidRDefault="2FF7DF4E" w:rsidP="7E8FF0B2">
          <w:pPr>
            <w:pStyle w:val="LLPerustelujenkappalejako"/>
          </w:pPr>
          <w:r>
            <w:t xml:space="preserve">Aina kun alaikäinen lapsi asuu erillään toisesta vanhemmastaan tai molemmista vanhemmistaan, lapsesta erillään asuvan vanhemman tai vanhempien elatuskyky selvitetään. Mikäli vanhempi tosiasiassa laiminlyö elatusvelvollisuutensa, arvioidaan lapsen tilanne yksilöllisesti ja selvitetään mahdollisuus periä myönnettävä tuki takaisin vanhemmalta. </w:t>
          </w:r>
        </w:p>
        <w:p w14:paraId="67D40A46" w14:textId="76D74625" w:rsidR="2FF7DF4E" w:rsidRDefault="2FF7DF4E" w:rsidP="4114DD4F">
          <w:pPr>
            <w:pStyle w:val="LLPerustelujenkappalejako"/>
          </w:pPr>
          <w:r>
            <w:t xml:space="preserve">Jos alaikäinen asuu avoliitossa toisen henkilön kanssa, he eivät muodosta yhteistä toimeentulotukiperhettä ennen kuin molemmat osapuolet ovat täysi-ikäisiä. Jos alaikäisellä kuitenkin on avopuolisonsa kanssa yhteinen lapsi, joka asuu heidän kanssaan, he muodostavat yhteisen toimeentulotukiperheen ja heille tehdään yhteinen laskelma toimeentulotuesta. Tällöinkin tulee selvittää avoliiton alaikäisten osapuolten vanhempien elatuskyky. Jos alaikäinen on solminut avioliiton ja asuu yhteistaloudessa aviopuolisonsa kanssa, he muodostavat yhteisen toimeentulotukiperheen ja heille tehdään yhteinen laskelma. Tässä tilanteessa myös nuoren vanhempien elatusvelvollisuus päättyy ja siirtyy aviopuolisolle. </w:t>
          </w:r>
        </w:p>
        <w:p w14:paraId="6A1C82BA" w14:textId="3293A220" w:rsidR="2FF7DF4E" w:rsidRDefault="2FF7DF4E" w:rsidP="4114DD4F">
          <w:pPr>
            <w:pStyle w:val="LLPerustelujenkappalejako"/>
          </w:pPr>
          <w:r>
            <w:t xml:space="preserve">Kun alaikäinen lapsi asuu yksin tai muun henkilön kuin oman vanhempansa luona, lapselle tehdään oma toimeentulotuen laskelma, jossa todetaan, riittävätkö lapsen tulot ja varat toimeentulotuesta annetussa laissa määriteltyihin välttämättömiin menoihin. Lapsen omalla laskelmalla voidaan huomioida vain ne tulot ja varat, jotka lapsella on tosiasiallisesti käytettävissään, kuten esimerkiksi maksettu elatusapu, lapsen tilille maksettu lapsilisä, lapsen mahdolliset palkkatulot ja käytettävissä oleva varallisuus. Menoina huomioidaan perusosa sekä lapsen muut perusmenot, kuten asumismenot ja vähäistä suuremmat terveydenhuoltomenot. </w:t>
          </w:r>
        </w:p>
        <w:p w14:paraId="4314AA6B" w14:textId="598A325D" w:rsidR="2FF7DF4E" w:rsidRDefault="2FF7DF4E" w:rsidP="4114DD4F">
          <w:pPr>
            <w:pStyle w:val="LLPerustelujenkappalejako"/>
          </w:pPr>
          <w:r>
            <w:t>Asumismenojen huomioon ottamisesta säädetään toimeentulotukilain 7 a §:ssä. Muina perusmenoina otetaan tarpeellisen suuruisina huomioon esimerkiksi vuokra tai omistusasunnon hoitovastike ja asuntolainan korot sekä asunnon lämmityskustannukset. Näiden menojen enimmäismäärästä säädetään valtioneuvoston asetuksella, jossa on jokaisen kunnan ja perhetyypin osalta määritelty kohtuullinen asumismenojen taso. Lisäksi huomioidaan tarpeellisen suuruiset sähkö-, vesi- ja kotivakuutusmaksut sekä välttämättömät asunnon muuttoon liittyvät menot.</w:t>
          </w:r>
        </w:p>
        <w:p w14:paraId="3C708631" w14:textId="181179D7" w:rsidR="2471C467" w:rsidRPr="001811ED" w:rsidRDefault="001811ED" w:rsidP="001811ED">
          <w:pPr>
            <w:pStyle w:val="LLP4Otsikkotaso"/>
            <w:numPr>
              <w:ilvl w:val="0"/>
              <w:numId w:val="0"/>
            </w:numPr>
            <w:ind w:left="454" w:hanging="454"/>
          </w:pPr>
          <w:bookmarkStart w:id="39" w:name="_Toc170132225"/>
          <w:r w:rsidRPr="001811ED">
            <w:t xml:space="preserve">2.2.1.5 </w:t>
          </w:r>
          <w:r w:rsidR="2471C467" w:rsidRPr="001811ED">
            <w:t>Eräät muut etuudet</w:t>
          </w:r>
          <w:bookmarkEnd w:id="39"/>
        </w:p>
        <w:p w14:paraId="05CE0367" w14:textId="7D92FA27" w:rsidR="2471C467" w:rsidRDefault="2471C467" w:rsidP="33A7DFFD">
          <w:pPr>
            <w:pStyle w:val="LLPerustelujenkappalejako"/>
          </w:pPr>
          <w:r>
            <w:t xml:space="preserve">Lapsilisälain (796/1992) mukaan </w:t>
          </w:r>
          <w:r w:rsidR="33A7DFFD">
            <w:t>valtion varoist</w:t>
          </w:r>
          <w:r>
            <w:t xml:space="preserve">a maksetaan </w:t>
          </w:r>
          <w:r w:rsidR="4A3EAC80">
            <w:t xml:space="preserve">lapsilisää alle </w:t>
          </w:r>
          <w:r w:rsidR="33A7DFFD">
            <w:t>17-vuotiaan lapsen elatusta varten</w:t>
          </w:r>
          <w:r w:rsidR="16A6430E">
            <w:t xml:space="preserve">. </w:t>
          </w:r>
          <w:r w:rsidR="20F7019F">
            <w:t xml:space="preserve"> </w:t>
          </w:r>
          <w:r w:rsidR="0312DA49">
            <w:t xml:space="preserve">Vuonna 2024 </w:t>
          </w:r>
          <w:r w:rsidR="26CB4C65">
            <w:t xml:space="preserve">lapsilisä on </w:t>
          </w:r>
          <w:r w:rsidR="1E6F510F">
            <w:t xml:space="preserve">kuukaudessa </w:t>
          </w:r>
          <w:r w:rsidR="0312DA49">
            <w:t>yhdestä lapsesta 94,88 euroa</w:t>
          </w:r>
          <w:r w:rsidR="385565C0">
            <w:t xml:space="preserve">, toisesta lapsesta </w:t>
          </w:r>
          <w:r w:rsidR="67A35EB7">
            <w:t>104,84 euroa, kolmannesta lapsesta 133,79 euroa, neljännestä lapsesta 173,24 euroa ja viidennestä ja jokaisesta seuraavasta lapsesta 192,69 euroa.</w:t>
          </w:r>
          <w:r w:rsidR="450D02FD">
            <w:t xml:space="preserve"> </w:t>
          </w:r>
        </w:p>
        <w:p w14:paraId="6900DE54" w14:textId="61698BC9" w:rsidR="2471C467" w:rsidRDefault="38DFE25E" w:rsidP="33A7DFFD">
          <w:pPr>
            <w:pStyle w:val="LLPerustelujenkappalejako"/>
          </w:pPr>
          <w:r>
            <w:t>Lapsilisää koskevaa sääntelyä on tällä hallituskaudella muutettu siten, että lapsilisä a</w:t>
          </w:r>
          <w:r w:rsidR="08617DFC">
            <w:t>lle 3-vuotiaasta lapsesta maksetaan 1.4.2024 alkaen korotettuna</w:t>
          </w:r>
          <w:r w:rsidR="5045E385">
            <w:t xml:space="preserve">. Lapsilisä yhdestä alle 3-vuotiaasta lapsesta on 120,88 euroa kuukaudessa. </w:t>
          </w:r>
          <w:r w:rsidR="1BFD5A4D">
            <w:t>J</w:t>
          </w:r>
          <w:r w:rsidR="5045E385">
            <w:t xml:space="preserve">os </w:t>
          </w:r>
          <w:r w:rsidR="536DCE06">
            <w:t>lapsilisään oikeutetulla henkilöllä</w:t>
          </w:r>
          <w:r w:rsidR="5045E385">
            <w:t xml:space="preserve"> on oikeus nostaa lapsilisää useammasta kuin yhdestä alle 3-vuotiaasta lapsesta, lapsilisän määrä on toisesta lapsesta 130,84 euroa, kolmannesta 159,79 euroa, neljännestä lapsesta 199,24 euroa ja jokaisesta seuraavasta lapsesta 218,69 euroa kalenterikuukaudessa.  </w:t>
          </w:r>
        </w:p>
        <w:p w14:paraId="5C5F54FA" w14:textId="6DAC10AE" w:rsidR="2471C467" w:rsidRDefault="58C40FEA" w:rsidP="33A7DFFD">
          <w:pPr>
            <w:pStyle w:val="LLPerustelujenkappalejako"/>
          </w:pPr>
          <w:r>
            <w:t xml:space="preserve">Yksinhuoltajakorotusta maksetaan jokaisesta lapsesta, josta vanhempi saa lapsilisää. </w:t>
          </w:r>
          <w:r w:rsidR="08E0E9BD">
            <w:t xml:space="preserve">Korotuksen määrä on </w:t>
          </w:r>
          <w:r w:rsidR="2F5367DF">
            <w:t xml:space="preserve">lasta kohden </w:t>
          </w:r>
          <w:r w:rsidR="08E0E9BD">
            <w:t>73 euroa kuukaudessa vuonna 2024.</w:t>
          </w:r>
          <w:r w:rsidR="0D3DB8B7">
            <w:t xml:space="preserve"> </w:t>
          </w:r>
          <w:r>
            <w:t>Korotuksen saa vaikka lasten vanhemmilla olisi yhteishuoltajuus. Yksinhuoltajakorotusta ei kuitenkaan makseta, jos lapsilisän saaja on avio- tai avoliitossa.</w:t>
          </w:r>
        </w:p>
        <w:p w14:paraId="57DCB783" w14:textId="62AFF89A" w:rsidR="4255F7AE" w:rsidRDefault="4255F7AE" w:rsidP="33A7DFFD">
          <w:pPr>
            <w:pStyle w:val="LLPerustelujenkappalejako"/>
          </w:pPr>
          <w:r>
            <w:t>Lapsilisää maksetaan sen kalenterikuukauden loppuun, jonka kuluessa lapsi täyttää 17 vuotta.</w:t>
          </w:r>
          <w:r w:rsidR="4E016B8D">
            <w:t xml:space="preserve"> Lapsilisälain 8 §:n 3 momentin nojalla lapsilisää ei kuitenkaan makseta sen kalenterikuukauden alusta, josta alkaen lapsi alkaa saada kansaneläkelain mukaista työkyvyttömyyseläkettä.</w:t>
          </w:r>
        </w:p>
        <w:p w14:paraId="2A790CF9" w14:textId="079BBB45" w:rsidR="007FEC45" w:rsidRDefault="007FEC45" w:rsidP="33A7DFFD">
          <w:pPr>
            <w:pStyle w:val="LLPerustelujenkappalejako"/>
          </w:pPr>
          <w:r>
            <w:t>Kansaneläkelain mukaan vanhempansa tai laissa tarkoitetun huoltajansa menettäneelle lapselle voidaan maksaa lapseneläkettä</w:t>
          </w:r>
          <w:r w:rsidR="31D0A644">
            <w:t xml:space="preserve">. </w:t>
          </w:r>
          <w:r w:rsidR="2EB82297">
            <w:t xml:space="preserve">Etuuden rahoittaa valtio. </w:t>
          </w:r>
        </w:p>
        <w:p w14:paraId="76B279A7" w14:textId="4EAEF873" w:rsidR="31D0A644" w:rsidRDefault="31D0A644" w:rsidP="33A7DFFD">
          <w:pPr>
            <w:pStyle w:val="LLPerustelujenkappalejako"/>
          </w:pPr>
          <w:r>
            <w:t>Oikeus lapseneläkkeeseen on edunjättäjän alle 18-vuotiaalla lapsella ja alle 21-vuotiaalla päätoimisesti opiskelevalla lapsella.</w:t>
          </w:r>
          <w:r w:rsidR="4F8A8A93">
            <w:t xml:space="preserve"> Lapseneläkkeenä </w:t>
          </w:r>
          <w:r w:rsidR="0BDFF261">
            <w:t xml:space="preserve">voidaan maksaa </w:t>
          </w:r>
          <w:r w:rsidR="4F8A8A93">
            <w:t>perusmäärä</w:t>
          </w:r>
          <w:r w:rsidR="6D993E53">
            <w:t xml:space="preserve"> (70,53 euroa kuukaudessa vuonna 2024).</w:t>
          </w:r>
          <w:r w:rsidR="4F8A8A93">
            <w:t xml:space="preserve"> Alle 18-vuotiaan lapsen eläkkeeseen </w:t>
          </w:r>
          <w:r w:rsidR="364130CF">
            <w:t>voidaan</w:t>
          </w:r>
          <w:r w:rsidR="4F8A8A93">
            <w:t xml:space="preserve"> lisäksi </w:t>
          </w:r>
          <w:r w:rsidR="646668F9">
            <w:t xml:space="preserve">maksaa </w:t>
          </w:r>
          <w:r w:rsidR="4F8A8A93">
            <w:t>tulosidonnainen täydennysmäärä</w:t>
          </w:r>
          <w:r w:rsidR="17457C20">
            <w:t xml:space="preserve"> (enintään 106,68 euroa kuukaudessa vuonna 2024)</w:t>
          </w:r>
          <w:r w:rsidR="4F8A8A93">
            <w:t>.</w:t>
          </w:r>
          <w:r w:rsidR="1536D4FB">
            <w:t xml:space="preserve"> Lapsella ei kuitenkaan ole oikeutta kansaneläkelain </w:t>
          </w:r>
          <w:r w:rsidR="0082018B">
            <w:t xml:space="preserve">perusteella </w:t>
          </w:r>
          <w:r w:rsidR="1536D4FB">
            <w:t>maksettavaa</w:t>
          </w:r>
          <w:r w:rsidR="0082018B">
            <w:t>n</w:t>
          </w:r>
          <w:r w:rsidR="1536D4FB">
            <w:t xml:space="preserve"> lapseneläkkeeseen, jos hän saa </w:t>
          </w:r>
          <w:r w:rsidR="45A08071">
            <w:t>saman</w:t>
          </w:r>
          <w:r w:rsidR="1536D4FB">
            <w:t xml:space="preserve"> lain mukaista työkyvyttömyyseläkettä</w:t>
          </w:r>
          <w:r w:rsidR="3E65A1BA">
            <w:t>.</w:t>
          </w:r>
          <w:r w:rsidR="2EEF4D28">
            <w:t xml:space="preserve"> Tästä riippumatta lapselle voidaan kuitenkin maksaa työeläkelakien mukaista lapseneläkettä, jonka määrä </w:t>
          </w:r>
          <w:r w:rsidR="48600D00">
            <w:t xml:space="preserve">lasketaan työeläkelaeissa tarkemmin säädetyllä tavalla </w:t>
          </w:r>
          <w:r w:rsidR="2EEF4D28">
            <w:t xml:space="preserve">edunjättäjälle </w:t>
          </w:r>
          <w:r w:rsidR="3F554B65">
            <w:t xml:space="preserve">työeläkelakien mukaan </w:t>
          </w:r>
          <w:r w:rsidR="2EEF4D28">
            <w:t xml:space="preserve">kertyneen </w:t>
          </w:r>
          <w:r w:rsidR="59AD49CB">
            <w:t xml:space="preserve">eläkkeen </w:t>
          </w:r>
          <w:r w:rsidR="67A72852">
            <w:t xml:space="preserve">perusteella. </w:t>
          </w:r>
        </w:p>
        <w:p w14:paraId="1F7E1B52" w14:textId="76F8506C" w:rsidR="1AAD2BEE" w:rsidRPr="001811ED" w:rsidRDefault="001811ED" w:rsidP="001811ED">
          <w:pPr>
            <w:pStyle w:val="LLP3Otsikkotaso"/>
            <w:numPr>
              <w:ilvl w:val="0"/>
              <w:numId w:val="0"/>
            </w:numPr>
            <w:ind w:left="227" w:hanging="227"/>
          </w:pPr>
          <w:bookmarkStart w:id="40" w:name="_Toc170132226"/>
          <w:r w:rsidRPr="001811ED">
            <w:t xml:space="preserve">2.2.2 </w:t>
          </w:r>
          <w:r w:rsidR="1AAD2BEE" w:rsidRPr="001811ED">
            <w:t>Oppivelvollisuus</w:t>
          </w:r>
          <w:bookmarkEnd w:id="40"/>
        </w:p>
        <w:p w14:paraId="737092B2" w14:textId="1437DD48" w:rsidR="29C29DBE" w:rsidRDefault="29C29DBE" w:rsidP="1FB30664">
          <w:pPr>
            <w:pStyle w:val="LLPerustelujenkappalejako"/>
          </w:pPr>
          <w:r>
            <w:t xml:space="preserve">Laajennettu oppivelvollisuus </w:t>
          </w:r>
          <w:r w:rsidR="00D72437">
            <w:t>tuli</w:t>
          </w:r>
          <w:r>
            <w:t xml:space="preserve"> voimaan 1.8.2021. Oppivelvollisuuslain 2 §:n mukaan oppivelvollisuus päättyy, kun opiskelija täyttää 18 vuotta tai kun hän tätä ennen suorittaa toisen asteen tutkinnon (ylioppilastutkinto tai ammatillinen tutkinto) tai vastaavan koulutuksen ulkomailla</w:t>
          </w:r>
          <w:r w:rsidR="00DF1B05">
            <w:t>.</w:t>
          </w:r>
          <w:r>
            <w:t xml:space="preserve"> </w:t>
          </w:r>
        </w:p>
        <w:p w14:paraId="1FC61BF4" w14:textId="44D71AD9" w:rsidR="29C29DBE" w:rsidRDefault="29C29DBE" w:rsidP="1FB30664">
          <w:pPr>
            <w:pStyle w:val="LLPerustelujenkappalejako"/>
          </w:pPr>
          <w:r>
            <w:t>Oppivelvollisuuden laajentamisen tarkoituksena oli turvata toisen asteen koulutuksen suorittamista ja varmistaa jokaiselle nuorelle mahdollisuus toisen asteen tutkinnon suorittamiseen. Uudistuksen tavoitteena oli kaventaa oppimiseroja ja lisätä koulutuksellista tasa-arvoa. Tavoitteiden taustalla vaikutti se, että toisen asteen opintojen puuttumisen ja niiden keskeyttämisen katsottiin lisäävän syrjäytymisriskiä. Uudistuksessa oppivelvollisuus ulotettiin 18 vuoden ikään, jolloin opiskelija tulee täysi-ikäiseksi. (HE 173/2020 vp)</w:t>
          </w:r>
        </w:p>
        <w:p w14:paraId="10212E21" w14:textId="04F04119" w:rsidR="29C29DBE" w:rsidRDefault="29C29DBE" w:rsidP="1FB30664">
          <w:pPr>
            <w:pStyle w:val="LLPerustelujenkappalejako"/>
          </w:pPr>
          <w:r>
            <w:t xml:space="preserve">Oppivelvollisuuslain 4 §:ssä säädetään oppivelvollisuuden suorittamisen eri tavoista perusopetuksen suorittamisvelvollisuuden jälkeen. Esimerkiksi työhön ja itsenäiseen elämään valmentava koulutus on tarkoitettu henkilöille, jotka sairauden tai vamman vuoksi tarvitsevat valmentavaa koulutusta ja vaativaa erityistä tukea ja joilla ei ole mahdollisuutta siirtyä tutkintotavoitteiseen koulutukseen valmentavan koulutuksen jälkeen. </w:t>
          </w:r>
        </w:p>
        <w:p w14:paraId="77377E8D" w14:textId="0EB8617C" w:rsidR="29C29DBE" w:rsidRDefault="29C29DBE" w:rsidP="1FB30664">
          <w:pPr>
            <w:pStyle w:val="LLPerustelujenkappalejako"/>
          </w:pPr>
          <w:r>
            <w:t>Oppivelvollisuuslain säännöksiä on oppivelvollisuuden laajentamisen jälkeen tarkennettu toimeenpanossa havaittujen kehittämistarpeiden pohjalta. Keskeisimmät muutokset liittyvät 17-vuotiaiden oppivelvollisten ja opiskelutarkoituksessa Suomeen tulevien alaikäisten asemaan, majoitus- ja matkakorvauksiin, kansanopistojen oppivelvollisuuskoulutuksen oppimateriaalilisään, siirtymävaiheen tiedonsaannin parantamiseen, opiskelupaikan osoittamiseen sekä opetuksen ja ohjauksen määrän valtakunnalliseen tietovarantoon (eHOKS) tallentamiseen. Lisäksi tehtiin muutamia muita säännöksiä selkeyttäviä muutoksia. Muutokset tulivat voimaan 1.8.2022. (HE 54/2022 vp)</w:t>
          </w:r>
        </w:p>
        <w:p w14:paraId="37C875D5" w14:textId="0FF09350" w:rsidR="29C29DBE" w:rsidRDefault="29C29DBE" w:rsidP="1FB30664">
          <w:pPr>
            <w:pStyle w:val="LLPerustelujenkappalejako"/>
          </w:pPr>
          <w:r>
            <w:t xml:space="preserve">Oppivelvollisuuslain 2 §:n mukaan oppivelvollisuus alkaa perusopetuslaissa (628/1998) tarkoitetun lukuvuoden alkaessa sinä vuonna, jona lapsi täyttää seitsemän vuotta. </w:t>
          </w:r>
          <w:r w:rsidR="000520E2">
            <w:t>Pidennetty oppivelvollisuus tarkoittaa oppivelvollisuuden alkamista vuotta säädettyä aiemmin. Oppivelvollisuus ei pidenny perusopetuksen keskeltä tai lopusta.</w:t>
          </w:r>
        </w:p>
        <w:p w14:paraId="137DE104" w14:textId="00ABDBCE" w:rsidR="2A926F59" w:rsidRDefault="2A926F59" w:rsidP="1FB30664">
          <w:pPr>
            <w:pStyle w:val="LLPerustelujenkappalejako"/>
          </w:pPr>
          <w:r>
            <w:t>Pidennetyn oppivelvollisuuden piiriin kuuluvat vaikeasti vammaiset lapset, jos perusopetuslaissa tarkoitetulle perusopetukselle säädettyjä tavoitteita ei lapsen vammaisuuden tai sairauden vuoksi ilmeisesti ole mahdollista saavuttaa yhdeksässä vuodessa. Myös vaikea sairaus voi olla syynä pidennettyyn oppivelvollisuuteen. Päätös pidennetystä oppivelvollisuudesta tehdään pääsääntöisesti ennen oppivelvollisuuden alkamista. Pidennetyn oppivelvollisuuden tarkoituksena on vahvistaa lapsen valmiuksia niin, että hän selviytyisi opiskelustaan perusopetuksessa mahdollisimman hyvin.</w:t>
          </w:r>
        </w:p>
        <w:p w14:paraId="7072BB29" w14:textId="72D3F54F" w:rsidR="2A926F59" w:rsidRDefault="2A926F59" w:rsidP="1FB30664">
          <w:pPr>
            <w:pStyle w:val="LLPerustelujenkappalejako"/>
          </w:pPr>
          <w:r>
            <w:t>Parhaillaan lausunnolla olevassa perusopetuslain uudistuksessa ”pidennetyn oppivelvollisuuden” käsite on tarkoitus muuttaa oppivelvollisuuslaissa ”varhennetuksi oppivelvollisuudeksi”.</w:t>
          </w:r>
        </w:p>
        <w:p w14:paraId="6A04BA66" w14:textId="5C8D00D7" w:rsidR="1AAD2BEE" w:rsidRPr="000520E2" w:rsidRDefault="000520E2" w:rsidP="000520E2">
          <w:pPr>
            <w:pStyle w:val="LLP3Otsikkotaso"/>
            <w:numPr>
              <w:ilvl w:val="0"/>
              <w:numId w:val="0"/>
            </w:numPr>
            <w:ind w:left="227" w:hanging="227"/>
          </w:pPr>
          <w:bookmarkStart w:id="41" w:name="_Toc170132227"/>
          <w:r w:rsidRPr="000520E2">
            <w:t xml:space="preserve">2.2.3 </w:t>
          </w:r>
          <w:r w:rsidR="1AAD2BEE" w:rsidRPr="000520E2">
            <w:t>Elatusvelvollisuus</w:t>
          </w:r>
          <w:bookmarkEnd w:id="41"/>
        </w:p>
        <w:p w14:paraId="33121C23" w14:textId="5907B222" w:rsidR="6F7B4E15" w:rsidRPr="006C5FBD" w:rsidRDefault="16AC8206" w:rsidP="001A3B3A">
          <w:pPr>
            <w:pStyle w:val="LLPerustelujenkappalejako"/>
          </w:pPr>
          <w:r>
            <w:t>Lapsen elatuksesta annetun lain 1 §:n mukaan lapsella on oikeus riittävään elatukseen. Se käsittää lapsen kehitystason mukaisten aineellisten ja henkisten tarpeiden tyydyttämisen, lapsen tarvitseman hoidon ja koulutuksen sekä tästä aiheutuvat kustannukset. Lain 2 §:n mukaan vanhemmat vastaavat lapsen elatuksesta kykynsä mukaan. Vanhempien elatuskykyä arvioitaessa otetaan huomioon heidän ikänsä, työkykynsä ja mahdollisuutensa osallistua ansiotyöhön, käytettävissä olevien varojen määrä sekä heidän lakiin perustuva muu elatusvastuunsa. Vanhempien elatusvastuun laajuutta arvioitaessa otetaan huomioon myös lapsen kyky ja mahdollisuudet itse vastata elatuksestaan sekä seikat, joiden johdosta vanhemmille ei aiheudu lapsen elatuksesta kustannuksia tai ne ovat vähäiset.</w:t>
          </w:r>
        </w:p>
        <w:p w14:paraId="104B5145" w14:textId="4AD392CE" w:rsidR="6F7B4E15" w:rsidRPr="006C5FBD" w:rsidRDefault="16AC8206" w:rsidP="001A3B3A">
          <w:pPr>
            <w:pStyle w:val="LLPerustelujenkappalejako"/>
          </w:pPr>
          <w:r>
            <w:t>Lapsen vanhemmat ovat elatusvelvollisia riippumatta siitä, ovatko he lapsensa huoltajia tai asuvatko he lapsen kanssa. Vanhempi on elatusvelvollinen silloinkin, kun hänellä ei ole oikeutta tavata lasta tai tapaamisoikeus on mahdollinen vain valvottuna. Sitoumus olla vaatimatta elatusapua lapselle on mitätön. Elatusvastuun voidaankin todeta olevan ns. ankaraa vastuuta.</w:t>
          </w:r>
        </w:p>
        <w:p w14:paraId="154201D6" w14:textId="211BB1EE" w:rsidR="6F7B4E15" w:rsidRPr="006C5FBD" w:rsidRDefault="16AC8206" w:rsidP="001A3B3A">
          <w:pPr>
            <w:pStyle w:val="LLPerustelujenkappalejako"/>
          </w:pPr>
          <w:r>
            <w:t>Vanhempien elatusvelvollisuus päättyy pääsääntöisesti lapsen saavuttaessa täysi-ikäisyyden. Vanhemmat vastaavat lapsen koulutuksesta aiheutuneista kustannuksista myös sen jälkeen, kun lapsi on täyttänyt 18 vuotta, jos sen harkitaan olevan kohtuullista. Tällöin otetaan erityisesti huomioon koulutuksen kesto, siitä aiheutuvien kustannusten määrä sekä lapsen mahdollisuudet koulutuksen päätyttyä itse vastata koulutuksestaan aiheutuvista kustannuksista.</w:t>
          </w:r>
        </w:p>
        <w:p w14:paraId="098A3198" w14:textId="683D6A71" w:rsidR="6F7B4E15" w:rsidRPr="006C5FBD" w:rsidRDefault="16AC8206" w:rsidP="001A3B3A">
          <w:pPr>
            <w:pStyle w:val="LLPerustelujenkappalejako"/>
          </w:pPr>
          <w:r>
            <w:t>Vanhempien elatusvastuu riippuu heidän elatuskyvystään. Jos arvioidaan, ettei vanhemmalla ole elatuskykyä lainkaan, häntä ei voida velvoittaa suorittamaan elatusapua rahassa. Jos vanhemmat asuvat eri talouksissa, ja lapsen toisessa taloudessa asuvan vanhemman elatuskyky on arvioitu viranomaisen toimesta puutteelliseksi, voi lapsen kanssa asuva vanhempi hakea lapselle elatustukea Kansaneläkelaitoksesta. Myös jos lapsen kanssa eri taloudessa asuva vanhempi laiminlyö sovitun tai tuomioistuimen päättämän elatusavun, voidaan elatustuki myöntää. Elatustukea voidaan maksaa myös tilanteissa, joissa lapsi on syntynyt avioliiton ulkopuolella, eikä lapselle ole vahvistettu toista elatusvelvollista vanhempaa, tai lapsi on syntynyt äidin ja hänen naispuolisen kumppaninsa avioliittoon, mutta lapselle ei ole vahvistettu toista vanhempaa eikä äidin kumppani ole adoptoinut lasta.</w:t>
          </w:r>
        </w:p>
        <w:p w14:paraId="381CA1D0" w14:textId="7745081E" w:rsidR="6F7B4E15" w:rsidRPr="000520E2" w:rsidRDefault="000520E2" w:rsidP="000520E2">
          <w:pPr>
            <w:pStyle w:val="LLP3Otsikkotaso"/>
            <w:numPr>
              <w:ilvl w:val="0"/>
              <w:numId w:val="0"/>
            </w:numPr>
            <w:ind w:left="227" w:hanging="227"/>
          </w:pPr>
          <w:bookmarkStart w:id="42" w:name="_Toc170132228"/>
          <w:r w:rsidRPr="000520E2">
            <w:t xml:space="preserve">2.2.4 </w:t>
          </w:r>
          <w:r w:rsidR="3040D2BB" w:rsidRPr="000520E2">
            <w:t>Eräistä sosiaalip</w:t>
          </w:r>
          <w:r w:rsidR="4566B249" w:rsidRPr="000520E2">
            <w:t>alvelu</w:t>
          </w:r>
          <w:r w:rsidR="26D9FE75" w:rsidRPr="000520E2">
            <w:t>ista</w:t>
          </w:r>
          <w:bookmarkEnd w:id="42"/>
        </w:p>
        <w:p w14:paraId="18F1D06B" w14:textId="718D7D79" w:rsidR="59124F8E" w:rsidRDefault="59124F8E" w:rsidP="000520E2">
          <w:pPr>
            <w:pStyle w:val="LLP4Otsikkotaso"/>
            <w:numPr>
              <w:ilvl w:val="0"/>
              <w:numId w:val="0"/>
            </w:numPr>
            <w:ind w:left="454" w:hanging="454"/>
          </w:pPr>
          <w:bookmarkStart w:id="43" w:name="_Toc170132229"/>
          <w:r w:rsidRPr="00724B00">
            <w:t>2.2.</w:t>
          </w:r>
          <w:r w:rsidRPr="294A2609">
            <w:t>4.1 Lasten ja perheiden sosiaalipalvelut</w:t>
          </w:r>
          <w:bookmarkEnd w:id="43"/>
        </w:p>
        <w:p w14:paraId="40B291D6" w14:textId="40C0D17C" w:rsidR="59124F8E" w:rsidRDefault="59124F8E" w:rsidP="200F6872">
          <w:pPr>
            <w:pStyle w:val="LLPerustelujenkappalejako"/>
          </w:pPr>
          <w:r w:rsidRPr="294A2609">
            <w:t>Vuonna 2015 voimaan tullut sosiaalihuoltolaki (1301/2014) on sosiaalihuollon toimintaa sääntelevä yleislaki, jossa säädetään muun muassa lakisääteisistä, hyvinvointialueen järjestämisvastuulle kuuluvista sosiaalipalveluista. Lain tarkoituksena on tarpeenmukaisten, riittävien ja laadukkaiden sosiaalipalvelujen saamisen turvaaminen yhdenvertaisin perustein. Laki koskee kaikkia asiakkaita heidän iästään riippumatta. Sosiaalihuollon erityislaeissa säädetään muun muassa toimeentulotuesta, vammaispalveluista, lastensuojelusta sekä koulujen ja oppilaitosten opiskeluhuollon kuraattoripalveluista.</w:t>
          </w:r>
        </w:p>
        <w:p w14:paraId="5C9B96EB" w14:textId="039D7365" w:rsidR="59124F8E" w:rsidRDefault="59124F8E" w:rsidP="6D911F7C">
          <w:pPr>
            <w:pStyle w:val="LLPerustelujenkappalejako"/>
          </w:pPr>
          <w:r w:rsidRPr="294A2609">
            <w:t xml:space="preserve">Sosiaalihuollon yleispalveluihin kuuluvat muun muassa lapsiperheiden palvelut. Sosiaalihuollon yleispalveluissa painopiste on sosiaalisten ongelmien ehkäisemisessä ja varhaisen tuen tarjoamisessa. Lapsiperheiden palvelut sisältävät matalan kynnyksen peruspalveluja, joilla pyritään tukemaan lasten kasvua ja kehitystä sekä vanhemmuutta varhaisessa vaiheessa. Lapsiperheiden palveluina on järjestettävä muun muassa sosiaalityötä ja –ohjausta, perhetyötä, lapsiperheiden kotipalvelua sekä kasvatus- ja perheneuvontaa. Lisäksi muina sosiaalipalveluina voidaan järjestää erityistä tukea tarvitsevalle lapselle tai hänen perheelleen vertaisryhmätoimintaa sekä tukihenkilö tai </w:t>
          </w:r>
          <w:r w:rsidR="00FC2FD2">
            <w:t>-</w:t>
          </w:r>
          <w:r w:rsidRPr="294A2609">
            <w:t>perhe. Lasten ja perheiden osalta sosiaalihuollon palvelutehtäviin kuuluvat myös perheoikeudelliset palvelut.</w:t>
          </w:r>
        </w:p>
        <w:p w14:paraId="7E63CE0D" w14:textId="209225F2" w:rsidR="59124F8E" w:rsidRDefault="59124F8E" w:rsidP="6D911F7C">
          <w:pPr>
            <w:pStyle w:val="LLPerustelujenkappalejako"/>
          </w:pPr>
          <w:r w:rsidRPr="294A2609">
            <w:t xml:space="preserve">Silloin kun yleispalveluilla ei pystytä riittävästi tukemaan sosiaalihuollon asiakasta, hänelle voidaan antaa sosiaalihuollon erityispalveluja. Näihin kuuluvat muun muassa lastensuojelun palvelut sekä vammaispalvelut. Sosiaalihuollon erityispalveluissa painopiste on sosiaalisten ongelmien vähentämisessä ja poistamisessa. Sosiaalihuollon erityispalvelut täydentävät sosiaalihuollon yleispalveluita. Sosiaalihuoltolain 2 § edellyttää, että pohdittaessa, mikä asiakkaan tilanteeseen soveltuva sääntely tulee sovellettavaksi, on aina valittava ne säännökset, jotka parhaiten toteuttavat asiakkaan etua. Asiakkaan etua koskevat säännökset sisältyvät sosiaalihuoltolain 4 ja 5 §:iin. </w:t>
          </w:r>
        </w:p>
        <w:p w14:paraId="3FBB7312" w14:textId="382E27A7" w:rsidR="59124F8E" w:rsidRDefault="59124F8E" w:rsidP="6D911F7C">
          <w:pPr>
            <w:pStyle w:val="LLPerustelujenkappalejako"/>
          </w:pPr>
          <w:r>
            <w:t xml:space="preserve">Lasten ja perheiden oikeus tarvitsemaansa tukeen turvataan sosiaalihuoltolain 13 §:n sääntelyllä. Lapsella ja hänen perheellään on oikeus saada viipymättä lapsen terveyden tai kehityksen kannalta välttämättömät sosiaalipalvelut. Palveluja on järjestettävä tarvittavassa laajuudessa niinä vuorokauden aikoina, joina niitä tarvitaan. Palvelujen on tuettava vanhempia, huoltajia ja muita lapsen hoidosta ja kasvatuksesta vastaavia henkilöitä lapsen kasvatuksessa ja huolenpidossa. </w:t>
          </w:r>
        </w:p>
        <w:p w14:paraId="1CF3B296" w14:textId="6209F72C" w:rsidR="4497EE79" w:rsidRDefault="4497EE79" w:rsidP="1F7F7C81">
          <w:pPr>
            <w:pStyle w:val="LLPerustelujenkappalejako"/>
          </w:pPr>
          <w:r>
            <w:t>Lapsi- ja perhekohtaisella lastensuojelulla on viimesijainen vastuu lapsen hyvinvoinnin turvaamisesta. Lapsi- ja perhekohtaiseen lastensuojeluun kuuluvat lastensuojelulain 3 §:n mukaisesti lastensuojelun avohuolto, lapsen kiireellinen sijoitus ja huostaanotto sekä niihin liittyvä sijaishuolto sekä jälkihuolto.</w:t>
          </w:r>
        </w:p>
        <w:p w14:paraId="3436E8B6" w14:textId="2EC3B2E1" w:rsidR="5A6D2130" w:rsidRDefault="5A6D2130" w:rsidP="000520E2">
          <w:pPr>
            <w:pStyle w:val="LLP4Otsikkotaso"/>
            <w:numPr>
              <w:ilvl w:val="0"/>
              <w:numId w:val="0"/>
            </w:numPr>
            <w:ind w:left="454" w:hanging="454"/>
          </w:pPr>
          <w:bookmarkStart w:id="44" w:name="_Toc170132230"/>
          <w:r w:rsidRPr="294A2609">
            <w:t>2.2.4.</w:t>
          </w:r>
          <w:r w:rsidR="01113F9E" w:rsidRPr="294A2609">
            <w:t>2</w:t>
          </w:r>
          <w:r w:rsidRPr="294A2609">
            <w:t xml:space="preserve"> Vammaispalvelut</w:t>
          </w:r>
          <w:bookmarkEnd w:id="44"/>
        </w:p>
        <w:p w14:paraId="69D1E560" w14:textId="31A07CBD" w:rsidR="5A6D2130" w:rsidRDefault="5A6D2130" w:rsidP="294A2609">
          <w:pPr>
            <w:pStyle w:val="LLPerustelujenkappalejako"/>
          </w:pPr>
          <w:r w:rsidRPr="294A2609">
            <w:t>Vammaispalvelu</w:t>
          </w:r>
          <w:r w:rsidR="6472B747" w:rsidRPr="294A2609">
            <w:t>ja</w:t>
          </w:r>
          <w:r w:rsidRPr="294A2609">
            <w:t xml:space="preserve"> järjestetään 1.1.2025 alkaen uuden vammaispalvelulain (675/2023) mukaisesti niille henkilöille, jotka täyttävät laissa määritetyt kriteerit. Sosiaalihuoltolaki on sosiaalihuollon yleislaki. Vammaispalvelulaki on erityislaki ja siten toissijainen sosiaalihuoltolakiin nähden. Vammaispalvelulain mukaisia palveluja järjestetään siis silloin, kun sosiaalihuoltolain mukaisilla ensisijaisilla palveluilla ei pystytä riittävästi vastaamaan henkilön palvelutarpeeseen. Uu</w:t>
          </w:r>
          <w:r w:rsidR="40D747BB" w:rsidRPr="294A2609">
            <w:t>den lain tarkoituksena on</w:t>
          </w:r>
          <w:r w:rsidRPr="294A2609">
            <w:t xml:space="preserve"> vahvistaa vammaisten henkilöiden yhdenvertaisuutta, itsenäistä elämää ja osallisuutta. </w:t>
          </w:r>
        </w:p>
        <w:p w14:paraId="7AE825DC" w14:textId="042964FE" w:rsidR="5A6D2130" w:rsidRDefault="5A6D2130" w:rsidP="294A2609">
          <w:pPr>
            <w:pStyle w:val="LLPerustelujenkappalejako"/>
          </w:pPr>
          <w:r w:rsidRPr="294A2609">
            <w:t>Uusi vammaispalvelulaki sisältää laajan palveluvalikoiman, mikä mahdollistaa henkilön yksilöllisiin tarpeisiin vastaavan palvelukokonaisuuden muodostamisen. Lain perusteella myönnettäviä palveluja ovat muun muassa valmennus, henkilökohtainen apu, erityinen osallisuuden tuki, tuettu päätöksenteko, vaativa moniammatillinen tuki, asumisen tuki ja sitä täydentävät lapsen asumisen tukea koskevat säännökset, lyhytaikainen huolenpito, päivätoiminta ja liikkumisen tuki.</w:t>
          </w:r>
        </w:p>
        <w:p w14:paraId="53F643C5" w14:textId="06681BA1" w:rsidR="5A6D2130" w:rsidRDefault="5A6D2130" w:rsidP="294A2609">
          <w:pPr>
            <w:pStyle w:val="LLPerustelujenkappalejako"/>
          </w:pPr>
          <w:r w:rsidRPr="294A2609">
            <w:t>Asumisen tuen palvelu voidaan järjestää yksittäiseen asuntoon tai ryhmämuotoisesti toteutettuun asumiseen. Palvelun tarkoitus on, että vammainen henkilö voi asua mahdollisimman itsenäisesti silloinkin, kun hän tarvitsee apua tai tukea asumisessa. Lapsen asumisen tuki järjestetään aina ensisijaisesti kotiin, jossa hän asuu perheensä kanssa. Lapsen asumisen tuki voidaan järjestää vammaispalveluna kodin ulkopuolella vain, jos lapsen ei ole mahdollista asua kotona oman perheensä kanssa lapselle ja hänen perheelleen järjestetystä yksilöllisestä avusta ja tuesta huolimatta.</w:t>
          </w:r>
        </w:p>
        <w:p w14:paraId="07C2C819" w14:textId="0073422D" w:rsidR="5A6D2130" w:rsidRDefault="5A6D2130" w:rsidP="294A2609">
          <w:pPr>
            <w:pStyle w:val="LLPerustelujenkappalejako"/>
          </w:pPr>
          <w:r w:rsidRPr="294A2609">
            <w:t>Vammaispalvelulain mukaiset palvelut ovat lähtökohtaisesti maksuttomia. Palvelujen maksuista ja maksuttomuudesta säädetään asiakasmaksulaissa.</w:t>
          </w:r>
        </w:p>
        <w:p w14:paraId="25C9646E" w14:textId="49DEE5FE" w:rsidR="5A6D2130" w:rsidRDefault="5A6D2130" w:rsidP="294A2609">
          <w:pPr>
            <w:pStyle w:val="LLPerustelujenkappalejako"/>
          </w:pPr>
          <w:r w:rsidRPr="294A2609">
            <w:t>Uuden vammaispalvelulain soveltamisalan tarkentamista koskeva hallituksen esitys on tarkoitus antaa eduskunnalle alkusyksystä 2024. Hyväksytyn vammaispalvelulain soveltamisalan tarkentamisen tavoitteena on säilyttää vammaispalvelulaki erityislakina, turvata vammaisten henkilöiden oikeuksien toteutuminen ja palveluiden saatavuus sekä hyvinvointialueiden mahdollisuus rahoittaa uudistus.</w:t>
          </w:r>
        </w:p>
        <w:p w14:paraId="638CBFA1" w14:textId="6CEF84A0" w:rsidR="5A6D2130" w:rsidRDefault="5A6D2130" w:rsidP="294A2609">
          <w:pPr>
            <w:pStyle w:val="LLPerustelujenkappalejako"/>
          </w:pPr>
          <w:r w:rsidRPr="294A2609">
            <w:t>Lausuntokierrokselle lähetetty soveltamisalan tarkentamista koskeva esitys sisältää ehdotuksen, jonka mukaan sosiaalihuoltolain asiakkaan etua koskevaa säännöstä (4 §) selkeytettäisiin siten, että palvelusta perittävä maksu ei vaikuttaisi säännöksessä tarkoitettuun asiakkaan edun arviointiin. Tarkoituksena on selkeyttää lain tasolla, että palvelujen myöntäminen perustuisi palvelutarpeen arviointiin, eikä palvelujen maksuttomuus ohjaisi sitä, minkä lain mukaisia palveluja asiakkaalle myönnetään.</w:t>
          </w:r>
        </w:p>
        <w:p w14:paraId="349234A7" w14:textId="1765C29F" w:rsidR="1CF652D7" w:rsidRDefault="5A6D2130" w:rsidP="224BC452">
          <w:pPr>
            <w:pStyle w:val="LLPerustelujenkappalejako"/>
          </w:pPr>
          <w:r w:rsidRPr="294A2609">
            <w:t xml:space="preserve">Lisäksi vammaisen henkilön välttämättömien etujen turvaamiseksi yksittäistapauksessa esityksessä ehdotettaisiin vammaispalvelulain soveltamisalasäännökseen lisättäväksi säännös, jolla velvoitettaisiin hyvinvointialue ottamaan huomioon sosiaali- ja terveydenhuollon asiakasmaksulain maksun perimättä jättämistä ja alentamista koskeva säännös (11 §) nykyistä laajemmin tilanteessa, jossa maksun määrääminen voisi yksittäisessä tilanteessa johtaa vammaisen henkilön palveluiden vastaanottamisen vaarantumiseen. Säännös olisi </w:t>
          </w:r>
          <w:r w:rsidR="020916E8">
            <w:t>vammaisen henkilön</w:t>
          </w:r>
          <w:r w:rsidRPr="294A2609">
            <w:t xml:space="preserve"> asemaa turvaava erityinen suojasäännös</w:t>
          </w:r>
          <w:r w:rsidR="56C8E63D">
            <w:t>.</w:t>
          </w:r>
          <w:r w:rsidRPr="294A2609">
            <w:t xml:space="preserve"> </w:t>
          </w:r>
          <w:r w:rsidR="56C8E63D">
            <w:t>Se soveltuisi</w:t>
          </w:r>
          <w:r w:rsidR="34561FEA">
            <w:t xml:space="preserve"> tilante</w:t>
          </w:r>
          <w:r w:rsidR="569293C7">
            <w:t>i</w:t>
          </w:r>
          <w:r w:rsidR="34561FEA">
            <w:t>s</w:t>
          </w:r>
          <w:r w:rsidR="1CE83F2E">
            <w:t>iin</w:t>
          </w:r>
          <w:r>
            <w:t>, jo</w:t>
          </w:r>
          <w:r w:rsidR="58920EA7">
            <w:t>i</w:t>
          </w:r>
          <w:r>
            <w:t>ss</w:t>
          </w:r>
          <w:r w:rsidR="0A9DB204">
            <w:t>a</w:t>
          </w:r>
          <w:r w:rsidRPr="294A2609">
            <w:t xml:space="preserve"> </w:t>
          </w:r>
          <w:r w:rsidR="466490E5">
            <w:t>palvelutarpeen arvioinnissa todettaisiin</w:t>
          </w:r>
          <w:r w:rsidR="4606F3FF">
            <w:t xml:space="preserve">, että </w:t>
          </w:r>
          <w:r w:rsidRPr="294A2609">
            <w:t xml:space="preserve">ensisijaisessa lainsäädännössä tarkoitetut palvelut </w:t>
          </w:r>
          <w:r>
            <w:t>ovat</w:t>
          </w:r>
          <w:r w:rsidRPr="294A2609">
            <w:t xml:space="preserve"> riittäviä ja sopivia vastaamaan </w:t>
          </w:r>
          <w:r w:rsidR="1EECE78A">
            <w:t xml:space="preserve">vammaisen </w:t>
          </w:r>
          <w:r w:rsidRPr="294A2609">
            <w:t xml:space="preserve">henkilön avun ja tuen tarpeeseen. </w:t>
          </w:r>
          <w:r w:rsidR="4E3F275D">
            <w:t>Ens</w:t>
          </w:r>
          <w:r w:rsidR="106E990D">
            <w:t>is</w:t>
          </w:r>
          <w:r w:rsidR="4E3F275D">
            <w:t>ijaiset palvelut ovat lähtökohtaisesti maksullisia</w:t>
          </w:r>
          <w:r w:rsidR="2A3F0F9B">
            <w:t>, ja säännös täydentäisi asiakasmaksulain asiaka</w:t>
          </w:r>
          <w:r w:rsidR="557D4DAE">
            <w:t>s</w:t>
          </w:r>
          <w:r w:rsidR="2A3F0F9B">
            <w:t xml:space="preserve">maksujen alentamista ja poistamista </w:t>
          </w:r>
          <w:r w:rsidR="1A75CF4B">
            <w:t xml:space="preserve">koskevaa </w:t>
          </w:r>
          <w:r w:rsidR="2A3F0F9B">
            <w:t>sääntelyä</w:t>
          </w:r>
          <w:r w:rsidR="4847021F">
            <w:t>.</w:t>
          </w:r>
          <w:r w:rsidR="2A3F0F9B">
            <w:t xml:space="preserve"> </w:t>
          </w:r>
        </w:p>
        <w:p w14:paraId="0A416C9F" w14:textId="0674D12C" w:rsidR="5082A0C9" w:rsidRDefault="5082A0C9" w:rsidP="000520E2">
          <w:pPr>
            <w:pStyle w:val="LLP4Otsikkotaso"/>
            <w:numPr>
              <w:ilvl w:val="0"/>
              <w:numId w:val="0"/>
            </w:numPr>
            <w:ind w:left="454" w:hanging="454"/>
            <w:rPr>
              <w:b/>
              <w:bCs/>
              <w:sz w:val="21"/>
              <w:szCs w:val="21"/>
            </w:rPr>
          </w:pPr>
          <w:bookmarkStart w:id="45" w:name="_Int_rwr5AKxx"/>
          <w:bookmarkStart w:id="46" w:name="_Toc170132231"/>
          <w:r>
            <w:t>2.2.4.3 Kehitysvammaisten henkilöiden työtoiminta</w:t>
          </w:r>
          <w:bookmarkEnd w:id="45"/>
          <w:bookmarkEnd w:id="46"/>
        </w:p>
        <w:p w14:paraId="3C7F849E" w14:textId="3FB3B5DE" w:rsidR="5082A0C9" w:rsidRDefault="5082A0C9" w:rsidP="002938B6">
          <w:pPr>
            <w:pStyle w:val="LLPerustelujenkappalejako"/>
          </w:pPr>
          <w:r>
            <w:t xml:space="preserve">Kehitysvammaisten henkilöiden työtoiminnasta säädetään 1.1.2025 voimaan tulevan vammaispalvelulain (675/2023) 27 §:ssä. Lainkohdan mukaan kehitysvammaisten erityishuollosta annetussa laissa (519/1977) tarkoitetulla kehitysvammaisella henkilöllä on oikeus osallistua työtoimintaan, jos osittain voimaan jätetyn sosiaalihuoltolain (710/1982) 27 e §:n perusteella järjestetty työtoiminta tai 27 d §:n mukainen työllistymistä tukeva toiminta eivät vastaa kehitysvammaisen henkilön yksilöllisiin tarpeisiin. </w:t>
          </w:r>
        </w:p>
        <w:p w14:paraId="0B5B29AC" w14:textId="4F45BEE1" w:rsidR="5082A0C9" w:rsidRDefault="5082A0C9" w:rsidP="002938B6">
          <w:pPr>
            <w:pStyle w:val="LLPerustelujenkappalejako"/>
          </w:pPr>
          <w:r>
            <w:t>Vammaispalvelulain mukaisen työtoiminnan tarkoituksena on tukea kehitysvammaisen henkilön toiminta- ja työkykyä sekä edistää hänen pääsyään työelämään. Työtoiminnalla tuetaan kehitysvammaisen henkilön omia vahvuuksia työelämään osallistumisessa.</w:t>
          </w:r>
        </w:p>
        <w:p w14:paraId="07775B46" w14:textId="55890EB7" w:rsidR="5082A0C9" w:rsidRDefault="5082A0C9" w:rsidP="002938B6">
          <w:pPr>
            <w:pStyle w:val="LLPerustelujenkappalejako"/>
          </w:pPr>
          <w:r>
            <w:t>Työtoimintaan osallistuvalla kehitysvammaisella henkilöllä on vammaispalvelulain mukaan oikeus saada maksuttomat matkat työtoimintaan, jos hänellä on erityisiä vaikeuksia liikkumisessa eikä hän pysty itsenäisesti käyttämään julkista joukkoliikennettä ilman kohtuuttoman suuria vaikeuksia.</w:t>
          </w:r>
        </w:p>
        <w:p w14:paraId="11AD578C" w14:textId="5EB2CE52" w:rsidR="5082A0C9" w:rsidRDefault="5082A0C9" w:rsidP="002938B6">
          <w:pPr>
            <w:pStyle w:val="LLPerustelujenkappalejako"/>
          </w:pPr>
          <w:r>
            <w:t xml:space="preserve">Pääosin vuonna 2015 kumotun vuoden 1982 sosiaalihuoltolain voimaan jätetyt 27 d § ja 27 e § koskevat vammaisen henkilön työllistymistä edistäviä palveluja ja työtoimintaa. Työtoimintaa järjestetään myös kehitysvammaisten erityishuollosta annetun lain nojalla. Viimeksi mainitun lain työtoimintaa koskevia säännöksiä on kuitenkin muutettu niin, että niissä 1.1.2025 lukien viitataan edellä mainittuihin vammaispalvelulain ja vuoden 1982 sosiaalihuoltolain työtoimintaa koskeviin lainkohtiin. </w:t>
          </w:r>
        </w:p>
        <w:p w14:paraId="7871AD1E" w14:textId="5F6B31DB" w:rsidR="5082A0C9" w:rsidRDefault="5082A0C9" w:rsidP="002938B6">
          <w:pPr>
            <w:pStyle w:val="LLPerustelujenkappalejako"/>
          </w:pPr>
          <w:r>
            <w:t>Hankkeissa on kehitetty ”Sijoita ja valmenna” –malliin (IPS –malliin) perustuvaa laatuperusteista työhönvalmennusta, jossa asiakkaalle etsitään hänelle sopiva työpaikka ja häntä tuetaan työssä. Tässä mallissa asiakas saa palkan työstään.</w:t>
          </w:r>
        </w:p>
        <w:p w14:paraId="317AB027" w14:textId="21B37207" w:rsidR="172EB2C8" w:rsidRPr="000520E2" w:rsidRDefault="000520E2" w:rsidP="000520E2">
          <w:pPr>
            <w:pStyle w:val="LLP3Otsikkotaso"/>
            <w:numPr>
              <w:ilvl w:val="0"/>
              <w:numId w:val="0"/>
            </w:numPr>
            <w:ind w:left="227" w:hanging="227"/>
          </w:pPr>
          <w:bookmarkStart w:id="47" w:name="_Toc170132232"/>
          <w:r w:rsidRPr="000520E2">
            <w:t xml:space="preserve">2.2.5 </w:t>
          </w:r>
          <w:r w:rsidR="172EB2C8" w:rsidRPr="000520E2">
            <w:t>Asiakasmaksuja koskevan sääntelyn perusperiaatteet sekä eräiden keskeisten palvelujen maksut</w:t>
          </w:r>
          <w:bookmarkEnd w:id="47"/>
        </w:p>
        <w:p w14:paraId="32078A6B" w14:textId="1B476970" w:rsidR="172EB2C8" w:rsidRPr="000520E2" w:rsidRDefault="000520E2" w:rsidP="000520E2">
          <w:pPr>
            <w:pStyle w:val="LLP4Otsikkotaso"/>
            <w:numPr>
              <w:ilvl w:val="0"/>
              <w:numId w:val="0"/>
            </w:numPr>
            <w:ind w:left="454" w:hanging="454"/>
          </w:pPr>
          <w:bookmarkStart w:id="48" w:name="_Toc170132233"/>
          <w:r w:rsidRPr="000520E2">
            <w:t xml:space="preserve">2.2.5.1 </w:t>
          </w:r>
          <w:r w:rsidR="172EB2C8" w:rsidRPr="000520E2">
            <w:t>Yleistä</w:t>
          </w:r>
          <w:bookmarkEnd w:id="48"/>
        </w:p>
        <w:p w14:paraId="6A0D74C0" w14:textId="2741BF2F" w:rsidR="172EB2C8" w:rsidRDefault="172EB2C8" w:rsidP="3A929194">
          <w:pPr>
            <w:pStyle w:val="LLPerustelujenkappalejako"/>
          </w:pPr>
          <w:r>
            <w:t>Hyvinvointialueen, Helsingin kaupungin ja HUS-yhtymän (jäljempänä vain hyvinvointialueet) mahdollisuudesta periä sosiaali- ja terveydenhuollon asiakasmaksuja säädetään sosiaali- ja terveydenhuollon asiakasmaksuista annetussa laissa (734/1992, jäljempänä asiakasmaksulaki) sekä sosiaali- ja terveydenhuollon asiakasmaksuista annetussa asetuksessa (912/1992, jäljempänä asiakasmaksuasetus).</w:t>
          </w:r>
        </w:p>
        <w:p w14:paraId="5FA4C87D" w14:textId="323A33C7" w:rsidR="172EB2C8" w:rsidRDefault="172EB2C8" w:rsidP="3A929194">
          <w:pPr>
            <w:pStyle w:val="LLPerustelujenkappalejako"/>
          </w:pPr>
          <w:r>
            <w:t xml:space="preserve">Asiakasmaksuja koskeva sääntely rakentuu kahden keskeisen periaatteen varaan. Lähtökohtana on ensinnäkin se, että mikäli jotain palvelua ei ole laissa säädetty maksuttomaksi, siitä voidaan periä maksu. Lisäksi asiakasmaksulaissa säädetään siitä, että perittävä maksu voi olla enintään palvelun tuottamisesta aiheutuvien kustannusten suuruinen. </w:t>
          </w:r>
          <w:r w:rsidR="26E491FC">
            <w:t>Hyvinvointialueilla on harkintavalta sen suhteen, minkä suuruisen maksun ne perivät palveluista, joita ei ole laissa säädetty maksuttomiksi. Hyvinvointialueet voivat myös päättää olla perimättä maksuja. Jos palvelusta perittävä enimmäismaksu on määritelty laissa tai asetuksessa, hyvinvointialueen perimä maksu ei saa ylittää tätä.</w:t>
          </w:r>
        </w:p>
        <w:p w14:paraId="5194C7B6" w14:textId="388A6495" w:rsidR="172EB2C8" w:rsidRDefault="172EB2C8" w:rsidP="3A929194">
          <w:pPr>
            <w:pStyle w:val="LLPerustelujenkappalejako"/>
          </w:pPr>
          <w:r>
            <w:t>Asiakasmaksulaissa ja -asetuksessa säädetään useiden eri palvelujen maksuista myös edellä esitettyjä perusperiaatteita yksityiskohtaisemmin. Lisäksi asiakasmaksulaissa on säännöksiä niistä palveluista, jotka ovat maksuttomia sekä yleissäännöksiä muun muassa maksun perimättä jättämisestä ja maksukatosta. Sääntelyn lähtökohtana on, että asiakasmaksut ovat joko tasasuuruisia eli kaikille asiakkaille yhtä suuria tai tulosidonnaisia eli maksukyvyn mukaan määräytyviä. Asiakasmaksulainsäädännössä on myös säännöksiä, jotka oikeuttavat perimään palvelusta tai tiettyihin palveluihin liittyvästä ylläpidosta kohtuullisen maksun.</w:t>
          </w:r>
        </w:p>
        <w:p w14:paraId="01036969" w14:textId="6D55E453" w:rsidR="172EB2C8" w:rsidRDefault="172EB2C8" w:rsidP="3A929194">
          <w:pPr>
            <w:pStyle w:val="LLPerustelujenkappalejako"/>
          </w:pPr>
          <w:r>
            <w:t xml:space="preserve">Asiakasmaksulainsäädännössä on erilaisia asiakasta suojaavia säännöksiä. </w:t>
          </w:r>
          <w:r w:rsidR="5553A2FD">
            <w:rPr>
              <w:rFonts w:eastAsia="Calibri"/>
            </w:rPr>
            <w:t xml:space="preserve">Asiakasmaksulaissa ja </w:t>
          </w:r>
          <w:r w:rsidR="0030565D">
            <w:rPr>
              <w:rFonts w:eastAsia="Calibri"/>
            </w:rPr>
            <w:t>-</w:t>
          </w:r>
          <w:r w:rsidR="5553A2FD">
            <w:rPr>
              <w:rFonts w:eastAsia="Calibri"/>
            </w:rPr>
            <w:t>asetuksessa on esimerkiksi määritelty useita palveluja kokonaan tai osittain maksuttomiksi sekä säädetty tiettyjen maksujen euromääräisistä enimmäismääristä. Tietyt palvelut on määritelty maksukattoa kerryttäviksi.</w:t>
          </w:r>
          <w:r w:rsidR="5553A2FD" w:rsidRPr="685C8CA8">
            <w:t xml:space="preserve"> </w:t>
          </w:r>
          <w:r w:rsidR="68FA8467">
            <w:t>Maksukatto kerryttävät</w:t>
          </w:r>
          <w:r>
            <w:t xml:space="preserve"> esimerkiksi ne terveydenhuollon palvelut, joista peritään tasasuuruisia maksuja (hammasteknisiä kuluja lukuun ottamatta) sekä lyhytaikainen sosiaalihuollon laitospalvelu. Kun maksukatto täyttyy, sen piiriin kuuluvat palvelut ovat pääsääntöisesti maksuttomia asiakkaalle. Maksukatto on kalenterivuosikohtainen ja sen suuruus on tällä hetkellä 762 euroa. Alaikäisen asiakkaan käyttämistä palveluista perityt maksut voidaan ottaa huomioon yhdessä hänen huoltajansa kanssa. Tämä tarkoittaa sitä, että maksut voidaan laskea yhteen ja maksukaton niistä täytyttyä palvelut annetaan sekä huoltajalle että lapselle maksutta.</w:t>
          </w:r>
        </w:p>
        <w:p w14:paraId="3CF12442" w14:textId="078B70D3" w:rsidR="172EB2C8" w:rsidRDefault="172EB2C8" w:rsidP="3A929194">
          <w:pPr>
            <w:pStyle w:val="LLPerustelujenkappalejako"/>
          </w:pPr>
          <w:r>
            <w:t xml:space="preserve">Asiakkaan suojaamiseen liittyy myös se, että sosiaalihuollon palveluista määrätty maksu sekä terveydenhuollon palveluista määrätty tulosidonnainen maksu (käytännössä pitkäaikaisesta laitoshoidosta) on jätettävä perimättä tai sitä on alennettava siltä osin kuin maksun periminen vaarantaa henkilön tai perheen toimeentulon edellytyksiä tai henkilön lakisääteisen elatusvelvollisuuden toteuttamista. Näissä tilanteissa hyvinvointialueilla on velvollisuus jättää maksu perimättä tai huojentaa maksua. Lisäksi hyvinvointialueet voivat päättää olla perimättä tai alentaa perittäviä maksuja myös muista palveluista. Maksujen huojentaminen tai perimättä jättäminen on ensisijaista toimeentulotukeen nähden, vaikka kyseisiin maksuihin voi </w:t>
          </w:r>
          <w:r w:rsidR="460A9242">
            <w:t xml:space="preserve">myös </w:t>
          </w:r>
          <w:r>
            <w:t xml:space="preserve">saada toimeentulotukea. Lisäksi maksujen perimiseen vaikuttavat asiakasmaksuasetuksen säännökset siitä, kuinka monelta käyntikerralta tietyissä palveluissa voidaan periä maksuja. Jos hyvinvointialue esimerkiksi perii terveyskeskuslääkärin käynneistä käyntimaksun eikä vuosimaksua, </w:t>
          </w:r>
          <w:r w:rsidR="60906D7E">
            <w:t xml:space="preserve">mikä on selvästi yleisin käytäntö, </w:t>
          </w:r>
          <w:r>
            <w:t xml:space="preserve">käyntimaksu voidaan periä enintään kolmelta käyntikerralta vuodessa. </w:t>
          </w:r>
        </w:p>
        <w:p w14:paraId="6540152B" w14:textId="67C54464" w:rsidR="172EB2C8" w:rsidRDefault="172EB2C8" w:rsidP="3A929194">
          <w:pPr>
            <w:pStyle w:val="LLPerustelujenkappalejako"/>
          </w:pPr>
          <w:r>
            <w:t>Useat sosiaali- ja terveydenhuollon palvelut ovat asiakasmaksulain nojalla maksuttomia. Esimerkiksi lastensuojelulaissa tarkoitettu lasten ja nuorten huolto on laitoshoitoa lukuun ottamatta maksutonta, samoin kuin vammaispalvelut pääsääntöisesti. Moniin vammaispalveluihin liittyvästä ylläpidosta voidaan kuitenkin periä kohtuullinen maksu. Ylläpidossa on kyse sellaisista palveluista, tarvikkeista tai välineistä, joista aiheutuu kustannuksia henkilön vammaisuudesta riippumatta. Ylläpitoon kuuluvat esimerkiksi ateriamaksut.</w:t>
          </w:r>
        </w:p>
        <w:p w14:paraId="4D8B3235" w14:textId="77777777" w:rsidR="000520E2" w:rsidRDefault="000520E2" w:rsidP="000520E2">
          <w:pPr>
            <w:pStyle w:val="LLP4Otsikkotaso"/>
            <w:numPr>
              <w:ilvl w:val="0"/>
              <w:numId w:val="0"/>
            </w:numPr>
            <w:ind w:left="454" w:hanging="454"/>
          </w:pPr>
          <w:bookmarkStart w:id="49" w:name="_Toc170132234"/>
          <w:r>
            <w:t xml:space="preserve">2.2.5.2 </w:t>
          </w:r>
          <w:r w:rsidR="172EB2C8" w:rsidRPr="49ADDABC">
            <w:t>Tasasuuruiset ja tulosidonnaiset maks</w:t>
          </w:r>
          <w:r w:rsidR="172EB2C8" w:rsidRPr="2BF86AE2">
            <w:t>ut</w:t>
          </w:r>
          <w:bookmarkEnd w:id="49"/>
        </w:p>
        <w:p w14:paraId="6708412C" w14:textId="56CB1BB1" w:rsidR="172EB2C8" w:rsidRDefault="172EB2C8" w:rsidP="3A929194">
          <w:pPr>
            <w:pStyle w:val="LLPerustelujenkappalejako"/>
          </w:pPr>
          <w:r>
            <w:t xml:space="preserve">Erityisesti monille terveydenhuollon palveluille on asiakasmaksuasetuksessa määritelty tasasuuruinen euromääräinen maksu, jota korkeampaa maksua hyvinvointialueet eivät voi periä. Tasasuuruiset maksut ovat siten lähtökohtaisesti kaikille </w:t>
          </w:r>
          <w:r w:rsidR="212959CB">
            <w:t>sama</w:t>
          </w:r>
          <w:r w:rsidR="5AC0F10F">
            <w:t>t</w:t>
          </w:r>
          <w:r>
            <w:t xml:space="preserve"> eli ne eivät perustu esimerkiksi tuloihin tai perhesuhteisiin. Tällä hetkellä esimerkiksi terveyskeskuslääkärin vastaanotolla käynnistä voidaan periä enintään 23 euron käyntimaksu enintään kolmelta käyntikerralta vuodessa.  Muun muassa kyseistä maksua on kuitenkin tarkoitus asetusmuutoksella korottaa vuoden 2025 alusta. Terveydenhuollon tasasuuruiset maksut kerryttävät vuotuista maksukattoa (hammasteknisiä kustannuksia lukuun ottamatta). </w:t>
          </w:r>
        </w:p>
        <w:p w14:paraId="6CDFA453" w14:textId="28061660" w:rsidR="172EB2C8" w:rsidRDefault="172EB2C8" w:rsidP="3A929194">
          <w:pPr>
            <w:pStyle w:val="LLPerustelujenkappalejako"/>
          </w:pPr>
          <w:r>
            <w:t>Asiakkaan maksukyvyn mukaan määräytyvien tulosidonnaisten asiakasmaksujen kannalta keskeisiä säännöksiä ovat asiakasmaksulain 7 b, 7 c ja 10 e §. Yleisesti ottaen tulosidonnaiset maksut määräytyvät prosenttiosuutena laskennan pohjana käytettävistä tuloista. Näissä palveluissa myös henkilön perhesuhteet – ja osassa palveluita myös saadun palvelun määrä – vaikuttavat maksun määrään. Laissa säädetään siitä, mitä maksun laskennan pohjana käytettäviin tuloihin luetaan kuuluvaksi.</w:t>
          </w:r>
        </w:p>
        <w:p w14:paraId="5C91DB5E" w14:textId="5DDD88F7" w:rsidR="172EB2C8" w:rsidRPr="000520E2" w:rsidRDefault="000520E2" w:rsidP="000520E2">
          <w:pPr>
            <w:pStyle w:val="LLP4Otsikkotaso"/>
            <w:numPr>
              <w:ilvl w:val="0"/>
              <w:numId w:val="0"/>
            </w:numPr>
            <w:ind w:left="454" w:hanging="454"/>
          </w:pPr>
          <w:bookmarkStart w:id="50" w:name="_Toc170132235"/>
          <w:r w:rsidRPr="000520E2">
            <w:t xml:space="preserve">2.2.5.3 </w:t>
          </w:r>
          <w:r w:rsidR="172EB2C8" w:rsidRPr="000520E2">
            <w:t>Sosiaalihuoltolain mukaiset asumispalvelut</w:t>
          </w:r>
          <w:bookmarkEnd w:id="50"/>
        </w:p>
        <w:p w14:paraId="0C100586" w14:textId="2E34B02A" w:rsidR="172EB2C8" w:rsidRDefault="172EB2C8" w:rsidP="3A929194">
          <w:pPr>
            <w:pStyle w:val="LLPerustelujenkappalejako"/>
          </w:pPr>
          <w:r>
            <w:t xml:space="preserve">Sosiaalihuoltolain mukaisia asumispalveluita on kolmea eri tyyppiä: tuettu asuminen, yhteisöllinen asuminen ja ympärivuorokautinen palveluasuminen. </w:t>
          </w:r>
        </w:p>
        <w:p w14:paraId="6C3D5DF3" w14:textId="167CDF74" w:rsidR="172EB2C8" w:rsidRDefault="172EB2C8" w:rsidP="3A929194">
          <w:pPr>
            <w:pStyle w:val="LLPerustelujenkappalejako"/>
          </w:pPr>
          <w:r>
            <w:t>Tuettu asuminen on sosiaalihuoltolain mukaan itsenäistä asumista, jota tuetaan sosiaaliohjauksella. Sosiaaliohjaus on asiakasmaksulain mukaan maksuton palvelu, joten asiakkaalta ei peritä maksua itse ohjauksesta. Asiakkaalta voidaan kuitenkin periä maksu muista hänen tarvitsemistaan palveluista, kuten tukipalveluista tai tilapäisestä kotiin annettavasta palvelusta. Näistä asiakkaalta voidaan lain mukaan periä kohtuullinen maksu.</w:t>
          </w:r>
        </w:p>
        <w:p w14:paraId="4588E5A9" w14:textId="27124EEA" w:rsidR="172EB2C8" w:rsidRDefault="172EB2C8" w:rsidP="3A929194">
          <w:pPr>
            <w:pStyle w:val="LLPerustelujenkappalejako"/>
          </w:pPr>
          <w:r>
            <w:t xml:space="preserve">Yhteisöllisessä asumisessa maksut määräytyvät sen mukaan, mitä palveluja asiakas tarvitsee. Jos asiakas </w:t>
          </w:r>
          <w:r w:rsidR="5B08B6D3">
            <w:t xml:space="preserve">esimerkiksi </w:t>
          </w:r>
          <w:r>
            <w:t>saa kotihoitoa tai muuta jatkuvaa ja säännöllistä kotona annettavaa palvelua vähintään kerran viikossa vähintään kahden kuukauden ajan, palvelusta voidaan periä maksu, joka määräytyy palvelupäätöksen mukaisten palvelutuntien määrän, asiakkaan maksukyvyn ja perheen koon mukaan. Vammaisetuuksista tulona huomioidaan eläkettä saavan hoitotuki. Yhteisöllisessä asumisessa asiakkaalle järjestetään sosiaalista kanssakäymistä edistävää toimintaa, josta asiakkaalta voidaan periä kohtuullinen maksu.</w:t>
          </w:r>
        </w:p>
        <w:p w14:paraId="373D04D1" w14:textId="2DDE3EBD" w:rsidR="172EB2C8" w:rsidRDefault="172EB2C8" w:rsidP="3A929194">
          <w:pPr>
            <w:pStyle w:val="LLPerustelujenkappalejako"/>
          </w:pPr>
          <w:r>
            <w:t>Ympärivuorokautista palveluasumista pidetään pitkäaikaisena, jos palvelun arvioidaan kestävän tai se on tosiasiallisesti kestänyt vähintään kolme kuukautta. Pitkäaikaisessa ympärivuorokautisessa palveluasumisessa asiakasmaksu on 85 prosenttia henkilön nettona saamista kuukausituloista, kuitenkin siten, että asiakkaan käyttöön tulee kuukausittain jäädä käyttövara, joka on 15 prosenttia asiakkaan nettotuloista ja aina vähintään laissa säädetty määrä (182 euroa kuukaudessa vuonna 2024). Tuloista tehdään lisäksi eräitä asiakasmaksulain 10 c ja 10 d §:ssä määriteltyjä vähennyksiä (muun muassa asiakkaalle pitkäaikaisesta ympärivuorokautisesta palveluasumisesta aiheutuvien kohtuullisten asumismenojen, asiakkaan mahdollisen elatusvelvollisuuden sekä asiakkaan käyttämien sairausvakuutuslain mukaan korvattavien lääkkeiden perusteella).  Tuloina, joiden perusteella maksu määrätään, otetaan huomioon muun muassa vammaistuki ja eläkettä saavan hoitotuki. Asiakasmaksun määräytymisestä tilanteissa, joissa asiakas on juuri ennen palvelun alkamista asunut yhteistaloudessa avo- tai aviopuolisonsa kanssa, on säädetty erikseen. Ympärivuorokautisen palveluasumisen maksusta silloin, kun asuminen ei ole pitkäaikaista, ei ole erikseen säädetty. Näissä tilanteissa maksu voi asiakasmaksuja koskevan sääntelyn pääsäännön mukaisesti olla enintään palvelun tuottamisesta aiheutuvien kustannusten suuruinen.</w:t>
          </w:r>
        </w:p>
        <w:p w14:paraId="4D2C21E4" w14:textId="406CB4FA" w:rsidR="172EB2C8" w:rsidRPr="000520E2" w:rsidRDefault="000520E2" w:rsidP="000520E2">
          <w:pPr>
            <w:pStyle w:val="LLP4Otsikkotaso"/>
            <w:numPr>
              <w:ilvl w:val="0"/>
              <w:numId w:val="0"/>
            </w:numPr>
            <w:ind w:left="454" w:hanging="454"/>
          </w:pPr>
          <w:bookmarkStart w:id="51" w:name="_Toc170132236"/>
          <w:r w:rsidRPr="000520E2">
            <w:t xml:space="preserve">2.2.5.4 </w:t>
          </w:r>
          <w:r w:rsidR="172EB2C8" w:rsidRPr="000520E2">
            <w:t>Vammaispalvelulain mukainen asumisen tuki</w:t>
          </w:r>
          <w:bookmarkEnd w:id="51"/>
        </w:p>
        <w:p w14:paraId="6D5843D4" w14:textId="0566F27E" w:rsidR="172EB2C8" w:rsidRDefault="172EB2C8" w:rsidP="3A929194">
          <w:pPr>
            <w:pStyle w:val="LLPerustelujenkappalejako"/>
          </w:pPr>
          <w:r>
            <w:t>Lapselle hänen kotonaan järjestetty vammaispalvelulain mukainen asumisen tuki on maksutonta. Lapselle kodin ulkopuolella järjestetty vammaispalvelulain mukainen asumisen tuki sen sijaan on asiakasmaksulain nojalla maksullinen palvelu. Maksun muodostumisessa otetaan huomioon lapsen vanhempien elatuskyky sekä lapsen omat tulot. Maksu voi olla enintään 500 euroa kuukaudessa. Vammaisetuuksien huomioimista koskevan erityissäännöksen puuttuessa vammaisetuus huomioidaan tulona maksua määriteltäessä. Lapselle tulee kuitenkin jäädä tuloistaan käyttövara, jonka suuruudesta säädetään asiakasmaksulaissa.</w:t>
          </w:r>
        </w:p>
        <w:p w14:paraId="4C814F8D" w14:textId="055D1C27" w:rsidR="172EB2C8" w:rsidRPr="000520E2" w:rsidRDefault="000520E2" w:rsidP="000520E2">
          <w:pPr>
            <w:pStyle w:val="LLP4Otsikkotaso"/>
            <w:numPr>
              <w:ilvl w:val="0"/>
              <w:numId w:val="0"/>
            </w:numPr>
            <w:ind w:left="454" w:hanging="454"/>
          </w:pPr>
          <w:bookmarkStart w:id="52" w:name="_Toc170132237"/>
          <w:r w:rsidRPr="000520E2">
            <w:t xml:space="preserve">2.2.5.5 </w:t>
          </w:r>
          <w:r w:rsidR="172EB2C8" w:rsidRPr="000520E2">
            <w:t>Lapsiperheiden sosiaalipalvelut</w:t>
          </w:r>
          <w:bookmarkEnd w:id="52"/>
        </w:p>
        <w:p w14:paraId="493282D1" w14:textId="3E194B81" w:rsidR="172EB2C8" w:rsidRDefault="172EB2C8" w:rsidP="3A929194">
          <w:pPr>
            <w:pStyle w:val="LLPerustelujenkappalejako"/>
          </w:pPr>
          <w:r>
            <w:t>Lapsiperheille järjestettävien sosiaalipalvelujen kirjo on laaja. Lapsiperheiden sosiaalipalveluihin kuuluvat muun muassa lapsiperheille järjestettävä sosiaalityö ja –ohjaus, perhetyö, lapsiperheen kotipalvelu sekä kasvatus- ja perheneuvonta. Kyseiset tässä erikseen mainitut palvelut ovat pääosin maksuttomia. Lapsiperheen kotipalveluista voidaan kuitenkin periä maksu. Tämä voi määräytyä tilapäisen kotona annettavan palvelun maksuna tai säännöllisen kotona annettavan palvelun maksuna.</w:t>
          </w:r>
        </w:p>
        <w:p w14:paraId="19A320DE" w14:textId="0B07676F" w:rsidR="172EB2C8" w:rsidRDefault="172EB2C8" w:rsidP="3A929194">
          <w:pPr>
            <w:pStyle w:val="LLPerustelujenkappalejako"/>
          </w:pPr>
          <w:r>
            <w:t xml:space="preserve">Lastensuojelulaissa tarkoitettu lasten ja nuorten huolto on, laitoshoitoa lukuun ottamatta, asiakkaalle maksutonta. </w:t>
          </w:r>
        </w:p>
        <w:p w14:paraId="3CEA48E2" w14:textId="534F29AD" w:rsidR="172EB2C8" w:rsidRDefault="172EB2C8" w:rsidP="3A929194">
          <w:pPr>
            <w:pStyle w:val="LLPerustelujenkappalejako"/>
          </w:pPr>
          <w:r>
            <w:t>Asiakasmaksulainsäädännössä on säädetty lastensuojelun avohuollon tukitoimena, sijaishuoltona tai jälkihuoltona annettavan perhehoidon, laitoshuollon ja asumispalvelujen maksuista. Nämä maksut voivat muodostua yhtäältä lapsen vanhempien tuloista perittävästä maksusta, joka voi vastata enintään elatustukilain (704/1975) mukaista elatustukea (enintään 196,02 euroa kuukaudessa vuonna 2024) sekä toisaalta lapsen tuloista perittävästä maksusta. Lapsen tuloista voidaan maksuna periä ensinnäkin lapsen saama elatusapu. Lisäksi maksua voidaan periä muun muassa lapsen saamista avustuksista. Esimerkiksi nykyisen lainsäädännön mukaista alle 16-vuotiaan vammaistukea ei ole erikseen rajattu tämän säännöksen ulkopuolelle. Lapsen tuloista perittävälle maksulle on asiakasmaksuasetuksessa määritetty yläraja, joka on hieman yli 2048 euroa.</w:t>
          </w:r>
        </w:p>
        <w:p w14:paraId="7BD308AD" w14:textId="46FFA231" w:rsidR="172EB2C8" w:rsidRPr="000520E2" w:rsidRDefault="000520E2" w:rsidP="000520E2">
          <w:pPr>
            <w:pStyle w:val="LLP4Otsikkotaso"/>
            <w:numPr>
              <w:ilvl w:val="0"/>
              <w:numId w:val="0"/>
            </w:numPr>
            <w:ind w:left="454" w:hanging="454"/>
          </w:pPr>
          <w:bookmarkStart w:id="53" w:name="_Toc170132238"/>
          <w:r w:rsidRPr="000520E2">
            <w:t xml:space="preserve">2.2.5.6 </w:t>
          </w:r>
          <w:r w:rsidR="172EB2C8" w:rsidRPr="000520E2">
            <w:t>Erityishuol</w:t>
          </w:r>
          <w:r w:rsidR="32A48D8E" w:rsidRPr="000520E2">
            <w:t>to</w:t>
          </w:r>
          <w:bookmarkEnd w:id="53"/>
        </w:p>
        <w:p w14:paraId="67AC5B57" w14:textId="5B6DDAFD" w:rsidR="172EB2C8" w:rsidRDefault="172EB2C8" w:rsidP="3A929194">
          <w:pPr>
            <w:pStyle w:val="LLPerustelujenkappalejako"/>
          </w:pPr>
          <w:r>
            <w:t xml:space="preserve">Kehitysvammaisten erityishuolto on asiakasmaksulain nojalla maksutonta. Lisäksi tahdosta riippumattomaan erityishuoltoon sekä sitä edeltävään tutkimukseen määrätyn henkilön kuljetus on säädetty asiakasmaksulaissa maksuttomaksi. </w:t>
          </w:r>
        </w:p>
        <w:p w14:paraId="63564262" w14:textId="5F4BD9EB" w:rsidR="172EB2C8" w:rsidRDefault="172EB2C8" w:rsidP="3A929194">
          <w:pPr>
            <w:pStyle w:val="LLPerustelujenkappalejako"/>
          </w:pPr>
          <w:r>
            <w:t>Kehitysvammaisten erityishuoltoon liittyvästä ylläpidosta voidaan kuitenkin asiakasmaksulain mukaan periä kohtuullinen maksu. Tästä maksusta on asiakasmaksuasetuksessa säädetty tarkemmin niiden tilanteiden osalta, joissa erityishuoltoa annetaan laitoksessa. Lyhytaikaisessa laitoshoidossa ylläpitomaksu on asiakasmaksuasetuksen 12 §:n mukainen. Pitkäaikaisessa laitoshoidossa ylläpitomaksu puolestaan määräytyy asiakasmaksulain 7 c §:n mukaan eli maksu on sama kuin pitkäaikaisessa ympärivuorokautisessa palveluasumisessa sillä erotuksella, että asiakkaalle turvattavan käyttövaran suuruus on eri suuruinen (122 euroa kuukaudessa vuonna 2024).</w:t>
          </w:r>
        </w:p>
        <w:p w14:paraId="3177ADDF" w14:textId="56BAC3D3" w:rsidR="00A07775" w:rsidRPr="004F26C6" w:rsidRDefault="00A07775" w:rsidP="0079451A">
          <w:pPr>
            <w:pStyle w:val="LLP2Otsikkotaso"/>
            <w:numPr>
              <w:ilvl w:val="1"/>
              <w:numId w:val="6"/>
            </w:numPr>
            <w:rPr>
              <w:b w:val="0"/>
            </w:rPr>
          </w:pPr>
          <w:bookmarkStart w:id="54" w:name="_Toc170132239"/>
          <w:r w:rsidRPr="004F26C6">
            <w:rPr>
              <w:b w:val="0"/>
            </w:rPr>
            <w:t>Nykytilan arviointi</w:t>
          </w:r>
          <w:bookmarkEnd w:id="54"/>
          <w:r w:rsidRPr="004F26C6">
            <w:rPr>
              <w:b w:val="0"/>
            </w:rPr>
            <w:t xml:space="preserve"> </w:t>
          </w:r>
        </w:p>
        <w:p w14:paraId="6A576435" w14:textId="2E660C00" w:rsidR="00EB40E5" w:rsidRDefault="6D1651D8" w:rsidP="0079451A">
          <w:pPr>
            <w:pStyle w:val="LLP3Otsikkotaso"/>
            <w:numPr>
              <w:ilvl w:val="2"/>
              <w:numId w:val="6"/>
            </w:numPr>
          </w:pPr>
          <w:bookmarkStart w:id="55" w:name="_Toc170132240"/>
          <w:r>
            <w:t>Etuuksien ikärajat</w:t>
          </w:r>
          <w:r w:rsidR="3E5A4910">
            <w:t xml:space="preserve"> </w:t>
          </w:r>
          <w:r w:rsidR="004F26C6" w:rsidRPr="004F26C6">
            <w:t xml:space="preserve">– </w:t>
          </w:r>
          <w:r w:rsidR="00EB40E5">
            <w:t xml:space="preserve"> yhteisiä näkökohtia</w:t>
          </w:r>
          <w:bookmarkEnd w:id="55"/>
        </w:p>
        <w:p w14:paraId="1EB2B891" w14:textId="10E96E85" w:rsidR="00EB40E5" w:rsidRPr="00F01F9F" w:rsidRDefault="00A07775" w:rsidP="5654BC0F">
          <w:pPr>
            <w:pStyle w:val="LLPerustelujenkappalejako"/>
          </w:pPr>
          <w:r w:rsidRPr="5654BC0F">
            <w:t xml:space="preserve">Kun lakisääteistä oppivelvollisuutta on </w:t>
          </w:r>
          <w:r w:rsidR="5D6BB694">
            <w:t>laajennettu</w:t>
          </w:r>
          <w:r w:rsidRPr="5654BC0F">
            <w:t>, kansaneläkkeen, takuueläkkeen, sairauspäivärahan ja Kansaneläkelaitoksen kuntoutusrahaetuuksien myöntämisen alaikäraja on jäänyt oppivelvollisuuden pääsääntöistä päättymisikää matalammaksi.</w:t>
          </w:r>
          <w:r w:rsidR="674F5F35">
            <w:t xml:space="preserve"> Myös vammaisetuu</w:t>
          </w:r>
          <w:r w:rsidR="49F1A5A5">
            <w:t>sjärjestelmän sisäinen ikäraja poikkeaa oppivelvollisuuden päättymisiästä.</w:t>
          </w:r>
        </w:p>
        <w:p w14:paraId="1486C3D5" w14:textId="4F6A40C9" w:rsidR="00EB40E5" w:rsidRPr="00F01F9F" w:rsidRDefault="35E81DA2" w:rsidP="5654BC0F">
          <w:pPr>
            <w:pStyle w:val="LLPerustelujenkappalejako"/>
          </w:pPr>
          <w:r w:rsidRPr="5654BC0F">
            <w:t xml:space="preserve">Oppivelvollisuuden </w:t>
          </w:r>
          <w:r w:rsidR="3711A31C">
            <w:t>laajentaminen</w:t>
          </w:r>
          <w:r w:rsidRPr="5654BC0F">
            <w:t xml:space="preserve"> on perustunut muun muassa tarpeeseen vastata työelämän kasvaneisiin koulutus- ja osaamisvaatimuksiin. Sama kehitys on heikentänyt kouluttamattomien ja matalasti koulutettujen asemaa työelämässä. Myös alaikäisen nuoren edellytykset elättää itseään työskentelemällä ovat yleensä aiempaa rajallisemmat, riippumatta nuoren yksilöllisestä terveydentilasta tai työkyvystä. Alaikäisen nuoren ei myöskään lähtökohtaisesti oleteta pystyvän elättämään itseään, vaan nuorella on laissa säädetty oikeus saada riittävä elatus vanhemmiltaan, kunnes hän täyttää 18 vuotta. Samalla oppivelvollisuuden </w:t>
          </w:r>
          <w:r w:rsidR="0AFC81F9">
            <w:t>jatkuminen 18 ikävuoteen saakka</w:t>
          </w:r>
          <w:r w:rsidRPr="5654BC0F">
            <w:t xml:space="preserve"> merkitsee vaatimusta siitä, että nuori aiempaa pidempään panostaa omaan koulutukseensa, mikä lähtökohtaisesti on myös hänen oman etunsa mukaista. </w:t>
          </w:r>
        </w:p>
        <w:p w14:paraId="2609AB58" w14:textId="72A6BCFE" w:rsidR="00EB40E5" w:rsidRPr="00F01F9F" w:rsidRDefault="3EA321B1" w:rsidP="5654BC0F">
          <w:pPr>
            <w:pStyle w:val="LLPerustelujenkappalejako"/>
          </w:pPr>
          <w:r w:rsidRPr="5654BC0F">
            <w:t>Kansaneläkkeen, takuueläkkeen, sairauspäivärahan ja Kansaneläkelaitoksen kuntoutusrahaetuuksien nykyistä 1</w:t>
          </w:r>
          <w:r w:rsidR="6E4A3DDE" w:rsidRPr="5654BC0F">
            <w:t>6</w:t>
          </w:r>
          <w:r w:rsidRPr="5654BC0F">
            <w:t xml:space="preserve"> vuoden alaikäraj</w:t>
          </w:r>
          <w:r w:rsidR="3D988CDA" w:rsidRPr="5654BC0F">
            <w:t>aa</w:t>
          </w:r>
          <w:r w:rsidRPr="5654BC0F">
            <w:t xml:space="preserve"> </w:t>
          </w:r>
          <w:r w:rsidR="6351BE19">
            <w:t xml:space="preserve">sekä vammaisetuuksien 16 vuoden ikärajaa </w:t>
          </w:r>
          <w:r>
            <w:t>ei</w:t>
          </w:r>
          <w:r w:rsidRPr="5654BC0F">
            <w:t xml:space="preserve"> </w:t>
          </w:r>
          <w:r w:rsidR="202B278B" w:rsidRPr="5654BC0F">
            <w:t xml:space="preserve">enää </w:t>
          </w:r>
          <w:r w:rsidRPr="5654BC0F">
            <w:t>voida pitää perusteltuna ja johdonmukais</w:t>
          </w:r>
          <w:r w:rsidR="45EB5EA2" w:rsidRPr="5654BC0F">
            <w:t>ena</w:t>
          </w:r>
          <w:r w:rsidRPr="5654BC0F">
            <w:t xml:space="preserve">, ottaen huomioon oppivelvollisuuden sekä toisaalta perusturvan tavoitteet, vanhempien elatusvelvollisuus nuoreen nähden sekä työmarkkinoilla ja yhteiskunnassa tapahtunut muu yleinen kehitys. </w:t>
          </w:r>
          <w:r w:rsidR="6BBF0349" w:rsidRPr="5654BC0F">
            <w:t xml:space="preserve">Näiden etuuksien alaikärajan nostaminen </w:t>
          </w:r>
          <w:r w:rsidR="19D18113" w:rsidRPr="5654BC0F">
            <w:t xml:space="preserve">18 vuoteen </w:t>
          </w:r>
          <w:r w:rsidR="3B4494F0">
            <w:t xml:space="preserve">sekä vammaisetuuksien ikärajan vastaava muuttaminen </w:t>
          </w:r>
          <w:r w:rsidR="6BBF0349">
            <w:t>olisi</w:t>
          </w:r>
          <w:r w:rsidR="6BBF0349" w:rsidRPr="5654BC0F">
            <w:t xml:space="preserve"> </w:t>
          </w:r>
          <w:r w:rsidR="03C81FC9" w:rsidRPr="5654BC0F">
            <w:t>johdonmukaista ja lisäisi sosiaaliturvajärjestelmän selkeyttä ja ymmärrettävyyttä.</w:t>
          </w:r>
          <w:r w:rsidR="7997E560" w:rsidRPr="5654BC0F">
            <w:t xml:space="preserve"> Myös työttömyysetuuksien maksamisen alaikärajaa on nostettu siten, että se on nykyisin pääsääntöisesti 18 vuotta.</w:t>
          </w:r>
        </w:p>
        <w:p w14:paraId="45A9B969" w14:textId="6CC8AA3B" w:rsidR="00EB40E5" w:rsidRDefault="20F256C7" w:rsidP="5654BC0F">
          <w:pPr>
            <w:pStyle w:val="LLPerustelujenkappalejako"/>
          </w:pPr>
          <w:r w:rsidRPr="5654BC0F">
            <w:t xml:space="preserve">Mainittujen etuuksien ikärajoja </w:t>
          </w:r>
          <w:r w:rsidR="30E32F56" w:rsidRPr="5654BC0F">
            <w:t>on perusteltua</w:t>
          </w:r>
          <w:r w:rsidRPr="5654BC0F">
            <w:t xml:space="preserve"> nostaa yhtenevästi paitsi </w:t>
          </w:r>
          <w:r w:rsidR="597F7448" w:rsidRPr="5654BC0F">
            <w:t>sosiaaliturvajärjestelmän johdonmukaisuuden</w:t>
          </w:r>
          <w:r w:rsidR="6B8CCC3A" w:rsidRPr="5654BC0F">
            <w:t xml:space="preserve"> vuoksi</w:t>
          </w:r>
          <w:r w:rsidR="597F7448" w:rsidRPr="5654BC0F">
            <w:t xml:space="preserve">, myös eri ikäisinä työkyvyttömäksi tulleiden henkilöiden yhdenvertaisuuden </w:t>
          </w:r>
          <w:r w:rsidR="17626E5F" w:rsidRPr="5654BC0F">
            <w:t xml:space="preserve">säilyttämiseksi. Näin </w:t>
          </w:r>
          <w:r w:rsidR="003F4812">
            <w:t xml:space="preserve">esimerkiksi </w:t>
          </w:r>
          <w:r w:rsidR="17626E5F" w:rsidRPr="5654BC0F">
            <w:t>sairausvakuutusl</w:t>
          </w:r>
          <w:r w:rsidR="1B294D0E" w:rsidRPr="5654BC0F">
            <w:t xml:space="preserve">ain </w:t>
          </w:r>
          <w:r w:rsidR="3759D270" w:rsidRPr="5654BC0F">
            <w:t>8 luvun</w:t>
          </w:r>
          <w:r w:rsidR="1B294D0E" w:rsidRPr="5654BC0F">
            <w:t xml:space="preserve"> 2</w:t>
          </w:r>
          <w:r w:rsidR="3686D390" w:rsidRPr="5654BC0F" w:rsidDel="00C5192B">
            <w:t xml:space="preserve"> </w:t>
          </w:r>
          <w:r w:rsidR="00C5192B">
            <w:t>§:ssä</w:t>
          </w:r>
          <w:r w:rsidR="00C5192B" w:rsidRPr="5654BC0F">
            <w:t xml:space="preserve"> </w:t>
          </w:r>
          <w:r w:rsidR="1B294D0E" w:rsidRPr="5654BC0F">
            <w:t xml:space="preserve">säädettyä ikää nuorempina työkyvyttömäksi tulleet </w:t>
          </w:r>
          <w:r w:rsidR="0371F462" w:rsidRPr="5654BC0F">
            <w:t xml:space="preserve">olisivat yhdenvertaisessa asemassa suhteessa myöhemmin työkyvyttömäksi tulleisiin. </w:t>
          </w:r>
          <w:r w:rsidR="2B371B40" w:rsidRPr="5654BC0F">
            <w:t>Mainit</w:t>
          </w:r>
          <w:r w:rsidR="56ACFF8E" w:rsidRPr="5654BC0F">
            <w:t xml:space="preserve">uilla etuuksilla on myös </w:t>
          </w:r>
          <w:r w:rsidR="625A2607" w:rsidRPr="5654BC0F">
            <w:t xml:space="preserve">tärkeitä liittymiä toisiinsa, joiden vuoksi etuuden myöntämisen alaikärajan tulisi olla </w:t>
          </w:r>
          <w:r w:rsidR="6A00CECA" w:rsidRPr="5654BC0F">
            <w:t xml:space="preserve">näissä etuuksissa sama. </w:t>
          </w:r>
          <w:r w:rsidR="15CBFA7E" w:rsidRPr="5654BC0F">
            <w:t xml:space="preserve">Esimerkiksi oikeus sairauspäivärahaan ja oikeus työkyvyttömyyseläkkeeseen muodostavat lähtökohtaisesti jatkumon </w:t>
          </w:r>
          <w:r w:rsidR="655F9E16" w:rsidRPr="5654BC0F">
            <w:t xml:space="preserve">silloin, kun </w:t>
          </w:r>
          <w:r w:rsidR="15CBFA7E" w:rsidRPr="5654BC0F">
            <w:t>vakuutetun sairau</w:t>
          </w:r>
          <w:r w:rsidR="2B839709" w:rsidRPr="5654BC0F">
            <w:t xml:space="preserve">s jatkuu </w:t>
          </w:r>
          <w:r w:rsidR="3A3C4B12" w:rsidRPr="5654BC0F">
            <w:t>yli sairauspäivärahan maksamisen enimmäisajan</w:t>
          </w:r>
          <w:r w:rsidR="51CD28D3" w:rsidRPr="5654BC0F">
            <w:t>.</w:t>
          </w:r>
        </w:p>
        <w:p w14:paraId="27707673" w14:textId="562CF6F7" w:rsidR="009716DE" w:rsidRPr="00F01F9F" w:rsidRDefault="004D5BDF" w:rsidP="5654BC0F">
          <w:pPr>
            <w:pStyle w:val="LLPerustelujenkappalejako"/>
          </w:pPr>
          <w:r>
            <w:t>Vaikka sairauspäivärahan ja kuntoutusrahaetuuksien alaikärajaa ehdotetaan nostettavaksi, s</w:t>
          </w:r>
          <w:r w:rsidR="009716DE">
            <w:t xml:space="preserve">airausvakuutuksen </w:t>
          </w:r>
          <w:r w:rsidR="004D61E3">
            <w:t xml:space="preserve">työtulovakuutuksen </w:t>
          </w:r>
          <w:r w:rsidR="006B2763">
            <w:t xml:space="preserve">päivärahamaksun </w:t>
          </w:r>
          <w:r w:rsidR="007C5C82">
            <w:t>alaikärajaa ei täss</w:t>
          </w:r>
          <w:r w:rsidR="004C63BB">
            <w:t xml:space="preserve">ä esityksessä ehdoteta </w:t>
          </w:r>
          <w:r w:rsidR="007C5C82">
            <w:t>nostettavaksi</w:t>
          </w:r>
          <w:r w:rsidR="00FC37AF">
            <w:t>.</w:t>
          </w:r>
          <w:r w:rsidR="00DE1B71">
            <w:t xml:space="preserve"> </w:t>
          </w:r>
          <w:r w:rsidR="00014A85">
            <w:t xml:space="preserve">Sairausvakuutuksen </w:t>
          </w:r>
          <w:r w:rsidR="004F5001">
            <w:t>työtulovakuutuksen kautta</w:t>
          </w:r>
          <w:r w:rsidR="00E87945">
            <w:t xml:space="preserve"> </w:t>
          </w:r>
          <w:r w:rsidR="00E678F4">
            <w:t xml:space="preserve">rahoitettujen kuntoutusrahaetuuksien ja sairauspäivärahan </w:t>
          </w:r>
          <w:r w:rsidR="00014A85">
            <w:t xml:space="preserve">lisäksi </w:t>
          </w:r>
          <w:r w:rsidR="005629E9">
            <w:t>päivärahamaksulla rahoitetaan</w:t>
          </w:r>
          <w:r w:rsidR="00B94D98">
            <w:t xml:space="preserve"> </w:t>
          </w:r>
          <w:r w:rsidR="00CD1DAE">
            <w:t xml:space="preserve">16 vuotta täyttäneille </w:t>
          </w:r>
          <w:r w:rsidR="00B94D98">
            <w:t xml:space="preserve">myös </w:t>
          </w:r>
          <w:r w:rsidR="00E12E1A">
            <w:t>vanhempainpäivärahoja</w:t>
          </w:r>
          <w:r w:rsidR="007E3297">
            <w:t xml:space="preserve"> ja työterveyshuollon korvauksia,</w:t>
          </w:r>
          <w:r w:rsidR="00FC5D7A">
            <w:t xml:space="preserve"> vaikka vanhempainpäivärahoja maksetaankin alle 18-vuotiaille vain vähäisessä määrin.</w:t>
          </w:r>
          <w:r w:rsidR="00E12E1A">
            <w:t xml:space="preserve"> </w:t>
          </w:r>
          <w:r w:rsidR="00E66F1D">
            <w:t>Lisäksi a</w:t>
          </w:r>
          <w:r w:rsidR="009F636F">
            <w:t xml:space="preserve">lle 18-vuotiaista </w:t>
          </w:r>
          <w:r w:rsidR="008A50F6">
            <w:t>vain harv</w:t>
          </w:r>
          <w:r w:rsidR="003324FB">
            <w:t>alta peritään</w:t>
          </w:r>
          <w:r w:rsidR="007E1113">
            <w:t xml:space="preserve"> päivärahamaksua</w:t>
          </w:r>
          <w:r w:rsidR="00527D75">
            <w:t xml:space="preserve">, koska </w:t>
          </w:r>
          <w:r w:rsidR="008C1AB7">
            <w:t>vuotuisen palkka- j</w:t>
          </w:r>
          <w:r w:rsidR="00783FF1">
            <w:t>a</w:t>
          </w:r>
          <w:r w:rsidR="008C1AB7">
            <w:t xml:space="preserve"> työtulon yhteismäärä </w:t>
          </w:r>
          <w:r w:rsidR="00783FF1">
            <w:t xml:space="preserve">on </w:t>
          </w:r>
          <w:r w:rsidR="009C52C5">
            <w:t>16–17</w:t>
          </w:r>
          <w:r w:rsidR="00071E96">
            <w:t>-vuotiailla u</w:t>
          </w:r>
          <w:r w:rsidR="00AF6C3F">
            <w:t xml:space="preserve">sein </w:t>
          </w:r>
          <w:r w:rsidR="00E952B2">
            <w:t>niin</w:t>
          </w:r>
          <w:r w:rsidR="00783FF1">
            <w:t xml:space="preserve"> pieni</w:t>
          </w:r>
          <w:r w:rsidR="00B52502">
            <w:t>, ettei maksuvelvollisuus täyty</w:t>
          </w:r>
          <w:r w:rsidR="007C19E9">
            <w:t xml:space="preserve">, </w:t>
          </w:r>
          <w:r w:rsidR="009C52C5">
            <w:t>eikä</w:t>
          </w:r>
          <w:r w:rsidR="007C19E9">
            <w:t xml:space="preserve"> </w:t>
          </w:r>
          <w:r w:rsidR="00D85141">
            <w:t xml:space="preserve">päivärahamaksun </w:t>
          </w:r>
          <w:r w:rsidR="007C19E9">
            <w:t xml:space="preserve">alaikärajan </w:t>
          </w:r>
          <w:r w:rsidR="009C52C5">
            <w:t>nosto siten</w:t>
          </w:r>
          <w:r w:rsidR="007C19E9">
            <w:t xml:space="preserve"> kohdistuisi kovin moneen </w:t>
          </w:r>
          <w:r w:rsidR="009C52C5">
            <w:t>alle 18-vuotiaaseen.</w:t>
          </w:r>
          <w:r w:rsidR="61D862E1">
            <w:t xml:space="preserve"> </w:t>
          </w:r>
        </w:p>
        <w:p w14:paraId="77EFF8EA" w14:textId="444843BF" w:rsidR="00EB40E5" w:rsidRPr="00F01F9F" w:rsidRDefault="1E941E5C" w:rsidP="5654BC0F">
          <w:pPr>
            <w:pStyle w:val="LLPerustelujenkappalejako"/>
            <w:rPr>
              <w:color w:val="000000" w:themeColor="text1"/>
            </w:rPr>
          </w:pPr>
          <w:r>
            <w:t>Tilanteet,</w:t>
          </w:r>
          <w:r w:rsidR="2546E6AA">
            <w:t xml:space="preserve"> </w:t>
          </w:r>
          <w:r>
            <w:t>joissa nuori on oppivelvollisuuslain muka</w:t>
          </w:r>
          <w:r w:rsidR="4FE164D7">
            <w:t>isesti</w:t>
          </w:r>
          <w:r>
            <w:t xml:space="preserve"> </w:t>
          </w:r>
          <w:r w:rsidR="739D13BA">
            <w:t xml:space="preserve">keskeyttänyt </w:t>
          </w:r>
          <w:r>
            <w:t>oppivelvollisuutensa suorittamisen</w:t>
          </w:r>
          <w:r w:rsidR="7978BF28">
            <w:t>,</w:t>
          </w:r>
          <w:r>
            <w:t xml:space="preserve"> </w:t>
          </w:r>
          <w:r w:rsidR="6DD30049">
            <w:t xml:space="preserve">eivät </w:t>
          </w:r>
          <w:r w:rsidR="3B179535">
            <w:t xml:space="preserve">lähtökohtaisesti </w:t>
          </w:r>
          <w:r w:rsidR="6DD30049">
            <w:t xml:space="preserve">ole sellaisia, että työttömyysetuus </w:t>
          </w:r>
          <w:r w:rsidR="106E4DCE">
            <w:t xml:space="preserve">olisi </w:t>
          </w:r>
          <w:r w:rsidR="53AB7764">
            <w:t>kyseiseen</w:t>
          </w:r>
          <w:r w:rsidR="6DD30049">
            <w:t xml:space="preserve"> elämäntilante</w:t>
          </w:r>
          <w:r w:rsidR="04E607BF">
            <w:t xml:space="preserve">eseen </w:t>
          </w:r>
          <w:r w:rsidR="2E832B82">
            <w:t xml:space="preserve">soveltuva etuus. </w:t>
          </w:r>
          <w:r w:rsidR="25CDAAC5">
            <w:t xml:space="preserve">Työttömyysetuuksien tarkoituksena on turvata työttömän työnhakijan taloudelliset mahdollisuudet hakea työtä ja parantaa edellytyksiään päästä tai palata työmarkkinoille. Työttömyysetuuden saajan yleisenä velvollisuutena on muun muassa hakea aktiivisesti ja olla valmis vastaanottamaan kokoaikatyötä. </w:t>
          </w:r>
          <w:r w:rsidR="787BD3BC">
            <w:t>Lisäksi lähtökohtana on</w:t>
          </w:r>
          <w:r w:rsidR="66B571F5">
            <w:t xml:space="preserve">, että </w:t>
          </w:r>
          <w:r w:rsidR="25CDAAC5">
            <w:t>alle 18-vuot</w:t>
          </w:r>
          <w:r w:rsidR="0AC19536">
            <w:t>iaat</w:t>
          </w:r>
          <w:r w:rsidR="25CDAAC5">
            <w:t xml:space="preserve"> nuor</w:t>
          </w:r>
          <w:r w:rsidR="069C8DBD">
            <w:t>et</w:t>
          </w:r>
          <w:r w:rsidR="25CDAAC5">
            <w:t xml:space="preserve"> </w:t>
          </w:r>
          <w:r w:rsidR="7F63F298">
            <w:t xml:space="preserve">suorittavat päätoimista oppivelvollisuuttaan. </w:t>
          </w:r>
        </w:p>
        <w:p w14:paraId="28BE2070" w14:textId="33170D47" w:rsidR="00EB40E5" w:rsidRPr="00F01F9F" w:rsidRDefault="37D66A0A" w:rsidP="5654BC0F">
          <w:pPr>
            <w:pStyle w:val="LLPerustelujenkappalejako"/>
          </w:pPr>
          <w:r>
            <w:t>Jollei työttömyysturvan alaikäiselle myöntämistä koskevia säännöksiä tarkistet</w:t>
          </w:r>
          <w:r w:rsidR="00DA0F4D">
            <w:t>taisi</w:t>
          </w:r>
          <w:r w:rsidR="00392098">
            <w:t>,</w:t>
          </w:r>
          <w:r>
            <w:t xml:space="preserve"> </w:t>
          </w:r>
          <w:r w:rsidR="08723A37">
            <w:t xml:space="preserve">Kansaneläkelaitoksen maksamien työkyvyttömyysetuuksien sekä kuntoutusrahan </w:t>
          </w:r>
          <w:r w:rsidR="67011985">
            <w:t>ala</w:t>
          </w:r>
          <w:r w:rsidR="08723A37">
            <w:t>ikärajan no</w:t>
          </w:r>
          <w:r w:rsidR="76041DF0">
            <w:t>sta</w:t>
          </w:r>
          <w:r w:rsidR="08723A37">
            <w:t xml:space="preserve">minen </w:t>
          </w:r>
          <w:r w:rsidR="407099AE">
            <w:t>voi</w:t>
          </w:r>
          <w:r w:rsidR="0EF32085">
            <w:t xml:space="preserve">si </w:t>
          </w:r>
          <w:r w:rsidR="3E898082">
            <w:t xml:space="preserve">käytännössä johtaa siihen, että </w:t>
          </w:r>
          <w:r w:rsidR="60F3BFCB">
            <w:t>alaikäiset henkilöt, joilla on työ</w:t>
          </w:r>
          <w:r w:rsidR="3A2F020A">
            <w:t>- ja opiskelu</w:t>
          </w:r>
          <w:r w:rsidR="60F3BFCB">
            <w:t xml:space="preserve">kyvyn </w:t>
          </w:r>
          <w:r w:rsidR="1601AAF6">
            <w:t>rajoitteita</w:t>
          </w:r>
          <w:r w:rsidR="60F3BFCB">
            <w:t>, aiempaa useammin hakisivat työttömyys</w:t>
          </w:r>
          <w:r w:rsidR="15DD1182">
            <w:t>etuutta</w:t>
          </w:r>
          <w:r w:rsidR="6EC0B7D3">
            <w:t>.</w:t>
          </w:r>
          <w:r w:rsidR="1F0B2BEE">
            <w:t xml:space="preserve"> Jäljempänä ehdotetaan tämän vuoksi, että </w:t>
          </w:r>
          <w:r w:rsidR="1C827F72">
            <w:t>työttömyysturvalaista poistettaisiin mahdollisuus myöntää työttömyysetuus oppivelvollisuutensa suorittamisen keskeyttäneelle alaikäiselle henkilölle.</w:t>
          </w:r>
        </w:p>
        <w:p w14:paraId="3AAD9B25" w14:textId="4886144A" w:rsidR="00EB40E5" w:rsidRPr="00F01F9F" w:rsidRDefault="7730BA8A" w:rsidP="4B03B983">
          <w:pPr>
            <w:pStyle w:val="LLPerustelujenkappalejako"/>
          </w:pPr>
          <w:r w:rsidRPr="4B03B983">
            <w:rPr>
              <w:color w:val="000000" w:themeColor="text1"/>
            </w:rPr>
            <w:t xml:space="preserve">Kansaneläkelain ja takuueläkkeestä annetun lain asumisaikavaatimusta koskevien säännösten sekä kansaneläkelain suhteuttamista koskevan säännöksen mahdolliset muutostarpeet voidaan arvioida erillisenä kokonaisuutena myöhemmin. Samaan yhteyteen on perusteltua liittää myös vammaisetuuslain asumisaikavaatimuksen arviointi. Näiden kysymysten tarkastelu on perusteltua jättää myöhempään ajankohtaan siitä syystä, että etenkin suhteuttamiseen liittyvää problematiikkaa on voitava arvioida huolella ja eri näkökohtien vaikutusta selvittäen. Tätä esitystä valmisteltaessa tämä ei aikataulusyistä ole ollut mahdollista. Kansaneläkelain mukaiseen suhteuttamiseen liittyvät käytännön kysymykset saattavat lisäksi muuttua, mikäli kansaneläkettä ei enää jatkossa – vuosille 2025–2028 vahvistettuun julkisen talouden suunnitelmaan sisältyvän kirjauksen mukaisesti – maksettaisi ulkomaille nykyiseen tapaan. Myös tämä puoltaa tarkoitetun tarkastelun jättämistä myöhemmäksi.   </w:t>
          </w:r>
        </w:p>
        <w:p w14:paraId="4030BFD4" w14:textId="2B37D344" w:rsidR="00EB40E5" w:rsidRPr="00F01F9F" w:rsidRDefault="7730BA8A" w:rsidP="4B03B983">
          <w:pPr>
            <w:pStyle w:val="LLPerustelujenkappalejako"/>
            <w:rPr>
              <w:color w:val="000000" w:themeColor="text1"/>
            </w:rPr>
          </w:pPr>
          <w:r w:rsidRPr="4B03B983">
            <w:rPr>
              <w:color w:val="000000" w:themeColor="text1"/>
            </w:rPr>
            <w:t>Tämän vuoksi jäljempänä ehdotetaan, että kansaneläkelain ja takuueläkkeestä annetun lain asumisaikavaatimusta koskevia säännöksiä muutettaisiin tällä esityksellä ainoastaan siten, että säännöksissä huomioitaisiin lapselle maksettavan vammaistuen uusi nimi, ja vammaisetuuksien ikärajan muutos huomioitaisiin asumisaikavaatimuksen soveltamista koskevien poikkeusten sääntelyssä. Myös vammaisetuuslain asumisaikavaatimusta koskevaan sääntelyyn ehdotetaan tehtäväksi ainoastaan nämä muutokset.</w:t>
          </w:r>
        </w:p>
        <w:p w14:paraId="359C8425" w14:textId="66384C04" w:rsidR="00EB40E5" w:rsidRPr="00F01F9F" w:rsidRDefault="004F26C6" w:rsidP="004F26C6">
          <w:pPr>
            <w:pStyle w:val="LLP3Otsikkotaso"/>
            <w:numPr>
              <w:ilvl w:val="0"/>
              <w:numId w:val="0"/>
            </w:numPr>
            <w:ind w:left="227" w:hanging="227"/>
            <w:rPr>
              <w:color w:val="000000" w:themeColor="text1"/>
            </w:rPr>
          </w:pPr>
          <w:bookmarkStart w:id="56" w:name="_Toc170132241"/>
          <w:r>
            <w:t>2.3</w:t>
          </w:r>
          <w:r w:rsidR="103D509F">
            <w:t xml:space="preserve">.2 </w:t>
          </w:r>
          <w:r w:rsidR="00EB40E5" w:rsidRPr="00F01F9F">
            <w:t>Erityisesti k</w:t>
          </w:r>
          <w:r w:rsidR="00A07775" w:rsidRPr="00F01F9F">
            <w:t>untoutusraha</w:t>
          </w:r>
          <w:r w:rsidR="00EB40E5" w:rsidRPr="00F01F9F">
            <w:t>an liittyviä näkökohtia</w:t>
          </w:r>
          <w:bookmarkEnd w:id="56"/>
        </w:p>
        <w:p w14:paraId="354DFB8B" w14:textId="58E830E0" w:rsidR="00AC5667" w:rsidRDefault="00AC5667" w:rsidP="00A07775">
          <w:pPr>
            <w:pStyle w:val="LLPerustelujenkappalejako"/>
          </w:pPr>
          <w:r>
            <w:t>Kuntoutusraha</w:t>
          </w:r>
          <w:r w:rsidR="00B349BB">
            <w:t>etuuksie</w:t>
          </w:r>
          <w:r>
            <w:t>n alaikäraja on 16 vuotta, joka on lainsäädännön esitöiden perusteella perustunut ajatukseen 16 ikävuoden kohdalla olevast</w:t>
          </w:r>
          <w:r w:rsidR="3D1C4668">
            <w:t>a</w:t>
          </w:r>
          <w:r>
            <w:t xml:space="preserve"> </w:t>
          </w:r>
          <w:r w:rsidR="0BD70C26">
            <w:t xml:space="preserve">työelämään siirtymisen </w:t>
          </w:r>
          <w:r>
            <w:t xml:space="preserve">taitekohdasta. Voidaan katsoa, että niin kuin </w:t>
          </w:r>
          <w:r w:rsidR="07A4AD3C">
            <w:t>kansan</w:t>
          </w:r>
          <w:r>
            <w:t>eläkkeen, takuueläkkeen</w:t>
          </w:r>
          <w:r w:rsidR="00B349BB">
            <w:t xml:space="preserve">, </w:t>
          </w:r>
          <w:r>
            <w:t xml:space="preserve">sairauspäivärahan </w:t>
          </w:r>
          <w:r w:rsidR="00B349BB">
            <w:t>ja vammaisetuuksien</w:t>
          </w:r>
          <w:r w:rsidR="0077256D">
            <w:t>kin</w:t>
          </w:r>
          <w:r w:rsidR="00B349BB">
            <w:t xml:space="preserve"> </w:t>
          </w:r>
          <w:r>
            <w:t xml:space="preserve">kohdalla, oppivelvollisuuden sekä </w:t>
          </w:r>
          <w:r w:rsidR="00D96D66">
            <w:t>vanhempien</w:t>
          </w:r>
          <w:r>
            <w:t xml:space="preserve"> elatusvelvollisuuden </w:t>
          </w:r>
          <w:r w:rsidR="0055171C">
            <w:t xml:space="preserve">päättymisen </w:t>
          </w:r>
          <w:r>
            <w:t xml:space="preserve">ikäraja 18 vuotta olisi nykyistä perustellumpi ikäraja myös kuntoutusrahaetuuksien kohdalla. </w:t>
          </w:r>
        </w:p>
        <w:p w14:paraId="45D37974" w14:textId="56DC0F77" w:rsidR="00A07775" w:rsidRDefault="00A07775" w:rsidP="00A07775">
          <w:pPr>
            <w:pStyle w:val="LLPerustelujenkappalejako"/>
          </w:pPr>
          <w:r>
            <w:t>Kuntoutusraha</w:t>
          </w:r>
          <w:r w:rsidR="00B349BB">
            <w:t>n osalta</w:t>
          </w:r>
          <w:r>
            <w:t xml:space="preserve"> on</w:t>
          </w:r>
          <w:r w:rsidR="00B349BB">
            <w:t xml:space="preserve"> kuitenkin huomioitava, että se</w:t>
          </w:r>
          <w:r w:rsidR="00E75022">
            <w:t>n</w:t>
          </w:r>
          <w:r w:rsidR="00B349BB">
            <w:t xml:space="preserve"> </w:t>
          </w:r>
          <w:r>
            <w:t xml:space="preserve">on ajateltu kannustavan, motivoivan ja sitouttavan kuntoutujaa kuntoutumiseen, ja vaikutusten on ajateltu olevan monella tapaa hyödyllisiä. Kuntoutujan itsensä kannalta on suotavaa, että hän pystyisi siirtymään työelämään tai jatkamaan siellä kuntoutumisen jälkeen. Toisaalta yhteiskunnallisesti kuntoutumisen voi nähdä olevan kannattavaa myös </w:t>
          </w:r>
          <w:r w:rsidR="00917EAE">
            <w:t>sen vuoksi</w:t>
          </w:r>
          <w:r>
            <w:t xml:space="preserve">, että kuntoutuja olisi kuntoutumisen jälkeen ansiotyössä eikä </w:t>
          </w:r>
          <w:r w:rsidR="0000546D">
            <w:t>toimeentuloturvan varassa</w:t>
          </w:r>
          <w:r>
            <w:t xml:space="preserve">. </w:t>
          </w:r>
        </w:p>
        <w:p w14:paraId="5CE72D3B" w14:textId="4A948A8D" w:rsidR="00A07775" w:rsidRDefault="00A07775" w:rsidP="00A07775">
          <w:pPr>
            <w:pStyle w:val="LLPerustelujenkappalejako"/>
          </w:pPr>
          <w:r>
            <w:t xml:space="preserve">Kuntoutusrahaoikeuden poistumisella </w:t>
          </w:r>
          <w:r w:rsidR="00B307F2">
            <w:t xml:space="preserve">16–17-vuotiailta </w:t>
          </w:r>
          <w:r>
            <w:t>voi</w:t>
          </w:r>
          <w:r w:rsidR="00E75022">
            <w:t>si</w:t>
          </w:r>
          <w:r>
            <w:t xml:space="preserve"> olla vaikutuksia kuntoutuspalvelun aikaiseen kuntoutumiseen ja tavoitteiden toteutumiseen. Nuoren jääminen kuntoutumisen aikana esimerkiksi pelkän </w:t>
          </w:r>
          <w:r w:rsidR="004D25E1">
            <w:t xml:space="preserve">opintotuen tai </w:t>
          </w:r>
          <w:r>
            <w:t>toimeentulotuen varaan todennäköisesti lisäisi taloudelliseen tilanteeseen liittyvää stressiä, mikä ei edistä</w:t>
          </w:r>
          <w:r w:rsidR="001D5AE4">
            <w:t>isi</w:t>
          </w:r>
          <w:r>
            <w:t xml:space="preserve"> kuntoutumista. Kuntoutusrahan ja kuntoutuksen aikaisen toimeentulon vaikutuksista yksilön kuntoutumiseen sekä opiskelu- ja työskentelymahdollisuuksiin on tehty jonkin verran tutkimusta. Kuntoutujien taloudellinen tilanne on kytköksissä elämän- ja arjenhallinnan tunteeseen, joka taas on kuntoutumista edistävä tekijä</w:t>
          </w:r>
          <w:r>
            <w:rPr>
              <w:rStyle w:val="Alaviitteenviite"/>
            </w:rPr>
            <w:footnoteReference w:id="2"/>
          </w:r>
          <w:r>
            <w:t>.</w:t>
          </w:r>
        </w:p>
        <w:p w14:paraId="2BBF2553" w14:textId="77777777" w:rsidR="00A07775" w:rsidRDefault="00A07775" w:rsidP="00A07775">
          <w:pPr>
            <w:pStyle w:val="LLPerustelujenkappalejako"/>
          </w:pPr>
          <w:r>
            <w:t>Nuoren kuntoutusrahaa koskevan tutkimuksen tulosten mukaan nuoren kuntoutusraha tukee ja motivoi nuoria opinnoissa ja sillä on iso merkitys itsenäistymisvaiheessa. Tutkimuksen perusteella löytyi monta kriittistä kohtaa, joissa kuntoutus ja kuntoutusraha auttavat ja motivoivat nuoria eteenpäin. Nuoren kuntoutusraha on toiminut tarkoitustaan vastaavalla tavalla ja pienentänyt erityisnuorten syrjäytymisriskiä.</w:t>
          </w:r>
          <w:r>
            <w:rPr>
              <w:rStyle w:val="Alaviitteenviite"/>
            </w:rPr>
            <w:footnoteReference w:id="3"/>
          </w:r>
          <w:r>
            <w:t xml:space="preserve"> Nuoren kuntoutusraha on edistänyt nuorten toimintamahdollisuuksia, vähentänyt toimeentuloon liittyvää taloudellista stressiä ja saanut nuoria korottamaan tavoitetasoaan</w:t>
          </w:r>
          <w:r>
            <w:rPr>
              <w:rStyle w:val="Alaviitteenviite"/>
            </w:rPr>
            <w:footnoteReference w:id="4"/>
          </w:r>
          <w:r>
            <w:t>.</w:t>
          </w:r>
        </w:p>
        <w:p w14:paraId="5F07A26A" w14:textId="1DCD97CD" w:rsidR="00A07775" w:rsidRDefault="00A07775" w:rsidP="00A07775">
          <w:pPr>
            <w:pStyle w:val="LLPerustelujenkappalejako"/>
          </w:pPr>
          <w:r>
            <w:t xml:space="preserve">Nuoren kuntoutusrahan osalta on tehty tutkimusta hankkeessa </w:t>
          </w:r>
          <w:r w:rsidRPr="0084223A">
            <w:t>Kuntoutus, palvelut ja työllistyminen – nuorten kuntoutusrahaa saavien yhteiskunnallista osallisuutta vahvistavat käytännöt</w:t>
          </w:r>
          <w:r>
            <w:rPr>
              <w:rStyle w:val="Alaviitteenviite"/>
            </w:rPr>
            <w:footnoteReference w:id="5"/>
          </w:r>
          <w:r>
            <w:t>, jossa tarkasteltiin</w:t>
          </w:r>
          <w:r w:rsidRPr="0084223A">
            <w:t xml:space="preserve"> nuoren kuntoutusrahan merkitystä kuntoutujille ja kuntoutumiselle.</w:t>
          </w:r>
          <w:r>
            <w:t xml:space="preserve"> Tutkimuksessa havaittiin, että n</w:t>
          </w:r>
          <w:r w:rsidRPr="005B3711">
            <w:t>uoren kuntoutusraha parhaimmillaan tukee nuorten toimijuutta ja siten toipumista.</w:t>
          </w:r>
          <w:r>
            <w:t xml:space="preserve"> </w:t>
          </w:r>
          <w:r w:rsidRPr="007329EC">
            <w:t>Toimijuus voi saada erilaisia muotoja ja liittyä ainakin terveyteen ja hyvinvointiin, sosiaalisiin suhteisiin ja taitoihin sekä talouteen ja ammattiin.</w:t>
          </w:r>
          <w:r>
            <w:t xml:space="preserve"> Havaittiin, että n</w:t>
          </w:r>
          <w:r w:rsidRPr="00CA204F">
            <w:t xml:space="preserve">uoren kuntoutusraha mahdollistaa </w:t>
          </w:r>
          <w:r>
            <w:t xml:space="preserve">esimerkiksi </w:t>
          </w:r>
          <w:r w:rsidRPr="00CA204F">
            <w:t>nuoren omaa terveyttä ja hyvinvointia tukevan toimijuuden eli niitä edistävien valintojen tekemisen.</w:t>
          </w:r>
          <w:r>
            <w:t xml:space="preserve"> Osa haastatelluista nuorista ja ammattilaisista tunnisti </w:t>
          </w:r>
          <w:r w:rsidR="005B7139">
            <w:t xml:space="preserve">kuitenkin </w:t>
          </w:r>
          <w:r>
            <w:t>nuoren kuntoutusrahan käyttöön liittyviä ongelmia. Osa nuorista esimerkiksi koki, että rahaa käytetään niin sanotusti väärin. Lisäksi osa ammattilaisista piti ongelmana sitä, että jotkut nuoret osaavat jopa vaatia nuoren kuntoutusrahaa, vaikkei heillä olisi diagnoosia ja siten varsinaista syytä saada sitä.</w:t>
          </w:r>
        </w:p>
        <w:p w14:paraId="573E382A" w14:textId="5F47C7D2" w:rsidR="00A07775" w:rsidRDefault="004F26C6" w:rsidP="004F26C6">
          <w:pPr>
            <w:pStyle w:val="LLP3Otsikkotaso"/>
            <w:numPr>
              <w:ilvl w:val="0"/>
              <w:numId w:val="0"/>
            </w:numPr>
            <w:ind w:left="227" w:hanging="227"/>
          </w:pPr>
          <w:bookmarkStart w:id="57" w:name="_Toc170132242"/>
          <w:r>
            <w:t>2.3.3</w:t>
          </w:r>
          <w:r w:rsidR="109F5914">
            <w:t xml:space="preserve"> </w:t>
          </w:r>
          <w:r w:rsidR="00A355AF">
            <w:t>Erityis</w:t>
          </w:r>
          <w:r w:rsidR="026F6728">
            <w:t>esti</w:t>
          </w:r>
          <w:r w:rsidR="00A355AF">
            <w:t xml:space="preserve"> </w:t>
          </w:r>
          <w:r w:rsidR="00F760A5">
            <w:t>v</w:t>
          </w:r>
          <w:r w:rsidR="00A07775">
            <w:t>ammaisetuu</w:t>
          </w:r>
          <w:r w:rsidR="00F760A5">
            <w:t xml:space="preserve">ksiin </w:t>
          </w:r>
          <w:r w:rsidR="00295DF8">
            <w:t>liittyviä näkökohtia</w:t>
          </w:r>
          <w:bookmarkEnd w:id="57"/>
        </w:p>
        <w:p w14:paraId="08FD900F" w14:textId="3C8EA132" w:rsidR="00A07775" w:rsidRDefault="00A07775" w:rsidP="00A07775">
          <w:pPr>
            <w:pStyle w:val="LLPerustelujenkappalejako"/>
          </w:pPr>
          <w:r>
            <w:t>Vammaisetuuksien ikärajat ovat pitkälti perustuneet lakien esitöistä löytyvän tiedon perusteella ajatukseen 16 ikävuoden kohdalla olevasta työelämään siirtymise</w:t>
          </w:r>
          <w:r w:rsidR="21990F6B">
            <w:t xml:space="preserve">n </w:t>
          </w:r>
          <w:r>
            <w:t xml:space="preserve">taitekohdasta. 16 vuotta täyttäneen vammaistuen hoitotukea </w:t>
          </w:r>
          <w:r w:rsidR="00B24484">
            <w:t>korkeammalla tasolla</w:t>
          </w:r>
          <w:r>
            <w:t xml:space="preserve"> on mitä ilmeisimmin haluttu kannustaa työelämässä pysymiseen eläkkeellä olemisen sijasta. Näin on ollut siitä huolimatta, että vammaisetuudet ovat osaltaan myös yhdenvertaisuutta edistäviä etuuksia.</w:t>
          </w:r>
          <w:r w:rsidR="00E13CC3">
            <w:t xml:space="preserve"> Perustelut oppivelvollisuuden ja elatusvelvollisuuden näkökohdista pätevät </w:t>
          </w:r>
          <w:r w:rsidR="00EF2CE6">
            <w:t xml:space="preserve">siis </w:t>
          </w:r>
          <w:r w:rsidR="00E13CC3">
            <w:t>myös vammaisetuuksien kohdalla.</w:t>
          </w:r>
        </w:p>
        <w:p w14:paraId="2746556C" w14:textId="3F682625" w:rsidR="004B19D6" w:rsidRDefault="00A07775" w:rsidP="00F01F9F">
          <w:pPr>
            <w:pStyle w:val="LLPerustelujenkappalejako"/>
          </w:pPr>
          <w:r>
            <w:t>Vammaisetuuksi</w:t>
          </w:r>
          <w:r w:rsidR="004D2927">
            <w:t>ll</w:t>
          </w:r>
          <w:r>
            <w:t xml:space="preserve">a on toisiinsa nähden erilaiset myöntämisedellytykset. Alle 16-vuotiaan vammaistuessa arvioidaan huoltajalle lapsen sairaudesta, viasta tai vammasta aiheutuvaa rasitusta ja sidonnaisuutta, kun </w:t>
          </w:r>
          <w:r w:rsidR="04C95AD9">
            <w:t xml:space="preserve">taas </w:t>
          </w:r>
          <w:r>
            <w:t xml:space="preserve">16 vuotta täyttäneiden etuuksissa arvioidaan sairaudesta, viasta tai vammasta aiheutuvaa haittaa tai avun, ohjauksen ja valvonnan tarvetta toimintakyvyn heikentymisen lisäksi. Vanhempien elatusvastuu mutta myös vastuu lapsen </w:t>
          </w:r>
          <w:r w:rsidR="00616D89">
            <w:t xml:space="preserve">huollosta </w:t>
          </w:r>
          <w:r w:rsidR="003153BB">
            <w:t xml:space="preserve">on lapsen huollosta ja tapaamisoikeudesta </w:t>
          </w:r>
          <w:r w:rsidR="00491A3B">
            <w:t>annetun lain (</w:t>
          </w:r>
          <w:r w:rsidR="003B7CF0">
            <w:t xml:space="preserve">361/1983) </w:t>
          </w:r>
          <w:r w:rsidR="00491A3B">
            <w:t>mukaan</w:t>
          </w:r>
          <w:r>
            <w:t xml:space="preserve"> 18 ikävuoteen asti</w:t>
          </w:r>
          <w:r w:rsidR="160D61EB">
            <w:t>. L</w:t>
          </w:r>
          <w:r w:rsidR="002F7E92">
            <w:t>apsen huollolla tarkoitetaan lapsen henkilökohtaisten asioiden hoitoa ja huolenpito</w:t>
          </w:r>
          <w:r w:rsidR="00866AD8">
            <w:t>a</w:t>
          </w:r>
          <w:r w:rsidR="002F7E92">
            <w:t xml:space="preserve"> lapsesta tämän yksilöllisten tarpeiden mukaisesti.</w:t>
          </w:r>
          <w:r>
            <w:t xml:space="preserve"> </w:t>
          </w:r>
          <w:r w:rsidR="00DA7093">
            <w:t>K</w:t>
          </w:r>
          <w:r>
            <w:t xml:space="preserve">oska alle 16-vuotiaan </w:t>
          </w:r>
          <w:r w:rsidR="6F1D9488">
            <w:t xml:space="preserve">vammaistuen </w:t>
          </w:r>
          <w:r>
            <w:t>edellytyksissä arvioidaan nimenomaan</w:t>
          </w:r>
          <w:r w:rsidR="00DA7093">
            <w:t xml:space="preserve"> lapsesta</w:t>
          </w:r>
          <w:r>
            <w:t xml:space="preserve"> huol</w:t>
          </w:r>
          <w:r w:rsidR="00DA7093">
            <w:t>ehti</w:t>
          </w:r>
          <w:r>
            <w:t>valle taholle aiheutuvaa rasitusta ja sidonnaisuutta, alle 16-vuotiaan vammaistuen edellytysten ulottaminen myös 16–17-vuotiaisiin olisi perusteltua myös vammaisetuuksissa.</w:t>
          </w:r>
          <w:r w:rsidDel="004B19D6">
            <w:t xml:space="preserve"> </w:t>
          </w:r>
        </w:p>
        <w:p w14:paraId="24D5FB04" w14:textId="4FD81413" w:rsidR="00202BFC" w:rsidRDefault="004B19D6" w:rsidP="00F01F9F">
          <w:pPr>
            <w:pStyle w:val="LLPerustelujenkappalejako"/>
          </w:pPr>
          <w:r>
            <w:t>Eläkettä saavan hoitotu</w:t>
          </w:r>
          <w:r w:rsidR="006F227C">
            <w:t>en perusteena olevissa eläkkeissä ja korvauksissa alaikäraja vaihtelee</w:t>
          </w:r>
          <w:r>
            <w:t>.</w:t>
          </w:r>
          <w:r w:rsidR="006F227C">
            <w:t xml:space="preserve"> Kansaneläk</w:t>
          </w:r>
          <w:r w:rsidR="008B3DA0">
            <w:t>elain mukaisessa työkyvyttömyyseläkkeess</w:t>
          </w:r>
          <w:r w:rsidR="006F227C">
            <w:t xml:space="preserve">ä </w:t>
          </w:r>
          <w:r w:rsidR="009C406A">
            <w:t>alaikäraja</w:t>
          </w:r>
          <w:r w:rsidR="006F227C">
            <w:t xml:space="preserve"> on 16 vuotta, mutta työeläkelakien </w:t>
          </w:r>
          <w:r w:rsidR="00A56968">
            <w:t>ja sotilastapaturmavakuutuksen perusteella</w:t>
          </w:r>
          <w:r w:rsidR="006F227C">
            <w:t xml:space="preserve"> maksettavissa eläkkeissä </w:t>
          </w:r>
          <w:r w:rsidR="005163EB">
            <w:t xml:space="preserve">ja korvauksissa </w:t>
          </w:r>
          <w:r w:rsidR="006F227C">
            <w:t xml:space="preserve">17 vuotta. </w:t>
          </w:r>
          <w:r w:rsidR="005163EB">
            <w:t>L</w:t>
          </w:r>
          <w:r w:rsidR="00D35BE1">
            <w:t xml:space="preserve">iikenne- </w:t>
          </w:r>
          <w:r w:rsidR="00865961">
            <w:t>sekä työ</w:t>
          </w:r>
          <w:r w:rsidR="00ED0D4F">
            <w:t>tapaturma- ja ammattitauti</w:t>
          </w:r>
          <w:r w:rsidR="00D35BE1">
            <w:t xml:space="preserve">vakuutuksen perusteella maksettavissa eläkkeissä ja korvauksissa ei </w:t>
          </w:r>
          <w:r w:rsidR="00202BFC">
            <w:t xml:space="preserve">puolestaan ole alaikärajaa </w:t>
          </w:r>
          <w:r w:rsidR="009C406A">
            <w:t>lainkaan</w:t>
          </w:r>
          <w:r w:rsidR="00202BFC">
            <w:t>.</w:t>
          </w:r>
          <w:r w:rsidR="00512C41">
            <w:t xml:space="preserve"> Käytännössä hoitotuen saaji</w:t>
          </w:r>
          <w:r w:rsidR="00974B13">
            <w:t xml:space="preserve">en </w:t>
          </w:r>
          <w:r w:rsidR="00D55C33">
            <w:t>hoitotuen perustana oleva eläke tai korvaus</w:t>
          </w:r>
          <w:r w:rsidR="00512C41">
            <w:t xml:space="preserve"> </w:t>
          </w:r>
          <w:r w:rsidR="006A274E">
            <w:t>16–17</w:t>
          </w:r>
          <w:r w:rsidR="00512C41">
            <w:t>-vuotiai</w:t>
          </w:r>
          <w:r w:rsidR="00BA47C0">
            <w:t>ll</w:t>
          </w:r>
          <w:r w:rsidR="00512C41">
            <w:t xml:space="preserve">a </w:t>
          </w:r>
          <w:r w:rsidR="00D55C33">
            <w:t xml:space="preserve">on </w:t>
          </w:r>
          <w:r w:rsidR="006A274E">
            <w:t xml:space="preserve">lähes aina </w:t>
          </w:r>
          <w:r w:rsidR="008B3DA0">
            <w:t>kansaneläkelain mukainen työkyvyttömyyseläke</w:t>
          </w:r>
          <w:r w:rsidR="00D55C33">
            <w:t xml:space="preserve">, minkä vuoksi hoitotuen alaikärajan </w:t>
          </w:r>
          <w:r w:rsidR="006A274E">
            <w:t>yhdenmukaisuus kansaneläkelain mukaisen työkyvyttömyyseläkkeen alaikärajan kanssa on perusteltu</w:t>
          </w:r>
          <w:r w:rsidR="00447511">
            <w:t xml:space="preserve"> sen lisäksi, että vammaisetuuksi</w:t>
          </w:r>
          <w:r w:rsidR="005E5C62">
            <w:t>en ikärajojen o</w:t>
          </w:r>
          <w:r w:rsidR="0010450B">
            <w:t>lisi</w:t>
          </w:r>
          <w:r w:rsidR="005E5C62">
            <w:t xml:space="preserve"> syytä noudatella</w:t>
          </w:r>
          <w:r w:rsidR="00447511">
            <w:t xml:space="preserve"> huoltajien elatus- ja </w:t>
          </w:r>
          <w:r w:rsidR="00B75BBA">
            <w:t>huoltovelvollisuuden ikärajaa.</w:t>
          </w:r>
        </w:p>
        <w:p w14:paraId="5874E0D7" w14:textId="24EE944B" w:rsidR="00A07775" w:rsidRPr="003F717D" w:rsidRDefault="00A07775" w:rsidP="00F01F9F">
          <w:pPr>
            <w:pStyle w:val="LLPerustelujenkappalejako"/>
          </w:pPr>
          <w:r>
            <w:t xml:space="preserve">Lisäksi </w:t>
          </w:r>
          <w:r w:rsidR="002D4758">
            <w:t xml:space="preserve">yleensä ottaen </w:t>
          </w:r>
          <w:r>
            <w:t xml:space="preserve">vammaisetuuksien ikärajojen olisi syytä olla </w:t>
          </w:r>
          <w:r w:rsidR="00CA6FE5">
            <w:t xml:space="preserve">johdonmukaisia </w:t>
          </w:r>
          <w:r w:rsidR="5E47FAEE">
            <w:t xml:space="preserve">suhteessa </w:t>
          </w:r>
          <w:r>
            <w:t>mahdollisimman mone</w:t>
          </w:r>
          <w:r w:rsidR="1CA927F3">
            <w:t>e</w:t>
          </w:r>
          <w:r>
            <w:t>n sosiaaliturvaetuu</w:t>
          </w:r>
          <w:r w:rsidR="61AD650B">
            <w:t xml:space="preserve">teen. </w:t>
          </w:r>
        </w:p>
        <w:p w14:paraId="482461EE" w14:textId="77777777" w:rsidR="000E61DF" w:rsidRDefault="6739FDA2" w:rsidP="0079451A">
          <w:pPr>
            <w:pStyle w:val="LLP1Otsikkotaso"/>
            <w:numPr>
              <w:ilvl w:val="0"/>
              <w:numId w:val="6"/>
            </w:numPr>
          </w:pPr>
          <w:bookmarkStart w:id="58" w:name="_Toc170132243"/>
          <w:r w:rsidRPr="006C5FBD">
            <w:t>Tavoitteet</w:t>
          </w:r>
          <w:bookmarkEnd w:id="58"/>
        </w:p>
        <w:p w14:paraId="72231DCB" w14:textId="3AC359CA" w:rsidR="04F01AE6" w:rsidRDefault="04F01AE6" w:rsidP="6CF536AD">
          <w:pPr>
            <w:pStyle w:val="LLPerustelujenkappalejako"/>
          </w:pPr>
          <w:r>
            <w:t>Esityksellä tavoitellaan säästöjä</w:t>
          </w:r>
          <w:r w:rsidR="00C64B8B">
            <w:t xml:space="preserve"> julkiseen talouteen</w:t>
          </w:r>
          <w:r>
            <w:t xml:space="preserve">. </w:t>
          </w:r>
          <w:r w:rsidR="45076051">
            <w:t>Julkisen talouden menojen on e</w:t>
          </w:r>
          <w:r>
            <w:t xml:space="preserve">hdotettujen muutosten yhteisvaikutuksesta arvioitu vähentyvän noin </w:t>
          </w:r>
          <w:r w:rsidR="5C5EF32B">
            <w:t>48</w:t>
          </w:r>
          <w:r>
            <w:t xml:space="preserve">,5 miljoonalla eurolla vuosittain vuodesta 2027 alkaen.  </w:t>
          </w:r>
        </w:p>
        <w:p w14:paraId="1B597651" w14:textId="567062AE" w:rsidR="1C86499E" w:rsidRDefault="61F6D1FE" w:rsidP="6759B68B">
          <w:pPr>
            <w:pStyle w:val="LLPerustelujenkappalejako"/>
          </w:pPr>
          <w:r>
            <w:t xml:space="preserve">Esityksen tavoitteena on </w:t>
          </w:r>
          <w:r w:rsidR="23853CF6">
            <w:t xml:space="preserve">lisäksi </w:t>
          </w:r>
          <w:r>
            <w:t xml:space="preserve">selkeyttää etuusjärjestelmää. Ehdotettavat muutokset </w:t>
          </w:r>
          <w:r w:rsidR="416919A7">
            <w:t>lisäisivät</w:t>
          </w:r>
          <w:r>
            <w:t xml:space="preserve"> perusturvajärjestelmän</w:t>
          </w:r>
          <w:r w:rsidR="41F5C32B">
            <w:t xml:space="preserve"> </w:t>
          </w:r>
          <w:r>
            <w:t>johdonmukaisuutta suhteessa alaikäisten nuorten oikeudellista asemaa määritteleviin keskeisiin velvo</w:t>
          </w:r>
          <w:r w:rsidR="1F866B9C">
            <w:t>llisuuksiin</w:t>
          </w:r>
          <w:r>
            <w:t xml:space="preserve"> eli nuoren oppivelvollisuuteen sekä hänen vanhempiensa elatusvelvollisuuteen. </w:t>
          </w:r>
          <w:r w:rsidR="51B3A1D8">
            <w:t>Ehdotettav</w:t>
          </w:r>
          <w:r w:rsidR="7445D2B7">
            <w:t>ien</w:t>
          </w:r>
          <w:r w:rsidR="51B3A1D8">
            <w:t xml:space="preserve"> muuto</w:t>
          </w:r>
          <w:r w:rsidR="4E54BD2C">
            <w:t>sten</w:t>
          </w:r>
          <w:r w:rsidR="51B3A1D8">
            <w:t xml:space="preserve"> </w:t>
          </w:r>
          <w:r w:rsidR="249F0642">
            <w:t xml:space="preserve">myötä sääntely </w:t>
          </w:r>
          <w:r w:rsidR="33DE484E">
            <w:t xml:space="preserve">vastaisi </w:t>
          </w:r>
          <w:r w:rsidR="405E1BB7">
            <w:t>nykyistä</w:t>
          </w:r>
          <w:r w:rsidR="6378BD00">
            <w:t xml:space="preserve"> </w:t>
          </w:r>
          <w:r w:rsidR="33DE484E">
            <w:t xml:space="preserve">paremmin myös </w:t>
          </w:r>
          <w:r w:rsidR="0500940D">
            <w:t xml:space="preserve">täysi-ikäisyyden </w:t>
          </w:r>
          <w:r w:rsidR="56EEC093">
            <w:t>laissa säädettyä rajaa</w:t>
          </w:r>
          <w:r w:rsidR="312E7593">
            <w:t>,</w:t>
          </w:r>
          <w:r w:rsidR="100AD61D">
            <w:t xml:space="preserve"> </w:t>
          </w:r>
          <w:r w:rsidR="4459A6E1">
            <w:t>vakiintun</w:t>
          </w:r>
          <w:r w:rsidR="18E15CA2">
            <w:t>utta</w:t>
          </w:r>
          <w:r w:rsidR="4459A6E1">
            <w:t xml:space="preserve"> käsity</w:t>
          </w:r>
          <w:r w:rsidR="3A936D7C">
            <w:t>s</w:t>
          </w:r>
          <w:r w:rsidR="614A22D0">
            <w:t>t</w:t>
          </w:r>
          <w:r w:rsidR="3A936D7C">
            <w:t>ä</w:t>
          </w:r>
          <w:r w:rsidR="4459A6E1">
            <w:t xml:space="preserve"> </w:t>
          </w:r>
          <w:r w:rsidR="1DB77A9A">
            <w:t>täysi-ikäistymisen merkityksestä</w:t>
          </w:r>
          <w:r w:rsidR="00D62AA3">
            <w:t xml:space="preserve"> sekä lapsen huollosta ja tapaamisoikeudesta annetun lain mukaista huoltovelvollisuu</w:t>
          </w:r>
          <w:r w:rsidR="03FD6291">
            <w:t>tta</w:t>
          </w:r>
          <w:r w:rsidR="30E1A9BE">
            <w:t>.</w:t>
          </w:r>
        </w:p>
        <w:p w14:paraId="43ED3946" w14:textId="508E5D4B" w:rsidR="1C86499E" w:rsidRDefault="3D9CA6BF" w:rsidP="6759B68B">
          <w:pPr>
            <w:pStyle w:val="LLPerustelujenkappalejako"/>
          </w:pPr>
          <w:r>
            <w:t>Vammaisetuu</w:t>
          </w:r>
          <w:r w:rsidR="6546A5FD">
            <w:t>s</w:t>
          </w:r>
          <w:r>
            <w:t>la</w:t>
          </w:r>
          <w:r w:rsidR="00E30EFA">
            <w:t>ki</w:t>
          </w:r>
          <w:r>
            <w:t>in</w:t>
          </w:r>
          <w:r w:rsidR="00E30EFA">
            <w:t xml:space="preserve"> </w:t>
          </w:r>
          <w:r w:rsidR="6AAFE86F">
            <w:t>ehdotettavan</w:t>
          </w:r>
          <w:r w:rsidR="25B18987">
            <w:t xml:space="preserve"> </w:t>
          </w:r>
          <w:r w:rsidR="00E30EFA">
            <w:t xml:space="preserve">ikärajojen </w:t>
          </w:r>
          <w:r w:rsidR="6F1888D6">
            <w:t>muutokse</w:t>
          </w:r>
          <w:r w:rsidR="787EDDD1">
            <w:t>n</w:t>
          </w:r>
          <w:r w:rsidR="6F1888D6">
            <w:t xml:space="preserve"> </w:t>
          </w:r>
          <w:r w:rsidR="126D7778">
            <w:t>tavoit</w:t>
          </w:r>
          <w:r w:rsidR="334A6B81">
            <w:t>teena on turvata</w:t>
          </w:r>
          <w:r w:rsidR="126D7778">
            <w:t xml:space="preserve"> </w:t>
          </w:r>
          <w:r w:rsidR="1BC44758">
            <w:t>vammaisetuusjärjestelmän sisäi</w:t>
          </w:r>
          <w:r w:rsidR="126D7778">
            <w:t>se</w:t>
          </w:r>
          <w:r w:rsidR="1BC44758">
            <w:t>n raken</w:t>
          </w:r>
          <w:r w:rsidR="126D7778">
            <w:t xml:space="preserve">teen </w:t>
          </w:r>
          <w:r w:rsidR="1BC44758">
            <w:t>johdonmuka</w:t>
          </w:r>
          <w:r w:rsidR="165BAE7D">
            <w:t>isuus</w:t>
          </w:r>
          <w:r w:rsidR="1BC44758">
            <w:t xml:space="preserve"> suhteessa perusturvaetuuksiin</w:t>
          </w:r>
          <w:r w:rsidR="45D1A1B4">
            <w:t>.</w:t>
          </w:r>
          <w:r w:rsidR="234B0882">
            <w:t xml:space="preserve"> </w:t>
          </w:r>
          <w:r w:rsidR="05004191">
            <w:t>L</w:t>
          </w:r>
          <w:r w:rsidR="234B0882">
            <w:t xml:space="preserve">isäksi </w:t>
          </w:r>
          <w:r w:rsidR="71C9C121">
            <w:t>ehdotettava rakenne</w:t>
          </w:r>
          <w:r w:rsidR="234B0882">
            <w:t xml:space="preserve"> </w:t>
          </w:r>
          <w:r w:rsidR="5C965FCD">
            <w:t>vastaisi paremmin nyky-yhteiskunna</w:t>
          </w:r>
          <w:r w:rsidR="1C8E1349">
            <w:t xml:space="preserve">ssa </w:t>
          </w:r>
          <w:r w:rsidR="46A9C69C">
            <w:t xml:space="preserve">vakiintunutta käsitystä </w:t>
          </w:r>
          <w:r w:rsidR="61BF7081">
            <w:t>aikuisuuden</w:t>
          </w:r>
          <w:r w:rsidR="2332931B">
            <w:t xml:space="preserve"> </w:t>
          </w:r>
          <w:r w:rsidR="00A32029">
            <w:t xml:space="preserve">sekä elatus- ja huoltovelvollisuuden </w:t>
          </w:r>
          <w:r w:rsidR="369B1C39">
            <w:t>merkityksestä</w:t>
          </w:r>
          <w:r w:rsidR="2332931B">
            <w:t xml:space="preserve">. </w:t>
          </w:r>
          <w:r w:rsidR="533AE42D">
            <w:t xml:space="preserve"> </w:t>
          </w:r>
        </w:p>
        <w:p w14:paraId="0E2FDC24" w14:textId="5B884900" w:rsidR="005B561C" w:rsidRDefault="22C9E272" w:rsidP="0079451A">
          <w:pPr>
            <w:pStyle w:val="LLP1Otsikkotaso"/>
            <w:numPr>
              <w:ilvl w:val="0"/>
              <w:numId w:val="6"/>
            </w:numPr>
          </w:pPr>
          <w:bookmarkStart w:id="59" w:name="_Toc170132244"/>
          <w:r w:rsidRPr="00E559ED">
            <w:t>Ehdotukset</w:t>
          </w:r>
          <w:r>
            <w:t xml:space="preserve"> ja nii</w:t>
          </w:r>
          <w:r w:rsidR="6822CE49">
            <w:t>den vaikutukset</w:t>
          </w:r>
          <w:bookmarkEnd w:id="59"/>
        </w:p>
        <w:p w14:paraId="3CA0B4A1" w14:textId="565F1DC8" w:rsidR="00A939B2" w:rsidRDefault="6822CE49" w:rsidP="0079451A">
          <w:pPr>
            <w:pStyle w:val="LLP2Otsikkotaso"/>
            <w:numPr>
              <w:ilvl w:val="1"/>
              <w:numId w:val="7"/>
            </w:numPr>
          </w:pPr>
          <w:bookmarkStart w:id="60" w:name="_Toc170132245"/>
          <w:r w:rsidRPr="00E559ED">
            <w:t>Keskeiset</w:t>
          </w:r>
          <w:r>
            <w:t xml:space="preserve"> ehdotukset</w:t>
          </w:r>
          <w:bookmarkEnd w:id="60"/>
          <w:r w:rsidR="7B815315">
            <w:t xml:space="preserve">  </w:t>
          </w:r>
        </w:p>
        <w:p w14:paraId="56E69FFC" w14:textId="78BCD450" w:rsidR="00E00206" w:rsidRDefault="221144BF" w:rsidP="49531D5E">
          <w:pPr>
            <w:pStyle w:val="LLPerustelujenkappalejako"/>
          </w:pPr>
          <w:r>
            <w:t xml:space="preserve">Kansaneläkkeen, takuueläkkeen, sairauspäivärahan ja Kansaneläkelaitoksen </w:t>
          </w:r>
          <w:r w:rsidR="00E00206">
            <w:t xml:space="preserve">maksamien </w:t>
          </w:r>
          <w:r>
            <w:t>kuntoutusrahaetuuksien alaikäraja ehdotetaan nostettavaksi 18 vuoteen.</w:t>
          </w:r>
        </w:p>
        <w:p w14:paraId="0B773BD5" w14:textId="11986DAA" w:rsidR="00A939B2" w:rsidRDefault="221144BF" w:rsidP="49531D5E">
          <w:pPr>
            <w:pStyle w:val="LLPerustelujenkappalejako"/>
          </w:pPr>
          <w:r>
            <w:t>Vammaisetuuslain mukainen ikäraja ehdotetaan vastaavasti muutettavaksi 18 vuoteen</w:t>
          </w:r>
          <w:r w:rsidR="007A1878">
            <w:t>, jolloin nuori siirtyisi jatkossa aikuisille tarkoitettujen vammaisetuuksien piiriin 18 vuotta täytettyään</w:t>
          </w:r>
          <w:r>
            <w:t>. Ehdotuksen mukaan vammaisetuuslain mukaista vammaistukea maksettaisiin jatkossa alle 18-vuotiaille lapsen vammaistukena ja 18 vuotta täyttäneille aikuisen vammaistukena</w:t>
          </w:r>
          <w:r w:rsidR="003541B6">
            <w:t xml:space="preserve"> tai eläkettä saavan hoitotukena riippuen siitä, onko henkilöllä maksussa </w:t>
          </w:r>
          <w:r w:rsidR="00825E69">
            <w:t xml:space="preserve">vammaisetuuslain 9 §:n 1 momentissa </w:t>
          </w:r>
          <w:r w:rsidR="002057B9">
            <w:t xml:space="preserve">tarkoitettu </w:t>
          </w:r>
          <w:r w:rsidR="00825E69">
            <w:t>eläke tai korvaus</w:t>
          </w:r>
          <w:r>
            <w:t xml:space="preserve">. </w:t>
          </w:r>
          <w:r w:rsidR="002004CE">
            <w:t>Kun vammaisetuuksia koskevaa sääntelyä muutettaisiin ehdotettavalla tavalla, kaikki alle 18-vuotiaat kuuluisivat jatkossa ikänsä perusteella alle 18-vuotiaalle myönnettävän lapsen vammaistuen piiriin. Näin olisi myös niissä harvinaisissa tilanteissa, joissa alle 18-vuotias henkilö saisi esimerkiksi työeläkelakien mukaan maksettavaa täyttä työkyvyttömyyseläkettä tai täyden työkyvyttömyyden perusteella maksettavaa työtapaturma- ja ammattitautilainsäädännön mukaista eläkettä</w:t>
          </w:r>
          <w:r w:rsidR="00CD34D4">
            <w:t xml:space="preserve"> ja samanaikaisesti </w:t>
          </w:r>
          <w:r w:rsidR="00116D08">
            <w:t>täyttäisi eläkettä saavan hoitotuen toimintakyvyn heikentymistä sekä avun, ohjauksen ja valvonnan tarvetta koskevat edellytykset.</w:t>
          </w:r>
        </w:p>
        <w:p w14:paraId="160F9CC9" w14:textId="6750348A" w:rsidR="00A939B2" w:rsidRDefault="221144BF" w:rsidP="49531D5E">
          <w:pPr>
            <w:pStyle w:val="LLPerustelujenkappalejako"/>
          </w:pPr>
          <w:r>
            <w:t>Työttömyysturvalain 3 luvun 1 §:n 1 momentista ehdotetaan poistettavaksi mahdollisuus myöntää työttömyysetuus alle 18-vuotiaalle työnhakijalle, joka on keskeyttänyt oppivelvollisuutensa suorittamisen oppivelvollisuuslain 7 §</w:t>
          </w:r>
          <w:r w:rsidR="00037E4B">
            <w:t>:</w:t>
          </w:r>
          <w:r>
            <w:t xml:space="preserve">ssä säädetyllä tavalla. Tätä ehdotetaan, koska oppivelvollisuutensa esimerkiksi pitkäaikaisen sairauden tai vamman vuoksi taikka muista oppivelvollisuuslain 7 §:n tarkoittamista syistä keskeyttäneiden alle 18-vuotiaiden henkilöiden ohjautumista työttömyysturvan piiriin ei voida pitää asiallisesti perusteltuna. Kyse on monesti samalla tilanteista, joissa oppivelvollisuutensa keskeyttänyt henkilö ei tosiasiallisesti voi olla työmarkkinoiden käytettävissä. Kyseisestä poikkeussäännöksestä luopuminen selkeyttäisi työttömyysturvalain sääntelyä ja vahvistaisi edelleen 18 vuoden ikärajan asemaa pääsääntönä.  </w:t>
          </w:r>
        </w:p>
        <w:p w14:paraId="3B4CD298" w14:textId="1BDEE416" w:rsidR="227F63ED" w:rsidRDefault="227F63ED" w:rsidP="4B03B983">
          <w:pPr>
            <w:pStyle w:val="LLPerustelujenkappalejako"/>
          </w:pPr>
          <w:r>
            <w:t>Kansaneläkkeen, takuueläkkeen, Kansaneläkelaitoksen maksamien kuntoutusrahaetuuksien, sairauspäivärahan sekä työttömyysetuuksien muutosten ehdotetaan tulevan voimaan 1.1.2025 ja vammaisetuuksia koskevien muutosten 1.1.2027.</w:t>
          </w:r>
        </w:p>
        <w:p w14:paraId="6BAE16CD" w14:textId="570A7FC4" w:rsidR="2A7FB923" w:rsidRDefault="2A7FB923" w:rsidP="17C3F2C9">
          <w:pPr>
            <w:pStyle w:val="LLPerustelujenkappalejako"/>
          </w:pPr>
          <w:r>
            <w:t>Ehdotettavien siirtymäsäännösten nojalla kansaneläkkeen, takuueläkkeen, sairauspäivärahan ja Kansaneläkelaitoksen kuntoutus</w:t>
          </w:r>
          <w:r w:rsidR="00AA707F">
            <w:t>raha</w:t>
          </w:r>
          <w:r>
            <w:t xml:space="preserve">etuuksien uudet ikärajat </w:t>
          </w:r>
          <w:r w:rsidR="3BA9E425">
            <w:t xml:space="preserve">tulisivat </w:t>
          </w:r>
          <w:r w:rsidR="1D4AF40F">
            <w:t xml:space="preserve">kuitenkin </w:t>
          </w:r>
          <w:r w:rsidR="3BA9E425">
            <w:t xml:space="preserve">voimaan </w:t>
          </w:r>
          <w:r w:rsidR="76D37B87">
            <w:t>syntymävuosiluokittain siten, ett</w:t>
          </w:r>
          <w:r w:rsidR="4D6DAAC1">
            <w:t xml:space="preserve">ä </w:t>
          </w:r>
          <w:r w:rsidR="3DF88176">
            <w:t>u</w:t>
          </w:r>
          <w:r w:rsidR="3E8B70D9">
            <w:t>u</w:t>
          </w:r>
          <w:r w:rsidR="3DF88176">
            <w:t xml:space="preserve">sia </w:t>
          </w:r>
          <w:r>
            <w:t xml:space="preserve">ikärajoja sovellettaisiin vuonna 2009 ja sen jälkeen syntyneisiin. </w:t>
          </w:r>
          <w:r w:rsidR="07BC38EA">
            <w:t>Työttömyys</w:t>
          </w:r>
          <w:r w:rsidR="36568A1C">
            <w:t>turvalakiin ehdotettua</w:t>
          </w:r>
          <w:r w:rsidR="07BC38EA">
            <w:t xml:space="preserve"> muutosta sovellettaisiin vuonna 2008 ja sen jälkeen syntyneisiin. </w:t>
          </w:r>
          <w:r>
            <w:t xml:space="preserve">Siirtymäsäännösten tarkoituksena olisi turvata keskenään samaan syntymävuosiluokkaan kuuluvien yhdenvertainen kohtelu sekä selkeyttää muutoksen toimeenpanoa. Jos nuori on ennen lainmuutoksen voimaantuloa ehtinyt täyttää etuuden alaikärajan, häneen soveltuva ikäraja ei </w:t>
          </w:r>
          <w:r w:rsidR="142E280E">
            <w:t xml:space="preserve">näin ollen </w:t>
          </w:r>
          <w:r w:rsidR="554936A6">
            <w:t>muut</w:t>
          </w:r>
          <w:r w:rsidR="697C7057">
            <w:t>tuisi</w:t>
          </w:r>
          <w:r>
            <w:t>, vaikka hän hakisi etuutta lainmuutoksen voimaantulon jälkeen.</w:t>
          </w:r>
        </w:p>
        <w:p w14:paraId="69F9ABD1" w14:textId="248B4CB3" w:rsidR="007727BF" w:rsidRDefault="00A030D2" w:rsidP="17C3F2C9">
          <w:pPr>
            <w:pStyle w:val="LLPerustelujenkappalejako"/>
          </w:pPr>
          <w:r>
            <w:t>Vammaisetuu</w:t>
          </w:r>
          <w:r w:rsidR="006E3510">
            <w:t xml:space="preserve">ksia koskevat ehdotukset tulisivat voimaan siten, että </w:t>
          </w:r>
          <w:r w:rsidR="00F15E62">
            <w:t>m</w:t>
          </w:r>
          <w:r w:rsidR="00F15E62" w:rsidRPr="00F15E62">
            <w:t>aksussa olevia etuuksia jatkettaisiin seuraavaan lain mukaiseen tarkistukseen</w:t>
          </w:r>
          <w:r w:rsidR="00341A87">
            <w:t xml:space="preserve"> tai </w:t>
          </w:r>
          <w:r w:rsidR="00F15E62" w:rsidRPr="00F15E62">
            <w:t>lakkaamiseen asti</w:t>
          </w:r>
          <w:r w:rsidR="00E96BDF">
            <w:t xml:space="preserve"> ja toisaalta</w:t>
          </w:r>
          <w:r w:rsidR="00DE1E20">
            <w:t>,</w:t>
          </w:r>
          <w:r w:rsidR="00E96BDF">
            <w:t xml:space="preserve"> j</w:t>
          </w:r>
          <w:r w:rsidR="003B2B5D" w:rsidRPr="003B2B5D">
            <w:t xml:space="preserve">os oikeus etuuteen on alkanut ennen </w:t>
          </w:r>
          <w:r w:rsidR="00326838">
            <w:t>1.1.2027</w:t>
          </w:r>
          <w:r w:rsidR="003B2B5D" w:rsidRPr="003B2B5D">
            <w:t xml:space="preserve">, </w:t>
          </w:r>
          <w:r w:rsidR="00E96BDF">
            <w:t>sovellettaisiin</w:t>
          </w:r>
          <w:r w:rsidR="003B2B5D" w:rsidRPr="003B2B5D">
            <w:t xml:space="preserve"> </w:t>
          </w:r>
          <w:r w:rsidR="00726282">
            <w:t>säännöksiä, jotka olisivat voimassa ennen 1.1.2027</w:t>
          </w:r>
          <w:r w:rsidR="00323A1C">
            <w:t>.</w:t>
          </w:r>
        </w:p>
        <w:p w14:paraId="005966D2" w14:textId="567FF63A" w:rsidR="00A939B2" w:rsidRDefault="00DC78B0" w:rsidP="0079451A">
          <w:pPr>
            <w:pStyle w:val="LLP2Otsikkotaso"/>
            <w:numPr>
              <w:ilvl w:val="1"/>
              <w:numId w:val="7"/>
            </w:numPr>
          </w:pPr>
          <w:bookmarkStart w:id="61" w:name="_Toc170132246"/>
          <w:r>
            <w:t>P</w:t>
          </w:r>
          <w:r w:rsidR="6822CE49" w:rsidRPr="00DC78B0">
            <w:t>ääasialliset</w:t>
          </w:r>
          <w:r w:rsidR="6822CE49">
            <w:t xml:space="preserve"> </w:t>
          </w:r>
          <w:r w:rsidR="6822CE49" w:rsidRPr="00C8726E">
            <w:t>vaikutukset</w:t>
          </w:r>
          <w:bookmarkEnd w:id="61"/>
        </w:p>
        <w:p w14:paraId="2D557DFC" w14:textId="2D71B7B2" w:rsidR="7C8BDD4B" w:rsidRDefault="79F50606" w:rsidP="0079451A">
          <w:pPr>
            <w:pStyle w:val="LLP3Otsikkotaso"/>
            <w:numPr>
              <w:ilvl w:val="2"/>
              <w:numId w:val="7"/>
            </w:numPr>
          </w:pPr>
          <w:bookmarkStart w:id="62" w:name="_Toc170132247"/>
          <w:r>
            <w:t>Huom</w:t>
          </w:r>
          <w:r w:rsidR="1CEE01E0">
            <w:t>ioitavaksi</w:t>
          </w:r>
          <w:r>
            <w:t xml:space="preserve"> vaikutusten </w:t>
          </w:r>
          <w:r w:rsidR="23DC47A5">
            <w:t>arvioi</w:t>
          </w:r>
          <w:r w:rsidR="5A7249C6">
            <w:t>nnista</w:t>
          </w:r>
          <w:bookmarkEnd w:id="62"/>
        </w:p>
        <w:p w14:paraId="5B441EF8" w14:textId="3F519CBB" w:rsidR="00FF150D" w:rsidRDefault="742BC609" w:rsidP="00937066">
          <w:pPr>
            <w:pStyle w:val="LLPerustelujenkappalejako"/>
          </w:pPr>
          <w:r>
            <w:t xml:space="preserve">Tässä luvussa on arvioitu tämän esityksen vaikutuksia. </w:t>
          </w:r>
        </w:p>
        <w:p w14:paraId="0532247E" w14:textId="575ED9D7" w:rsidR="007741C7" w:rsidRDefault="009E4624" w:rsidP="42C16485">
          <w:pPr>
            <w:pStyle w:val="LLPerustelujenkappalejako"/>
          </w:pPr>
          <w:r w:rsidRPr="009E4624">
            <w:t>Sosiaali- ja terveysministeriö valmistelee hallitusten esitysten yhteisvaikutusten arviointia. Arviointi valmistuu syksyllä ja on käytettävissä hallituksen esityksiin sisältyvien vaikutusarviointien täydentäjänä. Yhteisvaikutusten arvioinnissa päivitetään vuoden 2024 hallituksen esitysten yhteydessä annettu yhteisvaikutusten arvioinnin muistio ja täydennetään sitä valtion 2025 talousarvioesityksen yhteydessä budjettilakiesityksinä esiteltävien sosiaaliturvaa sekä sosiaali- ja terveyspalveluja koskevien lakimuutosten yhteisvaikutusten arvioinnilla mukaan lukien perus- ja ihmisoikeusnäkökulma.</w:t>
          </w:r>
        </w:p>
        <w:p w14:paraId="7F6F436F" w14:textId="22CFDF2F" w:rsidR="00FF150D" w:rsidRDefault="00FF150D" w:rsidP="0079451A">
          <w:pPr>
            <w:pStyle w:val="LLP3Otsikkotaso"/>
            <w:numPr>
              <w:ilvl w:val="2"/>
              <w:numId w:val="7"/>
            </w:numPr>
          </w:pPr>
          <w:bookmarkStart w:id="63" w:name="_Toc170132248"/>
          <w:r w:rsidRPr="009B0AB1">
            <w:t>Taloudelliset</w:t>
          </w:r>
          <w:r>
            <w:t xml:space="preserve"> vaikutukset</w:t>
          </w:r>
          <w:bookmarkEnd w:id="63"/>
        </w:p>
        <w:p w14:paraId="6A7AFBD9" w14:textId="77777777" w:rsidR="00FF150D" w:rsidRDefault="00FF150D" w:rsidP="0079451A">
          <w:pPr>
            <w:pStyle w:val="LLP4Otsikkotaso"/>
            <w:numPr>
              <w:ilvl w:val="3"/>
              <w:numId w:val="7"/>
            </w:numPr>
          </w:pPr>
          <w:bookmarkStart w:id="64" w:name="_Toc170132249"/>
          <w:r w:rsidRPr="00443598">
            <w:t>Vaikutukset</w:t>
          </w:r>
          <w:r>
            <w:t xml:space="preserve"> julkiseen talouteen</w:t>
          </w:r>
          <w:bookmarkEnd w:id="64"/>
        </w:p>
        <w:p w14:paraId="536F1D4B" w14:textId="1DA89C7B" w:rsidR="59073226" w:rsidRDefault="59073226" w:rsidP="33A5D647">
          <w:pPr>
            <w:pStyle w:val="LLPerustelujenkappalejako"/>
          </w:pPr>
          <w:r>
            <w:t xml:space="preserve">Ehdotettavien muutosten arvioidaan vähentävän julkisen talouden menoja vuositasolla yhteensä noin 48,5 miljoonalla eurolla vuodesta 2027 alkaen. Vaikutus kohdistuisi valtiolle (noin 47,3 miljoonaa euroa) sekä työnantajan sairausvakuutusmaksulla ja palkansaajien ja yrittäjien päivärahamaksulla rahoitettavaan osuuteen (noin 1,2 miljoonaa euroa). Vaikutukset vakuutusmaksuihin olisivat erittäin vähäiset. </w:t>
          </w:r>
        </w:p>
        <w:p w14:paraId="08135798" w14:textId="735151E5" w:rsidR="59073226" w:rsidRDefault="59073226" w:rsidP="33A5D647">
          <w:pPr>
            <w:pStyle w:val="LLPerustelujenkappalejako"/>
          </w:pPr>
          <w:r>
            <w:t xml:space="preserve">Vuosina 2025 ja 2026 säästövaikutus olisi tätä pienempi siitä syystä, että kansaneläkkeen, takuueläkkeen ja kuntoutusrahan muutosten ehdotetaan tulevan voimaan syntymävuosiluokittain vuonna 2009 syntyneistä henkilöistä alkaen. </w:t>
          </w:r>
          <w:r w:rsidR="348EB4BF">
            <w:t xml:space="preserve">Julkisen talouden menojen arvioidaan vähentyvän yhteensä noin </w:t>
          </w:r>
          <w:r w:rsidR="0BA40DCD">
            <w:t xml:space="preserve">6,9 </w:t>
          </w:r>
          <w:r w:rsidR="348EB4BF">
            <w:t xml:space="preserve">miljoonalla eurolla vuonna 2025 ja yhteensä noin </w:t>
          </w:r>
          <w:r w:rsidR="690E2701">
            <w:t>35,8</w:t>
          </w:r>
          <w:r w:rsidR="348EB4BF">
            <w:t xml:space="preserve"> miljoonalla eurolla vuonna 2026. Vaikutus kohdistuisi valtiolle (noin </w:t>
          </w:r>
          <w:r w:rsidR="78F5D3A0">
            <w:t>6,6</w:t>
          </w:r>
          <w:r w:rsidR="348EB4BF">
            <w:t xml:space="preserve"> miljoonaa euroa vuonna 2025 ja noin </w:t>
          </w:r>
          <w:r w:rsidR="11CFCB4C">
            <w:t>34,8</w:t>
          </w:r>
          <w:r w:rsidR="348EB4BF">
            <w:t xml:space="preserve"> miljoonaa euroa vuonna 2026) sekä työnantajan sairausvakuutusmaksulla ja palkansaajien ja yrittäjien päivärahamaksulla rahoitettavaan osuuteen (noin </w:t>
          </w:r>
          <w:r w:rsidR="42639592">
            <w:t>0,3</w:t>
          </w:r>
          <w:r w:rsidR="348EB4BF" w:rsidRPr="4B03B983">
            <w:rPr>
              <w:color w:val="FF0000"/>
            </w:rPr>
            <w:t xml:space="preserve"> </w:t>
          </w:r>
          <w:r w:rsidR="348EB4BF">
            <w:t xml:space="preserve">miljoonaa euroa vuonna 2025 ja noin </w:t>
          </w:r>
          <w:r w:rsidR="10EA3803">
            <w:t>1</w:t>
          </w:r>
          <w:r w:rsidRPr="4B03B983">
            <w:rPr>
              <w:color w:val="FF0000"/>
            </w:rPr>
            <w:t xml:space="preserve"> </w:t>
          </w:r>
          <w:r>
            <w:t xml:space="preserve">miljoonaa euroa vuonna 2026). </w:t>
          </w:r>
        </w:p>
        <w:p w14:paraId="3ADF3184" w14:textId="220835EA" w:rsidR="348EB4BF" w:rsidRDefault="348EB4BF" w:rsidP="4B03B983">
          <w:pPr>
            <w:pStyle w:val="LLPerustelujenkappalejako"/>
          </w:pPr>
          <w:r>
            <w:t>Kansaneläkemenojen arvioidaan vähenevän noin 1,8 miljoonalla eurolla vuonna 2025, noin 5,4 miljoonalla eurolla vuonna 2026 ja noin 6,8 miljoonalla eurolla vuodesta 2027 alkaen. Takuueläkemenojen arvioidaan vähenevän noin 0,4 miljoonalla eurolla vuonna 2025, noin 1,3 miljoonalla eurolla vuonna 2026 ja noin</w:t>
          </w:r>
          <w:r w:rsidR="10A59C41">
            <w:t xml:space="preserve"> </w:t>
          </w:r>
          <w:r>
            <w:t>1,6 miljoonalla eurolla vuo</w:t>
          </w:r>
          <w:r w:rsidR="06388501">
            <w:t>sittain</w:t>
          </w:r>
          <w:r>
            <w:t xml:space="preserve"> vuodesta 2027 alkaen. Kyseiset säästöt kohdistuisivat valtiolle. </w:t>
          </w:r>
        </w:p>
        <w:p w14:paraId="554D56D1" w14:textId="2132651F" w:rsidR="348EB4BF" w:rsidRDefault="348EB4BF" w:rsidP="4B03B983">
          <w:pPr>
            <w:pStyle w:val="LLPerustelujenkappalejako"/>
          </w:pPr>
          <w:r>
            <w:t xml:space="preserve">Kuntoutusrahamenojen arvioidaan vähenevän noin </w:t>
          </w:r>
          <w:r w:rsidR="02334396">
            <w:t xml:space="preserve">6,0 </w:t>
          </w:r>
          <w:r>
            <w:t xml:space="preserve">miljoonalla eurolla vuonna 2025, noin </w:t>
          </w:r>
          <w:r w:rsidR="4ACA7013">
            <w:t>33,9</w:t>
          </w:r>
          <w:r>
            <w:t xml:space="preserve"> miljoonalla eurolla vuonna 2026 ja noin 50 miljoonalla eurolla vuodesta 2027 alkaen. Vuonna 2027 säästöstä noin 49,2 miljoonaa euroa kohdistuisi valtiolle ja noin 0,8 miljoonaa euroa työnantajan sairausvakuutusmaksulla ja palkansaajien ja yrittäjien päivärahamaksulla rahoitettavaan osuuteen. </w:t>
          </w:r>
        </w:p>
        <w:p w14:paraId="4FE3C400" w14:textId="6E1AE1E9" w:rsidR="21D3F6F4" w:rsidRDefault="21D3F6F4" w:rsidP="4B03B983">
          <w:pPr>
            <w:pStyle w:val="LLPerustelujenkappalejako"/>
          </w:pPr>
          <w:r>
            <w:t xml:space="preserve">Sairauspäivärahamenojen arvioidaan vähenevän noin 0,1 miljoonalla eurolla vuonna 2025, noin 1 miljoonalla eurolla vuonna 2026 ja noin 1,7 miljoonalla eurolla vuodesta 2027 alkaen. Vuonna 2027 säästöstä noin 1,3 miljoonaa euroa kohdistuisi valtiolle ja noin 0,4 miljoonaa euroa työnantajan sairausvakuutusmaksulla ja palkansaajien ja yrittäjien päivärahamaksulla rahoitettavaan osuuteen (vuonna 2025 valtiolle kohdistuisi noin 0,1 miljoonan euron säästö, ja vuonna 2026 noin 0,8 miljoonan euron säästö).  </w:t>
          </w:r>
        </w:p>
        <w:p w14:paraId="63A85413" w14:textId="3314BB37" w:rsidR="348EB4BF" w:rsidRDefault="348EB4BF" w:rsidP="4B03B983">
          <w:pPr>
            <w:pStyle w:val="LLPerustelujenkappalejako"/>
            <w:rPr>
              <w:rFonts w:ascii="Calibri" w:eastAsia="Calibri" w:hAnsi="Calibri" w:cs="Calibri"/>
              <w:szCs w:val="22"/>
            </w:rPr>
          </w:pPr>
          <w:r>
            <w:t xml:space="preserve">Valtiolle vammaisetuuksista aiheutuvien menojen arvioidaan lisääntyvän noin 0,5 miljoonalla eurolla vuonna 2025, noin 1,6 miljoonalla eurolla vuonna 2026 ja noin </w:t>
          </w:r>
          <w:r w:rsidR="493F9B2F">
            <w:t>5</w:t>
          </w:r>
          <w:r>
            <w:t>,7 miljoonalla eurolla vuodesta 2027 alkaen.</w:t>
          </w:r>
        </w:p>
        <w:p w14:paraId="79E9C30E" w14:textId="3A4F0ED4" w:rsidR="59073226" w:rsidRDefault="59073226" w:rsidP="33A5D647">
          <w:pPr>
            <w:pStyle w:val="LLPerustelujenkappalejako"/>
          </w:pPr>
          <w:r>
            <w:t>Valtiolle lapsilisästä aiheutuvien menojen arvioidaan lisääntyvän vuonna 2025 noin 0,2 miljoonalla eurolla ja vuodesta 2026 alkaen noin 0,3 miljoonalla eurolla. Valtion opintotukimenojen arvioidaan lisääntyvän vuonna 2026 noin 0,3 miljoonalla eurolla ja vuodesta 2027 alkaen noin 0,4 miljoonalla eurolla. Valtiolle yleisestä asumistuesta aiheutuvien menojen arvioidaan lisääntyvän vuonna 2025 noin 0,1 miljoonalla eurolla, vuonna 2026 noin 0,7 miljoonalla eurolla ja vuodesta 2027 alkaen noin 1 miljoonalla eurolla.</w:t>
          </w:r>
        </w:p>
        <w:p w14:paraId="12A64ED9" w14:textId="2B8D59AA" w:rsidR="59073226" w:rsidRDefault="59073226" w:rsidP="33A5D647">
          <w:pPr>
            <w:pStyle w:val="LLPerustelujenkappalejako"/>
          </w:pPr>
          <w:r>
            <w:t xml:space="preserve">Perustoimeentulotuesta aiheutuvien menojen arvioidaan lisääntyvän noin 0,6 miljoonalla eurolla vuonna 2025, noin 2,9 miljoonalla eurolla vuonna 2026 ja noin 4,2 miljoonalla eurolla vuodesta 2027 alkaen. Koska kunnat rahoittavat puolet perustoimentulotuen menoista, menolisäys jakautuisi kuntien ja valtion kesken siten, että menot molemmilla tahoilla </w:t>
          </w:r>
          <w:r w:rsidR="527E2B66">
            <w:t>kasvai</w:t>
          </w:r>
          <w:r>
            <w:t xml:space="preserve">sivat vuodesta 2027 alkaen vuositasolla arviolta 2,1 miljoonalla eurolla. </w:t>
          </w:r>
        </w:p>
        <w:p w14:paraId="47308C24" w14:textId="7BB0C9ED" w:rsidR="59073226" w:rsidRDefault="59073226" w:rsidP="33A5D647">
          <w:pPr>
            <w:pStyle w:val="LLPerustelujenkappalejako"/>
          </w:pPr>
          <w:r>
            <w:t xml:space="preserve">Myös kuntien maksaman täydentävän ja ehkäisevän toimeentulotuen menot saattavat kasvaa. Näiden menojen mahdollista kasvamista on kuitenkin vaikea arvioida, koska täydentävän ja ehkäisevän toimeentulotuen myöntämiseen sisältyy runsaasti harkintaa. Täydentävän ja ehkäisevän toimeentulotuen rahoitus kuuluu kunnille, joten mahdollinen lisäys näissä menoissa kohdistuisi kunnille.  </w:t>
          </w:r>
        </w:p>
        <w:p w14:paraId="2E14357F" w14:textId="1B4C71D9" w:rsidR="59073226" w:rsidRDefault="59073226" w:rsidP="33A5D647">
          <w:pPr>
            <w:pStyle w:val="LLPerustelujenkappalejako"/>
          </w:pPr>
          <w:r>
            <w:t>Työttömyysturvan menot voivat vähentyä. Muutoksen vaikutus arvioidaan kuitenkin hyvin vähäiseksi.</w:t>
          </w:r>
        </w:p>
        <w:p w14:paraId="3D8262EF" w14:textId="2DB6FBC0" w:rsidR="59073226" w:rsidRDefault="1CF29735" w:rsidP="33A5D647">
          <w:pPr>
            <w:pStyle w:val="LLPerustelujenkappalejako"/>
          </w:pPr>
          <w:r>
            <w:t>Se, että</w:t>
          </w:r>
          <w:r w:rsidR="18C5D017">
            <w:t xml:space="preserve"> </w:t>
          </w:r>
          <w:r>
            <w:t>16–17-vuotiaat henkilöt eivät</w:t>
          </w:r>
          <w:r w:rsidR="27D418F7">
            <w:t xml:space="preserve"> </w:t>
          </w:r>
          <w:r w:rsidR="5769E7E2">
            <w:t xml:space="preserve">enää </w:t>
          </w:r>
          <w:r w:rsidR="25EB5523">
            <w:t>vuonna 2009 syntyneiden</w:t>
          </w:r>
          <w:r w:rsidR="4B03B983">
            <w:t xml:space="preserve"> ikäluok</w:t>
          </w:r>
          <w:r w:rsidR="69D3F4A6">
            <w:t xml:space="preserve">asta alkaen </w:t>
          </w:r>
          <w:r w:rsidR="4B03B983">
            <w:t xml:space="preserve">saisi kansaneläkettä, takuueläkettä, Kansaneläkelaitoksen kuntoutusrahaa tai sairauspäivärahaa tarkoittaisi, että nämä etuustulot eivät enää kuuluisi heidän tuloihinsa myöskään mahdollisia sosiaali- ja terveydenhuollon tulosidonnaisia asiakasmaksuja määrättäessä. </w:t>
          </w:r>
          <w:r w:rsidR="06D99EF9">
            <w:t>Siltä osin kuin asiakasmaksujen määräytymisessä otetaan tulona huomioon henkilön saama vammaisetuus, tämä olisi toisaalta jatkossa alle 18-vuotiailla aina alle 18-vuotiaan vammaistuki, joka on tasoltaan eläkettä saavan hoitotukea korkeampi. Muuto</w:t>
          </w:r>
          <w:r w:rsidR="3D67E100">
            <w:t>sten kokonaisvaikutus</w:t>
          </w:r>
          <w:r w:rsidR="2B23A47D">
            <w:t xml:space="preserve"> </w:t>
          </w:r>
          <w:r w:rsidR="0A074ADD">
            <w:t xml:space="preserve">hyvinvointialueiden asiakasmaksutuloihin </w:t>
          </w:r>
          <w:r w:rsidR="4A57748F">
            <w:t xml:space="preserve">olisi </w:t>
          </w:r>
          <w:r w:rsidR="0A074ADD">
            <w:t>lähtökohtaisesti vähentävä</w:t>
          </w:r>
          <w:r w:rsidR="2DD05755">
            <w:t xml:space="preserve">, mutta </w:t>
          </w:r>
          <w:r w:rsidR="17BA7B03">
            <w:t xml:space="preserve">arviolta </w:t>
          </w:r>
          <w:r w:rsidR="2DD05755">
            <w:t>vähäinen, ottaen huomioon mainittujen toimeentuloturvan etuuksien alaikäisten saajien nykyinen määrä.</w:t>
          </w:r>
          <w:r w:rsidR="2511C59A">
            <w:t xml:space="preserve"> </w:t>
          </w:r>
          <w:r w:rsidR="1672A230">
            <w:t xml:space="preserve">Siitä, mitä </w:t>
          </w:r>
          <w:r w:rsidR="5A1D7806">
            <w:t xml:space="preserve">tulosidonnaisia tai muita </w:t>
          </w:r>
          <w:r w:rsidR="4428FCF6">
            <w:t xml:space="preserve">sosiaali- ja terveydenhuollon </w:t>
          </w:r>
          <w:r w:rsidR="1672A230">
            <w:t>palveluja nykyiset</w:t>
          </w:r>
          <w:r w:rsidR="5819AF50">
            <w:t xml:space="preserve"> etuudensaajat käyttävät</w:t>
          </w:r>
          <w:r w:rsidR="71B000B0">
            <w:t xml:space="preserve"> </w:t>
          </w:r>
          <w:r w:rsidR="3D94C657">
            <w:t>tai</w:t>
          </w:r>
          <w:r w:rsidR="71B000B0">
            <w:t xml:space="preserve"> mitkä muut tekijät mahdollisesti vaikuttavat heidän asiakasmaksu</w:t>
          </w:r>
          <w:r w:rsidR="272EBE23">
            <w:t>jensa määräytymiseen</w:t>
          </w:r>
          <w:r w:rsidR="5819AF50">
            <w:t xml:space="preserve">, </w:t>
          </w:r>
          <w:r w:rsidR="0066EBFA">
            <w:t xml:space="preserve">ei </w:t>
          </w:r>
          <w:r w:rsidR="7181AE09">
            <w:t xml:space="preserve">kuitenkaan </w:t>
          </w:r>
          <w:r w:rsidR="0066EBFA">
            <w:t>ole käytettävissä tietoa</w:t>
          </w:r>
          <w:r w:rsidR="5CCC6361">
            <w:t>.</w:t>
          </w:r>
          <w:r w:rsidR="7173960B">
            <w:t xml:space="preserve"> </w:t>
          </w:r>
          <w:r w:rsidR="4B8ACCC6">
            <w:t>A</w:t>
          </w:r>
          <w:r w:rsidR="7173960B">
            <w:t>rviota</w:t>
          </w:r>
          <w:r w:rsidR="4E005443">
            <w:t xml:space="preserve"> muutosten</w:t>
          </w:r>
          <w:r w:rsidR="7173960B">
            <w:t xml:space="preserve"> vaikutuksesta hyvinvointialueiden asiakasmaksutuloihin ei </w:t>
          </w:r>
          <w:r w:rsidR="692EBD94">
            <w:t xml:space="preserve">näin ollen </w:t>
          </w:r>
          <w:r w:rsidR="7173960B">
            <w:t>ole edellytyksiä tarkentaa.</w:t>
          </w:r>
          <w:r w:rsidR="1C7BEE3A">
            <w:t xml:space="preserve"> </w:t>
          </w:r>
        </w:p>
        <w:p w14:paraId="26E110A0" w14:textId="2B002F71" w:rsidR="59073226" w:rsidRDefault="348EB4BF" w:rsidP="33A5D647">
          <w:pPr>
            <w:pStyle w:val="LLPerustelujenkappalejako"/>
          </w:pPr>
          <w:r>
            <w:t>Esitys liittyy eduskunnalle annettavaan hallituksen esitykseen sairauspäivärahan muutoksia ja sosiaaliturvarahastojen säästöjen kanavointia koskevaksi lainsäädännöksi. Kyseisessä esityksessä kanavoidaan tässä esityksessä esitetyt vakuutusmaksuihin kohdistuvat säästöt täysimääräisesti valtiolle ja kunnille.</w:t>
          </w:r>
        </w:p>
        <w:p w14:paraId="0B1C9DDC" w14:textId="722D6098" w:rsidR="00FF150D" w:rsidRDefault="00FF150D" w:rsidP="0079451A">
          <w:pPr>
            <w:pStyle w:val="LLP4Otsikkotaso"/>
            <w:numPr>
              <w:ilvl w:val="3"/>
              <w:numId w:val="7"/>
            </w:numPr>
          </w:pPr>
          <w:bookmarkStart w:id="65" w:name="_Toc170132250"/>
          <w:r>
            <w:t>Vaikutukset kotitalouksiin</w:t>
          </w:r>
          <w:bookmarkEnd w:id="65"/>
        </w:p>
        <w:p w14:paraId="0BF75947" w14:textId="517664CA" w:rsidR="0095366B" w:rsidRDefault="2BCAE83A" w:rsidP="33A5D647">
          <w:pPr>
            <w:spacing w:after="220" w:line="220" w:lineRule="exact"/>
            <w:jc w:val="both"/>
          </w:pPr>
          <w:r w:rsidRPr="58CBBE89">
            <w:rPr>
              <w:rFonts w:eastAsia="Times New Roman"/>
              <w:i/>
            </w:rPr>
            <w:t xml:space="preserve">Kansaneläke ja takuueläke. </w:t>
          </w:r>
          <w:r w:rsidRPr="58CBBE89">
            <w:rPr>
              <w:rFonts w:eastAsia="Times New Roman"/>
            </w:rPr>
            <w:t xml:space="preserve">Kansaneläkkeen täysi määrä on 775,70 euroa kuukaudessa vuonna 2024, kun kansaneläkkeen saaja ei ole avio- tai avoliitossa. </w:t>
          </w:r>
          <w:r w:rsidR="3551CF66" w:rsidRPr="3843C7BC">
            <w:rPr>
              <w:rFonts w:eastAsia="Times New Roman"/>
            </w:rPr>
            <w:t>Alle 18-vuotiai</w:t>
          </w:r>
          <w:r w:rsidR="197BF67F" w:rsidRPr="3843C7BC">
            <w:rPr>
              <w:rFonts w:eastAsia="Times New Roman"/>
            </w:rPr>
            <w:t>lle</w:t>
          </w:r>
          <w:r w:rsidR="3551CF66" w:rsidRPr="3843C7BC">
            <w:rPr>
              <w:rFonts w:eastAsia="Times New Roman"/>
            </w:rPr>
            <w:t xml:space="preserve"> </w:t>
          </w:r>
          <w:r w:rsidR="172E256D" w:rsidRPr="3843C7BC">
            <w:rPr>
              <w:rFonts w:eastAsia="Times New Roman"/>
            </w:rPr>
            <w:t>etuudensaaji</w:t>
          </w:r>
          <w:r w:rsidR="416A8A5F" w:rsidRPr="3843C7BC">
            <w:rPr>
              <w:rFonts w:eastAsia="Times New Roman"/>
            </w:rPr>
            <w:t>lle maksettu</w:t>
          </w:r>
          <w:r w:rsidR="3551CF66" w:rsidRPr="33A5D647">
            <w:rPr>
              <w:rFonts w:eastAsia="Times New Roman"/>
            </w:rPr>
            <w:t xml:space="preserve"> kansaneläke </w:t>
          </w:r>
          <w:r w:rsidR="3551CF66">
            <w:t>oli vuoden 2023 lopussa</w:t>
          </w:r>
          <w:r w:rsidR="3551CF66" w:rsidRPr="33A5D647">
            <w:rPr>
              <w:rFonts w:eastAsia="Times New Roman"/>
            </w:rPr>
            <w:t xml:space="preserve"> keskimäärin </w:t>
          </w:r>
          <w:r w:rsidR="3551CF66">
            <w:t xml:space="preserve">724,93 euroa kuukaudessa. </w:t>
          </w:r>
          <w:r w:rsidRPr="58CBBE89">
            <w:rPr>
              <w:rFonts w:eastAsia="Times New Roman"/>
            </w:rPr>
            <w:t xml:space="preserve">Täyden takuueläkkeen määrä on 976,59 euroa kuukaudessa vuonna 2024. Jos henkilön eläketulot muodostuvat ainoastaan kansan- ja takuueläkkeestä, ne ovat yhteensä 976,59 euroa kuukaudessa vuonna 2024. Ehdotettujen muutosten johdosta mahdollisuus näihin eläketuloihin </w:t>
          </w:r>
          <w:r w:rsidRPr="3843C7BC">
            <w:rPr>
              <w:rFonts w:eastAsia="Times New Roman"/>
            </w:rPr>
            <w:t>sulkeutu</w:t>
          </w:r>
          <w:r w:rsidR="3B8EA7C9" w:rsidRPr="3843C7BC">
            <w:rPr>
              <w:rFonts w:eastAsia="Times New Roman"/>
            </w:rPr>
            <w:t>isi</w:t>
          </w:r>
          <w:r w:rsidRPr="3843C7BC">
            <w:rPr>
              <w:rFonts w:eastAsia="Times New Roman"/>
            </w:rPr>
            <w:t xml:space="preserve"> pois </w:t>
          </w:r>
          <w:r w:rsidR="52B63DAA" w:rsidRPr="3843C7BC">
            <w:rPr>
              <w:rFonts w:eastAsia="Times New Roman"/>
            </w:rPr>
            <w:t>niiltä</w:t>
          </w:r>
          <w:r w:rsidRPr="58CBBE89">
            <w:rPr>
              <w:rFonts w:eastAsia="Times New Roman"/>
            </w:rPr>
            <w:t xml:space="preserve"> 16</w:t>
          </w:r>
          <w:r w:rsidR="791573B5" w:rsidRPr="58CBBE89">
            <w:rPr>
              <w:rFonts w:eastAsia="Times New Roman"/>
            </w:rPr>
            <w:t>–</w:t>
          </w:r>
          <w:r w:rsidRPr="58CBBE89">
            <w:rPr>
              <w:rFonts w:eastAsia="Times New Roman"/>
            </w:rPr>
            <w:t xml:space="preserve">17-vuotiailta henkilöiltä, jotka täyttävät 16 vuotta </w:t>
          </w:r>
          <w:r w:rsidRPr="68911997">
            <w:rPr>
              <w:rFonts w:eastAsia="Times New Roman"/>
            </w:rPr>
            <w:t>1.1.</w:t>
          </w:r>
          <w:r w:rsidR="00EB740B" w:rsidRPr="68911997">
            <w:rPr>
              <w:rFonts w:eastAsia="Times New Roman"/>
            </w:rPr>
            <w:t>2025</w:t>
          </w:r>
          <w:r w:rsidR="55EFD566" w:rsidRPr="68911997">
            <w:rPr>
              <w:rFonts w:eastAsia="Times New Roman"/>
            </w:rPr>
            <w:t xml:space="preserve"> tai myöhemmin</w:t>
          </w:r>
          <w:r w:rsidRPr="68911997">
            <w:rPr>
              <w:rFonts w:eastAsia="Times New Roman"/>
            </w:rPr>
            <w:t xml:space="preserve">. </w:t>
          </w:r>
          <w:r w:rsidR="791573B5">
            <w:t xml:space="preserve"> </w:t>
          </w:r>
        </w:p>
        <w:p w14:paraId="2E3ACED7" w14:textId="35F51A10" w:rsidR="0058777F" w:rsidRDefault="008B0487" w:rsidP="33A5D647">
          <w:pPr>
            <w:spacing w:after="220" w:line="220" w:lineRule="exact"/>
            <w:jc w:val="both"/>
          </w:pPr>
          <w:r w:rsidRPr="003E78E6">
            <w:rPr>
              <w:i/>
            </w:rPr>
            <w:t>Kuntoutusrahaetuudet ja s</w:t>
          </w:r>
          <w:r w:rsidR="00327F8B" w:rsidRPr="003E78E6">
            <w:rPr>
              <w:i/>
            </w:rPr>
            <w:t>airauspäivärah</w:t>
          </w:r>
          <w:r w:rsidRPr="003E78E6">
            <w:rPr>
              <w:i/>
            </w:rPr>
            <w:t>a</w:t>
          </w:r>
          <w:r w:rsidR="00327F8B">
            <w:t xml:space="preserve">. </w:t>
          </w:r>
          <w:r w:rsidR="00883CCE" w:rsidRPr="00883CCE">
            <w:t xml:space="preserve">Sairauspäivärahan </w:t>
          </w:r>
          <w:r>
            <w:t xml:space="preserve">ja kuntoutusrahan </w:t>
          </w:r>
          <w:r w:rsidR="00883CCE" w:rsidRPr="00883CCE">
            <w:t xml:space="preserve">määrä määräytyy vakuutetun vuositulon perusteella </w:t>
          </w:r>
          <w:r w:rsidR="00CD3A33">
            <w:t>tässä esityksessä aiemmin</w:t>
          </w:r>
          <w:r w:rsidR="00883CCE">
            <w:t xml:space="preserve"> </w:t>
          </w:r>
          <w:r w:rsidR="00CD3A33">
            <w:t xml:space="preserve">kuvatun </w:t>
          </w:r>
          <w:r w:rsidR="00883CCE">
            <w:t>mukaisesti</w:t>
          </w:r>
          <w:r w:rsidR="00883CCE" w:rsidRPr="00883CCE">
            <w:t>.</w:t>
          </w:r>
          <w:r w:rsidR="00AB61D9">
            <w:t xml:space="preserve"> Vähimmäismääräinen sairauspäiväraha</w:t>
          </w:r>
          <w:r>
            <w:t xml:space="preserve"> ja kuntoutusraha</w:t>
          </w:r>
          <w:r w:rsidR="00AB61D9">
            <w:t xml:space="preserve"> </w:t>
          </w:r>
          <w:r w:rsidR="00DA563C">
            <w:t xml:space="preserve">vuonna 2024 </w:t>
          </w:r>
          <w:r w:rsidR="00AB61D9">
            <w:t xml:space="preserve">on </w:t>
          </w:r>
          <w:r w:rsidR="00DA563C" w:rsidRPr="00B84DC0">
            <w:t>31,99 euroa arkipäivältä</w:t>
          </w:r>
          <w:r w:rsidR="00327F8B">
            <w:t xml:space="preserve">. </w:t>
          </w:r>
          <w:r w:rsidR="00990CF2">
            <w:t>Ylläpitokorvaus on 9 euroa päivältä ja sitä maksetaan kuntoutusrahan lisäksi. Harkinnanvarai</w:t>
          </w:r>
          <w:r w:rsidR="00A35ED0">
            <w:t>s</w:t>
          </w:r>
          <w:r w:rsidR="00990CF2">
            <w:t>en kuntoutusavustu</w:t>
          </w:r>
          <w:r w:rsidR="00201B18">
            <w:t xml:space="preserve">ksen määrä on harkinnanvarainen mutta </w:t>
          </w:r>
          <w:r w:rsidR="00990CF2">
            <w:t xml:space="preserve">on </w:t>
          </w:r>
          <w:r w:rsidR="00C5192A">
            <w:t xml:space="preserve">enintään sen saajalle kuudelta kuukaudelta lasketun kuntoutusrahan suuruinen. </w:t>
          </w:r>
          <w:r w:rsidR="00FC0739" w:rsidRPr="00FC0739">
            <w:t xml:space="preserve">Ehdotettujen muutosten johdosta mahdollisuus näihin </w:t>
          </w:r>
          <w:r w:rsidR="001C679D">
            <w:t>etuuksiin</w:t>
          </w:r>
          <w:r w:rsidR="00FC0739" w:rsidRPr="00FC0739">
            <w:t xml:space="preserve"> sulkeutuisi pois niiltä 16–17-vuotiailta henkilöiltä, jotka täyttävät 16 vuotta 1.1.</w:t>
          </w:r>
          <w:r w:rsidR="00EB740B">
            <w:t>2025</w:t>
          </w:r>
          <w:r w:rsidR="54822766">
            <w:t xml:space="preserve"> tai myöhemmin</w:t>
          </w:r>
          <w:r w:rsidR="00CD3A33">
            <w:t>.</w:t>
          </w:r>
        </w:p>
        <w:p w14:paraId="4F4CD8E7" w14:textId="2D449B51" w:rsidR="005E21D1" w:rsidRPr="0095366B" w:rsidRDefault="005E21D1" w:rsidP="33A5D647">
          <w:pPr>
            <w:spacing w:after="220" w:line="220" w:lineRule="exact"/>
            <w:jc w:val="both"/>
          </w:pPr>
          <w:bookmarkStart w:id="66" w:name="_Hlk169767492"/>
          <w:r w:rsidRPr="003E78E6">
            <w:rPr>
              <w:i/>
            </w:rPr>
            <w:t>Työttömyysetuudet</w:t>
          </w:r>
          <w:r>
            <w:t>. Työmarkkinatuen ja peruspäivärahan määrä vuonna 2024 on 3</w:t>
          </w:r>
          <w:r w:rsidR="00CD3A33">
            <w:t>7,21</w:t>
          </w:r>
          <w:r>
            <w:t xml:space="preserve"> euroa</w:t>
          </w:r>
          <w:r w:rsidR="00CD3A33">
            <w:t xml:space="preserve"> päivässä</w:t>
          </w:r>
          <w:r w:rsidR="00DF0424">
            <w:t xml:space="preserve"> </w:t>
          </w:r>
          <w:r w:rsidR="00DF0424" w:rsidRPr="58CBBE89">
            <w:rPr>
              <w:rFonts w:eastAsia="Times New Roman"/>
            </w:rPr>
            <w:t xml:space="preserve">Ehdotettujen muutosten johdosta mahdollisuus näihin </w:t>
          </w:r>
          <w:r w:rsidR="00CD3A33">
            <w:rPr>
              <w:rFonts w:eastAsia="Times New Roman"/>
            </w:rPr>
            <w:t>etuuksiin</w:t>
          </w:r>
          <w:r w:rsidR="00DF0424" w:rsidRPr="58CBBE89">
            <w:rPr>
              <w:rFonts w:eastAsia="Times New Roman"/>
            </w:rPr>
            <w:t xml:space="preserve"> </w:t>
          </w:r>
          <w:r w:rsidR="00DF0424" w:rsidRPr="3843C7BC">
            <w:rPr>
              <w:rFonts w:eastAsia="Times New Roman"/>
            </w:rPr>
            <w:t>sulkeutuisi pois niiltä</w:t>
          </w:r>
          <w:r w:rsidR="00DF0424" w:rsidRPr="58CBBE89">
            <w:rPr>
              <w:rFonts w:eastAsia="Times New Roman"/>
            </w:rPr>
            <w:t xml:space="preserve"> </w:t>
          </w:r>
          <w:r w:rsidR="00DF0424" w:rsidRPr="00CD3A33">
            <w:rPr>
              <w:rFonts w:eastAsia="Times New Roman"/>
            </w:rPr>
            <w:t>16–17-vuotiailta henkilöiltä, jotka</w:t>
          </w:r>
          <w:r w:rsidR="00DF0424">
            <w:rPr>
              <w:rFonts w:eastAsia="Times New Roman"/>
            </w:rPr>
            <w:t xml:space="preserve"> täyttävät </w:t>
          </w:r>
          <w:r w:rsidR="00CD3A33">
            <w:rPr>
              <w:rFonts w:eastAsia="Times New Roman"/>
            </w:rPr>
            <w:t>17</w:t>
          </w:r>
          <w:r w:rsidR="00DF0424">
            <w:rPr>
              <w:rFonts w:eastAsia="Times New Roman"/>
            </w:rPr>
            <w:t xml:space="preserve"> vuotta 1.1.</w:t>
          </w:r>
          <w:r w:rsidR="00CD3A33">
            <w:rPr>
              <w:rFonts w:eastAsia="Times New Roman"/>
            </w:rPr>
            <w:t xml:space="preserve">2025 tai myöhemmin. </w:t>
          </w:r>
        </w:p>
        <w:bookmarkEnd w:id="66"/>
        <w:p w14:paraId="102B5996" w14:textId="6070863C" w:rsidR="0095366B" w:rsidRPr="0095366B" w:rsidRDefault="0095366B" w:rsidP="0095366B">
          <w:pPr>
            <w:pStyle w:val="LLPerustelujenkappalejako"/>
          </w:pPr>
          <w:r w:rsidRPr="0095366B">
            <w:rPr>
              <w:i/>
              <w:iCs/>
            </w:rPr>
            <w:t>Vammaisetuuksista</w:t>
          </w:r>
          <w:r>
            <w:t xml:space="preserve">. </w:t>
          </w:r>
          <w:r w:rsidRPr="0095366B">
            <w:t xml:space="preserve">Kun vuoden 2025 alusta 1.1.2009 syntyneet tai tätä nuoremmat eivät enää voisi saada alle 18-vuotiaana kansaneläkettä tai takuueläkettä, henkilöllä ei voisi enää olla </w:t>
          </w:r>
          <w:r w:rsidR="00BD229E">
            <w:t xml:space="preserve">näiden eläkkeiden perusteella </w:t>
          </w:r>
          <w:r w:rsidRPr="0095366B">
            <w:t xml:space="preserve">oikeutta vammaisetuuslain mukaiseen eläkettä saavan hoitotukeen, vaikka sen niin sanotut substanssiedellytykset </w:t>
          </w:r>
          <w:r w:rsidR="00D870A0">
            <w:t xml:space="preserve">toimintakyvyn heikentymisestä ja avun, ohjauksen ja valvonnan tarpeesta </w:t>
          </w:r>
          <w:r w:rsidRPr="0095366B">
            <w:t>täyttyisivät. Sen sijaan henkilöllä voisi olla oikeus 16 vuotta täyttäneen vammaistukeen. Arvion mukaan lähes kaikilla niillä, keillä olisi ollut oikeus eläkettä saavan hoitotukeen 16–17-vuotiaana, olisi oikeus 16 vuotta täyttäneen vammaistukeen ja tasoa ylempänä kuin hoitotuen piirissä olisi ollut. Näin ollen henkilöllä olisi mitä todennäköisimmin oikeus vuoden 2024 tasossa rahamäärältään joko yli 108 euroa (ylimmän vammaistuen 492,70e euroa/kk ja ylimmän hoitotuen 383,92 euroa/kk erotus), yli 170 euroa (korotetun vammaistuen 254,10 e/kk ja perushoitotuen 83,34 e /kk erotus) tai yli 311 euroa (ylimmän vammaistuen 492,70 e/kk ja korotetun hoitotuen 181,56 e/kk erotus) suurempaan vammaisetuuteen.</w:t>
          </w:r>
        </w:p>
        <w:p w14:paraId="4B7FEF60" w14:textId="468503DF" w:rsidR="0069696C" w:rsidRDefault="0069696C" w:rsidP="0069696C">
          <w:pPr>
            <w:pStyle w:val="LLPerustelujenkappalejako"/>
          </w:pPr>
          <w:r w:rsidRPr="0095366B">
            <w:t xml:space="preserve">Vammaisetuudet ovat </w:t>
          </w:r>
          <w:r w:rsidR="00BD229E">
            <w:t xml:space="preserve">lisäksi </w:t>
          </w:r>
          <w:r w:rsidRPr="0095366B">
            <w:t>verottomia etuuksia, joiden käytöstä saaja itse määrää. Näin ollen se vaikutus, että 16–17-vuotias ei voisi jatkossa saada kansaneläkettä, takuueläkettä tai molempia, jonkin verran tasaantuisi sen vuoksi, että vammaisetuuksien puolella etuudet olisivat rahamäärältään suurempia</w:t>
          </w:r>
          <w:r w:rsidR="001C0470">
            <w:t xml:space="preserve"> mutta myös vammaisetuuksien verottomuuden vuoksi.</w:t>
          </w:r>
        </w:p>
        <w:p w14:paraId="6A18946D" w14:textId="533CE098" w:rsidR="0095366B" w:rsidRPr="0095366B" w:rsidRDefault="0095366B" w:rsidP="0095366B">
          <w:pPr>
            <w:pStyle w:val="LLPerustelujenkappalejako"/>
          </w:pPr>
          <w:r w:rsidRPr="0095366B">
            <w:t>Vuoden 2027 alusta, kun vammaisetuuksien ikäraja muuttuu, alaikäisillä henkilöillä ei olisi enää mahdollisuutta saada 16 vuotta täyttäneen vammaistukea tai eläkettä saavan hoitotukea. Sen sijaan henkilöllä voisi olla oikeus lapsen vammaistukeen. Arvion mukaan lähes kaikilla niillä, keillä olisi ollut oikeus 16 vuotta täyttäneen vammaistukeen, olisi oikeus lapsen vammaistukeen samalla tasolla kuin 16 vuotta täyttäneen vammaistuen piirissä olisi ollut. Lisäksi arvion mukaan lähes kaikilla niillä, keillä olisi ollut oikeus eläkettä saavan hoitotukeen, olisi oikeus lapsen vammaistukeen ja mahdollisesti tasoa ylempänä kuin hoitotuen piirissä olisi ollut.</w:t>
          </w:r>
          <w:r w:rsidR="00BF2EA4">
            <w:t xml:space="preserve"> </w:t>
          </w:r>
          <w:r w:rsidR="002A0AC4">
            <w:t>Siten m</w:t>
          </w:r>
          <w:r w:rsidR="00BF2EA4">
            <w:t xml:space="preserve">yös niissä harvinaisissa tilanteissa, joissa alle 18-vuotias henkilö saisi esimerkiksi työeläkelakien mukaan maksettavaa täyttä työkyvyttömyyseläkettä tai täyden työkyvyttömyyden perusteella maksettavaa työtapaturma- ja ammattitautilainsäädännön mukaista eläkettä ja samanaikaisesti </w:t>
          </w:r>
          <w:r w:rsidR="00387018">
            <w:t>olisi täyttänyt</w:t>
          </w:r>
          <w:r w:rsidR="00BF2EA4">
            <w:t xml:space="preserve"> eläkettä saavan hoitotuen toimintakyvyn heikentymistä sekä avun, ohjauksen ja valvonnan tarvetta koskevat edellytykset</w:t>
          </w:r>
          <w:r w:rsidR="00EB6B83">
            <w:t>, henkilöllä olisi hyvin todennäköisesti oikeus lapsen vammaistukeen</w:t>
          </w:r>
          <w:r w:rsidR="001C4F7B">
            <w:t>.</w:t>
          </w:r>
        </w:p>
        <w:p w14:paraId="2A4939E5" w14:textId="79E327D5" w:rsidR="0060107E" w:rsidRDefault="00DC6C1F" w:rsidP="00DC6C1F">
          <w:pPr>
            <w:pStyle w:val="LLPerustelujenkappalejako"/>
          </w:pPr>
          <w:r w:rsidRPr="1153B42E">
            <w:rPr>
              <w:i/>
              <w:iCs/>
            </w:rPr>
            <w:t>Opintotu</w:t>
          </w:r>
          <w:r w:rsidR="3AB9880E" w:rsidRPr="1153B42E">
            <w:rPr>
              <w:i/>
              <w:iCs/>
            </w:rPr>
            <w:t xml:space="preserve">en </w:t>
          </w:r>
          <w:r w:rsidR="3AB9880E" w:rsidRPr="49C155C0">
            <w:rPr>
              <w:i/>
              <w:iCs/>
            </w:rPr>
            <w:t>saamisesta</w:t>
          </w:r>
          <w:r>
            <w:t xml:space="preserve">. Opintojen osalta 16–17-vuotiaat nuoret suorittavat esimerkiksi </w:t>
          </w:r>
          <w:r w:rsidR="00C00E02">
            <w:t>tutkintokoulutukseen valmentavaa (TUVA)</w:t>
          </w:r>
          <w:r>
            <w:t>-koulutusta, lukiota tai ammatillista perustutkintoa. Näissä ikäluokissa ei opiskella vielä korkeakoulussa.</w:t>
          </w:r>
          <w:r w:rsidR="00AE3340">
            <w:t xml:space="preserve"> </w:t>
          </w:r>
          <w:r w:rsidR="00697EE1">
            <w:t>Koska j</w:t>
          </w:r>
          <w:r w:rsidR="00AE3340">
            <w:t xml:space="preserve">atkossa </w:t>
          </w:r>
          <w:r w:rsidR="000675A2">
            <w:t>16–17</w:t>
          </w:r>
          <w:r w:rsidR="00697EE1">
            <w:t xml:space="preserve">-vuotiaalla nuorella ei </w:t>
          </w:r>
          <w:r w:rsidR="001771FF">
            <w:t>voisi</w:t>
          </w:r>
          <w:r w:rsidR="00697EE1">
            <w:t xml:space="preserve"> </w:t>
          </w:r>
          <w:r w:rsidR="001771FF">
            <w:t>enää olla oikeutta</w:t>
          </w:r>
          <w:r w:rsidR="00B700C0">
            <w:t xml:space="preserve"> </w:t>
          </w:r>
          <w:r w:rsidR="00D86375">
            <w:t xml:space="preserve">Kansaneläkelaitoksen </w:t>
          </w:r>
          <w:r w:rsidR="006377B7">
            <w:t>maksamaa</w:t>
          </w:r>
          <w:r w:rsidR="00523645">
            <w:t>n</w:t>
          </w:r>
          <w:r w:rsidR="006377B7">
            <w:t xml:space="preserve"> kuntoutusrahaa</w:t>
          </w:r>
          <w:r w:rsidR="00523645">
            <w:t>n</w:t>
          </w:r>
          <w:r w:rsidR="00DD30FC">
            <w:t xml:space="preserve">, on mahdollista, että </w:t>
          </w:r>
          <w:r w:rsidR="009F403A">
            <w:t xml:space="preserve">kuntoutusrahan sijaan </w:t>
          </w:r>
          <w:r w:rsidR="008E628C">
            <w:t xml:space="preserve">näissä ikäluokissa haettaisiin </w:t>
          </w:r>
          <w:r w:rsidR="004D7746">
            <w:t xml:space="preserve">aikaisempaa </w:t>
          </w:r>
          <w:r w:rsidR="008E628C">
            <w:t>enemmän opintotukea</w:t>
          </w:r>
          <w:r w:rsidR="00D16E5D">
            <w:t>.</w:t>
          </w:r>
          <w:r w:rsidR="005F2364">
            <w:t xml:space="preserve"> Jos oikeus opintotukeen syntyisi, nuorella voisi olla oikeus myös opintolainaan.</w:t>
          </w:r>
          <w:r w:rsidR="00E670C6">
            <w:t xml:space="preserve"> Muutoksen kohteena olevilla nuorilla </w:t>
          </w:r>
          <w:r w:rsidR="00124FEB">
            <w:t xml:space="preserve">on usein </w:t>
          </w:r>
          <w:r w:rsidR="00636CDF">
            <w:t>esimerkiksi toimintakykyä alentava sairaus</w:t>
          </w:r>
          <w:r w:rsidR="00EB35CE">
            <w:t xml:space="preserve">, </w:t>
          </w:r>
          <w:r w:rsidR="003E78E6">
            <w:t>joka</w:t>
          </w:r>
          <w:r w:rsidR="00EB35CE">
            <w:t xml:space="preserve"> voi vaikuttaa opintojen etenemiseen </w:t>
          </w:r>
          <w:r w:rsidR="00D50B35">
            <w:t xml:space="preserve">ja </w:t>
          </w:r>
          <w:r w:rsidR="007C0A23">
            <w:t xml:space="preserve">opinnoista </w:t>
          </w:r>
          <w:r w:rsidR="00D50B35">
            <w:t xml:space="preserve">valmistumiseen </w:t>
          </w:r>
          <w:r w:rsidR="00F44FDF">
            <w:t xml:space="preserve">esimerkiksi oppilaitoksen tukitoimista huolimatta. </w:t>
          </w:r>
          <w:r w:rsidR="00C12E4A">
            <w:t xml:space="preserve">Lisäksi opintojen jälkeinen työllistyminen voi olla haastavampaa ja esimerkiksi mahdollisesti nostetun opintolainan takaisinmaksussa voi olla </w:t>
          </w:r>
          <w:r w:rsidR="00FE0D63">
            <w:t>työllistymisen vuoksi normaalia enemmän haasteita.</w:t>
          </w:r>
        </w:p>
        <w:p w14:paraId="0245F85E" w14:textId="36D87D3C" w:rsidR="00DC6C1F" w:rsidRDefault="00DC6C1F" w:rsidP="00DC6C1F">
          <w:pPr>
            <w:pStyle w:val="LLPerustelujenkappalejako"/>
          </w:pPr>
          <w:r>
            <w:t>Jos 16–17-vuotias nuori on oikeutettu opintotukeen ja hän keskeyttää opintonsa sairautensa vuoksi tai sairauslomansa ajaksi, opintotuki lakkautetaan. Näissä tilanteissa henkilöllä ei olisi enää mahdollisuutta saada sairauspäivärahaa opiskeluunsa sairastumisen johdosta. Vuonna 2023 sellaisia alle 18-vuotiaita henkilöitä, joille oli maksettu sairauspäivärahaa ja jotka olivat olleet opiskelijan</w:t>
          </w:r>
          <w:r w:rsidR="00E74FB7">
            <w:t>a</w:t>
          </w:r>
          <w:r>
            <w:t xml:space="preserve"> ennen työkyvyttömyyden alkamista, oli 593 henkilöä.</w:t>
          </w:r>
        </w:p>
        <w:p w14:paraId="5155E43F" w14:textId="10FD7278" w:rsidR="00DC6C1F" w:rsidRDefault="00DC6C1F" w:rsidP="00DC6C1F">
          <w:pPr>
            <w:pStyle w:val="LLPerustelujenkappalejako"/>
          </w:pPr>
          <w:r>
            <w:t>Sen sijaan ne, jotka voivat jatkaa sairastumisesta huolimatta opiskelua eli eivät keskeytä opiskeluaan, voivat jatkaa opintotuen piirissä. Lukiolaisten ja ammatillista perustutkintoa suorittavien osalta Kansaneläkelaitos seuraa syksyisin ohjelmallisesti opintojen edistymistä. Opintotukilaissa ei ole säädetty toisen asteen edistymisen seurannalle erityisiä seurantarajoja, ja Kansaneläkelaitoksen asettama suoritusraja on 20 opintopistettä/osaamispistettä lukuvuodessa. Syksyllä 2023 Kansaneläkelaitos lähetti noin 6 700 selvityspyyntöä lukiolaisille ja ammatillisen perustutkintokoulutuksen opiskelij</w:t>
          </w:r>
          <w:r w:rsidR="00B352C1">
            <w:t>oi</w:t>
          </w:r>
          <w:r>
            <w:t xml:space="preserve">lle eli enimmäkseen alle 18-vuotiaille opiskelijoille. Noin 80 </w:t>
          </w:r>
          <w:r w:rsidR="1FD6CFBA">
            <w:t>prosenttia</w:t>
          </w:r>
          <w:r>
            <w:t xml:space="preserve"> selvityspyynnön saaneista opiskelijoista vastasi selvityspyyntöön. Vastanneista noin 25 </w:t>
          </w:r>
          <w:r w:rsidR="60389BB7">
            <w:t>prosenttia</w:t>
          </w:r>
          <w:r>
            <w:t xml:space="preserve"> vetosi sairauteen tai muuhun vaikeaan elämäntilanteeseen. Sairaus ei välttämättä tarkoita sairauslomaa vaan voi tarkoittaa esimerkiksi neuropsykologisia haasteita tai muita pysyviä terveydentilaan liittyviä haasteita. Opintotukilaissa on säädetty ainoastaan siitä, että opiskelijan pitää suorittaa edellä mainitut tutkinnot neljässä vuodessa, jotta opintojen voitaisiin katsoa edistyvän riittävästi. Jos opiskelija vastaa Kansaneläkelaitoksen tekemään selvityspyyntöön ja kertoo vastauksessaan sairaudesta, joka on hidastanut opiskelua, Kansaneläkelaitos ottaa tämän huomioon ja usein tuen </w:t>
          </w:r>
          <w:r w:rsidR="00E83A35">
            <w:t xml:space="preserve">maksamista </w:t>
          </w:r>
          <w:r>
            <w:t>pystytään jatkamaan.</w:t>
          </w:r>
        </w:p>
        <w:p w14:paraId="67222445" w14:textId="77777777" w:rsidR="00DC6C1F" w:rsidRDefault="00DC6C1F" w:rsidP="00DC6C1F">
          <w:pPr>
            <w:pStyle w:val="LLPerustelujenkappalejako"/>
          </w:pPr>
          <w:r>
            <w:t>Kun vuoden 2025 alusta sairauspäivärahaa ei enää myönnettäisi alle 18-vuotiaille, tämä tarkoittaisi, että jos henkilö työskentelee, hänellä ei olisi mahdollisuus opintotuen keskeyttämisen tilanteissa enää saada alle 18-vuotiaana sairauspäivärahaa myöskään tullessaan työkyvyttömäksi työhönsä. Nuori voi myös opiskella ja opiskelun rinnalla tai esimerkiksi opiskelujen kesätauolla olla töissä. Vuoden 2023 aikana työnantajalle oli kuitenkin maksettu sairauspäivärahaa vain 123 tapauksessa ja keskimäärin sairauspäivärahaa oli maksettu näissä tapauksissa 10 arkipäivältä vuoden 2023 aikana, kun samaan aikaan 16–17-vuotiaita työllisiä on ollut arviolta n. 24 000 henkilöä</w:t>
          </w:r>
          <w:r>
            <w:rPr>
              <w:rStyle w:val="Alaviitteenviite"/>
            </w:rPr>
            <w:footnoteReference w:id="6"/>
          </w:r>
          <w:r>
            <w:t>.</w:t>
          </w:r>
        </w:p>
        <w:p w14:paraId="1739E72A" w14:textId="04D15B7C" w:rsidR="00344E6D" w:rsidRDefault="7AF6CD62" w:rsidP="0D928145">
          <w:pPr>
            <w:pStyle w:val="LLPerustelujenkappalejako"/>
          </w:pPr>
          <w:r w:rsidRPr="63CD78CC">
            <w:rPr>
              <w:i/>
              <w:iCs/>
            </w:rPr>
            <w:t>Asumistu</w:t>
          </w:r>
          <w:r w:rsidR="5C5A80A0" w:rsidRPr="63CD78CC">
            <w:rPr>
              <w:i/>
              <w:iCs/>
            </w:rPr>
            <w:t>i</w:t>
          </w:r>
          <w:r w:rsidRPr="63CD78CC">
            <w:rPr>
              <w:i/>
              <w:iCs/>
            </w:rPr>
            <w:t>sta.</w:t>
          </w:r>
          <w:r w:rsidR="48CC0B05" w:rsidRPr="63CD78CC">
            <w:rPr>
              <w:i/>
              <w:iCs/>
            </w:rPr>
            <w:t xml:space="preserve"> </w:t>
          </w:r>
          <w:r w:rsidR="73BE3587">
            <w:t>Kansaneläkkeen, takuueläkkeen</w:t>
          </w:r>
          <w:r w:rsidR="00105660">
            <w:t xml:space="preserve">, </w:t>
          </w:r>
          <w:r w:rsidR="73BE3587">
            <w:t>Kansaneläkelaitoksen kuntoutusrahaetuuksien</w:t>
          </w:r>
          <w:r w:rsidR="00A14496">
            <w:t xml:space="preserve"> ja sairauspäivärahan</w:t>
          </w:r>
          <w:r w:rsidR="73BE3587">
            <w:t xml:space="preserve"> myöntämisen uusia ikärajoja sovellettaisiin ehdotuksen mukaan 1.1.2009 tai tätä myöhemmin syntyneisiin henkilöihin. Näitä etuuksia koskevat muutokset eivät siten vaikuttaisi henkilöihin, jotka ovat täyttäneet 16 vuotta jo ennen lainmuutoksen voimaantuloa eikä muutoksista johtuisi vaikutuksia myöskään heidän asemaansa asumistuen saajina. Tätä nuoremmilla </w:t>
          </w:r>
          <w:r w:rsidR="3DD6EA8A">
            <w:t>henkilöillä</w:t>
          </w:r>
          <w:r w:rsidR="73BE3587">
            <w:t xml:space="preserve"> se, että nuoret jatkossa saisivat oikeuden kansaneläkkeeseen, takuueläkkeeseen, Kansaneläkelaitoksen kuntoutusrahaetuuksiin ja sairauspäivärahaan vasta 18 vuotta täytettyään, vaikuttaisi </w:t>
          </w:r>
          <w:r w:rsidR="52DA87A0">
            <w:t>välillisesti</w:t>
          </w:r>
          <w:r w:rsidR="73BE3587">
            <w:t xml:space="preserve"> </w:t>
          </w:r>
          <w:r w:rsidR="183A5177">
            <w:t xml:space="preserve">henkilön mahdollisuuksiin saada </w:t>
          </w:r>
          <w:r w:rsidR="73BE3587">
            <w:t>asumistu</w:t>
          </w:r>
          <w:r w:rsidR="2474F845">
            <w:t>ki</w:t>
          </w:r>
          <w:r w:rsidR="07CBD735">
            <w:t>a.</w:t>
          </w:r>
          <w:r w:rsidR="73BE3587">
            <w:t xml:space="preserve"> </w:t>
          </w:r>
        </w:p>
        <w:p w14:paraId="7AA55FC5" w14:textId="744AA6B0" w:rsidR="00344E6D" w:rsidRDefault="73BE3587" w:rsidP="14714595">
          <w:pPr>
            <w:pStyle w:val="LLPerustelujenkappalejako"/>
          </w:pPr>
          <w:r w:rsidRPr="0D928145">
            <w:t>Jos alle 18-vuotias nuori asuu vanhempansa tai vanhempiensa kanssa, hän kuuluu yleistä asumistukea myönnettäessä heidän kanssaan samaan ruokakuntaan. Asumistukea laskettaessa kuukausitulona otetaan huomioon ruokakunnan jäsenten jatkuvat tai vuosittain toistuvasti saamat bruttotulot siten kuin asumistukilaissa tarkemmin säädetään. Alle 18-vuotiaan tuloja ei kuitenkaan oteta asumistukea myönnettäessä huomioon</w:t>
          </w:r>
          <w:r w:rsidR="33F3622B">
            <w:t xml:space="preserve"> muuta kuin</w:t>
          </w:r>
          <w:r w:rsidRPr="0D928145">
            <w:t xml:space="preserve"> silloin, kun alaikäinen itse on tuen hakijana. Kun omaa etuutta (esimerkiksi kansaneläkettä, takuueläkettä, sairauspäivärahaa tai kuntoutusrahaa) saava alaikäinen nuori asuu vanhempansa tai vanhempiensa kanssa, hänen etuutensa ei näin ollen ole vaikuttanut vähentävästi ruokakunnan saamaan yleiseen asumistukeen. Säännös lapsen tulojen huomiotta jättämisestä toimii ruokakunnan eduksi sen salliessa ruokakunnan alaikäiselle jäsenelle tuloja, joita ei oteta yleisen asumistuen määräytymisessä huomioon. Kun tarkoitettuja etuuksia ei lainmuutoksen johdosta enää tulisi myönnettäväksi vuonna 2009 tai sen jälkeen syntyneille 16–17-vuotiaille nuorille, yleinen asumistuki ei toisaalta myöskään kompensoisi ruokakunnalle näiden tulojen menetystä, koska ruokakunnan alaikäisen jäsenen tulot eivät tälläkään hetkellä erityissäännöksen nojalla vaikuta ruokakunnan saamaan yleiseen asumistukeen. Ruokakunnan yleinen asumistuki ei siis nousisi.</w:t>
          </w:r>
        </w:p>
        <w:p w14:paraId="0F18C557" w14:textId="0D1F0529" w:rsidR="00344E6D" w:rsidRDefault="73BE3587" w:rsidP="14714595">
          <w:pPr>
            <w:pStyle w:val="LLPerustelujenkappalejako"/>
          </w:pPr>
          <w:r>
            <w:t xml:space="preserve">Yleisen asumistuen vakiintuneen ratkaisukäytännön mukaan alaikäisen nuoren katsotaan pääsääntöisesti kuuluvan vanhempiensa ruokakuntaan, vaikka hän asuisi itsenäisesti. Vanhemmistaan erillään asuvalle alaikäiselle voidaan kuitenkin myöntää oma yleinen asumistuki, jos alaikäisellä on siinä määrin ansiotuloja tai niihin verrattavia tai niitä korvaavia tuloja, että hänen voidaan katsoa itsenäisesti elättävän itsensä ja hän vastaa itse asumismenoistaan. Yleinen asumistuki voidaan myöntää esimerkiksi silloin, kun itsenäisesti asuvalle alaikäiselle on myönnetty opintotuki tai työmarkkinatuki. Jos alaikäiselle on myönnetty opintolainan valtiontakaus, tämän katsotaan riittävän yleisen asumistuen myöntämiseen riippumatta siitä, nostaako nuori opintolainaa. Ehdotettava muutos tarkoittaisi sitä, että kyseinen edellytys ei enää jatkossa voisi täyttyä sillä perusteella, että nuori saa Kansaneläkelaitoksen kuntoutusrahaetuutta tai sairauspäivärahaa, koska näitä etuuksia ei enää maksettaisi alaikäiselle. Jollei nuorella olisi muita arvioinnissa huomioon otettavia tuloja, hänelle ei itsenäisesti asuessaan syntyisi oikeutta saada yleistä asumistukea omana ruokakuntanaan.  </w:t>
          </w:r>
        </w:p>
        <w:p w14:paraId="50FF7A43" w14:textId="45649B92" w:rsidR="00344E6D" w:rsidRDefault="73BE3587" w:rsidP="0D928145">
          <w:pPr>
            <w:pStyle w:val="LLPerustelujenkappalejako"/>
          </w:pPr>
          <w:r w:rsidRPr="0D928145">
            <w:t xml:space="preserve">Kansaneläkettä ja/tai takuueläkettä saava alaikäinen nuori puolestaan kuuluu tällä hetkellä eläkkeensaajan asumistuen piiriin, jos hän asuu erillään vanhemmistaan. </w:t>
          </w:r>
        </w:p>
        <w:p w14:paraId="3CC3A89F" w14:textId="6175FA1F" w:rsidR="00344E6D" w:rsidRDefault="73BE3587" w:rsidP="0D928145">
          <w:pPr>
            <w:pStyle w:val="LLPerustelujenkappalejako"/>
          </w:pPr>
          <w:r w:rsidRPr="0D928145">
            <w:t xml:space="preserve">Alle 18-vuotiaita eläkkeensaajan asumistuen saajia on erittäin vähän: </w:t>
          </w:r>
          <w:r w:rsidR="4089788E">
            <w:t>kesä</w:t>
          </w:r>
          <w:r w:rsidR="79761350">
            <w:t>kuussa</w:t>
          </w:r>
          <w:r w:rsidRPr="0D928145">
            <w:t xml:space="preserve"> 2024 tarkistetun tiedon mukaan vain 28 alaikäistä henkilöä sai eläkkeensaajan asumistukea. Kansaneläkelaitoksen tietojen mukaan heistä 22 asui palvelutalossa ja 6 vuokra-asunnossa. </w:t>
          </w:r>
          <w:r w:rsidR="4DB52494">
            <w:t>Maksettu asumistuki oli keskimäärin 420 euroa kuukaudessa.</w:t>
          </w:r>
          <w:r w:rsidR="4089788E">
            <w:t xml:space="preserve"> </w:t>
          </w:r>
          <w:r w:rsidRPr="0D928145">
            <w:t>Enimmillään alle 18-vuotiaita eläkkeensaajan asumistuen saajia on viime vuosina ollut kerrallaan 49.</w:t>
          </w:r>
        </w:p>
        <w:p w14:paraId="0032A27E" w14:textId="7C513913" w:rsidR="00344E6D" w:rsidRDefault="73BE3587" w:rsidP="0D928145">
          <w:pPr>
            <w:pStyle w:val="LLPerustelujenkappalejako"/>
          </w:pPr>
          <w:r w:rsidRPr="0D928145">
            <w:t xml:space="preserve">Kun alaikäinen nuori ei enää jatkossa saisi kansaneläkettä ja takuueläkettä, hänelle ei niiden perusteella syntyisi oikeutta eläkkeensaajan asumistukeen itsenäisesti asuessaan, vaan hän kuuluisi myös tässä tilanteessa yleisen asumistuen piiriin. Tällöin hänen tulisi yleistä asumistukea saadakseen täyttää edellä kuvattu edellytys siitä, että hänellä on siinä määrin ansiotuloja tai niihin verrattavia tai niitä korvaavia tuloja, että hänen voidaan katsoa itsenäisesti elättävän itsensä ja hän vastaa itse asumismenoistaan. On realistista olettaa, että niiden nuorten joukossa, </w:t>
          </w:r>
          <w:r w:rsidR="008F6486">
            <w:t>joihin</w:t>
          </w:r>
          <w:r w:rsidRPr="0D928145">
            <w:t xml:space="preserve"> ehdotetut ikärajojen muutokset käytännössä </w:t>
          </w:r>
          <w:r w:rsidR="008F6486">
            <w:t>vaikuttaisivat</w:t>
          </w:r>
          <w:r w:rsidRPr="0D928145">
            <w:t>, moni nuori ei pystyisi täyttämään kyseistä edellytystä.</w:t>
          </w:r>
        </w:p>
        <w:p w14:paraId="24783308" w14:textId="43C61935" w:rsidR="00344E6D" w:rsidRDefault="73BE3587" w:rsidP="0D928145">
          <w:pPr>
            <w:pStyle w:val="LLPerustelujenkappalejako"/>
          </w:pPr>
          <w:r w:rsidRPr="0D928145">
            <w:t xml:space="preserve">Lapsiperheet voivat tällä hetkellä kuulua eläkkeensaajan asumistuen piiriin ainoastaan niissä käytännössä harvinaisissa tilanteissa, joissa kaikki samassa taloudessa asuvat perheenjäsenet saavat eläkkeensaajan asumistukeen oikeuttavaa eläkettä. Kun kansaneläkkeen ja takuueläkkeen ikäraja 1.1.2009 syntyneillä tai tätä nuoremmilla nousisi 18 vuoteen, näitä tilanteita ei enää voisi syntyä sen perusteella, että perheessä asuva lapsi saa kansan- ja/tai takuueläkettä. Eläkkeensaajan asumistuen taso on yleensä korkeampi kuin yleisen asumistuen. Jo tällä hetkellä on kuitenkin erittäin harvinaista, että lapsiperhe saa eläkkeensaajan asumistukea.  </w:t>
          </w:r>
        </w:p>
        <w:p w14:paraId="10490446" w14:textId="63CB9D1F" w:rsidR="00344E6D" w:rsidRDefault="00344E6D" w:rsidP="4AD7C4F8">
          <w:pPr>
            <w:pStyle w:val="LLPerustelujenkappalejako"/>
            <w:rPr>
              <w:i/>
              <w:iCs/>
            </w:rPr>
          </w:pPr>
          <w:r w:rsidRPr="4AD7C4F8">
            <w:rPr>
              <w:i/>
              <w:iCs/>
            </w:rPr>
            <w:t>Toimeentulotuesta</w:t>
          </w:r>
          <w:r>
            <w:t>.</w:t>
          </w:r>
          <w:r w:rsidR="70C42411">
            <w:t xml:space="preserve"> Yllä on selvitetty, että ehdotetut muutokset heijastuisivat eri tavoin asumistukien myöntämiseen, niin nuoren perheen muodostamalle ruokakunnalle kuin nuorelle </w:t>
          </w:r>
          <w:r w:rsidR="609A4E00">
            <w:t>omana ruokakuntanaan</w:t>
          </w:r>
          <w:r w:rsidR="70C42411">
            <w:t xml:space="preserve"> silloin kun hän itsenäisesti asuessaan muodostaisi oman ruokakuntansa. Ehdotettavilla muutoksilla ei olisi vastaavia välillisiä vaikutuksia henkilön edellytyksiin tulla toimeentulotuen piiriin. </w:t>
          </w:r>
          <w:r w:rsidR="7D4C92BB">
            <w:t>Ehdotettujen muutosten seurauksena t</w:t>
          </w:r>
          <w:r w:rsidR="70C42411">
            <w:t xml:space="preserve">oimeentulotuen tarpeen </w:t>
          </w:r>
          <w:r w:rsidR="00553CDB">
            <w:t xml:space="preserve">arvioidaan </w:t>
          </w:r>
          <w:r w:rsidR="70C42411">
            <w:t>jossain määrin kasvavan.</w:t>
          </w:r>
        </w:p>
        <w:p w14:paraId="385EF3DA" w14:textId="4AD4D9E8" w:rsidR="00344E6D" w:rsidRDefault="70C42411" w:rsidP="0018271F">
          <w:pPr>
            <w:pStyle w:val="LLPerustelujenkappalejako"/>
          </w:pPr>
          <w:r>
            <w:t xml:space="preserve">Alle 18-vuotiaat nuoret kuuluisivat toimeentulotukea myönnettäessä edelleen pääsääntöisesti vanhempiensa kanssa samaan perheeseen. Perustoimeentulotuen laskelmassa otettaisiin tällöin, toimeentulotuesta annetun lain mukaisesti, huomioon kaikkien perheenjäsenten käytettävissä olevat tulot ja varat sekä kaikkien perheenjäsenten menot, joista tukilaskelman lopputulos riippuisi. Jos nuori kuitenkin asuisi itsenäisesti, hän muodostaisi nykyiseen tapaan perustoimeentulotukea myönnettäessä oman perheensä. Toimeentulotukilaskelmassa otettaisiin tässä tapauksessa huomioon vain nuoren käytettävissä olevat tulot ja varat sekä hänen menonsa. Menoina laskelmassa huomioidaan lain mukaan perusosa sekä muut perusmenot, kuten asumismenot ja vähäistä suuremmat terveydenhuoltomenot. Kun toimeentulotuki myönnettäisiin itsenäisesti asuvalle alaikäiselle nuorelle, selvitettäisiin nykyiseen tapaan hänen vanhempiensa elatuskyky. Jos vanhemman katsotaan laiminlyöneen elatusvelvollisuutensa, vaikka hänellä olisi elatuskykyä, nuorelle myönnettävä perustoimeentulotuki voidaan toimeentulotuesta annetun lain mukaan periä takaisin nuoren vanhemmalta. </w:t>
          </w:r>
        </w:p>
        <w:p w14:paraId="24B9FC82" w14:textId="1BD39488" w:rsidR="00344E6D" w:rsidRDefault="70C42411" w:rsidP="0018271F">
          <w:pPr>
            <w:pStyle w:val="LLPerustelujenkappalejako"/>
          </w:pPr>
          <w:r>
            <w:t xml:space="preserve">Kansaneläkelaitoksen maksaman perustoimeentulotuen menojen </w:t>
          </w:r>
          <w:r w:rsidR="00CA6B0A">
            <w:t>arvioidaan</w:t>
          </w:r>
          <w:r>
            <w:t xml:space="preserve"> ehdotettujen muutosten seurauksena lisääntyvän noin 4,2 miljoonalla eurolla vuosittain (noin 4 miljoonalla eurolla vuosittain kuntoutusrahan ikärajan nostamisesta johtuen ja noin 0,2 miljoonalla eurolla vuosittain eläkeikärajojen nostamisesta johtuen; sairauspäivärahan ikärajan nousun vaikutus on arvioitu vähäiseksi). Arvio perustuu Kansaneläkelaitoksen tietoihin nykyisistä perustoimeentulotuen saajista sekä laskennalliseen oletukseen tuen tarpeen kasvusta niillä henkilöillä, joita muutokset koskisivat.</w:t>
          </w:r>
          <w:r w:rsidR="437CE384">
            <w:t xml:space="preserve"> Arvio antaa samalla kuvan siitä, mitä etuuksia saaneisiin kotitalouksiin </w:t>
          </w:r>
          <w:r w:rsidR="7C67A611">
            <w:t xml:space="preserve">muutoksista johtuva toimeentulon kaventuminen sekä tarve paikata tätä perustoimeentulotuella erityisesti kohdistuisi. </w:t>
          </w:r>
        </w:p>
        <w:p w14:paraId="3EC44EC3" w14:textId="2F1B58DD" w:rsidR="00344E6D" w:rsidDel="00566A33" w:rsidRDefault="399808D3" w:rsidP="0018271F">
          <w:pPr>
            <w:pStyle w:val="LLPerustelujenkappalejako"/>
          </w:pPr>
          <w:r w:rsidRPr="4582537F">
            <w:rPr>
              <w:i/>
              <w:iCs/>
            </w:rPr>
            <w:t>Kokoavia näkökohtia</w:t>
          </w:r>
          <w:r w:rsidR="5020EC02" w:rsidRPr="4582537F">
            <w:rPr>
              <w:i/>
              <w:iCs/>
            </w:rPr>
            <w:t>.</w:t>
          </w:r>
          <w:r w:rsidR="00A773A8">
            <w:rPr>
              <w:i/>
              <w:iCs/>
            </w:rPr>
            <w:t xml:space="preserve"> </w:t>
          </w:r>
          <w:r w:rsidR="21E99490">
            <w:t xml:space="preserve">Muutosten voidaan katsoa olevan omiaan kasvattamaan alaikäisen nuoren vanhempien vastuuta nuoren toimeentulosta. </w:t>
          </w:r>
          <w:r w:rsidR="32B70C8F">
            <w:t>Tämä on</w:t>
          </w:r>
          <w:r w:rsidR="573C0DCF">
            <w:t xml:space="preserve"> lähtökohtaisesti</w:t>
          </w:r>
          <w:r w:rsidR="21E99490">
            <w:t xml:space="preserve"> johdonmukaista, koska vanhemmilla on elatusvelvollisuus alaikäiseen lapseensa nähden. </w:t>
          </w:r>
        </w:p>
        <w:p w14:paraId="22B0F630" w14:textId="4AF0D3EC" w:rsidR="00344E6D" w:rsidDel="00566A33" w:rsidRDefault="21E99490" w:rsidP="64A34455">
          <w:pPr>
            <w:pStyle w:val="LLPerustelujenkappalejako"/>
          </w:pPr>
          <w:r>
            <w:t xml:space="preserve">Alaikäisten nuorten vanhempien taloudelliset ja muut voimavarat vaihtelevat, mikä vaikuttaa heidän edellytyksiinsä vastata nuoren toimeentulosta ja muista tarpeista. Vammaisten tai pitkäaikaissairaiden </w:t>
          </w:r>
          <w:r w:rsidR="005B2E16">
            <w:t xml:space="preserve">lasten ja </w:t>
          </w:r>
          <w:r>
            <w:t>nuorten perheissä pienituloisuuden riski on tavanomaista korkeampi:</w:t>
          </w:r>
          <w:r w:rsidR="00774C70">
            <w:t xml:space="preserve"> lapsen</w:t>
          </w:r>
          <w:r>
            <w:t xml:space="preserve"> terveydentilasta ja hoidosta johtuvat vaatimukset saattavat usein kaventaa vanhemman työnteon ja ansaitsemisen mahdollisuuksia. Vanhempi voi </w:t>
          </w:r>
          <w:r w:rsidR="069F0449">
            <w:t>esimerkiksi</w:t>
          </w:r>
          <w:r>
            <w:t xml:space="preserve"> olla omaishoitajan asemassa tai hänen työtekoonsa voi </w:t>
          </w:r>
          <w:r w:rsidR="2A3FCF75">
            <w:t>kohdistua</w:t>
          </w:r>
          <w:r>
            <w:t xml:space="preserve"> muita rajoitteita, jotka johtavat esimerkiksi työnteon vähentämiseen tai työelämästä pois jäämiseen. </w:t>
          </w:r>
          <w:r w:rsidR="56B97D93">
            <w:t>L</w:t>
          </w:r>
          <w:r w:rsidR="06E30751">
            <w:t>aajassa valtakunnallisessa kyselyssä, joka vuonna 2022 toteutettiin v</w:t>
          </w:r>
          <w:r w:rsidR="1282948F">
            <w:t>ammaisten ja erityistä tukea tarvitsevien lasten vanhem</w:t>
          </w:r>
          <w:r w:rsidR="597EB693">
            <w:t>pien parissa,</w:t>
          </w:r>
          <w:r w:rsidR="417DCCB1">
            <w:t xml:space="preserve"> 21 prosenttia vastanneista katsoi, että heidän mahdollisuutensa työhön tai opiskeluun</w:t>
          </w:r>
          <w:r w:rsidR="149A15DB">
            <w:t xml:space="preserve"> toteutui liian vähäisessä määrin</w:t>
          </w:r>
          <w:r w:rsidR="4322C007">
            <w:t xml:space="preserve"> ja 9 prosenttia katsoi, että nämä mahdollisuudet eivät toteutuneet lainkaan</w:t>
          </w:r>
          <w:r w:rsidR="32B70C8F" w:rsidRPr="3051089F">
            <w:rPr>
              <w:rStyle w:val="Alaviitteenviite"/>
            </w:rPr>
            <w:footnoteReference w:id="7"/>
          </w:r>
          <w:r w:rsidR="32B70C8F">
            <w:t xml:space="preserve">. </w:t>
          </w:r>
          <w:r>
            <w:t xml:space="preserve">Vammaisten tai pitkäaikaissairaiden </w:t>
          </w:r>
          <w:r w:rsidR="00870F7C">
            <w:t xml:space="preserve">lasten ja </w:t>
          </w:r>
          <w:r>
            <w:t>nuorten perheissä koetaan monesti pitkäaikaista kuormitusta, mikä saattaa osaltaan olla omiaan lisäämään myös yksinhuoltajuutta</w:t>
          </w:r>
          <w:r w:rsidR="00020770">
            <w:t xml:space="preserve"> </w:t>
          </w:r>
          <w:r w:rsidR="394D1997">
            <w:t>sekä</w:t>
          </w:r>
          <w:r w:rsidR="00020770">
            <w:t xml:space="preserve"> kahden </w:t>
          </w:r>
          <w:r w:rsidR="000F1E66">
            <w:t>perheen</w:t>
          </w:r>
          <w:r w:rsidR="00020770">
            <w:t xml:space="preserve"> tilanteita</w:t>
          </w:r>
          <w:r>
            <w:t xml:space="preserve">. Samassa perheessä voi myös olla useita lapsia, joilla on terveydentilasta johtuvia erityistarpeita. </w:t>
          </w:r>
          <w:r w:rsidR="450579B7">
            <w:t xml:space="preserve">Nämä olosuhteet ovat omiaan korostamaan </w:t>
          </w:r>
          <w:r w:rsidR="43E7AAA6">
            <w:t xml:space="preserve">niitä </w:t>
          </w:r>
          <w:r w:rsidR="450579B7">
            <w:t>haasteita, joita esityksen tarkoittamien toimeent</w:t>
          </w:r>
          <w:r w:rsidR="0EE35B7A">
            <w:t>uloturvan etuuksien pois sulkeutuminen alle 18-</w:t>
          </w:r>
          <w:r w:rsidR="5B86E957">
            <w:t xml:space="preserve">vuotiailta nuorilta voi nuorille ja heidän perheilleen aiheuttaa. </w:t>
          </w:r>
        </w:p>
        <w:p w14:paraId="6DE1CB23" w14:textId="605A4CFE" w:rsidR="00344E6D" w:rsidDel="00566A33" w:rsidRDefault="21E99490" w:rsidP="64A34455">
          <w:pPr>
            <w:pStyle w:val="LLPerustelujenkappalejako"/>
          </w:pPr>
          <w:r>
            <w:t xml:space="preserve">Perheillä on kuitenkin mahdollisuus turvautua laissa säädettyihin etuuksiin sekä yleis- ja erityispalveluihin silloin, kun perheen omat taloudelliset ja muut voimavarat eivät riitä. </w:t>
          </w:r>
          <w:r w:rsidR="61D2932E">
            <w:t>Osa</w:t>
          </w:r>
          <w:r w:rsidR="4C325055">
            <w:t xml:space="preserve"> laissa säädetyistä </w:t>
          </w:r>
          <w:r w:rsidR="61D2932E">
            <w:t xml:space="preserve">etuuksista maksetaan perheen jäsenille, osa perheelle. </w:t>
          </w:r>
          <w:r w:rsidR="584B3F5C">
            <w:t>Rahana maksettavia e</w:t>
          </w:r>
          <w:r w:rsidR="1A94B586">
            <w:t>tuuksia</w:t>
          </w:r>
          <w:r w:rsidR="6A656969">
            <w:t>, joita lapsi voi</w:t>
          </w:r>
          <w:r w:rsidR="2BA204FA">
            <w:t>si</w:t>
          </w:r>
          <w:r w:rsidR="6A656969">
            <w:t xml:space="preserve"> saada,</w:t>
          </w:r>
          <w:r w:rsidR="1A94B586">
            <w:t xml:space="preserve"> ovat elatustuki ja </w:t>
          </w:r>
          <w:r w:rsidR="234B225F">
            <w:t xml:space="preserve">lapsen </w:t>
          </w:r>
          <w:r w:rsidR="1A94B586">
            <w:t>vammais</w:t>
          </w:r>
          <w:r w:rsidR="42949CF1">
            <w:t>tuki</w:t>
          </w:r>
          <w:r w:rsidR="1A94B586">
            <w:t xml:space="preserve">. </w:t>
          </w:r>
          <w:r>
            <w:t xml:space="preserve">Lapsen ja hänen perheensä toimeentulon turvaamisen kannalta ei näin ollen voida pitää välttämättömänä maksaa alaikäiselle lapselle omaa </w:t>
          </w:r>
          <w:r w:rsidR="241E78DE">
            <w:t>toimeentuloturva</w:t>
          </w:r>
          <w:r w:rsidR="32B70C8F">
            <w:t>etuutta</w:t>
          </w:r>
          <w:r>
            <w:t xml:space="preserve"> hänen toimeentulonsa </w:t>
          </w:r>
          <w:r w:rsidR="7AFEC144">
            <w:t>erilliseksi</w:t>
          </w:r>
          <w:r>
            <w:t xml:space="preserve"> turvaamiseksi.</w:t>
          </w:r>
        </w:p>
        <w:p w14:paraId="5D8514A8" w14:textId="66D32E9F" w:rsidR="00344E6D" w:rsidRDefault="005B23C0" w:rsidP="00125C6A">
          <w:pPr>
            <w:pStyle w:val="LLPerustelujenkappalejako"/>
          </w:pPr>
          <w:r w:rsidRPr="005B23C0">
            <w:t xml:space="preserve">Jatkossa </w:t>
          </w:r>
          <w:r w:rsidR="79DF1EB2">
            <w:t xml:space="preserve">alaikäisen </w:t>
          </w:r>
          <w:r w:rsidR="5BA7AFC7">
            <w:t>nuoren</w:t>
          </w:r>
          <w:r w:rsidRPr="005B23C0">
            <w:t xml:space="preserve"> toimeentulon turva perustuisi </w:t>
          </w:r>
          <w:r w:rsidR="1D601BBC">
            <w:t xml:space="preserve">ensisijaisesti </w:t>
          </w:r>
          <w:r>
            <w:t>perheen</w:t>
          </w:r>
          <w:r w:rsidR="006179D6">
            <w:t xml:space="preserve"> yhteisiin tuloihin </w:t>
          </w:r>
          <w:r w:rsidR="21B6E861">
            <w:t>ja</w:t>
          </w:r>
          <w:r w:rsidR="006179D6">
            <w:t xml:space="preserve"> nuoresta huolehtivien tahojen </w:t>
          </w:r>
          <w:r w:rsidR="6C8461F7">
            <w:t>elatusvelvollisuu</w:t>
          </w:r>
          <w:r w:rsidR="79F3F400">
            <w:t>teen</w:t>
          </w:r>
          <w:r w:rsidR="6C8461F7">
            <w:t>.</w:t>
          </w:r>
          <w:r w:rsidR="0018139F">
            <w:t xml:space="preserve"> </w:t>
          </w:r>
          <w:r w:rsidR="00FE0B67">
            <w:t>16–17</w:t>
          </w:r>
          <w:r w:rsidR="0018139F">
            <w:t xml:space="preserve">-vuotiaat ovat </w:t>
          </w:r>
          <w:r w:rsidR="3D96EA29">
            <w:t xml:space="preserve">lain mukaan </w:t>
          </w:r>
          <w:r w:rsidR="0018139F">
            <w:t>oppivelvollisia</w:t>
          </w:r>
          <w:r w:rsidR="48244602">
            <w:t xml:space="preserve">. </w:t>
          </w:r>
          <w:r w:rsidR="1DD38D9A">
            <w:t>V</w:t>
          </w:r>
          <w:r w:rsidR="5020EC02">
            <w:t>aikka</w:t>
          </w:r>
          <w:r w:rsidR="00A773A8">
            <w:t xml:space="preserve"> </w:t>
          </w:r>
          <w:r w:rsidR="0025296B">
            <w:t>16–17</w:t>
          </w:r>
          <w:r w:rsidR="00B66170">
            <w:t>-</w:t>
          </w:r>
          <w:r w:rsidR="00A773A8">
            <w:t>vuotias olisi työelämässä</w:t>
          </w:r>
          <w:r w:rsidR="00B66170">
            <w:t xml:space="preserve"> ja sairastuisi</w:t>
          </w:r>
          <w:r w:rsidR="00A773A8">
            <w:t xml:space="preserve"> tai</w:t>
          </w:r>
          <w:r w:rsidR="0025296B">
            <w:t>kka</w:t>
          </w:r>
          <w:r w:rsidR="00A773A8">
            <w:t xml:space="preserve"> tarvitsisi ammatillista kuntoutusta, hänen oikeutensa toimeentulon turvaan </w:t>
          </w:r>
          <w:r w:rsidR="3D3EC44B">
            <w:t>rakentuisi ensisijaisesti hänen vanhempiensa elatusvelvollisuuden</w:t>
          </w:r>
          <w:r w:rsidR="4F122DDF">
            <w:t xml:space="preserve"> </w:t>
          </w:r>
          <w:r w:rsidR="1FC97FC9">
            <w:t xml:space="preserve">sekä toisaalta </w:t>
          </w:r>
          <w:r w:rsidR="4A20D2E0">
            <w:t xml:space="preserve">niiden sosiaaliturvaetuuksien varaan, joita tarvittaessa voitaisiin </w:t>
          </w:r>
          <w:r w:rsidR="0AD266CC">
            <w:t xml:space="preserve">maksaa </w:t>
          </w:r>
          <w:r w:rsidR="4DCC0AF2">
            <w:t xml:space="preserve">hänen </w:t>
          </w:r>
          <w:r w:rsidR="7555B14D">
            <w:t xml:space="preserve">ja hänen </w:t>
          </w:r>
          <w:r w:rsidR="5020EC02">
            <w:t>perheen</w:t>
          </w:r>
          <w:r w:rsidR="4E2AB745">
            <w:t>sä</w:t>
          </w:r>
          <w:r w:rsidR="00A773A8">
            <w:t xml:space="preserve"> </w:t>
          </w:r>
          <w:r w:rsidR="50DE77F1">
            <w:t>toimeentulo</w:t>
          </w:r>
          <w:r w:rsidR="02CC8BB8">
            <w:t>n turvaamiseksi etuuksien edellytysten täyttyessä</w:t>
          </w:r>
          <w:r w:rsidR="00A773A8">
            <w:t>.</w:t>
          </w:r>
        </w:p>
        <w:p w14:paraId="22B85599" w14:textId="51AB65F6" w:rsidR="003F01AA" w:rsidRPr="00125C6A" w:rsidRDefault="44C882DE" w:rsidP="00125C6A">
          <w:pPr>
            <w:pStyle w:val="LLPerustelujenkappalejako"/>
          </w:pPr>
          <w:r>
            <w:t>Se, että alaikäisen nuoren toimeentulo</w:t>
          </w:r>
          <w:r w:rsidR="2334CE41">
            <w:t>n turva</w:t>
          </w:r>
          <w:r>
            <w:t xml:space="preserve"> ei enää järjestyisi esimerkiksi </w:t>
          </w:r>
          <w:r w:rsidR="1C0B779C">
            <w:t xml:space="preserve">nuorelle </w:t>
          </w:r>
          <w:r w:rsidR="00080837">
            <w:t xml:space="preserve">toistaiseksi </w:t>
          </w:r>
          <w:r w:rsidR="1C0B779C">
            <w:t xml:space="preserve">myönnetyn </w:t>
          </w:r>
          <w:r>
            <w:t xml:space="preserve">eläkkeen </w:t>
          </w:r>
          <w:r w:rsidR="22C2D750">
            <w:t xml:space="preserve">avulla, </w:t>
          </w:r>
          <w:r w:rsidR="6E7D57BC">
            <w:t xml:space="preserve">olisi perheen kannalta heikennys. </w:t>
          </w:r>
          <w:r w:rsidR="539C0C61">
            <w:t xml:space="preserve"> Tästä huolimatta voidaan pitää perusteltuna</w:t>
          </w:r>
          <w:r w:rsidR="543D47B9">
            <w:t xml:space="preserve">, että alaikäisen nuoren </w:t>
          </w:r>
          <w:r w:rsidR="2F03542B">
            <w:t>toimeentulo</w:t>
          </w:r>
          <w:r w:rsidR="29108FFF">
            <w:t xml:space="preserve"> jatkossa turvattaisiin</w:t>
          </w:r>
          <w:r w:rsidR="543D47B9">
            <w:t xml:space="preserve"> </w:t>
          </w:r>
          <w:r w:rsidR="7314F987">
            <w:t xml:space="preserve">muulla tavoin kuin </w:t>
          </w:r>
          <w:r w:rsidR="6C57D0EE">
            <w:t xml:space="preserve">maksamalla </w:t>
          </w:r>
          <w:r w:rsidR="7314F987">
            <w:t xml:space="preserve">nuorelle itselleen </w:t>
          </w:r>
          <w:r w:rsidR="073F1696">
            <w:t>toimeentul</w:t>
          </w:r>
          <w:r w:rsidR="2FD880FE">
            <w:t>oturva</w:t>
          </w:r>
          <w:r w:rsidR="073F1696">
            <w:t>etuu</w:t>
          </w:r>
          <w:r w:rsidR="208B1254">
            <w:t>tta</w:t>
          </w:r>
          <w:r w:rsidR="5B29A722">
            <w:t>.</w:t>
          </w:r>
        </w:p>
        <w:p w14:paraId="0AD24EEE" w14:textId="432829BB" w:rsidR="00CD60D8" w:rsidRDefault="00CD60D8" w:rsidP="0079451A">
          <w:pPr>
            <w:pStyle w:val="LLP4Otsikkotaso"/>
            <w:numPr>
              <w:ilvl w:val="3"/>
              <w:numId w:val="7"/>
            </w:numPr>
          </w:pPr>
          <w:bookmarkStart w:id="67" w:name="_Toc170132251"/>
          <w:r>
            <w:t>Vaikutukset yrityksiin</w:t>
          </w:r>
          <w:bookmarkEnd w:id="67"/>
        </w:p>
        <w:p w14:paraId="50096877" w14:textId="492100E2" w:rsidR="00A23A67" w:rsidRDefault="00507D9D" w:rsidP="00FF150D">
          <w:pPr>
            <w:pStyle w:val="LLPerustelujenkappalejako"/>
          </w:pPr>
          <w:r>
            <w:t>Kun vuoden 2025 alusta ei enää myönnettäisi sairauspäivärahaa alle 18-vuotiaille</w:t>
          </w:r>
          <w:r w:rsidR="00B044C3">
            <w:t xml:space="preserve">, myöskään työnantajilla ei olisi </w:t>
          </w:r>
          <w:r w:rsidR="0088065D">
            <w:t xml:space="preserve">vastaavasti </w:t>
          </w:r>
          <w:r w:rsidR="00B044C3">
            <w:t xml:space="preserve">mahdollista saada </w:t>
          </w:r>
          <w:r w:rsidR="00E34DED">
            <w:t xml:space="preserve">alle 18-vuotiaiden työntekijöiden osalta </w:t>
          </w:r>
          <w:r w:rsidR="00B55AEC">
            <w:t xml:space="preserve">sairauspäivärahaa </w:t>
          </w:r>
          <w:r w:rsidR="0034746F">
            <w:t>sairausvakuutuslain 7 luvun 4 §:n 1 momentin perusteella</w:t>
          </w:r>
          <w:r w:rsidR="009275A6">
            <w:t xml:space="preserve"> siltä osin kuin </w:t>
          </w:r>
          <w:r w:rsidR="003E0F2A">
            <w:t xml:space="preserve">työntekijällä </w:t>
          </w:r>
          <w:r w:rsidR="009275A6">
            <w:t>on t</w:t>
          </w:r>
          <w:r w:rsidR="0034746F" w:rsidRPr="0034746F">
            <w:t>yösuhteen perusteella oikeus palkan tai sitä vastaavan korvauksen saamiseen sairauspoissaolo</w:t>
          </w:r>
          <w:r w:rsidR="00B31F92">
            <w:t>n</w:t>
          </w:r>
          <w:r w:rsidR="00215326">
            <w:t xml:space="preserve"> ajalta</w:t>
          </w:r>
          <w:r w:rsidR="0034746F" w:rsidRPr="0034746F">
            <w:t>.</w:t>
          </w:r>
          <w:r w:rsidR="00C002E5">
            <w:t xml:space="preserve"> </w:t>
          </w:r>
          <w:r w:rsidR="00205B79">
            <w:t xml:space="preserve">Työnantajalle aiheutuvan muutoksen merkitystä pienentää se, että </w:t>
          </w:r>
          <w:r w:rsidR="00A7254C">
            <w:t xml:space="preserve">alaikäisiä sairauspäivärahan </w:t>
          </w:r>
          <w:r w:rsidR="00E81D99">
            <w:t>saajia on vähän (786 henkilöä</w:t>
          </w:r>
          <w:r w:rsidR="003546DC">
            <w:t xml:space="preserve"> vuoden 2023 aikana</w:t>
          </w:r>
          <w:r w:rsidR="00E81D99">
            <w:t>). V</w:t>
          </w:r>
          <w:r w:rsidR="00D52C05">
            <w:t>uoden 2023 aikana työnantajalle oli maksettu sairauspäivärahaa vain 123 tapauksessa</w:t>
          </w:r>
          <w:r w:rsidR="00BB5332">
            <w:t xml:space="preserve"> ja keskimäärin sairauspäivärahaa oli maksettu </w:t>
          </w:r>
          <w:r w:rsidR="008D2C05">
            <w:t>näissä tapauksissa 10 arkipäivältä vuoden 2023 aikana</w:t>
          </w:r>
          <w:r w:rsidR="006373D4">
            <w:t xml:space="preserve">, kun samaan aikaan </w:t>
          </w:r>
          <w:r w:rsidR="002C041A">
            <w:t>16–17</w:t>
          </w:r>
          <w:r w:rsidR="00A23A67">
            <w:t xml:space="preserve">-vuotiaita työllisiä </w:t>
          </w:r>
          <w:r w:rsidR="00E02ACD">
            <w:t>on ollut</w:t>
          </w:r>
          <w:r w:rsidR="002C041A">
            <w:t xml:space="preserve"> arviolta n. 24 000 henkilöä</w:t>
          </w:r>
          <w:r w:rsidR="00D056FF">
            <w:rPr>
              <w:rStyle w:val="Alaviitteenviite"/>
            </w:rPr>
            <w:footnoteReference w:id="8"/>
          </w:r>
          <w:r w:rsidR="00BA3961">
            <w:t>.</w:t>
          </w:r>
        </w:p>
        <w:p w14:paraId="63E0B538" w14:textId="77777777" w:rsidR="00FF150D" w:rsidRDefault="00FF150D" w:rsidP="0079451A">
          <w:pPr>
            <w:pStyle w:val="LLP3Otsikkotaso"/>
            <w:numPr>
              <w:ilvl w:val="2"/>
              <w:numId w:val="7"/>
            </w:numPr>
          </w:pPr>
          <w:bookmarkStart w:id="68" w:name="_Toc170132252"/>
          <w:r>
            <w:t>Yhteiskunnalliset vaikutukset</w:t>
          </w:r>
          <w:bookmarkEnd w:id="68"/>
        </w:p>
        <w:p w14:paraId="1C7453BD" w14:textId="77777777" w:rsidR="00044A19" w:rsidRPr="00044A19" w:rsidRDefault="00044A19" w:rsidP="0079451A">
          <w:pPr>
            <w:pStyle w:val="Luettelokappale"/>
            <w:keepNext/>
            <w:numPr>
              <w:ilvl w:val="0"/>
              <w:numId w:val="24"/>
            </w:numPr>
            <w:spacing w:after="220"/>
            <w:contextualSpacing w:val="0"/>
            <w:outlineLvl w:val="0"/>
            <w:rPr>
              <w:rFonts w:eastAsia="Times New Roman"/>
              <w:b/>
              <w:vanish/>
              <w:spacing w:val="22"/>
              <w:sz w:val="21"/>
              <w:szCs w:val="24"/>
              <w:lang w:eastAsia="fi-FI"/>
            </w:rPr>
          </w:pPr>
        </w:p>
        <w:p w14:paraId="79920BC1" w14:textId="46ED6624" w:rsidR="00FF150D" w:rsidRDefault="00FF150D" w:rsidP="0079451A">
          <w:pPr>
            <w:pStyle w:val="LLP4Otsikkotaso"/>
            <w:numPr>
              <w:ilvl w:val="3"/>
              <w:numId w:val="7"/>
            </w:numPr>
          </w:pPr>
          <w:bookmarkStart w:id="69" w:name="_Toc170132253"/>
          <w:r>
            <w:t>Yhdenvertaisuusvaikutukset</w:t>
          </w:r>
          <w:bookmarkEnd w:id="69"/>
        </w:p>
        <w:p w14:paraId="027C0374" w14:textId="2321198C" w:rsidR="00EB3986" w:rsidRDefault="361D8C74" w:rsidP="00EA2B88">
          <w:pPr>
            <w:pStyle w:val="LLPerustelujenkappalejako"/>
          </w:pPr>
          <w:r w:rsidRPr="56237122">
            <w:rPr>
              <w:szCs w:val="22"/>
            </w:rPr>
            <w:t xml:space="preserve">Perustuslain yhdenvertaisuutta koskevan sääntelyn tarkoituksena on turvata, paitsi perinteistä oikeudellista yhdenvertaisuutta, myös tosiasiallisen </w:t>
          </w:r>
          <w:r w:rsidR="44C375D1" w:rsidRPr="56237122">
            <w:rPr>
              <w:szCs w:val="22"/>
            </w:rPr>
            <w:t>yhdenvertaisuude</w:t>
          </w:r>
          <w:r w:rsidRPr="56237122">
            <w:rPr>
              <w:szCs w:val="22"/>
            </w:rPr>
            <w:t>n toteutumista yhteiskunnassa.</w:t>
          </w:r>
          <w:r w:rsidR="1375E361" w:rsidRPr="56237122">
            <w:rPr>
              <w:szCs w:val="22"/>
            </w:rPr>
            <w:t xml:space="preserve"> </w:t>
          </w:r>
          <w:r w:rsidR="04AC64DA" w:rsidRPr="56237122">
            <w:rPr>
              <w:szCs w:val="22"/>
            </w:rPr>
            <w:t>Pyrkimys t</w:t>
          </w:r>
          <w:r w:rsidR="1375E361" w:rsidRPr="56237122">
            <w:rPr>
              <w:szCs w:val="22"/>
            </w:rPr>
            <w:t>osi</w:t>
          </w:r>
          <w:r w:rsidR="700E8730" w:rsidRPr="56237122">
            <w:rPr>
              <w:szCs w:val="22"/>
            </w:rPr>
            <w:t>asiallisen yhdenvertaisuuden vahvistami</w:t>
          </w:r>
          <w:r w:rsidR="40F04103" w:rsidRPr="56237122">
            <w:rPr>
              <w:szCs w:val="22"/>
            </w:rPr>
            <w:t>seen</w:t>
          </w:r>
          <w:r w:rsidR="700E8730" w:rsidRPr="56237122">
            <w:rPr>
              <w:szCs w:val="22"/>
            </w:rPr>
            <w:t xml:space="preserve"> voi</w:t>
          </w:r>
          <w:r w:rsidR="32FB2606" w:rsidRPr="56237122">
            <w:rPr>
              <w:szCs w:val="22"/>
            </w:rPr>
            <w:t xml:space="preserve">kin </w:t>
          </w:r>
          <w:r w:rsidR="700E8730" w:rsidRPr="56237122">
            <w:rPr>
              <w:szCs w:val="22"/>
            </w:rPr>
            <w:t xml:space="preserve">olla </w:t>
          </w:r>
          <w:r w:rsidR="2FDF0A82" w:rsidRPr="56237122">
            <w:rPr>
              <w:szCs w:val="22"/>
            </w:rPr>
            <w:t xml:space="preserve">perusoikeusjärjestelmän kannalta hyväksyttävä </w:t>
          </w:r>
          <w:r w:rsidR="7EEFD172" w:rsidRPr="56237122">
            <w:rPr>
              <w:szCs w:val="22"/>
            </w:rPr>
            <w:t xml:space="preserve">syy niin sanottua positiivista erityiskohtelua </w:t>
          </w:r>
          <w:r w:rsidR="77E5BAEB" w:rsidRPr="56237122">
            <w:rPr>
              <w:szCs w:val="22"/>
            </w:rPr>
            <w:t>tarkoittavalle sääntelylle</w:t>
          </w:r>
          <w:r w:rsidR="0CD0A31A" w:rsidRPr="56237122">
            <w:rPr>
              <w:szCs w:val="22"/>
            </w:rPr>
            <w:t xml:space="preserve">. Positiivinen erityiskohtelu voi olla tarpeen esimerkiksi jonkin </w:t>
          </w:r>
          <w:r w:rsidR="79BB11BA" w:rsidRPr="56237122">
            <w:rPr>
              <w:szCs w:val="22"/>
            </w:rPr>
            <w:t xml:space="preserve">yhteiskunnallisesti heikommassa asemassa olevan ryhmän jäsenten aseman vahvistamiseksi </w:t>
          </w:r>
          <w:r w:rsidR="29F57871" w:rsidRPr="56237122">
            <w:rPr>
              <w:szCs w:val="22"/>
            </w:rPr>
            <w:t xml:space="preserve">lainsäätäjän </w:t>
          </w:r>
          <w:r w:rsidR="79BB11BA" w:rsidRPr="56237122">
            <w:rPr>
              <w:szCs w:val="22"/>
            </w:rPr>
            <w:t>valit</w:t>
          </w:r>
          <w:r w:rsidR="1048A4F7" w:rsidRPr="56237122">
            <w:rPr>
              <w:szCs w:val="22"/>
            </w:rPr>
            <w:t xml:space="preserve">semalla tavalla. Tavallisessa lainsäädännössä </w:t>
          </w:r>
          <w:r w:rsidR="1048A4F7">
            <w:t>positiivisesta erityiskohtelusta</w:t>
          </w:r>
          <w:r w:rsidR="7FF4AEA6">
            <w:t xml:space="preserve"> </w:t>
          </w:r>
          <w:r w:rsidR="079D86FC">
            <w:t>on säännös</w:t>
          </w:r>
          <w:r w:rsidR="7FF4AEA6">
            <w:t xml:space="preserve"> yhdenvertaisuuslaissa (1325/2014), jonka 9 §:n mukaan </w:t>
          </w:r>
          <w:r w:rsidR="04718517">
            <w:t xml:space="preserve">sellainen oikeasuhtainen erilainen kohtelu, jonka tarkoituksena on tosiasiallisen yhdenvertaisuuden edistäminen taikka syrjinnästä johtuvien haittojen ehkäiseminen tai poistaminen, ei ole syrjintää.  </w:t>
          </w:r>
        </w:p>
        <w:p w14:paraId="5EE47766" w14:textId="46039BF8" w:rsidR="00EB3986" w:rsidRDefault="4D15D009" w:rsidP="00EA2B88">
          <w:pPr>
            <w:pStyle w:val="LLPerustelujenkappalejako"/>
          </w:pPr>
          <w:r>
            <w:t>Mahdollisuudesta myöntää n</w:t>
          </w:r>
          <w:r w:rsidR="00D11705">
            <w:t xml:space="preserve">uoren kuntoutusraha </w:t>
          </w:r>
          <w:r w:rsidR="005A7B45">
            <w:t xml:space="preserve">16–17-vuotiaille nuorille </w:t>
          </w:r>
          <w:r w:rsidR="2E1BAE9A">
            <w:t>säädettiin aikanaan</w:t>
          </w:r>
          <w:r w:rsidR="59E528AD">
            <w:t xml:space="preserve"> </w:t>
          </w:r>
          <w:r w:rsidR="1ADD3CCB">
            <w:t xml:space="preserve">niiden </w:t>
          </w:r>
          <w:r w:rsidR="59E528AD">
            <w:t>nuor</w:t>
          </w:r>
          <w:r w:rsidR="18666DAF">
            <w:t>t</w:t>
          </w:r>
          <w:r w:rsidR="59E528AD">
            <w:t xml:space="preserve">en </w:t>
          </w:r>
          <w:r w:rsidR="47EC0C96">
            <w:t xml:space="preserve">ensimmäisen </w:t>
          </w:r>
          <w:r w:rsidR="59E528AD">
            <w:t>ammatillisen koulutuksen suorittamisen edellytysten parantamiseksi</w:t>
          </w:r>
          <w:r w:rsidR="775E6129">
            <w:t>, joill</w:t>
          </w:r>
          <w:r w:rsidR="228E66B4">
            <w:t>a o</w:t>
          </w:r>
          <w:r w:rsidR="00B6377F">
            <w:t>n</w:t>
          </w:r>
          <w:r w:rsidR="228E66B4">
            <w:t xml:space="preserve"> riski päätyä</w:t>
          </w:r>
          <w:r w:rsidR="382E009D">
            <w:t xml:space="preserve"> nuorena työkyvyttömyyseläk</w:t>
          </w:r>
          <w:r w:rsidR="732AD8C1">
            <w:t>keelle</w:t>
          </w:r>
          <w:r w:rsidR="0D28FE4D">
            <w:t>,</w:t>
          </w:r>
          <w:r w:rsidR="59E528AD">
            <w:t xml:space="preserve"> </w:t>
          </w:r>
          <w:r w:rsidR="29C81B7D">
            <w:t xml:space="preserve">sekä sen turvaamiseksi, että ennen </w:t>
          </w:r>
          <w:r w:rsidR="0D6B80BD">
            <w:t xml:space="preserve">kuin nuorelle myönnetään </w:t>
          </w:r>
          <w:r w:rsidR="29C81B7D">
            <w:t>työkyvyttömyyseläk</w:t>
          </w:r>
          <w:r w:rsidR="386BF944">
            <w:t xml:space="preserve">e, </w:t>
          </w:r>
          <w:r w:rsidR="2AE56ADF">
            <w:t xml:space="preserve">olisi luotettavasti selvitetty, ettei nuorella ole ammatillisen kuntoutuksen mahdollisuuksia. </w:t>
          </w:r>
        </w:p>
        <w:p w14:paraId="14C503B1" w14:textId="6FAFBE3E" w:rsidR="00EB3986" w:rsidRDefault="2AE56ADF" w:rsidP="00EA2B88">
          <w:pPr>
            <w:pStyle w:val="LLPerustelujenkappalejako"/>
          </w:pPr>
          <w:r>
            <w:t>Nuoren kuntoutusraha, jota nykyään voidaan myöntää alle 20-vuotiaalle, voidaan nähdä positiivisena erityiskohteluna</w:t>
          </w:r>
          <w:r w:rsidR="7BE65CB3">
            <w:t xml:space="preserve">, koska etuus </w:t>
          </w:r>
          <w:r w:rsidR="25CF2FB9">
            <w:t>voidaan myöntää</w:t>
          </w:r>
          <w:r w:rsidR="7BE65CB3">
            <w:t xml:space="preserve"> </w:t>
          </w:r>
          <w:r w:rsidR="59EFF85B">
            <w:t xml:space="preserve">ammatillisen </w:t>
          </w:r>
          <w:r w:rsidR="7BE65CB3">
            <w:t xml:space="preserve">kouluttautumisen edellytysten parantamiseksi </w:t>
          </w:r>
          <w:r w:rsidR="219968B6">
            <w:t xml:space="preserve">nuorille, joiden </w:t>
          </w:r>
          <w:r w:rsidR="7F20FAE4">
            <w:t>edellytykset kouluttautumiseen</w:t>
          </w:r>
          <w:r w:rsidR="35A1F3A1">
            <w:t xml:space="preserve"> ovat heidän terveydentilastaan johtuen </w:t>
          </w:r>
          <w:r w:rsidR="32F20A95">
            <w:t>rajallisemmat kuin terveillä nuorilla.</w:t>
          </w:r>
          <w:r w:rsidR="01E9D875">
            <w:t xml:space="preserve"> </w:t>
          </w:r>
          <w:r w:rsidR="1EF4F389">
            <w:t>Jos kuntoutusrahan ikärajaa nostetaan ehdotuksen mukaisesti, kyseinen mahdollisuus positiivi</w:t>
          </w:r>
          <w:r w:rsidR="3D62A18B">
            <w:t xml:space="preserve">seen </w:t>
          </w:r>
          <w:r w:rsidR="1EF4F389">
            <w:t>erityiskohteluun poistu</w:t>
          </w:r>
          <w:r w:rsidR="759BF25F">
            <w:t>isi</w:t>
          </w:r>
          <w:r w:rsidR="1EF4F389">
            <w:t xml:space="preserve"> </w:t>
          </w:r>
          <w:r w:rsidR="69ED8BF9">
            <w:t>16–17-vuotiailta</w:t>
          </w:r>
          <w:r w:rsidR="26DA4F42">
            <w:t xml:space="preserve"> </w:t>
          </w:r>
          <w:r w:rsidR="463277C5">
            <w:t xml:space="preserve">nuorilta. </w:t>
          </w:r>
          <w:r w:rsidR="1D552F46">
            <w:t>Nykyisen</w:t>
          </w:r>
          <w:r w:rsidR="463277C5">
            <w:t xml:space="preserve"> positii</w:t>
          </w:r>
          <w:r w:rsidR="1BE818FA">
            <w:t xml:space="preserve">visen erityiskohtelun </w:t>
          </w:r>
          <w:r w:rsidR="54F2CFFF">
            <w:t>vaikutus tämän ikäisten nuorten ammatillisesta koulut</w:t>
          </w:r>
          <w:r w:rsidR="200206C3">
            <w:t>uksesta</w:t>
          </w:r>
          <w:r w:rsidR="54F2CFFF">
            <w:t xml:space="preserve"> suoriutumiseen</w:t>
          </w:r>
          <w:r w:rsidR="1253DBA5">
            <w:t xml:space="preserve"> </w:t>
          </w:r>
          <w:r w:rsidR="7EBEF324">
            <w:t>sekä</w:t>
          </w:r>
          <w:r w:rsidR="1253DBA5">
            <w:t xml:space="preserve"> koulutukseen aikaiseen toimeentuloon </w:t>
          </w:r>
          <w:r w:rsidR="38DD05EF">
            <w:t>– s</w:t>
          </w:r>
          <w:r w:rsidR="664E1E0D">
            <w:t>amoin kuin</w:t>
          </w:r>
          <w:r w:rsidR="38DD05EF">
            <w:t xml:space="preserve"> tämän </w:t>
          </w:r>
          <w:r w:rsidR="1BE818FA">
            <w:t xml:space="preserve">tosiasiallista yhdenvertaisuutta </w:t>
          </w:r>
          <w:r w:rsidR="68BB8AAA">
            <w:t>vahvistava vaikutus</w:t>
          </w:r>
          <w:r w:rsidR="522B055E">
            <w:t xml:space="preserve"> –</w:t>
          </w:r>
          <w:r w:rsidR="008318F4">
            <w:t xml:space="preserve"> </w:t>
          </w:r>
          <w:r w:rsidR="68BB8AAA">
            <w:t>tällöin</w:t>
          </w:r>
          <w:r w:rsidR="008318F4" w:rsidRPr="008318F4">
            <w:t xml:space="preserve"> </w:t>
          </w:r>
          <w:r w:rsidR="008318F4">
            <w:t>poistuisivat</w:t>
          </w:r>
          <w:r w:rsidR="25E7EEF0">
            <w:t>. Vaikutusta kuvataan tarkemmin alempana lapsiin ja nuoriin kohdistuvi</w:t>
          </w:r>
          <w:r w:rsidR="3140B7EA">
            <w:t xml:space="preserve">en vaikutusten yhteydessä. </w:t>
          </w:r>
        </w:p>
        <w:p w14:paraId="133218EF" w14:textId="09069C79" w:rsidR="00EB3986" w:rsidRDefault="71DEEA17" w:rsidP="00EA2B88">
          <w:pPr>
            <w:pStyle w:val="LLPerustelujenkappalejako"/>
          </w:pPr>
          <w:r>
            <w:t>Kuntoutusrahan myöntämiseen liittyvän p</w:t>
          </w:r>
          <w:r w:rsidR="66E05072">
            <w:t xml:space="preserve">ositiivisen erityiskohtelun </w:t>
          </w:r>
          <w:r w:rsidR="2E0C257B">
            <w:t>rajaaminen täysi-ikäisiin nuoriin</w:t>
          </w:r>
          <w:r w:rsidR="66E05072">
            <w:t xml:space="preserve"> tarkoittaisi sitä, </w:t>
          </w:r>
          <w:r w:rsidR="418DDAB4">
            <w:t xml:space="preserve">että </w:t>
          </w:r>
          <w:r w:rsidR="4A0D9949">
            <w:t xml:space="preserve">jatkossa </w:t>
          </w:r>
          <w:r w:rsidR="418DDAB4">
            <w:t xml:space="preserve">kenelläkään </w:t>
          </w:r>
          <w:r w:rsidR="2E6108CC">
            <w:t>16–17-vuotia</w:t>
          </w:r>
          <w:r w:rsidR="7B548DBB">
            <w:t xml:space="preserve">alla ei olisi mahdollisuutta opiskella kuntoutusrahan </w:t>
          </w:r>
          <w:r w:rsidR="2640B247">
            <w:t xml:space="preserve">tuoman taloudellisen tuen turvin. </w:t>
          </w:r>
          <w:r w:rsidR="5D731151">
            <w:t xml:space="preserve">Myös tätä voidaan pitää </w:t>
          </w:r>
          <w:r w:rsidR="55AD3BA8">
            <w:t>yhdenvertaisuuden kannalta</w:t>
          </w:r>
          <w:r w:rsidR="5D731151">
            <w:t xml:space="preserve"> hyväksyttävänä </w:t>
          </w:r>
          <w:r w:rsidR="1DAF254D">
            <w:t xml:space="preserve">sääntelynä. </w:t>
          </w:r>
          <w:r w:rsidR="10675670">
            <w:t>L</w:t>
          </w:r>
          <w:r w:rsidR="1DAF254D">
            <w:t xml:space="preserve">ainsäätäjän harkinnassa on sovittaa </w:t>
          </w:r>
          <w:r w:rsidR="00432904">
            <w:t xml:space="preserve">yhteen </w:t>
          </w:r>
          <w:r w:rsidR="1043B30B">
            <w:t xml:space="preserve">kulloisessakin sääntely-yhteydessä </w:t>
          </w:r>
          <w:r w:rsidR="1DAF254D">
            <w:t>muodolliseen ja tosiasialliseen yhdenverta</w:t>
          </w:r>
          <w:r w:rsidR="69CFBA24">
            <w:t xml:space="preserve">isuuteen liittyvät näkökohdat. Muutos voisi kuitenkin olla omiaan heikentämään </w:t>
          </w:r>
          <w:r w:rsidR="46FE164A">
            <w:t>sen kohderyhmään kuuluvien 16–17-vuotiaiden nuorten suhteellista asemaa terveisiin nuoriin verrattuna</w:t>
          </w:r>
          <w:r w:rsidR="1D159F3A">
            <w:t xml:space="preserve">, kun </w:t>
          </w:r>
          <w:r w:rsidR="32FDE242">
            <w:t>kuntoutusrahan</w:t>
          </w:r>
          <w:r w:rsidR="1D159F3A">
            <w:t xml:space="preserve"> </w:t>
          </w:r>
          <w:r w:rsidR="19F06584">
            <w:t xml:space="preserve">nuorten välisiä eroja tasoittava vaikutus kouluttautumisen edellytyksiin </w:t>
          </w:r>
          <w:r w:rsidR="186F7467">
            <w:t>sekä</w:t>
          </w:r>
          <w:r w:rsidR="19F06584">
            <w:t xml:space="preserve"> koulutuksen aikaiseen toimeentuloon poistuisi. </w:t>
          </w:r>
          <w:r w:rsidR="1A80949D">
            <w:t>Pahimmillaan r</w:t>
          </w:r>
          <w:r w:rsidR="5EF6E638">
            <w:t xml:space="preserve">iskinä </w:t>
          </w:r>
          <w:r w:rsidR="22D79C62">
            <w:t>on</w:t>
          </w:r>
          <w:r w:rsidR="5EF6E638">
            <w:t xml:space="preserve">, että </w:t>
          </w:r>
          <w:r w:rsidR="17C519BC">
            <w:t xml:space="preserve">näiden </w:t>
          </w:r>
          <w:r w:rsidR="1056D670">
            <w:t>nuorten mahdollisuu</w:t>
          </w:r>
          <w:r w:rsidR="24EEF68E">
            <w:t>det</w:t>
          </w:r>
          <w:r w:rsidR="1056D670">
            <w:t xml:space="preserve"> </w:t>
          </w:r>
          <w:r w:rsidR="7E195A31">
            <w:t xml:space="preserve">suoriutua koulutuksesta, </w:t>
          </w:r>
          <w:r w:rsidR="1056D670">
            <w:t>kuntoutua ja osallistua yhteiskuntaan</w:t>
          </w:r>
          <w:r w:rsidR="58D87FC4">
            <w:t xml:space="preserve"> heikkenevät</w:t>
          </w:r>
          <w:r w:rsidR="1056D670">
            <w:t xml:space="preserve">. </w:t>
          </w:r>
          <w:r w:rsidR="0114D506">
            <w:t>R</w:t>
          </w:r>
          <w:r w:rsidR="12A8F29E">
            <w:t xml:space="preserve">iskin torjumiseen voidaan kuitenkin kiinnittää huomiota </w:t>
          </w:r>
          <w:r w:rsidR="07B81AE8">
            <w:t xml:space="preserve">muun muassa </w:t>
          </w:r>
          <w:r w:rsidR="12A8F29E">
            <w:t>oppivelvollisuuden piiriin kuuluvaa koulutusta järjestettäessä</w:t>
          </w:r>
          <w:r w:rsidR="12A7D565">
            <w:t xml:space="preserve">. </w:t>
          </w:r>
        </w:p>
        <w:p w14:paraId="57B59502" w14:textId="02153015" w:rsidR="0E2583A6" w:rsidRDefault="0E2583A6" w:rsidP="455637CE">
          <w:pPr>
            <w:pStyle w:val="LLPerustelujenkappalejako"/>
          </w:pPr>
          <w:r>
            <w:t>Kun kuntoutusrahaetuuksien, kansaneläkkeen, takuueläkkeen ja sairauspäivärahan alaikärajaa nostettaisiin yhdenmukaisesti 16 vuodesta 18 vuoteen, eri ikäisinä sairastuneet</w:t>
          </w:r>
          <w:r w:rsidR="55861149">
            <w:t xml:space="preserve">, vammautuneet tai työkyvyttömäksi tulleet olisivat </w:t>
          </w:r>
          <w:r w:rsidR="26116B29">
            <w:t>nykyiseen tapaan</w:t>
          </w:r>
          <w:r w:rsidR="55861149">
            <w:t xml:space="preserve"> </w:t>
          </w:r>
          <w:r w:rsidR="53547443">
            <w:t>keskenään</w:t>
          </w:r>
          <w:r w:rsidR="55861149">
            <w:t xml:space="preserve"> yhdenvertaisessa asemassa</w:t>
          </w:r>
          <w:r w:rsidR="40C13A30">
            <w:t>. S</w:t>
          </w:r>
          <w:r w:rsidR="10EFFEE8">
            <w:t xml:space="preserve">amoin </w:t>
          </w:r>
          <w:r w:rsidR="2C348E49">
            <w:t xml:space="preserve">olisi </w:t>
          </w:r>
          <w:r w:rsidR="10EFFEE8">
            <w:t>vammais</w:t>
          </w:r>
          <w:r w:rsidR="1AD0C2C8">
            <w:t xml:space="preserve">ten </w:t>
          </w:r>
          <w:r w:rsidR="39EFB70E">
            <w:t>ja pitkäaikaissaira</w:t>
          </w:r>
          <w:r w:rsidR="5A1F4200">
            <w:t xml:space="preserve">iden </w:t>
          </w:r>
          <w:r w:rsidR="10EFFEE8">
            <w:t>sekä tilapäisemmin sairastune</w:t>
          </w:r>
          <w:r w:rsidR="192AB911">
            <w:t xml:space="preserve">iden </w:t>
          </w:r>
          <w:r w:rsidR="36FD5710">
            <w:t>henkilö</w:t>
          </w:r>
          <w:r w:rsidR="115D5213">
            <w:t xml:space="preserve">iden osalta. </w:t>
          </w:r>
        </w:p>
        <w:p w14:paraId="5BA034B4" w14:textId="3439296B" w:rsidR="36FD5710" w:rsidRDefault="36FD5710" w:rsidP="7A78AA44">
          <w:pPr>
            <w:pStyle w:val="LLPerustelujenkappalejako"/>
          </w:pPr>
          <w:r>
            <w:t>V</w:t>
          </w:r>
          <w:r w:rsidR="00FB6B01">
            <w:t>ammaisetuuksien ikäraj</w:t>
          </w:r>
          <w:r w:rsidR="2A5C2114">
            <w:t>an</w:t>
          </w:r>
          <w:r w:rsidR="00FB6B01">
            <w:t xml:space="preserve"> nosto </w:t>
          </w:r>
          <w:r w:rsidR="00976F24">
            <w:t xml:space="preserve">lisäisi </w:t>
          </w:r>
          <w:r w:rsidR="2966EAF2">
            <w:t>alaikäisten lasten keskinäistä y</w:t>
          </w:r>
          <w:r w:rsidR="00976F24">
            <w:t>hdenvertaisuutta</w:t>
          </w:r>
          <w:r w:rsidR="47018A8A">
            <w:t>, kun kaikki alaikäiset lapset jatkossa kuuluisivat saman vammaisetuuden eli lapsen vammaistuen piiriin.</w:t>
          </w:r>
        </w:p>
        <w:p w14:paraId="772542EF" w14:textId="266B3FF0" w:rsidR="7245518D" w:rsidRDefault="003E78E6" w:rsidP="003E78E6">
          <w:pPr>
            <w:pStyle w:val="LLP4Otsikkotaso"/>
            <w:numPr>
              <w:ilvl w:val="0"/>
              <w:numId w:val="0"/>
            </w:numPr>
            <w:ind w:left="454" w:hanging="454"/>
          </w:pPr>
          <w:bookmarkStart w:id="70" w:name="_Toc170132254"/>
          <w:r>
            <w:t>4.2.3.2</w:t>
          </w:r>
          <w:r w:rsidR="7245518D">
            <w:t xml:space="preserve"> Vaikutukset muihin perus- ja ihmisoikeuksiin</w:t>
          </w:r>
          <w:bookmarkEnd w:id="70"/>
        </w:p>
        <w:p w14:paraId="3BA786C1" w14:textId="18F21102" w:rsidR="252E18B3" w:rsidRDefault="252E18B3" w:rsidP="3843C7BC">
          <w:pPr>
            <w:pStyle w:val="LLPerustelujenkappalejako"/>
          </w:pPr>
          <w:r>
            <w:t xml:space="preserve">Jäljempänä tässä esityksessä luvussa </w:t>
          </w:r>
          <w:r w:rsidR="246C6749">
            <w:t>”Suhde perustuslakiin ja säätämisjärjestys” kuvataan esityksen valtiosääntöoikeudellisen arvioinnin perusta. Esityks</w:t>
          </w:r>
          <w:r w:rsidR="49E29B4C">
            <w:t xml:space="preserve">en valtiosääntöoikeudellisessa arvioinnissa on otettava huomioon </w:t>
          </w:r>
          <w:r w:rsidR="67DE4492">
            <w:t xml:space="preserve">Suomen perustuslaissa </w:t>
          </w:r>
          <w:r w:rsidR="613293F0">
            <w:t>perusoikeuksina turvat</w:t>
          </w:r>
          <w:r w:rsidR="7401F0A5">
            <w:t>ut</w:t>
          </w:r>
          <w:r w:rsidR="613293F0">
            <w:t xml:space="preserve"> </w:t>
          </w:r>
          <w:r w:rsidR="1C02F91A">
            <w:t xml:space="preserve">yhdenvertaisuus </w:t>
          </w:r>
          <w:r w:rsidR="48D6A573">
            <w:t>ja</w:t>
          </w:r>
          <w:r w:rsidR="1C02F91A">
            <w:t xml:space="preserve"> oikeus sosiaaliturvaan </w:t>
          </w:r>
          <w:r w:rsidR="52BDBE42">
            <w:t xml:space="preserve">sekä YK:n yleissopimukset vammaisten henkilöiden oikeuksista ja </w:t>
          </w:r>
          <w:r w:rsidR="2FC87998">
            <w:t xml:space="preserve">lapsen oikeuksista. </w:t>
          </w:r>
        </w:p>
        <w:p w14:paraId="06BD613E" w14:textId="6A8E7EEB" w:rsidR="3C205E1B" w:rsidRDefault="3C205E1B" w:rsidP="3843C7BC">
          <w:pPr>
            <w:pStyle w:val="LLPerustelujenkappalejako"/>
          </w:pPr>
          <w:r>
            <w:t xml:space="preserve">Perustuslaissa turvatuista perusoikeuksista tai mainituista kansainvälisistä yleissopimuksista </w:t>
          </w:r>
          <w:r w:rsidR="01412094">
            <w:t>ei voida katsoa johtuvan esteitä ehdotetuille muutoksille</w:t>
          </w:r>
          <w:r w:rsidR="265E02A6">
            <w:t xml:space="preserve">. Myös tähän palataan lähemmin jäljempänä esityksen perustuslainmukaisuutta ja säätämisjärjestystä koskevassa luvussa. </w:t>
          </w:r>
        </w:p>
        <w:p w14:paraId="7DC46E88" w14:textId="470CC953" w:rsidR="3C093CCC" w:rsidRDefault="3C093CCC" w:rsidP="3843C7BC">
          <w:pPr>
            <w:pStyle w:val="LLPerustelujenkappalejako"/>
          </w:pPr>
          <w:r>
            <w:t>Se, että kansaneläkkeen, takuueläkkeen, sairauspäivärahan ja Kansaneläkelaitoksen kuntoutusraha</w:t>
          </w:r>
          <w:r w:rsidR="009E7E85">
            <w:t>etuude</w:t>
          </w:r>
          <w:r>
            <w:t xml:space="preserve">n maksaminen </w:t>
          </w:r>
          <w:r w:rsidR="4E79A5F8">
            <w:t xml:space="preserve">ehdotuksen mukaan </w:t>
          </w:r>
          <w:r>
            <w:t xml:space="preserve">jatkossa </w:t>
          </w:r>
          <w:r w:rsidR="137C4370">
            <w:t>rajattaisiin</w:t>
          </w:r>
          <w:r>
            <w:t xml:space="preserve"> täysi-ikäisiin henkilöihin, olisi </w:t>
          </w:r>
          <w:r w:rsidR="0402C285">
            <w:t xml:space="preserve">tästä huolimatta </w:t>
          </w:r>
          <w:r>
            <w:t xml:space="preserve">taloudellinen heikennys </w:t>
          </w:r>
          <w:r w:rsidR="28E9452A">
            <w:t xml:space="preserve">niiden </w:t>
          </w:r>
          <w:r w:rsidR="400A2C0D">
            <w:t xml:space="preserve">alaikäisten </w:t>
          </w:r>
          <w:r w:rsidR="28E9452A">
            <w:t>henkilöiden näkökulmasta, jotka ilman lainmuutosta olisivat voineet kuulua näiden etuuksien saajiin</w:t>
          </w:r>
          <w:r w:rsidR="5B4A1778">
            <w:t>.</w:t>
          </w:r>
          <w:r w:rsidR="1B88A136">
            <w:t xml:space="preserve"> Mainitut etuudet sulkeutuisivat jatkossa pois </w:t>
          </w:r>
          <w:r w:rsidR="2057A05D">
            <w:t xml:space="preserve">sekä </w:t>
          </w:r>
          <w:r w:rsidR="1B88A136">
            <w:t xml:space="preserve">alaikäisen nuoren tuloista </w:t>
          </w:r>
          <w:r w:rsidR="32551CCD">
            <w:t>että</w:t>
          </w:r>
          <w:r w:rsidR="1B88A136">
            <w:t xml:space="preserve"> hänen perheensä kokonaistuloista.</w:t>
          </w:r>
          <w:r w:rsidR="20978275">
            <w:t xml:space="preserve"> </w:t>
          </w:r>
          <w:r w:rsidR="3A899073">
            <w:t>Muuto</w:t>
          </w:r>
          <w:r w:rsidR="21DEF1B2">
            <w:t>s</w:t>
          </w:r>
          <w:r w:rsidR="3A899073">
            <w:t xml:space="preserve"> heikent</w:t>
          </w:r>
          <w:r w:rsidR="7C263BF3">
            <w:t>äisi</w:t>
          </w:r>
          <w:r w:rsidR="3A899073">
            <w:t xml:space="preserve"> </w:t>
          </w:r>
          <w:r w:rsidR="5D93E245">
            <w:t>sen vaikutuspiiriin kuuluvien alaikäisten nuorten itsenäisiä taloudellisia edellytyksiä osallistua yhteiskuntaan</w:t>
          </w:r>
          <w:r w:rsidR="7CEFE02F">
            <w:t xml:space="preserve"> ja olisi omiaan korostamaan </w:t>
          </w:r>
          <w:r w:rsidR="38764771">
            <w:t xml:space="preserve">heidän </w:t>
          </w:r>
          <w:r w:rsidR="7CEFE02F">
            <w:t>vanhempien</w:t>
          </w:r>
          <w:r w:rsidR="33E1AE90">
            <w:t>sa</w:t>
          </w:r>
          <w:r w:rsidR="7CEFE02F">
            <w:t xml:space="preserve"> elatusvastuuta.</w:t>
          </w:r>
          <w:r w:rsidR="563E3FB0">
            <w:t xml:space="preserve"> </w:t>
          </w:r>
        </w:p>
        <w:p w14:paraId="0BBF2908" w14:textId="08F8D327" w:rsidR="7CD5EAD6" w:rsidRDefault="7CD5EAD6" w:rsidP="3843C7BC">
          <w:pPr>
            <w:pStyle w:val="LLPerustelujenkappalejako"/>
          </w:pPr>
          <w:r>
            <w:t xml:space="preserve">Vanhempien elatusvastuu turvaa myös terveiden alaikäisten </w:t>
          </w:r>
          <w:r w:rsidR="14313741">
            <w:t xml:space="preserve">nuorten </w:t>
          </w:r>
          <w:r>
            <w:t>elatuksen</w:t>
          </w:r>
          <w:r w:rsidR="0A4169A0">
            <w:t xml:space="preserve">, mutta terveiden nuorten edellytykset </w:t>
          </w:r>
          <w:r w:rsidR="65621844">
            <w:t xml:space="preserve">ansaita omia tuloja esimerkiksi opintojen ohella tai koulun loma-aikoina työskentelemällä ovat </w:t>
          </w:r>
          <w:r w:rsidR="4EF140F3">
            <w:t xml:space="preserve">yleensä </w:t>
          </w:r>
          <w:r w:rsidR="6CA33B3E">
            <w:t xml:space="preserve">olennaisesti </w:t>
          </w:r>
          <w:r w:rsidR="65621844">
            <w:t>paremmat kuin nu</w:t>
          </w:r>
          <w:r w:rsidR="0922CDB5">
            <w:t xml:space="preserve">orilla, joilla on terveydellisiä rajoituksia. </w:t>
          </w:r>
          <w:r w:rsidR="584C81F5">
            <w:t>Henkilön ja hänen perheensä kokemaa taloudellista niukkuutta on yleisesti ottaen pidettävä riskinä henkilön yhteiskuntaan osallistumisen ja osallisuuden toteutumisen näkökulmasta</w:t>
          </w:r>
          <w:r w:rsidR="5C9A2FE5">
            <w:t xml:space="preserve">, vaikka </w:t>
          </w:r>
          <w:r w:rsidR="53A4A2D2">
            <w:t xml:space="preserve">kyseiset mahdollisuudet eivät </w:t>
          </w:r>
          <w:r w:rsidR="737F0006">
            <w:t>määräydy</w:t>
          </w:r>
          <w:r w:rsidR="53A4A2D2">
            <w:t xml:space="preserve"> yksistään taloudellis</w:t>
          </w:r>
          <w:r w:rsidR="2F5BC1A0">
            <w:t xml:space="preserve">ten </w:t>
          </w:r>
          <w:r w:rsidR="450B240D">
            <w:t>voimavaro</w:t>
          </w:r>
          <w:r w:rsidR="02AE8988">
            <w:t xml:space="preserve">jen pohjalta. </w:t>
          </w:r>
        </w:p>
        <w:p w14:paraId="72D9E3D2" w14:textId="136573FF" w:rsidR="00FF150D" w:rsidRDefault="00FF150D" w:rsidP="0079451A">
          <w:pPr>
            <w:pStyle w:val="LLP3Otsikkotaso"/>
            <w:numPr>
              <w:ilvl w:val="2"/>
              <w:numId w:val="7"/>
            </w:numPr>
          </w:pPr>
          <w:bookmarkStart w:id="71" w:name="_Toc170132255"/>
          <w:r>
            <w:t>Sukupuolivaikutukset</w:t>
          </w:r>
          <w:bookmarkEnd w:id="71"/>
        </w:p>
        <w:p w14:paraId="7E630949" w14:textId="1166F901" w:rsidR="2959D6B6" w:rsidRDefault="3FE7FA92" w:rsidP="5CBD70B3">
          <w:pPr>
            <w:pStyle w:val="LLPerustelujenkappalejako"/>
          </w:pPr>
          <w:r w:rsidRPr="5CBD70B3">
            <w:t>Alle</w:t>
          </w:r>
          <w:r w:rsidRPr="537D5667">
            <w:t xml:space="preserve"> 18-vuotiaiden etuudensaajien sukupuolijakauma </w:t>
          </w:r>
          <w:r w:rsidR="701EAE14" w:rsidRPr="00B4174F">
            <w:t xml:space="preserve">eri etuuksissa </w:t>
          </w:r>
          <w:r w:rsidRPr="537D5667">
            <w:t>vaihtelee</w:t>
          </w:r>
          <w:r w:rsidR="701EAE14" w:rsidRPr="00B4174F">
            <w:t xml:space="preserve">. </w:t>
          </w:r>
        </w:p>
        <w:p w14:paraId="748AFA38" w14:textId="6337BD45" w:rsidR="2959D6B6" w:rsidRDefault="2959D6B6" w:rsidP="00DC0FF5">
          <w:pPr>
            <w:pStyle w:val="LLPerustelujenkappalejako"/>
          </w:pPr>
          <w:r w:rsidRPr="537D5667">
            <w:t>Esityksellä ei arvioida olevan m</w:t>
          </w:r>
          <w:r w:rsidR="3FE7FA92" w:rsidRPr="537D5667">
            <w:t>erkittäviä sukupuolivaikutuksia</w:t>
          </w:r>
          <w:r w:rsidR="3E719F2E" w:rsidRPr="537D5667">
            <w:t>.</w:t>
          </w:r>
        </w:p>
        <w:p w14:paraId="0E2AE0FB" w14:textId="7C15755A" w:rsidR="0029785B" w:rsidRDefault="758ED335" w:rsidP="0029785B">
          <w:pPr>
            <w:pStyle w:val="LLPerustelujenkappalejako"/>
          </w:pPr>
          <w:r w:rsidRPr="00370292">
            <w:rPr>
              <w:i/>
              <w:iCs/>
            </w:rPr>
            <w:t>Kansaneläke</w:t>
          </w:r>
          <w:r>
            <w:t xml:space="preserve">. </w:t>
          </w:r>
          <w:r w:rsidR="109A5C98" w:rsidRPr="3B9390A4">
            <w:t>Kansaneläkelain mukaisen työkyvyttömyyseläkkeen alle 18-vuotiaista saajista miehiä oli vuoden 2023 lopussa noin 62 prosenttia (418 henkilöä) ja naisia noin 38 prosenttia (255 henkilöä). Suhde oli vastaava myös takuueläkkeen alle 18-vuotiaissa saajissa (miehiä 372 henkilöä</w:t>
          </w:r>
          <w:r w:rsidR="155B975C">
            <w:t xml:space="preserve"> eli noin 61,7 prosenttia</w:t>
          </w:r>
          <w:r w:rsidR="542BC762">
            <w:t>, naisia 231 henkilöä</w:t>
          </w:r>
          <w:r w:rsidR="33C7FF88">
            <w:t xml:space="preserve"> eli noin 38,3 prosenttia</w:t>
          </w:r>
          <w:r w:rsidR="542BC762">
            <w:t>).</w:t>
          </w:r>
        </w:p>
        <w:p w14:paraId="72C1A553" w14:textId="571A1E7B" w:rsidR="00AF472C" w:rsidRDefault="00AF472C" w:rsidP="0029785B">
          <w:pPr>
            <w:pStyle w:val="LLPerustelujenkappalejako"/>
          </w:pPr>
          <w:r w:rsidRPr="00370292">
            <w:rPr>
              <w:i/>
              <w:iCs/>
            </w:rPr>
            <w:t>Kuntoutusraha</w:t>
          </w:r>
          <w:r w:rsidR="009C07FA">
            <w:t xml:space="preserve">. </w:t>
          </w:r>
          <w:r w:rsidR="00FB57B2">
            <w:t xml:space="preserve">Nuoren kuntoutusrahan </w:t>
          </w:r>
          <w:r w:rsidR="00D64913">
            <w:t xml:space="preserve">alle 18-vuotiaista saajista </w:t>
          </w:r>
          <w:r w:rsidR="00006329">
            <w:t>miehiä oli n</w:t>
          </w:r>
          <w:r w:rsidR="6A3268B5">
            <w:t>oin</w:t>
          </w:r>
          <w:r w:rsidR="00A74097">
            <w:t xml:space="preserve"> 48 </w:t>
          </w:r>
          <w:r w:rsidR="115BBFF8">
            <w:t>prosenttia</w:t>
          </w:r>
          <w:r w:rsidR="00A74097">
            <w:t xml:space="preserve"> (4 036 henkilöä) ja naisia </w:t>
          </w:r>
          <w:r w:rsidR="18A68537">
            <w:t>noin</w:t>
          </w:r>
          <w:r w:rsidR="10A174EF">
            <w:t xml:space="preserve"> </w:t>
          </w:r>
          <w:r w:rsidR="00A74097">
            <w:t>52</w:t>
          </w:r>
          <w:r w:rsidR="47403562">
            <w:t xml:space="preserve"> prosenttia</w:t>
          </w:r>
          <w:r w:rsidR="00A74097">
            <w:t xml:space="preserve"> (4 413 henkilöä). Muuta kuntoutusrahaa kuin nuoren kuntoutusrahaa saaneis</w:t>
          </w:r>
          <w:r w:rsidR="1D1DE667">
            <w:t>sa</w:t>
          </w:r>
          <w:r w:rsidR="006228B3">
            <w:t xml:space="preserve"> alle 18-vuotiaissa miehiä </w:t>
          </w:r>
          <w:r w:rsidR="009B37FA">
            <w:t>j</w:t>
          </w:r>
          <w:r w:rsidR="00B57145">
            <w:t>a naisia oli molempia noin puolet saajista</w:t>
          </w:r>
          <w:r w:rsidR="009B37FA">
            <w:t xml:space="preserve"> (miehiä 739 ja naisia 732 henkilöä)</w:t>
          </w:r>
          <w:r w:rsidR="00B57145">
            <w:t>.</w:t>
          </w:r>
        </w:p>
        <w:p w14:paraId="5DEA70AF" w14:textId="26A25BEC" w:rsidR="009B37FA" w:rsidRDefault="00F56EE2" w:rsidP="0029785B">
          <w:pPr>
            <w:pStyle w:val="LLPerustelujenkappalejako"/>
          </w:pPr>
          <w:r w:rsidRPr="00370292">
            <w:rPr>
              <w:i/>
              <w:iCs/>
            </w:rPr>
            <w:t>Sairauspäiväraha</w:t>
          </w:r>
          <w:r>
            <w:t xml:space="preserve">. </w:t>
          </w:r>
          <w:r w:rsidR="00B32696">
            <w:t xml:space="preserve">Sairauspäivärahan alle 18-vuotiaista saajista </w:t>
          </w:r>
          <w:r w:rsidR="008948FE">
            <w:t>miehiä</w:t>
          </w:r>
          <w:r w:rsidR="00891F36">
            <w:t xml:space="preserve"> oli </w:t>
          </w:r>
          <w:r w:rsidR="00B32696">
            <w:t>n</w:t>
          </w:r>
          <w:r w:rsidR="6B88C975">
            <w:t>oin</w:t>
          </w:r>
          <w:r w:rsidR="00B32696">
            <w:t xml:space="preserve"> </w:t>
          </w:r>
          <w:r w:rsidR="0092642E">
            <w:t>35</w:t>
          </w:r>
          <w:r w:rsidR="00915998">
            <w:t xml:space="preserve"> </w:t>
          </w:r>
          <w:r w:rsidR="0B4EC40A">
            <w:t>prosenttia</w:t>
          </w:r>
          <w:r w:rsidR="00915998">
            <w:t xml:space="preserve"> </w:t>
          </w:r>
          <w:r w:rsidR="00891F36">
            <w:t>(275 henkilöä)</w:t>
          </w:r>
          <w:r w:rsidR="00915998">
            <w:t xml:space="preserve"> ja </w:t>
          </w:r>
          <w:r w:rsidR="00891F36">
            <w:t>naisia n</w:t>
          </w:r>
          <w:r w:rsidR="25FE390E">
            <w:t>oin</w:t>
          </w:r>
          <w:r w:rsidR="00891F36">
            <w:t xml:space="preserve"> </w:t>
          </w:r>
          <w:r w:rsidR="0092642E">
            <w:t>6</w:t>
          </w:r>
          <w:r w:rsidR="00915998">
            <w:t xml:space="preserve">5 </w:t>
          </w:r>
          <w:r w:rsidR="14C63A4C">
            <w:t>prosenttia</w:t>
          </w:r>
          <w:r w:rsidR="00915998">
            <w:t xml:space="preserve"> </w:t>
          </w:r>
          <w:r w:rsidR="00891F36">
            <w:t>(511 henkilöä).</w:t>
          </w:r>
        </w:p>
        <w:p w14:paraId="25856960" w14:textId="2E63A280" w:rsidR="00911EEC" w:rsidRDefault="00911EEC" w:rsidP="0029785B">
          <w:pPr>
            <w:pStyle w:val="LLPerustelujenkappalejako"/>
          </w:pPr>
          <w:r w:rsidRPr="00E02B63">
            <w:rPr>
              <w:i/>
              <w:iCs/>
            </w:rPr>
            <w:t>Työttömyysetuudet</w:t>
          </w:r>
          <w:r>
            <w:t xml:space="preserve">. </w:t>
          </w:r>
          <w:r w:rsidR="000D15E6">
            <w:t>Työttömyysetuu</w:t>
          </w:r>
          <w:r w:rsidR="006549A1">
            <w:t>ksie</w:t>
          </w:r>
          <w:r w:rsidR="00C526A9">
            <w:t xml:space="preserve">n alle 18-vuotiaista saajista </w:t>
          </w:r>
          <w:r w:rsidR="008948FE">
            <w:t>miehiä oli n</w:t>
          </w:r>
          <w:r w:rsidR="3B2D4829">
            <w:t>oin</w:t>
          </w:r>
          <w:r w:rsidR="008948FE">
            <w:t xml:space="preserve"> </w:t>
          </w:r>
          <w:r w:rsidR="00D92205">
            <w:t xml:space="preserve">61 </w:t>
          </w:r>
          <w:r w:rsidR="6B75EFCB">
            <w:t>prosenttia</w:t>
          </w:r>
          <w:r w:rsidR="00D92205">
            <w:t xml:space="preserve"> (86 henkilöä) ja </w:t>
          </w:r>
          <w:r w:rsidR="00E02B63">
            <w:t xml:space="preserve">naisia </w:t>
          </w:r>
          <w:r w:rsidR="5CFF8729">
            <w:t xml:space="preserve">noin </w:t>
          </w:r>
          <w:r w:rsidR="00E02B63">
            <w:t xml:space="preserve">39 </w:t>
          </w:r>
          <w:r w:rsidR="6F0EA620">
            <w:t>prosenttia</w:t>
          </w:r>
          <w:r w:rsidR="00E02B63">
            <w:t xml:space="preserve"> (54 henkilöä).</w:t>
          </w:r>
        </w:p>
        <w:p w14:paraId="34287931" w14:textId="1E7DD5CB" w:rsidR="002F01B6" w:rsidRDefault="00382576" w:rsidP="002F01B6">
          <w:pPr>
            <w:pStyle w:val="LLPerustelujenkappalejako"/>
          </w:pPr>
          <w:r w:rsidRPr="00AB5F23">
            <w:rPr>
              <w:i/>
              <w:iCs/>
            </w:rPr>
            <w:t>Vammaisetuu</w:t>
          </w:r>
          <w:r w:rsidR="00AF472C">
            <w:rPr>
              <w:i/>
              <w:iCs/>
            </w:rPr>
            <w:t>det</w:t>
          </w:r>
          <w:r>
            <w:t>.</w:t>
          </w:r>
          <w:r w:rsidR="0053374D">
            <w:t xml:space="preserve"> </w:t>
          </w:r>
          <w:r w:rsidR="002F01B6">
            <w:t>16–17-vuotiaista 16 vuotta täyttäneen vammaistuen saajista oli joulukuussa 2023 n</w:t>
          </w:r>
          <w:r w:rsidR="4D43AA6D">
            <w:t>oin</w:t>
          </w:r>
          <w:r w:rsidR="002F01B6">
            <w:t xml:space="preserve"> 51 </w:t>
          </w:r>
          <w:r w:rsidR="72CBFE4E">
            <w:t>prosenttia</w:t>
          </w:r>
          <w:r w:rsidR="002F01B6">
            <w:t xml:space="preserve"> miehiä ja </w:t>
          </w:r>
          <w:r w:rsidR="4F4A82C9">
            <w:t xml:space="preserve">noin </w:t>
          </w:r>
          <w:r w:rsidR="002F01B6">
            <w:t xml:space="preserve">49 </w:t>
          </w:r>
          <w:r w:rsidR="363DA3E1">
            <w:t>prosenttia</w:t>
          </w:r>
          <w:r w:rsidR="002F01B6">
            <w:t xml:space="preserve"> naisia.</w:t>
          </w:r>
          <w:r w:rsidR="3627EA65">
            <w:t xml:space="preserve"> </w:t>
          </w:r>
        </w:p>
        <w:p w14:paraId="78C274D4" w14:textId="3407DB26" w:rsidR="002F01B6" w:rsidRDefault="3C3FEDF6" w:rsidP="002F01B6">
          <w:pPr>
            <w:pStyle w:val="LLPerustelujenkappalejako"/>
          </w:pPr>
          <w:r>
            <w:t xml:space="preserve">Joulukuussa 2023 </w:t>
          </w:r>
          <w:r w:rsidR="002F01B6">
            <w:t xml:space="preserve">eläkettä saavan hoitotuen 16–17-vuotiaista saajista </w:t>
          </w:r>
          <w:r w:rsidR="7C7E9F5C">
            <w:t>noin</w:t>
          </w:r>
          <w:r w:rsidR="002F01B6">
            <w:t xml:space="preserve"> 62</w:t>
          </w:r>
          <w:r w:rsidR="5F183AEE">
            <w:t xml:space="preserve"> prosenttia </w:t>
          </w:r>
          <w:r w:rsidR="002F01B6">
            <w:t xml:space="preserve">oli miehiä ja </w:t>
          </w:r>
          <w:r w:rsidR="659FE991">
            <w:t xml:space="preserve">noin </w:t>
          </w:r>
          <w:r w:rsidR="002F01B6">
            <w:t xml:space="preserve">38 </w:t>
          </w:r>
          <w:r w:rsidR="5D17BD07">
            <w:t>prosenttia</w:t>
          </w:r>
          <w:r w:rsidR="002F01B6">
            <w:t xml:space="preserve"> naisia.</w:t>
          </w:r>
        </w:p>
        <w:p w14:paraId="7BD11FCA" w14:textId="3AF6B29F" w:rsidR="0053374D" w:rsidRDefault="0053374D" w:rsidP="3843C7BC">
          <w:pPr>
            <w:pStyle w:val="LLPerustelujenkappalejako"/>
          </w:pPr>
          <w:r>
            <w:t>Kaikista</w:t>
          </w:r>
          <w:r w:rsidR="00382576">
            <w:t xml:space="preserve"> </w:t>
          </w:r>
          <w:r>
            <w:t>all</w:t>
          </w:r>
          <w:r w:rsidR="00D75E47">
            <w:t>e</w:t>
          </w:r>
          <w:r>
            <w:t xml:space="preserve"> </w:t>
          </w:r>
          <w:r w:rsidR="004105EC">
            <w:t>16</w:t>
          </w:r>
          <w:r>
            <w:t>-vuotiaan vammaistuen</w:t>
          </w:r>
          <w:r w:rsidR="004105EC">
            <w:t xml:space="preserve"> saajista </w:t>
          </w:r>
          <w:r w:rsidR="00B1407F">
            <w:t xml:space="preserve">joulukuussa 2023 </w:t>
          </w:r>
          <w:r w:rsidR="00CF785E">
            <w:t>n</w:t>
          </w:r>
          <w:r w:rsidR="018656BC">
            <w:t>oin</w:t>
          </w:r>
          <w:r w:rsidR="00CF785E">
            <w:t xml:space="preserve"> </w:t>
          </w:r>
          <w:r w:rsidR="007A282B">
            <w:t>65</w:t>
          </w:r>
          <w:r w:rsidR="424DF2DC">
            <w:t xml:space="preserve"> prosenttia</w:t>
          </w:r>
          <w:r w:rsidR="00F72B96">
            <w:t xml:space="preserve"> oli </w:t>
          </w:r>
          <w:r>
            <w:t>poikia</w:t>
          </w:r>
          <w:r w:rsidR="00F72B96">
            <w:t xml:space="preserve"> ja </w:t>
          </w:r>
          <w:r w:rsidR="149C26B9">
            <w:t xml:space="preserve">noin </w:t>
          </w:r>
          <w:r w:rsidR="007A282B">
            <w:t>35</w:t>
          </w:r>
          <w:r w:rsidR="00FA06EC">
            <w:t xml:space="preserve"> </w:t>
          </w:r>
          <w:r w:rsidR="50027FF9">
            <w:t>prosenttia</w:t>
          </w:r>
          <w:r w:rsidR="00FA06EC">
            <w:t xml:space="preserve"> </w:t>
          </w:r>
          <w:r>
            <w:t>tyttöjä</w:t>
          </w:r>
          <w:r w:rsidR="00FA06EC">
            <w:t>.</w:t>
          </w:r>
          <w:r w:rsidR="00C80E27">
            <w:t xml:space="preserve"> Ikäluokissa </w:t>
          </w:r>
          <w:r w:rsidR="00AB5F23">
            <w:t>14–16</w:t>
          </w:r>
          <w:r w:rsidR="00C80E27">
            <w:t xml:space="preserve"> alle 16-vuotiaan vammaistuen saajista</w:t>
          </w:r>
          <w:r w:rsidR="00AB5F23">
            <w:t xml:space="preserve"> joulukuussa 2023 n</w:t>
          </w:r>
          <w:r w:rsidR="165131B9">
            <w:t xml:space="preserve">oin </w:t>
          </w:r>
          <w:r w:rsidR="00AB5F23">
            <w:t xml:space="preserve">57 </w:t>
          </w:r>
          <w:r w:rsidR="1DCD0054">
            <w:t>prosenttia</w:t>
          </w:r>
          <w:r w:rsidR="00AB5F23">
            <w:t xml:space="preserve"> oli poikia ja n</w:t>
          </w:r>
          <w:r w:rsidR="5084F2B4">
            <w:t xml:space="preserve">oin </w:t>
          </w:r>
          <w:r w:rsidR="001736FE">
            <w:t>43</w:t>
          </w:r>
          <w:r w:rsidR="00AB5F23">
            <w:t xml:space="preserve"> </w:t>
          </w:r>
          <w:r w:rsidR="5ACF03AC">
            <w:t>prosenttia</w:t>
          </w:r>
          <w:r w:rsidR="00AB5F23">
            <w:t xml:space="preserve"> tyttöjä.</w:t>
          </w:r>
          <w:r w:rsidR="5D468A26">
            <w:t xml:space="preserve"> </w:t>
          </w:r>
          <w:r w:rsidR="2B85DD19">
            <w:t xml:space="preserve"> </w:t>
          </w:r>
        </w:p>
        <w:p w14:paraId="2C05E11B" w14:textId="77777777" w:rsidR="00FF150D" w:rsidRDefault="00FF150D" w:rsidP="0079451A">
          <w:pPr>
            <w:pStyle w:val="LLP3Otsikkotaso"/>
            <w:numPr>
              <w:ilvl w:val="2"/>
              <w:numId w:val="7"/>
            </w:numPr>
          </w:pPr>
          <w:bookmarkStart w:id="72" w:name="_Toc170132256"/>
          <w:r>
            <w:t>Vaikutukset lapsiin ja nuoriin</w:t>
          </w:r>
          <w:bookmarkEnd w:id="72"/>
        </w:p>
        <w:p w14:paraId="1E98201D" w14:textId="65AFF2AC" w:rsidR="00996524" w:rsidRDefault="001F5C0F" w:rsidP="00FC490F">
          <w:pPr>
            <w:pStyle w:val="LLPerustelujenkappalejako"/>
          </w:pPr>
          <w:r w:rsidRPr="005E0D68">
            <w:rPr>
              <w:i/>
              <w:iCs/>
            </w:rPr>
            <w:t>Kuntoutumisesta ja työelämään siirtymisestä</w:t>
          </w:r>
          <w:r>
            <w:t xml:space="preserve">. Jatkossa </w:t>
          </w:r>
          <w:r w:rsidR="00AF6E61">
            <w:t>16–17</w:t>
          </w:r>
          <w:r>
            <w:t>-vuotiaalla ei olisi mahdollisuutta saada</w:t>
          </w:r>
          <w:r w:rsidR="00473760">
            <w:t xml:space="preserve"> </w:t>
          </w:r>
          <w:r w:rsidR="0023230A">
            <w:t>Kansaneläkelaitoksen</w:t>
          </w:r>
          <w:r w:rsidR="00473760">
            <w:t xml:space="preserve"> maksamia</w:t>
          </w:r>
          <w:r>
            <w:t xml:space="preserve"> kuntoutusrah</w:t>
          </w:r>
          <w:r w:rsidR="00473760">
            <w:t xml:space="preserve">aetuuksia. Kuten nykytilan kuvauksessa on todettu, </w:t>
          </w:r>
          <w:r w:rsidR="0023230A">
            <w:t>Kansaneläkelaitoksen</w:t>
          </w:r>
          <w:r w:rsidR="00AF6E61">
            <w:t xml:space="preserve"> maksam</w:t>
          </w:r>
          <w:r w:rsidR="40B37CE3">
            <w:t>an</w:t>
          </w:r>
          <w:r w:rsidR="00AF6E61">
            <w:t xml:space="preserve"> kuntoutusrahan alle 18-vuotiaita saajia on lähes 10 000 henkilöä, joista suurin osa on saanut nuoren kuntoutusrahaa. </w:t>
          </w:r>
          <w:r w:rsidR="00C8398A">
            <w:t>K</w:t>
          </w:r>
          <w:r w:rsidR="00AF6E61">
            <w:t xml:space="preserve">untoutuksen aikaisen toimeentulon on katsottu sitouttavan kuntoutumiseen ja </w:t>
          </w:r>
          <w:r w:rsidR="005A082D">
            <w:t xml:space="preserve">vaikuttavan positiivisesti työelämään pääsemiseen. Näin ollen </w:t>
          </w:r>
          <w:r w:rsidR="5D32A102">
            <w:t>voi</w:t>
          </w:r>
          <w:r w:rsidR="7428F1DE">
            <w:t>daan</w:t>
          </w:r>
          <w:r w:rsidR="005A082D">
            <w:t xml:space="preserve"> arvioida, että </w:t>
          </w:r>
          <w:r w:rsidR="00AF3743">
            <w:t xml:space="preserve">kun alle 18-vuotiaalla ei enää jatkossa olisi mahdollisuutta saada kuntoutuksensa aikaista toimeentuloturvaa kuntoutusrahana, tällä voi olla vaikutusta kuntoutumiseen esimerkiksi siten, että </w:t>
          </w:r>
          <w:r w:rsidR="00AC71A7">
            <w:t xml:space="preserve">nuori ei motivoidu kuntoutumaan </w:t>
          </w:r>
          <w:r w:rsidR="003036CF">
            <w:t>ja opiskelemaan</w:t>
          </w:r>
          <w:r w:rsidR="00B53110">
            <w:t xml:space="preserve">, </w:t>
          </w:r>
          <w:r w:rsidR="00EE5DAC">
            <w:t xml:space="preserve">jolloin </w:t>
          </w:r>
          <w:r w:rsidR="00AC71A7">
            <w:t xml:space="preserve">työelämään </w:t>
          </w:r>
          <w:r w:rsidR="00DF5BB1">
            <w:t xml:space="preserve">pääseminen </w:t>
          </w:r>
          <w:r w:rsidR="00AC71A7">
            <w:t>voi siirtyä myöhemmäksi tai estyä kokonaan</w:t>
          </w:r>
          <w:r w:rsidR="00F90103">
            <w:t xml:space="preserve"> erityisesti, jos nuorella ei ole mahdollisuutta saada opintotukea</w:t>
          </w:r>
          <w:r w:rsidR="00AC71A7">
            <w:t xml:space="preserve">. </w:t>
          </w:r>
          <w:r w:rsidR="5D994478">
            <w:t xml:space="preserve">Käytännössä tämä voi </w:t>
          </w:r>
          <w:r w:rsidR="43830E40">
            <w:t>lisätä riskiä siitä, että nuori jää ilman ammatillista koulutusta</w:t>
          </w:r>
          <w:r w:rsidR="46943DD6">
            <w:t xml:space="preserve"> sekä riskiä nuoren ennenaikaisesta</w:t>
          </w:r>
          <w:r w:rsidR="00AC71A7">
            <w:t xml:space="preserve"> työkyvyttömyyseläkkeelle siirtymis</w:t>
          </w:r>
          <w:r w:rsidR="00054DFE">
            <w:t>es</w:t>
          </w:r>
          <w:r w:rsidR="00AC71A7">
            <w:t xml:space="preserve">tä. </w:t>
          </w:r>
          <w:r w:rsidR="00F90103">
            <w:t xml:space="preserve">Erityisesti näissä tilanteissa nuoren mahdollisesti nostaman opintolainan takaisinmaksu voi vaikeutua. </w:t>
          </w:r>
          <w:r w:rsidR="00C55126">
            <w:t>Näissä tilanteissa vanhempien elatus- ja huoltovelvollisuu</w:t>
          </w:r>
          <w:r w:rsidR="602650A3">
            <w:t>s</w:t>
          </w:r>
          <w:r w:rsidR="00C55126">
            <w:t xml:space="preserve"> korostu</w:t>
          </w:r>
          <w:r w:rsidR="554FF652">
            <w:t>isivat</w:t>
          </w:r>
          <w:r w:rsidR="00C55126">
            <w:t xml:space="preserve"> nuoren tukemisessa kuntoutumisen ja työelämään tähtäämisen osalta.</w:t>
          </w:r>
        </w:p>
        <w:p w14:paraId="0AC7714B" w14:textId="048092D4" w:rsidR="5BCED270" w:rsidRDefault="5BCED270" w:rsidP="4B03B983">
          <w:pPr>
            <w:pStyle w:val="LLPerustelujenkappalejako"/>
          </w:pPr>
          <w:r w:rsidRPr="4B03B983">
            <w:rPr>
              <w:i/>
              <w:iCs/>
            </w:rPr>
            <w:t>Vaikutukset opiskeluun muu</w:t>
          </w:r>
          <w:r w:rsidR="322C8B56" w:rsidRPr="4B03B983">
            <w:rPr>
              <w:i/>
              <w:iCs/>
            </w:rPr>
            <w:t>a</w:t>
          </w:r>
          <w:r w:rsidRPr="4B03B983">
            <w:rPr>
              <w:i/>
              <w:iCs/>
            </w:rPr>
            <w:t>lla kuin perheen kotipaikkakunnalla</w:t>
          </w:r>
          <w:r>
            <w:t xml:space="preserve">. </w:t>
          </w:r>
          <w:r w:rsidR="36BFBF10">
            <w:t>N</w:t>
          </w:r>
          <w:r w:rsidR="10ECC7E2">
            <w:t>uoren ammatillisen kuntoutu</w:t>
          </w:r>
          <w:r w:rsidR="56B37004">
            <w:t>ksen</w:t>
          </w:r>
          <w:r w:rsidR="10ECC7E2">
            <w:t xml:space="preserve"> kannalta </w:t>
          </w:r>
          <w:r w:rsidR="6D87E925">
            <w:t xml:space="preserve">erityisen haasteen </w:t>
          </w:r>
          <w:r w:rsidR="10ECC7E2">
            <w:t xml:space="preserve">voi </w:t>
          </w:r>
          <w:r w:rsidR="02F96BC3">
            <w:t xml:space="preserve">käytännössä muodostaa se, että </w:t>
          </w:r>
          <w:r w:rsidR="62F51AE0">
            <w:t xml:space="preserve">opinnoissaan </w:t>
          </w:r>
          <w:r w:rsidR="7BB169DC">
            <w:t xml:space="preserve">erityistä </w:t>
          </w:r>
          <w:r w:rsidR="38970F69">
            <w:t xml:space="preserve">tukea tarvitsevat </w:t>
          </w:r>
          <w:r w:rsidR="2706E24D">
            <w:t xml:space="preserve">alaikäiset </w:t>
          </w:r>
          <w:r w:rsidR="0FDE08CE">
            <w:t>nuoret saattavat joutua muuttamaan pois perheensä kotipaikkaku</w:t>
          </w:r>
          <w:r w:rsidR="5638080E">
            <w:t xml:space="preserve">nnalta </w:t>
          </w:r>
          <w:r w:rsidR="15E39E8D">
            <w:t>hakeutu</w:t>
          </w:r>
          <w:r w:rsidR="11DF3385">
            <w:t>akseen</w:t>
          </w:r>
          <w:r w:rsidR="15E39E8D">
            <w:t xml:space="preserve"> itselleen sopivaan opiskelupaikkaan. </w:t>
          </w:r>
          <w:r w:rsidR="7218175F">
            <w:t xml:space="preserve">Vaativaa erityistä tukea </w:t>
          </w:r>
          <w:r w:rsidR="1DC19309">
            <w:t>opiskelij</w:t>
          </w:r>
          <w:r w:rsidR="7DBD6971">
            <w:t>oilleen</w:t>
          </w:r>
          <w:r w:rsidR="1DC19309">
            <w:t xml:space="preserve"> </w:t>
          </w:r>
          <w:r w:rsidR="5EA7F394">
            <w:t>tarjoa</w:t>
          </w:r>
          <w:r w:rsidR="5A4F2BC3">
            <w:t>a</w:t>
          </w:r>
          <w:r w:rsidR="52C931D9">
            <w:t xml:space="preserve"> Suomessa</w:t>
          </w:r>
          <w:r w:rsidR="423FE4A0">
            <w:t xml:space="preserve"> </w:t>
          </w:r>
          <w:r w:rsidR="5EA7F394">
            <w:t>kuusi erityisammattioppilaitosta</w:t>
          </w:r>
          <w:r w:rsidR="750D5AB0">
            <w:t xml:space="preserve">. Näistä </w:t>
          </w:r>
          <w:r w:rsidR="7527B498">
            <w:t xml:space="preserve">koulutuksen järjestäjistä </w:t>
          </w:r>
          <w:r w:rsidR="750D5AB0">
            <w:t xml:space="preserve">ainoastaan Optima </w:t>
          </w:r>
          <w:r w:rsidR="150F2B1C">
            <w:t xml:space="preserve">tarjoaa </w:t>
          </w:r>
          <w:r w:rsidR="1EA0679F">
            <w:t xml:space="preserve">ruotsinkielistä </w:t>
          </w:r>
          <w:r w:rsidR="6A255D18">
            <w:t xml:space="preserve">vaativan erityisen tuen </w:t>
          </w:r>
          <w:r w:rsidR="1EA0679F">
            <w:t xml:space="preserve">ammatillista koulutusta. </w:t>
          </w:r>
          <w:r w:rsidR="7E50F471">
            <w:t>Tällä hetkellä</w:t>
          </w:r>
          <w:r w:rsidR="2627A9E4">
            <w:t xml:space="preserve"> tätä </w:t>
          </w:r>
          <w:r w:rsidR="365CFE7D">
            <w:t>ruotsinkielistä koulutusta</w:t>
          </w:r>
          <w:r w:rsidR="2627A9E4">
            <w:t xml:space="preserve"> on tarjolla vain kolmella paikkakunnalla Pohjanmaalla (Pietarsaaressa, Uusikaarlepyyssä ja Vaasassa).</w:t>
          </w:r>
          <w:r w:rsidR="2C713F10">
            <w:t xml:space="preserve"> </w:t>
          </w:r>
          <w:r w:rsidR="0C652E31">
            <w:t>Myös muilla erityisammattioppilaitoksilla on rajallinen määrä toimipisteitä</w:t>
          </w:r>
          <w:r w:rsidR="1E2C4F45">
            <w:t>, mikä tarkoittaa käytännössä sitä, että monin paikoin Suomea</w:t>
          </w:r>
          <w:r w:rsidR="71A1A639">
            <w:t xml:space="preserve"> matka näistä</w:t>
          </w:r>
          <w:r w:rsidR="1E2C4F45">
            <w:t xml:space="preserve"> lähimpäänkin on liian pitkä </w:t>
          </w:r>
          <w:r w:rsidR="122A14AB">
            <w:t xml:space="preserve">kuljettavaksi päivittäin. </w:t>
          </w:r>
          <w:r w:rsidR="37A755E5">
            <w:t xml:space="preserve">Toimipisteiden koulutustarjonta myös vaihtelee. </w:t>
          </w:r>
          <w:r w:rsidR="5200852B">
            <w:t>Vastaavi</w:t>
          </w:r>
          <w:r w:rsidR="37068869">
            <w:t>a kysymyksiä</w:t>
          </w:r>
          <w:r w:rsidR="5200852B">
            <w:t xml:space="preserve"> sopivan opiskelupaik</w:t>
          </w:r>
          <w:r w:rsidR="4DFA8CB7">
            <w:t>an</w:t>
          </w:r>
          <w:r w:rsidR="5200852B">
            <w:t xml:space="preserve"> </w:t>
          </w:r>
          <w:r w:rsidR="3E18B60C">
            <w:t xml:space="preserve">löytämiseen liittyen </w:t>
          </w:r>
          <w:r w:rsidR="5200852B">
            <w:t xml:space="preserve">saattaa </w:t>
          </w:r>
          <w:r w:rsidR="2DBC7575">
            <w:t>tulla eteen</w:t>
          </w:r>
          <w:r w:rsidR="5200852B">
            <w:t xml:space="preserve"> myös niillä nuorilla, joiden </w:t>
          </w:r>
          <w:r w:rsidR="2D18386C">
            <w:t xml:space="preserve">erityisen </w:t>
          </w:r>
          <w:r w:rsidR="5200852B">
            <w:t>tuen tarve on vaativa</w:t>
          </w:r>
          <w:r w:rsidR="7C2FF4EB">
            <w:t>n</w:t>
          </w:r>
          <w:r w:rsidR="5200852B">
            <w:t xml:space="preserve"> erityis</w:t>
          </w:r>
          <w:r w:rsidR="30198CC3">
            <w:t>en</w:t>
          </w:r>
          <w:r w:rsidR="5200852B">
            <w:t xml:space="preserve"> tu</w:t>
          </w:r>
          <w:r w:rsidR="073B29D8">
            <w:t xml:space="preserve">en tarvetta </w:t>
          </w:r>
          <w:r w:rsidR="5200852B">
            <w:t>vähäisempää.</w:t>
          </w:r>
        </w:p>
        <w:p w14:paraId="43C28730" w14:textId="33FA0A1D" w:rsidR="03396AD4" w:rsidRDefault="03396AD4" w:rsidP="4B03B983">
          <w:pPr>
            <w:pStyle w:val="LLPerustelujenkappalejako"/>
          </w:pPr>
          <w:r>
            <w:t xml:space="preserve">Etenkin vaativaa erityistä tukea tarvitsevat opiskelijat joutuvat tämän vuoksi tavallisten ammattioppilaitosten opiskelijoita useammin muuttamaan ainakin kouluviikkojen ajaksi opiskelupaikkakunnalleen, tyypillisesti oppilaitoksen omaan asuntolaan. Tiedossa on myös tilanteita, joissa alaikäinen erityisammattioppilaitoksen opiskelija on asunut hyvinvointialueen vammaispalveluna järjestämässä asumispalvelussa tai lastensuojelun sijaishuollossa. Vaativan erityisen tuen piirissä opiskelevista nuorista monet </w:t>
          </w:r>
          <w:r w:rsidRPr="4B03B983">
            <w:rPr>
              <w:rFonts w:ascii="Aptos" w:eastAsia="Aptos" w:hAnsi="Aptos" w:cs="Aptos"/>
              <w:color w:val="000000" w:themeColor="text1"/>
              <w:sz w:val="24"/>
            </w:rPr>
            <w:t xml:space="preserve">– </w:t>
          </w:r>
          <w:r>
            <w:t xml:space="preserve">todennäköisesti valtaosa </w:t>
          </w:r>
          <w:r w:rsidRPr="4B03B983">
            <w:rPr>
              <w:rFonts w:ascii="Aptos" w:eastAsia="Aptos" w:hAnsi="Aptos" w:cs="Aptos"/>
              <w:color w:val="000000" w:themeColor="text1"/>
              <w:sz w:val="24"/>
            </w:rPr>
            <w:t>–</w:t>
          </w:r>
          <w:r>
            <w:t xml:space="preserve"> ovat saaneet kuntoutusrahaa. Yksittäistapauksissa nuoren toimeentulo on ilmeisesti saattanut olla myös kansaneläkkeen varassa. Se, että alaikäisille nuorille ei enää maksettaisi Kansaneläkelaitoksen kuntoutusrahaetuuksia (tai kansan- ja takuueläkettä), heikentäisi heidän ja heidän perheensä edellytyksiä vastata niistä kustannuksista, joita nuoren mahdollinen asuminen erillään perheestään aiheuttaa. Tämä saattaisi myös johtaa nuoren ammatillisen kouluttautumisen vaarantumiseen. Jos nuoren katsot</w:t>
          </w:r>
          <w:r w:rsidR="1EEA9E59">
            <w:t>aan</w:t>
          </w:r>
          <w:r>
            <w:t xml:space="preserve"> </w:t>
          </w:r>
          <w:r w:rsidR="42F30FA6">
            <w:t>muut</w:t>
          </w:r>
          <w:r w:rsidR="4C80C1A1">
            <w:t>en</w:t>
          </w:r>
          <w:r w:rsidR="42F30FA6">
            <w:t xml:space="preserve"> kuin </w:t>
          </w:r>
          <w:r>
            <w:t>tilapäis</w:t>
          </w:r>
          <w:r w:rsidR="743469DD">
            <w:t>esti</w:t>
          </w:r>
          <w:r w:rsidR="72ADB2FE">
            <w:t xml:space="preserve"> asuvan</w:t>
          </w:r>
          <w:r>
            <w:t xml:space="preserve"> erillään vanhemmistaan, hän muodosta</w:t>
          </w:r>
          <w:r w:rsidR="0945155B">
            <w:t>a</w:t>
          </w:r>
          <w:r>
            <w:t xml:space="preserve"> oman ruokakunta</w:t>
          </w:r>
          <w:r w:rsidR="558F9F28">
            <w:t>nsa</w:t>
          </w:r>
          <w:r>
            <w:t xml:space="preserve"> yleistä asumistukea laskettaessa ja oman perheensä toimeentulotukea laskettaessa. Jos nuorella ei ol</w:t>
          </w:r>
          <w:r w:rsidR="0A5F09CD">
            <w:t>e</w:t>
          </w:r>
          <w:r>
            <w:t xml:space="preserve"> omia tuloja, asumistukeen ei </w:t>
          </w:r>
          <w:r w:rsidR="0C0C0718">
            <w:t>vakiintuneen tulkinnan mukaan s</w:t>
          </w:r>
          <w:r>
            <w:t>yn</w:t>
          </w:r>
          <w:r w:rsidR="2FF87232">
            <w:t>ny</w:t>
          </w:r>
          <w:r>
            <w:t xml:space="preserve"> oikeutta. Toimeentulotuk</w:t>
          </w:r>
          <w:r w:rsidR="05557D87">
            <w:t>een voi</w:t>
          </w:r>
          <w:r>
            <w:t xml:space="preserve"> kuitenkin </w:t>
          </w:r>
          <w:r w:rsidR="5A132154">
            <w:t>syntyä oikeus</w:t>
          </w:r>
          <w:r w:rsidR="6D426F8A">
            <w:t xml:space="preserve">, mikä mahdollistaa </w:t>
          </w:r>
          <w:r>
            <w:t>muun muassa asumismenojen kattamisen.</w:t>
          </w:r>
          <w:r w:rsidR="52791F71">
            <w:t xml:space="preserve"> </w:t>
          </w:r>
        </w:p>
        <w:p w14:paraId="5BC03007" w14:textId="117D02A2" w:rsidR="3365FE42" w:rsidRDefault="3365FE42" w:rsidP="4B03B983">
          <w:pPr>
            <w:pStyle w:val="LLPerustelujenkappalejako"/>
          </w:pPr>
          <w:r w:rsidRPr="4B03B983">
            <w:rPr>
              <w:i/>
              <w:iCs/>
            </w:rPr>
            <w:t>Vaikutukset nuoren edellytyksiin käyttää palveluja</w:t>
          </w:r>
          <w:r>
            <w:t xml:space="preserve">. </w:t>
          </w:r>
          <w:r w:rsidR="053CBE18">
            <w:t>Oppivelvollisuuden lakisääteisen keston pidennettyä toisen asteen opetusta järjestetään lähtökohtaisesti kaik</w:t>
          </w:r>
          <w:r w:rsidR="5A2E5DB9">
            <w:t>kein</w:t>
          </w:r>
          <w:r w:rsidR="053CBE18">
            <w:t xml:space="preserve"> vaikeimminkin vammaisille </w:t>
          </w:r>
          <w:r w:rsidR="4287BCB9">
            <w:t xml:space="preserve">tai sairaille </w:t>
          </w:r>
          <w:r w:rsidR="053CBE18">
            <w:t>perusopetuksen päättäneille nuorille.</w:t>
          </w:r>
          <w:r w:rsidR="5A55F6FE">
            <w:t xml:space="preserve"> Osa nuorista joutuu </w:t>
          </w:r>
          <w:r w:rsidR="6431C27C">
            <w:t xml:space="preserve">kuitenkin vammastaan tai sairaudestaan johtuvien rajoitusten vuoksi keskeyttämään oppivelvollisuutensa suorittamisen. </w:t>
          </w:r>
          <w:r w:rsidR="2631F2E2">
            <w:t>Muun muassa tähän ryhmään saattaa kuulua henkilöitä, jotka</w:t>
          </w:r>
          <w:r w:rsidR="2C299E78">
            <w:t xml:space="preserve"> ovat</w:t>
          </w:r>
          <w:r w:rsidR="2631F2E2">
            <w:t xml:space="preserve"> jo alaikäisinä </w:t>
          </w:r>
          <w:r w:rsidR="4AED547F">
            <w:t>muuttaneet</w:t>
          </w:r>
          <w:r w:rsidR="77ED30D5">
            <w:t xml:space="preserve"> </w:t>
          </w:r>
          <w:r w:rsidR="2631F2E2">
            <w:t xml:space="preserve">terveydentilansa vuoksi </w:t>
          </w:r>
          <w:r w:rsidR="2D86E5F4">
            <w:t>pois</w:t>
          </w:r>
          <w:r w:rsidR="55E55E04">
            <w:t xml:space="preserve"> </w:t>
          </w:r>
          <w:r w:rsidR="2631F2E2">
            <w:t>lapsuudenkodis</w:t>
          </w:r>
          <w:r w:rsidR="10121FF8">
            <w:t>taan</w:t>
          </w:r>
          <w:r w:rsidR="553080BA">
            <w:t xml:space="preserve">. </w:t>
          </w:r>
        </w:p>
        <w:p w14:paraId="662161A3" w14:textId="33717BF3" w:rsidR="553080BA" w:rsidRDefault="553080BA" w:rsidP="4B03B983">
          <w:pPr>
            <w:pStyle w:val="LLPerustelujenkappalejako"/>
          </w:pPr>
          <w:r>
            <w:t>Vuoden 2025 alusta lukien voimaan tulevan vammaispalvelulain</w:t>
          </w:r>
          <w:r w:rsidR="7DAD42AF">
            <w:t xml:space="preserve"> nojalla</w:t>
          </w:r>
          <w:r>
            <w:t xml:space="preserve"> </w:t>
          </w:r>
          <w:r w:rsidR="6B350E19">
            <w:t xml:space="preserve">lapselle kodin ulkopuolella järjestetty asumisen </w:t>
          </w:r>
          <w:r w:rsidR="1743D255">
            <w:t xml:space="preserve">tuki on maksullinen palvelu. Maksun määräämisessä otetaan huomioon </w:t>
          </w:r>
          <w:r w:rsidR="366D910D">
            <w:t>lapsen vanhempien elatuskyky sekä lapsen mahdolliset omat tulot. Maksu voi olla enintään 500 euroa kuukaudessa.</w:t>
          </w:r>
          <w:r w:rsidR="07CF9AAE">
            <w:t xml:space="preserve"> Jos lapsella on tuloja, hänelle tulee jäädä niis</w:t>
          </w:r>
          <w:r w:rsidR="45BD5262">
            <w:t>t</w:t>
          </w:r>
          <w:r w:rsidR="07CF9AAE">
            <w:t xml:space="preserve">ä </w:t>
          </w:r>
          <w:r w:rsidR="1190E3CE">
            <w:t xml:space="preserve">käyttöön </w:t>
          </w:r>
          <w:r w:rsidR="07CF9AAE">
            <w:t xml:space="preserve">asiakasmaksulaissa määritelty käyttövara. </w:t>
          </w:r>
        </w:p>
        <w:p w14:paraId="792E386D" w14:textId="77823DD3" w:rsidR="65D11468" w:rsidRDefault="65D11468" w:rsidP="4B03B983">
          <w:pPr>
            <w:pStyle w:val="LLPerustelujenkappalejako"/>
          </w:pPr>
          <w:r>
            <w:t xml:space="preserve">Edellä tässä esityksessä on </w:t>
          </w:r>
          <w:r w:rsidR="6C9D554A">
            <w:t>tehty selkoa</w:t>
          </w:r>
          <w:r w:rsidR="4DF2DED8">
            <w:t xml:space="preserve"> </w:t>
          </w:r>
          <w:r w:rsidR="34301FF7">
            <w:t xml:space="preserve">myös </w:t>
          </w:r>
          <w:r w:rsidR="4DF2DED8">
            <w:t>eräistä</w:t>
          </w:r>
          <w:r w:rsidR="359FF67E">
            <w:t xml:space="preserve"> </w:t>
          </w:r>
          <w:r w:rsidR="4881B48E">
            <w:t xml:space="preserve">muista </w:t>
          </w:r>
          <w:r w:rsidR="359FF67E">
            <w:t>keskeisistä</w:t>
          </w:r>
          <w:r w:rsidR="4DF2DED8">
            <w:t xml:space="preserve"> sosiaalipalveluista sekä </w:t>
          </w:r>
          <w:r w:rsidR="3A120591">
            <w:t>sosiaali- ja terveydenhuollon palveluista</w:t>
          </w:r>
          <w:r w:rsidR="4DF2DED8">
            <w:t xml:space="preserve"> perittävien asiakasmaksujen </w:t>
          </w:r>
          <w:r w:rsidR="0E8E3D32">
            <w:t xml:space="preserve">määräytymisestä. </w:t>
          </w:r>
        </w:p>
        <w:p w14:paraId="6BA5A0EF" w14:textId="77BEA592" w:rsidR="2624A74C" w:rsidRDefault="2624A74C" w:rsidP="4B03B983">
          <w:pPr>
            <w:pStyle w:val="LLPerustelujenkappalejako"/>
          </w:pPr>
          <w:r>
            <w:t xml:space="preserve">Osa sosiaalipalveluista </w:t>
          </w:r>
          <w:r w:rsidR="49176CBC">
            <w:t xml:space="preserve">on laissa </w:t>
          </w:r>
          <w:r w:rsidR="62F248C9">
            <w:t xml:space="preserve">säädetty </w:t>
          </w:r>
          <w:r>
            <w:t>maksuttomi</w:t>
          </w:r>
          <w:r w:rsidR="0F838A8B">
            <w:t xml:space="preserve">ksi. </w:t>
          </w:r>
          <w:r w:rsidR="795525B5">
            <w:t xml:space="preserve">Asiakkaan maksukyvyn mukaan määräytyvät </w:t>
          </w:r>
          <w:r w:rsidR="6A2A8BA0">
            <w:t xml:space="preserve">sosiaalipalvelujen </w:t>
          </w:r>
          <w:r w:rsidR="68D9F562">
            <w:t xml:space="preserve">tulosidonnaiset </w:t>
          </w:r>
          <w:r w:rsidR="795525B5">
            <w:t>asiakasmaksut puolestaan määr</w:t>
          </w:r>
          <w:r w:rsidR="1A78D8EA">
            <w:t>itellään</w:t>
          </w:r>
          <w:r w:rsidR="795525B5">
            <w:t xml:space="preserve">, laissa tarkemmin säädetyllä tavalla, prosenttiosuutena laskennan pohjana käytettävistä </w:t>
          </w:r>
          <w:r w:rsidR="52CA6BB3">
            <w:t>netto</w:t>
          </w:r>
          <w:r w:rsidR="795525B5">
            <w:t xml:space="preserve">tuloista. </w:t>
          </w:r>
          <w:r w:rsidR="6B84BDA4">
            <w:t>L</w:t>
          </w:r>
          <w:r w:rsidR="1CBB7617">
            <w:t>isäksi l</w:t>
          </w:r>
          <w:r w:rsidR="6B84BDA4">
            <w:t xml:space="preserve">aissa on säädetty asiakkaalle eri tilanteissa </w:t>
          </w:r>
          <w:r w:rsidR="50D43E6E">
            <w:t xml:space="preserve">jäävästä käyttövarasta. </w:t>
          </w:r>
        </w:p>
        <w:p w14:paraId="652F6747" w14:textId="5F17F0B4" w:rsidR="4348C662" w:rsidRDefault="4348C662" w:rsidP="4B03B983">
          <w:pPr>
            <w:pStyle w:val="LLPerustelujenkappalejako"/>
          </w:pPr>
          <w:r>
            <w:t>Asiakasmaksulain mukaan hyvinvointialueilla on</w:t>
          </w:r>
          <w:r w:rsidR="2FCA9C91">
            <w:t xml:space="preserve"> </w:t>
          </w:r>
          <w:r>
            <w:t xml:space="preserve">velvollisuus jättää </w:t>
          </w:r>
          <w:r w:rsidR="6B475A00">
            <w:t>sosiaalihuollon palvelusta määrätty maksu sekä terveydenhuollon palvelusta määrätty tulosidonnainen maksu</w:t>
          </w:r>
          <w:r w:rsidR="772470BA">
            <w:t xml:space="preserve"> (käytännössä pitkäaikaisesta laitoshoidosta määrätty maksu) perimättä </w:t>
          </w:r>
          <w:r w:rsidR="33533E60">
            <w:t>tai alentaa maksua siltä osin kuin maksun periminen vaarantaisi henkilön tai perheen toimeentulon edellytyksiä</w:t>
          </w:r>
          <w:r w:rsidR="4FB365CF">
            <w:t xml:space="preserve">. </w:t>
          </w:r>
          <w:r w:rsidR="1944D5C5">
            <w:t xml:space="preserve">Maksun huojentaminen tai perimättä jättäminen on ensisijaista toimeentulotukeen nähden, vaikka kyseisiin maksuihin voi </w:t>
          </w:r>
          <w:r w:rsidR="7C075232">
            <w:t xml:space="preserve">myös </w:t>
          </w:r>
          <w:r w:rsidR="1944D5C5">
            <w:t>saada toimeentulotukea.</w:t>
          </w:r>
          <w:r w:rsidR="315FC73A">
            <w:t xml:space="preserve"> </w:t>
          </w:r>
          <w:r w:rsidR="4C0B21A9">
            <w:t xml:space="preserve">Terveydenhuollon maksut </w:t>
          </w:r>
          <w:r w:rsidR="50DB3D99">
            <w:t xml:space="preserve">taas </w:t>
          </w:r>
          <w:r w:rsidR="4C0B21A9">
            <w:t xml:space="preserve">ovat </w:t>
          </w:r>
          <w:r w:rsidR="7B43A96C">
            <w:t>usein</w:t>
          </w:r>
          <w:r w:rsidR="07B10E60">
            <w:t xml:space="preserve"> tasasuuruisia</w:t>
          </w:r>
          <w:r w:rsidR="31D3ED23">
            <w:t>. Nämä maksut kerryttävät</w:t>
          </w:r>
          <w:r w:rsidR="10B47E31">
            <w:t xml:space="preserve"> </w:t>
          </w:r>
          <w:r w:rsidR="107AD842">
            <w:t xml:space="preserve">– </w:t>
          </w:r>
          <w:r w:rsidR="31D3ED23">
            <w:t>hammasteknisiä kustannuksia lukuun ottamatta</w:t>
          </w:r>
          <w:r w:rsidR="25C77D21">
            <w:t xml:space="preserve"> –</w:t>
          </w:r>
          <w:r w:rsidR="31D3ED23">
            <w:t xml:space="preserve"> terveydenhuollon kal</w:t>
          </w:r>
          <w:r w:rsidR="2F18984D">
            <w:t>enterivuosikohtaista maksukattoa</w:t>
          </w:r>
          <w:r w:rsidR="19D90089">
            <w:t xml:space="preserve">, joka </w:t>
          </w:r>
          <w:r w:rsidR="7D56F936">
            <w:t xml:space="preserve">maksukaton piiriin kuuluvien kustannusten osalta </w:t>
          </w:r>
          <w:r w:rsidR="19D90089">
            <w:t>rajaa asiakkaan maksettavaksi tulevien</w:t>
          </w:r>
          <w:r w:rsidR="4FEC7024">
            <w:t xml:space="preserve"> </w:t>
          </w:r>
          <w:r w:rsidR="19D90089">
            <w:t xml:space="preserve">vuosikustannusten enimmäismäärän. </w:t>
          </w:r>
          <w:r w:rsidR="74F1A550">
            <w:t>Terveydenhuollon menoihin voidaan myös myöntää toimeentulotukea, mikäli asiakkaan</w:t>
          </w:r>
          <w:r w:rsidR="5D0E3051">
            <w:t xml:space="preserve"> </w:t>
          </w:r>
          <w:r w:rsidR="74F1A550">
            <w:t>tulot, varat ja menot</w:t>
          </w:r>
          <w:r w:rsidR="3FEC2A35">
            <w:t xml:space="preserve"> toimeentulotukilain muka</w:t>
          </w:r>
          <w:r w:rsidR="5C81BB81">
            <w:t xml:space="preserve">isen laskelman </w:t>
          </w:r>
          <w:r w:rsidR="3FEC2A35">
            <w:t>mukaan</w:t>
          </w:r>
          <w:r w:rsidR="74F1A550">
            <w:t xml:space="preserve"> </w:t>
          </w:r>
          <w:r w:rsidR="1E0A69B0">
            <w:t xml:space="preserve">siihen </w:t>
          </w:r>
          <w:r w:rsidR="6EDD5D49">
            <w:t xml:space="preserve">oikeuttavat. </w:t>
          </w:r>
        </w:p>
        <w:p w14:paraId="57BAD780" w14:textId="79D72D15" w:rsidR="2A09154D" w:rsidRDefault="2A09154D" w:rsidP="4B03B983">
          <w:pPr>
            <w:pStyle w:val="LLPerustelujenkappalejako"/>
          </w:pPr>
          <w:r>
            <w:t>Vaikka palvelu olisi maksuton, siihen liittyvästä ylläpidosta voidaan</w:t>
          </w:r>
          <w:r w:rsidR="6F40C6F5">
            <w:t xml:space="preserve"> lain mukaan</w:t>
          </w:r>
          <w:r>
            <w:t xml:space="preserve"> periä kohtuullinen maksu. Ylläpidossa on kyse sellaisista palveluista, tarvikkeista tai välineistä, joista aiheutuu kustannuksia henkilön vammaisuudesta riippumatta. Ylläpitoon kuuluvat esimerkiksi ateriamaksut. </w:t>
          </w:r>
          <w:r w:rsidR="76CE4F52">
            <w:t>Kunnan on mahdollista myöntää</w:t>
          </w:r>
          <w:r w:rsidR="5986264A">
            <w:t xml:space="preserve"> täydentävä</w:t>
          </w:r>
          <w:r w:rsidR="685D7BE8">
            <w:t>ä</w:t>
          </w:r>
          <w:r w:rsidR="5986264A">
            <w:t xml:space="preserve"> toimeentulotu</w:t>
          </w:r>
          <w:r w:rsidR="562E7A81">
            <w:t>kea näihin maksuihin.</w:t>
          </w:r>
          <w:r w:rsidR="5F7EEE28">
            <w:t xml:space="preserve"> </w:t>
          </w:r>
        </w:p>
        <w:p w14:paraId="0641E596" w14:textId="41274D01" w:rsidR="2C970D30" w:rsidRDefault="2C970D30" w:rsidP="4B03B983">
          <w:pPr>
            <w:pStyle w:val="LLPerustelujenkappalejako"/>
          </w:pPr>
          <w:r>
            <w:t xml:space="preserve">Se, että </w:t>
          </w:r>
          <w:r w:rsidR="1FEBDA82">
            <w:t xml:space="preserve">16–17-vuotiailla ei </w:t>
          </w:r>
          <w:r w:rsidR="1D6BF85A">
            <w:t xml:space="preserve">enää </w:t>
          </w:r>
          <w:r w:rsidR="1FEBDA82">
            <w:t>jatkossa ol</w:t>
          </w:r>
          <w:r w:rsidR="650E9C9A">
            <w:t>isi</w:t>
          </w:r>
          <w:r w:rsidR="1FEBDA82">
            <w:t xml:space="preserve"> käytettävissään kansan- ja takuueläke</w:t>
          </w:r>
          <w:r w:rsidR="53AD3ECA">
            <w:t>ttä tai Kansaneläkelaitoksen kuntoutusrahaa</w:t>
          </w:r>
          <w:r w:rsidR="43B0C124">
            <w:t xml:space="preserve">, merkitsisi </w:t>
          </w:r>
          <w:r w:rsidR="7DA3AC0A">
            <w:t xml:space="preserve">samalla </w:t>
          </w:r>
          <w:r w:rsidR="43B0C124">
            <w:t xml:space="preserve">sitä, että nämä tulot eivät vaikuttaisi myöskään nuoren mahdollisten tulosidonnaisten asiakasmaksujen määräytymiseen. </w:t>
          </w:r>
          <w:r w:rsidR="5793A233">
            <w:t xml:space="preserve">Kyseisten tulojen pois sulkeutuminen </w:t>
          </w:r>
          <w:r w:rsidR="359929DD">
            <w:t>tulisi</w:t>
          </w:r>
          <w:r w:rsidR="5793A233">
            <w:t xml:space="preserve"> näin ollen </w:t>
          </w:r>
          <w:r w:rsidR="6DFBD3C5">
            <w:t xml:space="preserve">huomioiduksi nuoren </w:t>
          </w:r>
          <w:r w:rsidR="5793A233">
            <w:t>tulosidonnaisissa asiakasmaksuissa</w:t>
          </w:r>
          <w:r w:rsidR="5DBD9EF1">
            <w:t xml:space="preserve"> eikä muutos lähtökohtaisesti vaikuttaisi nuoren edellytyksiin käyttää </w:t>
          </w:r>
          <w:r w:rsidR="58C3A989">
            <w:t>näitä</w:t>
          </w:r>
          <w:r w:rsidR="4210673F">
            <w:t xml:space="preserve"> palveluja</w:t>
          </w:r>
          <w:r w:rsidR="5793A233">
            <w:t xml:space="preserve">. </w:t>
          </w:r>
          <w:r w:rsidR="31979568">
            <w:t>Alaikäisen nuoren vanhempien tulot v</w:t>
          </w:r>
          <w:r w:rsidR="3012C8CB">
            <w:t>aikuttaisivat</w:t>
          </w:r>
          <w:r w:rsidR="3EF9CCF2">
            <w:t xml:space="preserve"> </w:t>
          </w:r>
          <w:r w:rsidR="18716866">
            <w:t>tulosidonnaisten</w:t>
          </w:r>
          <w:r w:rsidR="660DAA79">
            <w:t xml:space="preserve"> </w:t>
          </w:r>
          <w:r w:rsidR="31979568">
            <w:t>maksujen määräytymiseen</w:t>
          </w:r>
          <w:r w:rsidR="1A7C7088">
            <w:t xml:space="preserve"> </w:t>
          </w:r>
          <w:r w:rsidR="5561B5CA">
            <w:t>entiseen tapaan</w:t>
          </w:r>
          <w:r w:rsidR="001736FE">
            <w:t>,</w:t>
          </w:r>
          <w:r w:rsidR="5561B5CA">
            <w:t xml:space="preserve"> </w:t>
          </w:r>
          <w:r w:rsidR="31979568">
            <w:t xml:space="preserve">siltä osin kuin tästä on </w:t>
          </w:r>
          <w:r w:rsidR="23BE7BB3">
            <w:t xml:space="preserve">laissa </w:t>
          </w:r>
          <w:r w:rsidR="31979568">
            <w:t xml:space="preserve">säädetty. </w:t>
          </w:r>
          <w:r w:rsidR="4404ABC8">
            <w:t>Muista kustannuksista n</w:t>
          </w:r>
          <w:r w:rsidR="4FC15334">
            <w:t>uore</w:t>
          </w:r>
          <w:r w:rsidR="297404D9">
            <w:t xml:space="preserve">lla ei toisaalta olisi </w:t>
          </w:r>
          <w:r w:rsidR="4FC15334">
            <w:t>edellytyks</w:t>
          </w:r>
          <w:r w:rsidR="42F41CE9">
            <w:t xml:space="preserve">iä </w:t>
          </w:r>
          <w:r w:rsidR="07E9803E">
            <w:t xml:space="preserve">selviytyä omilla </w:t>
          </w:r>
          <w:r w:rsidR="1B4EC204">
            <w:t>etuus</w:t>
          </w:r>
          <w:r w:rsidR="07E9803E">
            <w:t>tuloillaan</w:t>
          </w:r>
          <w:r w:rsidR="3CB90EA0">
            <w:t>, ellei pois sulkeutuvien etuustulojen tilalle yksittäistapauksessa tulisi esimerkiksi muuta etuutta (esimerkiksi opintotukea</w:t>
          </w:r>
          <w:r w:rsidR="26ABCDA4">
            <w:t xml:space="preserve">). </w:t>
          </w:r>
          <w:r w:rsidR="6E651BA7">
            <w:t xml:space="preserve">Tämä </w:t>
          </w:r>
          <w:r w:rsidR="52074312">
            <w:t>olisi omiaan korostamaan</w:t>
          </w:r>
          <w:r w:rsidR="6E651BA7">
            <w:t xml:space="preserve"> nuoren vanhempien elatusvastuu</w:t>
          </w:r>
          <w:r w:rsidR="5E33DDDC">
            <w:t>ta</w:t>
          </w:r>
          <w:r w:rsidR="6E651BA7">
            <w:t>. Kuten edel</w:t>
          </w:r>
          <w:r w:rsidR="005434A1">
            <w:t>t</w:t>
          </w:r>
          <w:r w:rsidR="6E651BA7">
            <w:t>ä ilmenee, viime kädessä</w:t>
          </w:r>
          <w:r w:rsidR="7C4C3045">
            <w:t xml:space="preserve"> myös toimeentulotuki </w:t>
          </w:r>
          <w:r w:rsidR="13BA41DB">
            <w:t xml:space="preserve">olisi käytettävissä </w:t>
          </w:r>
          <w:r w:rsidR="0630EF81">
            <w:t xml:space="preserve">esimerkiksi </w:t>
          </w:r>
          <w:r w:rsidR="13BA41DB">
            <w:t xml:space="preserve">nuoren </w:t>
          </w:r>
          <w:r w:rsidR="15E904CA">
            <w:t>terveydenhuolto</w:t>
          </w:r>
          <w:r w:rsidR="13BA41DB">
            <w:t xml:space="preserve">menojen </w:t>
          </w:r>
          <w:r w:rsidR="7462D8BE">
            <w:t>tai palveluihin liittyvien y</w:t>
          </w:r>
          <w:r w:rsidR="270C4C64">
            <w:t>l</w:t>
          </w:r>
          <w:r w:rsidR="7462D8BE">
            <w:t xml:space="preserve">läpitomaksujen </w:t>
          </w:r>
          <w:r w:rsidR="13BA41DB">
            <w:t>kattamiseen</w:t>
          </w:r>
          <w:r w:rsidR="3942C72A">
            <w:t xml:space="preserve">, elleivät perheen muut tulot </w:t>
          </w:r>
          <w:r w:rsidR="1FE21F24">
            <w:t xml:space="preserve">ja varat </w:t>
          </w:r>
          <w:r w:rsidR="3942C72A">
            <w:t xml:space="preserve">riittäisi </w:t>
          </w:r>
          <w:r w:rsidR="2ACCCD03">
            <w:t xml:space="preserve">näihin. </w:t>
          </w:r>
        </w:p>
        <w:p w14:paraId="218173AD" w14:textId="50A291C4" w:rsidR="720FAED9" w:rsidRDefault="720FAED9" w:rsidP="4B03B983">
          <w:pPr>
            <w:pStyle w:val="LLPerustelujenkappalejako"/>
          </w:pPr>
          <w:r w:rsidRPr="4B03B983">
            <w:rPr>
              <w:i/>
              <w:iCs/>
            </w:rPr>
            <w:t>Oman toimeentulon ja toimijuuden merkityksestä.</w:t>
          </w:r>
          <w:r>
            <w:t xml:space="preserve"> </w:t>
          </w:r>
          <w:r w:rsidR="200B8F37">
            <w:t xml:space="preserve">Siinäkin tapauksessa, että </w:t>
          </w:r>
          <w:r w:rsidR="10BBA413">
            <w:t xml:space="preserve">nuoren etuustulot tällä hetkellä kuluisivat pääosin hänelle määrätyn tulosidonnaisen asiakasmaksun maksamiseen, nuoren itsensä käyttöön jää kuitenkin aina laissa säädetty käyttövara. </w:t>
          </w:r>
          <w:r w:rsidR="3944EE31">
            <w:t xml:space="preserve">Kun </w:t>
          </w:r>
          <w:r w:rsidR="2CE22A92">
            <w:t>esity</w:t>
          </w:r>
          <w:r w:rsidR="61735E97">
            <w:t>ksessä tarkoitetut e</w:t>
          </w:r>
          <w:r w:rsidR="10BBA413">
            <w:t>tuustulo</w:t>
          </w:r>
          <w:r w:rsidR="55F5B1AA">
            <w:t>t</w:t>
          </w:r>
          <w:r w:rsidR="10BBA413">
            <w:t xml:space="preserve"> </w:t>
          </w:r>
          <w:r w:rsidR="1FEB3298">
            <w:t xml:space="preserve">jatkossa </w:t>
          </w:r>
          <w:r w:rsidR="4B03B983">
            <w:t>sulkeutu</w:t>
          </w:r>
          <w:r w:rsidR="34C309C9">
            <w:t xml:space="preserve">isivat </w:t>
          </w:r>
          <w:r w:rsidR="4B03B983">
            <w:t>pois</w:t>
          </w:r>
          <w:r w:rsidR="6D1A51DA">
            <w:t>,</w:t>
          </w:r>
          <w:r w:rsidR="4B03B983">
            <w:t xml:space="preserve"> myös nuoren mahdollisuus saada käyttörahaa </w:t>
          </w:r>
          <w:r w:rsidR="50F4FBF1">
            <w:t>jäisi</w:t>
          </w:r>
          <w:r w:rsidR="4B03B983">
            <w:t xml:space="preserve"> muiden lähteiden vara</w:t>
          </w:r>
          <w:r w:rsidR="33758D87">
            <w:t>an</w:t>
          </w:r>
          <w:r w:rsidR="5DF107E3">
            <w:t xml:space="preserve"> – </w:t>
          </w:r>
          <w:r w:rsidR="4B03B983">
            <w:t xml:space="preserve">etenkin vaikeammin vammaisten osalta </w:t>
          </w:r>
          <w:r w:rsidR="3DE443DF">
            <w:t xml:space="preserve">käytännössä </w:t>
          </w:r>
          <w:r w:rsidR="4B03B983">
            <w:t xml:space="preserve">lähinnä nuoren vanhempien </w:t>
          </w:r>
          <w:r w:rsidR="4FB6BE04">
            <w:t xml:space="preserve">ja muiden läheisten </w:t>
          </w:r>
          <w:r w:rsidR="4B03B983">
            <w:t>vara</w:t>
          </w:r>
          <w:r w:rsidR="5BA9C2AF">
            <w:t>an</w:t>
          </w:r>
          <w:r w:rsidR="4B03B983">
            <w:t xml:space="preserve">. Tämä heikentäisi </w:t>
          </w:r>
          <w:r w:rsidR="13338778">
            <w:t xml:space="preserve">yleisesti ottaen </w:t>
          </w:r>
          <w:r w:rsidR="13134C96">
            <w:t>muutosten vaikutuspiiriin kuuluv</w:t>
          </w:r>
          <w:r w:rsidR="213ED027">
            <w:t>ien</w:t>
          </w:r>
          <w:r w:rsidR="13134C96">
            <w:t xml:space="preserve"> </w:t>
          </w:r>
          <w:r w:rsidR="4B03B983">
            <w:t>nuor</w:t>
          </w:r>
          <w:r w:rsidR="3D88BE9D">
            <w:t>t</w:t>
          </w:r>
          <w:r w:rsidR="4B03B983">
            <w:t>en mahdollisuu</w:t>
          </w:r>
          <w:r w:rsidR="4E079056">
            <w:t>ksia</w:t>
          </w:r>
          <w:r w:rsidR="4B03B983">
            <w:t xml:space="preserve"> vahvistaa omaa toimijuuttaan itsenäistä rahankäyttöä ja omia arkisia kulutusvalintoja</w:t>
          </w:r>
          <w:r w:rsidR="3E65E4CD">
            <w:t xml:space="preserve"> </w:t>
          </w:r>
          <w:r w:rsidR="0AB9CC11">
            <w:t>harjoittelemalla</w:t>
          </w:r>
          <w:r w:rsidR="4B03B983">
            <w:t>.</w:t>
          </w:r>
          <w:r w:rsidR="55951BBA">
            <w:t xml:space="preserve"> Tällä voi olla kielteinen vaikutus nuoren itsenäistymisen kannalta.</w:t>
          </w:r>
          <w:r w:rsidR="4B03B983">
            <w:t xml:space="preserve"> Esityksen perustana on kuitenkin näkemys siitä, että </w:t>
          </w:r>
          <w:r w:rsidR="53B1F85B">
            <w:t>kyseistä</w:t>
          </w:r>
          <w:r w:rsidR="4B03B983">
            <w:t xml:space="preserve"> mahdollisuutta ei </w:t>
          </w:r>
          <w:r w:rsidR="004F6D77">
            <w:t xml:space="preserve">jatkossa </w:t>
          </w:r>
          <w:r w:rsidR="4B03B983">
            <w:t xml:space="preserve">ole perusteltua turvata alaikäiselle nuorelle </w:t>
          </w:r>
          <w:r w:rsidR="6A8ACF87">
            <w:t xml:space="preserve">myönnettävällä </w:t>
          </w:r>
          <w:r w:rsidR="4B03B983">
            <w:t>oma</w:t>
          </w:r>
          <w:r w:rsidR="27E4E383">
            <w:t>lla</w:t>
          </w:r>
          <w:r w:rsidR="43612DC2">
            <w:t xml:space="preserve"> </w:t>
          </w:r>
          <w:r w:rsidR="4B03B983">
            <w:t>toimeentuloturvan etuud</w:t>
          </w:r>
          <w:r w:rsidR="1ACAFE84">
            <w:t>ella</w:t>
          </w:r>
          <w:r w:rsidR="4B03B983">
            <w:t xml:space="preserve">. </w:t>
          </w:r>
        </w:p>
        <w:p w14:paraId="6B83DE89" w14:textId="411FAF7B" w:rsidR="00A63873" w:rsidRDefault="00EB277F" w:rsidP="00FC490F">
          <w:pPr>
            <w:pStyle w:val="LLPerustelujenkappalejako"/>
          </w:pPr>
          <w:r w:rsidRPr="00787CB9">
            <w:rPr>
              <w:i/>
              <w:iCs/>
            </w:rPr>
            <w:t>Kuntoutusrahan merkit</w:t>
          </w:r>
          <w:r>
            <w:rPr>
              <w:i/>
              <w:iCs/>
            </w:rPr>
            <w:t>yksestä</w:t>
          </w:r>
          <w:r w:rsidRPr="00787CB9">
            <w:rPr>
              <w:i/>
              <w:iCs/>
            </w:rPr>
            <w:t xml:space="preserve"> ja ongelm</w:t>
          </w:r>
          <w:r>
            <w:rPr>
              <w:i/>
              <w:iCs/>
            </w:rPr>
            <w:t>ista</w:t>
          </w:r>
          <w:r>
            <w:t>. Koska nuoren kuntoutusrahaa koskevan tutkimusten mukaan nuoren kuntoutusrahalla on iso merkitys itsenäistymisvaiheessa ja taloudellisen tuen puuttuminen voi lisätä stressiä, kuntoutusrahojen alaikärajan nostamisella voi olla negatiivisia vaikutuksia elämän- ja arjenhallinnan tunteeseen ja nuoren toimintamahdollisuuksiin. Tällä taas voi olla vaikutusta kuntoutumiseen esimerkiksi tavoitetason osalta. Samaan aikaan nuoren kuntoutusraha on herättänyt kritiikkiä siksi, että sen ei katsota aina kohdentuvan parhaalla mahdollisella tavalla, esimerkiksi toiminta</w:t>
          </w:r>
          <w:r w:rsidR="00480E56">
            <w:t>- ja opiskelu</w:t>
          </w:r>
          <w:r>
            <w:t xml:space="preserve">kyvyn tukemiseen. Tämän esityksen kohderyhmään kuuluvat henkilöt ovat alaikäisiä, joilla taloustaidot eivät välttämättä ole vielä kehittyneet siinä määrin riittävästi, että he osaisivat käyttää heidän omassa hallinnassaan </w:t>
          </w:r>
          <w:r w:rsidR="005D2677">
            <w:t xml:space="preserve">olevia </w:t>
          </w:r>
          <w:r>
            <w:t xml:space="preserve">varoja järkevästi ja tarkoituksenmukaisesti. Tässä mielessä kuntoutusrahan alaikärajan nosto vastaisi nuorilta ja asiantuntijoilta tulleeseen </w:t>
          </w:r>
          <w:r w:rsidR="00F010D3">
            <w:t xml:space="preserve">palautteeseen </w:t>
          </w:r>
          <w:r>
            <w:t>nuoren kuntoutusrahan käyttöön liittyvistä ongelmista.</w:t>
          </w:r>
          <w:r w:rsidR="0072347E">
            <w:t xml:space="preserve"> </w:t>
          </w:r>
        </w:p>
        <w:p w14:paraId="7F7526AB" w14:textId="3D930CF3" w:rsidR="00A63873" w:rsidRDefault="0072347E" w:rsidP="00FC490F">
          <w:pPr>
            <w:pStyle w:val="LLPerustelujenkappalejako"/>
          </w:pPr>
          <w:r w:rsidRPr="00E01AFA">
            <w:rPr>
              <w:i/>
              <w:iCs/>
            </w:rPr>
            <w:t>Kuntoutustarpeen selvittämisestä sairauspäivärahakaudella</w:t>
          </w:r>
          <w:r>
            <w:t xml:space="preserve">. Sairauspäivärahan </w:t>
          </w:r>
          <w:r w:rsidR="00BD6258">
            <w:t>saaji</w:t>
          </w:r>
          <w:r w:rsidR="00550343">
            <w:t>a koskien</w:t>
          </w:r>
          <w:r w:rsidR="00BD6258">
            <w:t xml:space="preserve"> on säädetty </w:t>
          </w:r>
          <w:r w:rsidR="1DFC4C8B">
            <w:t>K</w:t>
          </w:r>
          <w:r w:rsidR="42A1444F">
            <w:t>ansaneläkelaitoksen velvollisuudest</w:t>
          </w:r>
          <w:r w:rsidR="43CBBA16">
            <w:t>a</w:t>
          </w:r>
          <w:r w:rsidR="1DFC4C8B">
            <w:t xml:space="preserve"> </w:t>
          </w:r>
          <w:r w:rsidR="6A968638">
            <w:t xml:space="preserve">selvittää </w:t>
          </w:r>
          <w:r w:rsidR="7DF13603">
            <w:t xml:space="preserve">henkilön </w:t>
          </w:r>
          <w:r w:rsidR="1DFC4C8B">
            <w:t>kuntoutust</w:t>
          </w:r>
          <w:r w:rsidR="69B2CD7D">
            <w:t>ar</w:t>
          </w:r>
          <w:r w:rsidR="5112B6C7">
            <w:t>ve</w:t>
          </w:r>
          <w:r w:rsidR="00E01AFA">
            <w:t xml:space="preserve"> tietyissä tarkemmin säädetyissä tilanteissa.</w:t>
          </w:r>
          <w:r w:rsidR="00E3423F">
            <w:t xml:space="preserve"> </w:t>
          </w:r>
          <w:r w:rsidR="00C835A8">
            <w:t xml:space="preserve">Koska </w:t>
          </w:r>
          <w:r w:rsidR="000A6E5A">
            <w:t>16–17</w:t>
          </w:r>
          <w:r w:rsidR="00F75F6E">
            <w:t xml:space="preserve">-vuotiailla </w:t>
          </w:r>
          <w:r w:rsidR="000A6E5A">
            <w:t xml:space="preserve">ei olisi enää jatkossa oikeutta sairauspäivärahaan, he eivät </w:t>
          </w:r>
          <w:r w:rsidR="0C0F0E3C">
            <w:t>olisi</w:t>
          </w:r>
          <w:r w:rsidR="000A6E5A">
            <w:t xml:space="preserve"> myöskään </w:t>
          </w:r>
          <w:r w:rsidR="00F26F00">
            <w:t>sairauspäivärahan saajille luodun kuntoutus</w:t>
          </w:r>
          <w:r w:rsidR="00AE3B66">
            <w:t>mahdollisuuksien selvittämis</w:t>
          </w:r>
          <w:r w:rsidR="0080717D">
            <w:t xml:space="preserve">järjestelmän </w:t>
          </w:r>
          <w:r w:rsidR="00AE3B66">
            <w:t>piirissä.</w:t>
          </w:r>
          <w:r w:rsidR="008378D5">
            <w:t xml:space="preserve"> </w:t>
          </w:r>
          <w:r w:rsidR="3144B537">
            <w:t>Tämä heikentä</w:t>
          </w:r>
          <w:r w:rsidR="1804BE8A">
            <w:t>isi</w:t>
          </w:r>
          <w:r w:rsidR="008378D5">
            <w:t xml:space="preserve"> </w:t>
          </w:r>
          <w:r w:rsidR="0032727D">
            <w:t>16–17</w:t>
          </w:r>
          <w:r w:rsidR="008378D5">
            <w:t>-vuotiaiden asemaa</w:t>
          </w:r>
          <w:r w:rsidR="00B2472F">
            <w:t>.</w:t>
          </w:r>
          <w:r w:rsidR="006278A9">
            <w:t xml:space="preserve"> Toisaalta keskimäärin </w:t>
          </w:r>
          <w:r w:rsidR="00FC70EB">
            <w:t xml:space="preserve">sairauspäivärahaoikeus omavastuuaika mukaan luettuna on ollut </w:t>
          </w:r>
          <w:r w:rsidR="000276C7">
            <w:t>16–17</w:t>
          </w:r>
          <w:r w:rsidR="00FC70EB">
            <w:t xml:space="preserve">-vuotiailla keskimäärin 77 päivää. </w:t>
          </w:r>
          <w:r w:rsidR="0078286D">
            <w:t xml:space="preserve">Näin ollen </w:t>
          </w:r>
          <w:r w:rsidR="00B81E6F">
            <w:t>voidaan todet</w:t>
          </w:r>
          <w:r w:rsidR="00FC70EB">
            <w:t xml:space="preserve">a, että vain osa on ollut </w:t>
          </w:r>
          <w:r w:rsidR="0088041A">
            <w:t>kuntoutus</w:t>
          </w:r>
          <w:r w:rsidR="00B81E6F">
            <w:t>mahdollisuuksien</w:t>
          </w:r>
          <w:r w:rsidR="0088041A">
            <w:t xml:space="preserve"> selvittämisen </w:t>
          </w:r>
          <w:r w:rsidR="00E32D10">
            <w:t>piirissä</w:t>
          </w:r>
          <w:r w:rsidR="00B81E6F">
            <w:t xml:space="preserve"> ja toisaalta osalle kuntoutusmahdollisuuksien selvittämisen toimenpiteitä on ollut useampia.</w:t>
          </w:r>
          <w:r w:rsidR="00A05F6E">
            <w:t xml:space="preserve"> </w:t>
          </w:r>
          <w:r w:rsidR="007B0686">
            <w:t>Kuntoutus</w:t>
          </w:r>
          <w:r w:rsidR="00B53687">
            <w:t>mahdollisuuksien</w:t>
          </w:r>
          <w:r w:rsidR="00636214">
            <w:t xml:space="preserve"> selvittämistä voidaan tehdä myös ilman </w:t>
          </w:r>
          <w:r w:rsidR="00115560">
            <w:t xml:space="preserve">oikeutta sairauspäivärahaan. </w:t>
          </w:r>
          <w:r w:rsidR="00774642" w:rsidRPr="00774642">
            <w:t>Terveydenhuoltolain (1326/2010) 29 §:n perusteella hyvinvointialueen on järjestettävä potilaan sairaanhoitoon liittyvä lääkinnällinen kuntoutus, johon kuuluvat muun muassa kuntoutusneuvonta ja -ohjaus, potilaan toiminta- ja työkyvyn sekä kuntoutustarpeen arviointi sekä kuntoutustutkimus, jonka avulla selvitetään potilaan kuntoutusmahdollisuuksia. Hyvinvointialue vastaa myös potilaan lääkinnällisen kuntoutuksen suunnittelusta. Lääkinnällisen kuntoutuksen tarve, tavoitteet ja sisältö on määriteltävä kirjallisessa yksilöllisessä kuntoutussuunnitelmassa. Lain 30 §:n mukaan, jos henkilö tarvitsee kuntoutusta, jota ei ole säädetty hyvinvointialueen tehtäväksi, hyvinvointialueen tehtävänä on huolehtia siitä, että asianomaiselle annetaan tietoja muista kuntoutusmahdollisuuksista. Henkilö on ohjattava tarpeen mukaan Kansaneläkelaitoksen, työvoima- tai opetusviranomaisen tai muun palvelujen järjestäjän palvelujen piiriin yhteistyössä näitä palveluja järjestävien tahojen kanssa. Palvelujen yhteensovittaminen muiden kuntoutusta antavien tahojen kanssa määritellään potilaan yksilöllisessä kuntoutussuunnitelmassa</w:t>
          </w:r>
          <w:r w:rsidR="00537650">
            <w:t xml:space="preserve">. </w:t>
          </w:r>
          <w:r w:rsidR="009254E8">
            <w:t xml:space="preserve">Näin ollen se, että </w:t>
          </w:r>
          <w:r w:rsidR="00540F08">
            <w:t>16–17</w:t>
          </w:r>
          <w:r w:rsidR="009254E8">
            <w:t xml:space="preserve">-vuotias ei </w:t>
          </w:r>
          <w:r w:rsidR="008A67DE">
            <w:t xml:space="preserve">olisi jatkossa sairauspäivärahakauden mukaisten kuntoutumismahdollisuuksien piirissä, </w:t>
          </w:r>
          <w:r w:rsidR="00540F08">
            <w:t xml:space="preserve">ei välttämättä olisi ratkaisevaa nuoren kuntoutumistarpeen selvittämisen ja toisaalta kuntoutukseen pääsemisen </w:t>
          </w:r>
          <w:r w:rsidR="00DE1077">
            <w:t>näkökulmasta</w:t>
          </w:r>
          <w:r w:rsidR="00540F08">
            <w:t>.</w:t>
          </w:r>
        </w:p>
        <w:p w14:paraId="78999F59" w14:textId="11BC4CE8" w:rsidR="00FF150D" w:rsidRDefault="00FF150D" w:rsidP="0079451A">
          <w:pPr>
            <w:pStyle w:val="LLP3Otsikkotaso"/>
            <w:numPr>
              <w:ilvl w:val="2"/>
              <w:numId w:val="7"/>
            </w:numPr>
          </w:pPr>
          <w:bookmarkStart w:id="73" w:name="_Toc170132257"/>
          <w:r>
            <w:t>Vaikutukset vammaisiin henkilöihin</w:t>
          </w:r>
          <w:bookmarkEnd w:id="73"/>
        </w:p>
        <w:p w14:paraId="6EDD2BE7" w14:textId="01AA856D" w:rsidR="175D02A5" w:rsidRDefault="175D02A5" w:rsidP="3843C7BC">
          <w:pPr>
            <w:pStyle w:val="LLPerustelujenkappalejako"/>
          </w:pPr>
          <w:r w:rsidRPr="3843C7BC">
            <w:rPr>
              <w:i/>
              <w:iCs/>
              <w:szCs w:val="22"/>
            </w:rPr>
            <w:t>Aluksi.</w:t>
          </w:r>
          <w:r w:rsidRPr="3843C7BC">
            <w:rPr>
              <w:szCs w:val="22"/>
            </w:rPr>
            <w:t xml:space="preserve"> Suomessa ei ole käytössä kansallisesti tyhjentävää määritelmää vammaiselle henkilölle, vaan määritelmä vaihtelee lainsäädännön ja käytännön tasolla. YK:n vammaisten oikeuksia koskevan yleissopimuksen lähtökohtina voidaan pitää henkilön suhdetta fyysiseen, sosiaaliseen, taloudelliseen ja kulttuuriseen ympäristöönsä sekä niitä tarpeita, joita vammaiselle henkilölle aiheutuu vuorovaikutuksessa ympäristönsä kanssa. Itse vamman tai sairauden lisäksi vammaisen henkilön yhteiskunnalliseen osallisuuteen vaikuttavia tekijöitä voivat olla esimerkiksi henkilön tai perheen taloudellinen tilanne sekä haasteet esimerkiksi tiedonsaannissa tai asioinnissa. Nämä seikat vaikuttavat henkilön edellytyksiin toimia yhteiskunnassa muiden kanssa yhdenvertaisesti itsenäisesti tai tuettuna.</w:t>
          </w:r>
        </w:p>
        <w:p w14:paraId="1BCC2D4C" w14:textId="1C43B2ED" w:rsidR="00F5545C" w:rsidRDefault="3B504A57" w:rsidP="00516BD1">
          <w:pPr>
            <w:pStyle w:val="LLPerustelujenkappalejako"/>
          </w:pPr>
          <w:r w:rsidRPr="4B03B983">
            <w:rPr>
              <w:i/>
              <w:iCs/>
            </w:rPr>
            <w:t>Oman toimeentulo</w:t>
          </w:r>
          <w:r w:rsidR="4F1EF20E" w:rsidRPr="4B03B983">
            <w:rPr>
              <w:i/>
              <w:iCs/>
            </w:rPr>
            <w:t xml:space="preserve">n </w:t>
          </w:r>
          <w:r w:rsidR="3C0C22B8" w:rsidRPr="4B03B983">
            <w:rPr>
              <w:i/>
              <w:iCs/>
            </w:rPr>
            <w:t xml:space="preserve">ja toimijuuden </w:t>
          </w:r>
          <w:r w:rsidR="4F1EF20E" w:rsidRPr="4B03B983">
            <w:rPr>
              <w:i/>
              <w:iCs/>
            </w:rPr>
            <w:t xml:space="preserve">merkityksestä. </w:t>
          </w:r>
          <w:r w:rsidR="7227CA46" w:rsidRPr="4B03B983">
            <w:rPr>
              <w:rFonts w:ascii="IntervalSansProRegular" w:hAnsi="IntervalSansProRegular"/>
            </w:rPr>
            <w:t>N</w:t>
          </w:r>
          <w:r w:rsidR="294C5611">
            <w:t>uoren kuntoutusraha</w:t>
          </w:r>
          <w:r w:rsidR="7227CA46">
            <w:t xml:space="preserve">n lisäksi </w:t>
          </w:r>
          <w:r w:rsidR="294C5611">
            <w:t xml:space="preserve">myös </w:t>
          </w:r>
          <w:r w:rsidR="667056C6">
            <w:t xml:space="preserve">tämän esityksen kohteena olevat </w:t>
          </w:r>
          <w:r w:rsidR="294C5611">
            <w:t>mu</w:t>
          </w:r>
          <w:r w:rsidR="793691FB">
            <w:t>ut</w:t>
          </w:r>
          <w:r w:rsidR="294C5611">
            <w:t xml:space="preserve"> työkyvyttömyyden ja toimintakyvyn heikentymisen</w:t>
          </w:r>
          <w:r w:rsidR="04C5B09F">
            <w:t xml:space="preserve"> perusteella</w:t>
          </w:r>
          <w:r w:rsidR="009F6E5A" w:rsidDel="72567C4D">
            <w:t xml:space="preserve"> </w:t>
          </w:r>
          <w:r w:rsidR="72567C4D">
            <w:t xml:space="preserve">maksettavat etuudet ovat </w:t>
          </w:r>
          <w:r w:rsidR="57DD235E">
            <w:t>nuoren</w:t>
          </w:r>
          <w:r w:rsidR="06DF3793">
            <w:t xml:space="preserve"> oman toimijuuden kannalta </w:t>
          </w:r>
          <w:r w:rsidR="211F3F1D">
            <w:t>merkityksellisiä</w:t>
          </w:r>
          <w:r w:rsidR="0C7E41BB">
            <w:t>. Se, että nuorella</w:t>
          </w:r>
          <w:r w:rsidR="211F3F1D">
            <w:t xml:space="preserve"> on sairaus, vika tai vamma</w:t>
          </w:r>
          <w:r w:rsidR="5E4A4272">
            <w:t xml:space="preserve">, josta aiheutuu esimerkiksi toimintakyvyn rajoituksia, saattaa </w:t>
          </w:r>
          <w:r w:rsidR="50B81DA0">
            <w:t xml:space="preserve">osaltaan korostaa nuoren itsenäistymisen sekä nuoren oman toimijuuden tukemisen </w:t>
          </w:r>
          <w:r w:rsidR="1BCD2290">
            <w:t>merkitystä</w:t>
          </w:r>
          <w:r w:rsidR="6C9E93A2">
            <w:t>.</w:t>
          </w:r>
          <w:r w:rsidR="793691FB">
            <w:t xml:space="preserve"> </w:t>
          </w:r>
          <w:r w:rsidR="1B2F77B9">
            <w:t>S</w:t>
          </w:r>
          <w:r w:rsidR="4AED38BA">
            <w:t>illä</w:t>
          </w:r>
          <w:r w:rsidR="1B2F77B9">
            <w:t xml:space="preserve">, että </w:t>
          </w:r>
          <w:r w:rsidR="115E9245">
            <w:t>16–17</w:t>
          </w:r>
          <w:r w:rsidR="1B2F77B9">
            <w:t xml:space="preserve">-vuotiailla ei enää jatkossa </w:t>
          </w:r>
          <w:r w:rsidR="5A63B626">
            <w:t>olisi</w:t>
          </w:r>
          <w:r w:rsidR="1B2F77B9">
            <w:t xml:space="preserve"> mahdollisuutta saada </w:t>
          </w:r>
          <w:r w:rsidR="4AED38BA">
            <w:t xml:space="preserve">esityksen kohteena olevia etuuksia, </w:t>
          </w:r>
          <w:r w:rsidR="12C42FD3">
            <w:t xml:space="preserve">jotka ovat nimenomaan nuoren omia etuuksia, </w:t>
          </w:r>
          <w:r w:rsidR="4AED38BA">
            <w:t xml:space="preserve">voi olla </w:t>
          </w:r>
          <w:r w:rsidR="269829B7">
            <w:t>negatiivista vaikutusta henkilön itsenäistymise</w:t>
          </w:r>
          <w:r w:rsidR="446E20F7">
            <w:t>n kannalta</w:t>
          </w:r>
          <w:r w:rsidR="115E9245">
            <w:t xml:space="preserve">. Myös </w:t>
          </w:r>
          <w:r w:rsidR="125C3583">
            <w:t>tässä yhteydessä</w:t>
          </w:r>
          <w:r w:rsidR="115E9245">
            <w:t xml:space="preserve"> vanhempien</w:t>
          </w:r>
          <w:r w:rsidR="125C3583">
            <w:t xml:space="preserve"> tai muiden huoltajien vastuu </w:t>
          </w:r>
          <w:r w:rsidR="115E9245">
            <w:t>nuoren tukemises</w:t>
          </w:r>
          <w:r w:rsidR="43D65BD3">
            <w:t>t</w:t>
          </w:r>
          <w:r w:rsidR="115E9245">
            <w:t xml:space="preserve">a </w:t>
          </w:r>
          <w:r w:rsidR="6C0CE4AC">
            <w:t>oman elämän rakentamisessa ja aikuistumisessa</w:t>
          </w:r>
          <w:r w:rsidR="6C93AA14">
            <w:t xml:space="preserve"> osana lapsen huoltovastuuta</w:t>
          </w:r>
          <w:r w:rsidR="6C0CE4AC">
            <w:t xml:space="preserve"> korostuu</w:t>
          </w:r>
          <w:r w:rsidR="115E9245">
            <w:t>.</w:t>
          </w:r>
          <w:r w:rsidR="217AF436">
            <w:t xml:space="preserve"> </w:t>
          </w:r>
          <w:r w:rsidR="4978E422">
            <w:t>Esimerkiksi nuoren mahdollisuus saada käyttörahaa jäisi jatkossa ensisijaisesti hänen vanhempiensa ja muiden läheistensä varaan. Näin olisi käytännössä etenkin vaikeimmin toimintarajoitteisten vammaisten nuorten osalta. Esityksessä lähdetään kuitenkin siitä, että vammaisen nuoren itsenäistymistä sekä tähän liittyvää tarvetta harjoitella itsenäistä rahankäyttöä ja omi</w:t>
          </w:r>
          <w:r w:rsidR="4A66197F">
            <w:t xml:space="preserve">en </w:t>
          </w:r>
          <w:r w:rsidR="4978E422">
            <w:t>valintoj</w:t>
          </w:r>
          <w:r w:rsidR="5726D385">
            <w:t>en tekemistä</w:t>
          </w:r>
          <w:r w:rsidR="4978E422">
            <w:t xml:space="preserve"> ei </w:t>
          </w:r>
          <w:r w:rsidR="00632F26">
            <w:t xml:space="preserve">jatkossa </w:t>
          </w:r>
          <w:r w:rsidR="4978E422">
            <w:t xml:space="preserve">ole perusteltua tukea alaikäiselle nuorelle myönnettävällä omalla toimeentuloturvan etuudella. </w:t>
          </w:r>
          <w:r w:rsidR="0EF72E43">
            <w:t xml:space="preserve"> </w:t>
          </w:r>
        </w:p>
        <w:p w14:paraId="6FB71E6F" w14:textId="4469537B" w:rsidR="00F5545C" w:rsidRDefault="2F647B19" w:rsidP="00516BD1">
          <w:pPr>
            <w:pStyle w:val="LLPerustelujenkappalejako"/>
          </w:pPr>
          <w:r w:rsidRPr="4B03B983">
            <w:rPr>
              <w:i/>
              <w:iCs/>
            </w:rPr>
            <w:t>Vammaisetuuksien hakemisesta</w:t>
          </w:r>
          <w:r>
            <w:t xml:space="preserve">. </w:t>
          </w:r>
          <w:r w:rsidR="11EAB043">
            <w:t>Kun vammaisetuuksien ikärajat nous</w:t>
          </w:r>
          <w:r w:rsidR="00C744CD">
            <w:t>isi</w:t>
          </w:r>
          <w:r w:rsidR="11EAB043">
            <w:t>vat vuoden 2027 alusta, alle 16-vuotiaan vammaistukea voi</w:t>
          </w:r>
          <w:r w:rsidR="00E40BE6">
            <w:t>si</w:t>
          </w:r>
          <w:r w:rsidR="11EAB043">
            <w:t xml:space="preserve"> saada seuraavaan tarkistukseen tai lakkaamiseen asti enintään 16-vuotiaaksi. Tämän jälkeen lapselle voidaan hakea lapsen vammaistukea enintään 18-vuotiaaksi asti. Voimassa olevan lainsäädännönkin mukaan 16 vuotta täyttäneen vammaistukea taikka hoitotukea </w:t>
          </w:r>
          <w:r w:rsidR="00E40BE6">
            <w:t xml:space="preserve">tulee hakea </w:t>
          </w:r>
          <w:r w:rsidR="11EAB043">
            <w:t xml:space="preserve">alle 16-vuotiaan vammaistuen päättyessä, jos </w:t>
          </w:r>
          <w:r w:rsidR="727B8673">
            <w:t xml:space="preserve">edelleen </w:t>
          </w:r>
          <w:r w:rsidR="11EAB043">
            <w:t xml:space="preserve">haluaa saada vammaisetuutta. Sinänsä tämä ei olisi </w:t>
          </w:r>
          <w:r w:rsidR="7A13B237">
            <w:t xml:space="preserve">siis </w:t>
          </w:r>
          <w:r w:rsidR="11EAB043">
            <w:t xml:space="preserve">muutos </w:t>
          </w:r>
          <w:r w:rsidR="7A13B237">
            <w:t xml:space="preserve">vammaisetuuksien hakemisessa </w:t>
          </w:r>
          <w:r w:rsidR="49A4DB2D">
            <w:t>16 ikävuoden täyttyessä. Kuitenkin näissä siirtymäajan tilanteissa halutessaan etuutta myös 18-vuotiaana</w:t>
          </w:r>
          <w:r w:rsidR="3D7E278A">
            <w:t xml:space="preserve"> henkilön tulisi </w:t>
          </w:r>
          <w:r w:rsidR="55CDE9BF">
            <w:t>hakea 18 vuotta täyttäneelle myönnettäviä vammais- tai hoitotukea</w:t>
          </w:r>
          <w:r w:rsidR="49A4DB2D">
            <w:t>.</w:t>
          </w:r>
        </w:p>
        <w:p w14:paraId="0A3A4BF9" w14:textId="6AA8E8CC" w:rsidR="00F5545C" w:rsidRDefault="4AB4DFDF" w:rsidP="00516BD1">
          <w:pPr>
            <w:pStyle w:val="LLPerustelujenkappalejako"/>
          </w:pPr>
          <w:r>
            <w:t xml:space="preserve">Niiden vaikutusten osalta, jotka </w:t>
          </w:r>
          <w:r w:rsidR="175E4233">
            <w:t>koskevat</w:t>
          </w:r>
          <w:r>
            <w:t xml:space="preserve"> vammaisen nuoren k</w:t>
          </w:r>
          <w:r w:rsidR="2141DAB5">
            <w:t>untoutumis</w:t>
          </w:r>
          <w:r w:rsidR="0FDD5638">
            <w:t>ta</w:t>
          </w:r>
          <w:r w:rsidR="2141DAB5">
            <w:t xml:space="preserve"> ja työelämään siirtymis</w:t>
          </w:r>
          <w:r w:rsidR="0E06E302">
            <w:t>tä</w:t>
          </w:r>
          <w:r w:rsidR="2141DAB5">
            <w:t xml:space="preserve">, </w:t>
          </w:r>
          <w:r w:rsidR="5BB5CA83">
            <w:t>muualla kuin perheen kotipaikkakunnalla opiskelu</w:t>
          </w:r>
          <w:r w:rsidR="6CAFFEB1">
            <w:t>a</w:t>
          </w:r>
          <w:r w:rsidR="5BB5CA83">
            <w:t>, palvelujen käyttämisen edellytyksi</w:t>
          </w:r>
          <w:r w:rsidR="1B5FB2A2">
            <w:t>ä</w:t>
          </w:r>
          <w:r w:rsidR="4B8E5D13">
            <w:t xml:space="preserve"> sekä </w:t>
          </w:r>
          <w:r w:rsidR="44E758B6">
            <w:t>kuntoutusrahan merkitystä ja ongelmia</w:t>
          </w:r>
          <w:r w:rsidR="2AF7A760">
            <w:t xml:space="preserve">, viitataan </w:t>
          </w:r>
          <w:r w:rsidR="1ECC90BB">
            <w:t xml:space="preserve">siihen, mitä näistä on todettu edellä lapsia ja nuoria koskevia vaikutuksia arvioitaessa. </w:t>
          </w:r>
          <w:r w:rsidR="3396F208">
            <w:t>V</w:t>
          </w:r>
          <w:r w:rsidR="18A1E061">
            <w:t>ammaiset henkilöt, joihin ehdotetut muutokset vaikutta</w:t>
          </w:r>
          <w:r w:rsidR="6058C530">
            <w:t>isi</w:t>
          </w:r>
          <w:r w:rsidR="18A1E061">
            <w:t xml:space="preserve">vat, </w:t>
          </w:r>
          <w:r w:rsidR="0CF6CD74">
            <w:t>sisältyvät</w:t>
          </w:r>
          <w:r w:rsidR="18A1E061">
            <w:t xml:space="preserve"> samalla </w:t>
          </w:r>
          <w:r w:rsidR="27D413B8">
            <w:t xml:space="preserve">kaikki </w:t>
          </w:r>
          <w:r w:rsidR="57A89ADB">
            <w:t xml:space="preserve">niihin </w:t>
          </w:r>
          <w:r w:rsidR="18A1E061">
            <w:t>nuori</w:t>
          </w:r>
          <w:r w:rsidR="3FB643B2">
            <w:t>in</w:t>
          </w:r>
          <w:r w:rsidR="18A1E061">
            <w:t>, joihin muutokset vaikutta</w:t>
          </w:r>
          <w:r w:rsidR="40496A37">
            <w:t>isi</w:t>
          </w:r>
          <w:r w:rsidR="18A1E061">
            <w:t>vat</w:t>
          </w:r>
          <w:r w:rsidR="1C54C535">
            <w:t xml:space="preserve">, joten arviointi </w:t>
          </w:r>
          <w:r w:rsidR="243D53ED">
            <w:t>katsotaan voitavan yhdistää</w:t>
          </w:r>
          <w:r w:rsidR="18A1E061">
            <w:t xml:space="preserve">. </w:t>
          </w:r>
          <w:r w:rsidR="3A3CC43E">
            <w:t xml:space="preserve">Niihin nuoriin, joihin ehdotettavat muutokset vaikuttavat, kuuluu kuitenkin myös muita kuin vammaisia henkilöitä. </w:t>
          </w:r>
        </w:p>
        <w:p w14:paraId="17499C2C" w14:textId="4B08CDAD" w:rsidR="00FF150D" w:rsidRDefault="001736FE" w:rsidP="001736FE">
          <w:pPr>
            <w:pStyle w:val="LLP3Otsikkotaso"/>
            <w:numPr>
              <w:ilvl w:val="0"/>
              <w:numId w:val="0"/>
            </w:numPr>
            <w:ind w:left="227" w:hanging="227"/>
          </w:pPr>
          <w:bookmarkStart w:id="74" w:name="_Toc170132258"/>
          <w:r>
            <w:t>4.2.7</w:t>
          </w:r>
          <w:r w:rsidR="49ADA796">
            <w:t xml:space="preserve"> </w:t>
          </w:r>
          <w:r w:rsidR="00FF150D">
            <w:t>Vaikutukset viranomaisten toimintaan</w:t>
          </w:r>
          <w:bookmarkEnd w:id="74"/>
        </w:p>
        <w:p w14:paraId="23521D6E" w14:textId="28B2864F" w:rsidR="003D464F" w:rsidRDefault="004D32B9" w:rsidP="00FF150D">
          <w:pPr>
            <w:pStyle w:val="LLPerustelujenkappalejako"/>
          </w:pPr>
          <w:r w:rsidRPr="004D32B9">
            <w:t>Voimaantulovaiheessa muuto</w:t>
          </w:r>
          <w:r w:rsidR="00A8694A">
            <w:t>kset</w:t>
          </w:r>
          <w:r w:rsidRPr="004D32B9">
            <w:t xml:space="preserve"> edellyttä</w:t>
          </w:r>
          <w:r w:rsidR="000413D8">
            <w:t>isi</w:t>
          </w:r>
          <w:r w:rsidR="00A8694A">
            <w:t>vät</w:t>
          </w:r>
          <w:r w:rsidRPr="004D32B9">
            <w:t xml:space="preserve"> Kansaneläkelaitokselta panostamista </w:t>
          </w:r>
          <w:r w:rsidR="00A17508">
            <w:t>viestintään</w:t>
          </w:r>
          <w:r w:rsidRPr="004D32B9">
            <w:t xml:space="preserve">, </w:t>
          </w:r>
          <w:r w:rsidR="0011432B">
            <w:t xml:space="preserve">sisäisten </w:t>
          </w:r>
          <w:r w:rsidRPr="004D32B9">
            <w:t>ohjeiden uudistamiseen</w:t>
          </w:r>
          <w:r w:rsidR="002D011E">
            <w:t>,</w:t>
          </w:r>
          <w:r w:rsidRPr="004D32B9">
            <w:t xml:space="preserve"> henkilöstön kouluttamiseen</w:t>
          </w:r>
          <w:r w:rsidR="002D011E">
            <w:t xml:space="preserve"> </w:t>
          </w:r>
          <w:r w:rsidR="174E77DB">
            <w:t>sekä</w:t>
          </w:r>
          <w:r w:rsidR="002D011E">
            <w:t xml:space="preserve"> esimerkiksi lomakkeiden uudistamiseen</w:t>
          </w:r>
          <w:r w:rsidRPr="004D32B9">
            <w:t xml:space="preserve">. Pidemmällä aikavälillä säännösten yhdenmukaistaminen ja selkeyttäminen helpottaisivat ja nopeuttaisivat etuuksien toimeenpanoa Kansaneläkelaitoksessa. </w:t>
          </w:r>
          <w:r w:rsidR="3FF103EA">
            <w:t xml:space="preserve">Se, että </w:t>
          </w:r>
          <w:r w:rsidR="0ACB0750">
            <w:t>i</w:t>
          </w:r>
          <w:r w:rsidR="604BAA3C">
            <w:t>käraj</w:t>
          </w:r>
          <w:r w:rsidR="2362397C">
            <w:t>at</w:t>
          </w:r>
          <w:r w:rsidR="604BAA3C">
            <w:t xml:space="preserve"> </w:t>
          </w:r>
          <w:r w:rsidR="0FB56E9C">
            <w:t>vastaisivat täysi-ikäisyyden ikärajaa</w:t>
          </w:r>
          <w:r w:rsidR="07868D08">
            <w:t>,</w:t>
          </w:r>
          <w:r w:rsidRPr="004D32B9">
            <w:t xml:space="preserve"> edistäisi </w:t>
          </w:r>
          <w:r w:rsidR="604BAA3C">
            <w:t>asiak</w:t>
          </w:r>
          <w:r w:rsidR="4A45792F">
            <w:t>askunnan</w:t>
          </w:r>
          <w:r w:rsidRPr="004D32B9">
            <w:t xml:space="preserve"> ymmärrystä </w:t>
          </w:r>
          <w:r w:rsidR="604BAA3C">
            <w:t>K</w:t>
          </w:r>
          <w:r w:rsidR="2EA8617E">
            <w:t>ansaneläkelaitoksen</w:t>
          </w:r>
          <w:r w:rsidRPr="004D32B9">
            <w:t xml:space="preserve"> etuuksista ja</w:t>
          </w:r>
          <w:r>
            <w:t xml:space="preserve"> </w:t>
          </w:r>
          <w:r w:rsidRPr="004D32B9">
            <w:t xml:space="preserve">helpottaisi </w:t>
          </w:r>
          <w:r w:rsidR="3CA31272">
            <w:t xml:space="preserve">siten </w:t>
          </w:r>
          <w:r w:rsidRPr="004D32B9">
            <w:t>asiakaspalvelun toimintaa.</w:t>
          </w:r>
          <w:r w:rsidR="61588E7D">
            <w:t xml:space="preserve"> </w:t>
          </w:r>
        </w:p>
        <w:p w14:paraId="14972191" w14:textId="7C7CE4C3" w:rsidR="007E0FF7" w:rsidRDefault="000969BF" w:rsidP="00FF150D">
          <w:pPr>
            <w:pStyle w:val="LLPerustelujenkappalejako"/>
          </w:pPr>
          <w:r w:rsidRPr="000969BF">
            <w:t xml:space="preserve">Esityksessä ehdotettujen muutosten arvioidaan vähentävän </w:t>
          </w:r>
          <w:r w:rsidR="007B1161">
            <w:t>Kansaneläkelaitoksen</w:t>
          </w:r>
          <w:r w:rsidRPr="000969BF">
            <w:t xml:space="preserve"> toimintamenoja </w:t>
          </w:r>
          <w:r w:rsidR="00B41397" w:rsidRPr="000969BF">
            <w:t>t</w:t>
          </w:r>
          <w:r w:rsidR="00B41397">
            <w:t>yökyvyttömyys</w:t>
          </w:r>
          <w:r w:rsidR="00B41397" w:rsidRPr="000969BF">
            <w:t>eläkkeen</w:t>
          </w:r>
          <w:r w:rsidR="00B41397">
            <w:t>,</w:t>
          </w:r>
          <w:r w:rsidR="00B41397" w:rsidRPr="000969BF">
            <w:t xml:space="preserve"> </w:t>
          </w:r>
          <w:r w:rsidR="3FDF05C3">
            <w:t xml:space="preserve">takuueläkkeen, </w:t>
          </w:r>
          <w:r w:rsidRPr="000969BF">
            <w:t>kuntoutusraha</w:t>
          </w:r>
          <w:r w:rsidR="0001590D">
            <w:t>etuuksie</w:t>
          </w:r>
          <w:r w:rsidRPr="000969BF">
            <w:t xml:space="preserve">n ja sairauspäivärahan osalta yhteensä noin 0,17 </w:t>
          </w:r>
          <w:r w:rsidR="18C5E29D">
            <w:t>miljoona</w:t>
          </w:r>
          <w:r w:rsidR="78CB3074">
            <w:t>ll</w:t>
          </w:r>
          <w:r w:rsidR="18C5E29D">
            <w:t>a euro</w:t>
          </w:r>
          <w:r w:rsidR="33E5A46E">
            <w:t>ll</w:t>
          </w:r>
          <w:r w:rsidR="18C5E29D">
            <w:t>a</w:t>
          </w:r>
          <w:r w:rsidRPr="000969BF">
            <w:t xml:space="preserve"> vuositasolla vuodesta 2027 alkaen. Säästö o</w:t>
          </w:r>
          <w:r w:rsidR="00441431">
            <w:t>lisi</w:t>
          </w:r>
          <w:r w:rsidRPr="000969BF">
            <w:t xml:space="preserve"> tätä vähäisempi vuosina 2025 ja 2026. </w:t>
          </w:r>
          <w:r w:rsidR="006659FF">
            <w:t>Mainittuj</w:t>
          </w:r>
          <w:r w:rsidR="0027662A">
            <w:t>a</w:t>
          </w:r>
          <w:r w:rsidR="006659FF">
            <w:t xml:space="preserve"> etuuksi</w:t>
          </w:r>
          <w:r w:rsidR="0027662A">
            <w:t>a</w:t>
          </w:r>
          <w:r w:rsidR="006659FF">
            <w:t xml:space="preserve"> </w:t>
          </w:r>
          <w:r w:rsidR="0027662A">
            <w:t>koskevien</w:t>
          </w:r>
          <w:r w:rsidRPr="000969BF">
            <w:t xml:space="preserve"> tietojärjestelmämuutosten arvioidaan aiheuttavan </w:t>
          </w:r>
          <w:r w:rsidR="00A34932">
            <w:t xml:space="preserve">yhteensä </w:t>
          </w:r>
          <w:r w:rsidRPr="000969BF">
            <w:t>noin 23 000 euron kertaluonteiset kustannukset</w:t>
          </w:r>
          <w:r w:rsidR="18C5E29D">
            <w:t>.</w:t>
          </w:r>
          <w:r w:rsidR="002641B8">
            <w:t xml:space="preserve"> </w:t>
          </w:r>
          <w:r w:rsidR="00B11173">
            <w:t>Ehdotetuilla muutoksilla t</w:t>
          </w:r>
          <w:r w:rsidR="00094F04">
            <w:t>yöttömyysetuuksi</w:t>
          </w:r>
          <w:r w:rsidR="00B11173">
            <w:t>in ei</w:t>
          </w:r>
          <w:r w:rsidR="00094F04">
            <w:t xml:space="preserve"> arvioida olevan </w:t>
          </w:r>
          <w:r w:rsidR="00D5274D">
            <w:t>juurikaan</w:t>
          </w:r>
          <w:r w:rsidR="00094F04">
            <w:t xml:space="preserve"> vaikutus</w:t>
          </w:r>
          <w:r w:rsidR="00D5274D">
            <w:t>ta</w:t>
          </w:r>
          <w:r w:rsidR="00B11173">
            <w:t xml:space="preserve"> Kansaneläkelaitoksen toimeenpano</w:t>
          </w:r>
          <w:r w:rsidR="00702F25">
            <w:t>ssa</w:t>
          </w:r>
          <w:r w:rsidR="00094F04">
            <w:t>.</w:t>
          </w:r>
        </w:p>
        <w:p w14:paraId="51236E76" w14:textId="199A89F2" w:rsidR="004D32B9" w:rsidRDefault="51F73B63" w:rsidP="00FF150D">
          <w:pPr>
            <w:pStyle w:val="LLPerustelujenkappalejako"/>
          </w:pPr>
          <w:r>
            <w:t>V</w:t>
          </w:r>
          <w:r w:rsidR="4741E7CE">
            <w:t>ammaisetuuksien</w:t>
          </w:r>
          <w:r w:rsidR="003D464F" w:rsidRPr="003D464F">
            <w:t xml:space="preserve"> ikärajan nosto 18 vuoteen selkeytt</w:t>
          </w:r>
          <w:r w:rsidR="003D464F">
            <w:t>ä</w:t>
          </w:r>
          <w:r w:rsidR="000413D8">
            <w:t>isi</w:t>
          </w:r>
          <w:r w:rsidR="003D464F">
            <w:t xml:space="preserve"> </w:t>
          </w:r>
          <w:r w:rsidR="003D464F" w:rsidRPr="003D464F">
            <w:t>vammaisetuusjärjestelmää,</w:t>
          </w:r>
          <w:r w:rsidR="003D464F">
            <w:t xml:space="preserve"> </w:t>
          </w:r>
          <w:r w:rsidR="6EABCCC6">
            <w:t>mikä</w:t>
          </w:r>
          <w:r w:rsidR="003D464F">
            <w:t xml:space="preserve"> helpottaisi</w:t>
          </w:r>
          <w:r w:rsidR="003D464F" w:rsidRPr="003D464F">
            <w:t xml:space="preserve"> ratkaisutyötä ja edistä</w:t>
          </w:r>
          <w:r w:rsidR="00A22024">
            <w:t>isi</w:t>
          </w:r>
          <w:r w:rsidR="003D464F" w:rsidRPr="003D464F">
            <w:t xml:space="preserve"> asiakkaiden ymmärrystä vammaisetuuksista. </w:t>
          </w:r>
          <w:r w:rsidR="410E0AE6">
            <w:t>V</w:t>
          </w:r>
          <w:r w:rsidR="4741E7CE">
            <w:t>ammaisetuu</w:t>
          </w:r>
          <w:r w:rsidR="38E92E38">
            <w:t>ksiin</w:t>
          </w:r>
          <w:r w:rsidR="003D464F" w:rsidRPr="003D464F">
            <w:t xml:space="preserve"> liittyvistä </w:t>
          </w:r>
          <w:r w:rsidR="41AB71FD">
            <w:t>tieto</w:t>
          </w:r>
          <w:r w:rsidR="4741E7CE">
            <w:t>järjestelmämuutoksista</w:t>
          </w:r>
          <w:r w:rsidR="49C1A935">
            <w:t xml:space="preserve"> </w:t>
          </w:r>
          <w:r w:rsidR="6BF5DDD1">
            <w:t xml:space="preserve">kustannuksia aiheutuisi </w:t>
          </w:r>
          <w:r w:rsidR="00D27ADB">
            <w:t xml:space="preserve">kertaluonteisesti </w:t>
          </w:r>
          <w:r w:rsidR="00A22024">
            <w:t>arviolta</w:t>
          </w:r>
          <w:r w:rsidR="003D464F" w:rsidRPr="003D464F">
            <w:t xml:space="preserve"> 170 000 euroa</w:t>
          </w:r>
          <w:r w:rsidR="003679D9">
            <w:t>.</w:t>
          </w:r>
          <w:r w:rsidR="0059132C">
            <w:t xml:space="preserve"> </w:t>
          </w:r>
        </w:p>
        <w:p w14:paraId="2D617F71" w14:textId="0B736DBC" w:rsidR="000A1D2F" w:rsidRPr="004E596A" w:rsidRDefault="00CB27F0" w:rsidP="00FF150D">
          <w:pPr>
            <w:pStyle w:val="LLPerustelujenkappalejako"/>
          </w:pPr>
          <w:r>
            <w:t>Kun vammaisetuuksien ikärajat nousevat vuoden 2027 alusta, alle 16-vuotiaan vammaistukea</w:t>
          </w:r>
          <w:r w:rsidR="005B6717">
            <w:t xml:space="preserve"> voi saada seuraavaan tarkistukseen tai lakkaamiseen asti enintään 16-vuotiaaksi. Tämän jälkeen lapselle voidaan hakea lapsen vammaistukea enintään 18-vuotiaaksi asti.</w:t>
          </w:r>
          <w:r w:rsidR="006B5BE2">
            <w:t xml:space="preserve"> </w:t>
          </w:r>
          <w:r w:rsidR="1F13C8AC">
            <w:t>Myös v</w:t>
          </w:r>
          <w:r w:rsidR="077DB765">
            <w:t>oimassa</w:t>
          </w:r>
          <w:r w:rsidR="006B5BE2">
            <w:t xml:space="preserve"> olevan </w:t>
          </w:r>
          <w:r w:rsidR="077DB765">
            <w:t>lainsäädännön</w:t>
          </w:r>
          <w:r w:rsidR="006B5BE2">
            <w:t xml:space="preserve"> mukaan </w:t>
          </w:r>
          <w:r w:rsidR="001A0BC7">
            <w:t xml:space="preserve">tulee </w:t>
          </w:r>
          <w:r w:rsidR="66AD9692">
            <w:t xml:space="preserve">erikseen </w:t>
          </w:r>
          <w:r w:rsidR="001A0BC7">
            <w:t>hakea 16 vuotta täyttäneen vammaistukea taikka hoitotu</w:t>
          </w:r>
          <w:r w:rsidR="00A372D3">
            <w:t xml:space="preserve">kea alle 16-vuotiaan vammaistuen päättyessä, jos </w:t>
          </w:r>
          <w:r w:rsidR="451A3977">
            <w:t>edelleen</w:t>
          </w:r>
          <w:r w:rsidR="00A372D3">
            <w:t xml:space="preserve"> haluaa saada vammaisetuutta</w:t>
          </w:r>
          <w:r w:rsidR="00CD7A3D">
            <w:t xml:space="preserve">, joten </w:t>
          </w:r>
          <w:r w:rsidR="0004132A">
            <w:t xml:space="preserve">tämä ei </w:t>
          </w:r>
          <w:r w:rsidR="0CBFA3A8">
            <w:t xml:space="preserve">lähtökohtaisesti </w:t>
          </w:r>
          <w:r w:rsidR="320446DD">
            <w:t xml:space="preserve">aiheuttaisi </w:t>
          </w:r>
          <w:r w:rsidR="568E5205">
            <w:t>muutos</w:t>
          </w:r>
          <w:r w:rsidR="5EA61B9F">
            <w:t>ta</w:t>
          </w:r>
          <w:r w:rsidR="0004132A">
            <w:t xml:space="preserve"> </w:t>
          </w:r>
          <w:r w:rsidR="0023230A">
            <w:t>Kansaneläkelaitoksen</w:t>
          </w:r>
          <w:r w:rsidR="00C13713">
            <w:t xml:space="preserve"> toimeenpanossa. </w:t>
          </w:r>
          <w:r w:rsidR="0023230A">
            <w:t>Kansaneläkelaitoksen</w:t>
          </w:r>
          <w:r w:rsidR="00D67510">
            <w:t xml:space="preserve"> työmäärä voisi </w:t>
          </w:r>
          <w:r w:rsidR="266BCDAC">
            <w:t xml:space="preserve">tästä huolimatta </w:t>
          </w:r>
          <w:r w:rsidR="00723A34">
            <w:t xml:space="preserve">siirtymäaikana jonkin verran kasvaa sen vuoksi, että </w:t>
          </w:r>
          <w:r w:rsidR="006C297C">
            <w:t>tällaisille</w:t>
          </w:r>
          <w:r w:rsidR="00B937AD">
            <w:t xml:space="preserve"> </w:t>
          </w:r>
          <w:r w:rsidR="00B179FE">
            <w:t>henkilö</w:t>
          </w:r>
          <w:r w:rsidR="006C297C">
            <w:t>i</w:t>
          </w:r>
          <w:r w:rsidR="00B179FE">
            <w:t xml:space="preserve">lle </w:t>
          </w:r>
          <w:r w:rsidR="00B937AD">
            <w:t xml:space="preserve">mahdollisesti </w:t>
          </w:r>
          <w:r w:rsidR="4B2CD31D">
            <w:t>edelleen</w:t>
          </w:r>
          <w:r w:rsidR="73B83A06">
            <w:t xml:space="preserve"> virheellisesti </w:t>
          </w:r>
          <w:r w:rsidR="00B179FE">
            <w:t xml:space="preserve">haettaisiin </w:t>
          </w:r>
          <w:r w:rsidR="006C297C">
            <w:t>aikuisen vammais</w:t>
          </w:r>
          <w:r w:rsidR="00723A34">
            <w:t>tukea</w:t>
          </w:r>
          <w:r w:rsidR="006C297C">
            <w:t xml:space="preserve"> tai eläkettä saavan hoitotukea henkilön täyttäessä</w:t>
          </w:r>
          <w:r w:rsidR="00723A34">
            <w:t xml:space="preserve"> 18 vuotta.</w:t>
          </w:r>
          <w:r w:rsidR="00C27492" w:rsidRPr="00C27492">
            <w:t xml:space="preserve"> </w:t>
          </w:r>
          <w:r w:rsidR="10B6853D">
            <w:t>Vammaisetuuksien h</w:t>
          </w:r>
          <w:r w:rsidR="407AFF1D">
            <w:t>allinnollis</w:t>
          </w:r>
          <w:r w:rsidR="67CF7293">
            <w:t>en</w:t>
          </w:r>
          <w:r w:rsidR="00C27492" w:rsidRPr="003D464F">
            <w:t xml:space="preserve"> toimeenpanon kustannusten arvioidaan </w:t>
          </w:r>
          <w:r w:rsidR="00C27492">
            <w:t xml:space="preserve">kuitenkin </w:t>
          </w:r>
          <w:r w:rsidR="00C27492" w:rsidRPr="003D464F">
            <w:t xml:space="preserve">pysyvän </w:t>
          </w:r>
          <w:r w:rsidR="001246AE">
            <w:t xml:space="preserve">melko </w:t>
          </w:r>
          <w:r w:rsidR="00C27492" w:rsidRPr="003D464F">
            <w:t xml:space="preserve">samoina lain voimaantulon jälkeen. </w:t>
          </w:r>
          <w:r w:rsidR="00C27492" w:rsidRPr="004D32B9">
            <w:t xml:space="preserve"> </w:t>
          </w:r>
        </w:p>
        <w:p w14:paraId="68536EAB" w14:textId="4C676590" w:rsidR="00A939B2" w:rsidRDefault="6822CE49" w:rsidP="0079451A">
          <w:pPr>
            <w:pStyle w:val="LLP1Otsikkotaso"/>
            <w:numPr>
              <w:ilvl w:val="0"/>
              <w:numId w:val="7"/>
            </w:numPr>
          </w:pPr>
          <w:bookmarkStart w:id="75" w:name="_Toc170132259"/>
          <w:r>
            <w:t xml:space="preserve">Muut </w:t>
          </w:r>
          <w:r w:rsidRPr="005B561C">
            <w:t>toteuttamisvaihtoehdot</w:t>
          </w:r>
          <w:bookmarkEnd w:id="75"/>
        </w:p>
        <w:p w14:paraId="244A514C" w14:textId="51B03D95" w:rsidR="00A939B2" w:rsidRDefault="2F05B98F" w:rsidP="00A939B2">
          <w:pPr>
            <w:pStyle w:val="LLPerustelujenkappalejako"/>
          </w:pPr>
          <w:r>
            <w:t xml:space="preserve">Vuosille 2025–2028 vahvistettuun julkisen talouden suunnitelmaan sisältyy kirjaus siitä, että kansaneläkkeen ja Kansaneläkelaitoksen </w:t>
          </w:r>
          <w:r w:rsidR="009E5573">
            <w:t xml:space="preserve">kuntoutusrahan </w:t>
          </w:r>
          <w:r>
            <w:t xml:space="preserve">alaikäraja nostetaan nykyisestä 16 vuodesta 18 vuoteen. Vastaava ikärajan muutos tehdään kirjauksen mukaan myös vammaisetuuksia koskevaan lainsäädäntöön. </w:t>
          </w:r>
        </w:p>
        <w:p w14:paraId="2CFCC9D9" w14:textId="33273666" w:rsidR="00A939B2" w:rsidRDefault="2F05B98F" w:rsidP="00A939B2">
          <w:pPr>
            <w:pStyle w:val="LLPerustelujenkappalejako"/>
          </w:pPr>
          <w:r>
            <w:t>Esitys perustuu näin ollen eräiden yksilöityjen muutosten toteuttamista koskevaan hallituksen linjaukseen. Esityksellä tavoitellaan säästöjä etuusmenoihin valtion talouden tasapainottamiseksi. Tavoitteena on lisäksi vahvistaa etuusjärjestelmän johdonmukaisuutta sulkemalla pois eräiden perusturvan etuuksien maksaminen alaikäisille. Ottaen huomioon valmistelun perustana olevan kirjauksen täsmällinen luonne</w:t>
          </w:r>
          <w:r w:rsidR="1BDD96E5">
            <w:t xml:space="preserve"> sekä </w:t>
          </w:r>
          <w:r w:rsidR="04E83E9D">
            <w:t xml:space="preserve">toisaalta </w:t>
          </w:r>
          <w:r w:rsidR="1BDD96E5">
            <w:t>se</w:t>
          </w:r>
          <w:r w:rsidR="7425F5B3">
            <w:t xml:space="preserve"> tosiseikka</w:t>
          </w:r>
          <w:r w:rsidR="1BDD96E5">
            <w:t xml:space="preserve">, että hallitus on jo </w:t>
          </w:r>
          <w:r w:rsidR="0084A628">
            <w:t xml:space="preserve">valtion talouden tasapainottamiseksi </w:t>
          </w:r>
          <w:r w:rsidR="1BDD96E5">
            <w:t>toteuttanut muita</w:t>
          </w:r>
          <w:r w:rsidR="63E6D198">
            <w:t>kin</w:t>
          </w:r>
          <w:r w:rsidR="1BDD96E5">
            <w:t xml:space="preserve"> säästöjä tai </w:t>
          </w:r>
          <w:r w:rsidR="5FBD52A4">
            <w:t>tehnyt päätöks</w:t>
          </w:r>
          <w:r w:rsidR="57409941">
            <w:t>iä</w:t>
          </w:r>
          <w:r w:rsidR="5FBD52A4">
            <w:t xml:space="preserve"> </w:t>
          </w:r>
          <w:r w:rsidR="1BDD96E5">
            <w:t>niistä</w:t>
          </w:r>
          <w:r>
            <w:t>,</w:t>
          </w:r>
          <w:r w:rsidR="62666014">
            <w:t xml:space="preserve"> </w:t>
          </w:r>
          <w:r>
            <w:t xml:space="preserve">esityksen valmistelussa ei ole tullut esiin </w:t>
          </w:r>
          <w:r w:rsidR="3E95B2F7">
            <w:t>sellaisia</w:t>
          </w:r>
          <w:r>
            <w:t xml:space="preserve"> toteuttamisvaihtoja</w:t>
          </w:r>
          <w:r w:rsidR="73CEF6FF">
            <w:t>, jotka toteuttaisivat kirjauksen tarkoituksen j</w:t>
          </w:r>
          <w:r w:rsidR="177A36ED">
            <w:t>ollakin vaihtoehtoisella tavalla</w:t>
          </w:r>
          <w:r>
            <w:t xml:space="preserve">. </w:t>
          </w:r>
        </w:p>
        <w:p w14:paraId="4943929C" w14:textId="3E22B92A" w:rsidR="00A939B2" w:rsidRDefault="2F05B98F" w:rsidP="00A939B2">
          <w:pPr>
            <w:pStyle w:val="LLPerustelujenkappalejako"/>
          </w:pPr>
          <w:r>
            <w:t xml:space="preserve">Jotta muutokset kuitenkin </w:t>
          </w:r>
          <w:r w:rsidR="53ACFD86">
            <w:t xml:space="preserve">toteutettaisiin </w:t>
          </w:r>
          <w:r>
            <w:t xml:space="preserve">etuusjärjestelmän kokonaisuuden näkökulmasta </w:t>
          </w:r>
          <w:r w:rsidR="36CB8ED4">
            <w:t xml:space="preserve">mahdollisimman </w:t>
          </w:r>
          <w:r>
            <w:t>johdonmukaisella tavalla, ehdotetaan lisäksi, että myös takuueläkkeen</w:t>
          </w:r>
          <w:r w:rsidR="00E45066">
            <w:t>,</w:t>
          </w:r>
          <w:r w:rsidDel="005E59C9">
            <w:t xml:space="preserve"> </w:t>
          </w:r>
          <w:r>
            <w:t>sairauspäivä</w:t>
          </w:r>
          <w:r w:rsidR="00B63241">
            <w:t>raha</w:t>
          </w:r>
          <w:r>
            <w:t>n</w:t>
          </w:r>
          <w:r w:rsidR="005E59C9">
            <w:t xml:space="preserve"> sekä muiden kuntoutusrahaetuuksien</w:t>
          </w:r>
          <w:r w:rsidR="005E59C9" w:rsidDel="00551249">
            <w:t xml:space="preserve"> </w:t>
          </w:r>
          <w:r w:rsidR="42677D94">
            <w:t xml:space="preserve">kuin kuntoutusrahan </w:t>
          </w:r>
          <w:r>
            <w:t>alaikäraja nostettaisiin 16 vuodesta 18 vuoteen. Lisäksi ehdotetaan, että työttömyysturvalaista poistettaisiin mahdollisuus myöntää työttömyysetuus alle 18-vuotiaalle työnhakijalle tilanteessa, jossa työnhakija on oppivelvollisuuslain mukaisesti keskeyttänyt oppivelvollisuutensa suorittamisen. Nämä muutokset johtaisivat, osana ehdotettavien muutosten kokonaisuutta, eri henkilöryhmien yhdenvertaisempaan kohteluun</w:t>
          </w:r>
          <w:r w:rsidR="72C4AC25">
            <w:t xml:space="preserve">. </w:t>
          </w:r>
          <w:r w:rsidR="1CFF6996">
            <w:t>V</w:t>
          </w:r>
          <w:r w:rsidR="29C488AB">
            <w:t xml:space="preserve">almistelussa on </w:t>
          </w:r>
          <w:r w:rsidR="13E3F270">
            <w:t xml:space="preserve">tämän vuoksi </w:t>
          </w:r>
          <w:r w:rsidR="29C488AB">
            <w:t xml:space="preserve">päädytty </w:t>
          </w:r>
          <w:r w:rsidR="46A2F86A">
            <w:t>sisällyttämään esitykseen myös nämä muutosehdotukset</w:t>
          </w:r>
          <w:r>
            <w:t>.</w:t>
          </w:r>
        </w:p>
        <w:p w14:paraId="15ED4B61" w14:textId="6238299F" w:rsidR="294A2609" w:rsidRDefault="62DF78EB" w:rsidP="294A2609">
          <w:pPr>
            <w:pStyle w:val="LLPerustelujenkappalejako"/>
          </w:pPr>
          <w:r>
            <w:t>Y</w:t>
          </w:r>
          <w:r w:rsidR="000C330A">
            <w:t>lläpitokorvau</w:t>
          </w:r>
          <w:r w:rsidR="044D3AAF">
            <w:t>s</w:t>
          </w:r>
          <w:r w:rsidR="000C330A">
            <w:t xml:space="preserve"> ja harkinnanvarai</w:t>
          </w:r>
          <w:r w:rsidR="34FD4DD0">
            <w:t>n</w:t>
          </w:r>
          <w:r w:rsidR="000C330A">
            <w:t>en kuntoutusavustu</w:t>
          </w:r>
          <w:r w:rsidR="73A21B0A">
            <w:t>s</w:t>
          </w:r>
          <w:r w:rsidR="000C330A">
            <w:t xml:space="preserve"> ovat </w:t>
          </w:r>
          <w:r w:rsidR="4BF95D24">
            <w:t xml:space="preserve">etuuksia, jotka </w:t>
          </w:r>
          <w:r w:rsidR="000C330A">
            <w:t xml:space="preserve">aina </w:t>
          </w:r>
          <w:r w:rsidR="302462BC">
            <w:t xml:space="preserve">maksetaan </w:t>
          </w:r>
          <w:r w:rsidR="000C330A">
            <w:t>joko kuntoutusrahan lisänä tai sen jälkeen</w:t>
          </w:r>
          <w:r w:rsidR="5C8525AE">
            <w:t xml:space="preserve">. </w:t>
          </w:r>
          <w:r w:rsidR="4BADD2AA">
            <w:t xml:space="preserve">Se, että </w:t>
          </w:r>
          <w:r w:rsidR="5C8525AE">
            <w:t>näiden kuntoutusrahaetuuksien ikäraj</w:t>
          </w:r>
          <w:r w:rsidR="12EE982A">
            <w:t>a säilytettäisiin ennallaan</w:t>
          </w:r>
          <w:r w:rsidR="10BACC0F">
            <w:t xml:space="preserve">, </w:t>
          </w:r>
          <w:r w:rsidR="35BE9746">
            <w:t xml:space="preserve">edellyttäisi </w:t>
          </w:r>
          <w:r w:rsidR="1095200F">
            <w:t xml:space="preserve">näin ollen </w:t>
          </w:r>
          <w:r w:rsidR="35BE9746">
            <w:t>tätä tarkoittavien</w:t>
          </w:r>
          <w:r w:rsidR="79811C89">
            <w:t xml:space="preserve"> muutosten tekemistä niiden </w:t>
          </w:r>
          <w:r w:rsidR="000B7592">
            <w:t>myöntämisedellytyksiin</w:t>
          </w:r>
          <w:r w:rsidR="79811C89">
            <w:t>.</w:t>
          </w:r>
          <w:r w:rsidR="006F18BE">
            <w:t xml:space="preserve"> </w:t>
          </w:r>
          <w:r w:rsidR="05F8F605">
            <w:t xml:space="preserve">Tämän perusteella </w:t>
          </w:r>
          <w:r w:rsidR="49E9A967">
            <w:t xml:space="preserve">valmistelussa </w:t>
          </w:r>
          <w:r w:rsidR="05F8F605">
            <w:t xml:space="preserve">katsottiin, että myös näiden </w:t>
          </w:r>
          <w:r w:rsidR="006F18BE">
            <w:t xml:space="preserve">kuntoutusrahaetuuksien alaikärajan </w:t>
          </w:r>
          <w:r w:rsidR="4637C877">
            <w:t>on johdonmukaista nousta vastaavasti kuin kuntoutusrahan.</w:t>
          </w:r>
          <w:r w:rsidR="006F18BE">
            <w:t xml:space="preserve"> </w:t>
          </w:r>
          <w:r w:rsidR="00756DDD">
            <w:t xml:space="preserve"> </w:t>
          </w:r>
          <w:r w:rsidR="16AC6BD8">
            <w:t xml:space="preserve">Ylläpitokorvauksen ja harkinnanvaraisen kuntoutusavustuksen </w:t>
          </w:r>
          <w:r w:rsidR="00756DDD">
            <w:t>alaikärajan nostamise</w:t>
          </w:r>
          <w:r w:rsidR="14B6BCC4">
            <w:t>n etuusmenoja säästävä vaikutus on</w:t>
          </w:r>
          <w:r w:rsidR="00756DDD">
            <w:t xml:space="preserve"> erittäin vähäi</w:t>
          </w:r>
          <w:r w:rsidR="2A4525B6">
            <w:t xml:space="preserve">nen: </w:t>
          </w:r>
          <w:r w:rsidR="00E34F1B">
            <w:t>harkinnanvaraista kuntoutusavustusta ei maksettu vuonna 2023 lainkaan alle 18-vuotiaille saajille ja ylläpitokorvaustakin yhteensä vain alle 5 000 euroa</w:t>
          </w:r>
          <w:r w:rsidR="00701673">
            <w:t>.</w:t>
          </w:r>
        </w:p>
        <w:p w14:paraId="7DEF6E97" w14:textId="2D552E19" w:rsidR="009E5573" w:rsidRDefault="006827F3" w:rsidP="00A939B2">
          <w:pPr>
            <w:pStyle w:val="LLPerustelujenkappalejako"/>
          </w:pPr>
          <w:r>
            <w:t xml:space="preserve">Sairauspäivärahan </w:t>
          </w:r>
          <w:r w:rsidR="009E5573">
            <w:t xml:space="preserve">osalta oli esillä myös </w:t>
          </w:r>
          <w:r w:rsidR="3A86E83E">
            <w:t xml:space="preserve">se </w:t>
          </w:r>
          <w:r w:rsidR="009E5573">
            <w:t xml:space="preserve">vaihtoehto, ettei </w:t>
          </w:r>
          <w:r w:rsidR="00985480">
            <w:t>sen alaikärajaa nostettaisi.</w:t>
          </w:r>
          <w:r w:rsidR="004F1680">
            <w:t xml:space="preserve"> Tämä olisi </w:t>
          </w:r>
          <w:r w:rsidR="00531B4D">
            <w:t xml:space="preserve">tarkoittanut, että </w:t>
          </w:r>
          <w:r w:rsidR="006B1905">
            <w:t>sosiaaliturvajärjestelmä olisi ollut K</w:t>
          </w:r>
          <w:r w:rsidR="6ACBEF7E">
            <w:t>ansaneläkelaitoksen</w:t>
          </w:r>
          <w:r w:rsidR="006B1905">
            <w:t xml:space="preserve"> maksamien työkyvyttömyysetuuksien osalta jatkossa </w:t>
          </w:r>
          <w:r w:rsidR="362DEC18">
            <w:t xml:space="preserve">aiempaa </w:t>
          </w:r>
          <w:r w:rsidR="006B1905">
            <w:t>monimutkaisempi</w:t>
          </w:r>
          <w:r w:rsidR="00F83139">
            <w:t xml:space="preserve"> </w:t>
          </w:r>
          <w:r w:rsidR="00D70177">
            <w:t>ja vähemmän</w:t>
          </w:r>
          <w:r w:rsidR="00F83139">
            <w:t xml:space="preserve"> ymmärrettävä. Esimerkiksi sairauspäivärahan enimmäisajan saavutettuaan henkilöllä ei olisi mahdollisuutta päästä </w:t>
          </w:r>
          <w:r w:rsidR="009955B6">
            <w:t>työkyvyttömyyseläkkeelle</w:t>
          </w:r>
          <w:r w:rsidR="00F83139">
            <w:t>, jos hän olisi edelleen alaikäinen.</w:t>
          </w:r>
          <w:r w:rsidR="009955B6">
            <w:t xml:space="preserve"> Lisäksi eri ikäis</w:t>
          </w:r>
          <w:r w:rsidR="3C849068">
            <w:t>i</w:t>
          </w:r>
          <w:r w:rsidR="009955B6">
            <w:t xml:space="preserve">nä työkyvyttömäksi tulleet henkilöt olisivat olleet </w:t>
          </w:r>
          <w:r w:rsidR="0091CD3A">
            <w:t xml:space="preserve">keskenään </w:t>
          </w:r>
          <w:r w:rsidR="009955B6">
            <w:t xml:space="preserve">eriarvoisessa asemassa sen suhteen, minkä ikäisinä heillä olisi mahdollisuus saada </w:t>
          </w:r>
          <w:r w:rsidR="000F421A">
            <w:t>työky</w:t>
          </w:r>
          <w:r w:rsidR="695A7038">
            <w:t>vyttömyys</w:t>
          </w:r>
          <w:r w:rsidR="000F421A">
            <w:t xml:space="preserve">etuutta. </w:t>
          </w:r>
          <w:r w:rsidR="2EE43723">
            <w:t>Voidaan arvioida, että</w:t>
          </w:r>
          <w:r w:rsidR="00A2091A">
            <w:t xml:space="preserve"> sairauspäivärahan hakijoiden määrä lisäänty</w:t>
          </w:r>
          <w:r w:rsidR="5D4B410F">
            <w:t>isi</w:t>
          </w:r>
          <w:r w:rsidR="00A2091A">
            <w:t xml:space="preserve">, </w:t>
          </w:r>
          <w:r w:rsidR="69E7D179">
            <w:t xml:space="preserve">jos ainoastaan </w:t>
          </w:r>
          <w:r w:rsidR="165E0ECB">
            <w:t xml:space="preserve">kansaneläkkeen </w:t>
          </w:r>
          <w:r w:rsidR="4340C43F">
            <w:t xml:space="preserve">ja </w:t>
          </w:r>
          <w:r w:rsidR="00A2091A">
            <w:t>kuntoutusraha</w:t>
          </w:r>
          <w:r w:rsidR="1FF534C0">
            <w:t>n</w:t>
          </w:r>
          <w:r w:rsidR="311F802E">
            <w:t xml:space="preserve"> </w:t>
          </w:r>
          <w:r w:rsidR="5D98B446">
            <w:t>ala</w:t>
          </w:r>
          <w:r w:rsidR="311F802E">
            <w:t>ikärajoja nostettaisiin</w:t>
          </w:r>
          <w:r w:rsidR="00A2091A">
            <w:t xml:space="preserve">. </w:t>
          </w:r>
          <w:r w:rsidR="5DFA3AC6">
            <w:t>Kansaneläkelaitoksen</w:t>
          </w:r>
          <w:r w:rsidR="00A81C97">
            <w:t xml:space="preserve"> toimeenpanossa olisi todennäköisesti syntynyt häiriökysyntää, koska kaikkien </w:t>
          </w:r>
          <w:r w:rsidR="00A3A50C">
            <w:t xml:space="preserve">hakijoiden </w:t>
          </w:r>
          <w:r w:rsidR="00A81C97">
            <w:t xml:space="preserve">kohdalla myöntämisedellytykset sairauspäivärahan myöntämiseksi eivät olisi kuitenkaan täyttyneet </w:t>
          </w:r>
          <w:r w:rsidR="011ABB03">
            <w:t>muun muassa</w:t>
          </w:r>
          <w:r w:rsidR="00863530">
            <w:t xml:space="preserve"> </w:t>
          </w:r>
          <w:r w:rsidR="00A81C97">
            <w:t>siitä syystä, että</w:t>
          </w:r>
          <w:r w:rsidR="00863530">
            <w:t xml:space="preserve"> sairauspäivärahan edellytyksenä on sairastuminen 15 ikävuoden jälkeen.</w:t>
          </w:r>
          <w:r w:rsidR="00567E04">
            <w:t xml:space="preserve"> Eniten siirtymää sairauspäivärahan saajiin tapahtuisi </w:t>
          </w:r>
          <w:r w:rsidR="0532759A">
            <w:t xml:space="preserve">todennäköisesti </w:t>
          </w:r>
          <w:r w:rsidR="2280E6DA">
            <w:t>nii</w:t>
          </w:r>
          <w:r w:rsidR="65DA7AB2">
            <w:t>den</w:t>
          </w:r>
          <w:r w:rsidR="2280E6DA">
            <w:t xml:space="preserve"> henkilö</w:t>
          </w:r>
          <w:r w:rsidR="49929F82">
            <w:t xml:space="preserve">iden </w:t>
          </w:r>
          <w:r w:rsidR="007A0C14">
            <w:t>piirissä</w:t>
          </w:r>
          <w:r w:rsidR="2280E6DA">
            <w:t>, jotka muuten olisivat hakeneet</w:t>
          </w:r>
          <w:r w:rsidR="00567E04">
            <w:t xml:space="preserve"> työkyvyttömyyseläk</w:t>
          </w:r>
          <w:r w:rsidR="5BC488E8">
            <w:t xml:space="preserve">että. </w:t>
          </w:r>
          <w:r w:rsidR="7B17C7DA">
            <w:t>T</w:t>
          </w:r>
          <w:r w:rsidR="002451AE">
            <w:t xml:space="preserve">arkkaa arviota </w:t>
          </w:r>
          <w:r w:rsidR="0693CEBD">
            <w:t xml:space="preserve">tästä </w:t>
          </w:r>
          <w:r w:rsidR="002451AE">
            <w:t xml:space="preserve">ei </w:t>
          </w:r>
          <w:r w:rsidR="79C00CD7">
            <w:t xml:space="preserve">kuitenkaan </w:t>
          </w:r>
          <w:r w:rsidR="002451AE">
            <w:t xml:space="preserve">ole </w:t>
          </w:r>
          <w:r w:rsidR="007F4F72">
            <w:t>ollut mahdollista tehdä</w:t>
          </w:r>
          <w:r w:rsidR="002451AE">
            <w:t xml:space="preserve">, koska </w:t>
          </w:r>
          <w:r w:rsidR="6DD91DAB">
            <w:t xml:space="preserve">etuuksien </w:t>
          </w:r>
          <w:r w:rsidR="002451AE">
            <w:t xml:space="preserve">myöntämisedellytykset poikkeavat jonkin verran toisistaan. On kuitenkin </w:t>
          </w:r>
          <w:r w:rsidR="00B056AB">
            <w:t xml:space="preserve">diagnoosiperusteisesti </w:t>
          </w:r>
          <w:r w:rsidR="002451AE">
            <w:t xml:space="preserve">arvioitu, että </w:t>
          </w:r>
          <w:r w:rsidR="00224D48">
            <w:t>sairauspäivärahan menot kasvaisivat</w:t>
          </w:r>
          <w:r w:rsidR="00B056AB" w:rsidRPr="00B056AB">
            <w:t xml:space="preserve"> 0,25–1 </w:t>
          </w:r>
          <w:r w:rsidR="00B056AB">
            <w:t>miljoona</w:t>
          </w:r>
          <w:r w:rsidR="082921FB">
            <w:t>lla</w:t>
          </w:r>
          <w:r w:rsidR="00B056AB">
            <w:t xml:space="preserve"> euro</w:t>
          </w:r>
          <w:r w:rsidR="2300B256">
            <w:t>lla, mikäli sairaus</w:t>
          </w:r>
          <w:r w:rsidR="09E036D6">
            <w:t>päivärahan ikärajaa ei nostettaisi vastaavasti kuin kansaneläkkeen, takuueläkkeen ja kuntoutusrahan</w:t>
          </w:r>
          <w:r w:rsidR="00224D48">
            <w:t>. Kuntoutusrahaan oikeutetuista ei pystytä arvioimaan</w:t>
          </w:r>
          <w:r w:rsidR="00D65EE8">
            <w:t xml:space="preserve"> siirtymää, mutta sitäkin voi</w:t>
          </w:r>
          <w:r w:rsidR="7D46B674">
            <w:t>si</w:t>
          </w:r>
          <w:r w:rsidR="00D65EE8">
            <w:t xml:space="preserve"> olla jonkin verran. Lisäksi on arvioitu, että jos sairauspäivärahan ikärajaa ei nostettaisi, </w:t>
          </w:r>
          <w:r w:rsidR="00F606C5">
            <w:t xml:space="preserve">opintoja </w:t>
          </w:r>
          <w:r w:rsidR="00BC1D69">
            <w:t xml:space="preserve">kuntoutuksena suorittavat mahdollisesti hakisivat sairauspäivärahaa, jota koskevien säännösten mukaisesti kuitenkin ainoastaan vähäinen opiskelu on </w:t>
          </w:r>
          <w:r w:rsidR="00435F1A">
            <w:t xml:space="preserve">mahdollista. Tämä ei olisi yleensä ottaen tarkoituksenmukaista henkilön </w:t>
          </w:r>
          <w:r w:rsidR="0021129F">
            <w:t xml:space="preserve">opintojen </w:t>
          </w:r>
          <w:r w:rsidR="00435F1A">
            <w:t>etenemisen kannalta.</w:t>
          </w:r>
          <w:r w:rsidR="00D47B91">
            <w:t xml:space="preserve"> </w:t>
          </w:r>
          <w:r w:rsidR="004F1680">
            <w:t xml:space="preserve">Näiden syiden vuoksi esityksessä päädyttiin esittämään, että </w:t>
          </w:r>
          <w:r w:rsidR="00531B4D">
            <w:t>sairauspäivärahan alaikärajan nostaminen on perusteltua.</w:t>
          </w:r>
        </w:p>
        <w:p w14:paraId="3E352815" w14:textId="1D1AA32D" w:rsidR="008945F7" w:rsidDel="00DA2F91" w:rsidRDefault="008945F7" w:rsidP="00602059">
          <w:pPr>
            <w:pStyle w:val="LLPerustelujenkappalejako"/>
          </w:pPr>
          <w:r>
            <w:t xml:space="preserve">Valmistelun yhteydessä on arvioitu myös sairausvakuutuslain mukaisten tartuntatautipäivärahan ja luovutuspäivärahan </w:t>
          </w:r>
          <w:r w:rsidR="001E3FEE">
            <w:t xml:space="preserve">sisällyttämistä esitykseen. </w:t>
          </w:r>
          <w:r w:rsidR="00602059">
            <w:t>Näissä kahdessa etuudessa ei ole lainsäädännö</w:t>
          </w:r>
          <w:r w:rsidR="14714E12">
            <w:t>n</w:t>
          </w:r>
          <w:r w:rsidR="00602059">
            <w:t xml:space="preserve"> ja vakiintuneen tulkintakäytännön muka</w:t>
          </w:r>
          <w:r w:rsidR="1BBF6F4F">
            <w:t>an</w:t>
          </w:r>
          <w:r w:rsidR="00602059">
            <w:t xml:space="preserve"> olemassa alaikärajaa.</w:t>
          </w:r>
          <w:r w:rsidR="006D4A95">
            <w:t xml:space="preserve"> </w:t>
          </w:r>
          <w:r w:rsidR="00602059">
            <w:t xml:space="preserve">Tartuntatautipäiväraha </w:t>
          </w:r>
          <w:r w:rsidR="005E646A">
            <w:t>on sidoksissa tartuntatautilakiin</w:t>
          </w:r>
          <w:r w:rsidR="0007075B">
            <w:t xml:space="preserve"> (1227/2016)</w:t>
          </w:r>
          <w:r w:rsidR="005E646A">
            <w:t>. Tartuntatauti</w:t>
          </w:r>
          <w:r w:rsidR="00602059">
            <w:t>lain osalta on käynnissä kokonaisuudistus, jonka yhteydessä tai jälkeen myös toimeentuloturva</w:t>
          </w:r>
          <w:r w:rsidR="6D27C7FE">
            <w:t>n</w:t>
          </w:r>
          <w:r w:rsidR="00602059">
            <w:t xml:space="preserve"> (tartuntatautipäiväraha</w:t>
          </w:r>
          <w:r w:rsidR="005E646A">
            <w:t>n</w:t>
          </w:r>
          <w:r w:rsidR="00602059">
            <w:t xml:space="preserve">) </w:t>
          </w:r>
          <w:r w:rsidR="005E646A">
            <w:t xml:space="preserve">osalta on mahdollista ja </w:t>
          </w:r>
          <w:r w:rsidR="00602059">
            <w:t xml:space="preserve">tarkoituksenmukaista </w:t>
          </w:r>
          <w:r w:rsidR="005E646A">
            <w:t>arvioida, tulisiko tartuntatautipäivärahassa olla alaikäraja ja jos, mikä se olisi</w:t>
          </w:r>
          <w:r w:rsidR="00602059">
            <w:t xml:space="preserve">. </w:t>
          </w:r>
          <w:r w:rsidR="00D54921">
            <w:t>T</w:t>
          </w:r>
          <w:r w:rsidR="00602059">
            <w:t>artuntatautipäivärahan edellyty</w:t>
          </w:r>
          <w:r w:rsidR="0304EC8F">
            <w:t>sten</w:t>
          </w:r>
          <w:r w:rsidR="00602059">
            <w:t xml:space="preserve"> muuttaminen, siis myös alaikärajan lisääminen lainsäädäntöön, vaati</w:t>
          </w:r>
          <w:r w:rsidR="00D54921">
            <w:t>i esimerkiksi</w:t>
          </w:r>
          <w:r w:rsidR="00602059">
            <w:t xml:space="preserve"> sen selvittämistä, mitä vaikutuksia </w:t>
          </w:r>
          <w:r w:rsidR="00D54921">
            <w:t>mahdollisella alaikärajalla</w:t>
          </w:r>
          <w:r w:rsidR="00602059">
            <w:t xml:space="preserve"> olisi esimerkiksi tartuntatautien leviämisen estämiseen.</w:t>
          </w:r>
          <w:r w:rsidR="006D4A95">
            <w:t xml:space="preserve"> Samoin l</w:t>
          </w:r>
          <w:r w:rsidR="00602059">
            <w:t>uovutuspäivärahan osalta edellyty</w:t>
          </w:r>
          <w:r w:rsidR="0412B67C">
            <w:t>sten</w:t>
          </w:r>
          <w:r w:rsidR="00602059">
            <w:t xml:space="preserve"> muuttaminen, siis myös alaikärajan lisääminen lainsäädäntöön, vaatisi </w:t>
          </w:r>
          <w:r w:rsidR="006D4A95">
            <w:t xml:space="preserve">esimerkiksi </w:t>
          </w:r>
          <w:r w:rsidR="00602059">
            <w:t>sen selvittämistä, mitä vaikutuksia sillä olisi elinluovutusten näkökulmasta.</w:t>
          </w:r>
          <w:r w:rsidR="00D3603E">
            <w:t xml:space="preserve"> </w:t>
          </w:r>
          <w:r w:rsidR="001716F3" w:rsidDel="00445022">
            <w:t xml:space="preserve"> </w:t>
          </w:r>
        </w:p>
        <w:p w14:paraId="1AC08DB1" w14:textId="0D3D0180" w:rsidR="00A939B2" w:rsidRDefault="634E3198" w:rsidP="0DD7E17C">
          <w:pPr>
            <w:pStyle w:val="LLPerustelujenkappalejako"/>
          </w:pPr>
          <w:r>
            <w:t xml:space="preserve">Myös eläkkeensaajan asumistuesta annetun lain 8 §:n </w:t>
          </w:r>
          <w:r w:rsidR="591610AE">
            <w:t xml:space="preserve">1 momenttiin </w:t>
          </w:r>
          <w:r w:rsidR="31E6911B">
            <w:t>sisältyvä</w:t>
          </w:r>
          <w:r w:rsidR="6E8AA537">
            <w:t>ä</w:t>
          </w:r>
          <w:r w:rsidR="591610AE">
            <w:t xml:space="preserve"> 16 vuoden </w:t>
          </w:r>
          <w:r w:rsidR="5655E78C">
            <w:t>ikärajaa</w:t>
          </w:r>
          <w:r w:rsidR="591610AE">
            <w:t xml:space="preserve"> voidaan arvioida myöhemmin erikseen. </w:t>
          </w:r>
          <w:r w:rsidR="54ABD37B">
            <w:t>E</w:t>
          </w:r>
          <w:r w:rsidR="4B199C57">
            <w:t>läkkeensaajan</w:t>
          </w:r>
          <w:r w:rsidR="00275DC1">
            <w:t xml:space="preserve"> asumistuen perustana on aina </w:t>
          </w:r>
          <w:r w:rsidR="20CF55AD">
            <w:t>elä</w:t>
          </w:r>
          <w:r w:rsidR="351D237E">
            <w:t xml:space="preserve">kkeensaajan </w:t>
          </w:r>
          <w:r w:rsidR="61543739">
            <w:t xml:space="preserve">asumistuesta </w:t>
          </w:r>
          <w:r w:rsidR="351D237E">
            <w:t>annetun</w:t>
          </w:r>
          <w:r w:rsidR="077D6735">
            <w:t xml:space="preserve"> </w:t>
          </w:r>
          <w:r w:rsidR="351D237E">
            <w:t>lain</w:t>
          </w:r>
          <w:r w:rsidR="00AA6304">
            <w:t xml:space="preserve"> 8 §:n 1 momentin mukainen eläke tai korvaus</w:t>
          </w:r>
          <w:r w:rsidR="00F25EFE">
            <w:t xml:space="preserve">, </w:t>
          </w:r>
          <w:r w:rsidR="29DFA6AE">
            <w:t xml:space="preserve">Se, että kansaneläkettä tai takuueläkettä ei enää maksettaisi alle 18-vuotiaalle, sulkee </w:t>
          </w:r>
          <w:r w:rsidR="0C145937">
            <w:t xml:space="preserve">pois sen, että alle 18-vuotias saisi </w:t>
          </w:r>
          <w:r w:rsidR="15BAADDF">
            <w:t>eläkkeensaaja</w:t>
          </w:r>
          <w:r w:rsidR="3B0AA198">
            <w:t>n</w:t>
          </w:r>
          <w:r w:rsidR="0C145937">
            <w:t xml:space="preserve"> asumistukea näiden etuuksien perusteella. </w:t>
          </w:r>
          <w:r w:rsidR="03B6E5E7">
            <w:t>Mu</w:t>
          </w:r>
          <w:r w:rsidR="6467C05D">
            <w:t>ut</w:t>
          </w:r>
          <w:r w:rsidR="7C544BA9">
            <w:t xml:space="preserve"> tilante</w:t>
          </w:r>
          <w:r w:rsidR="100B6D05">
            <w:t>et ovat harvinaisia ja niihin</w:t>
          </w:r>
          <w:r w:rsidR="7C544BA9">
            <w:t xml:space="preserve"> liittyviä kysymyksiä voidaan arvioida myöhemmin. </w:t>
          </w:r>
        </w:p>
        <w:p w14:paraId="405C4EA0" w14:textId="0D333EEA" w:rsidR="00A939B2" w:rsidRDefault="35671D5A" w:rsidP="001736FE">
          <w:pPr>
            <w:pStyle w:val="LLP1Otsikkotaso"/>
          </w:pPr>
          <w:bookmarkStart w:id="76" w:name="_Toc170132260"/>
          <w:r w:rsidRPr="00345989">
            <w:t>Lausuntopalaute</w:t>
          </w:r>
          <w:bookmarkEnd w:id="76"/>
        </w:p>
        <w:p w14:paraId="304135CE" w14:textId="51BEF86F" w:rsidR="007E0CB1" w:rsidRDefault="3F57E261" w:rsidP="007E0CB1">
          <w:pPr>
            <w:pStyle w:val="LLPerustelujenkappalejako"/>
          </w:pPr>
          <w:r>
            <w:t>(</w:t>
          </w:r>
          <w:r w:rsidRPr="13DF7B76">
            <w:rPr>
              <w:i/>
            </w:rPr>
            <w:t>täydennetään lausuntokierroksen jälkee</w:t>
          </w:r>
          <w:r>
            <w:t>n)</w:t>
          </w:r>
        </w:p>
        <w:p w14:paraId="27E849B8" w14:textId="486E0A75" w:rsidR="007E0CB1" w:rsidRDefault="35671D5A" w:rsidP="00345989">
          <w:pPr>
            <w:pStyle w:val="LLP1Otsikkotaso"/>
          </w:pPr>
          <w:bookmarkStart w:id="77" w:name="_Toc170132261"/>
          <w:r>
            <w:t>Säännöskohtaiset perustelut</w:t>
          </w:r>
          <w:bookmarkEnd w:id="77"/>
          <w:r w:rsidR="5794F5CD">
            <w:t xml:space="preserve"> </w:t>
          </w:r>
        </w:p>
        <w:p w14:paraId="30A901B0" w14:textId="246FC822" w:rsidR="007E0CB1" w:rsidRDefault="5794F5CD" w:rsidP="0079451A">
          <w:pPr>
            <w:pStyle w:val="LLP2Otsikkotaso"/>
            <w:numPr>
              <w:ilvl w:val="1"/>
              <w:numId w:val="22"/>
            </w:numPr>
          </w:pPr>
          <w:bookmarkStart w:id="78" w:name="_Toc170132262"/>
          <w:r>
            <w:t>Kansaneläkelaki</w:t>
          </w:r>
          <w:bookmarkEnd w:id="78"/>
          <w:r>
            <w:t xml:space="preserve"> </w:t>
          </w:r>
        </w:p>
        <w:p w14:paraId="7ED69642" w14:textId="2A73BF95" w:rsidR="0BDE39DE" w:rsidRDefault="0BDE39DE" w:rsidP="7FCD2A19">
          <w:pPr>
            <w:pStyle w:val="LLPerustelujenkappalejako"/>
          </w:pPr>
          <w:r w:rsidRPr="7FCD2A19">
            <w:rPr>
              <w:b/>
              <w:bCs/>
            </w:rPr>
            <w:t>9 §.</w:t>
          </w:r>
          <w:r>
            <w:t xml:space="preserve"> </w:t>
          </w:r>
          <w:r w:rsidRPr="7FCD2A19">
            <w:rPr>
              <w:i/>
              <w:iCs/>
            </w:rPr>
            <w:t>Asumisaikavaatimus</w:t>
          </w:r>
          <w:r w:rsidR="2B1667AF" w:rsidRPr="7FCD2A19">
            <w:rPr>
              <w:i/>
              <w:iCs/>
            </w:rPr>
            <w:t xml:space="preserve">. </w:t>
          </w:r>
          <w:r w:rsidR="40233A17" w:rsidRPr="7FCD2A19">
            <w:t xml:space="preserve">Pykälän 2 momentin säännöstä, jonka mukaan asumisaikavaatimusta ei myöskään edellytetä työkyvyttömyyseläkettä hakevalta henkilöltä, joka on saanut 16 vuotta täyttäessään alle 16-vuotiaan vammaistukea, ehdotetaan muutettavaksi siten, että säännöksessä otettaisiin huomioon kansaneläkkeen ja vammaistukien ikärajojen nostamista koskeva muutosehdotus sekä vammaistukien ehdotettu nimenmuutos. Tämän vuoksi ehdotetaan, että momentin jälkimmäinen lause muutettaisiin muotoon: ”Asumisaikavaatimusta ei myöskään edellytetä työkyvyttömyyseläkkeen hakijalta, joka on saanut 18 vuotta täyttäessään vammaisetuuksista annetun lain (570/2007) mukaista lapsen vammaistukea.”  </w:t>
          </w:r>
        </w:p>
        <w:p w14:paraId="5E4C2180" w14:textId="12CE3F12" w:rsidR="2D29F6F0" w:rsidRDefault="2D29F6F0" w:rsidP="7FCD2A19">
          <w:pPr>
            <w:pStyle w:val="LLPerustelujenkappalejako"/>
          </w:pPr>
          <w:r>
            <w:t>Säännöksessä käytettävä ilmaisu ”työkyvyttömyyseläkkeen hakijalta” vastaisi takuueläkkeestä annetun lain (703/2010)</w:t>
          </w:r>
          <w:r w:rsidR="30525D27">
            <w:t xml:space="preserve"> vastaavan säännöksen sanontaa ja korvaisi säännöksen nykyisen ilmaisun ”työkyvyttömyyseläkettä hakevalta henkilöltä”.</w:t>
          </w:r>
          <w:r w:rsidR="3198A086">
            <w:t xml:space="preserve"> </w:t>
          </w:r>
          <w:r w:rsidR="58B0831E">
            <w:t>Tämän</w:t>
          </w:r>
          <w:r w:rsidR="3198A086">
            <w:t xml:space="preserve"> sanonnan muut</w:t>
          </w:r>
          <w:r w:rsidR="643349A1">
            <w:t>taminen</w:t>
          </w:r>
          <w:r w:rsidR="3198A086">
            <w:t xml:space="preserve"> ei vaikuttaisi säännöksen sisältöön.</w:t>
          </w:r>
        </w:p>
        <w:p w14:paraId="2ED631CC" w14:textId="0813CE84" w:rsidR="055A2F01" w:rsidRDefault="055A2F01" w:rsidP="7FCD2A19">
          <w:pPr>
            <w:pStyle w:val="LLPerustelujenkappalejako"/>
            <w:rPr>
              <w:i/>
              <w:iCs/>
            </w:rPr>
          </w:pPr>
          <w:r>
            <w:t>Muutosehdotus perustuu siihen, että säännöksessä säädetty poikkeus asumisaikavaatimuksen soveltamisesta o</w:t>
          </w:r>
          <w:r w:rsidR="673951FF">
            <w:t>lisi</w:t>
          </w:r>
          <w:r>
            <w:t xml:space="preserve"> jatkossa – kansaneläkkeen alaikärajan noustessa – luontevaa liittää </w:t>
          </w:r>
          <w:r w:rsidR="608D9FCA">
            <w:t xml:space="preserve">työkyvyttömyyseläkkeen hakijan </w:t>
          </w:r>
          <w:r w:rsidR="16A0813C">
            <w:t>etuus</w:t>
          </w:r>
          <w:r w:rsidR="67786850">
            <w:t>tilanteeseen</w:t>
          </w:r>
          <w:r w:rsidR="51A055BF">
            <w:t xml:space="preserve"> </w:t>
          </w:r>
          <w:r w:rsidR="67786850">
            <w:t xml:space="preserve">hänen </w:t>
          </w:r>
          <w:r w:rsidR="61B71BD7">
            <w:t xml:space="preserve">saavuttaessaan </w:t>
          </w:r>
          <w:r w:rsidR="67786850">
            <w:t>työkyvyttömyyseläkkeen alaikärajan.</w:t>
          </w:r>
          <w:r w:rsidR="772BC9A3">
            <w:t xml:space="preserve"> </w:t>
          </w:r>
        </w:p>
        <w:p w14:paraId="2E16FEF2" w14:textId="50D51DCC" w:rsidR="4B2AE458" w:rsidRDefault="4B2AE458" w:rsidP="7FCD2A19">
          <w:pPr>
            <w:pStyle w:val="LLPerustelujenkappalejako"/>
            <w:rPr>
              <w:color w:val="000000" w:themeColor="text1"/>
              <w:szCs w:val="22"/>
            </w:rPr>
          </w:pPr>
          <w:r>
            <w:t>Ehdotet</w:t>
          </w:r>
          <w:r w:rsidR="2DA98596">
            <w:t>un</w:t>
          </w:r>
          <w:r>
            <w:t xml:space="preserve"> siirtymäsäännöksen</w:t>
          </w:r>
          <w:r w:rsidR="4A354196">
            <w:t xml:space="preserve"> mukaan</w:t>
          </w:r>
          <w:r w:rsidR="5BF6A9A4">
            <w:t xml:space="preserve"> </w:t>
          </w:r>
          <w:r w:rsidR="5BF6A9A4" w:rsidRPr="7FCD2A19">
            <w:rPr>
              <w:color w:val="000000" w:themeColor="text1"/>
              <w:szCs w:val="22"/>
            </w:rPr>
            <w:t>kansaneläkelain 9 §:n 1 momentin mukaista asumisaikavaatimusta ei myöskään edellytet</w:t>
          </w:r>
          <w:r w:rsidR="70327AE4" w:rsidRPr="7FCD2A19">
            <w:rPr>
              <w:color w:val="000000" w:themeColor="text1"/>
              <w:szCs w:val="22"/>
            </w:rPr>
            <w:t>täisi</w:t>
          </w:r>
          <w:r w:rsidR="5BF6A9A4" w:rsidRPr="7FCD2A19">
            <w:rPr>
              <w:color w:val="000000" w:themeColor="text1"/>
              <w:szCs w:val="22"/>
            </w:rPr>
            <w:t xml:space="preserve"> työkyvyttömyyseläkkeen hakijalta, joka on saanut 16 vuotta täyttäessään alle 16-vuotiaan vammaistukea. </w:t>
          </w:r>
          <w:r w:rsidR="2E085333" w:rsidRPr="7FCD2A19">
            <w:rPr>
              <w:color w:val="000000" w:themeColor="text1"/>
              <w:szCs w:val="22"/>
            </w:rPr>
            <w:t xml:space="preserve">Näin asumisaikavaatimuksen soveltamista koskevaa poikkeusta voitaisiin </w:t>
          </w:r>
          <w:r w:rsidR="24FAC2CD" w:rsidRPr="7FCD2A19">
            <w:rPr>
              <w:color w:val="000000" w:themeColor="text1"/>
              <w:szCs w:val="22"/>
            </w:rPr>
            <w:t xml:space="preserve">edelleen soveltaa </w:t>
          </w:r>
          <w:r w:rsidR="608A320E" w:rsidRPr="7FCD2A19">
            <w:rPr>
              <w:color w:val="000000" w:themeColor="text1"/>
              <w:szCs w:val="22"/>
            </w:rPr>
            <w:t xml:space="preserve">myös </w:t>
          </w:r>
          <w:r w:rsidR="24FAC2CD" w:rsidRPr="7FCD2A19">
            <w:rPr>
              <w:color w:val="000000" w:themeColor="text1"/>
              <w:szCs w:val="22"/>
            </w:rPr>
            <w:t>sen nykyisessä muodossa niihin etuudensaajiin, jo</w:t>
          </w:r>
          <w:r w:rsidR="43344A01" w:rsidRPr="7FCD2A19">
            <w:rPr>
              <w:color w:val="000000" w:themeColor="text1"/>
              <w:szCs w:val="22"/>
            </w:rPr>
            <w:t xml:space="preserve">tka ovat </w:t>
          </w:r>
          <w:r w:rsidR="1B45DD1D" w:rsidRPr="7FCD2A19">
            <w:rPr>
              <w:color w:val="000000" w:themeColor="text1"/>
              <w:szCs w:val="22"/>
            </w:rPr>
            <w:t xml:space="preserve">16 vuotta täyttäessään </w:t>
          </w:r>
          <w:r w:rsidR="43344A01" w:rsidRPr="7FCD2A19">
            <w:rPr>
              <w:color w:val="000000" w:themeColor="text1"/>
              <w:szCs w:val="22"/>
            </w:rPr>
            <w:t>saaneet nykyisen lainsäädännön mukaista alle 16-vuotiaan vammaistukea</w:t>
          </w:r>
          <w:r w:rsidR="3B99502B" w:rsidRPr="7FCD2A19">
            <w:rPr>
              <w:color w:val="000000" w:themeColor="text1"/>
              <w:szCs w:val="22"/>
            </w:rPr>
            <w:t xml:space="preserve">. </w:t>
          </w:r>
          <w:r w:rsidR="60C016D6" w:rsidRPr="7FCD2A19">
            <w:rPr>
              <w:color w:val="000000" w:themeColor="text1"/>
              <w:szCs w:val="22"/>
            </w:rPr>
            <w:t xml:space="preserve">Säännös </w:t>
          </w:r>
          <w:r w:rsidR="4514A038" w:rsidRPr="7FCD2A19">
            <w:rPr>
              <w:color w:val="000000" w:themeColor="text1"/>
              <w:szCs w:val="22"/>
            </w:rPr>
            <w:t>turvaisi siirtymävaiheessa sen, että tähän etuudensaajien ryhmään ei kohdistuisi yllättäviä muu</w:t>
          </w:r>
          <w:r w:rsidR="3D33C0BB" w:rsidRPr="7FCD2A19">
            <w:rPr>
              <w:color w:val="000000" w:themeColor="text1"/>
              <w:szCs w:val="22"/>
            </w:rPr>
            <w:t xml:space="preserve">toksia. </w:t>
          </w:r>
        </w:p>
        <w:p w14:paraId="787C76EB" w14:textId="61C4C8BD" w:rsidR="4AD3A897" w:rsidRDefault="2E975D1E" w:rsidP="5139C064">
          <w:pPr>
            <w:pStyle w:val="LLPerustelujenkappalejako"/>
            <w:rPr>
              <w:color w:val="000000" w:themeColor="text1"/>
            </w:rPr>
          </w:pPr>
          <w:r w:rsidRPr="5139C064">
            <w:rPr>
              <w:b/>
              <w:bCs/>
              <w:color w:val="000000" w:themeColor="text1"/>
            </w:rPr>
            <w:t>12 §.</w:t>
          </w:r>
          <w:r w:rsidRPr="5139C064">
            <w:rPr>
              <w:color w:val="000000" w:themeColor="text1"/>
            </w:rPr>
            <w:t xml:space="preserve"> </w:t>
          </w:r>
          <w:r w:rsidRPr="5139C064">
            <w:rPr>
              <w:i/>
              <w:iCs/>
              <w:color w:val="000000" w:themeColor="text1"/>
            </w:rPr>
            <w:t>Oikeus työkyvyttömyyseläkkeeseen</w:t>
          </w:r>
          <w:r w:rsidRPr="5139C064">
            <w:rPr>
              <w:color w:val="000000" w:themeColor="text1"/>
            </w:rPr>
            <w:t>.  Pykälän 1 momentin 16 vuoden ikäraja ehdotetaan muutettavaksi 18 vuoteen. Työkyvyttömyyseläkkeeseen olisi siten jatkossa oikeus 18 vuotta täyttäneellä työkyvyttömällä henkilöllä 10 §:n mukaiseen vanhuuseläkeiän saavuttamiseen asti, kuitenkin siten, että alle 20-vuotiaalle eläke voidaan myöntää vain 16 §:ssä säädetyin edellytyksin.  Säännöksessä muuttuisi ainoastaan mainittu ikäraja.</w:t>
          </w:r>
          <w:r w:rsidR="73EC1B8E" w:rsidRPr="5139C064">
            <w:rPr>
              <w:color w:val="000000" w:themeColor="text1"/>
            </w:rPr>
            <w:t xml:space="preserve"> </w:t>
          </w:r>
        </w:p>
        <w:p w14:paraId="2EEF455B" w14:textId="473554E6" w:rsidR="4AD3A897" w:rsidRDefault="4AD3A897" w:rsidP="0EAD3384">
          <w:pPr>
            <w:pStyle w:val="LLPerustelujenkappalejako"/>
            <w:rPr>
              <w:color w:val="000000" w:themeColor="text1"/>
            </w:rPr>
          </w:pPr>
          <w:r w:rsidRPr="0EAD3384">
            <w:rPr>
              <w:b/>
              <w:bCs/>
              <w:color w:val="000000" w:themeColor="text1"/>
            </w:rPr>
            <w:t>15 §.</w:t>
          </w:r>
          <w:r w:rsidRPr="0EAD3384">
            <w:rPr>
              <w:color w:val="000000" w:themeColor="text1"/>
            </w:rPr>
            <w:t xml:space="preserve"> </w:t>
          </w:r>
          <w:r w:rsidRPr="0EAD3384">
            <w:rPr>
              <w:i/>
              <w:iCs/>
              <w:color w:val="000000" w:themeColor="text1"/>
            </w:rPr>
            <w:t>Työkyvyttömyyseläkeoikeuden alkaminen</w:t>
          </w:r>
          <w:r w:rsidRPr="0EAD3384">
            <w:rPr>
              <w:color w:val="000000" w:themeColor="text1"/>
            </w:rPr>
            <w:t>.</w:t>
          </w:r>
          <w:r w:rsidR="07D60776" w:rsidRPr="0EAD3384">
            <w:rPr>
              <w:color w:val="000000" w:themeColor="text1"/>
            </w:rPr>
            <w:t xml:space="preserve"> Pykälän 1 momenttia ehdotetaan muutettavaksi siten, että momentin viimeiseen virkkeeseen lisättäisiin eri säännösten keskinäistä suhdetta koskeva selventävä maininta. Näin säännöksestä kävisi nimenomaisesti ilmi, että tämän lain 12 §:n 1 momentissa säädetty työkyvyttömyyseläkkeen myöntämisen alaikäraja rajoittaa tämän lain mukaisen työkyvyttömyyseläkkeen myöntämistä myös tilanteissa, joissa työkyvyttömyyseläkkeen hakijalle on myönnetty työeläkelakien mukainen työkyvyttömyyseläke. Vaikka hakijalle olisi myönnetty työeläkelakien mukainen työkyvyttömyyseläke, kansaneläkelain mukainen työkyvyttömyyseläke voitaisiin myöntää vasta 18 vuoden ikärajan täytyttyä, ellei siirtymäsiirtymäsäännöksestä siirtymävaiheessa muuta joh</w:t>
          </w:r>
          <w:r w:rsidR="462F8AF2" w:rsidRPr="0EAD3384">
            <w:rPr>
              <w:color w:val="000000" w:themeColor="text1"/>
            </w:rPr>
            <w:t>tuisi</w:t>
          </w:r>
          <w:r w:rsidR="07D60776" w:rsidRPr="0EAD3384">
            <w:rPr>
              <w:color w:val="000000" w:themeColor="text1"/>
            </w:rPr>
            <w:t xml:space="preserve">. Tilanteita, joissa tämä kysymys käytännössä nousisi esiin, olisi erittäin vähän. </w:t>
          </w:r>
        </w:p>
        <w:p w14:paraId="737E5F2E" w14:textId="5DF21820" w:rsidR="07D60776" w:rsidRDefault="07D60776" w:rsidP="0EAD3384">
          <w:pPr>
            <w:pStyle w:val="LLPerustelujenkappalejako"/>
            <w:rPr>
              <w:color w:val="000000" w:themeColor="text1"/>
            </w:rPr>
          </w:pPr>
          <w:r w:rsidRPr="0EAD3384">
            <w:rPr>
              <w:color w:val="000000" w:themeColor="text1"/>
            </w:rPr>
            <w:t>Pykälän 3 momentin 15 vuoden ikäraja ehdotetaan nostettavaksi 17 vuoteen. Sairausvakuutuslain (1224/ 2004) mukaista enimmäisaikaa tai sitä vastaavaa aikaa ei siten jatkossa edellytettäisi työkyvyttömyyseläkkeen hakijalta, jonka työkyvyttömyys on alkanut ennen kuin hän on täyttänyt 17 vuotta. Se, että ikäraja nousisi kahdella vuodella, vastaisi työkyvyttömyyseläkkeen myöntämisen alaikärajaan ehdotettavaa muutosta. Näin alle 17-vuotiaana työkyvyttömäksi tulleille ei asetettaisi odotusajaksi sairausvakuutuslain mukaista enimmäisaikaa heidän täyttäessään 18 vuotta. Myös sairausvakuutuslain 8 luvun 2 §:n mukaisia alaikärajoja ehdotetaan tässä esityksessä nostettavaksi vastaavasti kahdella vuodella. Mainitut ikärajat muodostavat vakuutetun aseman näkökulmasta kokonaisuuden, jota koskevien muutosten ehdotetaan tulevan voimaan vuonna 2009 syntyneiden ikäluokasta alkaen. Sairausvakuutuslain 8 luvun 2 §:ssä säädetty yläikäraja ei sen sijaan muuttuisi.</w:t>
          </w:r>
        </w:p>
        <w:p w14:paraId="1E1B483D" w14:textId="27C8C3F5" w:rsidR="66BDCD04" w:rsidRDefault="66BDCD04" w:rsidP="7D1864A1">
          <w:pPr>
            <w:pStyle w:val="LLPerustelujenkappalejako"/>
            <w:rPr>
              <w:color w:val="000000" w:themeColor="text1"/>
            </w:rPr>
          </w:pPr>
          <w:r w:rsidRPr="7D1864A1">
            <w:rPr>
              <w:b/>
              <w:bCs/>
              <w:color w:val="000000" w:themeColor="text1"/>
            </w:rPr>
            <w:t>16 §.</w:t>
          </w:r>
          <w:r w:rsidRPr="7D1864A1">
            <w:rPr>
              <w:color w:val="000000" w:themeColor="text1"/>
            </w:rPr>
            <w:t xml:space="preserve"> </w:t>
          </w:r>
          <w:r w:rsidRPr="7D1864A1">
            <w:rPr>
              <w:i/>
              <w:iCs/>
              <w:color w:val="000000" w:themeColor="text1"/>
            </w:rPr>
            <w:t>Alle 20-vuotiaan oikeus työkyvyttömyyseläkkeeseen</w:t>
          </w:r>
          <w:r w:rsidRPr="7D1864A1">
            <w:rPr>
              <w:color w:val="000000" w:themeColor="text1"/>
            </w:rPr>
            <w:t xml:space="preserve">. Pykälän 2 momentin 16 vuoden ikäraja ehdotetaan </w:t>
          </w:r>
          <w:r w:rsidR="5CC22CBD" w:rsidRPr="0EAD3384">
            <w:rPr>
              <w:color w:val="000000" w:themeColor="text1"/>
            </w:rPr>
            <w:t>nostet</w:t>
          </w:r>
          <w:r w:rsidR="3862002F" w:rsidRPr="0EAD3384">
            <w:rPr>
              <w:color w:val="000000" w:themeColor="text1"/>
            </w:rPr>
            <w:t>tavaksi</w:t>
          </w:r>
          <w:r w:rsidRPr="7D1864A1">
            <w:rPr>
              <w:color w:val="000000" w:themeColor="text1"/>
            </w:rPr>
            <w:t xml:space="preserve"> 18 vuoteen. Säännöksessä muuttuisi ainoastaan mainittu ikäraja. Työkyvyttömyyseläke voitaisiin siten jatkossa myöntää alle 20-vuotiaalle henkilölle pykälän 2 momentin edellytysten täyttyessä.</w:t>
          </w:r>
        </w:p>
        <w:p w14:paraId="17870A08" w14:textId="5BB813F1" w:rsidR="737A392F" w:rsidRDefault="33785B40" w:rsidP="0EAD3384">
          <w:pPr>
            <w:pStyle w:val="LLPerustelujenkappalejako"/>
            <w:rPr>
              <w:color w:val="000000" w:themeColor="text1"/>
            </w:rPr>
          </w:pPr>
          <w:r w:rsidRPr="0EAD3384">
            <w:rPr>
              <w:b/>
              <w:bCs/>
              <w:color w:val="000000" w:themeColor="text1"/>
            </w:rPr>
            <w:t>57 §</w:t>
          </w:r>
          <w:r w:rsidRPr="0EAD3384">
            <w:rPr>
              <w:color w:val="000000" w:themeColor="text1"/>
            </w:rPr>
            <w:t xml:space="preserve">. </w:t>
          </w:r>
          <w:r w:rsidRPr="0EAD3384">
            <w:rPr>
              <w:i/>
              <w:iCs/>
              <w:color w:val="000000" w:themeColor="text1"/>
            </w:rPr>
            <w:t>Työkyvyttömyyseläkkeen hakeminen ja ilmoitusvelvollisuus</w:t>
          </w:r>
          <w:r w:rsidRPr="0EAD3384">
            <w:rPr>
              <w:color w:val="000000" w:themeColor="text1"/>
            </w:rPr>
            <w:t xml:space="preserve">. Pykälän 3 momentissa oleva </w:t>
          </w:r>
          <w:r w:rsidR="14C8E2FB" w:rsidRPr="0EAD3384">
            <w:rPr>
              <w:color w:val="000000" w:themeColor="text1"/>
            </w:rPr>
            <w:t>laki</w:t>
          </w:r>
          <w:r w:rsidRPr="0EAD3384">
            <w:rPr>
              <w:color w:val="000000" w:themeColor="text1"/>
            </w:rPr>
            <w:t xml:space="preserve">viittaus ehdotetaan korjattavaksi siten, että viittaus kohdistuisi tämän lain 56 §:n 2–4 momenttien sijasta </w:t>
          </w:r>
          <w:r w:rsidR="798A0749" w:rsidRPr="0EAD3384">
            <w:rPr>
              <w:color w:val="000000" w:themeColor="text1"/>
            </w:rPr>
            <w:t>saman py</w:t>
          </w:r>
          <w:r w:rsidR="6FCA1C09" w:rsidRPr="0EAD3384">
            <w:rPr>
              <w:color w:val="000000" w:themeColor="text1"/>
            </w:rPr>
            <w:t>kälän</w:t>
          </w:r>
          <w:r w:rsidRPr="0EAD3384">
            <w:rPr>
              <w:color w:val="000000" w:themeColor="text1"/>
            </w:rPr>
            <w:t xml:space="preserve"> 2 ja 4–5 momentteihin. Viittauksen kohteena olevien lainkohtien järjestys on aiemman lainmuutoksen </w:t>
          </w:r>
          <w:r w:rsidR="40931B43" w:rsidRPr="0EAD3384">
            <w:rPr>
              <w:szCs w:val="22"/>
            </w:rPr>
            <w:t>yhteydessä</w:t>
          </w:r>
          <w:r w:rsidRPr="0EAD3384">
            <w:rPr>
              <w:color w:val="000000" w:themeColor="text1"/>
            </w:rPr>
            <w:t xml:space="preserve"> osittain muuttunut</w:t>
          </w:r>
          <w:r w:rsidR="732370E5" w:rsidRPr="0EAD3384">
            <w:rPr>
              <w:color w:val="000000" w:themeColor="text1"/>
            </w:rPr>
            <w:t>, m</w:t>
          </w:r>
          <w:r w:rsidR="27F5128A" w:rsidRPr="0EAD3384">
            <w:rPr>
              <w:color w:val="000000" w:themeColor="text1"/>
            </w:rPr>
            <w:t>ikä</w:t>
          </w:r>
          <w:r w:rsidR="732370E5" w:rsidRPr="0EAD3384">
            <w:rPr>
              <w:color w:val="000000" w:themeColor="text1"/>
            </w:rPr>
            <w:t xml:space="preserve"> on jäänyt huomioimatta muutosehdotuksen kohteena olevassa </w:t>
          </w:r>
          <w:r w:rsidR="4F84193F" w:rsidRPr="0EAD3384">
            <w:rPr>
              <w:color w:val="000000" w:themeColor="text1"/>
            </w:rPr>
            <w:t>säännöksessä.</w:t>
          </w:r>
          <w:r w:rsidRPr="0EAD3384">
            <w:rPr>
              <w:color w:val="000000" w:themeColor="text1"/>
            </w:rPr>
            <w:t xml:space="preserve"> </w:t>
          </w:r>
          <w:r w:rsidR="35767062" w:rsidRPr="0EAD3384">
            <w:rPr>
              <w:color w:val="000000" w:themeColor="text1"/>
            </w:rPr>
            <w:t>Lakiv</w:t>
          </w:r>
          <w:r w:rsidRPr="0EAD3384">
            <w:rPr>
              <w:color w:val="000000" w:themeColor="text1"/>
            </w:rPr>
            <w:t>iittaus korjattaisiin</w:t>
          </w:r>
          <w:r w:rsidR="7424A4CB" w:rsidRPr="0EAD3384">
            <w:rPr>
              <w:color w:val="000000" w:themeColor="text1"/>
            </w:rPr>
            <w:t xml:space="preserve"> </w:t>
          </w:r>
          <w:r w:rsidR="1BAF6DCD" w:rsidRPr="0EAD3384">
            <w:rPr>
              <w:color w:val="000000" w:themeColor="text1"/>
            </w:rPr>
            <w:t>siten</w:t>
          </w:r>
          <w:r w:rsidR="7424A4CB" w:rsidRPr="0EAD3384">
            <w:rPr>
              <w:color w:val="000000" w:themeColor="text1"/>
            </w:rPr>
            <w:t>, että se</w:t>
          </w:r>
          <w:r w:rsidRPr="0EAD3384">
            <w:rPr>
              <w:color w:val="000000" w:themeColor="text1"/>
            </w:rPr>
            <w:t xml:space="preserve"> kohdistu</w:t>
          </w:r>
          <w:r w:rsidR="5481BA82" w:rsidRPr="0EAD3384">
            <w:rPr>
              <w:color w:val="000000" w:themeColor="text1"/>
            </w:rPr>
            <w:t>isi</w:t>
          </w:r>
          <w:r w:rsidRPr="0EAD3384">
            <w:rPr>
              <w:color w:val="000000" w:themeColor="text1"/>
            </w:rPr>
            <w:t xml:space="preserve"> </w:t>
          </w:r>
          <w:r w:rsidR="4CC2C5AF" w:rsidRPr="0EAD3384">
            <w:rPr>
              <w:color w:val="000000" w:themeColor="text1"/>
            </w:rPr>
            <w:t xml:space="preserve">samoihin </w:t>
          </w:r>
          <w:r w:rsidRPr="0EAD3384">
            <w:rPr>
              <w:color w:val="000000" w:themeColor="text1"/>
            </w:rPr>
            <w:t>säännöksiin</w:t>
          </w:r>
          <w:r w:rsidR="2B1F7301" w:rsidRPr="0EAD3384">
            <w:rPr>
              <w:color w:val="000000" w:themeColor="text1"/>
            </w:rPr>
            <w:t xml:space="preserve"> kuin a</w:t>
          </w:r>
          <w:r w:rsidR="1E427899" w:rsidRPr="0EAD3384">
            <w:rPr>
              <w:color w:val="000000" w:themeColor="text1"/>
            </w:rPr>
            <w:t>lun perin</w:t>
          </w:r>
          <w:r w:rsidR="2A94C277" w:rsidRPr="0EAD3384">
            <w:rPr>
              <w:color w:val="000000" w:themeColor="text1"/>
            </w:rPr>
            <w:t>.</w:t>
          </w:r>
        </w:p>
        <w:p w14:paraId="7E8C17E0" w14:textId="6A6D4402" w:rsidR="7D1864A1" w:rsidRDefault="2A94C277" w:rsidP="7D1864A1">
          <w:pPr>
            <w:pStyle w:val="LLPerustelujenkappalejako"/>
            <w:rPr>
              <w:color w:val="000000" w:themeColor="text1"/>
            </w:rPr>
          </w:pPr>
          <w:r w:rsidRPr="0EAD3384">
            <w:rPr>
              <w:b/>
              <w:bCs/>
              <w:color w:val="000000" w:themeColor="text1"/>
            </w:rPr>
            <w:t>58 §.</w:t>
          </w:r>
          <w:r w:rsidRPr="0EAD3384">
            <w:rPr>
              <w:color w:val="000000" w:themeColor="text1"/>
            </w:rPr>
            <w:t xml:space="preserve"> </w:t>
          </w:r>
          <w:r w:rsidRPr="0EAD3384">
            <w:rPr>
              <w:i/>
              <w:iCs/>
              <w:color w:val="000000" w:themeColor="text1"/>
            </w:rPr>
            <w:t>Leskeneläkkeen hakeminen ja ilmoitusvelvollisuus</w:t>
          </w:r>
          <w:r w:rsidRPr="0EAD3384">
            <w:rPr>
              <w:color w:val="000000" w:themeColor="text1"/>
            </w:rPr>
            <w:t xml:space="preserve">. Pykälän 4 momentissa oleva </w:t>
          </w:r>
          <w:r w:rsidR="0EB57E00" w:rsidRPr="0EAD3384">
            <w:rPr>
              <w:color w:val="000000" w:themeColor="text1"/>
            </w:rPr>
            <w:t>laki</w:t>
          </w:r>
          <w:r w:rsidRPr="0EAD3384">
            <w:rPr>
              <w:color w:val="000000" w:themeColor="text1"/>
            </w:rPr>
            <w:t>viittaus ehdotetaan muutettavaksi siten, että viittaus kohdistuisi tämän lain 56 §:n 2 ja 4 moment</w:t>
          </w:r>
          <w:r w:rsidR="3660FCEE" w:rsidRPr="0EAD3384">
            <w:rPr>
              <w:color w:val="000000" w:themeColor="text1"/>
            </w:rPr>
            <w:t>tien</w:t>
          </w:r>
          <w:r w:rsidRPr="0EAD3384">
            <w:rPr>
              <w:color w:val="000000" w:themeColor="text1"/>
            </w:rPr>
            <w:t xml:space="preserve"> sijasta </w:t>
          </w:r>
          <w:r w:rsidR="32F1E01A" w:rsidRPr="0EAD3384">
            <w:rPr>
              <w:color w:val="000000" w:themeColor="text1"/>
            </w:rPr>
            <w:t>saman</w:t>
          </w:r>
          <w:r w:rsidR="233D77C3" w:rsidRPr="0EAD3384">
            <w:rPr>
              <w:color w:val="000000" w:themeColor="text1"/>
            </w:rPr>
            <w:t xml:space="preserve"> pykälän </w:t>
          </w:r>
          <w:r w:rsidRPr="0EAD3384">
            <w:rPr>
              <w:color w:val="000000" w:themeColor="text1"/>
            </w:rPr>
            <w:t xml:space="preserve">2 ja 4–5 momentteihin. Viittauksen kohteena olevien lainkohtien järjestys on aiemman lainmuutoksen </w:t>
          </w:r>
          <w:r w:rsidR="4DFB3A44" w:rsidRPr="0EAD3384">
            <w:rPr>
              <w:szCs w:val="22"/>
            </w:rPr>
            <w:t xml:space="preserve">yhteydessä </w:t>
          </w:r>
          <w:r w:rsidRPr="0EAD3384">
            <w:rPr>
              <w:color w:val="000000" w:themeColor="text1"/>
            </w:rPr>
            <w:t>osittain muuttunut</w:t>
          </w:r>
          <w:r w:rsidR="3C436130" w:rsidRPr="0EAD3384">
            <w:rPr>
              <w:color w:val="000000" w:themeColor="text1"/>
            </w:rPr>
            <w:t xml:space="preserve">, </w:t>
          </w:r>
          <w:r w:rsidR="5F551F10" w:rsidRPr="0EAD3384">
            <w:rPr>
              <w:color w:val="000000" w:themeColor="text1"/>
            </w:rPr>
            <w:t>m</w:t>
          </w:r>
          <w:r w:rsidR="1C5F7135" w:rsidRPr="0EAD3384">
            <w:rPr>
              <w:color w:val="000000" w:themeColor="text1"/>
            </w:rPr>
            <w:t>ikä</w:t>
          </w:r>
          <w:r w:rsidR="5F551F10" w:rsidRPr="0EAD3384">
            <w:rPr>
              <w:color w:val="000000" w:themeColor="text1"/>
            </w:rPr>
            <w:t xml:space="preserve"> on jäänyt huomioimatta muutosehdotuksen kohteena olevassa</w:t>
          </w:r>
          <w:r w:rsidR="447414EE" w:rsidRPr="0EAD3384">
            <w:rPr>
              <w:color w:val="000000" w:themeColor="text1"/>
            </w:rPr>
            <w:t xml:space="preserve"> säännöksessä. </w:t>
          </w:r>
          <w:r w:rsidR="40B3DF9B" w:rsidRPr="0EAD3384">
            <w:rPr>
              <w:color w:val="000000" w:themeColor="text1"/>
            </w:rPr>
            <w:t>Lakiv</w:t>
          </w:r>
          <w:r w:rsidRPr="0EAD3384">
            <w:rPr>
              <w:color w:val="000000" w:themeColor="text1"/>
            </w:rPr>
            <w:t>iittaus korjattaisiin siten, että se kohdistuisi samoihin säännöksiin kuin alun perin. Myös tämän lain 56 §:n nykyisen 4 moment</w:t>
          </w:r>
          <w:r w:rsidR="382EEC7B" w:rsidRPr="0EAD3384">
            <w:rPr>
              <w:color w:val="000000" w:themeColor="text1"/>
            </w:rPr>
            <w:t>in</w:t>
          </w:r>
          <w:r w:rsidRPr="0EAD3384">
            <w:rPr>
              <w:color w:val="000000" w:themeColor="text1"/>
            </w:rPr>
            <w:t xml:space="preserve"> ehdotetaan jäävän </w:t>
          </w:r>
          <w:r w:rsidR="5623FDC9" w:rsidRPr="0EAD3384">
            <w:rPr>
              <w:color w:val="000000" w:themeColor="text1"/>
            </w:rPr>
            <w:t>laki</w:t>
          </w:r>
          <w:r w:rsidRPr="0EAD3384">
            <w:rPr>
              <w:color w:val="000000" w:themeColor="text1"/>
            </w:rPr>
            <w:t xml:space="preserve">viittauksen piiriin. Näin </w:t>
          </w:r>
          <w:r w:rsidR="4C329D08" w:rsidRPr="0EAD3384">
            <w:rPr>
              <w:color w:val="000000" w:themeColor="text1"/>
            </w:rPr>
            <w:t>laki</w:t>
          </w:r>
          <w:r w:rsidRPr="0EAD3384">
            <w:rPr>
              <w:color w:val="000000" w:themeColor="text1"/>
            </w:rPr>
            <w:t xml:space="preserve">viittaus kohdistuisi samoihin lainkohtiin kuin tämän lain 57 §:n vastaava </w:t>
          </w:r>
          <w:r w:rsidR="64E5E581" w:rsidRPr="0EAD3384">
            <w:rPr>
              <w:color w:val="000000" w:themeColor="text1"/>
            </w:rPr>
            <w:t>laki</w:t>
          </w:r>
          <w:r w:rsidRPr="0EAD3384">
            <w:rPr>
              <w:color w:val="000000" w:themeColor="text1"/>
            </w:rPr>
            <w:t>viittaus.</w:t>
          </w:r>
        </w:p>
        <w:p w14:paraId="61BDA874" w14:textId="28312DA2" w:rsidR="6524FE3F" w:rsidRDefault="6524FE3F" w:rsidP="0EAD3384">
          <w:pPr>
            <w:pStyle w:val="LLPerustelujenkappalejako"/>
            <w:rPr>
              <w:color w:val="FF0000"/>
              <w:highlight w:val="yellow"/>
            </w:rPr>
          </w:pPr>
          <w:r w:rsidRPr="0EAD3384">
            <w:rPr>
              <w:b/>
              <w:bCs/>
              <w:szCs w:val="22"/>
            </w:rPr>
            <w:t>73 §.</w:t>
          </w:r>
          <w:r w:rsidRPr="0EAD3384">
            <w:rPr>
              <w:szCs w:val="22"/>
            </w:rPr>
            <w:t xml:space="preserve"> </w:t>
          </w:r>
          <w:r w:rsidRPr="0EAD3384">
            <w:rPr>
              <w:i/>
              <w:iCs/>
              <w:szCs w:val="22"/>
            </w:rPr>
            <w:t xml:space="preserve">Maksamisen keskeyttäminen. </w:t>
          </w:r>
          <w:r w:rsidR="3719A0FA" w:rsidRPr="0EAD3384">
            <w:rPr>
              <w:szCs w:val="22"/>
            </w:rPr>
            <w:t xml:space="preserve">Pykälän 3 momentin 1 kohdassa oleva lakiviittaus ehdotetaan korjattavaksi siten, että viittaus kohdistuisi tämän lain 56 §:n </w:t>
          </w:r>
          <w:r w:rsidR="3719A0FA" w:rsidRPr="0EAD3384">
            <w:rPr>
              <w:color w:val="000000" w:themeColor="text1"/>
              <w:szCs w:val="22"/>
            </w:rPr>
            <w:t xml:space="preserve">4 momentin sijasta </w:t>
          </w:r>
          <w:r w:rsidR="3719A0FA" w:rsidRPr="0EAD3384">
            <w:rPr>
              <w:szCs w:val="22"/>
            </w:rPr>
            <w:t>saman pykälän 5 momenttiin. Korjausta ehdotetaan, koska viittauksen kohteena olevan säännöksen paikka on aiemman lainmuutoksen yhteydessä muuttunut, mikä on jäänyt huomioimatta muutosehdotuksen kohteena olevassa säännöksessä. Lakiviittaus korjattaisiin sitten, että se kohdistuisi samaan säännökseen kuin aiemmin.</w:t>
          </w:r>
        </w:p>
        <w:p w14:paraId="50B9E5F8" w14:textId="7831E270" w:rsidR="007E0CB1" w:rsidRDefault="5794F5CD" w:rsidP="0079451A">
          <w:pPr>
            <w:pStyle w:val="LLP2Otsikkotaso"/>
            <w:numPr>
              <w:ilvl w:val="1"/>
              <w:numId w:val="27"/>
            </w:numPr>
          </w:pPr>
          <w:bookmarkStart w:id="79" w:name="_Toc170132263"/>
          <w:r>
            <w:t>Takuueläkkeestä annettu laki</w:t>
          </w:r>
          <w:bookmarkEnd w:id="79"/>
          <w:r>
            <w:t xml:space="preserve"> </w:t>
          </w:r>
        </w:p>
        <w:p w14:paraId="5011E2FA" w14:textId="15E6ADCD" w:rsidR="7DEE5AC3" w:rsidRDefault="7DEE5AC3" w:rsidP="7FCD2A19">
          <w:pPr>
            <w:pStyle w:val="LLPerustelujenkappalejako"/>
          </w:pPr>
          <w:r w:rsidRPr="7FCD2A19">
            <w:rPr>
              <w:b/>
              <w:bCs/>
            </w:rPr>
            <w:t>4 §.</w:t>
          </w:r>
          <w:r>
            <w:t xml:space="preserve"> </w:t>
          </w:r>
          <w:r w:rsidRPr="7FCD2A19">
            <w:rPr>
              <w:i/>
              <w:iCs/>
            </w:rPr>
            <w:t>Asumisaikavaatimus.</w:t>
          </w:r>
          <w:r w:rsidR="75AACB1C" w:rsidRPr="7FCD2A19">
            <w:rPr>
              <w:i/>
              <w:iCs/>
            </w:rPr>
            <w:t xml:space="preserve"> </w:t>
          </w:r>
          <w:r w:rsidR="75AACB1C" w:rsidRPr="7FCD2A19">
            <w:t>Pykälän 2 momentin säännöstä, jonka mukaan kolmen vuoden asumista Suomessa ei myöskään edellytetä työkyvyttömyyseläkkeen hakijalta, joka on saanut vammaisetuuksista annetussa laissa (570/2007) tarkoitettua alle 16-vuotiaan vammaistukea 16 vuotta täyttäessään, ehdotetaan muutettavaksi vastaavasti kuin kansaneläkelain (568/2007) 9 §:n 2 momentin vastaavaa säännöstä. Kansaneläkkeen ja vammaistukien ikärajojen nostamista koskevan muutosehdotuksen sekä vammaistukien ehdotetun nimenmuutoksen huomioon ottamiseksi ehdotetaan, että momentin jälkimmäinen lause muutettaisiin muotoon: ”Kolmen vuoden asumista Suomessa ei myöskään edellytetä työkyvyttömyyseläkkeen hakijalta, joka on saanut 18 vuotta täyttäessään vammaisetuuksista annetun lain (570/2007) mukaista lapsen vammaistukea.”</w:t>
          </w:r>
        </w:p>
        <w:p w14:paraId="189735CA" w14:textId="0487CDF7" w:rsidR="264D57D3" w:rsidRDefault="264D57D3" w:rsidP="7FCD2A19">
          <w:pPr>
            <w:pStyle w:val="LLPerustelujenkappalejako"/>
          </w:pPr>
          <w:r w:rsidRPr="7FCD2A19">
            <w:t>Ehdotet</w:t>
          </w:r>
          <w:r w:rsidR="7F8DB67F" w:rsidRPr="7FCD2A19">
            <w:t>un</w:t>
          </w:r>
          <w:r w:rsidRPr="7FCD2A19">
            <w:t xml:space="preserve"> </w:t>
          </w:r>
          <w:r w:rsidR="75AACB1C" w:rsidRPr="7FCD2A19">
            <w:t>siirtymäsäänn</w:t>
          </w:r>
          <w:r w:rsidR="7D7B2E4E" w:rsidRPr="7FCD2A19">
            <w:t>öksen</w:t>
          </w:r>
          <w:r w:rsidR="75AACB1C" w:rsidRPr="7FCD2A19">
            <w:t xml:space="preserve"> mukaan takuueläkkeestä annetun lain 4 §:n 1 momentin mukaista asumisaikavaatimusta ei myöskään edellytetä työkyvyttömyyseläkkeen hakijalta, joka on saanut 16 vuotta täyttäessään alle 16-vuotiaan vammaistukea. </w:t>
          </w:r>
          <w:r w:rsidR="2B031D0C" w:rsidRPr="7FCD2A19">
            <w:t>Tämän s</w:t>
          </w:r>
          <w:r w:rsidR="75AACB1C" w:rsidRPr="7FCD2A19">
            <w:t>iirtymäsäännöksen tarkoitus olisi sama kuin kansaneläkelakia koskevaan muutoslakiin tässä esityksessä ehdotettavan siirtymäsäännöksen.</w:t>
          </w:r>
        </w:p>
        <w:p w14:paraId="3D2DE683" w14:textId="37CCF4F5" w:rsidR="3D5DFD29" w:rsidRDefault="4B164F6C" w:rsidP="7FCD2A19">
          <w:pPr>
            <w:pStyle w:val="LLPerustelujenkappalejako"/>
          </w:pPr>
          <w:r w:rsidRPr="413741EC">
            <w:rPr>
              <w:b/>
              <w:bCs/>
            </w:rPr>
            <w:t>5 §.</w:t>
          </w:r>
          <w:r>
            <w:t xml:space="preserve"> </w:t>
          </w:r>
          <w:r w:rsidRPr="413741EC">
            <w:rPr>
              <w:i/>
              <w:iCs/>
            </w:rPr>
            <w:t>Maahanmuuttaja.</w:t>
          </w:r>
          <w:r>
            <w:t xml:space="preserve"> Pykälään sisältyvää maahanmuuttajan määritelmää ehdotetaan muutettavaksi siten, että maahanmuuttajalla takuueläkkeestä annetussa laissa jatkossa tarkoitettaisiin 18 vuotta täyttänyttä Suomeen muuttanutta henkilöä, joka ei saa kansaneläkettä. </w:t>
          </w:r>
          <w:r w:rsidR="40E0E52F">
            <w:t>S</w:t>
          </w:r>
          <w:r>
            <w:t>äännöksessä muuttuisi ainoastaan siihen sisältyvä ikäraja, kun nykyinen 16 vuoden ikäraja nostettaisiin 18 vuoteen.</w:t>
          </w:r>
          <w:r w:rsidR="3D277338">
            <w:t xml:space="preserve"> </w:t>
          </w:r>
        </w:p>
        <w:p w14:paraId="1F41EA9E" w14:textId="3058D5B2" w:rsidR="3D5DFD29" w:rsidRDefault="3D5DFD29" w:rsidP="7FCD2A19">
          <w:pPr>
            <w:pStyle w:val="LLPerustelujenkappalejako"/>
          </w:pPr>
          <w:r w:rsidRPr="7FCD2A19">
            <w:rPr>
              <w:b/>
              <w:bCs/>
            </w:rPr>
            <w:t xml:space="preserve">7 §. </w:t>
          </w:r>
          <w:r w:rsidRPr="7FCD2A19">
            <w:rPr>
              <w:i/>
              <w:iCs/>
            </w:rPr>
            <w:t>Oikeus takuueläkkeeseen</w:t>
          </w:r>
          <w:r w:rsidRPr="7FCD2A19">
            <w:t xml:space="preserve">. Pykälän 1 momentin johdantokappaleeseen ehdotetaan lisättäväksi 18 vuoden alaikäraja, joka jatkossa soveltuisi takuueläkeoikeuteen. Vaikka henkilö saisi pykälän 1 momentissa tarkoitettua eläkettä tai korvausta, hänen tulisi momentissa asetetut eläkeoikeuden edellytykset täyttääkseen lisäksi olla täyttänyt 18 vuotta. </w:t>
          </w:r>
        </w:p>
        <w:p w14:paraId="0AC5BF63" w14:textId="03F716C5" w:rsidR="3D5DFD29" w:rsidRDefault="3D5DFD29" w:rsidP="7FCD2A19">
          <w:pPr>
            <w:pStyle w:val="LLPerustelujenkappalejako"/>
          </w:pPr>
          <w:r w:rsidRPr="7FCD2A19">
            <w:t>Pykälän 1 momentin 1 kohtaan ehdotetaan lisättäväksi sana ”lisäksi”. Tämän on tarkoitus kielellisesti selventää momentin johdantokappaleeseen sisältyvän 18 vuoden alaikärajan ja momentin 1 kohtaan sisältyvän, työntekijän eläkelain (395/2006) mukaiseen vanhuuseläkkeen alaikärajaan kohdistuvan viittauksen keskinäistä suhdetta.</w:t>
          </w:r>
        </w:p>
        <w:p w14:paraId="152EED2F" w14:textId="3AF33F83" w:rsidR="002F4F8E" w:rsidRDefault="3D5DFD29" w:rsidP="32A6C3C9">
          <w:pPr>
            <w:pStyle w:val="LLPerustelujenkappalejako"/>
          </w:pPr>
          <w:r w:rsidRPr="7FCD2A19">
            <w:t xml:space="preserve">Pykälän 2 momentin 2 kohdan mukainen 16 vuoden alaikäraja ehdotetaan </w:t>
          </w:r>
          <w:r w:rsidR="671FC7B1">
            <w:t>nostettavaksi</w:t>
          </w:r>
          <w:r w:rsidRPr="7FCD2A19">
            <w:t xml:space="preserve"> 18 vuoteen. Lainkohdassa muuttuisi ainoastaan siihen sisältyvä ikäraja. Oikeus takuueläkkeeseen olisi tämän lainkohdan nojalla jatkossa maahanmuuttajalla, joka on täyttänyt 18 vuotta ja on kansaneläkelain 12 §:n mukaan työkyvytön, olematta mainitun pykälän 4 momentissa tarkoitettu henkilö.</w:t>
          </w:r>
          <w:r w:rsidR="431FBF7A">
            <w:t xml:space="preserve"> </w:t>
          </w:r>
        </w:p>
        <w:p w14:paraId="64C53FAE" w14:textId="311F80A2" w:rsidR="002F4F8E" w:rsidRDefault="00127DA0" w:rsidP="001736FE">
          <w:pPr>
            <w:pStyle w:val="LLP2Otsikkotaso"/>
          </w:pPr>
          <w:bookmarkStart w:id="80" w:name="_Toc170132264"/>
          <w:r>
            <w:t xml:space="preserve">Laki </w:t>
          </w:r>
          <w:r w:rsidR="00D64654">
            <w:t>Kansaneläkelaitoksen kuntoutusetuuksista ja kuntoutusrahaetuuksista</w:t>
          </w:r>
          <w:bookmarkEnd w:id="80"/>
        </w:p>
        <w:p w14:paraId="1BAD5981" w14:textId="36C907A6" w:rsidR="004B18B5" w:rsidRDefault="00B001DE" w:rsidP="004B18B5">
          <w:pPr>
            <w:pStyle w:val="LLPerustelujenkappalejako"/>
            <w:rPr>
              <w:color w:val="000000" w:themeColor="text1"/>
            </w:rPr>
          </w:pPr>
          <w:r w:rsidRPr="00360292">
            <w:rPr>
              <w:b/>
              <w:bCs/>
              <w:color w:val="000000" w:themeColor="text1"/>
            </w:rPr>
            <w:t>17 §</w:t>
          </w:r>
          <w:r>
            <w:rPr>
              <w:color w:val="000000" w:themeColor="text1"/>
            </w:rPr>
            <w:t xml:space="preserve">. </w:t>
          </w:r>
          <w:r w:rsidRPr="00360292">
            <w:rPr>
              <w:i/>
              <w:iCs/>
              <w:color w:val="000000" w:themeColor="text1"/>
            </w:rPr>
            <w:t>Yleiset edellytykset</w:t>
          </w:r>
          <w:r>
            <w:rPr>
              <w:color w:val="000000" w:themeColor="text1"/>
            </w:rPr>
            <w:t xml:space="preserve">. </w:t>
          </w:r>
          <w:r w:rsidR="00B901FE" w:rsidRPr="7D1864A1">
            <w:rPr>
              <w:color w:val="000000" w:themeColor="text1"/>
            </w:rPr>
            <w:t xml:space="preserve">Pykälän 2 momentin 16 vuoden </w:t>
          </w:r>
          <w:r w:rsidR="00E1358A">
            <w:rPr>
              <w:color w:val="000000" w:themeColor="text1"/>
            </w:rPr>
            <w:t>ala</w:t>
          </w:r>
          <w:r w:rsidR="00B901FE" w:rsidRPr="7D1864A1">
            <w:rPr>
              <w:color w:val="000000" w:themeColor="text1"/>
            </w:rPr>
            <w:t xml:space="preserve">ikäraja ehdotetaan </w:t>
          </w:r>
          <w:r w:rsidR="00B901FE" w:rsidRPr="0EAD3384">
            <w:rPr>
              <w:color w:val="000000" w:themeColor="text1"/>
            </w:rPr>
            <w:t>nostettavaksi</w:t>
          </w:r>
          <w:r w:rsidR="00B901FE" w:rsidRPr="7D1864A1">
            <w:rPr>
              <w:color w:val="000000" w:themeColor="text1"/>
            </w:rPr>
            <w:t xml:space="preserve"> 18 vuoteen. Säännöksessä muuttuisi ainoastaan mainittu </w:t>
          </w:r>
          <w:r w:rsidR="00E1358A">
            <w:rPr>
              <w:color w:val="000000" w:themeColor="text1"/>
            </w:rPr>
            <w:t>ala</w:t>
          </w:r>
          <w:r w:rsidR="00B901FE" w:rsidRPr="7D1864A1">
            <w:rPr>
              <w:color w:val="000000" w:themeColor="text1"/>
            </w:rPr>
            <w:t xml:space="preserve">ikäraja. </w:t>
          </w:r>
          <w:r w:rsidR="00E1358A" w:rsidRPr="00E1358A">
            <w:rPr>
              <w:color w:val="000000" w:themeColor="text1"/>
            </w:rPr>
            <w:t>Kuntoutusrahaetuuteen o</w:t>
          </w:r>
          <w:r w:rsidR="00B36FF0">
            <w:rPr>
              <w:color w:val="000000" w:themeColor="text1"/>
            </w:rPr>
            <w:t>lisi siten jatkossa</w:t>
          </w:r>
          <w:r w:rsidR="00E1358A" w:rsidRPr="00E1358A">
            <w:rPr>
              <w:color w:val="000000" w:themeColor="text1"/>
            </w:rPr>
            <w:t xml:space="preserve"> oikeus 1</w:t>
          </w:r>
          <w:r w:rsidR="00B36FF0">
            <w:rPr>
              <w:color w:val="000000" w:themeColor="text1"/>
            </w:rPr>
            <w:t>8</w:t>
          </w:r>
          <w:r w:rsidR="00E1358A" w:rsidRPr="00E1358A">
            <w:rPr>
              <w:color w:val="000000" w:themeColor="text1"/>
            </w:rPr>
            <w:t>–67-vuotiaalla kuntoutujalla</w:t>
          </w:r>
          <w:r w:rsidR="00B36FF0">
            <w:rPr>
              <w:color w:val="000000" w:themeColor="text1"/>
            </w:rPr>
            <w:t xml:space="preserve"> </w:t>
          </w:r>
          <w:r w:rsidR="007E33EF">
            <w:rPr>
              <w:color w:val="000000" w:themeColor="text1"/>
            </w:rPr>
            <w:t>17 §:ssä ja muuten kuntoutuslaissa tarkemmin säädetysti</w:t>
          </w:r>
          <w:r w:rsidR="00B901FE" w:rsidRPr="7D1864A1">
            <w:rPr>
              <w:color w:val="000000" w:themeColor="text1"/>
            </w:rPr>
            <w:t>.</w:t>
          </w:r>
        </w:p>
        <w:p w14:paraId="5FD1E976" w14:textId="134B9A44" w:rsidR="007E33EF" w:rsidRPr="004B18B5" w:rsidRDefault="007E33EF" w:rsidP="004B18B5">
          <w:pPr>
            <w:pStyle w:val="LLPerustelujenkappalejako"/>
          </w:pPr>
          <w:r w:rsidRPr="00360292">
            <w:rPr>
              <w:b/>
              <w:bCs/>
            </w:rPr>
            <w:t>20 §</w:t>
          </w:r>
          <w:r>
            <w:t xml:space="preserve">. </w:t>
          </w:r>
          <w:r w:rsidRPr="00360292">
            <w:rPr>
              <w:i/>
              <w:iCs/>
            </w:rPr>
            <w:t>Nuoren kuntoutusraha</w:t>
          </w:r>
          <w:r>
            <w:t xml:space="preserve">. </w:t>
          </w:r>
          <w:r w:rsidR="003F2A73">
            <w:t>Pykälän 1 momen</w:t>
          </w:r>
          <w:r w:rsidR="006612B1">
            <w:t xml:space="preserve">tin 16 vuoden </w:t>
          </w:r>
          <w:r w:rsidR="009D6BEE">
            <w:t>ikäraja</w:t>
          </w:r>
          <w:r w:rsidR="003F2A73">
            <w:t xml:space="preserve"> ehdotetaan nostettava</w:t>
          </w:r>
          <w:r w:rsidR="006612B1">
            <w:t>ksi 1</w:t>
          </w:r>
          <w:r w:rsidR="009D6BEE">
            <w:t xml:space="preserve">8 vuoteen. </w:t>
          </w:r>
          <w:r w:rsidR="00E82A8B" w:rsidRPr="7D1864A1">
            <w:rPr>
              <w:color w:val="000000" w:themeColor="text1"/>
            </w:rPr>
            <w:t xml:space="preserve">Säännöksessä muuttuisi ainoastaan mainittu ikäraja. </w:t>
          </w:r>
          <w:r w:rsidR="009D6BEE">
            <w:t>Nuoren kuntoutusraha voitaisiin siis jatkossa myönt</w:t>
          </w:r>
          <w:r w:rsidR="00402EAC">
            <w:t>ää myös 18 vuotta täyttäneelle vakuutetulle a</w:t>
          </w:r>
          <w:r w:rsidR="003F2A73" w:rsidRPr="003F2A73">
            <w:t>mmatillisen kuntoutumisen varmistamiseksi ja työllistymisen edistämiseksi</w:t>
          </w:r>
          <w:r w:rsidR="00402EAC">
            <w:t xml:space="preserve"> 20 §:ssä ja kuntoutuslaissa tarkemmin säädetysti</w:t>
          </w:r>
          <w:r w:rsidR="003F2A73" w:rsidRPr="003F2A73">
            <w:t>.</w:t>
          </w:r>
        </w:p>
        <w:p w14:paraId="1E004EE8" w14:textId="33CA42A7" w:rsidR="00D64654" w:rsidRDefault="00D64654" w:rsidP="0079451A">
          <w:pPr>
            <w:pStyle w:val="LLP2Otsikkotaso"/>
            <w:numPr>
              <w:ilvl w:val="1"/>
              <w:numId w:val="27"/>
            </w:numPr>
          </w:pPr>
          <w:bookmarkStart w:id="81" w:name="_Toc170132265"/>
          <w:r>
            <w:t>Sairausvakuutuslaki</w:t>
          </w:r>
          <w:bookmarkEnd w:id="81"/>
        </w:p>
        <w:p w14:paraId="7B4D17B3" w14:textId="1E51791C" w:rsidR="004B18B5" w:rsidRDefault="002A64E5" w:rsidP="004B18B5">
          <w:pPr>
            <w:pStyle w:val="LLPerustelujenkappalejako"/>
          </w:pPr>
          <w:r>
            <w:t>8 luku Sairauspäiväraha</w:t>
          </w:r>
        </w:p>
        <w:p w14:paraId="43315C9B" w14:textId="479872C2" w:rsidR="00410EAB" w:rsidRDefault="00BE2031" w:rsidP="00282281">
          <w:pPr>
            <w:pStyle w:val="LLPerustelujenkappalejako"/>
          </w:pPr>
          <w:r w:rsidRPr="00360292">
            <w:rPr>
              <w:b/>
              <w:bCs/>
            </w:rPr>
            <w:t>2 §</w:t>
          </w:r>
          <w:r>
            <w:t xml:space="preserve">. </w:t>
          </w:r>
          <w:r w:rsidRPr="00360292">
            <w:rPr>
              <w:i/>
              <w:iCs/>
            </w:rPr>
            <w:t>Vakuutetun ikä</w:t>
          </w:r>
          <w:r>
            <w:t xml:space="preserve">. </w:t>
          </w:r>
          <w:r w:rsidR="00A33845" w:rsidRPr="00A33845">
            <w:t xml:space="preserve">Pykälän </w:t>
          </w:r>
          <w:r w:rsidR="00A33845">
            <w:t>1</w:t>
          </w:r>
          <w:r w:rsidR="00A33845" w:rsidRPr="00A33845">
            <w:t xml:space="preserve"> momentin 16 vuoden alaikäraja ehdotetaan nostettavaksi 18 vuoteen. </w:t>
          </w:r>
          <w:r w:rsidR="00D93B62">
            <w:t>Lisäksi nostettaisiin sitä ikärajaa</w:t>
          </w:r>
          <w:r w:rsidR="00F537CE">
            <w:t xml:space="preserve"> 18 vuoteen, jolloin vakuutetun työkyv</w:t>
          </w:r>
          <w:r w:rsidR="006A4B69">
            <w:t>y</w:t>
          </w:r>
          <w:r w:rsidR="00F537CE">
            <w:t>tt</w:t>
          </w:r>
          <w:r w:rsidR="006A4B69">
            <w:t>ö</w:t>
          </w:r>
          <w:r w:rsidR="00F537CE">
            <w:t>myyden on tullut alkaa</w:t>
          </w:r>
          <w:r w:rsidR="00A33845" w:rsidRPr="00A33845">
            <w:t xml:space="preserve">. </w:t>
          </w:r>
          <w:r w:rsidR="00D93B62" w:rsidRPr="00D93B62">
            <w:t>Sairauspäivärahaan o</w:t>
          </w:r>
          <w:r w:rsidR="00D93B62">
            <w:t>lisi siten</w:t>
          </w:r>
          <w:r w:rsidR="00D93B62" w:rsidRPr="00D93B62">
            <w:t xml:space="preserve"> oikeus jokaisella 1</w:t>
          </w:r>
          <w:r w:rsidR="00D93B62">
            <w:t>8</w:t>
          </w:r>
          <w:r w:rsidR="00D93B62" w:rsidRPr="00D93B62">
            <w:t>–67-vuotiaalla Suomessa asuvalla vakuutetulla, jos sairauden aiheuttama työkyvyttömyys on alkanut vakuutetun täytettyä 1</w:t>
          </w:r>
          <w:r w:rsidR="00D93B62">
            <w:t>8</w:t>
          </w:r>
          <w:r w:rsidR="00D93B62" w:rsidRPr="00D93B62">
            <w:t xml:space="preserve"> vuotta. Päivärahaa voi</w:t>
          </w:r>
          <w:r w:rsidR="00CC1C9C">
            <w:t>taisiin edelleen säännöksen mukaisesti</w:t>
          </w:r>
          <w:r w:rsidR="00D93B62" w:rsidRPr="00D93B62">
            <w:t xml:space="preserve"> maksaa enintään sen kalenterikuukauden loppuun, jonka aikana vakuutettu täyttää 68 vuotta.</w:t>
          </w:r>
        </w:p>
        <w:p w14:paraId="022C38AE" w14:textId="4EBAFE96" w:rsidR="002A64E5" w:rsidRDefault="00282281" w:rsidP="004B18B5">
          <w:pPr>
            <w:pStyle w:val="LLPerustelujenkappalejako"/>
          </w:pPr>
          <w:r w:rsidRPr="0EAD3384">
            <w:rPr>
              <w:color w:val="000000" w:themeColor="text1"/>
            </w:rPr>
            <w:t xml:space="preserve">Pykälän </w:t>
          </w:r>
          <w:r>
            <w:rPr>
              <w:color w:val="000000" w:themeColor="text1"/>
            </w:rPr>
            <w:t>2</w:t>
          </w:r>
          <w:r w:rsidRPr="0EAD3384">
            <w:rPr>
              <w:color w:val="000000" w:themeColor="text1"/>
            </w:rPr>
            <w:t xml:space="preserve"> momentin 15 vuoden ikäraja</w:t>
          </w:r>
          <w:r w:rsidR="00943923">
            <w:rPr>
              <w:color w:val="000000" w:themeColor="text1"/>
            </w:rPr>
            <w:t>, jolloin</w:t>
          </w:r>
          <w:r w:rsidR="00BE5B45">
            <w:rPr>
              <w:color w:val="000000" w:themeColor="text1"/>
            </w:rPr>
            <w:t xml:space="preserve"> sairauden aiheuttaman työkyvyttömyyden on tullut alkaa,</w:t>
          </w:r>
          <w:r w:rsidRPr="0EAD3384">
            <w:rPr>
              <w:color w:val="000000" w:themeColor="text1"/>
            </w:rPr>
            <w:t xml:space="preserve"> ehdotetaan nostettavaksi 17 vuoteen. </w:t>
          </w:r>
          <w:r w:rsidR="00BE5B45">
            <w:rPr>
              <w:color w:val="000000" w:themeColor="text1"/>
            </w:rPr>
            <w:t>Samalla nostettaisiin sitä ikä</w:t>
          </w:r>
          <w:r w:rsidR="00D92F08">
            <w:rPr>
              <w:color w:val="000000" w:themeColor="text1"/>
            </w:rPr>
            <w:t xml:space="preserve">ä, jonka täytettyään sairauden on </w:t>
          </w:r>
          <w:r w:rsidR="006F3AEA">
            <w:rPr>
              <w:color w:val="000000" w:themeColor="text1"/>
            </w:rPr>
            <w:t xml:space="preserve">pitänyt jatkua, 18 vuoteen. Siten jatkossa </w:t>
          </w:r>
          <w:r w:rsidR="0065065E">
            <w:rPr>
              <w:color w:val="000000" w:themeColor="text1"/>
            </w:rPr>
            <w:t>j</w:t>
          </w:r>
          <w:r w:rsidR="00943923" w:rsidRPr="00943923">
            <w:t>os sairauden aiheuttama työkyvyttömyys o</w:t>
          </w:r>
          <w:r w:rsidR="0065065E">
            <w:t>lisi</w:t>
          </w:r>
          <w:r w:rsidR="00943923" w:rsidRPr="00943923">
            <w:t xml:space="preserve"> alkanut vakuutetun täytettyä 1</w:t>
          </w:r>
          <w:r w:rsidR="003A5313">
            <w:t>7</w:t>
          </w:r>
          <w:r w:rsidR="00943923" w:rsidRPr="00943923">
            <w:t xml:space="preserve"> vuotta ja sairaus jatku</w:t>
          </w:r>
          <w:r w:rsidR="0065065E">
            <w:t>isi</w:t>
          </w:r>
          <w:r w:rsidR="00943923" w:rsidRPr="00943923">
            <w:t xml:space="preserve"> edelleen hänen täytettyään 1</w:t>
          </w:r>
          <w:r w:rsidR="003A5313">
            <w:t>8</w:t>
          </w:r>
          <w:r w:rsidR="00943923" w:rsidRPr="00943923">
            <w:t xml:space="preserve"> vuotta, vakuutetulla o</w:t>
          </w:r>
          <w:r w:rsidR="0065065E">
            <w:t xml:space="preserve">lisi </w:t>
          </w:r>
          <w:r w:rsidR="00943923" w:rsidRPr="00943923">
            <w:t>oikeus saada sairauspäivärahaa viimeksi mainitun ikärajan ylittävältä työkyvyttömyysajalta enintään sen kalenterikuukauden loppuun, jota seuraavan kuukauden aikana työkyvyttömyys tulee jatkuneeksi yhden vuoden.</w:t>
          </w:r>
        </w:p>
        <w:p w14:paraId="28562D32" w14:textId="2052D231" w:rsidR="0065065E" w:rsidRPr="004B18B5" w:rsidRDefault="0065065E" w:rsidP="004B18B5">
          <w:pPr>
            <w:pStyle w:val="LLPerustelujenkappalejako"/>
          </w:pPr>
          <w:r>
            <w:t>11 §. O</w:t>
          </w:r>
          <w:r w:rsidR="009C6F35">
            <w:t>ikeus o</w:t>
          </w:r>
          <w:r>
            <w:t>sasairauspäiväraha</w:t>
          </w:r>
          <w:r w:rsidR="009C6F35">
            <w:t>an</w:t>
          </w:r>
          <w:r>
            <w:t>.</w:t>
          </w:r>
          <w:r w:rsidR="009C6F35">
            <w:t xml:space="preserve"> </w:t>
          </w:r>
          <w:r w:rsidR="001F4282" w:rsidRPr="00A33845">
            <w:t xml:space="preserve">Pykälän </w:t>
          </w:r>
          <w:r w:rsidR="001F4282">
            <w:t>1</w:t>
          </w:r>
          <w:r w:rsidR="001F4282" w:rsidRPr="00A33845">
            <w:t xml:space="preserve"> momentin 16 vuoden alaikäraja ehdotetaan nostettavaksi 18 vuoteen.</w:t>
          </w:r>
          <w:r w:rsidR="001F4282">
            <w:t xml:space="preserve"> </w:t>
          </w:r>
          <w:r w:rsidR="007301D8" w:rsidRPr="7D1864A1">
            <w:rPr>
              <w:color w:val="000000" w:themeColor="text1"/>
            </w:rPr>
            <w:t xml:space="preserve">Säännöksessä muuttuisi ainoastaan mainittu </w:t>
          </w:r>
          <w:r w:rsidR="007301D8">
            <w:rPr>
              <w:color w:val="000000" w:themeColor="text1"/>
            </w:rPr>
            <w:t>ala</w:t>
          </w:r>
          <w:r w:rsidR="007301D8" w:rsidRPr="7D1864A1">
            <w:rPr>
              <w:color w:val="000000" w:themeColor="text1"/>
            </w:rPr>
            <w:t xml:space="preserve">ikäraja. </w:t>
          </w:r>
          <w:r w:rsidR="009C6F35">
            <w:t>Siten o</w:t>
          </w:r>
          <w:r w:rsidR="009C6F35" w:rsidRPr="009C6F35">
            <w:t>sasairauspäiväraha o</w:t>
          </w:r>
          <w:r w:rsidR="001F4282">
            <w:t>lisi jatkossa</w:t>
          </w:r>
          <w:r w:rsidR="009C6F35" w:rsidRPr="009C6F35">
            <w:t xml:space="preserve"> tarkoitettu tukemaan 4 §:n mukaisesti työkyvyttömän 16–67-vuotiaan vakuutetun pysymistä työelämässä ja paluuta kokoaikaiseen työhön.</w:t>
          </w:r>
          <w:r>
            <w:t xml:space="preserve"> </w:t>
          </w:r>
          <w:r w:rsidR="005F0B2A" w:rsidRPr="7D1864A1">
            <w:rPr>
              <w:color w:val="000000" w:themeColor="text1"/>
            </w:rPr>
            <w:t>Säännöksessä muuttuisi ainoastaan mainittu ikäraja.</w:t>
          </w:r>
        </w:p>
        <w:p w14:paraId="7BC465EC" w14:textId="754A3C90" w:rsidR="00D64654" w:rsidRDefault="00D64654" w:rsidP="0079451A">
          <w:pPr>
            <w:pStyle w:val="LLP2Otsikkotaso"/>
            <w:numPr>
              <w:ilvl w:val="1"/>
              <w:numId w:val="27"/>
            </w:numPr>
          </w:pPr>
          <w:bookmarkStart w:id="82" w:name="_Toc170132266"/>
          <w:r>
            <w:t>Laki vammaisetuuksista</w:t>
          </w:r>
          <w:bookmarkEnd w:id="82"/>
        </w:p>
        <w:p w14:paraId="0362BBDB" w14:textId="6A80066D" w:rsidR="00775C77" w:rsidRDefault="00775C77" w:rsidP="00775C77">
          <w:pPr>
            <w:pStyle w:val="LLPerustelujenkappalejako"/>
          </w:pPr>
          <w:r w:rsidRPr="00E92142">
            <w:rPr>
              <w:b/>
              <w:bCs/>
            </w:rPr>
            <w:t>2 §</w:t>
          </w:r>
          <w:r>
            <w:t xml:space="preserve">. </w:t>
          </w:r>
          <w:r w:rsidRPr="00121972">
            <w:rPr>
              <w:i/>
              <w:iCs/>
            </w:rPr>
            <w:t>Etuudet</w:t>
          </w:r>
          <w:r>
            <w:t>. Pykälässä säädetään vammaisetuuslain perusteella myönnettävistä etuuksista. Alle 16-vuotiaan vammaistuen yläikäraja nousisi 18 ikävuoteen ja 16 vuotta täyttäneen vammaistuen ja eläkettä saavan hoitotuen alaikäraja nousisi 18 ikävuoteen. Henkilö täysi-ikäistyy täyttäessään 18 vuotta ja häntä aletaan lapsen sijaan kutsua aikuiseksi. Tämän vuoksi nykyisen alle 16-vuotiaan vammaistuen nimi muutettaisiin lapsen vammaistueksi ja nykyisen 16 vuotta täyttäneen vammaistuen nimi muutettaisiin aikuisen vammaistueksi. Koska minkään vammaisetuuden myöntämisedellytykset eivät muuttuisi ja eläkettä saavan hoitotuen perusteena o</w:t>
          </w:r>
          <w:r w:rsidR="00517543">
            <w:t>lisi</w:t>
          </w:r>
          <w:r>
            <w:t>vat näin ollen edelleen 9 §:n 1 momentissa säädetyt maksussa olevat etuudet tai korvaukset, eläkettä saavan hoitotuen nimeen ei ole perusteltua tehdä muutoksia.</w:t>
          </w:r>
        </w:p>
        <w:p w14:paraId="7DCD71EF" w14:textId="644F3F57" w:rsidR="00775C77" w:rsidRDefault="00775C77" w:rsidP="00775C77">
          <w:pPr>
            <w:pStyle w:val="LLPerustelujenkappalejako"/>
          </w:pPr>
          <w:r w:rsidRPr="00121972">
            <w:rPr>
              <w:b/>
              <w:bCs/>
            </w:rPr>
            <w:t>6 §</w:t>
          </w:r>
          <w:r>
            <w:t xml:space="preserve">. </w:t>
          </w:r>
          <w:r w:rsidRPr="00121972">
            <w:rPr>
              <w:i/>
              <w:iCs/>
            </w:rPr>
            <w:t>Asumisaikavaatimus</w:t>
          </w:r>
          <w:r>
            <w:t>. Pykälän 2 momenttia muutettaisiin vastaamaan vammaisetuuksien ikärajoihin ehdotettavia muutoksia sekä etuuksien uusia nimiä. Momentin 1 kohdassa mainitun muutoksen vuoksi aikaisempaa useampi voisi päästä vammaisetuuden piiriin. Tämä johtuu siitä, että ehdotettavan muutoksen perusteella myös 16- ja 17-vuotiaat pääsisivät vammaisetuuden piiriin ilman</w:t>
          </w:r>
          <w:r w:rsidR="00FD2F8C">
            <w:t xml:space="preserve"> asumisaikavaatimuksen täyttämistä </w:t>
          </w:r>
          <w:r w:rsidR="00296467">
            <w:t>tai</w:t>
          </w:r>
          <w:r>
            <w:t xml:space="preserve"> että heidän on täytynyt saada vammaisetuutta aiemmin. Mainitun henkilöryhmän arvioidaan kuitenkin olevan kooltaan hyvin pieni. Momentin 2 ja 3 kohdissa muutettaisiin etuuksien nimien lisäksi myös kohdissa mainittu ikä 16 vuodesta 18 vuoteen. Koska vammaisetuuksien ikärajat korottuvat kaikissa vammaisetuuksissa kahdella vuodella ja on perusteltua, että ilman asumisaikavaatimusta voisi saada aikuiselle myönnettäviä vammaisetuuksia sillä perusteella, että on saanut nimenomaan uuden alaikärajan täyttäessään alaikäisenä jotakin vammaisetuutta, kohtien ikiä muutettaisiin vammaisetuuksien ikärajoihin ehdotettavia muutoksia vastaavasti.</w:t>
          </w:r>
        </w:p>
        <w:p w14:paraId="4D98D290" w14:textId="77777777" w:rsidR="00775C77" w:rsidRDefault="00775C77" w:rsidP="00775C77">
          <w:pPr>
            <w:pStyle w:val="LLPerustelujenkappalejako"/>
          </w:pPr>
          <w:r w:rsidRPr="00121972">
            <w:rPr>
              <w:b/>
              <w:bCs/>
            </w:rPr>
            <w:t>7 §</w:t>
          </w:r>
          <w:r>
            <w:t xml:space="preserve">. </w:t>
          </w:r>
          <w:r w:rsidRPr="00121972">
            <w:rPr>
              <w:i/>
              <w:iCs/>
            </w:rPr>
            <w:t>Lapsen vammaistuki</w:t>
          </w:r>
          <w:r>
            <w:t>. Pykälän otsikko muutettaisiin vastaamaan vammaisetuuksien ikärajoihin ehdotettavia muutoksia sekä etuuden uutta nimeä.</w:t>
          </w:r>
        </w:p>
        <w:p w14:paraId="7AD2B826" w14:textId="2BCA6EAF" w:rsidR="00775C77" w:rsidRDefault="00775C77" w:rsidP="00775C77">
          <w:pPr>
            <w:pStyle w:val="LLPerustelujenkappalejako"/>
          </w:pPr>
          <w:r>
            <w:t xml:space="preserve">Pykälän 1 momentissa ei etuuden yläikärajan ja nimen muuttumisen vuoksi olisi tarpeen todeta lapsen iästä, koska lapsella tarkoitetaan vakiintuneesti alle 18-vuotiasta henkilöä. Koska etuuden myöntämisperusteita ei muutettaisi, jatkossa säännöksen piiriin kuuluvien uusien ikäluokkien eli 16–17-vuotiaiden etuutta hakevien kohdalla arvioitaisiin etuuden edellytysten täyttymistä vastaavaan samanikäiseen terveeseen lapseen kuten näitä </w:t>
          </w:r>
          <w:r w:rsidR="0083413E">
            <w:t xml:space="preserve">ikäluokkia </w:t>
          </w:r>
          <w:r>
            <w:t>nuorempienkin kohdalla.</w:t>
          </w:r>
        </w:p>
        <w:p w14:paraId="00EF81D8" w14:textId="77777777" w:rsidR="00775C77" w:rsidRDefault="00775C77" w:rsidP="00775C77">
          <w:pPr>
            <w:pStyle w:val="LLPerustelujenkappalejako"/>
          </w:pPr>
          <w:r w:rsidRPr="00B16225">
            <w:rPr>
              <w:b/>
              <w:bCs/>
            </w:rPr>
            <w:t>8 §</w:t>
          </w:r>
          <w:r>
            <w:t xml:space="preserve">. </w:t>
          </w:r>
          <w:r w:rsidRPr="00B16225">
            <w:rPr>
              <w:i/>
              <w:iCs/>
            </w:rPr>
            <w:t>Aikuisen vammaistuki</w:t>
          </w:r>
          <w:r>
            <w:t>. Pykälän otsikko muutettaisiin vastaamaan vammaisetuuksien ikärajoihin ehdotettavia muutoksia sekä etuuden uutta nimeä.</w:t>
          </w:r>
        </w:p>
        <w:p w14:paraId="7F54EEA4" w14:textId="66AFFBC3" w:rsidR="00775C77" w:rsidRDefault="00775C77" w:rsidP="00775C77">
          <w:pPr>
            <w:pStyle w:val="LLPerustelujenkappalejako"/>
          </w:pPr>
          <w:r>
            <w:t xml:space="preserve">Pykälän 1 momenttiin tehtäisiin </w:t>
          </w:r>
          <w:r w:rsidR="00D576EB">
            <w:t>tuen</w:t>
          </w:r>
          <w:r w:rsidR="000C184D">
            <w:t xml:space="preserve"> </w:t>
          </w:r>
          <w:r>
            <w:t>alaikärajan muutoksesta aiheutuva muutos.</w:t>
          </w:r>
        </w:p>
        <w:p w14:paraId="78540C1A" w14:textId="3ED912E5" w:rsidR="00775C77" w:rsidRDefault="00775C77" w:rsidP="00775C77">
          <w:pPr>
            <w:pStyle w:val="LLPerustelujenkappalejako"/>
          </w:pPr>
          <w:r w:rsidRPr="00B16225">
            <w:rPr>
              <w:b/>
              <w:bCs/>
            </w:rPr>
            <w:t>9 §</w:t>
          </w:r>
          <w:r>
            <w:t xml:space="preserve">. </w:t>
          </w:r>
          <w:r w:rsidRPr="00B16225">
            <w:rPr>
              <w:i/>
              <w:iCs/>
            </w:rPr>
            <w:t>Eläkettä saavan hoitotuki</w:t>
          </w:r>
          <w:r>
            <w:t>. Pykälän 1 momentin johdantokappaleeseen tehtäisiin</w:t>
          </w:r>
          <w:r w:rsidR="000C184D">
            <w:t xml:space="preserve"> tuen</w:t>
          </w:r>
          <w:r>
            <w:t xml:space="preserve"> alaikärajan muutoksesta aiheutuva muutos.</w:t>
          </w:r>
        </w:p>
        <w:p w14:paraId="4B6136DC" w14:textId="77777777" w:rsidR="00775C77" w:rsidRDefault="00775C77" w:rsidP="00775C77">
          <w:pPr>
            <w:pStyle w:val="LLPerustelujenkappalejako"/>
          </w:pPr>
          <w:r w:rsidRPr="00B16225">
            <w:rPr>
              <w:b/>
              <w:bCs/>
            </w:rPr>
            <w:t>13 §</w:t>
          </w:r>
          <w:r>
            <w:t xml:space="preserve">. </w:t>
          </w:r>
          <w:r w:rsidRPr="00B16225">
            <w:rPr>
              <w:i/>
              <w:iCs/>
            </w:rPr>
            <w:t>Vammaistuki eläkkeen lepäämisajalta</w:t>
          </w:r>
          <w:r>
            <w:t xml:space="preserve">. Pykälää ei sovelleta tämän esityksen antamisen ajankohtana, koska vammaistuen maksamiseen eläkkeen lepäämisajalta sovelletaan työkyvyttömyyseläkkeellä olevien työhönpaluun edistämisestä annettua lakia (738/2009). Koska mainittu laki on määräaikainen ja määräajan päättymisen jälkeen ilman muita lainsäädännön muutoksia tämä pykälä tulisi sovellettavaksi, pykälää on tarpeen työkyvyttömyys- ja takuueläkkeiden ja vammaisetuuksien ikärajamuutosten vuoksi muuttaa siten, että tässä pykälässä tarkoitetun eläkkeen lepäämisen ajalta maksettaisiin aikuisen vammaistukea. </w:t>
          </w:r>
        </w:p>
        <w:p w14:paraId="6B8261AC" w14:textId="5BCFBFA8" w:rsidR="00775C77" w:rsidRDefault="00775C77" w:rsidP="00775C77">
          <w:pPr>
            <w:pStyle w:val="LLPerustelujenkappalejako"/>
          </w:pPr>
          <w:r w:rsidRPr="00B16225">
            <w:rPr>
              <w:b/>
              <w:bCs/>
            </w:rPr>
            <w:t>15 §</w:t>
          </w:r>
          <w:r>
            <w:t xml:space="preserve">. </w:t>
          </w:r>
          <w:r w:rsidRPr="00B16225">
            <w:rPr>
              <w:i/>
              <w:iCs/>
            </w:rPr>
            <w:t>Vammaisetuuden hakeminen</w:t>
          </w:r>
          <w:r>
            <w:t xml:space="preserve">. Pykälän 2 momenttia muutettaisiin vastaamaan vammaisetuuksien ikärajojen muutoksia. Momentin ensimmäistä virkettä on vakiintuneesti sovellettu koskien nykyisten 16 vuotta täyttäneiden etuuksien eli 16 vuotta täyttäneen vammaistuen ja eläkettä saavan hoitotuen hakemista. Pykälän 2 momentti on puolestaan säädetty koskemaan nykyisen alle 16-vuotiaan vammaistuki -etuuden hakemista. Momenttiin tehtävän muutoksen myötä lapsen vammaistukea voisi hakea lapsen edunvalvoja, lapsen huoltaja, hyvinvointialue tai henkilö, jonka hoitoon lapsi on lastensuojelulain (417/2007) 81 §:ssä tarkoitetulla tavalla sijoitettu. Myös lapsella olisi </w:t>
          </w:r>
          <w:r w:rsidR="004821F8">
            <w:t xml:space="preserve">edelleen </w:t>
          </w:r>
          <w:r>
            <w:t xml:space="preserve">oikeus käyttää puhevaltaansa hallintolain mukaisesti. Koska jatkossa lapsen vammaistuen piiriin kuuluvat myös 16–17-vuotiaat lapset, momentin toinen virke koskisi lapsen vammaistuen hakemisen osalta myös näitä ikäluokkia. Samalla 16–17-vuotiaiden lasten kohdalla ei enää sovellettaisi momentin ensimmäistä virkettä. Tämä on perusteltua, koska näin kaikki alle 18-vuotiaat ovat etuuden hakemisen osalta yhdenvertaisessa asemassa suhteessa toisiinsa. </w:t>
          </w:r>
        </w:p>
        <w:p w14:paraId="03E9F5D4" w14:textId="77777777" w:rsidR="00775C77" w:rsidRDefault="00775C77" w:rsidP="00775C77">
          <w:pPr>
            <w:pStyle w:val="LLPerustelujenkappalejako"/>
          </w:pPr>
          <w:r w:rsidRPr="00B16225">
            <w:rPr>
              <w:b/>
              <w:bCs/>
            </w:rPr>
            <w:t>17 §</w:t>
          </w:r>
          <w:r>
            <w:t xml:space="preserve">. </w:t>
          </w:r>
          <w:r w:rsidRPr="00B16225">
            <w:rPr>
              <w:i/>
              <w:iCs/>
            </w:rPr>
            <w:t>Lapsen vammaistuen hakeminen ja ilmoitusvelvollisuus</w:t>
          </w:r>
          <w:r>
            <w:t>. Pykälän otsikko muutettaisiin vastaamaan vammaisetuuksien ikärajoihin ehdotettavia muutoksia sekä etuuden uutta nimeä.</w:t>
          </w:r>
        </w:p>
        <w:p w14:paraId="418880AF" w14:textId="77777777" w:rsidR="00775C77" w:rsidRDefault="00775C77" w:rsidP="00775C77">
          <w:pPr>
            <w:pStyle w:val="LLPerustelujenkappalejako"/>
          </w:pPr>
          <w:r>
            <w:t xml:space="preserve">Pykälän 1 momentin johdantokappaleen teksti muutettaisiin vastaamaan muutosta vammaisetuuksien ikärajoissa sekä etuuden nimessä. </w:t>
          </w:r>
        </w:p>
        <w:p w14:paraId="2CBD9C08" w14:textId="701AC8E6" w:rsidR="00775C77" w:rsidRDefault="00775C77" w:rsidP="00775C77">
          <w:pPr>
            <w:pStyle w:val="LLPerustelujenkappalejako"/>
          </w:pPr>
          <w:r>
            <w:t>Pykälän 2 momentin johdantokappaleen muutettaisiin vastaamaan vammaisetuuksien ikärajojen muutoksista ja etuuden nimestä aiheutuvia muutoksia. Koska jatkossa lapsen tukea myönnettäisiin myös 16–17-vuotiaille, lapsen vammaistukea saavan</w:t>
          </w:r>
          <w:r w:rsidR="00352C83">
            <w:t xml:space="preserve"> lapsen edunvalvojan, huoltajan</w:t>
          </w:r>
          <w:r>
            <w:t xml:space="preserve"> </w:t>
          </w:r>
          <w:r w:rsidR="005D6AB1">
            <w:t xml:space="preserve">tai </w:t>
          </w:r>
          <w:r w:rsidR="00352C83">
            <w:t xml:space="preserve">muun </w:t>
          </w:r>
          <w:r>
            <w:t>lain 15.2 §:n mukaan hakemiseen oikeutetun henkilön olisi ilmoitettava Kansaneläkelaitokselle momentissa säädetyistä muutoksista myös 16–17-vuotiaan osalta. Lapsella olisi oikeus käyttää puhevaltaa hallintolain mukaisesti. Säännökseen tehtävän muutoksen tarkoituksena ei ole sinänsä muuttaa säännöksen lähtökohtia ja vakiintunutta tulkintaa, jonka mukaan sekä hakemaan oikeutettua että saajaa koskevat 2 momentissa säädetyt ilmoitusvelvollisuudet.</w:t>
          </w:r>
        </w:p>
        <w:p w14:paraId="0117AC50" w14:textId="77777777" w:rsidR="00775C77" w:rsidRDefault="00775C77" w:rsidP="00775C77">
          <w:pPr>
            <w:pStyle w:val="LLPerustelujenkappalejako"/>
          </w:pPr>
          <w:r w:rsidRPr="00B16225">
            <w:rPr>
              <w:b/>
              <w:bCs/>
            </w:rPr>
            <w:t>18 §</w:t>
          </w:r>
          <w:r>
            <w:t xml:space="preserve">. </w:t>
          </w:r>
          <w:r w:rsidRPr="00B16225">
            <w:rPr>
              <w:i/>
              <w:iCs/>
            </w:rPr>
            <w:t>Hoitotuen ja aikuisen vammaistuen hakeminen ja ilmoitusvelvollisuus</w:t>
          </w:r>
          <w:r>
            <w:t>. Pykälän otsikko muutettaisiin vastaamaan vammaisetuuksien ikärajoihin ehdotettavia muutoksia sekä uutta aikuisen vammaistuen nimeä.</w:t>
          </w:r>
        </w:p>
        <w:p w14:paraId="043A1E88" w14:textId="77777777" w:rsidR="00775C77" w:rsidRDefault="00775C77" w:rsidP="00775C77">
          <w:pPr>
            <w:pStyle w:val="LLPerustelujenkappalejako"/>
          </w:pPr>
          <w:r>
            <w:t>Pykälän 1 momentin johdantokappaleen teksti muutettaisiin vastaamaan ikärajoihin ehdotettavia muutoksia sekä uutta aikuisen vammaistuen nimeä.</w:t>
          </w:r>
        </w:p>
        <w:p w14:paraId="44B1F3FD" w14:textId="77777777" w:rsidR="00775C77" w:rsidRDefault="00775C77" w:rsidP="00775C77">
          <w:pPr>
            <w:pStyle w:val="LLPerustelujenkappalejako"/>
          </w:pPr>
          <w:r>
            <w:t>Pykälän 2 momentin johdantokappaleen teksti muutettaisiin vastaamaan ikärajoihin ehdotettavia muutoksia sekä uutta aikuisen vammaistuen nimeä.</w:t>
          </w:r>
        </w:p>
        <w:p w14:paraId="79EA192A" w14:textId="77777777" w:rsidR="00775C77" w:rsidRDefault="00775C77" w:rsidP="00775C77">
          <w:pPr>
            <w:pStyle w:val="LLPerustelujenkappalejako"/>
          </w:pPr>
          <w:r>
            <w:t>Pykälän 4 momentin teksti muutettaisiin vastaamaan ikärajoihin ehdotettavia muutoksia sekä uutta aikuisen vammaistuen nimeä.</w:t>
          </w:r>
        </w:p>
        <w:p w14:paraId="24D4628F" w14:textId="77777777" w:rsidR="00775C77" w:rsidRDefault="00775C77" w:rsidP="00775C77">
          <w:pPr>
            <w:pStyle w:val="LLPerustelujenkappalejako"/>
          </w:pPr>
          <w:r>
            <w:t xml:space="preserve">Pykälän 5 momentti kumottaisiin tarpeettomana. Aikuisen vammaistukea tai eläkettä saavan hoitotukea ei saisi tämän esityksen mukaan jatkossa alle 18-vuotiaana eikä siten olisi enää tarpeen säätää velvollisuuksista koskien hakemista ja ilmoittamisesta alle 18-vuotiaan etuudensaajan osalta. </w:t>
          </w:r>
        </w:p>
        <w:p w14:paraId="02D5DCFF" w14:textId="77777777" w:rsidR="00775C77" w:rsidRDefault="00775C77" w:rsidP="00775C77">
          <w:pPr>
            <w:pStyle w:val="LLPerustelujenkappalejako"/>
          </w:pPr>
          <w:r w:rsidRPr="00D91BF4">
            <w:rPr>
              <w:b/>
              <w:bCs/>
            </w:rPr>
            <w:t>27 §</w:t>
          </w:r>
          <w:r>
            <w:t xml:space="preserve">. </w:t>
          </w:r>
          <w:r w:rsidRPr="00D91BF4">
            <w:rPr>
              <w:i/>
              <w:iCs/>
            </w:rPr>
            <w:t>Lapsen vammaistuen maksamisen erityissäännökset</w:t>
          </w:r>
          <w:r>
            <w:t xml:space="preserve">. Pykälän otsikko muutettaisiin vastaamaan muutosta vammaisetuuksien ikärajoissa ja etuuden nimessä. </w:t>
          </w:r>
        </w:p>
        <w:p w14:paraId="618BDC54" w14:textId="6DC0C491" w:rsidR="00775C77" w:rsidRDefault="00775C77" w:rsidP="00775C77">
          <w:pPr>
            <w:pStyle w:val="LLPerustelujenkappalejako"/>
          </w:pPr>
          <w:r>
            <w:t xml:space="preserve">Pykälä on säädetty niitä tilanteita varten, joissa alle 16-vuotiaan vammaistuki on perusteltua maksaa muulle kuin lapsen edunvalvojalle. Koska jatkossa lapsen vammaistuen piiriin kuuluvat myös 16–17-vuotiaat lapset, myös tämän ikäisille myönnetyt lapsen vammaistuet voitaisiin </w:t>
          </w:r>
          <w:r w:rsidR="00DF4B10">
            <w:t xml:space="preserve">jatkossa </w:t>
          </w:r>
          <w:r>
            <w:t xml:space="preserve">maksaa pykälässä todettujen edellytysten mukaisesti myös muulle kuin lapsen edunvalvojalle. Pykälän 1 momenttia muutettaisiin vastaamaan näitä muutoksia. Säännökseen tehtävän muutoksen tarkoituksena ei </w:t>
          </w:r>
          <w:r w:rsidR="00695037">
            <w:t xml:space="preserve">sinänsä </w:t>
          </w:r>
          <w:r>
            <w:t>ole muuttaa säännöksen lähtökohtia ja vakiintunutta tulkintaa.</w:t>
          </w:r>
        </w:p>
        <w:p w14:paraId="4D907D7A" w14:textId="77777777" w:rsidR="00775C77" w:rsidRDefault="00775C77" w:rsidP="00775C77">
          <w:pPr>
            <w:pStyle w:val="LLPerustelujenkappalejako"/>
          </w:pPr>
          <w:r w:rsidRPr="00D91BF4">
            <w:rPr>
              <w:b/>
              <w:bCs/>
            </w:rPr>
            <w:t>33 §</w:t>
          </w:r>
          <w:r>
            <w:t xml:space="preserve">. </w:t>
          </w:r>
          <w:r w:rsidRPr="00D91BF4">
            <w:rPr>
              <w:i/>
              <w:iCs/>
            </w:rPr>
            <w:t>Vammaisetuuden lakkaaminen</w:t>
          </w:r>
          <w:r>
            <w:t>. Pykälän 2 momenttia muutettaisiin vastaamaan muutosta vammaisetuuksien ikärajoissa sekä etuuden nimessä.</w:t>
          </w:r>
        </w:p>
        <w:p w14:paraId="3B2A7E92" w14:textId="77777777" w:rsidR="00775C77" w:rsidRDefault="00775C77" w:rsidP="00775C77">
          <w:pPr>
            <w:pStyle w:val="LLPerustelujenkappalejako"/>
          </w:pPr>
          <w:r>
            <w:t>Pykälän 3 momenttia muutettaisiin vastaamaan muutosta vammaisetuuksien ikärajoissa sekä etuuden nimessä.</w:t>
          </w:r>
        </w:p>
        <w:p w14:paraId="68468B4A" w14:textId="77777777" w:rsidR="00775C77" w:rsidRDefault="00775C77" w:rsidP="00775C77">
          <w:pPr>
            <w:pStyle w:val="LLPerustelujenkappalejako"/>
          </w:pPr>
          <w:r w:rsidRPr="00D91BF4">
            <w:rPr>
              <w:b/>
              <w:bCs/>
            </w:rPr>
            <w:t>34 §</w:t>
          </w:r>
          <w:r w:rsidRPr="00D91BF4">
            <w:t>.</w:t>
          </w:r>
          <w:r>
            <w:t xml:space="preserve"> </w:t>
          </w:r>
          <w:r w:rsidRPr="00D91BF4">
            <w:rPr>
              <w:i/>
              <w:iCs/>
            </w:rPr>
            <w:t>Takaisinperintä</w:t>
          </w:r>
          <w:r>
            <w:t>. Pykälän 5 momenttia muutettaisiin vastaamaan muutoksia vammaisetuuksien ikärajoissa sekä etuuden nimessä. Voimassa olevan säännöksen mukaan alle 16-vuotiaan vammaistuki peritään takaisin siltä, jolle tuki on maksettu. Puolestaan voimassa olevan lainsäädännön mukaisten 16-vuotiaan vammaistuen ja eläkettä saavan hoitotuen takaisinperintä kohdistetaan etuudensaajaan itseensä. Säännökseen ehdotettava muutos tarkoittaisi sitä, että jatkossa 16–17-vuotiaille myönnetyt lapsen vammaistuet perittäisiin takaisin siltä, jolle tuki on maksettu eikä etuuteen oikeutetulta itseltään. Tämä on perusteltua, koska näin kaikki alle 18-vuotiaat olisivat etuuden takaisinperinnän kannalta yhdenvertaisessa asemassa suhteessa toisiinsa.</w:t>
          </w:r>
        </w:p>
        <w:p w14:paraId="762F299E" w14:textId="2C600DBC" w:rsidR="004B18B5" w:rsidRPr="004B18B5" w:rsidRDefault="00775C77" w:rsidP="00775C77">
          <w:pPr>
            <w:pStyle w:val="LLPerustelujenkappalejako"/>
          </w:pPr>
          <w:r w:rsidRPr="00D91BF4">
            <w:rPr>
              <w:b/>
              <w:bCs/>
            </w:rPr>
            <w:t>41 a §</w:t>
          </w:r>
          <w:r w:rsidRPr="00D91BF4">
            <w:t xml:space="preserve">. </w:t>
          </w:r>
          <w:r w:rsidRPr="00D91BF4">
            <w:rPr>
              <w:i/>
              <w:iCs/>
            </w:rPr>
            <w:t>Asian uudelleen ratkaiseminen etuuden tai korvauksen myöntämisen johdosta</w:t>
          </w:r>
          <w:r>
            <w:t>. Pykälän 1 momenttia muutettaisiin vastaamaan muutosta vammaisetuuksien ikärajoissa sekä etuuden nimessä. Momentista korjattaisiin myös kirjoitusvirhe</w:t>
          </w:r>
          <w:r w:rsidR="00D93F89">
            <w:t>.</w:t>
          </w:r>
        </w:p>
        <w:p w14:paraId="6BBE9471" w14:textId="3396E8BC" w:rsidR="007E0CB1" w:rsidRDefault="264860EB" w:rsidP="0079451A">
          <w:pPr>
            <w:pStyle w:val="LLP2Otsikkotaso"/>
            <w:numPr>
              <w:ilvl w:val="1"/>
              <w:numId w:val="27"/>
            </w:numPr>
          </w:pPr>
          <w:bookmarkStart w:id="83" w:name="_Toc170132267"/>
          <w:r>
            <w:t>Työttömyysturvalaki</w:t>
          </w:r>
          <w:bookmarkEnd w:id="83"/>
        </w:p>
        <w:p w14:paraId="3D80601D" w14:textId="779510B5" w:rsidR="007E0CB1" w:rsidRDefault="264860EB" w:rsidP="00983A0C">
          <w:pPr>
            <w:pStyle w:val="LLPerustelujenkappalejako"/>
          </w:pPr>
          <w:r>
            <w:t>3 luku</w:t>
          </w:r>
          <w:r w:rsidR="007E0CB1">
            <w:tab/>
          </w:r>
          <w:r>
            <w:t>Etuuden saamisen yleiset rajoitukset</w:t>
          </w:r>
        </w:p>
        <w:p w14:paraId="06B83589" w14:textId="4922E23A" w:rsidR="007E0CB1" w:rsidRDefault="264860EB" w:rsidP="007E0CB1">
          <w:pPr>
            <w:pStyle w:val="LLPerustelujenkappalejako"/>
          </w:pPr>
          <w:r w:rsidRPr="3843C7BC">
            <w:rPr>
              <w:b/>
            </w:rPr>
            <w:t>3 §</w:t>
          </w:r>
          <w:r>
            <w:t xml:space="preserve">. </w:t>
          </w:r>
          <w:r w:rsidRPr="3843C7BC">
            <w:rPr>
              <w:i/>
            </w:rPr>
            <w:t>Yleiset rajoitukset.</w:t>
          </w:r>
          <w:r>
            <w:t xml:space="preserve"> Pykälän 1 momentissa säädetään työttömyysetuuden myöntämistä koskevista yleisistä ikärajoista. Säännöstä ehdotetaan muutettavaksi siten, että työttömyysetuutta ei voitaisi enää myöntää 17 vuotta täyttäneelle työnhakijalle, joka on keskeyttänyt oppivelvollisuutensa suorittamisen. Muutoksen jälkeen työttömyysetuutta voisi saada 17</w:t>
          </w:r>
          <w:r w:rsidR="438BB057">
            <w:t>-</w:t>
          </w:r>
          <w:r>
            <w:t xml:space="preserve"> vuotiaana vain silloin, jos henkilö on suorittanut oppivelvollisuutensa.</w:t>
          </w:r>
        </w:p>
        <w:p w14:paraId="63EA8576" w14:textId="70AA62C4" w:rsidR="007E0CB1" w:rsidRDefault="35671D5A" w:rsidP="001736FE">
          <w:pPr>
            <w:pStyle w:val="LLP1Otsikkotaso"/>
          </w:pPr>
          <w:bookmarkStart w:id="84" w:name="_Toc170132268"/>
          <w:r>
            <w:t xml:space="preserve">Lakia </w:t>
          </w:r>
          <w:r w:rsidRPr="005712C2">
            <w:t>alemman</w:t>
          </w:r>
          <w:r>
            <w:t xml:space="preserve"> asteinen sääntely</w:t>
          </w:r>
          <w:bookmarkEnd w:id="84"/>
        </w:p>
        <w:p w14:paraId="370EDEA7" w14:textId="0F2FEF36" w:rsidR="007E0CB1" w:rsidRDefault="00563203" w:rsidP="007E0CB1">
          <w:pPr>
            <w:pStyle w:val="LLPerustelujenkappalejako"/>
          </w:pPr>
          <w:r w:rsidRPr="00563203">
            <w:t>Esityksessä ei ehdoteta lakia alemman sääntelyn muutoksia.</w:t>
          </w:r>
        </w:p>
        <w:p w14:paraId="50807DE4" w14:textId="655C8267" w:rsidR="007E0CB1" w:rsidRDefault="35671D5A" w:rsidP="001736FE">
          <w:pPr>
            <w:pStyle w:val="LLP1Otsikkotaso"/>
          </w:pPr>
          <w:bookmarkStart w:id="85" w:name="_Toc170132269"/>
          <w:r>
            <w:t>Voimaantulo</w:t>
          </w:r>
          <w:bookmarkEnd w:id="85"/>
        </w:p>
        <w:p w14:paraId="7B292C6D" w14:textId="71CEFB12" w:rsidR="009A0E3C" w:rsidRDefault="00D527B5" w:rsidP="00A42296">
          <w:pPr>
            <w:pStyle w:val="LLPerustelujenkappalejako"/>
          </w:pPr>
          <w:r>
            <w:t>Kansaneläk</w:t>
          </w:r>
          <w:r w:rsidR="6931FDF5">
            <w:t>että</w:t>
          </w:r>
          <w:r>
            <w:t>, takuueläk</w:t>
          </w:r>
          <w:r w:rsidR="4A059A2E">
            <w:t>että</w:t>
          </w:r>
          <w:r>
            <w:t>, Kansaneläkelaitoksen maksami</w:t>
          </w:r>
          <w:r w:rsidR="648F8431">
            <w:t>a</w:t>
          </w:r>
          <w:r>
            <w:t xml:space="preserve"> kuntoutusrahaetuuksi</w:t>
          </w:r>
          <w:r w:rsidR="002756F3">
            <w:t>a</w:t>
          </w:r>
          <w:r>
            <w:t>, sairauspäivärah</w:t>
          </w:r>
          <w:r w:rsidR="7460DC11">
            <w:t>aa</w:t>
          </w:r>
          <w:r>
            <w:t xml:space="preserve"> sekä työttömyysetuuksi</w:t>
          </w:r>
          <w:r w:rsidR="002756F3">
            <w:t>a koskevien</w:t>
          </w:r>
          <w:r>
            <w:t xml:space="preserve"> muutosten ehdotetaan tulevan voimaan 1.1.2025</w:t>
          </w:r>
          <w:r w:rsidR="00CA29C3">
            <w:t>.</w:t>
          </w:r>
          <w:r w:rsidR="009D65C0">
            <w:t xml:space="preserve"> </w:t>
          </w:r>
          <w:r w:rsidR="00B14C0B" w:rsidRPr="00B14C0B">
            <w:t>Ehdotettavien siirtymäsäännösten nojalla kansaneläkkeen, takuueläkkeen, sairauspäivärahan ja Kansaneläkelaitoksen kuntoutusrahaetuuksien uudet ikärajat tulisivat voimaan syntymävuosiluokittain siten, että uusia ikärajoja sovellettaisiin vuonna 2009 ja sen jälkeen syntyneisiin.</w:t>
          </w:r>
          <w:r w:rsidR="253A343C">
            <w:t xml:space="preserve"> </w:t>
          </w:r>
          <w:r w:rsidR="517BFB08">
            <w:t>Työttömyy</w:t>
          </w:r>
          <w:r w:rsidR="0911CF10">
            <w:t>turvalain</w:t>
          </w:r>
          <w:r w:rsidR="517BFB08">
            <w:t xml:space="preserve"> muutosta sovellettaisiin vuonna 2008 ja sen jälkeen syntyneisiin.</w:t>
          </w:r>
          <w:r w:rsidR="5B0EC38E">
            <w:t xml:space="preserve"> </w:t>
          </w:r>
          <w:r w:rsidR="009665C9">
            <w:t>Vammaisetuuksi</w:t>
          </w:r>
          <w:r w:rsidR="002756F3">
            <w:t>a koskevien</w:t>
          </w:r>
          <w:r w:rsidR="009665C9">
            <w:t xml:space="preserve"> muutosten ehdotetaan</w:t>
          </w:r>
          <w:r w:rsidR="00466AFD">
            <w:t xml:space="preserve"> </w:t>
          </w:r>
          <w:r w:rsidR="009665C9">
            <w:t>tulevan voimaan 1.1.2027.</w:t>
          </w:r>
        </w:p>
        <w:p w14:paraId="10F3C9CA" w14:textId="3391AF7E" w:rsidR="00FD4BB5" w:rsidRPr="0085068A" w:rsidRDefault="00D75498" w:rsidP="00A42296">
          <w:pPr>
            <w:pStyle w:val="LLPerustelujenkappalejako"/>
          </w:pPr>
          <w:r>
            <w:t>V</w:t>
          </w:r>
          <w:r w:rsidR="00FD4BB5">
            <w:t>ammaisetuuslain v</w:t>
          </w:r>
          <w:r>
            <w:t>oimaantuloa koskevi</w:t>
          </w:r>
          <w:r w:rsidR="00FD4BB5">
            <w:t>en</w:t>
          </w:r>
          <w:r>
            <w:t xml:space="preserve"> säännö</w:t>
          </w:r>
          <w:r w:rsidR="00F823DD">
            <w:t>sten mukaan</w:t>
          </w:r>
          <w:r>
            <w:t xml:space="preserve"> j</w:t>
          </w:r>
          <w:r w:rsidR="00AB2DD4" w:rsidRPr="00AB2DD4">
            <w:t xml:space="preserve">os oikeus etuuteen on alkanut ennen </w:t>
          </w:r>
          <w:r>
            <w:t>1.1.</w:t>
          </w:r>
          <w:r w:rsidR="00F823DD">
            <w:t>2027</w:t>
          </w:r>
          <w:r w:rsidR="00AB2DD4" w:rsidRPr="00AB2DD4">
            <w:t>, sovellet</w:t>
          </w:r>
          <w:r w:rsidR="00160B77">
            <w:t>taisii</w:t>
          </w:r>
          <w:r w:rsidR="00AB2DD4" w:rsidRPr="00AB2DD4">
            <w:t xml:space="preserve">n </w:t>
          </w:r>
          <w:r w:rsidR="0096158E">
            <w:t>31.12.2026 asti</w:t>
          </w:r>
          <w:r w:rsidR="00AB2DD4" w:rsidRPr="00AB2DD4">
            <w:t xml:space="preserve"> voimassa olleita säännöksiä. Oikeus </w:t>
          </w:r>
          <w:r w:rsidR="00CD7AC1">
            <w:t>31.12.2026</w:t>
          </w:r>
          <w:r w:rsidR="00AB2DD4" w:rsidRPr="00AB2DD4">
            <w:t xml:space="preserve"> voimassa olleiden säännösten nojalla myönnettyihin etuuksiin jatku</w:t>
          </w:r>
          <w:r w:rsidR="00160B77">
            <w:t>isi</w:t>
          </w:r>
          <w:r w:rsidR="00AB2DD4" w:rsidRPr="00AB2DD4">
            <w:t xml:space="preserve"> </w:t>
          </w:r>
          <w:r w:rsidR="001E3B36">
            <w:t xml:space="preserve">31.12.2026 asti </w:t>
          </w:r>
          <w:r w:rsidR="00AB2DD4" w:rsidRPr="00AB2DD4">
            <w:t>voimassa olleen 32 §:n mukaiseen seuraavaan tarkistukseen tai 33 §:n mukaiseen lakkaamiseen asti.</w:t>
          </w:r>
          <w:r w:rsidR="00A42296" w:rsidRPr="00A42296">
            <w:t xml:space="preserve"> </w:t>
          </w:r>
          <w:r w:rsidR="00CD6386">
            <w:t xml:space="preserve">Tämä tarkoittaisi, että </w:t>
          </w:r>
          <w:r w:rsidR="00361260">
            <w:t>j</w:t>
          </w:r>
          <w:r w:rsidR="00A42296">
            <w:t>os etuus o</w:t>
          </w:r>
          <w:r w:rsidR="00361260">
            <w:t>n</w:t>
          </w:r>
          <w:r w:rsidR="00A42296">
            <w:t xml:space="preserve"> myönnetty alkamaan ennen 1.1.2027 ja jatkumaan myös tammikuun 2027 tai sen jälkeiselle ajalle, etuusoikeus jatkuisi 1.1.2027 ja sen jälkeen seuraavaan 32 tai 33 §:n mukaiseen tarkistamiseen tai lakkaamiseen saakka. Vuodenvaihteessa 2026–2027 Kela ei siis tekisi tarkistuksia etuuksiin tämän lainmuutoksen vuoksi, vaan </w:t>
          </w:r>
          <w:r w:rsidR="002A04FB">
            <w:t>etuudet</w:t>
          </w:r>
          <w:r w:rsidR="00A42296">
            <w:t xml:space="preserve"> jatkuisivat etuuspäätöksen mukaisena niin kauan kunnes olisi </w:t>
          </w:r>
          <w:r w:rsidR="00B7509F">
            <w:t xml:space="preserve">syytä </w:t>
          </w:r>
          <w:r w:rsidR="00A42296">
            <w:t>voimassa olleen 32 §:n mukaan tarkistaa etuus tai voimassa olleen 33 §:n mukaan lakkauttaa etuus.</w:t>
          </w:r>
          <w:r w:rsidR="00A75FB6">
            <w:t xml:space="preserve"> </w:t>
          </w:r>
          <w:r w:rsidR="00A42296">
            <w:t>Esimerkiksi alle 16-vuotiaan vammaistuen edellytykset voivat täyttyä ajalta ennen 1.1.2027, vaikka hakemus jätettäisiin vuonna 2027</w:t>
          </w:r>
          <w:r w:rsidR="00E71B69">
            <w:t xml:space="preserve">. </w:t>
          </w:r>
          <w:r w:rsidR="00A42296">
            <w:t xml:space="preserve">Takautuvan hakuajan puitteissa </w:t>
          </w:r>
          <w:r w:rsidR="00482630">
            <w:t>tuki</w:t>
          </w:r>
          <w:r w:rsidR="00A42296">
            <w:t xml:space="preserve"> voidaan tällaisissa tilanteissa myöntää alkamaan ennen 1.1.2027. Myönnettävään alle 16-vuotiaan vammaistukeen sovellettaisiin 31.12.2026 voimassa olleita säännöksiä ja tuki voitaisiin myöntää enintään 16-vuotiaaksi asti. Kela tutkisi </w:t>
          </w:r>
          <w:r w:rsidR="003B31F7">
            <w:t xml:space="preserve">näissä tilanteissa </w:t>
          </w:r>
          <w:r w:rsidR="00A42296">
            <w:t xml:space="preserve">saman hakemuksen perusteella oikeuden myös ikävuosien 16 ja 17 ajalta, ja jos oikeus syntyisi, etuus voitaisiin </w:t>
          </w:r>
          <w:r w:rsidR="00BE1047">
            <w:t xml:space="preserve">näille ikävuosille </w:t>
          </w:r>
          <w:r w:rsidR="00A42296">
            <w:t>myöntää vuodelle 2027 lapsen vammaistukena.</w:t>
          </w:r>
          <w:r w:rsidR="007F5FC0">
            <w:t xml:space="preserve"> </w:t>
          </w:r>
          <w:r w:rsidR="00A42296">
            <w:t xml:space="preserve">Jos lapsi olisi ennen 1.1.2027 oikeutettu 16–17-vuotiaana 16 vuotta täyttäneen vammaistukeen ja oikeus jatkuisi vuoden 2027 ajalle, oikeutta vammaistukeen vuonna 2027 selvitettäessä voitaisiin asiakkaalta tiedustella, </w:t>
          </w:r>
          <w:r w:rsidR="00A42296" w:rsidRPr="0085068A">
            <w:t>haluaako hän hakea lapsen vammaistukea vai saada 16 vuotta täyttäneen vammaistuen.</w:t>
          </w:r>
        </w:p>
        <w:p w14:paraId="1AC9C538" w14:textId="396227CD" w:rsidR="00FD4BB5" w:rsidRDefault="00FD4BB5" w:rsidP="00A42296">
          <w:pPr>
            <w:pStyle w:val="LLPerustelujenkappalejako"/>
          </w:pPr>
          <w:r>
            <w:t>Vammaisetuuslain voimaant</w:t>
          </w:r>
          <w:r w:rsidR="00A9194F">
            <w:t xml:space="preserve">uloa koskevien säännösten mukaan </w:t>
          </w:r>
          <w:r w:rsidR="0085068A">
            <w:t>h</w:t>
          </w:r>
          <w:r w:rsidR="00E673D2">
            <w:t>enkilöllä ei voi</w:t>
          </w:r>
          <w:r w:rsidR="0085068A">
            <w:t>si</w:t>
          </w:r>
          <w:r w:rsidR="00E673D2">
            <w:t xml:space="preserve"> olla yhtä aikaa oikeutta useaan vammaisetuuteen lukuunottamatta niitä tilanteita, joista erikseen säädetään vammaisetuuksista annetun lain (570/2007) 56 §:ssä.</w:t>
          </w:r>
          <w:r w:rsidR="000B5E64">
            <w:t xml:space="preserve"> Vammaisetuuslain lähtökohta on se, että henkilöllä voi olla kulloinkin vain yksi vammaisetuus myönnettynä. Vammaisetuuslain 8 ja 9 §:iin perustuen on jo </w:t>
          </w:r>
          <w:r w:rsidR="00D21FCC">
            <w:t xml:space="preserve">voimassa olevan lainsäädännön mukaan </w:t>
          </w:r>
          <w:r w:rsidR="000B5E64">
            <w:t>niin, että henkilö ei voi lähtökohtaisesti saada samalta ajalta sekä aikuisen vammaistukea että eläkettä saavan hoitotukea. Lisäksi vammaisetuusjärjestelmän uusi ehdotettava ikäraja 18 vuotta itsessään jo jaka</w:t>
          </w:r>
          <w:r w:rsidR="00F048B0">
            <w:t>isi</w:t>
          </w:r>
          <w:r w:rsidR="000B5E64">
            <w:t xml:space="preserve"> mahdolliset saajat joko lapsen vammaistukeen ja toisaalta aikuisen vammaistukeen tai eläkettä saavan hoitotukeen. Samoin on voimassa oleva</w:t>
          </w:r>
          <w:r w:rsidR="007A2582">
            <w:t>ssa</w:t>
          </w:r>
          <w:r w:rsidR="000B5E64">
            <w:t xml:space="preserve"> lainsäädännö</w:t>
          </w:r>
          <w:r w:rsidR="007A2582">
            <w:t>ssä</w:t>
          </w:r>
          <w:r w:rsidR="000B5E64">
            <w:t xml:space="preserve"> 16 vuoden ikärajan </w:t>
          </w:r>
          <w:r w:rsidR="007A2582">
            <w:t>osalta</w:t>
          </w:r>
          <w:r w:rsidR="000B5E64">
            <w:t xml:space="preserve">. Kuitenkin esitettävien muutosten voimaantulosta 1.1.2027 alkaen 16–17-vuotiaalla henkilöllä voisi täyttyä edellytykset yhtä aikaa sekä lapsen vammaistukeen että jompaankumpaan 16 vuotta täyttäneen etuuteen eli 16 vuotta täyttäneen vammaistukeen tai eläkettä saavan hoitotukeen. </w:t>
          </w:r>
          <w:r w:rsidR="00D04424">
            <w:t>Ei kuitenkaan ole tarkoituksenmukaista, että henkilöllä on oikeus samanaikaisesti useaan vammaisetuuteen</w:t>
          </w:r>
          <w:r w:rsidR="000B5E64">
            <w:t xml:space="preserve">. </w:t>
          </w:r>
          <w:r w:rsidR="002104A9">
            <w:t>Näin ollen j</w:t>
          </w:r>
          <w:r w:rsidR="000B5E64">
            <w:t xml:space="preserve">os henkilölle on myönnetty esimerkiksi 16 vuotta täyttäneen vammaistuki tai eläkettä saavan hoitotuki ja hänelle myönnettäisiin lapsen vammaistuki samalle ajalle, 16 vuotta täyttäneen vammaistuki tai eläkettä saavan hoitotuki </w:t>
          </w:r>
          <w:r w:rsidR="00335282">
            <w:t>tulisi lakkauttaa</w:t>
          </w:r>
          <w:r w:rsidR="000B5E64">
            <w:t xml:space="preserve"> tältä samalta ajalta. Tällainen tilanne voi syntyä, jos vuonna 2027 esimerkiksi 17-vuotiaalle lapselle on myönnetty eläkettä saavan hoitotuki ja lapselle voisi muodostua oikeus myös lapsen vammaistukeen. Jos lapselle haettaisiin lapsen vammaistukea ja se olisi euromäärällisesti suurempi etuus, lapsen vammaistuki voitaisiin myöntää ja jo myönnetty tuki lakkauttaa, tarvittaessa takautuvasti. Jo maksettua tukea voitaisiin pitää samalle ajalle myönnetyn tuen ennakkosuorituksena lain 28 §:n mukaisesti. </w:t>
          </w:r>
          <w:r w:rsidR="00A614E4">
            <w:t>Voimaantulos</w:t>
          </w:r>
          <w:r w:rsidR="000B5E64">
            <w:t xml:space="preserve">äännöksellä ei kuitenkaan puututtaisi sellaisiin vammaisetuuksiin, jotka ovat edelleen voimassa vammaisetuuslain 56 §:n perusteella. Tämän mainitun siirtymäsäännöksen nojalla joissakin tilanteissa samalla henkilöllä voi olla voimassa enemmän kuin yksi </w:t>
          </w:r>
          <w:r w:rsidR="00EC1188">
            <w:t>vammais</w:t>
          </w:r>
          <w:r w:rsidR="000B5E64">
            <w:t>etuus.</w:t>
          </w:r>
        </w:p>
        <w:p w14:paraId="57705724" w14:textId="36C8F639" w:rsidR="0058750E" w:rsidRDefault="000B5E64" w:rsidP="00A42296">
          <w:pPr>
            <w:pStyle w:val="LLPerustelujenkappalejako"/>
          </w:pPr>
          <w:r>
            <w:t>Lisäksi vammaisetuuslain voimaantuloa koskevien säännösten muka</w:t>
          </w:r>
          <w:r w:rsidR="00BA35CF">
            <w:t>isesti</w:t>
          </w:r>
          <w:r>
            <w:t xml:space="preserve"> </w:t>
          </w:r>
          <w:r w:rsidR="00BA35CF">
            <w:t>31.12.2026</w:t>
          </w:r>
          <w:r w:rsidR="00F15EB9">
            <w:t xml:space="preserve"> voimassa olleiden säännösten nojalla myönnetty 16 vuotta täyttäneen vammaistuki </w:t>
          </w:r>
          <w:r w:rsidR="005931BF">
            <w:t>muutettaisiin</w:t>
          </w:r>
          <w:r w:rsidR="00F15EB9">
            <w:t xml:space="preserve"> hakemuksetta nimeltään aikuisen vammaistueksi 1 päivästä tammikuuta 2029 alkaen. Nimen muuttamisesta </w:t>
          </w:r>
          <w:r w:rsidR="005931BF">
            <w:t>annettaisiin</w:t>
          </w:r>
          <w:r w:rsidR="00F15EB9">
            <w:t xml:space="preserve"> päätös pyynnöstä.</w:t>
          </w:r>
          <w:r w:rsidR="005931BF">
            <w:t xml:space="preserve"> </w:t>
          </w:r>
          <w:r w:rsidR="00F15EB9">
            <w:t>Viestinnän ja vammaisetuusjärjestelmän ymmärrettävyyden näkökulmasta o</w:t>
          </w:r>
          <w:r w:rsidR="005931BF">
            <w:t>lisi</w:t>
          </w:r>
          <w:r w:rsidR="00F15EB9">
            <w:t xml:space="preserve"> perusteltua, että koska vuonna 2029 ei 16 vuotta täyttäneen vammaistuen saajina ol</w:t>
          </w:r>
          <w:r w:rsidR="005931BF">
            <w:t>isi enää</w:t>
          </w:r>
          <w:r w:rsidR="00F15EB9">
            <w:t xml:space="preserve"> alaikäisiä henkilöitä, kaikkien 16 vuotta täyttäneen vammaistuen saajien etuuden nimi muutettaisiin aikuisen vammaistueksi. Etuuden myöntämisedellytykset eivät vuoden 2027 alusta voimaan tulevassa lainmuutoksessa muuttuisi lukuunottamatta tuen alaikärajaa. Alaikärajan muutos ei vaikuttaisi enää etuudensaajiin vuonna 2029. Myöskään voimassa oleviin etuuksiin ei tehtäisi muutoksia eli asiakkaan oikeus etuuteen ei asiasisältöisesti muuttuisi. Näiden syiden vuoksi ei olisi etuudensaajan oikeusturvan kannalta tarpeen, että muutoksesta annettaisiin jokaiselle etuudensaajalle päätös. Päätöksen saisi kuitenkin aina pyynnöstä.</w:t>
          </w:r>
        </w:p>
        <w:p w14:paraId="2A3A64B0" w14:textId="66388DD4" w:rsidR="005712C2" w:rsidRDefault="612DA126" w:rsidP="00186B27">
          <w:pPr>
            <w:pStyle w:val="LLP1Otsikkotaso"/>
          </w:pPr>
          <w:bookmarkStart w:id="86" w:name="_Toc170132270"/>
          <w:r>
            <w:t>Suhde muihin esityksiin</w:t>
          </w:r>
          <w:bookmarkEnd w:id="86"/>
        </w:p>
        <w:p w14:paraId="2B7A1996" w14:textId="5256F7F4" w:rsidR="003D729C" w:rsidRDefault="612DA126" w:rsidP="0079451A">
          <w:pPr>
            <w:pStyle w:val="LLP2Otsikkotaso"/>
            <w:numPr>
              <w:ilvl w:val="1"/>
              <w:numId w:val="32"/>
            </w:numPr>
          </w:pPr>
          <w:bookmarkStart w:id="87" w:name="_Toc170132271"/>
          <w:r>
            <w:t>Esityksen riippuvuus muista esityksistä</w:t>
          </w:r>
          <w:bookmarkEnd w:id="87"/>
        </w:p>
        <w:p w14:paraId="57522253" w14:textId="09325472" w:rsidR="6838B16E" w:rsidRDefault="6838B16E" w:rsidP="661FDBC5">
          <w:pPr>
            <w:pStyle w:val="LLPerustelujenkappalejako"/>
          </w:pPr>
          <w:r>
            <w:t xml:space="preserve">Esitys liittyy hallituksen esitykseen eduskunnalle sairauspäivärahan muutoksia ja sosiaaliturvarahastojen säästöjen kanavointia koskevaksi lainsäädännöksi. Kyseisessä esityksessä kanavoidaan tässä esityksessä esitetyt vakuutusmaksuihin kohdistuvat säästöt </w:t>
          </w:r>
          <w:r w:rsidR="4262CEAE">
            <w:t xml:space="preserve">täysimääräisesti </w:t>
          </w:r>
          <w:r>
            <w:t xml:space="preserve">valtiolle ja kunnille. Tässä esityksessä ehdotettavien muutosten pienentävä vaikutus vakuutusmaksuihin, joka muutenkin olisi erittäin vähäinen, jäisi </w:t>
          </w:r>
          <w:r w:rsidR="6A6040A6">
            <w:t>näin ollen</w:t>
          </w:r>
          <w:r>
            <w:t xml:space="preserve"> mainitun toisen esityksen vuoksi toteutumatta.   </w:t>
          </w:r>
        </w:p>
        <w:p w14:paraId="708C98B0" w14:textId="620DF5E1" w:rsidR="003D729C" w:rsidRDefault="67BC4CF0" w:rsidP="0079451A">
          <w:pPr>
            <w:pStyle w:val="LLP2Otsikkotaso"/>
            <w:numPr>
              <w:ilvl w:val="1"/>
              <w:numId w:val="33"/>
            </w:numPr>
          </w:pPr>
          <w:bookmarkStart w:id="88" w:name="_Toc170132272"/>
          <w:r>
            <w:t>Suhde talousarvioesitykseen</w:t>
          </w:r>
          <w:bookmarkEnd w:id="88"/>
          <w:r>
            <w:t xml:space="preserve"> </w:t>
          </w:r>
        </w:p>
        <w:p w14:paraId="423FD7CA" w14:textId="598165A5" w:rsidR="003D729C" w:rsidRDefault="00563203" w:rsidP="00186B27">
          <w:pPr>
            <w:pStyle w:val="LLPerustelujenkappalejako"/>
            <w:rPr>
              <w:b/>
              <w:szCs w:val="22"/>
            </w:rPr>
          </w:pPr>
          <w:r w:rsidRPr="4CC8610F">
            <w:t>Esitys liittyy esitykseen valtion vuoden 2025 talousarvioksi ja on tarkoitettu käsiteltäväksi sen yhteydessä.</w:t>
          </w:r>
        </w:p>
        <w:p w14:paraId="717B1649" w14:textId="581A22CD" w:rsidR="0031461A" w:rsidRDefault="07D0F918" w:rsidP="001736FE">
          <w:pPr>
            <w:pStyle w:val="LLP1Otsikkotaso"/>
          </w:pPr>
          <w:bookmarkStart w:id="89" w:name="_Toc170132273"/>
          <w:r>
            <w:t>Suhde perustuslakiin ja säätämisjärjestys</w:t>
          </w:r>
          <w:bookmarkEnd w:id="89"/>
        </w:p>
        <w:p w14:paraId="71E1C605" w14:textId="2917A874" w:rsidR="50FD8865" w:rsidRDefault="50FD8865" w:rsidP="0079451A">
          <w:pPr>
            <w:pStyle w:val="LLP2Otsikkotaso"/>
            <w:numPr>
              <w:ilvl w:val="1"/>
              <w:numId w:val="34"/>
            </w:numPr>
          </w:pPr>
          <w:bookmarkStart w:id="90" w:name="_Toc170132274"/>
          <w:r>
            <w:t>Arvioinnin perusta</w:t>
          </w:r>
          <w:bookmarkEnd w:id="90"/>
        </w:p>
        <w:p w14:paraId="44BF0D0F" w14:textId="53D01418" w:rsidR="446F23C6" w:rsidRDefault="446F23C6" w:rsidP="00186B27">
          <w:pPr>
            <w:pStyle w:val="LLP3Otsikkotaso"/>
          </w:pPr>
          <w:bookmarkStart w:id="91" w:name="_Toc170132275"/>
          <w:r>
            <w:t>Yhdenvertaisuus</w:t>
          </w:r>
          <w:bookmarkEnd w:id="91"/>
        </w:p>
        <w:p w14:paraId="7F709E77" w14:textId="4AC0653E" w:rsidR="00B2141F" w:rsidRDefault="3EDE711B" w:rsidP="001B651B">
          <w:pPr>
            <w:pStyle w:val="LLPerustelujenkappalejako"/>
          </w:pPr>
          <w:r>
            <w:t xml:space="preserve">Perustuslain 6 §:ssä säädetään yhdenvertaisuudesta perusoikeutena. Lainkohdan 1 momentin mukaan ihmiset ovat yhdenvertaisia lain edessä. Lainkohdan 2 </w:t>
          </w:r>
          <w:r w:rsidR="446F23C6">
            <w:t>moment</w:t>
          </w:r>
          <w:r w:rsidR="71D10684">
            <w:t>issa säädetään</w:t>
          </w:r>
          <w:r w:rsidR="0EE12857">
            <w:t xml:space="preserve"> </w:t>
          </w:r>
          <w:r w:rsidR="446F23C6">
            <w:t>syrjintäkiel</w:t>
          </w:r>
          <w:r w:rsidR="489FEE07">
            <w:t>losta</w:t>
          </w:r>
          <w:r>
            <w:t>: ketään ei saa ilman hyväksyttävää perustetta asettaa eri asemaan sukupuolen, iän, alkuperän, kielen, uskonnon, vakaumuksen, mielipiteen, terveydentilan, vammaisuuden tai muun henkilöön liittyvän syyn perusteella</w:t>
          </w:r>
          <w:r w:rsidR="5A36F505">
            <w:t>.</w:t>
          </w:r>
          <w:r w:rsidR="5EB4DED3">
            <w:t xml:space="preserve"> </w:t>
          </w:r>
        </w:p>
        <w:p w14:paraId="0BDA2328" w14:textId="32D5304B" w:rsidR="00B2141F" w:rsidRDefault="760FA067" w:rsidP="001B651B">
          <w:pPr>
            <w:pStyle w:val="LLPerustelujenkappalejako"/>
          </w:pPr>
          <w:r>
            <w:t xml:space="preserve">Yhdenvertaisuudella ja erityisesti syrjinnän kielloilla on keskeinen merkitys myös kansainvälisessä ihmisoikeussääntelyssä, joka on otettu huomioon kansallista perusoikeussäännöstöä uudistettaessa. Yhdenvertaisuusperiaate ja syrjintäkielto sisältyvät </w:t>
          </w:r>
          <w:r w:rsidR="461E4704">
            <w:t>muun muassa</w:t>
          </w:r>
          <w:r>
            <w:t xml:space="preserve"> Euroopan unionin perusoikeuskirjaan.</w:t>
          </w:r>
          <w:r w:rsidR="31F6AF86">
            <w:t xml:space="preserve"> M</w:t>
          </w:r>
          <w:r w:rsidR="55838EE1">
            <w:t>yös YK:n vammaisten henkilöiden oikeuksia koskeva</w:t>
          </w:r>
          <w:r w:rsidR="29D3E8F6">
            <w:t xml:space="preserve">ssa </w:t>
          </w:r>
          <w:r w:rsidR="55838EE1">
            <w:t>yleissopimukse</w:t>
          </w:r>
          <w:r w:rsidR="277D807A">
            <w:t>ssa on</w:t>
          </w:r>
          <w:r w:rsidR="55838EE1">
            <w:t xml:space="preserve"> vaatimus kaikkien henkilöiden yhdenvertaisuudesta lain edessä ja lain mukaan</w:t>
          </w:r>
          <w:r w:rsidR="2EB425EE">
            <w:t xml:space="preserve"> sekä oikeudesta ilman syrjintää yhdenvertaiseen lakiin perustuvaan suojaan ja yhdenvertaisiin lakiin perustuviin etuihin.  </w:t>
          </w:r>
        </w:p>
        <w:p w14:paraId="64780100" w14:textId="5485A8C8" w:rsidR="11EE3E50" w:rsidRDefault="37BFCC59" w:rsidP="11EE3E50">
          <w:pPr>
            <w:pStyle w:val="LLPerustelujenkappalejako"/>
          </w:pPr>
          <w:r>
            <w:t>Perustuslain yhdenvertaisuutta koskevan sääntelyn tarkoituksena on turvata, paitsi perinteistä oikeudellista yhdenvertaisuutta, myös tosiasiallisen tasa-arvon toteutumista yhteiskunnassa</w:t>
          </w:r>
          <w:r w:rsidR="1A399F60">
            <w:t xml:space="preserve">. Yhdenvertaisuus lain edessä on perinteisesti merkinnyt </w:t>
          </w:r>
          <w:r w:rsidR="0455F988">
            <w:t>erityisesti</w:t>
          </w:r>
          <w:r w:rsidR="1A399F60">
            <w:t xml:space="preserve"> vaatimusta yhdenvertaisuudesta lain soveltamisessa</w:t>
          </w:r>
          <w:r w:rsidR="016FF040">
            <w:t>. Perustuslain yhdenvertaisuussäännös kohdistuu kuitenkin myös lainsäätäjään. Perustuslakivaliokunta on katsonut</w:t>
          </w:r>
          <w:r w:rsidR="2416C0EE">
            <w:t>, että laki</w:t>
          </w:r>
          <w:r w:rsidR="016FF040">
            <w:t xml:space="preserve"> voi olla ristiriidassa yhdenvertaisuuden asettamien valtiosääntöisten vaatimusten kanssa, jos se ilman yleisesti hyväksyttävää perustetta, siis mielivaltaisesti, asettaa kansalaisia tai kansalaisryhmiä toisia edullisempaan tai epäedullisempaan asemaan.</w:t>
          </w:r>
          <w:r w:rsidR="062CF37D">
            <w:t xml:space="preserve"> Yhdenvertaisuussäännös ei kuitenkaan edellytä kaikkien kansalaisten kaikissa suhteissa samanlaista kohtelua, elleivät asiaan vaikuttavat olosuhteet ole samanlaisia. Lainsäädännölle on lisäksi ominaista, että se kohtelee tietyn hyväksyttävän yhteiskunnallisen intressin vuoksi ihmisiä eri tavoin</w:t>
          </w:r>
          <w:r w:rsidR="6AB13677">
            <w:t>,</w:t>
          </w:r>
          <w:r w:rsidR="062CF37D">
            <w:t xml:space="preserve"> edistääkseen </w:t>
          </w:r>
          <w:r w:rsidR="313C52BB">
            <w:t xml:space="preserve">esimerkiksi </w:t>
          </w:r>
          <w:r w:rsidR="062CF37D">
            <w:t xml:space="preserve">tosiasiallista tasa-arvoa. </w:t>
          </w:r>
          <w:r w:rsidR="46103F25">
            <w:t xml:space="preserve">Tosiasiallisen </w:t>
          </w:r>
          <w:r w:rsidR="5964C5A1">
            <w:t>yhdenvertaisuuden</w:t>
          </w:r>
          <w:r w:rsidR="46103F25">
            <w:t xml:space="preserve"> turvaamiseksi tarpeellinen positiivinen erityiskohtelu </w:t>
          </w:r>
          <w:r w:rsidR="28C82CD1" w:rsidRPr="63CD78CC">
            <w:rPr>
              <w:color w:val="000000" w:themeColor="text1"/>
            </w:rPr>
            <w:t>–</w:t>
          </w:r>
          <w:r w:rsidR="28C82CD1">
            <w:t xml:space="preserve"> </w:t>
          </w:r>
          <w:r w:rsidR="69758614">
            <w:t xml:space="preserve">esimerkiksi </w:t>
          </w:r>
          <w:r w:rsidR="5E80C960">
            <w:t>yhteiskunnallisesti heikommassa asemassa olevan</w:t>
          </w:r>
          <w:r w:rsidR="69758614">
            <w:t xml:space="preserve"> ryhmän asemaa parantava</w:t>
          </w:r>
          <w:r w:rsidR="7F5F8C57">
            <w:t xml:space="preserve"> sääntely</w:t>
          </w:r>
          <w:r w:rsidR="69758614">
            <w:t xml:space="preserve"> </w:t>
          </w:r>
          <w:r w:rsidR="2FC8026A" w:rsidRPr="63CD78CC">
            <w:rPr>
              <w:color w:val="000000" w:themeColor="text1"/>
            </w:rPr>
            <w:t>–</w:t>
          </w:r>
          <w:r w:rsidR="2FC8026A">
            <w:t xml:space="preserve"> </w:t>
          </w:r>
          <w:r w:rsidR="69758614">
            <w:t>o</w:t>
          </w:r>
          <w:r w:rsidR="15A6B4FC">
            <w:t xml:space="preserve">n sallittua, mikäli erottelu voidaan perustella perusoikeusjärjestelmän kannalta hyväksyttävällä tavalla. </w:t>
          </w:r>
          <w:r w:rsidR="062CF37D">
            <w:t>Perustuslakivaliokunta on käytännössään nostanut nimenomaisesti esiin myös sen näkökohdan, ettei yhdenvertaisuudesta voi johtua tiukkoja rajoja lainsäätäjän harkinnalle pyrittäessä kulloisenkin yhteiskuntakehityksen vaatimaan sääntelyyn</w:t>
          </w:r>
          <w:r w:rsidR="469CD55C">
            <w:t xml:space="preserve"> (HE 309/1993 vp, s. 42</w:t>
          </w:r>
          <w:r w:rsidR="469CD55C" w:rsidRPr="63CD78CC">
            <w:rPr>
              <w:color w:val="000000" w:themeColor="text1"/>
            </w:rPr>
            <w:t>–</w:t>
          </w:r>
          <w:r w:rsidR="469CD55C">
            <w:t>44)</w:t>
          </w:r>
          <w:r w:rsidR="062CF37D">
            <w:t>.</w:t>
          </w:r>
          <w:r w:rsidR="6922C5FF">
            <w:t xml:space="preserve"> </w:t>
          </w:r>
          <w:r w:rsidR="5F048E97">
            <w:t>Perustuslakivaliokunta</w:t>
          </w:r>
          <w:r w:rsidR="19DE5B03">
            <w:t xml:space="preserve"> on esimerkiksi katsonut, että eläkkeiden määräytyminen eri tavoin eri-ikäisille henkilöille on perustuslain 6 §:n kannalta ongelmatonta, jos erottelut eivät ole mielivaltaisia eivätkä erot eläketurvassa muodostu kohtuuttomiksi (PeVL 60/2002 vp, s. </w:t>
          </w:r>
          <w:r w:rsidR="5F048E97">
            <w:t>4</w:t>
          </w:r>
          <w:r w:rsidR="5F048E97" w:rsidRPr="63CD78CC">
            <w:rPr>
              <w:color w:val="000000" w:themeColor="text1"/>
            </w:rPr>
            <w:t>–</w:t>
          </w:r>
          <w:r w:rsidR="5F048E97">
            <w:t>5</w:t>
          </w:r>
          <w:r w:rsidR="19DE5B03">
            <w:t>).</w:t>
          </w:r>
          <w:r w:rsidR="5F048E97">
            <w:t xml:space="preserve"> </w:t>
          </w:r>
        </w:p>
        <w:p w14:paraId="3ED7F63A" w14:textId="3005F3E1" w:rsidR="11EE3E50" w:rsidRDefault="4A24FA56" w:rsidP="00186B27">
          <w:pPr>
            <w:pStyle w:val="LLP3Otsikkotaso"/>
          </w:pPr>
          <w:bookmarkStart w:id="92" w:name="_Toc170132276"/>
          <w:r>
            <w:t>Oikeus sosiaaliturvaan</w:t>
          </w:r>
          <w:bookmarkEnd w:id="92"/>
        </w:p>
        <w:p w14:paraId="49FDFE15" w14:textId="50644C32" w:rsidR="11EE3E50" w:rsidRDefault="43887D15" w:rsidP="7A78AA44">
          <w:pPr>
            <w:pStyle w:val="LLPerustelujenkappalejako"/>
          </w:pPr>
          <w:r>
            <w:t xml:space="preserve">Perustuslain 19 §:n 2 momentin mukaan lailla taataan jokaiselle oikeus perustoimeentulon turvaan </w:t>
          </w:r>
          <w:r w:rsidR="747706DF">
            <w:t>työttömyyden, sairauden, työkyvyttömyyden ja vanhuuden aikana sekä lapsen syntymän ja huoltajan menetyksen perusteella.</w:t>
          </w:r>
          <w:r w:rsidR="13AF1AE5">
            <w:t xml:space="preserve"> </w:t>
          </w:r>
          <w:r w:rsidR="7E1D644E">
            <w:t>Momentissa tarkoitettua</w:t>
          </w:r>
          <w:r w:rsidR="7794E620">
            <w:t xml:space="preserve"> </w:t>
          </w:r>
          <w:r w:rsidR="553BB402" w:rsidRPr="56237122">
            <w:t xml:space="preserve">perustoimeentulon </w:t>
          </w:r>
          <w:r w:rsidR="7E1D644E">
            <w:t>turvaa</w:t>
          </w:r>
          <w:r w:rsidR="38A4A32F" w:rsidRPr="56237122">
            <w:t xml:space="preserve"> ei ole </w:t>
          </w:r>
          <w:r w:rsidR="7E1D644E">
            <w:t>perustuslaissa säädetty yksilön subjektiiviseksi oikeudeksi, vaan</w:t>
          </w:r>
          <w:r w:rsidR="190A9F3B">
            <w:t xml:space="preserve"> </w:t>
          </w:r>
          <w:r w:rsidR="190A9F3B" w:rsidRPr="7A78AA44">
            <w:t>perustuslaki asettaa velvoitteen taata tällainen turva tavallisen lain tasolla. Säännös edellyttää kuitenkin, että perustoimeentulon turva on perustuslaissa tarkoitetuissa elämäntilanteissa lain tasolla järjestettävä</w:t>
          </w:r>
          <w:r w:rsidR="411A65D7" w:rsidRPr="7A78AA44">
            <w:t>.</w:t>
          </w:r>
          <w:r w:rsidR="3584BBA9" w:rsidRPr="56237122">
            <w:t xml:space="preserve"> </w:t>
          </w:r>
          <w:r w:rsidR="60C4A639" w:rsidRPr="56237122">
            <w:t>S</w:t>
          </w:r>
          <w:r w:rsidR="39A9E131" w:rsidRPr="56237122">
            <w:t xml:space="preserve">äännöksessä käytetty perustoimeentulon turvan käsite ei suoraan </w:t>
          </w:r>
          <w:r w:rsidR="68E27D8D" w:rsidRPr="56237122">
            <w:t>kiinnity olemassa oleviin etuusjärjestelmiin. Säännö</w:t>
          </w:r>
          <w:r w:rsidR="1CEA706A" w:rsidRPr="56237122">
            <w:t xml:space="preserve">ksen tarkoituksena ei siten ole turvata </w:t>
          </w:r>
          <w:r w:rsidR="4B1E9E5A" w:rsidRPr="56237122">
            <w:t xml:space="preserve">tavallisella lailla </w:t>
          </w:r>
          <w:r w:rsidR="4B1E9E5A">
            <w:t>määriteltyj</w:t>
          </w:r>
          <w:r w:rsidR="06DB9F61">
            <w:t>en</w:t>
          </w:r>
          <w:r w:rsidR="4B1E9E5A">
            <w:t xml:space="preserve"> yksittäis</w:t>
          </w:r>
          <w:r w:rsidR="64068427">
            <w:t>ten</w:t>
          </w:r>
          <w:r w:rsidR="4B1E9E5A">
            <w:t xml:space="preserve"> etuuksi</w:t>
          </w:r>
          <w:r w:rsidR="2C148F6D">
            <w:t>en</w:t>
          </w:r>
          <w:r w:rsidR="4B1E9E5A" w:rsidRPr="56237122">
            <w:t xml:space="preserve"> tai niiden </w:t>
          </w:r>
          <w:r w:rsidR="6DC92E99">
            <w:t>taso</w:t>
          </w:r>
          <w:r w:rsidR="17F24FD2">
            <w:t>n pysyvyyttä</w:t>
          </w:r>
          <w:r w:rsidR="6DC92E99">
            <w:t xml:space="preserve"> </w:t>
          </w:r>
          <w:r w:rsidR="6DC92E99" w:rsidRPr="56237122">
            <w:t>sellaisenaan</w:t>
          </w:r>
          <w:r w:rsidR="7A38E3F6">
            <w:t xml:space="preserve">. Säännöksen tarkoituksena on </w:t>
          </w:r>
          <w:r w:rsidR="794EEFEA">
            <w:t xml:space="preserve">lisäksi </w:t>
          </w:r>
          <w:r w:rsidR="7A38E3F6" w:rsidRPr="7A78AA44">
            <w:t>varmistaa, että myös pitkällä aikavälillä perustoimeentulon turva on taattu</w:t>
          </w:r>
          <w:r w:rsidR="218ED8B4">
            <w:t xml:space="preserve">. </w:t>
          </w:r>
        </w:p>
        <w:p w14:paraId="5C1F72AB" w14:textId="790C582B" w:rsidR="11EE3E50" w:rsidRDefault="218ED8B4" w:rsidP="11EE3E50">
          <w:pPr>
            <w:pStyle w:val="LLPerustelujenkappalejako"/>
            <w:rPr>
              <w:color w:val="000000" w:themeColor="text1"/>
            </w:rPr>
          </w:pPr>
          <w:r w:rsidRPr="7A78AA44">
            <w:t>Perustoimeentulon turvan riittävyyttä arvioitaessa on merkitystä sillä, onko henkilöllä</w:t>
          </w:r>
          <w:r w:rsidR="25337256" w:rsidRPr="7A78AA44">
            <w:t>,</w:t>
          </w:r>
          <w:r w:rsidRPr="7A78AA44">
            <w:t xml:space="preserve"> lakisääteiset turvajärjestelmät ja hänen tilanteensa kuten esimerkiksi perhesuhteensa muutoin kokonaisuutena </w:t>
          </w:r>
          <w:r w:rsidR="1C01FDDF" w:rsidRPr="7A78AA44">
            <w:t>huomi</w:t>
          </w:r>
          <w:r w:rsidRPr="7A78AA44">
            <w:t>oiden</w:t>
          </w:r>
          <w:r w:rsidR="45D9E0F0" w:rsidRPr="7A78AA44">
            <w:t>,</w:t>
          </w:r>
          <w:r w:rsidRPr="7A78AA44">
            <w:t xml:space="preserve"> toimeentulon edellytykset huolimatta siitä, että hänen normaalit toimeentulomahdollisuutensa ovat säännöksen tarkoittaman seikan, esimerkiksi työttömyyden johdosta, heikentyneet. </w:t>
          </w:r>
          <w:r w:rsidR="068D9259" w:rsidRPr="7A78AA44">
            <w:t xml:space="preserve">Perustuslain 19 §:n 2 momentin vaatimuksia eivät vastaisi sellaiset lainsäädännölliset muutokset, jotka merkitsisivät olennaista puuttumista </w:t>
          </w:r>
          <w:r w:rsidR="7E0236F7" w:rsidRPr="7A78AA44">
            <w:t>lailla suojattuun perustoimeentulon turvaan.</w:t>
          </w:r>
          <w:r w:rsidR="10A36533" w:rsidRPr="7A78AA44">
            <w:t xml:space="preserve"> Toisaalta säännös sisältäisi lainsäätäjään kohdistuvan toimintavelvoitteen</w:t>
          </w:r>
          <w:r w:rsidR="217FB07B" w:rsidRPr="7A78AA44">
            <w:t xml:space="preserve"> sosiaaliturvan kehittämiseksi. Siten on luonnollista, että sosiaaliturvaa suunnataan ja kehitetään yhteiskunnan taloudellisten voimavarojen mukaisesti</w:t>
          </w:r>
          <w:r w:rsidR="63C18220" w:rsidRPr="56237122">
            <w:t xml:space="preserve"> (</w:t>
          </w:r>
          <w:r w:rsidR="63C18220">
            <w:t>HE 309/1993 vp, s. 70</w:t>
          </w:r>
          <w:r w:rsidR="39FE8A6E" w:rsidRPr="7A78AA44">
            <w:rPr>
              <w:color w:val="000000" w:themeColor="text1"/>
            </w:rPr>
            <w:t>–71</w:t>
          </w:r>
          <w:r w:rsidR="31B4D375" w:rsidRPr="7A78AA44">
            <w:rPr>
              <w:color w:val="000000" w:themeColor="text1"/>
            </w:rPr>
            <w:t>)</w:t>
          </w:r>
          <w:r w:rsidR="3E33F790" w:rsidRPr="7A78AA44">
            <w:rPr>
              <w:color w:val="000000" w:themeColor="text1"/>
            </w:rPr>
            <w:t>. Myös perustuslakivaliokunta on katsonut, että julkisen vallan välittömästi rahoittamien perustoimeentuloturvaetuuksien osalta etuuksien tasoa mitoitettaessa voidaan ottaa huomioon kulloinenkin kansantalouden ja julkisen talouden tila (PeVL 34/1996 vp, PeVL 21/2016 vp).</w:t>
          </w:r>
        </w:p>
        <w:p w14:paraId="3EA00FF4" w14:textId="7EF15CDF" w:rsidR="00B2141F" w:rsidRPr="00B2141F" w:rsidRDefault="400C9659" w:rsidP="7A78AA44">
          <w:pPr>
            <w:pStyle w:val="LLPerustelujenkappalejako"/>
            <w:rPr>
              <w:color w:val="000000" w:themeColor="text1"/>
            </w:rPr>
          </w:pPr>
          <w:r w:rsidRPr="3843C7BC">
            <w:rPr>
              <w:color w:val="000000" w:themeColor="text1"/>
            </w:rPr>
            <w:t xml:space="preserve">Oikeus sosiaaliturvaan taataan myös </w:t>
          </w:r>
          <w:r w:rsidR="1167BD25" w:rsidRPr="3843C7BC">
            <w:rPr>
              <w:color w:val="000000" w:themeColor="text1"/>
            </w:rPr>
            <w:t xml:space="preserve">muun muassa </w:t>
          </w:r>
          <w:r w:rsidRPr="3843C7BC">
            <w:rPr>
              <w:color w:val="000000" w:themeColor="text1"/>
            </w:rPr>
            <w:t>YK:n taloudellisia, sosiaalisia ja sivistyksellisiä oikeuksia koskevassa kansainvälisessä yleissopimuksess</w:t>
          </w:r>
          <w:r w:rsidR="4AB1BDD7" w:rsidRPr="3843C7BC">
            <w:rPr>
              <w:color w:val="000000" w:themeColor="text1"/>
            </w:rPr>
            <w:t>a (TSS-sopimuksessa). TSS-sopimuksen 9 artiklan mukaan sopimusvaltiot tunnustavat jokaiselle oikeuden sosiaaliturvaan sosiaalivakuutus mukaan lukien.</w:t>
          </w:r>
          <w:r w:rsidR="1A19C08E" w:rsidRPr="3843C7BC">
            <w:rPr>
              <w:color w:val="000000" w:themeColor="text1"/>
            </w:rPr>
            <w:t xml:space="preserve"> Edelleen TSS-sopimuksen 11 artiklan mukaan sopimusvaltiot tunnustavat jokaiselle oikeuden saada itselleen ja perheelleen tyydyttävä elintaso, joka käsittää riittävän ravinnon, vaatetuksen ja sopivan asunnon, sekä oikeuden elinehtojen jatkuvaan parantamiseen. </w:t>
          </w:r>
        </w:p>
        <w:p w14:paraId="7036F8FD" w14:textId="74726A33" w:rsidR="00B2141F" w:rsidRPr="00B2141F" w:rsidRDefault="0D671F66" w:rsidP="00186B27">
          <w:pPr>
            <w:pStyle w:val="LLP3Otsikkotaso"/>
          </w:pPr>
          <w:bookmarkStart w:id="93" w:name="_Toc170132277"/>
          <w:r w:rsidRPr="3843C7BC">
            <w:t>Y</w:t>
          </w:r>
          <w:r w:rsidR="4EF4A292" w:rsidRPr="3843C7BC">
            <w:t xml:space="preserve">K:n </w:t>
          </w:r>
          <w:r w:rsidR="0DECE11F" w:rsidRPr="3843C7BC">
            <w:t xml:space="preserve">yleissopimus </w:t>
          </w:r>
          <w:r w:rsidR="4EF4A292" w:rsidRPr="3843C7BC">
            <w:t>v</w:t>
          </w:r>
          <w:r w:rsidR="00B2141F" w:rsidRPr="3843C7BC">
            <w:t>ammaisten henkilöiden oikeuksi</w:t>
          </w:r>
          <w:r w:rsidR="245F7192" w:rsidRPr="3843C7BC">
            <w:t>sta</w:t>
          </w:r>
          <w:bookmarkEnd w:id="93"/>
        </w:p>
        <w:p w14:paraId="02CB944B" w14:textId="2EDDB2B8" w:rsidR="001B651B" w:rsidRDefault="245F7192" w:rsidP="001B651B">
          <w:pPr>
            <w:pStyle w:val="LLPerustelujenkappalejako"/>
          </w:pPr>
          <w:r>
            <w:t>YK</w:t>
          </w:r>
          <w:r w:rsidR="39CE4C21">
            <w:t>:</w:t>
          </w:r>
          <w:r>
            <w:t>n v</w:t>
          </w:r>
          <w:r w:rsidR="002E7C03">
            <w:t>ammaisten henkilöiden oikeuksia koskeva yleissopimus ja sen valinnainen pöytäkirja</w:t>
          </w:r>
          <w:r w:rsidR="007B0EA4">
            <w:rPr>
              <w:rStyle w:val="Alaviitteenviite"/>
            </w:rPr>
            <w:footnoteReference w:id="9"/>
          </w:r>
          <w:r w:rsidR="007B0EA4">
            <w:t xml:space="preserve"> </w:t>
          </w:r>
          <w:r w:rsidR="002E7C03">
            <w:t xml:space="preserve"> tuli</w:t>
          </w:r>
          <w:r w:rsidR="06667751">
            <w:t>vat</w:t>
          </w:r>
          <w:r w:rsidR="002E7C03">
            <w:t xml:space="preserve"> Suomen osalta voimaan 10.6.2016.</w:t>
          </w:r>
          <w:r w:rsidR="00C956C6">
            <w:t xml:space="preserve"> </w:t>
          </w:r>
          <w:r w:rsidR="23E3D53B">
            <w:t>Y</w:t>
          </w:r>
          <w:r w:rsidR="787EE0D8">
            <w:t xml:space="preserve">leissopimuksen tarkoituksena on edistää, suojella ja taata kaikille vammaisille henkilöille täysimääräisesti ja yhdenvertaisesti kaikki ihmisoikeudet ja perusvapaudet sekä edistää vammaisten henkilöiden synnynnäisen arvon kunnioittamista. </w:t>
          </w:r>
          <w:r w:rsidR="7A9D370D">
            <w:t>Sen</w:t>
          </w:r>
          <w:r w:rsidR="787EE0D8">
            <w:t xml:space="preserve"> 1 artiklan mukaan vammaisiin henkilöihin kuuluvat ne, joilla on sellainen pitkäaikainen ruumiillinen, henkinen, älyllinen tai aisteihin liittyvä vamma, joka vuorovaikutuksessa erilaisten esteiden kanssa voi estää heidän täysimääräisen ja tehokkaan osallistumisensa yhteiskuntaan yhdenvertaisesti muiden kanssa.</w:t>
          </w:r>
          <w:r w:rsidR="62556507">
            <w:t xml:space="preserve"> Y</w:t>
          </w:r>
          <w:r w:rsidR="787EE0D8" w:rsidRPr="3843C7BC">
            <w:t>leissopimuksen lähtökohtana voidaankin pitää vammaisen henkilön suhdetta fyysiseen, sosiaaliseen, taloudelliseen ja kulttuuriseen ympäristöönsä sekä niitä tarpeita, joita vammaiselle henkilölle aiheutuu vuorovaikutuksessa ympäristönsä kanssa.</w:t>
          </w:r>
        </w:p>
        <w:p w14:paraId="6CCAAA31" w14:textId="208FE546" w:rsidR="001B651B" w:rsidRDefault="2B90F01F" w:rsidP="001B651B">
          <w:pPr>
            <w:pStyle w:val="LLPerustelujenkappalejako"/>
          </w:pPr>
          <w:r>
            <w:t>Yleissopimuksen 3 artiklaan on koottu sen yleiset periaatteet. Näihin kuuluvat muun muassa henkilöiden synnynnäisen arvon, yksilöllisen itsemääräämisoikeuden – mukaan lukien vapaus tehdä omat valintansa – ja riippumattomuuden kunnioittaminen; syrjimättömyys; täysimääräinen ja tehokas osallistuminen ja osallisuus yhteiskuntaan; mahdollisuuksien yhdenvertaisuus sekä vammaisten lasten kehittyvien kykyjen ja sen kunnioittaminen, että heillä on oikeus säilyttää identiteettinsä.</w:t>
          </w:r>
        </w:p>
        <w:p w14:paraId="3A781D8C" w14:textId="1357E844" w:rsidR="001B651B" w:rsidRDefault="2B90F01F" w:rsidP="001B651B">
          <w:pPr>
            <w:pStyle w:val="LLPerustelujenkappalejako"/>
          </w:pPr>
          <w:r>
            <w:t xml:space="preserve">Yleissopimuksen 7 artiklan mukaan kaikissa vammaisia lapsia koskevissa toimissa on otettava ensisijaisesti huomioon lapsen etu. Sopimuspuolten tulee 24 artiklan mukaan tunnustaa vammaisten henkilöiden oikeus koulutukseen ja 27 artiklan mukaan vammaisten henkilöiden oikeus tehdä työtä yhdenvertaisesti muiden kanssa. </w:t>
          </w:r>
        </w:p>
        <w:p w14:paraId="73FDBE50" w14:textId="44927293" w:rsidR="001B651B" w:rsidRDefault="2B90F01F" w:rsidP="001B651B">
          <w:pPr>
            <w:pStyle w:val="LLPerustelujenkappalejako"/>
          </w:pPr>
          <w:r>
            <w:t>Yleissopimuksen 28 artikla koskee riittävää elintasoa ja sosiaaliturvaa. Artiklan 1 kohdan mukaan sopimuspuolet tunnustavat vammaisten henkilöiden oikeuden riittävään omaan ja perheidensä elintasoon, kuten riittävään ravintoon, vaatetukseen ja asumiseen, sekä elinolojen jatkuvaan paranemiseen ja toteuttavat asianmukaiset toimet tämän oikeuden toteutumisen turvaamiseksi ja edistämiseksi ilman syrjintää vammaisuuden perusteella. Artiklan 2 kohdan mukaan sopimuspuolet tunnustavat vammaisten henkilöiden oikeuden sosiaaliturvaan ilman syrjintää, muun muassa varmistamalla köyhyydessä eläville vammaisille henkilöille ja heidän perheilleen valtion tuen vammaisuudesta aiheutuviin kuluihin, jotka liittyvät muun muassa riittävään koulutukseen, neuvontaan, rahalliseen tukeen ja vuorohoitoon.</w:t>
          </w:r>
        </w:p>
        <w:p w14:paraId="2CF767E5" w14:textId="51F405AF" w:rsidR="001B651B" w:rsidRDefault="2B90F01F" w:rsidP="00186B27">
          <w:pPr>
            <w:pStyle w:val="LLP3Otsikkotaso"/>
          </w:pPr>
          <w:bookmarkStart w:id="94" w:name="_Toc170132278"/>
          <w:r w:rsidRPr="3843C7BC">
            <w:t>YK:n yleissopimus lapsen oikeuksista</w:t>
          </w:r>
          <w:bookmarkEnd w:id="94"/>
        </w:p>
        <w:p w14:paraId="5FAB4896" w14:textId="4CFA2AF5" w:rsidR="001B651B" w:rsidRDefault="2B90F01F" w:rsidP="001B651B">
          <w:pPr>
            <w:pStyle w:val="LLPerustelujenkappalejako"/>
          </w:pPr>
          <w:r>
            <w:t>YK:n lapsen oikeuksia koskeva yleissopimus tuli Suomen osalta voimaan 20.7.1991. Yleissopimuksessa lapsella tarkoitetaan jokaista alle 18-vuotiasta henkilöä, ellei lapseen soveltuvien lakien mukaan täysi-ikäisyyttä saavuteta aikaisemmin. Yleissopimuksen mukaan sopimusvaltioiden tulee taata yleissopimuksessa tunnustetut oikeudet kaikille niiden lainkäyttövallan alaisille lapsille ilman minkäänlaista syrjintää.</w:t>
          </w:r>
        </w:p>
        <w:p w14:paraId="6585953C" w14:textId="4AEDFCD0" w:rsidR="001B651B" w:rsidRDefault="2B90F01F" w:rsidP="001B651B">
          <w:pPr>
            <w:pStyle w:val="LLPerustelujenkappalejako"/>
          </w:pPr>
          <w:r>
            <w:t xml:space="preserve">Yleissopimuksen 3 artiklan 1 kohdan mukaan kaikissa lainsäädäntöelimien toimissa, jotka koskevat lapsia, on ensisijaisesti otettava huomioon lapsen etu. Saman artiklan 2 kohdan mukaan sopimusvaltiot sitoutuvat takaamaan lapselle hänen hyvinvoinnilleen välttämättömän suojelun ja huolenpidon ottaen huomioon hänen vanhempiensa, laillisten huoltajiensa tai muiden hänestä oikeudellisessa vastuussa olevien henkilöiden oikeudet ja velvollisuudet.  </w:t>
          </w:r>
        </w:p>
        <w:p w14:paraId="4DCF81A4" w14:textId="5B360755" w:rsidR="001B651B" w:rsidRDefault="2B90F01F" w:rsidP="001B651B">
          <w:pPr>
            <w:pStyle w:val="LLPerustelujenkappalejako"/>
          </w:pPr>
          <w:r>
            <w:t xml:space="preserve">Yleissopimuksen 26 artiklan 1 kohdan mukaan sopimusvaltiot tunnustavat jokaisen lapsen oikeuden nauttia sosiaaliturvasta, mukaan luettuna sosiaalivakuutus, ja ryhtyvät välttämättömiin toimiin tämän oikeuden täydeksi toteuttamiseksi kansallisen lainsäädäntönsä mukaisesti.  Saman artiklan 2 kohdan mukaan näitä etuuksia myönnettäessä olisi tarvittaessa otettava huomioon lapsen ja hänen elatuksestaan vastuussa olevien henkilöiden varallisuus ja olosuhteet, kuten myös muut lapsen esittämään tai hänen puolestaan esitettyyn hakemukseen vaikuttavat seikat. </w:t>
          </w:r>
        </w:p>
        <w:p w14:paraId="148FBD17" w14:textId="785D22E1" w:rsidR="001B651B" w:rsidRDefault="2B90F01F" w:rsidP="001B651B">
          <w:pPr>
            <w:pStyle w:val="LLPerustelujenkappalejako"/>
          </w:pPr>
          <w:r>
            <w:t xml:space="preserve">Yleissopimuksen 27 artiklan 1 kohdan mukaan sopimusvaltiot tunnustavat jokaisen lapsen oikeuden hänen ruumiillisen, henkisen, hengellisen, moraalisen ja sosiaalisen kehityksensä kannalta riittävään elintasoon. Saman artiklan 2 kohdan mukaan vanhemmilla tai muilla lapsen huollosta vastaavilla on ensisijainen velvollisuus kykyjensä ja taloudellisten mahdollisuuksiensa mukaisesti turvata lapsen kehityksen kannalta välttämättömät elinolosuhteet. Edelleen saman artiklan 3 kohdan mukaan sopimusvaltiot ryhtyvät kansallisten olosuhteidensa ja varojensa mukaisesti tarpeellisiin toimiin tukeakseen vanhempia ja muita lapsesta vastuussa olevia tämän oikeuden toteuttamisessa sekä antavat tarvittaessa aineellista apua ja tukevat ohjelmia, joissa kiinnitetään huomiota erityisesti ravintoon, vaatetukseen ja asumiseen.  </w:t>
          </w:r>
        </w:p>
        <w:p w14:paraId="64B66942" w14:textId="32D8682D" w:rsidR="001B651B" w:rsidRDefault="0E34B2B2" w:rsidP="00186B27">
          <w:pPr>
            <w:pStyle w:val="LLP2Otsikkotaso"/>
          </w:pPr>
          <w:bookmarkStart w:id="95" w:name="_Toc170132279"/>
          <w:r>
            <w:t>Arviointi</w:t>
          </w:r>
          <w:bookmarkEnd w:id="95"/>
        </w:p>
        <w:p w14:paraId="1D5573C4" w14:textId="292A8CBF" w:rsidR="001B651B" w:rsidRDefault="2B90F01F" w:rsidP="001B651B">
          <w:pPr>
            <w:pStyle w:val="LLPerustelujenkappalejako"/>
          </w:pPr>
          <w:r>
            <w:t>Esitys on osa hallituksen julkisen talouden vahvistamiseksi valitsemaa kokonaisuutta. Julkisen talouden tilaa on merkittävästi vaikeuttanut se, että Suomen talouskasvu on ollut viimeisten runsaan kymmenen vuoden aikana heikkoa verrattuna aiempaan sekä muihin Pohjoismaihin ja EU:n keskiarvoon. Tulevina vuosina talouskasvun edellytyksiä heikentää väestökehitys. Julkinen talou</w:t>
          </w:r>
          <w:r w:rsidR="43A039D0">
            <w:t>s</w:t>
          </w:r>
          <w:r>
            <w:t xml:space="preserve"> on ollut alijäämäinen vuodesta 2009 lähtien. Ilman talouspolitiikan merkittävää muutosta velkasuhteen kasvu jatkuu 2020-luvulla. Vaikka valtion velanhoitokyky on edelleen hyvä, se heikkenee jatkuvasti, jos julkista taloutta ei vahvisteta. Tulevien vuosien mahdolliset kriisit voivat johtaa tilanteeseen, jossa julkinen valta ei kykene julkisen talouden rajoitusten vuoksi reagoimaan kriisiin asianmukaisesti. Tällöin jouduttaisiin liian äkillisesti säästämään julkisista menoista ja kiristämään verotusta. </w:t>
          </w:r>
        </w:p>
        <w:p w14:paraId="7F961736" w14:textId="6C24BB6B" w:rsidR="001B651B" w:rsidRDefault="2B90F01F" w:rsidP="001B651B">
          <w:pPr>
            <w:pStyle w:val="LLPerustelujenkappalejako"/>
          </w:pPr>
          <w:r>
            <w:t xml:space="preserve">Valtiovarainministeriön mukaan Suomen julkisen talouden velkaa kerryttävä alijäämä on mittava, ja näin julkisen talouden velkasuhteen vakauttaminen edellyttää nopeita ja merkittäviä toimenpiteitä seuraavien vuosien aikana. Kansainvälisessä vertailussa korkean verorasituksen ja talouskasvun edellytysten turvaamisen vuoksi tasapainotusta ei voida valtiovarainministeriön mukaan kokonaan toteuttaa verotusta kiristämällä. Hallituksen tavoite julkisen talouden tasapainottamiseksi edellyttääkin myös suoria säästötoimia. Julkisen talouden kestävyydellä hallitus tavoittelee sitä, että julkinen valta voi jatkossa vastata paremmin velvoitteistaan. </w:t>
          </w:r>
        </w:p>
        <w:p w14:paraId="0BA4A55B" w14:textId="5F1C62F2" w:rsidR="001B651B" w:rsidRDefault="2B90F01F" w:rsidP="001B651B">
          <w:pPr>
            <w:pStyle w:val="LLPerustelujenkappalejako"/>
          </w:pPr>
          <w:r>
            <w:t>Julkisen talouden menojen ja tulojen välillä vallitsevaa pitkäaikaista rakenteellista epätasapainoa voidaan pitää myös valtiosääntöisesti hyväksyttävänä perusteena</w:t>
          </w:r>
          <w:r w:rsidR="710B56E0">
            <w:t xml:space="preserve"> arvioida kriittisesti</w:t>
          </w:r>
          <w:r>
            <w:t xml:space="preserve"> toimeentuloturvaetuuksien nykyistä kohdentamista</w:t>
          </w:r>
          <w:r w:rsidR="58E4B1CE">
            <w:t xml:space="preserve"> ja puuttua havaittuihin epätarkoituksenmukaisuuksiin. </w:t>
          </w:r>
        </w:p>
        <w:p w14:paraId="01E61736" w14:textId="3F667A5E" w:rsidR="001B651B" w:rsidRDefault="3D4F7FC9" w:rsidP="001B651B">
          <w:pPr>
            <w:pStyle w:val="LLPerustelujenkappalejako"/>
          </w:pPr>
          <w:r>
            <w:t>Esityksen mukaan kansaneläkkeen, takuueläkkeen, sairauspäivärahan ja Kansaneläkelaitoksen k</w:t>
          </w:r>
          <w:r w:rsidR="3EF033B2">
            <w:t>untoutusraha</w:t>
          </w:r>
          <w:r w:rsidR="015EA2F5">
            <w:t>etuuksien</w:t>
          </w:r>
          <w:r w:rsidR="3EF033B2">
            <w:t xml:space="preserve"> </w:t>
          </w:r>
          <w:r w:rsidR="73D13DBF">
            <w:t>myöntämisen alaikäraja nostettaisiin 16 vuodesta 18 vuoteen,</w:t>
          </w:r>
          <w:r w:rsidR="00006DD0">
            <w:t xml:space="preserve"> vammaisetuuksien </w:t>
          </w:r>
          <w:r w:rsidR="7F0ABBCA">
            <w:t xml:space="preserve">sisäistä </w:t>
          </w:r>
          <w:r w:rsidR="00006DD0">
            <w:t xml:space="preserve">ikärajaa muutettaisiin vastaavasti ja työttömyysetuuksien </w:t>
          </w:r>
          <w:r w:rsidR="7A00C8F4">
            <w:t xml:space="preserve">alle 18-vuotiaalle myöntämistä koskevia poikkeuksia rajattaisiin. </w:t>
          </w:r>
          <w:r w:rsidR="2A2C522A">
            <w:t xml:space="preserve">Kun </w:t>
          </w:r>
          <w:r w:rsidR="766C1272">
            <w:t>ikäraj</w:t>
          </w:r>
          <w:r w:rsidR="7B3281E6">
            <w:t>oja nostettaisiin</w:t>
          </w:r>
          <w:r w:rsidR="2A2C522A">
            <w:t xml:space="preserve"> </w:t>
          </w:r>
          <w:r w:rsidR="74762DF3">
            <w:t>esityksen mukaisesti</w:t>
          </w:r>
          <w:r w:rsidR="2A2C522A">
            <w:t xml:space="preserve"> </w:t>
          </w:r>
          <w:r w:rsidR="5657D671">
            <w:t>edellä mainittujen eläke-etuuksien, sairauspäivärahan ja Kansaneläkelaitoksen kuntoutusrahaetuuksien osalta, eri ikäisinä sairastuneet, vammautuneet tai työkyvyttömäksi tulleet olisivat nykyiseen tapaan keskenään yhdenvertaisessa asemassa. Vammaisetuuksien ikärajan muutos taas lisäisi lasten keskinäistä yhdenvertaisuutta, kun kaikki alaikäiset henkilöt jatkossa kuuluisivat saman vammaisetuuden eli lapsen vammaistuen piiriin.</w:t>
          </w:r>
          <w:r w:rsidR="04FE7BDE">
            <w:t xml:space="preserve"> </w:t>
          </w:r>
          <w:r w:rsidR="170A01B5">
            <w:t>Laissa säädetty mahdollisuus myöntää Kansaneläkelaitoksen kuntoutusrahaa ammatillisen kuntoutuksen tukemiseksi</w:t>
          </w:r>
          <w:r w:rsidR="28485D4E">
            <w:t xml:space="preserve"> merkitsee mahdollisuutta etuuden kohderyhmään kuuluvien henkilöiden positiiviseen erityiskohteluun. Se, että </w:t>
          </w:r>
          <w:r w:rsidR="116003F8">
            <w:t>tämä mahdollisuus esityksen mukaisesti jatkossa rajattaisiin täysi-ikäisiin henkilöihin, kaventaisi pos</w:t>
          </w:r>
          <w:r w:rsidR="003D3D7A">
            <w:t>itiivisen erityiskohtelun nykyistä alaa. Lainsäätäjän harkinnassa on, milloin positiivinen erityiskohtelu on tarpeen</w:t>
          </w:r>
          <w:r w:rsidR="6A6AAA61">
            <w:t xml:space="preserve">, eikä sen ehdotetulle rajaamiselle katsota olevan </w:t>
          </w:r>
          <w:r w:rsidR="68C5F0C4">
            <w:t>yhdenvertaisuuden vaatimuksesta johtuvaa estettä.</w:t>
          </w:r>
        </w:p>
        <w:p w14:paraId="1A8454E4" w14:textId="4D3D86AA" w:rsidR="001B651B" w:rsidRDefault="7572102C" w:rsidP="3843C7BC">
          <w:pPr>
            <w:pStyle w:val="LLPerustelujenkappalejako"/>
          </w:pPr>
          <w:r>
            <w:t>Perustuslain 19 §:n 2 momentin mukaan jokaiselle taataan lailla oikeus perustoimeentulon turvaan työttömyyden, sairauden, työkyvyttömyyden ja vanhuuden aikana sekä lapsen syntymän ja huoltajan menetyksen perusteella.</w:t>
          </w:r>
          <w:r w:rsidR="57A7F6D0">
            <w:t xml:space="preserve"> Säännös ei estä lainsäätäjää muuttamasta etuuksia ja niiden määräytymisperusteita</w:t>
          </w:r>
          <w:r w:rsidR="15ACA044">
            <w:t xml:space="preserve">, kunhan muutokset eivät merkitse </w:t>
          </w:r>
          <w:r w:rsidR="557F9681">
            <w:t xml:space="preserve">olennaista puuttumista lailla suojattuun perustoimeentulon turvaan. </w:t>
          </w:r>
          <w:r w:rsidR="0D9D8326">
            <w:t xml:space="preserve">Perustuslain säätäjän lähtökohtana on lisäksi ollut se, että sosiaaliturvaa voidaan suunnata ja kehittää </w:t>
          </w:r>
          <w:r w:rsidR="685A4722">
            <w:t>yhteiskunnan taloudellisten voimavarojen mukaisesti.</w:t>
          </w:r>
          <w:r w:rsidR="28E47125">
            <w:t xml:space="preserve"> Perustoimeentulon turvan riittävyyttä arvioitaessa merkitystä on katsottu voitavan antaa sille, </w:t>
          </w:r>
          <w:r w:rsidR="698D5FA6">
            <w:t xml:space="preserve">onko henkilöllä, lakisääteiset turvajärjestelmät ja hänen tilanteensa, esimerkiksi perhesuhteensa huomioiden, </w:t>
          </w:r>
          <w:r w:rsidR="0F4D8582">
            <w:t xml:space="preserve">toimeentulon edellytykset huolimatta siitä, että hänen normaalit toimeentulomahdollisuutensa ovat säännöksen tarkoittaman olosuhteen johdosta heikentyneet. </w:t>
          </w:r>
          <w:r w:rsidR="6955F567">
            <w:t>Kansaneläkkeen, maahanmuuttajalle ty</w:t>
          </w:r>
          <w:r w:rsidR="08CF0879">
            <w:t xml:space="preserve">ökyvyttömyyden perusteella myönnettävän takuueläkkeen, </w:t>
          </w:r>
          <w:r w:rsidR="6955F567">
            <w:t>sairauspäivärahan ja Kansaneläkelaitoksen kuntoutusraha</w:t>
          </w:r>
          <w:r w:rsidR="2D68FDCE">
            <w:t>etuuksie</w:t>
          </w:r>
          <w:r w:rsidR="6955F567">
            <w:t xml:space="preserve">n myöntämiselle asetetaan jo tällä hetkellä </w:t>
          </w:r>
          <w:r w:rsidR="34849C93">
            <w:t>lai</w:t>
          </w:r>
          <w:r w:rsidR="75BD0F54">
            <w:t>nsäädännössä</w:t>
          </w:r>
          <w:r w:rsidR="34849C93">
            <w:t xml:space="preserve"> alaikäraja. </w:t>
          </w:r>
          <w:r w:rsidR="143C4178">
            <w:t>Etuuslaeissa säädettyjen ikärajojen nostami</w:t>
          </w:r>
          <w:r w:rsidR="050E50AA">
            <w:t>nen</w:t>
          </w:r>
          <w:r w:rsidR="143C4178">
            <w:t xml:space="preserve"> siten, että ne vastaisivat oppivelvollisuuden pääsä</w:t>
          </w:r>
          <w:r w:rsidR="6D82AF20">
            <w:t xml:space="preserve">äntöistä päättymisikää, </w:t>
          </w:r>
          <w:r w:rsidR="5ED64A7F">
            <w:t xml:space="preserve">merkitsisi tapahtuneen yhteiskunnallisen </w:t>
          </w:r>
          <w:r w:rsidR="532993CC">
            <w:t>kehityksen</w:t>
          </w:r>
          <w:r w:rsidR="5ED64A7F">
            <w:t xml:space="preserve"> huomioon ottamista.</w:t>
          </w:r>
          <w:r w:rsidR="5B59BF1E">
            <w:t xml:space="preserve"> Y</w:t>
          </w:r>
          <w:r w:rsidR="5D9D5567">
            <w:t>hteiskunta edellyttää oppivelvollisten o</w:t>
          </w:r>
          <w:r w:rsidR="42E9EEB0">
            <w:t>piskelevan</w:t>
          </w:r>
          <w:r w:rsidR="5D9D5567">
            <w:t xml:space="preserve"> päätoimisesti</w:t>
          </w:r>
          <w:r w:rsidR="08D8371A">
            <w:t xml:space="preserve">. </w:t>
          </w:r>
          <w:r w:rsidR="19E77829">
            <w:t xml:space="preserve">Työansioiden mahdollinen puuttuminen oppivelvollisuuden ajalta ei siten </w:t>
          </w:r>
          <w:r w:rsidR="018D6993">
            <w:t xml:space="preserve">ensisijaisesti perustu henkilön normaalien toimeentulomahdollisuuksien </w:t>
          </w:r>
          <w:r w:rsidR="4BCCB1E9">
            <w:t>heikentymiseen</w:t>
          </w:r>
          <w:r w:rsidR="018D6993">
            <w:t xml:space="preserve"> perustuslain 19 §:n 2</w:t>
          </w:r>
          <w:r w:rsidR="0A6DB74D">
            <w:t xml:space="preserve"> momentissa tarkoitetusta syystä. Alaikäisen nuoren toimeentuloa turvaa</w:t>
          </w:r>
          <w:r w:rsidR="55DA1F58">
            <w:t>vat</w:t>
          </w:r>
          <w:r w:rsidR="0A6DB74D">
            <w:t xml:space="preserve"> lisäksi hänen vanhempiensa elatusvelvoll</w:t>
          </w:r>
          <w:r w:rsidR="282D7F08">
            <w:t>isuus</w:t>
          </w:r>
          <w:r w:rsidR="77669863">
            <w:t xml:space="preserve"> sekä ne etuudet</w:t>
          </w:r>
          <w:r w:rsidR="47FA357F">
            <w:t>, joita hänen perheelleen ja sen jäsenille voidaan myöntää.</w:t>
          </w:r>
          <w:r w:rsidDel="282D7F08">
            <w:t xml:space="preserve"> </w:t>
          </w:r>
          <w:r w:rsidR="5A05EFD7">
            <w:t>Nämä seikat huomioon ottaen e</w:t>
          </w:r>
          <w:r w:rsidR="34B784BF">
            <w:t>hdotettujen muutosten ei voida katsoa tarkoittavan olennaista puuttumista lailla suojattuun perustoimeentulon turvaan.</w:t>
          </w:r>
        </w:p>
        <w:p w14:paraId="2165BC66" w14:textId="03DA1671" w:rsidR="001B651B" w:rsidRDefault="432EC52C" w:rsidP="001B651B">
          <w:pPr>
            <w:pStyle w:val="LLPerustelujenkappalejako"/>
          </w:pPr>
          <w:r>
            <w:t>YK:n vammaisten henkilöiden oikeuksia koskevasta yleissopimuksesta tai lapsen oikeuksia koskevasta yleissopimuksesta ei voida katsoa johtuvan esteitä ehdotetulle s</w:t>
          </w:r>
          <w:r w:rsidR="3165A188">
            <w:t xml:space="preserve">ääntelylle. </w:t>
          </w:r>
          <w:r w:rsidR="65A6B3E1">
            <w:t>Yleisso</w:t>
          </w:r>
          <w:r w:rsidR="19F2CA54">
            <w:t>pimusten tarkoittaman lapsen ja vammaisen lapsen edun ei voida katsoa olevan ehdotetun sääntelyn johdosta</w:t>
          </w:r>
          <w:r w:rsidR="1ABDD6AC">
            <w:t xml:space="preserve"> uhattuna,</w:t>
          </w:r>
          <w:r w:rsidR="19F2CA54">
            <w:t xml:space="preserve"> kun huom</w:t>
          </w:r>
          <w:r w:rsidR="23B9F189">
            <w:t xml:space="preserve">ioon otetaan lapsen vanhempien </w:t>
          </w:r>
          <w:r w:rsidR="3A0B5A37">
            <w:t xml:space="preserve">laissa säädetty </w:t>
          </w:r>
          <w:r w:rsidR="23B9F189">
            <w:t xml:space="preserve">elatusvelvollisuus sekä perheen mahdollisuus turvautua </w:t>
          </w:r>
          <w:r w:rsidR="47074A2B">
            <w:t xml:space="preserve">lakisääteisiin etuuksiin ja palveluihin. Lapsen edun turvaamisen ei </w:t>
          </w:r>
          <w:r w:rsidR="14920B77">
            <w:t xml:space="preserve">siten </w:t>
          </w:r>
          <w:r w:rsidR="47074A2B">
            <w:t xml:space="preserve">voida katsoa edellyttävän, että lapselle </w:t>
          </w:r>
          <w:r w:rsidR="11392432">
            <w:t xml:space="preserve">alaikäisenä </w:t>
          </w:r>
          <w:r w:rsidR="7D9B73A1">
            <w:t>tulisi voida myöntää</w:t>
          </w:r>
          <w:r w:rsidR="11392432">
            <w:t xml:space="preserve"> oma </w:t>
          </w:r>
          <w:r w:rsidR="11392432" w:rsidRPr="3843C7BC">
            <w:t>perustoimeentulon turvaan kuuluva etuus</w:t>
          </w:r>
          <w:r w:rsidR="5E4FCD58" w:rsidRPr="3843C7BC">
            <w:t>.</w:t>
          </w:r>
          <w:r w:rsidR="19F2CA54">
            <w:t xml:space="preserve"> </w:t>
          </w:r>
        </w:p>
        <w:p w14:paraId="113BC0F4" w14:textId="5E4C0321" w:rsidR="001B651B" w:rsidRDefault="3FA3A864" w:rsidP="001B651B">
          <w:pPr>
            <w:pStyle w:val="LLPerustelujenkappalejako"/>
          </w:pPr>
          <w:r>
            <w:t>Edellä todetun perusteella hallitus katsoo, että esitys voidaan käsitellä tavallisessa lainsäätämisjärjestyksessä.</w:t>
          </w:r>
        </w:p>
        <w:p w14:paraId="41429875" w14:textId="77777777" w:rsidR="001B651B" w:rsidRDefault="151F5B87" w:rsidP="3843C7BC">
          <w:pPr>
            <w:pStyle w:val="LLPonsi"/>
            <w:rPr>
              <w:i/>
              <w:iCs/>
            </w:rPr>
          </w:pPr>
          <w:r w:rsidRPr="3843C7BC">
            <w:rPr>
              <w:i/>
              <w:iCs/>
            </w:rPr>
            <w:t>Ponsi</w:t>
          </w:r>
        </w:p>
        <w:p w14:paraId="1925A4E8" w14:textId="738E7536" w:rsidR="001B651B" w:rsidRDefault="151F5B87" w:rsidP="001B651B">
          <w:pPr>
            <w:pStyle w:val="LLPerustelujenkappalejako"/>
          </w:pPr>
          <w:r>
            <w:t>Edellä esitetyn perusteella annetaan eduskunnan hyväksyttäviksi seuraavat lakiehdotukset:</w:t>
          </w:r>
        </w:p>
        <w:p w14:paraId="7450FDD7" w14:textId="2B090EEA" w:rsidR="001B651B" w:rsidRDefault="001B651B" w:rsidP="001B651B">
          <w:pPr>
            <w:pStyle w:val="LLPerustelujenkappalejako"/>
          </w:pPr>
        </w:p>
        <w:p w14:paraId="7ED6BFF2" w14:textId="5C2F2694" w:rsidR="3843C7BC" w:rsidRDefault="3843C7BC" w:rsidP="3843C7BC">
          <w:pPr>
            <w:pStyle w:val="LLPerustelujenkappalejako"/>
          </w:pPr>
        </w:p>
        <w:p w14:paraId="48397D3D" w14:textId="798D5F37" w:rsidR="001B651B" w:rsidRDefault="0461D8E9" w:rsidP="0461D8E9">
          <w:r w:rsidRPr="3843C7BC">
            <w:t>￼</w:t>
          </w:r>
          <w:r w:rsidR="002E7C03">
            <w:br w:type="page"/>
          </w:r>
          <w:r w:rsidRPr="3843C7BC">
            <w:rPr>
              <w:rFonts w:eastAsia="Times New Roman"/>
              <w:lang w:eastAsia="fi-FI"/>
            </w:rPr>
            <w:t>￼</w:t>
          </w:r>
        </w:p>
        <w:p w14:paraId="5D5779AA" w14:textId="77777777" w:rsidR="00BC299C" w:rsidRDefault="0019611A" w:rsidP="00BC299C">
          <w:pPr>
            <w:pStyle w:val="LLPerustelujenkappalejako"/>
          </w:pPr>
        </w:p>
      </w:sdtContent>
    </w:sdt>
    <w:bookmarkStart w:id="96" w:name="_Toc170132280"/>
    <w:p w14:paraId="3F7BE6BE" w14:textId="66307F82" w:rsidR="00646DE3" w:rsidRDefault="0019611A" w:rsidP="009B0180">
      <w:pPr>
        <w:pStyle w:val="LLPonsi"/>
      </w:pPr>
      <w:sdt>
        <w:sdtPr>
          <w:alias w:val="Lakiehdotukset"/>
          <w:tag w:val="CCLakiehdotukset"/>
          <w:id w:val="1834638829"/>
          <w:placeholder>
            <w:docPart w:val="CD56BB057CAF4ED0AB309E33ADD8295A"/>
          </w:placeholder>
          <w15:color w:val="00FFFF"/>
          <w:dropDownList>
            <w:listItem w:value="Valitse kohde."/>
            <w:listItem w:displayText="Lakiehdotus" w:value="Lakiehdotus"/>
            <w:listItem w:displayText="Lakiehdotukset" w:value="Lakiehdotukset"/>
          </w:dropDownList>
        </w:sdtPr>
        <w:sdtEndPr/>
        <w:sdtContent>
          <w:r w:rsidR="38B1973A">
            <w:t>Lakiehdotukset</w:t>
          </w:r>
        </w:sdtContent>
      </w:sdt>
      <w:bookmarkEnd w:id="96"/>
    </w:p>
    <w:sdt>
      <w:sdtPr>
        <w:alias w:val="Lakiehdotus"/>
        <w:tag w:val="CCLakiehdotus"/>
        <w:id w:val="1695884352"/>
        <w:placeholder>
          <w:docPart w:val="07871DC8E6FC4F189E0B0A85ECAF7302"/>
        </w:placeholder>
        <w15:color w:val="00FFFF"/>
      </w:sdtPr>
      <w:sdtEndPr/>
      <w:sdtContent>
        <w:p w14:paraId="0F4FE5E3" w14:textId="6225DA73" w:rsidR="009167E1" w:rsidRPr="009167E1" w:rsidRDefault="30C73FE6" w:rsidP="00534B1F">
          <w:pPr>
            <w:pStyle w:val="LLNormaali"/>
            <w:rPr>
              <w:b/>
              <w:sz w:val="28"/>
              <w:szCs w:val="28"/>
            </w:rPr>
          </w:pPr>
          <w:r w:rsidRPr="661FDBC5">
            <w:rPr>
              <w:b/>
              <w:bCs/>
              <w:sz w:val="28"/>
              <w:szCs w:val="28"/>
            </w:rPr>
            <w:t>1.</w:t>
          </w:r>
        </w:p>
        <w:p w14:paraId="0732E74C" w14:textId="688C9381" w:rsidR="009167E1" w:rsidRPr="00F36633" w:rsidRDefault="009167E1" w:rsidP="00655852">
          <w:pPr>
            <w:pStyle w:val="LLSaadoksenNimi"/>
          </w:pPr>
        </w:p>
        <w:p w14:paraId="46DFFA11" w14:textId="79953EA6" w:rsidR="009167E1" w:rsidRPr="009167E1" w:rsidRDefault="00655852" w:rsidP="00186B27">
          <w:pPr>
            <w:pStyle w:val="LLSaadoksenNimi"/>
            <w:ind w:left="1304" w:firstLine="1304"/>
            <w:jc w:val="left"/>
          </w:pPr>
          <w:bookmarkStart w:id="97" w:name="_Toc170132281"/>
          <w:r>
            <w:t xml:space="preserve">Laki </w:t>
          </w:r>
          <w:r w:rsidR="70EDE10B">
            <w:t>kansaneläkelain muuttamisesta</w:t>
          </w:r>
          <w:bookmarkEnd w:id="97"/>
          <w:r w:rsidR="70EDE10B">
            <w:t xml:space="preserve"> </w:t>
          </w:r>
        </w:p>
        <w:p w14:paraId="699D55F2" w14:textId="5B9DD151" w:rsidR="26AB8C1A" w:rsidRDefault="010828E5" w:rsidP="6A60943B">
          <w:pPr>
            <w:pStyle w:val="LLJohtolauseKappaleet"/>
          </w:pPr>
          <w:r>
            <w:t xml:space="preserve">Eduskunnan päätöksen mukaisesti </w:t>
          </w:r>
        </w:p>
        <w:p w14:paraId="3A859E18" w14:textId="56F34652" w:rsidR="26AB8C1A" w:rsidRDefault="010828E5" w:rsidP="6A60943B">
          <w:pPr>
            <w:pStyle w:val="LLJohtolauseKappaleet"/>
          </w:pPr>
          <w:r>
            <w:t xml:space="preserve">muutetaan </w:t>
          </w:r>
          <w:r w:rsidRPr="47DC8814">
            <w:t>kansaneläkelain (568/2007) 9 §:n 2 momentti, 12 §:n 1 momentti, 15 §:n 1 ja 3 momentti, 16 §:n 2 momentti, 57 §:n 3 momentti, 58 §:n 4 momentti ja 73 §:n 3 momentin 1 kohta,</w:t>
          </w:r>
        </w:p>
        <w:p w14:paraId="6B210FD8" w14:textId="4F24BDF0" w:rsidR="26AB8C1A" w:rsidRDefault="010828E5" w:rsidP="5B62B12F">
          <w:pPr>
            <w:pStyle w:val="LLJohtolauseKappaleet"/>
          </w:pPr>
          <w:r>
            <w:rPr>
              <w:rFonts w:eastAsia="Calibri"/>
            </w:rPr>
            <w:t>sellaisina kuin 9 §:n 2 momentti ja 73 §:n 3 momentin 1 kohta ovat laissa 1223/2009, sellaisena kuin 12 §:n 1 momentti on laissa 84/2016 ja sellaisena kuin 58 §:n 4 momentti on laissa 1011/2021</w:t>
          </w:r>
          <w:r w:rsidRPr="47DC8814">
            <w:t xml:space="preserve"> </w:t>
          </w:r>
          <w:r w:rsidR="551FE0B9">
            <w:t>seuraavasti:</w:t>
          </w:r>
        </w:p>
        <w:p w14:paraId="1DDF9698" w14:textId="53BB8F8D" w:rsidR="01763C90" w:rsidRDefault="01763C90" w:rsidP="01763C90">
          <w:pPr>
            <w:pStyle w:val="LLJohtolauseKappaleet"/>
            <w:ind w:firstLine="0"/>
          </w:pPr>
        </w:p>
        <w:p w14:paraId="1D3E5FBE" w14:textId="2761D497" w:rsidR="34A12B5D" w:rsidRDefault="34A12B5D" w:rsidP="01763C90">
          <w:pPr>
            <w:pStyle w:val="LLJohtolauseKappaleet"/>
            <w:ind w:firstLine="0"/>
            <w:jc w:val="center"/>
            <w:rPr>
              <w:i/>
              <w:iCs/>
            </w:rPr>
          </w:pPr>
          <w:r>
            <w:t>9 §</w:t>
          </w:r>
        </w:p>
        <w:p w14:paraId="17642BE6" w14:textId="71255452" w:rsidR="34A12B5D" w:rsidRDefault="34A12B5D" w:rsidP="01763C90">
          <w:pPr>
            <w:pStyle w:val="LLJohtolauseKappaleet"/>
            <w:ind w:firstLine="0"/>
            <w:jc w:val="center"/>
            <w:rPr>
              <w:i/>
              <w:iCs/>
            </w:rPr>
          </w:pPr>
          <w:r w:rsidRPr="01763C90">
            <w:rPr>
              <w:i/>
              <w:iCs/>
            </w:rPr>
            <w:t>Asumisaikavaatimus</w:t>
          </w:r>
        </w:p>
        <w:p w14:paraId="0A95747B" w14:textId="1829F683" w:rsidR="34A12B5D" w:rsidRDefault="34A12B5D" w:rsidP="01763C90">
          <w:pPr>
            <w:rPr>
              <w:i/>
              <w:iCs/>
            </w:rPr>
          </w:pPr>
          <w:r w:rsidRPr="01763C90">
            <w:rPr>
              <w:i/>
              <w:iCs/>
            </w:rPr>
            <w:t xml:space="preserve">  — — — — — — — — — — — — — — — — — — — — — — — — — — — —</w:t>
          </w:r>
          <w:r w:rsidR="4AC27538" w:rsidRPr="01763C90">
            <w:rPr>
              <w:i/>
              <w:iCs/>
            </w:rPr>
            <w:t>— — —</w:t>
          </w:r>
        </w:p>
        <w:p w14:paraId="08B58F8D" w14:textId="4064A708" w:rsidR="4AC27538" w:rsidRDefault="4AC27538" w:rsidP="01763C90">
          <w:pPr>
            <w:pStyle w:val="LLJohtolauseKappaleet"/>
            <w:ind w:left="170" w:firstLine="0"/>
          </w:pPr>
          <w:r>
            <w:t>Asumisaikavaatimusta ei kuitenkaan edellytetä henkilöltä, jonka työkyvyttömyys on alkanut hänen asuessaan Suomessa ja ennen kuin hän on täyttänyt 19 vuotta. Asumisaikavaatimusta ei myöskään edellytetä työkyvyttömyyseläkkeen hakijalta, joka on saanut 18 vuotta täyttäessään vammaisetuuksista annetun lain (</w:t>
          </w:r>
          <w:r w:rsidR="09FD15FE">
            <w:t>57</w:t>
          </w:r>
          <w:r w:rsidR="148F5EDF">
            <w:t>0</w:t>
          </w:r>
          <w:r>
            <w:t xml:space="preserve">/2007) mukaista </w:t>
          </w:r>
          <w:r w:rsidR="186D3A09">
            <w:t xml:space="preserve">lapsen </w:t>
          </w:r>
          <w:r>
            <w:t xml:space="preserve">vammaistukea.   </w:t>
          </w:r>
        </w:p>
        <w:p w14:paraId="57AEF800" w14:textId="089DC1F8" w:rsidR="4AC27538" w:rsidRDefault="4AC27538" w:rsidP="01763C90">
          <w:pPr>
            <w:pStyle w:val="LLJohtolauseKappaleet"/>
            <w:ind w:left="170" w:firstLine="0"/>
          </w:pPr>
          <w:r>
            <w:t xml:space="preserve">   — — — — — — — — — — — — — — — — — — — — — — — — — — — —  </w:t>
          </w:r>
        </w:p>
        <w:p w14:paraId="6D0C3CCD" w14:textId="09E396DB" w:rsidR="01763C90" w:rsidRDefault="01763C90" w:rsidP="01763C90">
          <w:pPr>
            <w:pStyle w:val="LLJohtolauseKappaleet"/>
            <w:ind w:left="170" w:firstLine="0"/>
          </w:pPr>
        </w:p>
        <w:p w14:paraId="608857AF" w14:textId="47A8039C" w:rsidR="6A60943B" w:rsidRDefault="4AC27538" w:rsidP="01763C90">
          <w:pPr>
            <w:pStyle w:val="LLJohtolauseKappaleet"/>
            <w:jc w:val="center"/>
          </w:pPr>
          <w:r>
            <w:t xml:space="preserve">12 §  </w:t>
          </w:r>
        </w:p>
        <w:p w14:paraId="1517D678" w14:textId="2EE0B6DF" w:rsidR="6A60943B" w:rsidRDefault="4AC27538" w:rsidP="01763C90">
          <w:pPr>
            <w:jc w:val="center"/>
          </w:pPr>
          <w:r w:rsidRPr="01763C90">
            <w:rPr>
              <w:i/>
              <w:iCs/>
            </w:rPr>
            <w:t>Oikeus työkyvyttömyyseläkkeeseen</w:t>
          </w:r>
        </w:p>
        <w:p w14:paraId="0C144532" w14:textId="56EEB569" w:rsidR="6A60943B" w:rsidRDefault="6A60943B" w:rsidP="01763C90">
          <w:pPr>
            <w:pStyle w:val="LLJohtolauseKappaleet"/>
          </w:pPr>
        </w:p>
        <w:p w14:paraId="022170DC" w14:textId="5EC5EEE4" w:rsidR="6A60943B" w:rsidRDefault="4AC27538" w:rsidP="01763C90">
          <w:pPr>
            <w:pStyle w:val="LLJohtolauseKappaleet"/>
            <w:ind w:firstLine="0"/>
          </w:pPr>
          <w:r>
            <w:t xml:space="preserve">Työkyvyttömyyseläkkeeseen on oikeus 18 vuotta täyttäneellä työkyvyttömällä henkilöllä 10 §:n mukaiseen vanhuuseläkeiän saavuttamiseen asti, kuitenkin siten, että alle 20-vuotiaalle eläke voidaan myöntää vain 16 §:ssä säädetyin edellytyksin.  </w:t>
          </w:r>
        </w:p>
        <w:p w14:paraId="4CF52505" w14:textId="358914EC" w:rsidR="6A60943B" w:rsidRDefault="4AC27538" w:rsidP="01763C90">
          <w:pPr>
            <w:pStyle w:val="LLJohtolauseKappaleet"/>
            <w:ind w:firstLine="0"/>
          </w:pPr>
          <w:r>
            <w:t xml:space="preserve">— — — — — — — — — — — — — — — — — — — — — — — — — — — — — —  </w:t>
          </w:r>
        </w:p>
        <w:p w14:paraId="17B268DC" w14:textId="363BAAC9" w:rsidR="6A60943B" w:rsidRDefault="54C26F14" w:rsidP="01763C90">
          <w:pPr>
            <w:jc w:val="center"/>
            <w:rPr>
              <w:i/>
              <w:iCs/>
            </w:rPr>
          </w:pPr>
          <w:r w:rsidRPr="01763C90">
            <w:t>15 §</w:t>
          </w:r>
        </w:p>
        <w:p w14:paraId="15D3F813" w14:textId="1962A32D" w:rsidR="6A60943B" w:rsidRDefault="54C26F14" w:rsidP="01763C90">
          <w:pPr>
            <w:jc w:val="center"/>
            <w:rPr>
              <w:i/>
              <w:iCs/>
            </w:rPr>
          </w:pPr>
          <w:r w:rsidRPr="01763C90">
            <w:rPr>
              <w:rFonts w:eastAsia="Times New Roman"/>
              <w:i/>
              <w:iCs/>
            </w:rPr>
            <w:t>Työkyvyttömyyseläkeoikeuden alkaminen</w:t>
          </w:r>
        </w:p>
        <w:p w14:paraId="1388AA26" w14:textId="53C855D7" w:rsidR="6A60943B" w:rsidRDefault="6A60943B" w:rsidP="01763C90">
          <w:pPr>
            <w:pStyle w:val="LLJohtolauseKappaleet"/>
            <w:ind w:firstLine="0"/>
          </w:pPr>
        </w:p>
        <w:p w14:paraId="72D89BF1" w14:textId="3B57A24E" w:rsidR="6A60943B" w:rsidRDefault="54C26F14" w:rsidP="01763C90">
          <w:pPr>
            <w:pStyle w:val="LLJohtolauseKappaleet"/>
            <w:ind w:firstLine="0"/>
          </w:pPr>
          <w:r>
            <w:t xml:space="preserve"> Työkyvyttömyyseläke myönnetään aikaisintaan sen kuukauden alusta, jota edeltäneen kuukauden aikana hakijalla olisi viimeksi ollut oikeus sairauden, vian tai vamman perusteella sairausvakuutuslain (1224/2004) 8 luvun 2 §:n perusteella sairauspäivärahaan. Jos oikeutta sairauspäivärahaan ei ole, työkyvyttömyyseläke myönnetään kuitenkin vasta, kun sairauspäivärahan enimmäisaikaa vastaava aika on päättynyt. Jos henkilölle on myönnetty työeläkelakien mukainen työkyvyttömyyseläke, tämän lain mukainen työkyvyttömyyseläke voidaan myöntää samasta ajankohdasta ottaen kuitenkin huomioon, mitä 12 §:n 1 momentissa säädetään työkyvyttömyyseläkkeen myöntämisen alaikärajasta ja mitä 55 §:ssä säädetään takautuvasta hakuajasta. </w:t>
          </w:r>
        </w:p>
        <w:p w14:paraId="0BDBDAF4" w14:textId="6986FFFF" w:rsidR="6A60943B" w:rsidRDefault="54C26F14" w:rsidP="01763C90">
          <w:pPr>
            <w:pStyle w:val="LLJohtolauseKappaleet"/>
            <w:ind w:firstLine="0"/>
          </w:pPr>
          <w:r>
            <w:t xml:space="preserve"> — — — — — — — — — — — — — — — — — — — — — — — — — — — — — —</w:t>
          </w:r>
        </w:p>
        <w:p w14:paraId="58075A85" w14:textId="56A319BE" w:rsidR="6A60943B" w:rsidRDefault="54C26F14" w:rsidP="01763C90">
          <w:pPr>
            <w:pStyle w:val="LLJohtolauseKappaleet"/>
            <w:ind w:firstLine="0"/>
          </w:pPr>
          <w:r>
            <w:t xml:space="preserve">Jos hakijan työkyvyttömyys on alkanut ennen kuin hän on täyttänyt 17 vuotta, sairausvakuutuslain mukaista enimmäisaikaa tai sitä vastaavaa aikaa ei edellytetä. </w:t>
          </w:r>
        </w:p>
        <w:p w14:paraId="2F52932E" w14:textId="5F9AF334" w:rsidR="6A60943B" w:rsidRDefault="54C26F14" w:rsidP="01763C90">
          <w:pPr>
            <w:pStyle w:val="LLJohtolauseKappaleet"/>
            <w:ind w:firstLine="0"/>
          </w:pPr>
          <w:r>
            <w:t xml:space="preserve"> — — — — — — — — — — — — — — — — — — — — — — — — — — —  </w:t>
          </w:r>
        </w:p>
        <w:p w14:paraId="4CE413BC" w14:textId="031E84CE" w:rsidR="6A60943B" w:rsidRDefault="6A60943B" w:rsidP="01763C90">
          <w:pPr>
            <w:pStyle w:val="LLJohtolauseKappaleet"/>
            <w:ind w:firstLine="0"/>
            <w:jc w:val="center"/>
          </w:pPr>
        </w:p>
        <w:p w14:paraId="2DA142E8" w14:textId="7A8611C3" w:rsidR="6A60943B" w:rsidRDefault="54C26F14" w:rsidP="01763C90">
          <w:pPr>
            <w:pStyle w:val="LLJohtolauseKappaleet"/>
            <w:ind w:firstLine="0"/>
            <w:jc w:val="center"/>
          </w:pPr>
          <w:r>
            <w:t xml:space="preserve">16 §  </w:t>
          </w:r>
        </w:p>
        <w:p w14:paraId="68CE1161" w14:textId="4D2466AD" w:rsidR="6A60943B" w:rsidRDefault="54C26F14" w:rsidP="01763C90">
          <w:pPr>
            <w:pStyle w:val="LLJohtolauseKappaleet"/>
            <w:ind w:firstLine="0"/>
            <w:jc w:val="center"/>
          </w:pPr>
          <w:r w:rsidRPr="01763C90">
            <w:rPr>
              <w:i/>
              <w:iCs/>
            </w:rPr>
            <w:t xml:space="preserve"> Alle 20-vuotiaan oikeus työkyvyttömyyseläkkeeseen </w:t>
          </w:r>
          <w:r>
            <w:t xml:space="preserve"> </w:t>
          </w:r>
        </w:p>
        <w:p w14:paraId="52A70AE0" w14:textId="7AB735D3" w:rsidR="6A60943B" w:rsidRDefault="54C26F14" w:rsidP="01763C90">
          <w:pPr>
            <w:pStyle w:val="LLJohtolauseKappaleet"/>
            <w:ind w:firstLine="0"/>
          </w:pPr>
          <w:r>
            <w:t>— — — — — — — — — — — — — — — — — — — — — — — — — — — — — —</w:t>
          </w:r>
        </w:p>
        <w:p w14:paraId="3BC9665B" w14:textId="0B854A50" w:rsidR="6A60943B" w:rsidRDefault="54C26F14" w:rsidP="01763C90">
          <w:pPr>
            <w:pStyle w:val="LLJohtolauseKappaleet"/>
            <w:ind w:firstLine="0"/>
          </w:pPr>
          <w:r>
            <w:t xml:space="preserve"> Työkyvyttömyyseläke voidaan kuitenkin myöntää 18 vuotta täyttäneelle henkilölle, jolla ei selvitysten perusteella katsota olevan mahdollisuuksia ammatilliseen kuntoutukseen tai jonka ammatillinen kuntoutus on sairauden vuoksi keskeytynyt taikka jonka ammatillinen kuntoutus on päättynyt tuloksettomana.</w:t>
          </w:r>
        </w:p>
        <w:p w14:paraId="4C07E35A" w14:textId="2B29DA0E" w:rsidR="6A60943B" w:rsidRDefault="6A60943B" w:rsidP="01763C90">
          <w:pPr>
            <w:pStyle w:val="LLJohtolauseKappaleet"/>
            <w:ind w:firstLine="0"/>
          </w:pPr>
        </w:p>
        <w:p w14:paraId="1239B26D" w14:textId="29A1E165" w:rsidR="6A60943B" w:rsidRDefault="54C26F14" w:rsidP="01763C90">
          <w:pPr>
            <w:pStyle w:val="LLJohtolauseKappaleet"/>
            <w:ind w:firstLine="0"/>
            <w:jc w:val="center"/>
          </w:pPr>
          <w:r>
            <w:t xml:space="preserve">57 §  </w:t>
          </w:r>
        </w:p>
        <w:p w14:paraId="06DBFD72" w14:textId="62689526" w:rsidR="6A60943B" w:rsidRDefault="04C84516" w:rsidP="01763C90">
          <w:pPr>
            <w:pStyle w:val="LLJohtolauseKappaleet"/>
            <w:ind w:firstLine="0"/>
            <w:jc w:val="center"/>
          </w:pPr>
          <w:r>
            <w:t xml:space="preserve">  </w:t>
          </w:r>
          <w:r w:rsidRPr="0D1A924D">
            <w:rPr>
              <w:i/>
              <w:iCs/>
            </w:rPr>
            <w:t>Työkyvyttömyyseläkkeen hakeminen ja ilmoitusvelvollisuus</w:t>
          </w:r>
        </w:p>
        <w:p w14:paraId="6C122224" w14:textId="6186D8A9" w:rsidR="6A60943B" w:rsidRDefault="54C26F14" w:rsidP="01763C90">
          <w:pPr>
            <w:pStyle w:val="LLJohtolauseKappaleet"/>
            <w:ind w:firstLine="0"/>
            <w:jc w:val="center"/>
          </w:pPr>
          <w:r>
            <w:t>— — — — — — — — — — — — — — — — — — — — — — — — — — — — — —</w:t>
          </w:r>
        </w:p>
        <w:p w14:paraId="27A44C34" w14:textId="49E93DEB" w:rsidR="6A60943B" w:rsidRDefault="54C26F14" w:rsidP="01763C90">
          <w:pPr>
            <w:pStyle w:val="LLJohtolauseKappaleet"/>
            <w:ind w:firstLine="0"/>
          </w:pPr>
          <w:r>
            <w:t xml:space="preserve">Työkyvyttömyyseläkkeensaajan on sen lisäksi, mitä 56 §:n 2 ja 4–5 momentissa säädetään, ilmoitettava Kansaneläkelaitokselle terveydentilansa tai työkykynsä olennaisesta paranemisesta, saamastaan ammattiopetuksesta, ryhtymisestään työhön ja kuntoutuksen keskeyttämisestä.    </w:t>
          </w:r>
        </w:p>
        <w:p w14:paraId="3F1758DE" w14:textId="226DB64C" w:rsidR="6A60943B" w:rsidRDefault="6A60943B" w:rsidP="01763C90">
          <w:pPr>
            <w:pStyle w:val="LLJohtolauseKappaleet"/>
            <w:ind w:firstLine="0"/>
          </w:pPr>
        </w:p>
        <w:p w14:paraId="14F84A5E" w14:textId="64A78CF6" w:rsidR="6A60943B" w:rsidRDefault="54C26F14" w:rsidP="01763C90">
          <w:pPr>
            <w:pStyle w:val="LLJohtolauseKappaleet"/>
            <w:ind w:firstLine="0"/>
            <w:jc w:val="center"/>
          </w:pPr>
          <w:r>
            <w:t xml:space="preserve">58 § </w:t>
          </w:r>
        </w:p>
        <w:p w14:paraId="37B12C4A" w14:textId="26C0D366" w:rsidR="6A60943B" w:rsidRDefault="04C84516" w:rsidP="0D1A924D">
          <w:pPr>
            <w:pStyle w:val="LLJohtolauseKappaleet"/>
            <w:ind w:firstLine="0"/>
            <w:jc w:val="center"/>
            <w:rPr>
              <w:i/>
              <w:iCs/>
            </w:rPr>
          </w:pPr>
          <w:r w:rsidRPr="0D1A924D">
            <w:rPr>
              <w:i/>
              <w:iCs/>
            </w:rPr>
            <w:t>Leskeneläkkeen hakeminen ja ilmoitusvelvollisuus</w:t>
          </w:r>
        </w:p>
        <w:p w14:paraId="4728DC21" w14:textId="1DB34533" w:rsidR="6A60943B" w:rsidRDefault="54C26F14" w:rsidP="05AEA61E">
          <w:pPr>
            <w:pStyle w:val="LLJohtolauseKappaleet"/>
            <w:ind w:firstLine="0"/>
            <w:jc w:val="center"/>
          </w:pPr>
          <w:r>
            <w:t xml:space="preserve">— — — — — — — — — — — — — — — — — — — — — — — — — — — — — —  Leskeneläkkeensaajan on sen lisäksi, mitä 56 §:n 2 ja 4–5 momentissa säädetään, ilmoitettava Kansaneläkelaitokselle eläkkeeseen vaikuttavien tulojen muutoksesta ja tämän lain mukaisen työkyvyttömyys- tai vanhuuseläkkeen taikka näitä vastaavan ulkomailta maksettavan eläkkeen myöntämisestä.  </w:t>
          </w:r>
        </w:p>
        <w:p w14:paraId="003AF893" w14:textId="5B0E617E" w:rsidR="6A60943B" w:rsidRDefault="54C26F14" w:rsidP="01763C90">
          <w:pPr>
            <w:pStyle w:val="LLJohtolauseKappaleet"/>
            <w:ind w:firstLine="0"/>
          </w:pPr>
          <w:r>
            <w:t xml:space="preserve">— — — — — — — — — — — — — — — — — — — — — — — — — — — — — —  </w:t>
          </w:r>
        </w:p>
        <w:p w14:paraId="65E56BA9" w14:textId="7C0AC06F" w:rsidR="6A60943B" w:rsidRDefault="54C26F14" w:rsidP="01763C90">
          <w:pPr>
            <w:pStyle w:val="LLJohtolauseKappaleet"/>
            <w:ind w:firstLine="0"/>
            <w:jc w:val="center"/>
          </w:pPr>
          <w:r>
            <w:t xml:space="preserve"> 73 § </w:t>
          </w:r>
        </w:p>
        <w:p w14:paraId="478239EB" w14:textId="53FD50B1" w:rsidR="6A60943B" w:rsidRDefault="04C84516" w:rsidP="01763C90">
          <w:pPr>
            <w:pStyle w:val="LLJohtolauseKappaleet"/>
            <w:ind w:firstLine="0"/>
            <w:jc w:val="center"/>
          </w:pPr>
          <w:r>
            <w:t xml:space="preserve"> </w:t>
          </w:r>
          <w:r w:rsidRPr="0D1A924D">
            <w:rPr>
              <w:i/>
              <w:iCs/>
            </w:rPr>
            <w:t>Maksamisen keskeyttäminen</w:t>
          </w:r>
        </w:p>
        <w:p w14:paraId="523B346A" w14:textId="6E00847B" w:rsidR="6A60943B" w:rsidRDefault="54C26F14" w:rsidP="01763C90">
          <w:pPr>
            <w:pStyle w:val="LLJohtolauseKappaleet"/>
            <w:ind w:firstLine="0"/>
          </w:pPr>
          <w:r>
            <w:t xml:space="preserve">— — — — — — — — — — — — — — — — — — — — — — — — — — — — — — </w:t>
          </w:r>
        </w:p>
        <w:p w14:paraId="06ABC111" w14:textId="45C96265" w:rsidR="6A60943B" w:rsidRDefault="54C26F14" w:rsidP="01763C90">
          <w:pPr>
            <w:pStyle w:val="LLJohtolauseKappaleet"/>
            <w:ind w:firstLine="0"/>
          </w:pPr>
          <w:r>
            <w:t xml:space="preserve"> Eläkkeen maksaminen keskeytetään, jos: </w:t>
          </w:r>
        </w:p>
        <w:p w14:paraId="3C378054" w14:textId="1039CCE3" w:rsidR="6A60943B" w:rsidRDefault="54C26F14" w:rsidP="01763C90">
          <w:pPr>
            <w:pStyle w:val="LLJohtolauseKappaleet"/>
            <w:ind w:firstLine="0"/>
          </w:pPr>
          <w:r>
            <w:t xml:space="preserve"> 1) ulkomailla asuva eläkkeensaaja ei ole vastannut hänelle 56 §:n 5 momentin perusteella lähetettyyn olosuhteiden selvityspyyntöön määräajassa; </w:t>
          </w:r>
        </w:p>
        <w:p w14:paraId="43F7A158" w14:textId="290BA3B7" w:rsidR="6A60943B" w:rsidRDefault="54C26F14" w:rsidP="01763C90">
          <w:pPr>
            <w:pStyle w:val="LLJohtolauseKappaleet"/>
            <w:ind w:firstLine="0"/>
          </w:pPr>
          <w:r>
            <w:t xml:space="preserve"> — — — — — — — — — — — — — — — — — — — — — — — — — — — — — —</w:t>
          </w:r>
        </w:p>
        <w:p w14:paraId="6826386E" w14:textId="3834C031" w:rsidR="6A60943B" w:rsidRDefault="54C26F14" w:rsidP="01763C90">
          <w:pPr>
            <w:rPr>
              <w:i/>
              <w:iCs/>
            </w:rPr>
          </w:pPr>
          <w:r w:rsidRPr="01763C90">
            <w:rPr>
              <w:i/>
              <w:iCs/>
            </w:rPr>
            <w:t xml:space="preserve"> </w:t>
          </w:r>
        </w:p>
        <w:p w14:paraId="213CD1C9" w14:textId="351DF94E" w:rsidR="6A60943B" w:rsidRDefault="6A60943B" w:rsidP="6A60943B">
          <w:pPr>
            <w:ind w:left="2608"/>
            <w:rPr>
              <w:i/>
              <w:iCs/>
            </w:rPr>
          </w:pPr>
        </w:p>
        <w:p w14:paraId="2518D434" w14:textId="42D19FF1" w:rsidR="00BA71BD" w:rsidRPr="009167E1" w:rsidRDefault="692740EC" w:rsidP="6A60943B">
          <w:pPr>
            <w:pStyle w:val="LLNormaali"/>
            <w:ind w:left="2608" w:firstLine="1304"/>
            <w:jc w:val="both"/>
          </w:pPr>
          <w:r>
            <w:t>———</w:t>
          </w:r>
        </w:p>
        <w:p w14:paraId="31F175D2" w14:textId="69529A7D" w:rsidR="6A60943B" w:rsidRDefault="4007196D" w:rsidP="6A60943B">
          <w:pPr>
            <w:pStyle w:val="LLVoimaantulokappale"/>
          </w:pPr>
          <w:r>
            <w:t xml:space="preserve">Tämä laki tulee voimaan päivänä kuuta 20 . </w:t>
          </w:r>
        </w:p>
        <w:p w14:paraId="03F8EF5E" w14:textId="063D356B" w:rsidR="6A60943B" w:rsidRDefault="4007196D" w:rsidP="6A60943B">
          <w:pPr>
            <w:pStyle w:val="LLVoimaantulokappale"/>
          </w:pPr>
          <w:r>
            <w:t xml:space="preserve"> Sen 9 §:n 2 momenttia, 12 §:n 1 momenttia, 15 §:n 3 momenttia ja 16 §:n 2 momenttia sovelletaan kuitenkin ennen 1.1.2009 syntyneisiin henkilöihin sellaisina kuin ne olivat voimassa tämän lain voimaan tullessa.</w:t>
          </w:r>
        </w:p>
        <w:p w14:paraId="7BBCAFF4" w14:textId="6A073024" w:rsidR="5E1BC46F" w:rsidRDefault="27D73FEE" w:rsidP="68DC3D07">
          <w:pPr>
            <w:pStyle w:val="LLVoimaantulokappale"/>
          </w:pPr>
          <w:r>
            <w:t>K</w:t>
          </w:r>
          <w:r w:rsidR="5009207E">
            <w:t>ansaneläkelain</w:t>
          </w:r>
          <w:r w:rsidR="5E1BC46F">
            <w:t xml:space="preserve"> 9 §:n 1 momentin mukaista asumisaikavaatimusta ei myöskään edellytetä työkyvyttömyyseläkkeen hakijalta, joka </w:t>
          </w:r>
          <w:r w:rsidR="00A56352">
            <w:t>sai</w:t>
          </w:r>
          <w:r w:rsidR="5E1BC46F">
            <w:t xml:space="preserve"> 16 vuotta täyttäessään alle 16-vuotiaan vammaistukea.</w:t>
          </w:r>
          <w:r w:rsidR="08231C7F">
            <w:t xml:space="preserve"> </w:t>
          </w:r>
        </w:p>
        <w:p w14:paraId="378F5C2B" w14:textId="2B7BFB07" w:rsidR="5E1BC46F" w:rsidRDefault="5E1BC46F" w:rsidP="68DC3D07">
          <w:pPr>
            <w:pStyle w:val="LLVoimaantulokappale"/>
          </w:pPr>
        </w:p>
        <w:p w14:paraId="0D6D78B3" w14:textId="75941AF8" w:rsidR="68DC3D07" w:rsidRDefault="68DC3D07" w:rsidP="68DC3D07">
          <w:pPr>
            <w:pStyle w:val="LLVoimaantulokappale"/>
          </w:pPr>
        </w:p>
        <w:p w14:paraId="228A250A" w14:textId="77777777" w:rsidR="003E4E0F" w:rsidRDefault="692740EC" w:rsidP="00BA71BD">
          <w:pPr>
            <w:pStyle w:val="LLNormaali"/>
            <w:jc w:val="center"/>
          </w:pPr>
          <w:r>
            <w:t>—————</w:t>
          </w:r>
        </w:p>
        <w:p w14:paraId="28BBB74B" w14:textId="77777777" w:rsidR="004A648F" w:rsidRDefault="0019611A" w:rsidP="003E4E0F">
          <w:pPr>
            <w:pStyle w:val="LLNormaali"/>
          </w:pPr>
        </w:p>
      </w:sdtContent>
    </w:sdt>
    <w:p w14:paraId="447376BD" w14:textId="77777777" w:rsidR="00B0425D" w:rsidRDefault="00B0425D" w:rsidP="004A648F">
      <w:pPr>
        <w:pStyle w:val="LLNormaali"/>
      </w:pPr>
    </w:p>
    <w:p w14:paraId="1C9EF6DF" w14:textId="77777777" w:rsidR="00196A1D" w:rsidRPr="00302A46" w:rsidRDefault="00196A1D" w:rsidP="004A648F">
      <w:pPr>
        <w:pStyle w:val="LLNormaali"/>
      </w:pPr>
    </w:p>
    <w:p w14:paraId="1971840F" w14:textId="77777777" w:rsidR="004A648F" w:rsidRPr="00302A46" w:rsidRDefault="004A648F" w:rsidP="007435F3">
      <w:pPr>
        <w:pStyle w:val="LLNormaali"/>
      </w:pPr>
    </w:p>
    <w:p w14:paraId="32E3EC05" w14:textId="77777777" w:rsidR="00137260" w:rsidRPr="00302A46" w:rsidRDefault="00137260" w:rsidP="007435F3">
      <w:pPr>
        <w:pStyle w:val="LLNormaali"/>
      </w:pPr>
    </w:p>
    <w:sdt>
      <w:sdtPr>
        <w:alias w:val="Päiväys"/>
        <w:tag w:val="CCPaivays"/>
        <w:id w:val="-857742363"/>
        <w:lock w:val="sdtLocked"/>
        <w:placeholder>
          <w:docPart w:val="E72206DDB76E4684A80BE75BA5B2A629"/>
        </w:placeholder>
        <w:showingPlcHdr/>
        <w15:color w:val="33CCCC"/>
        <w:text/>
      </w:sdtPr>
      <w:sdtEndPr/>
      <w:sdtContent>
        <w:p w14:paraId="6CE25AF9" w14:textId="66AC2DE0" w:rsidR="005F6E65" w:rsidRPr="00F92706" w:rsidRDefault="66E3560B" w:rsidP="5B62B12F">
          <w:pPr>
            <w:rPr>
              <w:lang w:val="en-US"/>
            </w:rPr>
          </w:pPr>
          <w:r w:rsidRPr="00F92706">
            <w:rPr>
              <w:rStyle w:val="Paikkamerkkiteksti"/>
              <w:lang w:val="en-US"/>
            </w:rPr>
            <w:t>Click or tap here to enter text.</w:t>
          </w:r>
        </w:p>
      </w:sdtContent>
    </w:sdt>
    <w:p w14:paraId="42C8F685" w14:textId="77777777" w:rsidR="005F6E65" w:rsidRPr="00F92706" w:rsidRDefault="005F6E65" w:rsidP="00267E16">
      <w:pPr>
        <w:pStyle w:val="LLNormaali"/>
        <w:rPr>
          <w:lang w:val="en-US"/>
        </w:rPr>
      </w:pPr>
    </w:p>
    <w:sdt>
      <w:sdtPr>
        <w:alias w:val="Allekirjoittajan asema"/>
        <w:tag w:val="CCAllekirjoitus"/>
        <w:id w:val="1565067034"/>
        <w:lock w:val="sdtLocked"/>
        <w:placeholder>
          <w:docPart w:val="63F7DC7621584BC99DC6E9CB384966F8"/>
        </w:placeholder>
        <w:showingPlcHdr/>
        <w15:color w:val="00FFFF"/>
      </w:sdtPr>
      <w:sdtEndPr/>
      <w:sdtContent>
        <w:p w14:paraId="32A63418" w14:textId="2162DDCD" w:rsidR="005F6E65" w:rsidRPr="00F92706" w:rsidRDefault="66E3560B" w:rsidP="5B62B12F">
          <w:pPr>
            <w:rPr>
              <w:lang w:val="en-US"/>
            </w:rPr>
          </w:pPr>
          <w:r w:rsidRPr="00F92706">
            <w:rPr>
              <w:rStyle w:val="Paikkamerkkiteksti"/>
              <w:lang w:val="en-US"/>
            </w:rPr>
            <w:t>Click or tap here to enter text.</w:t>
          </w:r>
        </w:p>
      </w:sdtContent>
    </w:sdt>
    <w:p w14:paraId="2374F9F2" w14:textId="77777777" w:rsidR="005F6E65" w:rsidRPr="00F92706" w:rsidRDefault="005F6E65" w:rsidP="00267E16">
      <w:pPr>
        <w:pStyle w:val="LLNormaali"/>
        <w:rPr>
          <w:lang w:val="en-US"/>
        </w:rPr>
      </w:pPr>
    </w:p>
    <w:p w14:paraId="39F6F277" w14:textId="77777777" w:rsidR="00655852" w:rsidRPr="00CC416B" w:rsidRDefault="00655852">
      <w:pPr>
        <w:spacing w:line="240" w:lineRule="auto"/>
        <w:rPr>
          <w:rFonts w:eastAsia="Times New Roman"/>
          <w:b/>
          <w:bCs/>
          <w:sz w:val="28"/>
          <w:szCs w:val="28"/>
          <w:lang w:val="en-US"/>
        </w:rPr>
      </w:pPr>
      <w:r w:rsidRPr="00CC416B">
        <w:rPr>
          <w:rFonts w:eastAsia="Times New Roman"/>
          <w:b/>
          <w:bCs/>
          <w:sz w:val="28"/>
          <w:szCs w:val="28"/>
          <w:lang w:val="en-US"/>
        </w:rPr>
        <w:br w:type="page"/>
      </w:r>
    </w:p>
    <w:p w14:paraId="7616E379" w14:textId="53FB6D26" w:rsidR="004B1827" w:rsidRDefault="148C7EE9" w:rsidP="661FDBC5">
      <w:pPr>
        <w:rPr>
          <w:rFonts w:eastAsia="Times New Roman"/>
          <w:b/>
          <w:bCs/>
          <w:sz w:val="30"/>
          <w:szCs w:val="30"/>
        </w:rPr>
      </w:pPr>
      <w:r w:rsidRPr="661FDBC5">
        <w:rPr>
          <w:rFonts w:eastAsia="Times New Roman"/>
          <w:b/>
          <w:bCs/>
          <w:sz w:val="28"/>
          <w:szCs w:val="28"/>
        </w:rPr>
        <w:t xml:space="preserve">2. </w:t>
      </w:r>
      <w:r w:rsidR="000A334A">
        <w:tab/>
      </w:r>
      <w:r w:rsidR="000A334A">
        <w:tab/>
      </w:r>
      <w:r w:rsidR="000A334A">
        <w:tab/>
      </w:r>
      <w:r w:rsidRPr="661FDBC5">
        <w:rPr>
          <w:rFonts w:eastAsia="Times New Roman"/>
          <w:b/>
          <w:bCs/>
          <w:sz w:val="30"/>
          <w:szCs w:val="30"/>
        </w:rPr>
        <w:t>Laki</w:t>
      </w:r>
    </w:p>
    <w:p w14:paraId="0F5D19EB" w14:textId="51138B72" w:rsidR="004B1827" w:rsidRDefault="5A8A00FF" w:rsidP="661FDBC5">
      <w:pPr>
        <w:spacing w:after="220"/>
        <w:jc w:val="center"/>
        <w:rPr>
          <w:rFonts w:eastAsia="Times New Roman"/>
          <w:b/>
          <w:bCs/>
          <w:sz w:val="21"/>
          <w:szCs w:val="21"/>
        </w:rPr>
      </w:pPr>
      <w:r w:rsidRPr="661FDBC5">
        <w:rPr>
          <w:rFonts w:eastAsia="Times New Roman"/>
          <w:b/>
          <w:bCs/>
          <w:sz w:val="21"/>
          <w:szCs w:val="21"/>
        </w:rPr>
        <w:t>takuueläkkeestä annetun lain muuttamisesta</w:t>
      </w:r>
    </w:p>
    <w:p w14:paraId="4A2266EF" w14:textId="3F297D85" w:rsidR="004B1827" w:rsidRDefault="517815FA" w:rsidP="661FDBC5">
      <w:pPr>
        <w:spacing w:line="220" w:lineRule="exact"/>
        <w:ind w:firstLine="170"/>
        <w:jc w:val="both"/>
        <w:rPr>
          <w:rFonts w:eastAsia="Times New Roman"/>
          <w:color w:val="000000" w:themeColor="text1"/>
        </w:rPr>
      </w:pPr>
      <w:r w:rsidRPr="661FDBC5">
        <w:rPr>
          <w:rFonts w:eastAsia="Times New Roman"/>
          <w:color w:val="000000" w:themeColor="text1"/>
        </w:rPr>
        <w:t xml:space="preserve">Eduskunnan päätöksen mukaisesti </w:t>
      </w:r>
      <w:r w:rsidR="29A73C49" w:rsidRPr="05AEA61E">
        <w:rPr>
          <w:rFonts w:eastAsia="Times New Roman"/>
          <w:color w:val="000000" w:themeColor="text1"/>
        </w:rPr>
        <w:t xml:space="preserve"> </w:t>
      </w:r>
    </w:p>
    <w:p w14:paraId="7093961D" w14:textId="5CB36193" w:rsidR="004B1827" w:rsidRDefault="1B29939A" w:rsidP="05AEA61E">
      <w:pPr>
        <w:spacing w:after="220" w:line="220" w:lineRule="exact"/>
        <w:ind w:firstLine="170"/>
        <w:jc w:val="both"/>
        <w:rPr>
          <w:rFonts w:eastAsia="Times New Roman"/>
        </w:rPr>
      </w:pPr>
      <w:r w:rsidRPr="05AEA61E">
        <w:rPr>
          <w:rFonts w:eastAsia="Times New Roman"/>
          <w:color w:val="000000" w:themeColor="text1"/>
        </w:rPr>
        <w:t>muutetaan</w:t>
      </w:r>
      <w:r w:rsidRPr="0D1A924D">
        <w:rPr>
          <w:rFonts w:eastAsia="Times New Roman"/>
          <w:color w:val="000000" w:themeColor="text1"/>
        </w:rPr>
        <w:t xml:space="preserve"> takuueläkkeestä annetun lain (703/2010) 4 §:n 2 momentti, 5 </w:t>
      </w:r>
      <w:r w:rsidR="29A73C49" w:rsidRPr="05AEA61E">
        <w:rPr>
          <w:rFonts w:eastAsia="Times New Roman"/>
          <w:color w:val="000000" w:themeColor="text1"/>
        </w:rPr>
        <w:t>§, 7 §:n 1 momentti ja 7 §:n 2 momentin 2 kohta,</w:t>
      </w:r>
      <w:r w:rsidR="517815FA">
        <w:br/>
      </w:r>
      <w:r w:rsidR="29A73C49" w:rsidRPr="05AEA61E">
        <w:rPr>
          <w:rFonts w:eastAsia="Times New Roman"/>
          <w:color w:val="000000" w:themeColor="text1"/>
        </w:rPr>
        <w:t xml:space="preserve">  </w:t>
      </w:r>
      <w:r w:rsidRPr="0D1A924D">
        <w:rPr>
          <w:rFonts w:eastAsia="Times New Roman"/>
          <w:color w:val="000000" w:themeColor="text1"/>
        </w:rPr>
        <w:t xml:space="preserve"> sellaisena kuin </w:t>
      </w:r>
      <w:r w:rsidR="29A73C49" w:rsidRPr="05AEA61E">
        <w:rPr>
          <w:rFonts w:eastAsia="Times New Roman"/>
          <w:color w:val="000000" w:themeColor="text1"/>
        </w:rPr>
        <w:t>5 §</w:t>
      </w:r>
      <w:r w:rsidRPr="0D1A924D">
        <w:rPr>
          <w:rFonts w:eastAsia="Times New Roman"/>
          <w:color w:val="000000" w:themeColor="text1"/>
        </w:rPr>
        <w:t xml:space="preserve"> on laissa 385/2012</w:t>
      </w:r>
      <w:r w:rsidR="29A73C49" w:rsidRPr="05AEA61E">
        <w:rPr>
          <w:rFonts w:eastAsia="Times New Roman"/>
          <w:color w:val="000000" w:themeColor="text1"/>
        </w:rPr>
        <w:t xml:space="preserve"> ja </w:t>
      </w:r>
      <w:r w:rsidRPr="0D1A924D">
        <w:rPr>
          <w:rFonts w:eastAsia="Times New Roman"/>
          <w:color w:val="000000" w:themeColor="text1"/>
        </w:rPr>
        <w:t xml:space="preserve">sellaisena kuin </w:t>
      </w:r>
      <w:r w:rsidR="29A73C49" w:rsidRPr="05AEA61E">
        <w:rPr>
          <w:rFonts w:eastAsia="Times New Roman"/>
          <w:color w:val="000000" w:themeColor="text1"/>
        </w:rPr>
        <w:t>7 §:n 1 momentti</w:t>
      </w:r>
      <w:r w:rsidRPr="0D1A924D">
        <w:rPr>
          <w:rFonts w:eastAsia="Times New Roman"/>
          <w:color w:val="000000" w:themeColor="text1"/>
        </w:rPr>
        <w:t xml:space="preserve"> on laeissa 85/2016 ja 1267/2016 seuraavasti:  </w:t>
      </w:r>
      <w:r w:rsidRPr="05AEA61E">
        <w:rPr>
          <w:rFonts w:eastAsia="Times New Roman"/>
          <w:i/>
          <w:color w:val="000000" w:themeColor="text1"/>
        </w:rPr>
        <w:t xml:space="preserve"> </w:t>
      </w:r>
    </w:p>
    <w:p w14:paraId="58B3CEE7" w14:textId="7D4EF642" w:rsidR="004B1827" w:rsidRDefault="3A6BC72B" w:rsidP="661FDBC5">
      <w:pPr>
        <w:pStyle w:val="LLJohtolauseKappaleet"/>
        <w:ind w:firstLine="0"/>
        <w:jc w:val="center"/>
      </w:pPr>
      <w:r>
        <w:t xml:space="preserve">4 § </w:t>
      </w:r>
    </w:p>
    <w:p w14:paraId="537DF4D7" w14:textId="6134AFE6" w:rsidR="004B1827" w:rsidRDefault="3A6BC72B" w:rsidP="661FDBC5">
      <w:pPr>
        <w:pStyle w:val="LLJohtolauseKappaleet"/>
        <w:ind w:firstLine="0"/>
        <w:jc w:val="center"/>
        <w:rPr>
          <w:i/>
          <w:iCs/>
        </w:rPr>
      </w:pPr>
      <w:r>
        <w:t xml:space="preserve"> </w:t>
      </w:r>
      <w:r w:rsidRPr="661FDBC5">
        <w:rPr>
          <w:i/>
          <w:iCs/>
        </w:rPr>
        <w:t>Asumisaikavaatimus</w:t>
      </w:r>
    </w:p>
    <w:p w14:paraId="47D9C4D8" w14:textId="33ED6345" w:rsidR="004B1827" w:rsidRDefault="6996265F" w:rsidP="661FDBC5">
      <w:pPr>
        <w:pStyle w:val="LLJohtolauseKappaleet"/>
        <w:ind w:firstLine="0"/>
        <w:jc w:val="center"/>
      </w:pPr>
      <w:r>
        <w:t xml:space="preserve">— — — — — — — — — — — — — — — — — — — — — — — — — — — — — — </w:t>
      </w:r>
    </w:p>
    <w:p w14:paraId="7F4617E0" w14:textId="2DE547E3" w:rsidR="004B1827" w:rsidRDefault="6996265F" w:rsidP="661FDBC5">
      <w:pPr>
        <w:pStyle w:val="LLJohtolauseKappaleet"/>
        <w:ind w:firstLine="0"/>
      </w:pPr>
      <w:r>
        <w:t xml:space="preserve">Kolmen vuoden asumista Suomessa ei kuitenkaan edellytetä henkilöltä, jonka työkyvyttömyys on alkanut hänen asuessaan Suomessa ja ennen kuin hän on täyttänyt 19 vuotta. Kolmen vuoden asumista Suomessa ei myöskään edellytetä työkyvyttömyyseläkkeen hakijalta, joka </w:t>
      </w:r>
      <w:r w:rsidR="02300BA0">
        <w:t>sai</w:t>
      </w:r>
      <w:r>
        <w:t xml:space="preserve"> 18 vuotta täyttäessään vammaisetuuksista annetun lain (570/2007) mukaista </w:t>
      </w:r>
      <w:r w:rsidR="4317AE8F">
        <w:t xml:space="preserve">lapsen </w:t>
      </w:r>
      <w:r>
        <w:t xml:space="preserve">vammaistukea.  </w:t>
      </w:r>
    </w:p>
    <w:p w14:paraId="777199F4" w14:textId="0D73B175" w:rsidR="004B1827" w:rsidRDefault="148C7EE9" w:rsidP="661FDBC5">
      <w:r w:rsidRPr="661FDBC5">
        <w:rPr>
          <w:rFonts w:eastAsia="Times New Roman"/>
        </w:rPr>
        <w:t xml:space="preserve"> </w:t>
      </w:r>
    </w:p>
    <w:p w14:paraId="60B56976" w14:textId="0F3B1E89" w:rsidR="004B1827" w:rsidRDefault="742F3A7E" w:rsidP="661FDBC5">
      <w:pPr>
        <w:pStyle w:val="LLJohtolauseKappaleet"/>
        <w:ind w:firstLine="0"/>
        <w:jc w:val="center"/>
      </w:pPr>
      <w:r>
        <w:t xml:space="preserve">5 § </w:t>
      </w:r>
    </w:p>
    <w:p w14:paraId="2B8400C9" w14:textId="27BE46E4" w:rsidR="004B1827" w:rsidRDefault="742F3A7E" w:rsidP="661FDBC5">
      <w:pPr>
        <w:pStyle w:val="LLJohtolauseKappaleet"/>
        <w:ind w:firstLine="0"/>
        <w:jc w:val="center"/>
      </w:pPr>
      <w:r>
        <w:t xml:space="preserve"> </w:t>
      </w:r>
      <w:r w:rsidRPr="661FDBC5">
        <w:rPr>
          <w:i/>
          <w:iCs/>
        </w:rPr>
        <w:t>Maahanmuuttaja</w:t>
      </w:r>
    </w:p>
    <w:p w14:paraId="2AA4286F" w14:textId="7EBB0E27" w:rsidR="004B1827" w:rsidRDefault="004B1827" w:rsidP="661FDBC5">
      <w:pPr>
        <w:pStyle w:val="LLJohtolauseKappaleet"/>
        <w:ind w:firstLine="0"/>
        <w:jc w:val="center"/>
      </w:pPr>
    </w:p>
    <w:p w14:paraId="1B54AF99" w14:textId="214EAF96" w:rsidR="004B1827" w:rsidRDefault="742F3A7E" w:rsidP="661FDBC5">
      <w:pPr>
        <w:pStyle w:val="LLJohtolauseKappaleet"/>
        <w:ind w:firstLine="0"/>
      </w:pPr>
      <w:r>
        <w:t xml:space="preserve">Tässä laissa </w:t>
      </w:r>
      <w:r w:rsidRPr="661FDBC5">
        <w:rPr>
          <w:i/>
          <w:iCs/>
        </w:rPr>
        <w:t>maahanmuuttajalla</w:t>
      </w:r>
      <w:r>
        <w:t xml:space="preserve"> tarkoitetaan 18 vuotta täyttänyttä Suomeen muuttanutta henkilöä, joka ei saa kansaneläkettä.</w:t>
      </w:r>
    </w:p>
    <w:p w14:paraId="2568CA34" w14:textId="0786B270" w:rsidR="004B1827" w:rsidRDefault="004B1827" w:rsidP="661FDBC5">
      <w:pPr>
        <w:pStyle w:val="LLJohtolauseKappaleet"/>
        <w:ind w:firstLine="0"/>
      </w:pPr>
    </w:p>
    <w:p w14:paraId="6430FEFD" w14:textId="5EC61D15" w:rsidR="004B1827" w:rsidRDefault="53EFCFF7" w:rsidP="661FDBC5">
      <w:pPr>
        <w:pStyle w:val="LLJohtolauseKappaleet"/>
        <w:ind w:firstLine="0"/>
        <w:jc w:val="center"/>
      </w:pPr>
      <w:r>
        <w:t xml:space="preserve">7 § </w:t>
      </w:r>
    </w:p>
    <w:p w14:paraId="50D926B0" w14:textId="45736A1D" w:rsidR="004B1827" w:rsidRDefault="53EFCFF7" w:rsidP="661FDBC5">
      <w:pPr>
        <w:pStyle w:val="LLJohtolauseKappaleet"/>
        <w:ind w:firstLine="0"/>
        <w:jc w:val="center"/>
        <w:rPr>
          <w:i/>
          <w:iCs/>
        </w:rPr>
      </w:pPr>
      <w:r>
        <w:t xml:space="preserve"> </w:t>
      </w:r>
      <w:r w:rsidRPr="661FDBC5">
        <w:rPr>
          <w:i/>
          <w:iCs/>
        </w:rPr>
        <w:t>Oikeus takuueläkkeeseen</w:t>
      </w:r>
    </w:p>
    <w:p w14:paraId="35394008" w14:textId="7EBB0E27" w:rsidR="004B1827" w:rsidRDefault="004B1827" w:rsidP="661FDBC5">
      <w:pPr>
        <w:pStyle w:val="LLJohtolauseKappaleet"/>
        <w:ind w:firstLine="0"/>
        <w:jc w:val="center"/>
      </w:pPr>
    </w:p>
    <w:p w14:paraId="026E8F01" w14:textId="2B124541" w:rsidR="004B1827" w:rsidRDefault="53EFCFF7" w:rsidP="661FDBC5">
      <w:pPr>
        <w:pStyle w:val="LLJohtolauseKappaleet"/>
        <w:ind w:firstLine="0"/>
      </w:pPr>
      <w:r>
        <w:t>Takuueläkkeeseen on oikeus 18 vuotta täyttäneellä henkilöllä, joka:</w:t>
      </w:r>
      <w:r w:rsidR="000A334A">
        <w:br/>
      </w:r>
      <w:r>
        <w:t xml:space="preserve"> 1) on lisäksi täyttänyt työntekijän eläkelain (395/2006) 11 §:ssä hänen ikäluokalleen säädetyn vanhuuseläkkeen alaikärajan ja saa vanhuuseläkettä;</w:t>
      </w:r>
      <w:r w:rsidR="000A334A">
        <w:br/>
      </w:r>
      <w:r>
        <w:t xml:space="preserve"> 2) saa kansaneläkelain (568/2007) mukaista varhennettua vanhuuseläkettä;</w:t>
      </w:r>
      <w:r w:rsidR="000A334A">
        <w:br/>
      </w:r>
      <w:r>
        <w:t xml:space="preserve"> 3) saa kansaneläkelain mukaista työkyvyttömyyseläkettä; </w:t>
      </w:r>
      <w:r w:rsidR="000A334A">
        <w:br/>
      </w:r>
      <w:r>
        <w:t>4) saa työntekijän eläkelain 3 §:ssä mainittujen lakien mukaista tai muuta vastaavaa työ- tai virkasuhteeseen perustuvaa täyttä työkyvyttömyyseläkettä;</w:t>
      </w:r>
      <w:r w:rsidR="000A334A">
        <w:br/>
      </w:r>
      <w:r>
        <w:t xml:space="preserve"> 5) saa täyden työkyvyttömyyden perusteella myönnettyä lakisääteisen tapaturmavakuutuksen, sotilastapaturmalain (1211/1990), liikennevakuutusta koskevan lainsäädännön tai sotilasvammalain (404/1948) mukaista jatkuvaa tapaturmaeläkettä, elinkorkoa tai työkyvyttömyyseläkettä tai sellaista ansionmenetyksen korvausta, jota maksetaan, kun liikennevahingon sattumisesta on kulunut vuosi; 6) saa kansaneläkelain 11 §:n mukaista vanhuuseläkettä työttömyyspäivärahan lisäpäivien perusteella; tai</w:t>
      </w:r>
      <w:r w:rsidR="000A334A">
        <w:br/>
      </w:r>
      <w:r>
        <w:t xml:space="preserve"> 7) saa maatalouden harjoittamisesta luopumisen tukemisesta annetun lain (612/2006) tai maatalousyrittäjien luopumistuesta annetun lain (1293/1994) mukaista luopumistukea (</w:t>
      </w:r>
      <w:r w:rsidRPr="05AEA61E">
        <w:rPr>
          <w:i/>
        </w:rPr>
        <w:t>luopumistuki</w:t>
      </w:r>
      <w:r>
        <w:t>).</w:t>
      </w:r>
      <w:r w:rsidR="1AA43343">
        <w:t xml:space="preserve"> </w:t>
      </w:r>
    </w:p>
    <w:p w14:paraId="26068E74" w14:textId="279CBBF7" w:rsidR="004B1827" w:rsidRDefault="004B1827" w:rsidP="661FDBC5">
      <w:pPr>
        <w:pStyle w:val="LLJohtolauseKappaleet"/>
        <w:ind w:firstLine="0"/>
      </w:pPr>
    </w:p>
    <w:p w14:paraId="2CB2D0E0" w14:textId="082632B2" w:rsidR="004B1827" w:rsidRDefault="1AA43343" w:rsidP="661FDBC5">
      <w:pPr>
        <w:pStyle w:val="LLJohtolauseKappaleet"/>
        <w:ind w:firstLine="0"/>
      </w:pPr>
      <w:r>
        <w:t>Takuueläkkeeseen on oikeus myös maahanmuuttajalla, joka on täyttänyt::</w:t>
      </w:r>
      <w:r w:rsidR="000A334A">
        <w:br/>
      </w:r>
      <w:r>
        <w:t xml:space="preserve"> — — — — — — — — — — — — — — — — — — — — — — — — — — — — — —</w:t>
      </w:r>
    </w:p>
    <w:p w14:paraId="4F294A08" w14:textId="579374A4" w:rsidR="004B1827" w:rsidRDefault="1AA43343" w:rsidP="661FDBC5">
      <w:pPr>
        <w:pStyle w:val="LLJohtolauseKappaleet"/>
        <w:ind w:firstLine="0"/>
      </w:pPr>
      <w:r>
        <w:t>2) 18 vuotta ja on kansaneläkelain 12 §:n mukaan työkyvytön, mutta ei mainitun pykälän 4 momentissa tarkoitettu henkilö.</w:t>
      </w:r>
    </w:p>
    <w:p w14:paraId="40139478" w14:textId="6D05FD6E" w:rsidR="004B1827" w:rsidRDefault="1AA43343" w:rsidP="661FDBC5">
      <w:pPr>
        <w:pStyle w:val="LLJohtolauseKappaleet"/>
        <w:ind w:firstLine="0"/>
      </w:pPr>
      <w:r>
        <w:t>— — — — — — — — — — — — — — — — — — — — — — — — — — — — — —</w:t>
      </w:r>
    </w:p>
    <w:p w14:paraId="5A374698" w14:textId="090CF78F" w:rsidR="004B1827" w:rsidRDefault="004B1827" w:rsidP="661FDBC5">
      <w:pPr>
        <w:pStyle w:val="LLJohtolauseKappaleet"/>
        <w:ind w:firstLine="0"/>
      </w:pPr>
    </w:p>
    <w:p w14:paraId="600D5A93" w14:textId="376E00D6" w:rsidR="004B1827" w:rsidRDefault="148C7EE9" w:rsidP="661FDBC5">
      <w:pPr>
        <w:jc w:val="center"/>
      </w:pPr>
      <w:r w:rsidRPr="661FDBC5">
        <w:rPr>
          <w:rFonts w:eastAsia="Times New Roman"/>
        </w:rPr>
        <w:t>———</w:t>
      </w:r>
    </w:p>
    <w:p w14:paraId="67AE6892" w14:textId="69529A7D" w:rsidR="004B1827" w:rsidRDefault="22621302" w:rsidP="661FDBC5">
      <w:pPr>
        <w:pStyle w:val="LLVoimaantulokappale"/>
      </w:pPr>
      <w:r>
        <w:t xml:space="preserve">Tämä laki tulee voimaan päivänä kuuta 20 . </w:t>
      </w:r>
    </w:p>
    <w:p w14:paraId="1AE39C74" w14:textId="1DCBE55F" w:rsidR="004B1827" w:rsidRDefault="37D13F92" w:rsidP="661FDBC5">
      <w:pPr>
        <w:pStyle w:val="LLVoimaantulokappale"/>
      </w:pPr>
      <w:r>
        <w:t xml:space="preserve">Ennen 1.1.2009 syntyneisiin henkilöihin sovelletaan kuitenkin tämän lain voimaan tullessa voimassa olleita säännöksiä.  </w:t>
      </w:r>
      <w:r w:rsidR="0F97CE7C">
        <w:t xml:space="preserve"> </w:t>
      </w:r>
    </w:p>
    <w:p w14:paraId="30DE9CCD" w14:textId="53D50608" w:rsidR="299F20F8" w:rsidRDefault="299F20F8" w:rsidP="7FCD2A19">
      <w:pPr>
        <w:pStyle w:val="LLVoimaantulokappale"/>
      </w:pPr>
      <w:r>
        <w:t xml:space="preserve">Takuueläkkeestä annetun lain 4 §:n 1 momentin mukaista asumisaikavaatimusta ei myöskään edellytetä työkyvyttömyyseläkkeen hakijalta, joka </w:t>
      </w:r>
      <w:r w:rsidR="7A27B674">
        <w:t>sai</w:t>
      </w:r>
      <w:r w:rsidR="72D211B9">
        <w:t>16</w:t>
      </w:r>
      <w:r>
        <w:t xml:space="preserve"> vuotta täyttäessään alle 16-vuotiaan vammaistukea.</w:t>
      </w:r>
    </w:p>
    <w:p w14:paraId="35EC457C" w14:textId="07A211D6" w:rsidR="004B1827" w:rsidRDefault="5D636F73" w:rsidP="661FDBC5">
      <w:pPr>
        <w:pStyle w:val="LLVoimaantulokappale"/>
        <w:rPr>
          <w:szCs w:val="22"/>
        </w:rPr>
      </w:pPr>
      <w:r>
        <w:t xml:space="preserve"> </w:t>
      </w:r>
    </w:p>
    <w:p w14:paraId="1F3AC122" w14:textId="050CD25C" w:rsidR="004B1827" w:rsidRDefault="148C7EE9" w:rsidP="661FDBC5">
      <w:pPr>
        <w:jc w:val="center"/>
      </w:pPr>
      <w:r w:rsidRPr="661FDBC5">
        <w:rPr>
          <w:rFonts w:eastAsia="Times New Roman"/>
        </w:rPr>
        <w:t>—————</w:t>
      </w:r>
    </w:p>
    <w:p w14:paraId="4CBB4A75" w14:textId="6D4A8777" w:rsidR="004B1827" w:rsidRDefault="000A334A" w:rsidP="003920F1">
      <w:pPr>
        <w:pStyle w:val="LLNormaali"/>
        <w:sectPr w:rsidR="004B1827" w:rsidSect="00C85EB5">
          <w:headerReference w:type="default" r:id="rId11"/>
          <w:footerReference w:type="even" r:id="rId12"/>
          <w:footerReference w:type="default" r:id="rId13"/>
          <w:headerReference w:type="first" r:id="rId14"/>
          <w:footerReference w:type="first" r:id="rId15"/>
          <w:type w:val="continuous"/>
          <w:pgSz w:w="11906" w:h="16838" w:code="9"/>
          <w:pgMar w:top="1701" w:right="1780" w:bottom="2155" w:left="1780" w:header="1701" w:footer="1911" w:gutter="0"/>
          <w:cols w:space="720"/>
          <w:formProt w:val="0"/>
          <w:titlePg/>
          <w:docGrid w:linePitch="360"/>
        </w:sectPr>
      </w:pPr>
      <w:r>
        <w:br w:type="page"/>
      </w:r>
    </w:p>
    <w:bookmarkStart w:id="98" w:name="_Toc170132282" w:displacedByCustomXml="next"/>
    <w:bookmarkStart w:id="99" w:name="_Toc170131427" w:displacedByCustomXml="next"/>
    <w:sdt>
      <w:sdtPr>
        <w:alias w:val="Liitteet"/>
        <w:tag w:val="CCLiitteet"/>
        <w:id w:val="-100575990"/>
        <w:placeholder>
          <w:docPart w:val="418EECD7D9BC4EDCA266562DBFC2CD93"/>
        </w:placeholder>
        <w:showingPlcHdr/>
        <w15:color w:val="33CCCC"/>
        <w:comboBox>
          <w:listItem w:value="Valitse kohde."/>
          <w:listItem w:displayText="Liite" w:value="Liite"/>
          <w:listItem w:displayText="Liitteet" w:value="Liitteet"/>
        </w:comboBox>
      </w:sdtPr>
      <w:sdtEndPr/>
      <w:sdtContent>
        <w:p w14:paraId="482459D9" w14:textId="77777777" w:rsidR="000A334A" w:rsidRDefault="001D7C49" w:rsidP="004B1827">
          <w:pPr>
            <w:pStyle w:val="LLLiite"/>
          </w:pPr>
          <w:r w:rsidRPr="00CC518A">
            <w:rPr>
              <w:rStyle w:val="Paikkamerkkiteksti"/>
            </w:rPr>
            <w:t>Valitse kohde.</w:t>
          </w:r>
        </w:p>
      </w:sdtContent>
    </w:sdt>
    <w:bookmarkEnd w:id="98" w:displacedByCustomXml="prev"/>
    <w:bookmarkEnd w:id="99" w:displacedByCustomXml="prev"/>
    <w:bookmarkStart w:id="100" w:name="_Toc170132283" w:displacedByCustomXml="next"/>
    <w:bookmarkStart w:id="101" w:name="_Toc170131428" w:displacedByCustomXml="next"/>
    <w:sdt>
      <w:sdtPr>
        <w:rPr>
          <w:lang w:val="en-US"/>
        </w:rPr>
        <w:alias w:val="Rinnakkaistekstit"/>
        <w:tag w:val="CCRinnakkaistekstit"/>
        <w:id w:val="-1936507279"/>
        <w:placeholder>
          <w:docPart w:val="418EECD7D9BC4EDCA266562DBFC2CD93"/>
        </w:placeholder>
        <w:showingPlcHdr/>
        <w15:color w:val="00FFFF"/>
        <w:dropDownList>
          <w:listItem w:value="Valitse kohde."/>
          <w:listItem w:displayText="Rinnakkaisteksti" w:value="Rinnakkaisteksti"/>
          <w:listItem w:displayText="Rinnakkaistekstit" w:value="Rinnakkaistekstit"/>
        </w:dropDownList>
      </w:sdtPr>
      <w:sdtEndPr/>
      <w:sdtContent>
        <w:p w14:paraId="3597B086" w14:textId="77777777" w:rsidR="00B34684" w:rsidRPr="002D1FC4" w:rsidRDefault="01AD7012" w:rsidP="00B34684">
          <w:pPr>
            <w:pStyle w:val="LLRinnakkaistekstit"/>
            <w:rPr>
              <w:lang w:val="en-US"/>
            </w:rPr>
          </w:pPr>
          <w:r w:rsidRPr="499C0AAD">
            <w:rPr>
              <w:rStyle w:val="Paikkamerkkiteksti"/>
            </w:rPr>
            <w:t>Valitse kohde.</w:t>
          </w:r>
        </w:p>
      </w:sdtContent>
    </w:sdt>
    <w:bookmarkEnd w:id="100" w:displacedByCustomXml="prev"/>
    <w:bookmarkEnd w:id="101" w:displacedByCustomXml="prev"/>
    <w:p w14:paraId="175BE497" w14:textId="77777777" w:rsidR="00B34684" w:rsidRPr="002D1FC4" w:rsidRDefault="00B34684" w:rsidP="00B34684">
      <w:pPr>
        <w:pStyle w:val="LLNormaali"/>
        <w:rPr>
          <w:lang w:val="en-US" w:eastAsia="fi-FI"/>
        </w:rPr>
      </w:pPr>
    </w:p>
    <w:sdt>
      <w:sdtPr>
        <w:rPr>
          <w:rFonts w:eastAsia="Times New Roman"/>
          <w:sz w:val="18"/>
          <w:szCs w:val="18"/>
          <w:lang w:eastAsia="fi-FI"/>
        </w:rPr>
        <w:alias w:val="Rinnakkaisteksti"/>
        <w:tag w:val="CCRinnakkaisteksti"/>
        <w:id w:val="699436702"/>
        <w:placeholder>
          <w:docPart w:val="EC90384E6A504B14B462E5DB36B884CC"/>
        </w:placeholder>
        <w15:color w:val="33CCCC"/>
      </w:sdtPr>
      <w:sdtEndPr>
        <w:rPr>
          <w:rFonts w:eastAsia="Calibri"/>
          <w:sz w:val="22"/>
          <w:szCs w:val="22"/>
          <w:lang w:eastAsia="en-US"/>
        </w:rPr>
      </w:sdtEndPr>
      <w:sdtContent>
        <w:p w14:paraId="3B5D3B83" w14:textId="77777777" w:rsidR="008A3DB3" w:rsidRPr="000A334A" w:rsidRDefault="008A3DB3" w:rsidP="00B34684">
          <w:pPr>
            <w:pStyle w:val="LLNormaali"/>
            <w:rPr>
              <w:rFonts w:eastAsia="Times New Roman"/>
              <w:szCs w:val="24"/>
              <w:lang w:eastAsia="fi-FI"/>
            </w:rPr>
          </w:pPr>
        </w:p>
        <w:p w14:paraId="21D5C141" w14:textId="2492BA68" w:rsidR="00AB7E73" w:rsidRDefault="00AB7E73" w:rsidP="00AB7E73">
          <w:pPr>
            <w:rPr>
              <w:rFonts w:eastAsia="Times New Roman"/>
              <w:b/>
              <w:bCs/>
              <w:sz w:val="30"/>
              <w:szCs w:val="30"/>
            </w:rPr>
          </w:pPr>
          <w:r w:rsidRPr="0098168B">
            <w:rPr>
              <w:b/>
              <w:bCs/>
              <w:sz w:val="28"/>
              <w:szCs w:val="28"/>
            </w:rPr>
            <w:t>3.</w:t>
          </w:r>
          <w:r>
            <w:tab/>
          </w:r>
          <w:r>
            <w:tab/>
          </w:r>
          <w:r>
            <w:tab/>
          </w:r>
          <w:r w:rsidRPr="661FDBC5">
            <w:rPr>
              <w:rFonts w:eastAsia="Times New Roman"/>
              <w:b/>
              <w:bCs/>
              <w:sz w:val="30"/>
              <w:szCs w:val="30"/>
            </w:rPr>
            <w:t>Laki</w:t>
          </w:r>
        </w:p>
        <w:p w14:paraId="2063919D" w14:textId="788D7D98" w:rsidR="00AB7E73" w:rsidRDefault="00AB7E73" w:rsidP="00AB7E73">
          <w:pPr>
            <w:spacing w:after="220"/>
            <w:jc w:val="center"/>
            <w:rPr>
              <w:rFonts w:eastAsia="Times New Roman"/>
              <w:b/>
              <w:bCs/>
              <w:sz w:val="21"/>
              <w:szCs w:val="21"/>
            </w:rPr>
          </w:pPr>
          <w:r>
            <w:rPr>
              <w:rFonts w:eastAsia="Times New Roman"/>
              <w:b/>
              <w:bCs/>
              <w:sz w:val="21"/>
              <w:szCs w:val="21"/>
            </w:rPr>
            <w:t>Kansaneläkelaitoksen kuntoutusetuuksista ja kuntoutusrahaetuuksista annetun lain</w:t>
          </w:r>
          <w:r w:rsidRPr="661FDBC5">
            <w:rPr>
              <w:rFonts w:eastAsia="Times New Roman"/>
              <w:b/>
              <w:bCs/>
              <w:sz w:val="21"/>
              <w:szCs w:val="21"/>
            </w:rPr>
            <w:t xml:space="preserve"> </w:t>
          </w:r>
          <w:r w:rsidR="00004072">
            <w:rPr>
              <w:rFonts w:eastAsia="Times New Roman"/>
              <w:b/>
              <w:bCs/>
              <w:sz w:val="21"/>
              <w:szCs w:val="21"/>
            </w:rPr>
            <w:t xml:space="preserve">17 ja 20 §:n </w:t>
          </w:r>
          <w:r w:rsidRPr="661FDBC5">
            <w:rPr>
              <w:rFonts w:eastAsia="Times New Roman"/>
              <w:b/>
              <w:bCs/>
              <w:sz w:val="21"/>
              <w:szCs w:val="21"/>
            </w:rPr>
            <w:t>muuttamisesta</w:t>
          </w:r>
        </w:p>
        <w:p w14:paraId="26D5F3F3" w14:textId="77777777" w:rsidR="00AB7E73" w:rsidRDefault="00AB7E73" w:rsidP="00AB7E73">
          <w:pPr>
            <w:spacing w:line="220" w:lineRule="exact"/>
            <w:ind w:firstLine="170"/>
            <w:jc w:val="both"/>
            <w:rPr>
              <w:rFonts w:eastAsia="Times New Roman"/>
              <w:color w:val="000000" w:themeColor="text1"/>
            </w:rPr>
          </w:pPr>
          <w:r w:rsidRPr="661FDBC5">
            <w:rPr>
              <w:rFonts w:eastAsia="Times New Roman"/>
              <w:color w:val="000000" w:themeColor="text1"/>
            </w:rPr>
            <w:t xml:space="preserve">Eduskunnan päätöksen mukaisesti </w:t>
          </w:r>
        </w:p>
        <w:p w14:paraId="78FC88CA" w14:textId="40D113E2" w:rsidR="00AB7E73" w:rsidRDefault="00AB7E73" w:rsidP="00AB7E73">
          <w:pPr>
            <w:spacing w:line="220" w:lineRule="exact"/>
            <w:ind w:firstLine="170"/>
            <w:jc w:val="both"/>
            <w:rPr>
              <w:rFonts w:eastAsia="Times New Roman"/>
              <w:color w:val="000000" w:themeColor="text1"/>
            </w:rPr>
          </w:pPr>
          <w:r w:rsidRPr="0D1A924D">
            <w:rPr>
              <w:rFonts w:eastAsia="Times New Roman"/>
              <w:i/>
              <w:iCs/>
              <w:color w:val="000000" w:themeColor="text1"/>
            </w:rPr>
            <w:t>muutetaan</w:t>
          </w:r>
          <w:r w:rsidRPr="0D1A924D">
            <w:rPr>
              <w:rFonts w:eastAsia="Times New Roman"/>
              <w:color w:val="000000" w:themeColor="text1"/>
            </w:rPr>
            <w:t xml:space="preserve"> </w:t>
          </w:r>
          <w:r>
            <w:rPr>
              <w:rFonts w:eastAsia="Times New Roman"/>
              <w:color w:val="000000" w:themeColor="text1"/>
            </w:rPr>
            <w:t>Kansaneläkelaitoksen kuntoutusetuuksista ja kuntoutusrahaetuuksista</w:t>
          </w:r>
          <w:r w:rsidRPr="0D1A924D">
            <w:rPr>
              <w:rFonts w:eastAsia="Times New Roman"/>
              <w:color w:val="000000" w:themeColor="text1"/>
            </w:rPr>
            <w:t xml:space="preserve"> annetun lain (</w:t>
          </w:r>
          <w:r>
            <w:rPr>
              <w:rFonts w:eastAsia="Times New Roman"/>
              <w:color w:val="000000" w:themeColor="text1"/>
            </w:rPr>
            <w:t>566/2005</w:t>
          </w:r>
          <w:r w:rsidRPr="0D1A924D">
            <w:rPr>
              <w:rFonts w:eastAsia="Times New Roman"/>
              <w:color w:val="000000" w:themeColor="text1"/>
            </w:rPr>
            <w:t xml:space="preserve">) </w:t>
          </w:r>
          <w:r>
            <w:rPr>
              <w:rFonts w:eastAsia="Times New Roman"/>
              <w:color w:val="000000" w:themeColor="text1"/>
            </w:rPr>
            <w:t>17 §:n 2 momentti ja 20 §:n 1 momentti</w:t>
          </w:r>
          <w:r w:rsidR="008D4DBE">
            <w:rPr>
              <w:rFonts w:eastAsia="Times New Roman"/>
              <w:color w:val="000000" w:themeColor="text1"/>
            </w:rPr>
            <w:t>,</w:t>
          </w:r>
          <w:r>
            <w:rPr>
              <w:rFonts w:eastAsia="Times New Roman"/>
              <w:color w:val="000000" w:themeColor="text1"/>
            </w:rPr>
            <w:t xml:space="preserve"> sellaisena kuin ne ovat, 17 §:n 2 momentti laissa 1236/2014 ja 20 §:n 1</w:t>
          </w:r>
          <w:r w:rsidRPr="0D1A924D">
            <w:rPr>
              <w:rFonts w:eastAsia="Times New Roman"/>
              <w:color w:val="000000" w:themeColor="text1"/>
            </w:rPr>
            <w:t xml:space="preserve"> momentti laissa </w:t>
          </w:r>
          <w:r>
            <w:rPr>
              <w:rFonts w:eastAsia="Times New Roman"/>
              <w:color w:val="000000" w:themeColor="text1"/>
            </w:rPr>
            <w:t>1344/2016,</w:t>
          </w:r>
          <w:r w:rsidRPr="0D1A924D">
            <w:rPr>
              <w:rFonts w:eastAsia="Times New Roman"/>
              <w:color w:val="000000" w:themeColor="text1"/>
            </w:rPr>
            <w:t xml:space="preserve"> seuraavasti:   </w:t>
          </w:r>
        </w:p>
        <w:p w14:paraId="0B18B395" w14:textId="77777777" w:rsidR="00AB7E73" w:rsidRDefault="00AB7E73" w:rsidP="00AB7E73">
          <w:pPr>
            <w:spacing w:line="220" w:lineRule="exact"/>
            <w:ind w:firstLine="170"/>
            <w:jc w:val="both"/>
            <w:rPr>
              <w:rFonts w:eastAsia="Times New Roman"/>
            </w:rPr>
          </w:pPr>
          <w:r w:rsidRPr="661FDBC5">
            <w:rPr>
              <w:rFonts w:eastAsia="Times New Roman"/>
              <w:i/>
              <w:iCs/>
              <w:color w:val="000000" w:themeColor="text1"/>
            </w:rPr>
            <w:t xml:space="preserve"> </w:t>
          </w:r>
        </w:p>
        <w:p w14:paraId="4DAE1AE4" w14:textId="379421D7" w:rsidR="00AB7E73" w:rsidRDefault="00AB7E73" w:rsidP="00AB7E73">
          <w:pPr>
            <w:pStyle w:val="LLJohtolauseKappaleet"/>
            <w:ind w:firstLine="0"/>
            <w:jc w:val="center"/>
          </w:pPr>
          <w:r>
            <w:t xml:space="preserve">17 § </w:t>
          </w:r>
        </w:p>
        <w:p w14:paraId="2B4A8CC6" w14:textId="72F8DABA" w:rsidR="00AB7E73" w:rsidRDefault="00AB7E73" w:rsidP="00AB7E73">
          <w:pPr>
            <w:pStyle w:val="LLJohtolauseKappaleet"/>
            <w:ind w:firstLine="0"/>
            <w:jc w:val="center"/>
            <w:rPr>
              <w:i/>
              <w:iCs/>
            </w:rPr>
          </w:pPr>
          <w:r>
            <w:t xml:space="preserve"> </w:t>
          </w:r>
          <w:r>
            <w:rPr>
              <w:i/>
              <w:iCs/>
            </w:rPr>
            <w:t>Yleiset edellytykset</w:t>
          </w:r>
        </w:p>
        <w:p w14:paraId="660749A4" w14:textId="77777777" w:rsidR="00AB7E73" w:rsidRDefault="00AB7E73" w:rsidP="00AB7E73">
          <w:pPr>
            <w:pStyle w:val="LLJohtolauseKappaleet"/>
            <w:ind w:firstLine="0"/>
            <w:jc w:val="center"/>
          </w:pPr>
          <w:r>
            <w:t xml:space="preserve">— — — — — — — — — — — — — — — — — — — — — — — — — — — — — —  </w:t>
          </w:r>
        </w:p>
        <w:p w14:paraId="40A0FDE2" w14:textId="7B2FAB39" w:rsidR="00AB7E73" w:rsidRDefault="00AB7E73" w:rsidP="00AB7E73">
          <w:pPr>
            <w:pStyle w:val="LLJohtolauseKappaleet"/>
            <w:ind w:firstLine="0"/>
          </w:pPr>
          <w:r w:rsidRPr="001E52A6">
            <w:t>Kuntoutusrahaetuuteen on oikeus 1</w:t>
          </w:r>
          <w:r>
            <w:t>8</w:t>
          </w:r>
          <w:r w:rsidRPr="001E52A6">
            <w:t>–67-vuotiaalla kuntoutujalla. Kuntoutusrahaan on oikeus kuntoutujalla ajalta, jona hän on kuntoutukseen osallistumisen vuoksi estynyt tekemästä omaa tai toisen työtä 23 §:ssä tarkoitetulla tavalla. Kuntoutusrahaetuutta voidaan maksaa enintään sen kalenterikuukauden loppuun, jonka aikana kuntoutuja täyttää 68 vuotta.</w:t>
          </w:r>
          <w:r>
            <w:t xml:space="preserve">  </w:t>
          </w:r>
        </w:p>
        <w:p w14:paraId="7B3890C1" w14:textId="77777777" w:rsidR="00AB7E73" w:rsidRDefault="00AB7E73" w:rsidP="00AB7E73">
          <w:pPr>
            <w:spacing w:line="220" w:lineRule="exact"/>
            <w:ind w:firstLine="170"/>
            <w:jc w:val="both"/>
          </w:pPr>
          <w:r>
            <w:t xml:space="preserve">— — — — — — — — — — — — — — — — — — — — — — — — — — — — — </w:t>
          </w:r>
        </w:p>
        <w:p w14:paraId="44162B28" w14:textId="77777777" w:rsidR="00AB7E73" w:rsidRDefault="00AB7E73" w:rsidP="00AB7E73">
          <w:r w:rsidRPr="661FDBC5">
            <w:rPr>
              <w:rFonts w:eastAsia="Times New Roman"/>
            </w:rPr>
            <w:t xml:space="preserve"> </w:t>
          </w:r>
        </w:p>
        <w:p w14:paraId="21827EDE" w14:textId="6C297D6D" w:rsidR="00AB7E73" w:rsidRDefault="00AB7E73" w:rsidP="00AB7E73">
          <w:pPr>
            <w:pStyle w:val="LLJohtolauseKappaleet"/>
            <w:ind w:firstLine="0"/>
            <w:jc w:val="center"/>
          </w:pPr>
          <w:r>
            <w:t xml:space="preserve">20 § </w:t>
          </w:r>
        </w:p>
        <w:p w14:paraId="2649BC41" w14:textId="0B970C67" w:rsidR="00AB7E73" w:rsidRDefault="00AB7E73" w:rsidP="00AB7E73">
          <w:pPr>
            <w:pStyle w:val="LLJohtolauseKappaleet"/>
            <w:ind w:firstLine="0"/>
            <w:jc w:val="center"/>
          </w:pPr>
          <w:r>
            <w:t xml:space="preserve"> </w:t>
          </w:r>
          <w:r>
            <w:rPr>
              <w:i/>
              <w:iCs/>
            </w:rPr>
            <w:t>Nuoren kuntoutusraha</w:t>
          </w:r>
        </w:p>
        <w:p w14:paraId="75C7C687" w14:textId="77777777" w:rsidR="00AB7E73" w:rsidRDefault="00AB7E73" w:rsidP="00AB7E73">
          <w:pPr>
            <w:pStyle w:val="LLJohtolauseKappaleet"/>
            <w:ind w:firstLine="0"/>
            <w:jc w:val="center"/>
          </w:pPr>
        </w:p>
        <w:p w14:paraId="1386DE8D" w14:textId="0D7858B7" w:rsidR="00AB7E73" w:rsidRDefault="00AB7E73" w:rsidP="00AB7E73">
          <w:pPr>
            <w:pStyle w:val="LLJohtolauseKappaleet"/>
            <w:ind w:firstLine="0"/>
          </w:pPr>
          <w:r w:rsidRPr="008E55DF">
            <w:t xml:space="preserve">Ammatillisen kuntoutumisen varmistamiseksi ja työllistymisen edistämiseksi kuntoutusrahaa myönnetään myös </w:t>
          </w:r>
          <w:r w:rsidR="0A645327">
            <w:t>1</w:t>
          </w:r>
          <w:r w:rsidR="14CCBABF">
            <w:t>8</w:t>
          </w:r>
          <w:r w:rsidRPr="008E55DF">
            <w:t xml:space="preserve"> vuotta täyttäneelle vakuutetulle, jonka työ- ja opiskelukyky ja ansiomahdollisuudet tai mahdollisuudet valita ammatti ja työ ovat sairauden, vian tai vamman vuoksi olennaisesti heikentyneet 6 §:ssä tarkoitetulla tavalla ja joka tehostetun työkyvynarvioinnin perusteella tarvitsee tehostettua kuntoutusta (nuoren kuntoutusraha). Lisäksi edellytetään, että vakuutetulle on laadittu henkilökohtainen opiskelu- ja kuntoutumissuunnitelma.</w:t>
          </w:r>
          <w:r>
            <w:t xml:space="preserve">  </w:t>
          </w:r>
        </w:p>
        <w:p w14:paraId="381474A1" w14:textId="77777777" w:rsidR="00AB7E73" w:rsidRDefault="00AB7E73" w:rsidP="00AB7E73">
          <w:pPr>
            <w:spacing w:line="220" w:lineRule="exact"/>
            <w:ind w:firstLine="170"/>
            <w:jc w:val="both"/>
          </w:pPr>
          <w:r>
            <w:t xml:space="preserve">— — — — — — — — — — — — — — — — — — — — — — — — — — — — — </w:t>
          </w:r>
        </w:p>
        <w:p w14:paraId="45FA7D0B" w14:textId="149CF16E" w:rsidR="00AB7E73" w:rsidRDefault="00AB7E73" w:rsidP="00AB7E73">
          <w:pPr>
            <w:pStyle w:val="LLJohtolauseKappaleet"/>
            <w:ind w:firstLine="0"/>
          </w:pPr>
        </w:p>
        <w:p w14:paraId="359BF2BA" w14:textId="77777777" w:rsidR="00AB7E73" w:rsidRDefault="00AB7E73" w:rsidP="00AB7E73">
          <w:pPr>
            <w:pStyle w:val="LLJohtolauseKappaleet"/>
            <w:ind w:firstLine="0"/>
          </w:pPr>
        </w:p>
        <w:p w14:paraId="3ABB9A58" w14:textId="77777777" w:rsidR="00AB7E73" w:rsidRDefault="00AB7E73" w:rsidP="00AB7E73">
          <w:pPr>
            <w:jc w:val="center"/>
          </w:pPr>
          <w:r w:rsidRPr="661FDBC5">
            <w:rPr>
              <w:rFonts w:eastAsia="Times New Roman"/>
            </w:rPr>
            <w:t>———</w:t>
          </w:r>
        </w:p>
        <w:p w14:paraId="4A1CF477" w14:textId="77777777" w:rsidR="00AB7E73" w:rsidRDefault="00AB7E73" w:rsidP="00AB7E73">
          <w:pPr>
            <w:pStyle w:val="LLVoimaantulokappale"/>
          </w:pPr>
          <w:r>
            <w:t xml:space="preserve">Tämä laki tulee voimaan päivänä kuuta 20 . </w:t>
          </w:r>
        </w:p>
        <w:p w14:paraId="53DB528B" w14:textId="72D45E8B" w:rsidR="00AB7E73" w:rsidRDefault="78822C4A" w:rsidP="00AB7E73">
          <w:pPr>
            <w:pStyle w:val="LLVoimaantulokappale"/>
          </w:pPr>
          <w:r>
            <w:t>E</w:t>
          </w:r>
          <w:r w:rsidR="0A645327">
            <w:t>nnen 1.1.20</w:t>
          </w:r>
          <w:r w:rsidR="55397F3C">
            <w:t>0</w:t>
          </w:r>
          <w:r w:rsidR="0A645327">
            <w:t xml:space="preserve">9 syntyneisiin henkilöihin </w:t>
          </w:r>
          <w:r w:rsidR="33DF577E">
            <w:t>sovelletaan kuitenkin</w:t>
          </w:r>
          <w:r w:rsidR="0A645327">
            <w:t xml:space="preserve"> tämän lain voimaan tullessa</w:t>
          </w:r>
          <w:r w:rsidR="5FF9EFF5">
            <w:t xml:space="preserve"> voimassa olleita säännöksiä</w:t>
          </w:r>
          <w:r w:rsidR="0A645327">
            <w:t>.</w:t>
          </w:r>
        </w:p>
        <w:p w14:paraId="49F92BE7" w14:textId="77777777" w:rsidR="00AB7E73" w:rsidRDefault="00AB7E73" w:rsidP="00AB7E73">
          <w:pPr>
            <w:pStyle w:val="LLNormaali"/>
            <w:jc w:val="center"/>
          </w:pPr>
          <w:r>
            <w:t>—————</w:t>
          </w:r>
        </w:p>
        <w:p w14:paraId="645A2E88" w14:textId="77777777" w:rsidR="00AB7E73" w:rsidRDefault="00AB7E73" w:rsidP="00AB7E73">
          <w:pPr>
            <w:pStyle w:val="LLVoimaantulokappale"/>
          </w:pPr>
        </w:p>
        <w:p w14:paraId="0339B7BA" w14:textId="77777777" w:rsidR="001F65AB" w:rsidRDefault="001F65AB" w:rsidP="00AB7E73">
          <w:pPr>
            <w:pStyle w:val="LLVoimaantulokappale"/>
          </w:pPr>
        </w:p>
        <w:p w14:paraId="2269AFCC" w14:textId="77777777" w:rsidR="001F65AB" w:rsidRDefault="001F65AB" w:rsidP="00AB7E73">
          <w:pPr>
            <w:pStyle w:val="LLVoimaantulokappale"/>
          </w:pPr>
        </w:p>
        <w:p w14:paraId="72F32E8B" w14:textId="77777777" w:rsidR="00AB7E73" w:rsidRDefault="00AB7E73" w:rsidP="0098168B">
          <w:pPr>
            <w:pStyle w:val="LLVoimaantulokappale"/>
          </w:pPr>
        </w:p>
        <w:p w14:paraId="517EFBA7" w14:textId="77777777" w:rsidR="00A25464" w:rsidRDefault="00A25464">
          <w:pPr>
            <w:spacing w:line="240" w:lineRule="auto"/>
            <w:rPr>
              <w:b/>
              <w:bCs/>
              <w:sz w:val="28"/>
              <w:szCs w:val="28"/>
            </w:rPr>
          </w:pPr>
          <w:r>
            <w:rPr>
              <w:b/>
              <w:bCs/>
              <w:sz w:val="28"/>
              <w:szCs w:val="28"/>
            </w:rPr>
            <w:br w:type="page"/>
          </w:r>
        </w:p>
        <w:p w14:paraId="0BC4B691" w14:textId="1667E974" w:rsidR="00AB7E73" w:rsidRDefault="00AB7E73" w:rsidP="00AB7E73">
          <w:pPr>
            <w:rPr>
              <w:rFonts w:eastAsia="Times New Roman"/>
              <w:b/>
              <w:bCs/>
              <w:sz w:val="30"/>
              <w:szCs w:val="30"/>
            </w:rPr>
          </w:pPr>
          <w:r>
            <w:rPr>
              <w:b/>
              <w:bCs/>
              <w:sz w:val="28"/>
              <w:szCs w:val="28"/>
            </w:rPr>
            <w:t>4</w:t>
          </w:r>
          <w:r w:rsidRPr="0098168B">
            <w:rPr>
              <w:b/>
              <w:bCs/>
              <w:sz w:val="28"/>
              <w:szCs w:val="28"/>
            </w:rPr>
            <w:t>.</w:t>
          </w:r>
          <w:r>
            <w:tab/>
          </w:r>
          <w:r>
            <w:tab/>
          </w:r>
          <w:r>
            <w:tab/>
          </w:r>
          <w:r w:rsidRPr="661FDBC5">
            <w:rPr>
              <w:rFonts w:eastAsia="Times New Roman"/>
              <w:b/>
              <w:bCs/>
              <w:sz w:val="30"/>
              <w:szCs w:val="30"/>
            </w:rPr>
            <w:t>Laki</w:t>
          </w:r>
        </w:p>
        <w:p w14:paraId="149C8449" w14:textId="05AAC162" w:rsidR="00AB7E73" w:rsidRDefault="00AB7E73" w:rsidP="00AB7E73">
          <w:pPr>
            <w:spacing w:after="220"/>
            <w:jc w:val="center"/>
            <w:rPr>
              <w:rFonts w:eastAsia="Times New Roman"/>
              <w:b/>
              <w:bCs/>
              <w:sz w:val="21"/>
              <w:szCs w:val="21"/>
            </w:rPr>
          </w:pPr>
          <w:r>
            <w:rPr>
              <w:rFonts w:eastAsia="Times New Roman"/>
              <w:b/>
              <w:bCs/>
              <w:sz w:val="21"/>
              <w:szCs w:val="21"/>
            </w:rPr>
            <w:t>vammaisetuuksista annetun lain</w:t>
          </w:r>
          <w:r w:rsidRPr="661FDBC5">
            <w:rPr>
              <w:rFonts w:eastAsia="Times New Roman"/>
              <w:b/>
              <w:bCs/>
              <w:sz w:val="21"/>
              <w:szCs w:val="21"/>
            </w:rPr>
            <w:t xml:space="preserve"> muuttamisesta</w:t>
          </w:r>
        </w:p>
        <w:p w14:paraId="538BB36B" w14:textId="77777777" w:rsidR="00AB7E73" w:rsidRDefault="00AB7E73" w:rsidP="00AB7E73">
          <w:pPr>
            <w:spacing w:line="220" w:lineRule="exact"/>
            <w:ind w:firstLine="170"/>
            <w:jc w:val="both"/>
            <w:rPr>
              <w:rFonts w:eastAsia="Times New Roman"/>
              <w:color w:val="000000" w:themeColor="text1"/>
            </w:rPr>
          </w:pPr>
          <w:r w:rsidRPr="661FDBC5">
            <w:rPr>
              <w:rFonts w:eastAsia="Times New Roman"/>
              <w:color w:val="000000" w:themeColor="text1"/>
            </w:rPr>
            <w:t xml:space="preserve">Eduskunnan päätöksen mukaisesti </w:t>
          </w:r>
        </w:p>
        <w:p w14:paraId="21A6C814" w14:textId="4ED5D63C" w:rsidR="00FB569B" w:rsidRPr="00FB569B" w:rsidRDefault="00FB569B" w:rsidP="00AB7E73">
          <w:pPr>
            <w:spacing w:line="220" w:lineRule="exact"/>
            <w:ind w:firstLine="170"/>
            <w:jc w:val="both"/>
            <w:rPr>
              <w:rFonts w:eastAsia="Times New Roman"/>
              <w:color w:val="000000" w:themeColor="text1"/>
            </w:rPr>
          </w:pPr>
          <w:r>
            <w:rPr>
              <w:rFonts w:eastAsia="Times New Roman"/>
              <w:i/>
              <w:iCs/>
              <w:color w:val="000000" w:themeColor="text1"/>
            </w:rPr>
            <w:t xml:space="preserve">kumotaan </w:t>
          </w:r>
          <w:r>
            <w:rPr>
              <w:rFonts w:eastAsia="Times New Roman"/>
              <w:color w:val="000000" w:themeColor="text1"/>
            </w:rPr>
            <w:t xml:space="preserve">vammaisetuuksista annetun lain (570/2007) </w:t>
          </w:r>
          <w:r w:rsidR="00A25BFB">
            <w:rPr>
              <w:rFonts w:eastAsia="Times New Roman"/>
              <w:color w:val="000000" w:themeColor="text1"/>
            </w:rPr>
            <w:t>18 §:n 5 momentti</w:t>
          </w:r>
          <w:r w:rsidR="001128E9">
            <w:rPr>
              <w:rFonts w:eastAsia="Times New Roman"/>
              <w:color w:val="000000" w:themeColor="text1"/>
            </w:rPr>
            <w:t>, sekä</w:t>
          </w:r>
        </w:p>
        <w:p w14:paraId="7C29411B" w14:textId="18729496" w:rsidR="00651525" w:rsidRDefault="00AB7E73" w:rsidP="00AB7E73">
          <w:pPr>
            <w:spacing w:line="220" w:lineRule="exact"/>
            <w:ind w:firstLine="170"/>
            <w:jc w:val="both"/>
            <w:rPr>
              <w:rFonts w:eastAsia="Times New Roman"/>
              <w:color w:val="000000" w:themeColor="text1"/>
            </w:rPr>
          </w:pPr>
          <w:r w:rsidRPr="0D1A924D">
            <w:rPr>
              <w:rFonts w:eastAsia="Times New Roman"/>
              <w:i/>
              <w:iCs/>
              <w:color w:val="000000" w:themeColor="text1"/>
            </w:rPr>
            <w:t>muutetaan</w:t>
          </w:r>
          <w:r w:rsidRPr="0D1A924D">
            <w:rPr>
              <w:rFonts w:eastAsia="Times New Roman"/>
              <w:color w:val="000000" w:themeColor="text1"/>
            </w:rPr>
            <w:t xml:space="preserve"> </w:t>
          </w:r>
          <w:r>
            <w:rPr>
              <w:rFonts w:eastAsia="Times New Roman"/>
              <w:color w:val="000000" w:themeColor="text1"/>
            </w:rPr>
            <w:t>vammaisetuuksista</w:t>
          </w:r>
          <w:r w:rsidRPr="0D1A924D">
            <w:rPr>
              <w:rFonts w:eastAsia="Times New Roman"/>
              <w:color w:val="000000" w:themeColor="text1"/>
            </w:rPr>
            <w:t xml:space="preserve"> annetun lain (</w:t>
          </w:r>
          <w:r>
            <w:rPr>
              <w:rFonts w:eastAsia="Times New Roman"/>
              <w:color w:val="000000" w:themeColor="text1"/>
            </w:rPr>
            <w:t>57</w:t>
          </w:r>
          <w:r w:rsidR="0027548C">
            <w:rPr>
              <w:rFonts w:eastAsia="Times New Roman"/>
              <w:color w:val="000000" w:themeColor="text1"/>
            </w:rPr>
            <w:t>0</w:t>
          </w:r>
          <w:r>
            <w:rPr>
              <w:rFonts w:eastAsia="Times New Roman"/>
              <w:color w:val="000000" w:themeColor="text1"/>
            </w:rPr>
            <w:t>/2007</w:t>
          </w:r>
          <w:r w:rsidRPr="0D1A924D">
            <w:rPr>
              <w:rFonts w:eastAsia="Times New Roman"/>
              <w:color w:val="000000" w:themeColor="text1"/>
            </w:rPr>
            <w:t>)</w:t>
          </w:r>
          <w:r w:rsidR="001A5744">
            <w:rPr>
              <w:rFonts w:eastAsia="Times New Roman"/>
              <w:color w:val="000000" w:themeColor="text1"/>
            </w:rPr>
            <w:t xml:space="preserve"> </w:t>
          </w:r>
          <w:r w:rsidR="00651525">
            <w:rPr>
              <w:rFonts w:eastAsia="Times New Roman"/>
              <w:color w:val="000000" w:themeColor="text1"/>
            </w:rPr>
            <w:t xml:space="preserve">2 §:n 1 momentti, </w:t>
          </w:r>
          <w:r w:rsidR="001B1BC6">
            <w:rPr>
              <w:rFonts w:eastAsia="Times New Roman"/>
              <w:color w:val="000000" w:themeColor="text1"/>
            </w:rPr>
            <w:t>6 §:n 2 momentti,</w:t>
          </w:r>
          <w:r w:rsidR="00970CA3">
            <w:rPr>
              <w:rFonts w:eastAsia="Times New Roman"/>
              <w:color w:val="000000" w:themeColor="text1"/>
            </w:rPr>
            <w:t xml:space="preserve"> 7 §:n </w:t>
          </w:r>
          <w:r w:rsidR="00ED7C60">
            <w:rPr>
              <w:rFonts w:eastAsia="Times New Roman"/>
              <w:color w:val="000000" w:themeColor="text1"/>
            </w:rPr>
            <w:t xml:space="preserve">otsikko ja </w:t>
          </w:r>
          <w:r w:rsidR="00970CA3">
            <w:rPr>
              <w:rFonts w:eastAsia="Times New Roman"/>
              <w:color w:val="000000" w:themeColor="text1"/>
            </w:rPr>
            <w:t xml:space="preserve">1 momentti, 8 §:n </w:t>
          </w:r>
          <w:r w:rsidR="00ED7C60">
            <w:rPr>
              <w:rFonts w:eastAsia="Times New Roman"/>
              <w:color w:val="000000" w:themeColor="text1"/>
            </w:rPr>
            <w:t xml:space="preserve">otsikko ja </w:t>
          </w:r>
          <w:r w:rsidR="00970CA3">
            <w:rPr>
              <w:rFonts w:eastAsia="Times New Roman"/>
              <w:color w:val="000000" w:themeColor="text1"/>
            </w:rPr>
            <w:t xml:space="preserve">1 momentti, 9 §:n </w:t>
          </w:r>
          <w:r w:rsidR="00791AE5">
            <w:rPr>
              <w:rFonts w:eastAsia="Times New Roman"/>
              <w:color w:val="000000" w:themeColor="text1"/>
            </w:rPr>
            <w:t>1 moment</w:t>
          </w:r>
          <w:r w:rsidR="00B250A8">
            <w:rPr>
              <w:rFonts w:eastAsia="Times New Roman"/>
              <w:color w:val="000000" w:themeColor="text1"/>
            </w:rPr>
            <w:t>in johdantokappale</w:t>
          </w:r>
          <w:r w:rsidR="00791AE5">
            <w:rPr>
              <w:rFonts w:eastAsia="Times New Roman"/>
              <w:color w:val="000000" w:themeColor="text1"/>
            </w:rPr>
            <w:t xml:space="preserve">, 13 §, 15 §:n 2 momentti, 17 §:n </w:t>
          </w:r>
          <w:r w:rsidR="00ED7C60">
            <w:rPr>
              <w:rFonts w:eastAsia="Times New Roman"/>
              <w:color w:val="000000" w:themeColor="text1"/>
            </w:rPr>
            <w:t>otsikko</w:t>
          </w:r>
          <w:r w:rsidR="00944BA4">
            <w:rPr>
              <w:rFonts w:eastAsia="Times New Roman"/>
              <w:color w:val="000000" w:themeColor="text1"/>
            </w:rPr>
            <w:t xml:space="preserve">, </w:t>
          </w:r>
          <w:r w:rsidR="00436E21">
            <w:rPr>
              <w:rFonts w:eastAsia="Times New Roman"/>
              <w:color w:val="000000" w:themeColor="text1"/>
            </w:rPr>
            <w:t xml:space="preserve">17 §:n </w:t>
          </w:r>
          <w:r w:rsidR="00791AE5">
            <w:rPr>
              <w:rFonts w:eastAsia="Times New Roman"/>
              <w:color w:val="000000" w:themeColor="text1"/>
            </w:rPr>
            <w:t>1</w:t>
          </w:r>
          <w:r w:rsidR="00B250A8">
            <w:rPr>
              <w:rFonts w:eastAsia="Times New Roman"/>
              <w:color w:val="000000" w:themeColor="text1"/>
            </w:rPr>
            <w:t xml:space="preserve"> </w:t>
          </w:r>
          <w:r w:rsidR="00D050F4">
            <w:rPr>
              <w:rFonts w:eastAsia="Times New Roman"/>
              <w:color w:val="000000" w:themeColor="text1"/>
            </w:rPr>
            <w:t xml:space="preserve">ja 2 </w:t>
          </w:r>
          <w:r w:rsidR="00B250A8">
            <w:rPr>
              <w:rFonts w:eastAsia="Times New Roman"/>
              <w:color w:val="000000" w:themeColor="text1"/>
            </w:rPr>
            <w:t>momentin johdantokappale</w:t>
          </w:r>
          <w:r w:rsidR="00791AE5">
            <w:rPr>
              <w:rFonts w:eastAsia="Times New Roman"/>
              <w:color w:val="000000" w:themeColor="text1"/>
            </w:rPr>
            <w:t>, 18 §:n</w:t>
          </w:r>
          <w:r w:rsidR="00D050F4">
            <w:rPr>
              <w:rFonts w:eastAsia="Times New Roman"/>
              <w:color w:val="000000" w:themeColor="text1"/>
            </w:rPr>
            <w:t xml:space="preserve"> otsikko, 18 §:n</w:t>
          </w:r>
          <w:r w:rsidR="00791AE5">
            <w:rPr>
              <w:rFonts w:eastAsia="Times New Roman"/>
              <w:color w:val="000000" w:themeColor="text1"/>
            </w:rPr>
            <w:t xml:space="preserve"> 1</w:t>
          </w:r>
          <w:r w:rsidR="00AB11FB">
            <w:rPr>
              <w:rFonts w:eastAsia="Times New Roman"/>
              <w:color w:val="000000" w:themeColor="text1"/>
            </w:rPr>
            <w:t xml:space="preserve"> </w:t>
          </w:r>
          <w:r w:rsidR="00D050F4">
            <w:rPr>
              <w:rFonts w:eastAsia="Times New Roman"/>
              <w:color w:val="000000" w:themeColor="text1"/>
            </w:rPr>
            <w:t xml:space="preserve">ja 2 </w:t>
          </w:r>
          <w:r w:rsidR="00AB11FB">
            <w:rPr>
              <w:rFonts w:eastAsia="Times New Roman"/>
              <w:color w:val="000000" w:themeColor="text1"/>
            </w:rPr>
            <w:t>momentin johdantokappale, 18 §:n</w:t>
          </w:r>
          <w:r w:rsidR="00036C10">
            <w:rPr>
              <w:rFonts w:eastAsia="Times New Roman"/>
              <w:color w:val="000000" w:themeColor="text1"/>
            </w:rPr>
            <w:t xml:space="preserve"> 4 momentti, 27 §:n </w:t>
          </w:r>
          <w:r w:rsidR="00EB6135">
            <w:rPr>
              <w:rFonts w:eastAsia="Times New Roman"/>
              <w:color w:val="000000" w:themeColor="text1"/>
            </w:rPr>
            <w:t xml:space="preserve">otsikko ja </w:t>
          </w:r>
          <w:r w:rsidR="00036C10">
            <w:rPr>
              <w:rFonts w:eastAsia="Times New Roman"/>
              <w:color w:val="000000" w:themeColor="text1"/>
            </w:rPr>
            <w:t>1 momentti, 33 §:n 2 ja 3 momentti, 34 §:n 5 momentti</w:t>
          </w:r>
          <w:r w:rsidR="007955CB">
            <w:rPr>
              <w:rFonts w:eastAsia="Times New Roman"/>
              <w:color w:val="000000" w:themeColor="text1"/>
            </w:rPr>
            <w:t xml:space="preserve"> ja 41 a §:n 1 momentti</w:t>
          </w:r>
          <w:r w:rsidR="00F25361">
            <w:rPr>
              <w:rFonts w:eastAsia="Times New Roman"/>
              <w:color w:val="000000" w:themeColor="text1"/>
            </w:rPr>
            <w:t>,</w:t>
          </w:r>
        </w:p>
        <w:p w14:paraId="316EF3FA" w14:textId="2F085EC7" w:rsidR="00AB7E73" w:rsidRDefault="001B1BC6" w:rsidP="00AB7E73">
          <w:pPr>
            <w:spacing w:line="220" w:lineRule="exact"/>
            <w:ind w:firstLine="170"/>
            <w:jc w:val="both"/>
            <w:rPr>
              <w:rFonts w:eastAsia="Times New Roman"/>
              <w:color w:val="000000" w:themeColor="text1"/>
            </w:rPr>
          </w:pPr>
          <w:r>
            <w:rPr>
              <w:rFonts w:eastAsia="Times New Roman"/>
              <w:color w:val="000000" w:themeColor="text1"/>
            </w:rPr>
            <w:t>sellais</w:t>
          </w:r>
          <w:r w:rsidR="0008072C">
            <w:rPr>
              <w:rFonts w:eastAsia="Times New Roman"/>
              <w:color w:val="000000" w:themeColor="text1"/>
            </w:rPr>
            <w:t>i</w:t>
          </w:r>
          <w:r>
            <w:rPr>
              <w:rFonts w:eastAsia="Times New Roman"/>
              <w:color w:val="000000" w:themeColor="text1"/>
            </w:rPr>
            <w:t>na kuin niistä ovat</w:t>
          </w:r>
          <w:r w:rsidR="00651525">
            <w:rPr>
              <w:rFonts w:eastAsia="Times New Roman"/>
              <w:color w:val="000000" w:themeColor="text1"/>
            </w:rPr>
            <w:t xml:space="preserve"> 2 §:n 1 momentti </w:t>
          </w:r>
          <w:r w:rsidR="008935CA">
            <w:rPr>
              <w:rFonts w:eastAsia="Times New Roman"/>
              <w:color w:val="000000" w:themeColor="text1"/>
            </w:rPr>
            <w:t xml:space="preserve">ja 18 §:n 2 momentin johdantokappale </w:t>
          </w:r>
          <w:r w:rsidR="00651525">
            <w:rPr>
              <w:rFonts w:eastAsia="Times New Roman"/>
              <w:color w:val="000000" w:themeColor="text1"/>
            </w:rPr>
            <w:t>laissa 1050/2009</w:t>
          </w:r>
          <w:r w:rsidR="009C2411">
            <w:rPr>
              <w:rFonts w:eastAsia="Times New Roman"/>
              <w:color w:val="000000" w:themeColor="text1"/>
            </w:rPr>
            <w:t xml:space="preserve">, </w:t>
          </w:r>
          <w:r w:rsidR="00584A5D">
            <w:rPr>
              <w:rFonts w:eastAsia="Times New Roman"/>
              <w:color w:val="000000" w:themeColor="text1"/>
            </w:rPr>
            <w:t xml:space="preserve">6 §:n 2 momentti laissa 1228/2009, </w:t>
          </w:r>
          <w:r w:rsidR="009C2411">
            <w:rPr>
              <w:rFonts w:eastAsia="Times New Roman"/>
              <w:color w:val="000000" w:themeColor="text1"/>
            </w:rPr>
            <w:t xml:space="preserve">7 §:n 1 momentti </w:t>
          </w:r>
          <w:r w:rsidR="00C35C74">
            <w:rPr>
              <w:rFonts w:eastAsia="Times New Roman"/>
              <w:color w:val="000000" w:themeColor="text1"/>
            </w:rPr>
            <w:t xml:space="preserve">ja 8 §:n 1 momentti </w:t>
          </w:r>
          <w:r w:rsidR="009C2411">
            <w:rPr>
              <w:rFonts w:eastAsia="Times New Roman"/>
              <w:color w:val="000000" w:themeColor="text1"/>
            </w:rPr>
            <w:t>laissa 135</w:t>
          </w:r>
          <w:r w:rsidR="00C35C74">
            <w:rPr>
              <w:rFonts w:eastAsia="Times New Roman"/>
              <w:color w:val="000000" w:themeColor="text1"/>
            </w:rPr>
            <w:t>2</w:t>
          </w:r>
          <w:r w:rsidR="009C2411">
            <w:rPr>
              <w:rFonts w:eastAsia="Times New Roman"/>
              <w:color w:val="000000" w:themeColor="text1"/>
            </w:rPr>
            <w:t>/2014</w:t>
          </w:r>
          <w:r w:rsidR="002379D5">
            <w:rPr>
              <w:rFonts w:eastAsia="Times New Roman"/>
              <w:color w:val="000000" w:themeColor="text1"/>
            </w:rPr>
            <w:t xml:space="preserve">, </w:t>
          </w:r>
          <w:r w:rsidR="00A80779">
            <w:rPr>
              <w:rFonts w:eastAsia="Times New Roman"/>
              <w:color w:val="000000" w:themeColor="text1"/>
            </w:rPr>
            <w:t>15 §:n 2 momentti</w:t>
          </w:r>
          <w:r w:rsidR="00F92998">
            <w:rPr>
              <w:rFonts w:eastAsia="Times New Roman"/>
              <w:color w:val="000000" w:themeColor="text1"/>
            </w:rPr>
            <w:t xml:space="preserve">, </w:t>
          </w:r>
          <w:r w:rsidR="00F5468F">
            <w:rPr>
              <w:rFonts w:eastAsia="Times New Roman"/>
              <w:color w:val="000000" w:themeColor="text1"/>
            </w:rPr>
            <w:t xml:space="preserve">27 §:n </w:t>
          </w:r>
          <w:r w:rsidR="00650933">
            <w:rPr>
              <w:rFonts w:eastAsia="Times New Roman"/>
              <w:color w:val="000000" w:themeColor="text1"/>
            </w:rPr>
            <w:t xml:space="preserve">otsikko ja </w:t>
          </w:r>
          <w:r w:rsidR="00F5468F">
            <w:rPr>
              <w:rFonts w:eastAsia="Times New Roman"/>
              <w:color w:val="000000" w:themeColor="text1"/>
            </w:rPr>
            <w:t xml:space="preserve">1 momentti </w:t>
          </w:r>
          <w:r w:rsidR="00A80779">
            <w:rPr>
              <w:rFonts w:eastAsia="Times New Roman"/>
              <w:color w:val="000000" w:themeColor="text1"/>
            </w:rPr>
            <w:t xml:space="preserve">laissa 560/2022, 17 §:n 2 momentin johdantokappale </w:t>
          </w:r>
          <w:r w:rsidR="005569E1">
            <w:rPr>
              <w:rFonts w:eastAsia="Times New Roman"/>
              <w:color w:val="000000" w:themeColor="text1"/>
            </w:rPr>
            <w:t xml:space="preserve">ja 34 §:n 5 momentti </w:t>
          </w:r>
          <w:r w:rsidR="00A80779">
            <w:rPr>
              <w:rFonts w:eastAsia="Times New Roman"/>
              <w:color w:val="000000" w:themeColor="text1"/>
            </w:rPr>
            <w:t>laissa 1153/2007</w:t>
          </w:r>
          <w:r w:rsidR="002A0797">
            <w:rPr>
              <w:rFonts w:eastAsia="Times New Roman"/>
              <w:color w:val="000000" w:themeColor="text1"/>
            </w:rPr>
            <w:t xml:space="preserve">, </w:t>
          </w:r>
          <w:r w:rsidR="00AD2147">
            <w:rPr>
              <w:rFonts w:eastAsia="Times New Roman"/>
              <w:color w:val="000000" w:themeColor="text1"/>
            </w:rPr>
            <w:t>33 §:n 3 momentti laissa 88/2016 ja 41 a §:n 1 momentti laissa 677/2011</w:t>
          </w:r>
          <w:r w:rsidR="00AB7E73">
            <w:rPr>
              <w:rFonts w:eastAsia="Times New Roman"/>
              <w:color w:val="000000" w:themeColor="text1"/>
            </w:rPr>
            <w:t>,</w:t>
          </w:r>
          <w:r w:rsidR="00AB7E73" w:rsidRPr="0D1A924D">
            <w:rPr>
              <w:rFonts w:eastAsia="Times New Roman"/>
              <w:color w:val="000000" w:themeColor="text1"/>
            </w:rPr>
            <w:t xml:space="preserve"> seuraavasti:   </w:t>
          </w:r>
        </w:p>
        <w:p w14:paraId="08928B13" w14:textId="77777777" w:rsidR="00AB7E73" w:rsidRDefault="00AB7E73" w:rsidP="00AB7E73">
          <w:pPr>
            <w:spacing w:line="220" w:lineRule="exact"/>
            <w:ind w:firstLine="170"/>
            <w:jc w:val="both"/>
            <w:rPr>
              <w:rFonts w:eastAsia="Times New Roman"/>
            </w:rPr>
          </w:pPr>
          <w:r w:rsidRPr="661FDBC5">
            <w:rPr>
              <w:rFonts w:eastAsia="Times New Roman"/>
              <w:i/>
              <w:iCs/>
              <w:color w:val="000000" w:themeColor="text1"/>
            </w:rPr>
            <w:t xml:space="preserve"> </w:t>
          </w:r>
        </w:p>
        <w:p w14:paraId="78EE15CA" w14:textId="383B8502" w:rsidR="00AB7E73" w:rsidRDefault="00CB5059" w:rsidP="00AB7E73">
          <w:pPr>
            <w:pStyle w:val="LLJohtolauseKappaleet"/>
            <w:ind w:firstLine="0"/>
            <w:jc w:val="center"/>
          </w:pPr>
          <w:r>
            <w:t>2</w:t>
          </w:r>
          <w:r w:rsidR="00AB7E73">
            <w:t xml:space="preserve"> § </w:t>
          </w:r>
        </w:p>
        <w:p w14:paraId="60C6E7EF" w14:textId="68EE5E7F" w:rsidR="00AB7E73" w:rsidRDefault="00AB7E73" w:rsidP="00AB7E73">
          <w:pPr>
            <w:pStyle w:val="LLJohtolauseKappaleet"/>
            <w:ind w:firstLine="0"/>
            <w:jc w:val="center"/>
            <w:rPr>
              <w:i/>
              <w:iCs/>
            </w:rPr>
          </w:pPr>
          <w:r>
            <w:t xml:space="preserve"> </w:t>
          </w:r>
          <w:r w:rsidR="00F06492">
            <w:rPr>
              <w:i/>
              <w:iCs/>
            </w:rPr>
            <w:t>Etuudet</w:t>
          </w:r>
        </w:p>
        <w:p w14:paraId="64B9A9A0" w14:textId="77777777" w:rsidR="009C2411" w:rsidRDefault="009C2411" w:rsidP="00AB7E73">
          <w:pPr>
            <w:pStyle w:val="LLJohtolauseKappaleet"/>
            <w:ind w:firstLine="0"/>
            <w:jc w:val="center"/>
            <w:rPr>
              <w:i/>
              <w:iCs/>
            </w:rPr>
          </w:pPr>
        </w:p>
        <w:p w14:paraId="631CA88C" w14:textId="657D7E0B" w:rsidR="00AB7E73" w:rsidRDefault="00CA3BF0" w:rsidP="00AB7E73">
          <w:pPr>
            <w:pStyle w:val="LLJohtolauseKappaleet"/>
            <w:ind w:firstLine="0"/>
          </w:pPr>
          <w:r w:rsidRPr="00CA3BF0">
            <w:t>Vammaisetuuksia ovat lapsen vammaistuki, aikuisen vammaistuki, eläkettä saavan hoitotuki sekä hoitotuen osana maksettava veteraanilisä.</w:t>
          </w:r>
          <w:r w:rsidR="00AB7E73">
            <w:t xml:space="preserve">  </w:t>
          </w:r>
        </w:p>
        <w:p w14:paraId="5D7AFA12" w14:textId="77777777" w:rsidR="00AB7E73" w:rsidRDefault="00AB7E73" w:rsidP="00AB7E73">
          <w:pPr>
            <w:spacing w:line="220" w:lineRule="exact"/>
            <w:ind w:firstLine="170"/>
            <w:jc w:val="both"/>
          </w:pPr>
          <w:r>
            <w:t xml:space="preserve">— — — — — — — — — — — — — — — — — — — — — — — — — — — — — </w:t>
          </w:r>
        </w:p>
        <w:p w14:paraId="51D85E01" w14:textId="77777777" w:rsidR="00AB7E73" w:rsidRDefault="00AB7E73" w:rsidP="00AB7E73">
          <w:r w:rsidRPr="661FDBC5">
            <w:rPr>
              <w:rFonts w:eastAsia="Times New Roman"/>
            </w:rPr>
            <w:t xml:space="preserve"> </w:t>
          </w:r>
        </w:p>
        <w:p w14:paraId="749B218E" w14:textId="13859FF9" w:rsidR="00AB7E73" w:rsidRDefault="00DA781E" w:rsidP="00AB7E73">
          <w:pPr>
            <w:pStyle w:val="LLJohtolauseKappaleet"/>
            <w:ind w:firstLine="0"/>
            <w:jc w:val="center"/>
          </w:pPr>
          <w:r>
            <w:t>6</w:t>
          </w:r>
          <w:r w:rsidR="00AB7E73">
            <w:t xml:space="preserve"> § </w:t>
          </w:r>
        </w:p>
        <w:p w14:paraId="7E633294" w14:textId="52078108" w:rsidR="00AB7E73" w:rsidRDefault="00AB7E73" w:rsidP="00AB7E73">
          <w:pPr>
            <w:pStyle w:val="LLJohtolauseKappaleet"/>
            <w:ind w:firstLine="0"/>
            <w:jc w:val="center"/>
            <w:rPr>
              <w:i/>
              <w:iCs/>
            </w:rPr>
          </w:pPr>
          <w:r>
            <w:t xml:space="preserve"> </w:t>
          </w:r>
          <w:r w:rsidR="00DA781E">
            <w:rPr>
              <w:i/>
              <w:iCs/>
            </w:rPr>
            <w:t>Asumisaikavaatimus</w:t>
          </w:r>
        </w:p>
        <w:p w14:paraId="2F3C4611" w14:textId="77777777" w:rsidR="00BC0901" w:rsidRDefault="00BC0901" w:rsidP="00AB7E73">
          <w:pPr>
            <w:pStyle w:val="LLJohtolauseKappaleet"/>
            <w:ind w:firstLine="0"/>
            <w:jc w:val="center"/>
          </w:pPr>
        </w:p>
        <w:p w14:paraId="3086B1D0" w14:textId="77777777" w:rsidR="0020215D" w:rsidRDefault="0020215D" w:rsidP="0020215D">
          <w:pPr>
            <w:spacing w:line="220" w:lineRule="exact"/>
            <w:ind w:firstLine="170"/>
            <w:jc w:val="both"/>
          </w:pPr>
          <w:r>
            <w:t xml:space="preserve">— — — — — — — — — — — — — — — — — — — — — — — — — — — — — </w:t>
          </w:r>
        </w:p>
        <w:p w14:paraId="4E1A8851" w14:textId="4ABA54ED" w:rsidR="004F5308" w:rsidRDefault="004F5308" w:rsidP="008F53BF">
          <w:pPr>
            <w:pStyle w:val="LLJohtolauseKappaleet"/>
            <w:ind w:firstLine="0"/>
          </w:pPr>
          <w:r>
            <w:t>Henkilöllä on lisäksi ilman asumisaikavaatimuksen täyttämistä oikeus:</w:t>
          </w:r>
        </w:p>
        <w:p w14:paraId="6AEC797E" w14:textId="78D31ADF" w:rsidR="004F5308" w:rsidRDefault="004F5308" w:rsidP="004F5308">
          <w:pPr>
            <w:pStyle w:val="LLJohtolauseKappaleet"/>
          </w:pPr>
          <w:r>
            <w:t>1) lapsen vammaistukeen;</w:t>
          </w:r>
        </w:p>
        <w:p w14:paraId="0270662F" w14:textId="19716723" w:rsidR="004F5308" w:rsidRDefault="004F5308" w:rsidP="004F5308">
          <w:pPr>
            <w:pStyle w:val="LLJohtolauseKappaleet"/>
          </w:pPr>
          <w:r>
            <w:t xml:space="preserve">2) aikuisen vammaistukeen, jos hän saa 18 vuotta täyttäessään </w:t>
          </w:r>
          <w:r w:rsidR="009E38DC">
            <w:t xml:space="preserve">lapsen </w:t>
          </w:r>
          <w:r>
            <w:t>vammaistukea;</w:t>
          </w:r>
        </w:p>
        <w:p w14:paraId="736E2E1E" w14:textId="08730E74" w:rsidR="00AB7E73" w:rsidRDefault="004F5308" w:rsidP="004F5308">
          <w:pPr>
            <w:pStyle w:val="LLJohtolauseKappaleet"/>
          </w:pPr>
          <w:r>
            <w:t>3)</w:t>
          </w:r>
          <w:r w:rsidR="00B5759F">
            <w:t xml:space="preserve"> </w:t>
          </w:r>
          <w:r>
            <w:t xml:space="preserve">eläkettä saavan hoitotukeen, jos hän saa 18 vuotta täyttäessään </w:t>
          </w:r>
          <w:r w:rsidR="009E38DC">
            <w:t xml:space="preserve">lapsen </w:t>
          </w:r>
          <w:r>
            <w:t>vammaistukea</w:t>
          </w:r>
          <w:r w:rsidR="00AB7E73" w:rsidRPr="008E55DF">
            <w:t>.</w:t>
          </w:r>
          <w:r w:rsidR="00AB7E73">
            <w:t xml:space="preserve">  </w:t>
          </w:r>
        </w:p>
        <w:p w14:paraId="656B1209" w14:textId="77777777" w:rsidR="009C2411" w:rsidRDefault="009C2411" w:rsidP="004F5308">
          <w:pPr>
            <w:pStyle w:val="LLJohtolauseKappaleet"/>
          </w:pPr>
        </w:p>
        <w:p w14:paraId="2F3F7CE6" w14:textId="774CFC5B" w:rsidR="009C2411" w:rsidRDefault="009C2411" w:rsidP="009C2411">
          <w:pPr>
            <w:pStyle w:val="LLJohtolauseKappaleet"/>
            <w:ind w:firstLine="0"/>
            <w:jc w:val="center"/>
          </w:pPr>
          <w:r>
            <w:t xml:space="preserve">7 § </w:t>
          </w:r>
        </w:p>
        <w:p w14:paraId="31A7572D" w14:textId="0B0ECE92" w:rsidR="009C2411" w:rsidRDefault="009C2411" w:rsidP="009C2411">
          <w:pPr>
            <w:pStyle w:val="LLJohtolauseKappaleet"/>
            <w:ind w:firstLine="0"/>
            <w:jc w:val="center"/>
            <w:rPr>
              <w:i/>
              <w:iCs/>
            </w:rPr>
          </w:pPr>
          <w:r>
            <w:t xml:space="preserve"> </w:t>
          </w:r>
          <w:r>
            <w:rPr>
              <w:i/>
              <w:iCs/>
            </w:rPr>
            <w:t>Lapsen vammaistuki</w:t>
          </w:r>
        </w:p>
        <w:p w14:paraId="012E5C91" w14:textId="77777777" w:rsidR="009C2411" w:rsidRDefault="009C2411" w:rsidP="009C2411">
          <w:pPr>
            <w:pStyle w:val="LLJohtolauseKappaleet"/>
            <w:ind w:firstLine="0"/>
            <w:jc w:val="center"/>
            <w:rPr>
              <w:i/>
              <w:iCs/>
            </w:rPr>
          </w:pPr>
        </w:p>
        <w:p w14:paraId="7BC82818" w14:textId="2CE78B66" w:rsidR="009C2411" w:rsidRDefault="00B62CFF" w:rsidP="009C2411">
          <w:pPr>
            <w:pStyle w:val="LLJohtolauseKappaleet"/>
            <w:ind w:firstLine="0"/>
          </w:pPr>
          <w:r w:rsidRPr="00B62CFF">
            <w:t>Oikeus vammaistukeen on lapsella, jonka sairauteen, vikaan tai vammaan liittyvästä hoidosta, huolenpidosta ja kuntoutuksesta aiheutuu vähintään kuuden kuukauden ajan tavanomaista suurempaa rasitusta ja sidonnaisuutta verrattuna vastaavanikäiseen terveeseen lapseen. Lapsen sairaudesta, viasta tai vammasta aiheutuvat erityiskustannukset vaikuttavat tuen myöntämiseen siten kuin 10 §:ssä säädetään</w:t>
          </w:r>
          <w:r w:rsidR="009C2411" w:rsidRPr="00CA3BF0">
            <w:t>.</w:t>
          </w:r>
          <w:r w:rsidR="009C2411">
            <w:t xml:space="preserve">  </w:t>
          </w:r>
        </w:p>
        <w:p w14:paraId="48B71D40" w14:textId="77777777" w:rsidR="009C2411" w:rsidRDefault="009C2411" w:rsidP="009C2411">
          <w:pPr>
            <w:spacing w:line="220" w:lineRule="exact"/>
            <w:ind w:firstLine="170"/>
            <w:jc w:val="both"/>
          </w:pPr>
          <w:r>
            <w:t xml:space="preserve">— — — — — — — — — — — — — — — — — — — — — — — — — — — — — </w:t>
          </w:r>
        </w:p>
        <w:p w14:paraId="505145CC" w14:textId="77777777" w:rsidR="00B62CFF" w:rsidRDefault="00B62CFF" w:rsidP="009C2411">
          <w:pPr>
            <w:spacing w:line="220" w:lineRule="exact"/>
            <w:ind w:firstLine="170"/>
            <w:jc w:val="both"/>
          </w:pPr>
        </w:p>
        <w:p w14:paraId="3E97A71A" w14:textId="6809641A" w:rsidR="00B62CFF" w:rsidRDefault="00B62CFF" w:rsidP="00B62CFF">
          <w:pPr>
            <w:pStyle w:val="LLJohtolauseKappaleet"/>
            <w:ind w:firstLine="0"/>
            <w:jc w:val="center"/>
          </w:pPr>
          <w:r>
            <w:t xml:space="preserve">8 § </w:t>
          </w:r>
        </w:p>
        <w:p w14:paraId="5AF265B6" w14:textId="7E451B4D" w:rsidR="00B62CFF" w:rsidRDefault="00B62CFF" w:rsidP="00B62CFF">
          <w:pPr>
            <w:pStyle w:val="LLJohtolauseKappaleet"/>
            <w:ind w:firstLine="0"/>
            <w:jc w:val="center"/>
            <w:rPr>
              <w:i/>
              <w:iCs/>
            </w:rPr>
          </w:pPr>
          <w:r>
            <w:t xml:space="preserve"> </w:t>
          </w:r>
          <w:r>
            <w:rPr>
              <w:i/>
              <w:iCs/>
            </w:rPr>
            <w:t>Aikuisen vammaistuki</w:t>
          </w:r>
        </w:p>
        <w:p w14:paraId="2034EC15" w14:textId="77777777" w:rsidR="00B62CFF" w:rsidRDefault="00B62CFF" w:rsidP="00B62CFF">
          <w:pPr>
            <w:pStyle w:val="LLJohtolauseKappaleet"/>
            <w:ind w:firstLine="0"/>
            <w:jc w:val="center"/>
            <w:rPr>
              <w:i/>
              <w:iCs/>
            </w:rPr>
          </w:pPr>
        </w:p>
        <w:p w14:paraId="2951A9DD" w14:textId="068D0010" w:rsidR="00B62CFF" w:rsidRDefault="00B62CFF" w:rsidP="00B62CFF">
          <w:pPr>
            <w:pStyle w:val="LLJohtolauseKappaleet"/>
            <w:ind w:firstLine="0"/>
          </w:pPr>
          <w:r w:rsidRPr="00B62CFF">
            <w:t xml:space="preserve">Oikeus </w:t>
          </w:r>
          <w:r w:rsidR="006C0731" w:rsidRPr="006C0731">
            <w:t>vammaistukeen on 18 vuotta täyttäneellä henkilöllä, jonka toimintakyvyn arvioidaan olevan sairauden, vian tai vamman vuoksi yhtäjaksoisesti heikentynyt vähintään vuoden ajan. Lisäksi edellytetään, että henkilön sairaudesta, viasta tai vammasta aiheutuu haittaa, avuntarvetta tai ohjauksen ja valvonnan tarvetta. Henkilön sairaudesta, viasta tai vammasta aiheutuvat erityiskustannukset vaikuttavat tuen myöntämiseen siten kuin 10 §:ssä säädetään</w:t>
          </w:r>
          <w:r w:rsidRPr="00CA3BF0">
            <w:t>.</w:t>
          </w:r>
          <w:r>
            <w:t xml:space="preserve">  </w:t>
          </w:r>
        </w:p>
        <w:p w14:paraId="6071C8D7" w14:textId="77777777" w:rsidR="006C0731" w:rsidRDefault="006C0731" w:rsidP="006C0731">
          <w:pPr>
            <w:spacing w:line="220" w:lineRule="exact"/>
            <w:ind w:firstLine="170"/>
            <w:jc w:val="both"/>
          </w:pPr>
          <w:r>
            <w:t xml:space="preserve">— — — — — — — — — — — — — — — — — — — — — — — — — — — — — </w:t>
          </w:r>
        </w:p>
        <w:p w14:paraId="0832D885" w14:textId="77777777" w:rsidR="006C0731" w:rsidRDefault="006C0731" w:rsidP="006C0731">
          <w:pPr>
            <w:spacing w:line="220" w:lineRule="exact"/>
            <w:ind w:firstLine="170"/>
            <w:jc w:val="both"/>
          </w:pPr>
        </w:p>
        <w:p w14:paraId="21A915D3" w14:textId="5428ED8F" w:rsidR="006C0731" w:rsidRDefault="006C0731" w:rsidP="006C0731">
          <w:pPr>
            <w:pStyle w:val="LLJohtolauseKappaleet"/>
            <w:ind w:firstLine="0"/>
            <w:jc w:val="center"/>
          </w:pPr>
          <w:r>
            <w:t xml:space="preserve">9 § </w:t>
          </w:r>
        </w:p>
        <w:p w14:paraId="6EB6F945" w14:textId="6E9E4096" w:rsidR="006C0731" w:rsidRDefault="006C0731" w:rsidP="00B016EC">
          <w:pPr>
            <w:pStyle w:val="LLJohtolauseKappaleet"/>
            <w:ind w:firstLine="0"/>
            <w:jc w:val="center"/>
            <w:rPr>
              <w:i/>
              <w:iCs/>
            </w:rPr>
          </w:pPr>
          <w:r>
            <w:t xml:space="preserve"> </w:t>
          </w:r>
          <w:r>
            <w:rPr>
              <w:i/>
              <w:iCs/>
            </w:rPr>
            <w:t xml:space="preserve">Eläkettä saavan </w:t>
          </w:r>
          <w:r w:rsidR="00B016EC">
            <w:rPr>
              <w:i/>
              <w:iCs/>
            </w:rPr>
            <w:t>hoito</w:t>
          </w:r>
          <w:r>
            <w:rPr>
              <w:i/>
              <w:iCs/>
            </w:rPr>
            <w:t>tuki</w:t>
          </w:r>
        </w:p>
        <w:p w14:paraId="7C85C00D" w14:textId="77777777" w:rsidR="006C0731" w:rsidRDefault="006C0731" w:rsidP="006C0731">
          <w:pPr>
            <w:pStyle w:val="LLJohtolauseKappaleet"/>
            <w:ind w:firstLine="0"/>
            <w:jc w:val="center"/>
            <w:rPr>
              <w:i/>
              <w:iCs/>
            </w:rPr>
          </w:pPr>
        </w:p>
        <w:p w14:paraId="3AC2102B" w14:textId="335F1F03" w:rsidR="00D558CC" w:rsidRDefault="006C0731" w:rsidP="00D558CC">
          <w:pPr>
            <w:pStyle w:val="LLJohtolauseKappaleet"/>
          </w:pPr>
          <w:r w:rsidRPr="00B62CFF">
            <w:t xml:space="preserve">Oikeus </w:t>
          </w:r>
          <w:r w:rsidR="00D558CC">
            <w:t>hoitotukeen on 18 vuotta täyttäneellä henkilöllä, joka saa:</w:t>
          </w:r>
        </w:p>
        <w:p w14:paraId="20A5F214" w14:textId="77777777" w:rsidR="004807D7" w:rsidRDefault="004807D7" w:rsidP="004807D7">
          <w:pPr>
            <w:spacing w:line="220" w:lineRule="exact"/>
            <w:ind w:firstLine="170"/>
            <w:jc w:val="both"/>
          </w:pPr>
          <w:r>
            <w:t xml:space="preserve">— — — — — — — — — — — — — — — — — — — — — — — — — — — — — </w:t>
          </w:r>
        </w:p>
        <w:p w14:paraId="6034C1DC" w14:textId="77777777" w:rsidR="004807D7" w:rsidRDefault="004807D7" w:rsidP="00D558CC">
          <w:pPr>
            <w:pStyle w:val="LLJohtolauseKappaleet"/>
            <w:ind w:firstLine="0"/>
          </w:pPr>
        </w:p>
        <w:p w14:paraId="41D4FC6F" w14:textId="77777777" w:rsidR="004807D7" w:rsidRDefault="004807D7" w:rsidP="00D558CC">
          <w:pPr>
            <w:pStyle w:val="LLJohtolauseKappaleet"/>
            <w:ind w:firstLine="0"/>
          </w:pPr>
        </w:p>
        <w:p w14:paraId="65894D8A" w14:textId="3BC8D2EA" w:rsidR="004807D7" w:rsidRDefault="00D24538" w:rsidP="004807D7">
          <w:pPr>
            <w:pStyle w:val="LLJohtolauseKappaleet"/>
            <w:ind w:firstLine="0"/>
            <w:jc w:val="center"/>
          </w:pPr>
          <w:r>
            <w:t>13</w:t>
          </w:r>
          <w:r w:rsidR="004807D7">
            <w:t xml:space="preserve"> § </w:t>
          </w:r>
        </w:p>
        <w:p w14:paraId="5F708252" w14:textId="11915C9A" w:rsidR="004807D7" w:rsidRDefault="004807D7" w:rsidP="004807D7">
          <w:pPr>
            <w:pStyle w:val="LLJohtolauseKappaleet"/>
            <w:ind w:firstLine="0"/>
            <w:jc w:val="center"/>
            <w:rPr>
              <w:i/>
              <w:iCs/>
            </w:rPr>
          </w:pPr>
          <w:r>
            <w:t xml:space="preserve"> </w:t>
          </w:r>
          <w:r w:rsidR="00D24538">
            <w:rPr>
              <w:i/>
              <w:iCs/>
            </w:rPr>
            <w:t>V</w:t>
          </w:r>
          <w:r>
            <w:rPr>
              <w:i/>
              <w:iCs/>
            </w:rPr>
            <w:t>ammaistuki</w:t>
          </w:r>
          <w:r w:rsidR="00D24538">
            <w:rPr>
              <w:i/>
              <w:iCs/>
            </w:rPr>
            <w:t xml:space="preserve"> eläkkeen lepäämisajalta</w:t>
          </w:r>
        </w:p>
        <w:p w14:paraId="7A445FCC" w14:textId="77777777" w:rsidR="004807D7" w:rsidRDefault="004807D7" w:rsidP="004807D7">
          <w:pPr>
            <w:pStyle w:val="LLJohtolauseKappaleet"/>
            <w:ind w:firstLine="0"/>
            <w:jc w:val="center"/>
            <w:rPr>
              <w:i/>
              <w:iCs/>
            </w:rPr>
          </w:pPr>
        </w:p>
        <w:p w14:paraId="2C1C1769" w14:textId="346892A6" w:rsidR="004807D7" w:rsidRDefault="001914D3" w:rsidP="004807D7">
          <w:pPr>
            <w:pStyle w:val="LLJohtolauseKappaleet"/>
            <w:ind w:firstLine="0"/>
          </w:pPr>
          <w:r w:rsidRPr="001914D3">
            <w:t>Jos työkyvyttömyyseläkettä saava henkilö aloittaa ansiotyön ja ansaitsee vähintään 588,66 euroa kuukaudessa ja jättää työkyvyttömyyseläkkeensä kansaneläkelain 17 §:ssä tarkoitetulla tavalla lepäämään, hänelle maksetaan ilman hakemusta ylintä aikuisen vammaistukea eläkkeen lepäämisajalta, enintään kuitenkin 24 kuukaudelta. Tänä aikana hän ei voi saada muulla perusteella vammaistukea tai hoitotukea. Jos henkilö on saanut hoitotukea ennen eläkkeen lepäämään jättämistä, hoitotuen maksaminen keskeytetään</w:t>
          </w:r>
          <w:r w:rsidR="004807D7" w:rsidRPr="00CA3BF0">
            <w:t>.</w:t>
          </w:r>
          <w:r w:rsidR="004807D7">
            <w:t xml:space="preserve">  </w:t>
          </w:r>
        </w:p>
        <w:p w14:paraId="1B243D06" w14:textId="77777777" w:rsidR="001914D3" w:rsidRDefault="001914D3" w:rsidP="004807D7">
          <w:pPr>
            <w:pStyle w:val="LLJohtolauseKappaleet"/>
            <w:ind w:firstLine="0"/>
          </w:pPr>
        </w:p>
        <w:p w14:paraId="60443782" w14:textId="77777777" w:rsidR="001914D3" w:rsidRDefault="001914D3" w:rsidP="004807D7">
          <w:pPr>
            <w:pStyle w:val="LLJohtolauseKappaleet"/>
            <w:ind w:firstLine="0"/>
          </w:pPr>
        </w:p>
        <w:p w14:paraId="3B2A2733" w14:textId="78034F1E" w:rsidR="001914D3" w:rsidRDefault="00C67727" w:rsidP="001914D3">
          <w:pPr>
            <w:pStyle w:val="LLJohtolauseKappaleet"/>
            <w:ind w:firstLine="0"/>
            <w:jc w:val="center"/>
          </w:pPr>
          <w:r>
            <w:t>15</w:t>
          </w:r>
          <w:r w:rsidR="001914D3">
            <w:t xml:space="preserve"> § </w:t>
          </w:r>
        </w:p>
        <w:p w14:paraId="5B2EA17F" w14:textId="772E6669" w:rsidR="001914D3" w:rsidRDefault="001914D3" w:rsidP="001914D3">
          <w:pPr>
            <w:pStyle w:val="LLJohtolauseKappaleet"/>
            <w:ind w:firstLine="0"/>
            <w:jc w:val="center"/>
            <w:rPr>
              <w:i/>
              <w:iCs/>
            </w:rPr>
          </w:pPr>
          <w:r>
            <w:t xml:space="preserve"> </w:t>
          </w:r>
          <w:r w:rsidR="00713EA0">
            <w:rPr>
              <w:i/>
              <w:iCs/>
            </w:rPr>
            <w:t>Vammaisetuuden hakeminen</w:t>
          </w:r>
        </w:p>
        <w:p w14:paraId="1CA390AC" w14:textId="77777777" w:rsidR="001914D3" w:rsidRDefault="001914D3" w:rsidP="001914D3">
          <w:pPr>
            <w:pStyle w:val="LLJohtolauseKappaleet"/>
            <w:ind w:firstLine="0"/>
            <w:jc w:val="center"/>
            <w:rPr>
              <w:i/>
              <w:iCs/>
            </w:rPr>
          </w:pPr>
        </w:p>
        <w:p w14:paraId="6CABB0B6" w14:textId="77777777" w:rsidR="001914D3" w:rsidRDefault="001914D3" w:rsidP="001914D3">
          <w:pPr>
            <w:spacing w:line="220" w:lineRule="exact"/>
            <w:ind w:firstLine="170"/>
            <w:jc w:val="both"/>
          </w:pPr>
          <w:r>
            <w:t xml:space="preserve">— — — — — — — — — — — — — — — — — — — — — — — — — — — — — </w:t>
          </w:r>
        </w:p>
        <w:p w14:paraId="58C27F28" w14:textId="063549AF" w:rsidR="001914D3" w:rsidRDefault="00593820" w:rsidP="001914D3">
          <w:pPr>
            <w:pStyle w:val="LLJohtolauseKappaleet"/>
            <w:ind w:firstLine="0"/>
          </w:pPr>
          <w:r w:rsidRPr="00593820">
            <w:t>Jos henkilö sairauden, vanhuuden tai muun sellaisen syyn takia ei pysty itse hakemaan vammaisetuutta tai muutoin huolehtimaan etuutta koskevista oikeuksistaan eikä hänellä ole edunvalvojaa, voi Kansaneläkelaitoksen hyväksymä henkilön lähiomainen tai muukin henkilö, joka pääasiallisesti on huolehtinut hänestä, hänen puolestaan käyttää puhevaltaa vammaisetuutta koskevassa asiassa. Lapsen vammaistukea voi hakea lapsen edunvalvoja, huoltaja, hyvinvointialue tai henkilö, jonka hoitoon lapsi on lastensuojelulain (417/2007) 81 §:ssä tarkoitetulla tavalla sijoitettu</w:t>
          </w:r>
          <w:r w:rsidR="001914D3" w:rsidRPr="00CA3BF0">
            <w:t>.</w:t>
          </w:r>
          <w:r w:rsidR="001914D3">
            <w:t xml:space="preserve">  </w:t>
          </w:r>
        </w:p>
        <w:p w14:paraId="6C68EC02" w14:textId="77777777" w:rsidR="00C67727" w:rsidRDefault="00C67727" w:rsidP="001914D3">
          <w:pPr>
            <w:spacing w:line="220" w:lineRule="exact"/>
            <w:ind w:firstLine="170"/>
            <w:jc w:val="both"/>
          </w:pPr>
        </w:p>
        <w:p w14:paraId="6B33F147" w14:textId="4CB76522" w:rsidR="00C67727" w:rsidRDefault="00C67727" w:rsidP="00C67727">
          <w:pPr>
            <w:pStyle w:val="LLJohtolauseKappaleet"/>
            <w:ind w:firstLine="0"/>
            <w:jc w:val="center"/>
          </w:pPr>
          <w:r>
            <w:t xml:space="preserve">17 § </w:t>
          </w:r>
        </w:p>
        <w:p w14:paraId="42BC1067" w14:textId="710F1B08" w:rsidR="00C67727" w:rsidRDefault="00C67727" w:rsidP="00C67727">
          <w:pPr>
            <w:pStyle w:val="LLJohtolauseKappaleet"/>
            <w:ind w:firstLine="0"/>
            <w:jc w:val="center"/>
            <w:rPr>
              <w:i/>
              <w:iCs/>
            </w:rPr>
          </w:pPr>
          <w:r>
            <w:t xml:space="preserve"> </w:t>
          </w:r>
          <w:r>
            <w:rPr>
              <w:i/>
              <w:iCs/>
            </w:rPr>
            <w:t>Lapsen vammaistuen hakeminen ja ilmoitusvelvollisuus</w:t>
          </w:r>
        </w:p>
        <w:p w14:paraId="43CE1091" w14:textId="77777777" w:rsidR="00C67727" w:rsidRDefault="00C67727" w:rsidP="00C67727">
          <w:pPr>
            <w:pStyle w:val="LLJohtolauseKappaleet"/>
            <w:ind w:firstLine="0"/>
            <w:jc w:val="center"/>
            <w:rPr>
              <w:i/>
              <w:iCs/>
            </w:rPr>
          </w:pPr>
        </w:p>
        <w:p w14:paraId="7B7EEC73" w14:textId="4A29867F" w:rsidR="00784E41" w:rsidRDefault="00784E41" w:rsidP="00784E41">
          <w:pPr>
            <w:pStyle w:val="LLJohtolauseKappaleet"/>
            <w:ind w:firstLine="0"/>
          </w:pPr>
          <w:r>
            <w:t>Lapsen vammaistu</w:t>
          </w:r>
          <w:r w:rsidR="006674E7">
            <w:t xml:space="preserve">en </w:t>
          </w:r>
          <w:r>
            <w:t>hakemuksessa on ilmoitettava:</w:t>
          </w:r>
        </w:p>
        <w:p w14:paraId="79E38349" w14:textId="77777777" w:rsidR="00C70EAE" w:rsidRDefault="00C70EAE" w:rsidP="00C70EAE">
          <w:pPr>
            <w:spacing w:line="220" w:lineRule="exact"/>
            <w:ind w:firstLine="170"/>
            <w:jc w:val="both"/>
          </w:pPr>
          <w:r>
            <w:t xml:space="preserve">— — — — — — — — — — — — — — — — — — — — — — — — — — — — — </w:t>
          </w:r>
        </w:p>
        <w:p w14:paraId="483DB8EA" w14:textId="2962AADE" w:rsidR="00784E41" w:rsidRDefault="00784E41" w:rsidP="00A75F07">
          <w:pPr>
            <w:pStyle w:val="LLJohtolauseKappaleet"/>
            <w:ind w:firstLine="0"/>
          </w:pPr>
          <w:r>
            <w:t>Lapsen vammaistukea saavan lapsen edunvalvojan, huoltajan tai muun lapsen vammaistukea 15 §:n 2 momentin mukaan hakemaan oikeutetun henkilön on ilmoitettava:</w:t>
          </w:r>
        </w:p>
        <w:p w14:paraId="17C0F25F" w14:textId="10E086AC" w:rsidR="00C67727" w:rsidRDefault="00C67727" w:rsidP="00C67727">
          <w:pPr>
            <w:spacing w:line="220" w:lineRule="exact"/>
            <w:ind w:firstLine="170"/>
            <w:jc w:val="both"/>
          </w:pPr>
          <w:r>
            <w:t xml:space="preserve">— — — — — — — — — — — — — — — — — — — — — — — — — — — — — </w:t>
          </w:r>
        </w:p>
        <w:p w14:paraId="256037CC" w14:textId="77777777" w:rsidR="00681324" w:rsidRDefault="00681324" w:rsidP="00C67727">
          <w:pPr>
            <w:spacing w:line="220" w:lineRule="exact"/>
            <w:ind w:firstLine="170"/>
            <w:jc w:val="both"/>
          </w:pPr>
        </w:p>
        <w:p w14:paraId="64417A8F" w14:textId="09CDBED0" w:rsidR="00681324" w:rsidRDefault="00681324" w:rsidP="00681324">
          <w:pPr>
            <w:pStyle w:val="LLJohtolauseKappaleet"/>
            <w:ind w:firstLine="0"/>
            <w:jc w:val="center"/>
          </w:pPr>
          <w:r>
            <w:t xml:space="preserve">18 § </w:t>
          </w:r>
        </w:p>
        <w:p w14:paraId="3F07BC55" w14:textId="253B8EAF" w:rsidR="00681324" w:rsidRDefault="00681324" w:rsidP="00681324">
          <w:pPr>
            <w:pStyle w:val="LLJohtolauseKappaleet"/>
            <w:ind w:firstLine="0"/>
            <w:jc w:val="center"/>
            <w:rPr>
              <w:i/>
              <w:iCs/>
            </w:rPr>
          </w:pPr>
          <w:r>
            <w:t xml:space="preserve"> </w:t>
          </w:r>
          <w:r>
            <w:rPr>
              <w:i/>
              <w:iCs/>
            </w:rPr>
            <w:t>Hoitotuen</w:t>
          </w:r>
          <w:r w:rsidR="00556326">
            <w:rPr>
              <w:i/>
              <w:iCs/>
            </w:rPr>
            <w:t xml:space="preserve"> ja aikuisen</w:t>
          </w:r>
          <w:r>
            <w:rPr>
              <w:i/>
              <w:iCs/>
            </w:rPr>
            <w:t xml:space="preserve"> vammaistuen hakeminen ja ilmoitusvelvollisuus</w:t>
          </w:r>
        </w:p>
        <w:p w14:paraId="26D0D070" w14:textId="77777777" w:rsidR="00681324" w:rsidRDefault="00681324" w:rsidP="00681324">
          <w:pPr>
            <w:pStyle w:val="LLJohtolauseKappaleet"/>
            <w:ind w:firstLine="0"/>
            <w:jc w:val="center"/>
            <w:rPr>
              <w:i/>
              <w:iCs/>
            </w:rPr>
          </w:pPr>
        </w:p>
        <w:p w14:paraId="03AAE976" w14:textId="5DA2A8BB" w:rsidR="004B6F21" w:rsidRDefault="004B6F21" w:rsidP="00A75F07">
          <w:pPr>
            <w:pStyle w:val="LLJohtolauseKappaleet"/>
            <w:ind w:firstLine="0"/>
          </w:pPr>
          <w:r>
            <w:t xml:space="preserve">Hoitotukihakemuksessa ja aikuisen </w:t>
          </w:r>
          <w:r w:rsidR="07502B0C">
            <w:t>vammaistu</w:t>
          </w:r>
          <w:r w:rsidR="6E31ADF0">
            <w:t xml:space="preserve">en </w:t>
          </w:r>
          <w:r w:rsidR="07502B0C">
            <w:t>hakemuksessa</w:t>
          </w:r>
          <w:r>
            <w:t xml:space="preserve"> on ilmoitettava hakijaa koskevat 17 §:n 1 momentin 1–3 sekä 5 ja 6 kohdassa mainitut tiedot. Lisäksi hakijan on ilmoitettava tiedot:</w:t>
          </w:r>
        </w:p>
        <w:p w14:paraId="5F5C3DFA" w14:textId="77777777" w:rsidR="00A92133" w:rsidRDefault="00A92133" w:rsidP="00A92133">
          <w:pPr>
            <w:spacing w:line="220" w:lineRule="exact"/>
            <w:ind w:firstLine="170"/>
            <w:jc w:val="both"/>
          </w:pPr>
          <w:r>
            <w:t xml:space="preserve">— — — — — — — — — — — — — — — — — — — — — — — — — — — — — </w:t>
          </w:r>
        </w:p>
        <w:p w14:paraId="7B06A906" w14:textId="149165F8" w:rsidR="75D74C68" w:rsidRDefault="75D74C68" w:rsidP="0E5F3445">
          <w:pPr>
            <w:pStyle w:val="LLJohtolauseKappaleet"/>
            <w:ind w:firstLine="0"/>
          </w:pPr>
          <w:r>
            <w:t>Hoitotuensaajan ja aikuisen vammaistuen saajan on ilmoitettava 17 §:n 2 momentin 1 ja 5 kohdassa mainitut tuensaajaa koskevat tiedot. Lisäksi on ilmoitettava tiedot:</w:t>
          </w:r>
        </w:p>
        <w:p w14:paraId="22D58CC7" w14:textId="77777777" w:rsidR="00503CED" w:rsidRDefault="00503CED" w:rsidP="00503CED">
          <w:pPr>
            <w:spacing w:line="220" w:lineRule="exact"/>
            <w:ind w:firstLine="170"/>
            <w:jc w:val="both"/>
          </w:pPr>
          <w:r>
            <w:t xml:space="preserve">— — — — — — — — — — — — — — — — — — — — — — — — — — — — — </w:t>
          </w:r>
        </w:p>
        <w:p w14:paraId="2C8C2E02" w14:textId="215ECD64" w:rsidR="2464C814" w:rsidRDefault="2464C814" w:rsidP="0E5F3445">
          <w:pPr>
            <w:pStyle w:val="LLJohtolauseKappaleet"/>
            <w:ind w:firstLine="0"/>
          </w:pPr>
          <w:r>
            <w:t>Hoitotuen ja aikuisen vammaistuen hakijan ja saajan on annettava Kansaneläkelaitokselle myös muut hakemuksen ratkaisemiseksi ja etuuden maksamiseksi välttämättömät tiedot.</w:t>
          </w:r>
        </w:p>
        <w:p w14:paraId="10BCA148" w14:textId="77777777" w:rsidR="00503CED" w:rsidRDefault="00503CED" w:rsidP="0E5F3445">
          <w:pPr>
            <w:pStyle w:val="LLJohtolauseKappaleet"/>
            <w:ind w:firstLine="0"/>
          </w:pPr>
        </w:p>
        <w:p w14:paraId="2D5E0DC0" w14:textId="77777777" w:rsidR="00CD1CDF" w:rsidRDefault="00CD1CDF" w:rsidP="009F7DEF">
          <w:pPr>
            <w:pStyle w:val="LLJohtolauseKappaleet"/>
            <w:ind w:firstLine="0"/>
          </w:pPr>
        </w:p>
        <w:p w14:paraId="55D46639" w14:textId="6DE7EC0E" w:rsidR="00CD1CDF" w:rsidRDefault="00CD1CDF" w:rsidP="00CD1CDF">
          <w:pPr>
            <w:pStyle w:val="LLJohtolauseKappaleet"/>
            <w:ind w:firstLine="0"/>
            <w:jc w:val="center"/>
          </w:pPr>
          <w:r>
            <w:t xml:space="preserve">27 § </w:t>
          </w:r>
        </w:p>
        <w:p w14:paraId="6C3B91BE" w14:textId="00230036" w:rsidR="00CD1CDF" w:rsidRDefault="00CD1CDF" w:rsidP="00CD1CDF">
          <w:pPr>
            <w:pStyle w:val="LLJohtolauseKappaleet"/>
            <w:ind w:firstLine="0"/>
            <w:jc w:val="center"/>
            <w:rPr>
              <w:i/>
              <w:iCs/>
            </w:rPr>
          </w:pPr>
          <w:r>
            <w:t xml:space="preserve"> </w:t>
          </w:r>
          <w:r>
            <w:rPr>
              <w:i/>
              <w:iCs/>
            </w:rPr>
            <w:t>Lapsen vammaistuen maksamisen erityissäännökset</w:t>
          </w:r>
        </w:p>
        <w:p w14:paraId="35832133" w14:textId="77777777" w:rsidR="00CD1CDF" w:rsidRDefault="00CD1CDF" w:rsidP="00CD1CDF">
          <w:pPr>
            <w:pStyle w:val="LLJohtolauseKappaleet"/>
            <w:ind w:firstLine="0"/>
            <w:jc w:val="center"/>
            <w:rPr>
              <w:i/>
              <w:iCs/>
            </w:rPr>
          </w:pPr>
        </w:p>
        <w:p w14:paraId="006F2465" w14:textId="76BFB30D" w:rsidR="00782A9E" w:rsidRDefault="00782A9E" w:rsidP="004F7411">
          <w:pPr>
            <w:pStyle w:val="LLJohtolauseKappaleet"/>
            <w:ind w:firstLine="0"/>
          </w:pPr>
          <w:r>
            <w:t>Jos lapsi ei asu edunvalvojansa kanssa samassa taloudessa, vammaistuki voidaan maksaa lapsen huoltajalle tai henkilölle, jonka hoitoon lapsi on lastensuojelulain 81 §:ssä tarkoitetulla tavalla sijoitettu. Kansaneläkelaitoksen on kuultava hyvinvointialuetta ja lapsen edunvalvojaa.</w:t>
          </w:r>
        </w:p>
        <w:p w14:paraId="45026FFD" w14:textId="77777777" w:rsidR="00CD1CDF" w:rsidRDefault="00CD1CDF" w:rsidP="00CD1CDF">
          <w:pPr>
            <w:spacing w:line="220" w:lineRule="exact"/>
            <w:ind w:firstLine="170"/>
            <w:jc w:val="both"/>
          </w:pPr>
          <w:r>
            <w:t xml:space="preserve">— — — — — — — — — — — — — — — — — — — — — — — — — — — — — </w:t>
          </w:r>
        </w:p>
        <w:p w14:paraId="3E47B25A" w14:textId="77777777" w:rsidR="00B62034" w:rsidRDefault="00B62034" w:rsidP="00CD1CDF">
          <w:pPr>
            <w:spacing w:line="220" w:lineRule="exact"/>
            <w:ind w:firstLine="170"/>
            <w:jc w:val="both"/>
          </w:pPr>
        </w:p>
        <w:p w14:paraId="25C05B97" w14:textId="1F8F820A" w:rsidR="00B62034" w:rsidRDefault="00B62034" w:rsidP="00B62034">
          <w:pPr>
            <w:pStyle w:val="LLJohtolauseKappaleet"/>
            <w:ind w:firstLine="0"/>
            <w:jc w:val="center"/>
          </w:pPr>
          <w:r>
            <w:t xml:space="preserve">33 § </w:t>
          </w:r>
        </w:p>
        <w:p w14:paraId="5F867A08" w14:textId="1B48697B" w:rsidR="00B62034" w:rsidRDefault="00B62034" w:rsidP="00B62034">
          <w:pPr>
            <w:pStyle w:val="LLJohtolauseKappaleet"/>
            <w:ind w:firstLine="0"/>
            <w:jc w:val="center"/>
            <w:rPr>
              <w:i/>
              <w:iCs/>
            </w:rPr>
          </w:pPr>
          <w:r>
            <w:t xml:space="preserve"> </w:t>
          </w:r>
          <w:r>
            <w:rPr>
              <w:i/>
              <w:iCs/>
            </w:rPr>
            <w:t>Vammaisetuuden lakkaaminen</w:t>
          </w:r>
        </w:p>
        <w:p w14:paraId="45047E5D" w14:textId="77777777" w:rsidR="00B62034" w:rsidRDefault="00B62034" w:rsidP="00B62034">
          <w:pPr>
            <w:pStyle w:val="LLJohtolauseKappaleet"/>
            <w:ind w:firstLine="0"/>
            <w:jc w:val="center"/>
            <w:rPr>
              <w:i/>
              <w:iCs/>
            </w:rPr>
          </w:pPr>
        </w:p>
        <w:p w14:paraId="5751C9AD" w14:textId="77777777" w:rsidR="009B510B" w:rsidRDefault="009B510B" w:rsidP="009B510B">
          <w:pPr>
            <w:spacing w:line="220" w:lineRule="exact"/>
            <w:ind w:firstLine="170"/>
            <w:jc w:val="both"/>
          </w:pPr>
          <w:r>
            <w:t xml:space="preserve">— — — — — — — — — — — — — — — — — — — — — — — — — — — — — </w:t>
          </w:r>
        </w:p>
        <w:p w14:paraId="712C0E25" w14:textId="569561D1" w:rsidR="004F7411" w:rsidRDefault="004F7411" w:rsidP="00AB740D">
          <w:pPr>
            <w:spacing w:line="220" w:lineRule="exact"/>
            <w:jc w:val="both"/>
            <w:rPr>
              <w:rFonts w:eastAsia="Times New Roman"/>
              <w:szCs w:val="24"/>
              <w:lang w:eastAsia="fi-FI"/>
            </w:rPr>
          </w:pPr>
          <w:r w:rsidRPr="004F7411">
            <w:rPr>
              <w:rFonts w:eastAsia="Times New Roman"/>
              <w:szCs w:val="24"/>
              <w:lang w:eastAsia="fi-FI"/>
            </w:rPr>
            <w:t>Lapsen vammaistuki lakkaa viimeistään sitä seuraavan kuukauden alusta, kun lapsi täyttää 18 vuotta.</w:t>
          </w:r>
        </w:p>
        <w:p w14:paraId="0EC8FE13" w14:textId="77777777" w:rsidR="00AB740D" w:rsidRDefault="00AB740D" w:rsidP="00AB740D">
          <w:pPr>
            <w:spacing w:line="220" w:lineRule="exact"/>
            <w:jc w:val="both"/>
            <w:rPr>
              <w:rFonts w:eastAsia="Times New Roman"/>
              <w:szCs w:val="24"/>
              <w:lang w:eastAsia="fi-FI"/>
            </w:rPr>
          </w:pPr>
        </w:p>
        <w:p w14:paraId="42279295" w14:textId="51C6BC7E" w:rsidR="004F7411" w:rsidRPr="004F7411" w:rsidRDefault="00AB740D" w:rsidP="00AB740D">
          <w:pPr>
            <w:spacing w:line="220" w:lineRule="exact"/>
            <w:jc w:val="both"/>
            <w:rPr>
              <w:rFonts w:eastAsia="Times New Roman"/>
              <w:szCs w:val="24"/>
              <w:lang w:eastAsia="fi-FI"/>
            </w:rPr>
          </w:pPr>
          <w:r>
            <w:rPr>
              <w:rFonts w:eastAsia="Times New Roman"/>
              <w:szCs w:val="24"/>
              <w:lang w:eastAsia="fi-FI"/>
            </w:rPr>
            <w:t>Aikuisen v</w:t>
          </w:r>
          <w:r w:rsidR="004F7411" w:rsidRPr="004F7411">
            <w:rPr>
              <w:rFonts w:eastAsia="Times New Roman"/>
              <w:szCs w:val="24"/>
              <w:lang w:eastAsia="fi-FI"/>
            </w:rPr>
            <w:t>ammaistuki</w:t>
          </w:r>
          <w:r>
            <w:rPr>
              <w:rFonts w:eastAsia="Times New Roman"/>
              <w:szCs w:val="24"/>
              <w:lang w:eastAsia="fi-FI"/>
            </w:rPr>
            <w:t xml:space="preserve"> </w:t>
          </w:r>
          <w:r w:rsidR="004F7411" w:rsidRPr="004F7411">
            <w:rPr>
              <w:rFonts w:eastAsia="Times New Roman"/>
              <w:szCs w:val="24"/>
              <w:lang w:eastAsia="fi-FI"/>
            </w:rPr>
            <w:t>lakkaa sen kuukauden alusta, jona sen saajalle myönnetään 9 §:n 1 momentissa tarkoitettu eläke tai etuus tai lakkaa sen kuukauden lopusta, jona 9 §:n 1 momentin 4 b kohdassa tarkoitettua leskeneläkettä saava täyttää kansaneläkelain 10 §:n mukaisen vanhuuseläkeiän.</w:t>
          </w:r>
        </w:p>
        <w:p w14:paraId="5D1641F1" w14:textId="6B29E91F" w:rsidR="00B62034" w:rsidRDefault="00B62034" w:rsidP="004F7411">
          <w:pPr>
            <w:spacing w:line="220" w:lineRule="exact"/>
            <w:ind w:firstLine="170"/>
            <w:jc w:val="both"/>
          </w:pPr>
          <w:r>
            <w:t xml:space="preserve">— — — — — — — — — — — — — — — — — — — — — — — — — — — — </w:t>
          </w:r>
        </w:p>
        <w:p w14:paraId="09EDE092" w14:textId="77777777" w:rsidR="00AB740D" w:rsidRDefault="00AB740D" w:rsidP="004F7411">
          <w:pPr>
            <w:spacing w:line="220" w:lineRule="exact"/>
            <w:ind w:firstLine="170"/>
            <w:jc w:val="both"/>
          </w:pPr>
        </w:p>
        <w:p w14:paraId="2C1349EA" w14:textId="2F8F2136" w:rsidR="00AB740D" w:rsidRDefault="00AB740D" w:rsidP="00AB740D">
          <w:pPr>
            <w:pStyle w:val="LLJohtolauseKappaleet"/>
            <w:ind w:firstLine="0"/>
            <w:jc w:val="center"/>
          </w:pPr>
          <w:r>
            <w:t xml:space="preserve">34 § </w:t>
          </w:r>
        </w:p>
        <w:p w14:paraId="7B074D87" w14:textId="2BAC63A7" w:rsidR="00AB740D" w:rsidRDefault="00AB740D" w:rsidP="00AB740D">
          <w:pPr>
            <w:pStyle w:val="LLJohtolauseKappaleet"/>
            <w:ind w:firstLine="0"/>
            <w:jc w:val="center"/>
            <w:rPr>
              <w:i/>
              <w:iCs/>
            </w:rPr>
          </w:pPr>
          <w:r>
            <w:t xml:space="preserve"> </w:t>
          </w:r>
          <w:r>
            <w:rPr>
              <w:i/>
              <w:iCs/>
            </w:rPr>
            <w:t>Takaisinperintä</w:t>
          </w:r>
        </w:p>
        <w:p w14:paraId="0C476D9A" w14:textId="77777777" w:rsidR="00AB740D" w:rsidRDefault="00AB740D" w:rsidP="00AB740D">
          <w:pPr>
            <w:pStyle w:val="LLJohtolauseKappaleet"/>
            <w:ind w:firstLine="0"/>
            <w:jc w:val="center"/>
            <w:rPr>
              <w:i/>
              <w:iCs/>
            </w:rPr>
          </w:pPr>
        </w:p>
        <w:p w14:paraId="4B3766B1" w14:textId="77777777" w:rsidR="00AB740D" w:rsidRDefault="00AB740D" w:rsidP="00AB740D">
          <w:pPr>
            <w:spacing w:line="220" w:lineRule="exact"/>
            <w:ind w:firstLine="170"/>
            <w:jc w:val="both"/>
          </w:pPr>
          <w:r>
            <w:t xml:space="preserve">— — — — — — — — — — — — — — — — — — — — — — — — — — — — </w:t>
          </w:r>
        </w:p>
        <w:p w14:paraId="522C2154" w14:textId="7AEBFEA7" w:rsidR="00AB740D" w:rsidRDefault="002C34B0" w:rsidP="00AB740D">
          <w:pPr>
            <w:pStyle w:val="LLJohtolauseKappaleet"/>
            <w:ind w:firstLine="0"/>
          </w:pPr>
          <w:r w:rsidRPr="002C34B0">
            <w:t>Liikaa maksettu lapsen vammaistuki peritään takaisin lapsen edunvalvojalta tai siltä, jol</w:t>
          </w:r>
          <w:r>
            <w:t>l</w:t>
          </w:r>
          <w:r w:rsidRPr="002C34B0">
            <w:t>e se on maksettu.</w:t>
          </w:r>
        </w:p>
        <w:p w14:paraId="6463E818" w14:textId="77777777" w:rsidR="00B30BDD" w:rsidRDefault="00B30BDD" w:rsidP="00AB740D">
          <w:pPr>
            <w:pStyle w:val="LLJohtolauseKappaleet"/>
            <w:ind w:firstLine="0"/>
          </w:pPr>
        </w:p>
        <w:p w14:paraId="123E6E1F" w14:textId="1D89830C" w:rsidR="00B30BDD" w:rsidRDefault="00B30BDD" w:rsidP="00B30BDD">
          <w:pPr>
            <w:pStyle w:val="LLJohtolauseKappaleet"/>
            <w:ind w:firstLine="0"/>
            <w:jc w:val="center"/>
          </w:pPr>
          <w:r>
            <w:t xml:space="preserve">41 a § </w:t>
          </w:r>
        </w:p>
        <w:p w14:paraId="00134D05" w14:textId="20A0833E" w:rsidR="00B30BDD" w:rsidRDefault="00B30BDD" w:rsidP="00B30BDD">
          <w:pPr>
            <w:pStyle w:val="LLJohtolauseKappaleet"/>
            <w:ind w:firstLine="0"/>
            <w:jc w:val="center"/>
            <w:rPr>
              <w:i/>
              <w:iCs/>
            </w:rPr>
          </w:pPr>
          <w:r>
            <w:t xml:space="preserve"> </w:t>
          </w:r>
          <w:r>
            <w:rPr>
              <w:i/>
              <w:iCs/>
            </w:rPr>
            <w:t>Asian uudelleen ratkaiseminen etuuden tai korvauksen myöntämisen johdosta</w:t>
          </w:r>
        </w:p>
        <w:p w14:paraId="7F7E5D4E" w14:textId="77777777" w:rsidR="00B30BDD" w:rsidRDefault="00B30BDD" w:rsidP="00B30BDD">
          <w:pPr>
            <w:pStyle w:val="LLJohtolauseKappaleet"/>
            <w:ind w:firstLine="0"/>
            <w:jc w:val="center"/>
            <w:rPr>
              <w:i/>
              <w:iCs/>
            </w:rPr>
          </w:pPr>
        </w:p>
        <w:p w14:paraId="61FD466A" w14:textId="5EDDD6AB" w:rsidR="00B30BDD" w:rsidRDefault="00AA4E34" w:rsidP="00B30BDD">
          <w:pPr>
            <w:pStyle w:val="LLJohtolauseKappaleet"/>
            <w:ind w:firstLine="0"/>
          </w:pPr>
          <w:r w:rsidRPr="00AA4E34">
            <w:t xml:space="preserve">Jos 8 §:ssä tarkoitetun </w:t>
          </w:r>
          <w:r>
            <w:t>aikuisen</w:t>
          </w:r>
          <w:r w:rsidRPr="00AA4E34">
            <w:t xml:space="preserve"> vammaistuen saajalle on päätöksen antamisen jälkeen takautuvasti myönnetty 9 §:n 1 momentissa tarkoitettu eläkettä saavan hoitotukeen oikeuttava etuus tai korvaus, Kansaneläkelaitos voi ilman päätöksen poistamista tai asianosaisen suostumusta ratkaista asian uudelleen.</w:t>
          </w:r>
        </w:p>
        <w:p w14:paraId="020775FA" w14:textId="77777777" w:rsidR="00AB740D" w:rsidRDefault="00AB740D" w:rsidP="00AB740D">
          <w:pPr>
            <w:spacing w:line="220" w:lineRule="exact"/>
            <w:ind w:firstLine="170"/>
            <w:jc w:val="both"/>
          </w:pPr>
          <w:r>
            <w:t xml:space="preserve">— — — — — — — — — — — — — — — — — — — — — — — — — — — — — </w:t>
          </w:r>
        </w:p>
        <w:p w14:paraId="7A3FD0D3" w14:textId="77777777" w:rsidR="00AB740D" w:rsidRDefault="00AB740D" w:rsidP="004F7411">
          <w:pPr>
            <w:spacing w:line="220" w:lineRule="exact"/>
            <w:ind w:firstLine="170"/>
            <w:jc w:val="both"/>
          </w:pPr>
        </w:p>
        <w:p w14:paraId="56F0D8A6" w14:textId="77777777" w:rsidR="00834417" w:rsidRDefault="00834417" w:rsidP="00AB7E73">
          <w:pPr>
            <w:pStyle w:val="LLJohtolauseKappaleet"/>
            <w:ind w:firstLine="0"/>
          </w:pPr>
        </w:p>
        <w:p w14:paraId="1B5389B2" w14:textId="77777777" w:rsidR="00AB7E73" w:rsidRDefault="00AB7E73" w:rsidP="00AB7E73">
          <w:pPr>
            <w:pStyle w:val="LLJohtolauseKappaleet"/>
            <w:ind w:firstLine="0"/>
          </w:pPr>
        </w:p>
        <w:p w14:paraId="25B1F9A7" w14:textId="77777777" w:rsidR="00F648C9" w:rsidRDefault="00F648C9" w:rsidP="00F648C9">
          <w:pPr>
            <w:jc w:val="center"/>
          </w:pPr>
          <w:r w:rsidRPr="661FDBC5">
            <w:rPr>
              <w:rFonts w:eastAsia="Times New Roman"/>
            </w:rPr>
            <w:t>———</w:t>
          </w:r>
        </w:p>
        <w:p w14:paraId="37C35582" w14:textId="77777777" w:rsidR="00F648C9" w:rsidRDefault="00F648C9" w:rsidP="00F648C9">
          <w:pPr>
            <w:pStyle w:val="LLVoimaantulokappale"/>
          </w:pPr>
          <w:r>
            <w:t xml:space="preserve">Tämä laki tulee voimaan päivänä kuuta 20 . </w:t>
          </w:r>
        </w:p>
        <w:p w14:paraId="2F649639" w14:textId="0E9CA822" w:rsidR="00D60E05" w:rsidRDefault="005C4537" w:rsidP="00F648C9">
          <w:pPr>
            <w:pStyle w:val="LLVoimaantulokappale"/>
          </w:pPr>
          <w:r w:rsidRPr="005C4537">
            <w:t>Jos oikeus etuuteen on alkanut ennen tämän lain voimaantuloa, sovelletaan tämän lain voimaan tullessa voimassa olleita säännöksiä. Oikeus tämän lain voimaan tullessa voimassa olleiden säännösten nojalla myönnettyihin etuuksiin jatkuu tämän lain voimaan tullessa voimassa olleen 32 §:n mukaiseen seuraavaan tarkistukseen tai 33 §:n mukaiseen lakkaamiseen asti</w:t>
          </w:r>
          <w:r w:rsidR="00D60E05">
            <w:t>.</w:t>
          </w:r>
        </w:p>
        <w:p w14:paraId="40B9A45D" w14:textId="11F998B8" w:rsidR="00EA0539" w:rsidRDefault="00EA0539" w:rsidP="00F648C9">
          <w:pPr>
            <w:pStyle w:val="LLVoimaantulokappale"/>
          </w:pPr>
          <w:r>
            <w:t>Henkilöllä ei voi olla yhtä aikaa o</w:t>
          </w:r>
          <w:r w:rsidRPr="00AD3E24">
            <w:t xml:space="preserve">ikeutta </w:t>
          </w:r>
          <w:r>
            <w:t>useaan vammaisetuuteen lukuunottamatta niitä tilanteita, joista erikseen säädetään 56 §:ssä</w:t>
          </w:r>
          <w:r w:rsidRPr="00AD3E24">
            <w:t>.</w:t>
          </w:r>
        </w:p>
        <w:p w14:paraId="4D34CBC0" w14:textId="5CF2F14E" w:rsidR="00FF10A3" w:rsidRDefault="00FF10A3" w:rsidP="00F648C9">
          <w:pPr>
            <w:pStyle w:val="LLVoimaantulokappale"/>
          </w:pPr>
          <w:r w:rsidRPr="00FF10A3">
            <w:t>Henkilöllä on oikeus ilman asumisaikavaatimuksen täyttämistä oikeus aikuisen vammaistukeen tai eläkettä saavan hoitotuke</w:t>
          </w:r>
          <w:r w:rsidR="00504EDA">
            <w:t>en</w:t>
          </w:r>
          <w:r w:rsidRPr="00FF10A3">
            <w:t xml:space="preserve">, jos hän </w:t>
          </w:r>
          <w:r w:rsidR="00A56352">
            <w:t>sai</w:t>
          </w:r>
          <w:r w:rsidRPr="00FF10A3">
            <w:t xml:space="preserve"> 16 vuotta täyttäessään alle 16-vuotiaan vammaistukea.</w:t>
          </w:r>
        </w:p>
        <w:p w14:paraId="6685F1D9" w14:textId="71684E1D" w:rsidR="00232653" w:rsidRDefault="00232653" w:rsidP="00F648C9">
          <w:pPr>
            <w:pStyle w:val="LLVoimaantulokappale"/>
          </w:pPr>
          <w:r w:rsidRPr="00232653">
            <w:t>Tämän lain voimaan tullessa voimassa olleiden säännösten nojalla myönnetty 16 vuotta täyttäneen vammaistuki muutetaan hakemuksetta nimeltään aikuisen vammaistueksi 1 päivästä tammikuuta 2029</w:t>
          </w:r>
          <w:r w:rsidR="00900C54">
            <w:t xml:space="preserve"> alkaen</w:t>
          </w:r>
          <w:r w:rsidRPr="00232653">
            <w:t>. Nimen muuttamisesta annetaan päätös pyynnöstä.</w:t>
          </w:r>
        </w:p>
        <w:p w14:paraId="2A51A9F2" w14:textId="77777777" w:rsidR="00F648C9" w:rsidRDefault="00F648C9" w:rsidP="00F648C9">
          <w:pPr>
            <w:pStyle w:val="LLNormaali"/>
            <w:jc w:val="center"/>
          </w:pPr>
          <w:r>
            <w:t>—————</w:t>
          </w:r>
        </w:p>
        <w:p w14:paraId="1A69358E" w14:textId="77777777" w:rsidR="00D826FE" w:rsidRDefault="00D826FE" w:rsidP="00AB7E73">
          <w:pPr>
            <w:pStyle w:val="LLVoimaantulokappale"/>
          </w:pPr>
        </w:p>
        <w:p w14:paraId="0AAE9A5F" w14:textId="77777777" w:rsidR="00D826FE" w:rsidRDefault="00D826FE" w:rsidP="00AB7E73">
          <w:pPr>
            <w:pStyle w:val="LLVoimaantulokappale"/>
          </w:pPr>
        </w:p>
        <w:p w14:paraId="7CCD1C59" w14:textId="77777777" w:rsidR="00D826FE" w:rsidRDefault="00D826FE" w:rsidP="00AB7E73">
          <w:pPr>
            <w:pStyle w:val="LLVoimaantulokappale"/>
          </w:pPr>
        </w:p>
        <w:p w14:paraId="7B9C1061" w14:textId="77777777" w:rsidR="00A25464" w:rsidRDefault="00A25464">
          <w:pPr>
            <w:spacing w:line="240" w:lineRule="auto"/>
            <w:rPr>
              <w:b/>
              <w:bCs/>
              <w:sz w:val="28"/>
              <w:szCs w:val="28"/>
            </w:rPr>
          </w:pPr>
          <w:r>
            <w:rPr>
              <w:b/>
              <w:bCs/>
              <w:sz w:val="28"/>
              <w:szCs w:val="28"/>
            </w:rPr>
            <w:br w:type="page"/>
          </w:r>
        </w:p>
        <w:p w14:paraId="057D1FA1" w14:textId="6DF61327" w:rsidR="00D826FE" w:rsidRDefault="00D826FE" w:rsidP="00D826FE">
          <w:pPr>
            <w:rPr>
              <w:rFonts w:eastAsia="Times New Roman"/>
              <w:b/>
              <w:bCs/>
              <w:sz w:val="30"/>
              <w:szCs w:val="30"/>
            </w:rPr>
          </w:pPr>
          <w:r>
            <w:rPr>
              <w:b/>
              <w:bCs/>
              <w:sz w:val="28"/>
              <w:szCs w:val="28"/>
            </w:rPr>
            <w:t>5</w:t>
          </w:r>
          <w:r w:rsidRPr="0098168B">
            <w:rPr>
              <w:b/>
              <w:bCs/>
              <w:sz w:val="28"/>
              <w:szCs w:val="28"/>
            </w:rPr>
            <w:t>.</w:t>
          </w:r>
          <w:r>
            <w:tab/>
          </w:r>
          <w:r>
            <w:tab/>
          </w:r>
          <w:r>
            <w:tab/>
          </w:r>
          <w:r w:rsidRPr="661FDBC5">
            <w:rPr>
              <w:rFonts w:eastAsia="Times New Roman"/>
              <w:b/>
              <w:bCs/>
              <w:sz w:val="30"/>
              <w:szCs w:val="30"/>
            </w:rPr>
            <w:t>Laki</w:t>
          </w:r>
        </w:p>
        <w:p w14:paraId="2C3310BF" w14:textId="720A258C" w:rsidR="00D826FE" w:rsidRDefault="00D826FE" w:rsidP="00D826FE">
          <w:pPr>
            <w:spacing w:after="220"/>
            <w:jc w:val="center"/>
            <w:rPr>
              <w:rFonts w:eastAsia="Times New Roman"/>
              <w:b/>
              <w:bCs/>
              <w:sz w:val="21"/>
              <w:szCs w:val="21"/>
            </w:rPr>
          </w:pPr>
          <w:r>
            <w:rPr>
              <w:rFonts w:eastAsia="Times New Roman"/>
              <w:b/>
              <w:bCs/>
              <w:sz w:val="21"/>
              <w:szCs w:val="21"/>
            </w:rPr>
            <w:t>sairausvakuutuslain</w:t>
          </w:r>
          <w:r w:rsidRPr="661FDBC5">
            <w:rPr>
              <w:rFonts w:eastAsia="Times New Roman"/>
              <w:b/>
              <w:bCs/>
              <w:sz w:val="21"/>
              <w:szCs w:val="21"/>
            </w:rPr>
            <w:t xml:space="preserve"> </w:t>
          </w:r>
          <w:r w:rsidR="00DA6674">
            <w:rPr>
              <w:rFonts w:eastAsia="Times New Roman"/>
              <w:b/>
              <w:bCs/>
              <w:sz w:val="21"/>
              <w:szCs w:val="21"/>
            </w:rPr>
            <w:t xml:space="preserve">8 luvun 2 ja </w:t>
          </w:r>
          <w:r w:rsidR="0046101C">
            <w:rPr>
              <w:rFonts w:eastAsia="Times New Roman"/>
              <w:b/>
              <w:bCs/>
              <w:sz w:val="21"/>
              <w:szCs w:val="21"/>
            </w:rPr>
            <w:t>11 §:n</w:t>
          </w:r>
          <w:r w:rsidR="00E30747">
            <w:rPr>
              <w:rFonts w:eastAsia="Times New Roman"/>
              <w:b/>
              <w:bCs/>
              <w:sz w:val="21"/>
              <w:szCs w:val="21"/>
            </w:rPr>
            <w:t xml:space="preserve"> </w:t>
          </w:r>
          <w:r w:rsidRPr="661FDBC5">
            <w:rPr>
              <w:rFonts w:eastAsia="Times New Roman"/>
              <w:b/>
              <w:bCs/>
              <w:sz w:val="21"/>
              <w:szCs w:val="21"/>
            </w:rPr>
            <w:t>muuttamisesta</w:t>
          </w:r>
        </w:p>
        <w:p w14:paraId="3E163E23" w14:textId="77777777" w:rsidR="00D826FE" w:rsidRDefault="00D826FE" w:rsidP="00D826FE">
          <w:pPr>
            <w:spacing w:line="220" w:lineRule="exact"/>
            <w:ind w:firstLine="170"/>
            <w:jc w:val="both"/>
            <w:rPr>
              <w:rFonts w:eastAsia="Times New Roman"/>
              <w:color w:val="000000" w:themeColor="text1"/>
            </w:rPr>
          </w:pPr>
          <w:r w:rsidRPr="661FDBC5">
            <w:rPr>
              <w:rFonts w:eastAsia="Times New Roman"/>
              <w:color w:val="000000" w:themeColor="text1"/>
            </w:rPr>
            <w:t xml:space="preserve">Eduskunnan päätöksen mukaisesti </w:t>
          </w:r>
        </w:p>
        <w:p w14:paraId="765A9AE1" w14:textId="39F312D7" w:rsidR="00D826FE" w:rsidRDefault="00D826FE" w:rsidP="00D826FE">
          <w:pPr>
            <w:spacing w:line="220" w:lineRule="exact"/>
            <w:ind w:firstLine="170"/>
            <w:jc w:val="both"/>
            <w:rPr>
              <w:rFonts w:eastAsia="Times New Roman"/>
              <w:color w:val="000000" w:themeColor="text1"/>
            </w:rPr>
          </w:pPr>
          <w:r w:rsidRPr="0D1A924D">
            <w:rPr>
              <w:rFonts w:eastAsia="Times New Roman"/>
              <w:i/>
              <w:iCs/>
              <w:color w:val="000000" w:themeColor="text1"/>
            </w:rPr>
            <w:t>muutetaan</w:t>
          </w:r>
          <w:r w:rsidRPr="0D1A924D">
            <w:rPr>
              <w:rFonts w:eastAsia="Times New Roman"/>
              <w:color w:val="000000" w:themeColor="text1"/>
            </w:rPr>
            <w:t xml:space="preserve"> </w:t>
          </w:r>
          <w:r w:rsidR="00DE212B">
            <w:rPr>
              <w:rFonts w:eastAsia="Times New Roman"/>
              <w:color w:val="000000" w:themeColor="text1"/>
            </w:rPr>
            <w:t>sairausvakuutus</w:t>
          </w:r>
          <w:r w:rsidRPr="0D1A924D">
            <w:rPr>
              <w:rFonts w:eastAsia="Times New Roman"/>
              <w:color w:val="000000" w:themeColor="text1"/>
            </w:rPr>
            <w:t>lain (</w:t>
          </w:r>
          <w:r w:rsidR="00DE212B">
            <w:rPr>
              <w:rFonts w:eastAsia="Times New Roman"/>
              <w:color w:val="000000" w:themeColor="text1"/>
            </w:rPr>
            <w:t>1224</w:t>
          </w:r>
          <w:r>
            <w:rPr>
              <w:rFonts w:eastAsia="Times New Roman"/>
              <w:color w:val="000000" w:themeColor="text1"/>
            </w:rPr>
            <w:t>/200</w:t>
          </w:r>
          <w:r w:rsidR="00DE212B">
            <w:rPr>
              <w:rFonts w:eastAsia="Times New Roman"/>
              <w:color w:val="000000" w:themeColor="text1"/>
            </w:rPr>
            <w:t>4</w:t>
          </w:r>
          <w:r w:rsidRPr="0D1A924D">
            <w:rPr>
              <w:rFonts w:eastAsia="Times New Roman"/>
              <w:color w:val="000000" w:themeColor="text1"/>
            </w:rPr>
            <w:t xml:space="preserve">) </w:t>
          </w:r>
          <w:r w:rsidR="00DE212B">
            <w:rPr>
              <w:rFonts w:eastAsia="Times New Roman"/>
              <w:color w:val="000000" w:themeColor="text1"/>
            </w:rPr>
            <w:t xml:space="preserve">8 luvun 2 </w:t>
          </w:r>
          <w:r>
            <w:rPr>
              <w:rFonts w:eastAsia="Times New Roman"/>
              <w:color w:val="000000" w:themeColor="text1"/>
            </w:rPr>
            <w:t xml:space="preserve">§ ja </w:t>
          </w:r>
          <w:r w:rsidR="00E177FB">
            <w:rPr>
              <w:rFonts w:eastAsia="Times New Roman"/>
              <w:color w:val="000000" w:themeColor="text1"/>
            </w:rPr>
            <w:t xml:space="preserve">11 §:n </w:t>
          </w:r>
          <w:r w:rsidR="00B617BB">
            <w:rPr>
              <w:rFonts w:eastAsia="Times New Roman"/>
              <w:color w:val="000000" w:themeColor="text1"/>
            </w:rPr>
            <w:t>1 momentti</w:t>
          </w:r>
          <w:r w:rsidR="00DD3072">
            <w:rPr>
              <w:rFonts w:eastAsia="Times New Roman"/>
              <w:color w:val="000000" w:themeColor="text1"/>
            </w:rPr>
            <w:t>, sellaisena kuin</w:t>
          </w:r>
          <w:r w:rsidR="00334EDF">
            <w:rPr>
              <w:rFonts w:eastAsia="Times New Roman"/>
              <w:color w:val="000000" w:themeColor="text1"/>
            </w:rPr>
            <w:t xml:space="preserve"> </w:t>
          </w:r>
          <w:r w:rsidR="00DD3072">
            <w:rPr>
              <w:rFonts w:eastAsia="Times New Roman"/>
              <w:color w:val="000000" w:themeColor="text1"/>
            </w:rPr>
            <w:t xml:space="preserve">niistä on 8 luvun 11 §:n 1 momentti laissa </w:t>
          </w:r>
          <w:r w:rsidR="00BE6060">
            <w:rPr>
              <w:rFonts w:eastAsia="Times New Roman"/>
              <w:color w:val="000000" w:themeColor="text1"/>
            </w:rPr>
            <w:t>532/2009</w:t>
          </w:r>
          <w:r>
            <w:rPr>
              <w:rFonts w:eastAsia="Times New Roman"/>
              <w:color w:val="000000" w:themeColor="text1"/>
            </w:rPr>
            <w:t>,</w:t>
          </w:r>
          <w:r w:rsidRPr="0D1A924D">
            <w:rPr>
              <w:rFonts w:eastAsia="Times New Roman"/>
              <w:color w:val="000000" w:themeColor="text1"/>
            </w:rPr>
            <w:t xml:space="preserve"> seuraavasti:   </w:t>
          </w:r>
        </w:p>
        <w:p w14:paraId="47852DA0" w14:textId="77777777" w:rsidR="00980565" w:rsidRDefault="00980565" w:rsidP="00D826FE">
          <w:pPr>
            <w:spacing w:line="220" w:lineRule="exact"/>
            <w:ind w:firstLine="170"/>
            <w:jc w:val="both"/>
            <w:rPr>
              <w:rFonts w:eastAsia="Times New Roman"/>
              <w:color w:val="000000" w:themeColor="text1"/>
            </w:rPr>
          </w:pPr>
        </w:p>
        <w:p w14:paraId="5E223E8E" w14:textId="2EA894D5" w:rsidR="00980565" w:rsidRDefault="007226ED" w:rsidP="007226ED">
          <w:pPr>
            <w:ind w:left="2608" w:firstLine="1304"/>
          </w:pPr>
          <w:r>
            <w:t xml:space="preserve">8 </w:t>
          </w:r>
          <w:r w:rsidR="00F025F0" w:rsidRPr="001D765D">
            <w:t>luku</w:t>
          </w:r>
        </w:p>
        <w:p w14:paraId="3B982A48" w14:textId="77777777" w:rsidR="007226ED" w:rsidRPr="001D765D" w:rsidRDefault="007226ED" w:rsidP="008D083C">
          <w:pPr>
            <w:pStyle w:val="LLNormaali"/>
            <w:jc w:val="center"/>
          </w:pPr>
        </w:p>
        <w:p w14:paraId="6EA85952" w14:textId="1779D22B" w:rsidR="00F025F0" w:rsidRPr="001D765D" w:rsidRDefault="00F025F0" w:rsidP="005718D8">
          <w:pPr>
            <w:spacing w:line="220" w:lineRule="exact"/>
            <w:ind w:left="170"/>
            <w:jc w:val="center"/>
            <w:rPr>
              <w:rFonts w:eastAsia="Times New Roman"/>
              <w:b/>
              <w:bCs/>
              <w:color w:val="000000" w:themeColor="text1"/>
            </w:rPr>
          </w:pPr>
          <w:r w:rsidRPr="001D765D">
            <w:rPr>
              <w:rFonts w:eastAsia="Times New Roman"/>
              <w:b/>
              <w:bCs/>
              <w:color w:val="000000" w:themeColor="text1"/>
            </w:rPr>
            <w:t>Sairauspäiväraha ja osasa</w:t>
          </w:r>
          <w:r w:rsidR="00443E53" w:rsidRPr="001D765D">
            <w:rPr>
              <w:rFonts w:eastAsia="Times New Roman"/>
              <w:b/>
              <w:bCs/>
              <w:color w:val="000000" w:themeColor="text1"/>
            </w:rPr>
            <w:t>irauspäiväraha</w:t>
          </w:r>
        </w:p>
        <w:p w14:paraId="0CF4A599" w14:textId="14627524" w:rsidR="00D826FE" w:rsidRDefault="00D826FE" w:rsidP="005718D8">
          <w:pPr>
            <w:spacing w:line="220" w:lineRule="exact"/>
            <w:ind w:firstLine="170"/>
            <w:jc w:val="center"/>
            <w:rPr>
              <w:rFonts w:eastAsia="Times New Roman"/>
            </w:rPr>
          </w:pPr>
        </w:p>
        <w:p w14:paraId="20819BCD" w14:textId="1040CDD9" w:rsidR="00D826FE" w:rsidRDefault="009346ED" w:rsidP="00D826FE">
          <w:pPr>
            <w:pStyle w:val="LLJohtolauseKappaleet"/>
            <w:ind w:firstLine="0"/>
            <w:jc w:val="center"/>
          </w:pPr>
          <w:r>
            <w:t>2</w:t>
          </w:r>
          <w:r w:rsidR="00D826FE">
            <w:t xml:space="preserve"> § </w:t>
          </w:r>
        </w:p>
        <w:p w14:paraId="2742CA4F" w14:textId="7E873179" w:rsidR="00D826FE" w:rsidRDefault="00D826FE" w:rsidP="00D826FE">
          <w:pPr>
            <w:pStyle w:val="LLJohtolauseKappaleet"/>
            <w:ind w:firstLine="0"/>
            <w:jc w:val="center"/>
            <w:rPr>
              <w:i/>
              <w:iCs/>
            </w:rPr>
          </w:pPr>
          <w:r>
            <w:t xml:space="preserve"> </w:t>
          </w:r>
          <w:r w:rsidR="009346ED">
            <w:rPr>
              <w:i/>
              <w:iCs/>
            </w:rPr>
            <w:t>Vakuutetun ikä</w:t>
          </w:r>
        </w:p>
        <w:p w14:paraId="48581370" w14:textId="50E42A82" w:rsidR="00EF45FD" w:rsidRDefault="00EF45FD" w:rsidP="00DD5180">
          <w:pPr>
            <w:pStyle w:val="LLJohtolauseKappaleet"/>
          </w:pPr>
        </w:p>
        <w:p w14:paraId="59F157E0" w14:textId="0ECA6412" w:rsidR="00DD5180" w:rsidRDefault="00DD5180" w:rsidP="00DD5180">
          <w:pPr>
            <w:pStyle w:val="LLJohtolauseKappaleet"/>
          </w:pPr>
          <w:r>
            <w:t>Sairauspäivärahaan on oikeus jokaisella 1</w:t>
          </w:r>
          <w:r w:rsidR="00913BC7">
            <w:t>8</w:t>
          </w:r>
          <w:r>
            <w:t xml:space="preserve">–67-vuotiaalla Suomessa asuvalla vakuutetulla, jos sairauden aiheuttama työkyvyttömyys on alkanut vakuutetun täytettyä </w:t>
          </w:r>
          <w:r w:rsidR="00540985">
            <w:t>18</w:t>
          </w:r>
          <w:r>
            <w:t xml:space="preserve"> vuotta. Päivärahaa voidaan maksaa enintään sen kalenterikuukauden loppuun, jonka aikana vakuutettu täyttää 68 vuotta.</w:t>
          </w:r>
        </w:p>
        <w:p w14:paraId="5648F32D" w14:textId="77777777" w:rsidR="007D326D" w:rsidRDefault="007D326D" w:rsidP="00DD5180">
          <w:pPr>
            <w:pStyle w:val="LLJohtolauseKappaleet"/>
          </w:pPr>
        </w:p>
        <w:p w14:paraId="75EE8840" w14:textId="5478DC88" w:rsidR="00D826FE" w:rsidRDefault="00DD5180" w:rsidP="00DD5180">
          <w:pPr>
            <w:pStyle w:val="LLJohtolauseKappaleet"/>
            <w:ind w:firstLine="0"/>
          </w:pPr>
          <w:r>
            <w:t>Jos sairauden aiheuttama työkyvyttömyys on alkanut vakuutetun täytettyä 17 vuotta ja sairaus jatkuu edelleen hänen täytettyään 18 vuotta, vakuutetulla on oikeus saada sairauspäivärahaa viimeksi mainitun ikärajan ylittävältä työkyvyttömyysajalta enintään sen kalenterikuukauden loppuun, jota seuraavan kuukauden aikana työkyvyttömyys tulee jatkuneeksi yhden vuoden.</w:t>
          </w:r>
          <w:r w:rsidR="00D826FE">
            <w:t xml:space="preserve">  </w:t>
          </w:r>
        </w:p>
        <w:p w14:paraId="61C15E69" w14:textId="77777777" w:rsidR="00EF45FD" w:rsidRDefault="00EF45FD" w:rsidP="00D826FE"/>
        <w:p w14:paraId="75B32ACD" w14:textId="77777777" w:rsidR="00D826FE" w:rsidRDefault="00D826FE" w:rsidP="00D826FE">
          <w:r w:rsidRPr="661FDBC5">
            <w:rPr>
              <w:rFonts w:eastAsia="Times New Roman"/>
            </w:rPr>
            <w:t xml:space="preserve"> </w:t>
          </w:r>
        </w:p>
        <w:p w14:paraId="757DEFA8" w14:textId="4A5E86D0" w:rsidR="00D826FE" w:rsidRDefault="009346ED" w:rsidP="00D826FE">
          <w:pPr>
            <w:pStyle w:val="LLJohtolauseKappaleet"/>
            <w:ind w:firstLine="0"/>
            <w:jc w:val="center"/>
          </w:pPr>
          <w:r>
            <w:t>11</w:t>
          </w:r>
          <w:r w:rsidR="00D826FE">
            <w:t xml:space="preserve"> § </w:t>
          </w:r>
        </w:p>
        <w:p w14:paraId="7B600387" w14:textId="12091CCD" w:rsidR="00D826FE" w:rsidRDefault="00D826FE" w:rsidP="00D826FE">
          <w:pPr>
            <w:pStyle w:val="LLJohtolauseKappaleet"/>
            <w:ind w:firstLine="0"/>
            <w:jc w:val="center"/>
          </w:pPr>
          <w:r>
            <w:t xml:space="preserve"> </w:t>
          </w:r>
          <w:r w:rsidR="009346ED">
            <w:rPr>
              <w:i/>
              <w:iCs/>
            </w:rPr>
            <w:t>Oikeus osasairauspäivärahaan</w:t>
          </w:r>
        </w:p>
        <w:p w14:paraId="2D7449DB" w14:textId="77777777" w:rsidR="00D826FE" w:rsidRDefault="00D826FE" w:rsidP="00D826FE">
          <w:pPr>
            <w:pStyle w:val="LLJohtolauseKappaleet"/>
            <w:ind w:firstLine="0"/>
            <w:jc w:val="center"/>
          </w:pPr>
        </w:p>
        <w:p w14:paraId="61421B1E" w14:textId="2486CD98" w:rsidR="00D826FE" w:rsidRDefault="0082651D" w:rsidP="00D826FE">
          <w:pPr>
            <w:pStyle w:val="LLJohtolauseKappaleet"/>
            <w:ind w:firstLine="0"/>
          </w:pPr>
          <w:r w:rsidRPr="0082651D">
            <w:t>Osasairauspäiväraha on tarkoitettu tukemaan 4 §:n mukaisesti työkyvyttömän 18–67-vuotiaan vakuutetun pysymistä työelämässä ja paluuta kokoaikaiseen työhön.</w:t>
          </w:r>
          <w:r w:rsidR="00D826FE">
            <w:t xml:space="preserve">  </w:t>
          </w:r>
        </w:p>
        <w:p w14:paraId="40172F75" w14:textId="77777777" w:rsidR="00D826FE" w:rsidRDefault="00D826FE" w:rsidP="00D826FE">
          <w:pPr>
            <w:spacing w:line="220" w:lineRule="exact"/>
            <w:ind w:firstLine="170"/>
            <w:jc w:val="both"/>
          </w:pPr>
          <w:r>
            <w:t xml:space="preserve">— — — — — — — — — — — — — — — — — — — — — — — — — — — — — </w:t>
          </w:r>
        </w:p>
        <w:p w14:paraId="54846203" w14:textId="77777777" w:rsidR="00D826FE" w:rsidRDefault="00D826FE" w:rsidP="00D826FE">
          <w:pPr>
            <w:pStyle w:val="LLJohtolauseKappaleet"/>
            <w:ind w:firstLine="0"/>
          </w:pPr>
        </w:p>
        <w:p w14:paraId="75B0E401" w14:textId="77777777" w:rsidR="00D826FE" w:rsidRDefault="00D826FE" w:rsidP="00D826FE">
          <w:pPr>
            <w:pStyle w:val="LLJohtolauseKappaleet"/>
            <w:ind w:firstLine="0"/>
          </w:pPr>
        </w:p>
        <w:p w14:paraId="1E27EF2E" w14:textId="77777777" w:rsidR="00D826FE" w:rsidRDefault="00D826FE" w:rsidP="00D826FE">
          <w:pPr>
            <w:jc w:val="center"/>
          </w:pPr>
          <w:r w:rsidRPr="661FDBC5">
            <w:rPr>
              <w:rFonts w:eastAsia="Times New Roman"/>
            </w:rPr>
            <w:t>———</w:t>
          </w:r>
        </w:p>
        <w:p w14:paraId="7D0F7214" w14:textId="77777777" w:rsidR="00D826FE" w:rsidRDefault="00D826FE" w:rsidP="00D826FE">
          <w:pPr>
            <w:pStyle w:val="LLVoimaantulokappale"/>
          </w:pPr>
          <w:r>
            <w:t xml:space="preserve">Tämä laki tulee voimaan päivänä kuuta 20 . </w:t>
          </w:r>
        </w:p>
        <w:p w14:paraId="7E824840" w14:textId="7BB979C2" w:rsidR="003C042E" w:rsidRDefault="003C042E" w:rsidP="003C042E">
          <w:pPr>
            <w:pStyle w:val="LLVoimaantulokappale"/>
          </w:pPr>
          <w:r>
            <w:t>Ennen 1.1.2009 syntyneisiin henkilöihin sovelletaan kuitenkin tämän lain voimaan tullessa voimassa olleita säännöksiä.</w:t>
          </w:r>
        </w:p>
        <w:p w14:paraId="28AD2919" w14:textId="77777777" w:rsidR="00F43D38" w:rsidRDefault="00F43D38" w:rsidP="00F43D38">
          <w:pPr>
            <w:pStyle w:val="LLNormaali"/>
            <w:jc w:val="center"/>
          </w:pPr>
          <w:r>
            <w:t>—————</w:t>
          </w:r>
        </w:p>
        <w:p w14:paraId="0CBCAB1F" w14:textId="79DBC29B" w:rsidR="00D826FE" w:rsidRDefault="00D826FE" w:rsidP="00C1659D">
          <w:pPr>
            <w:pStyle w:val="LLVoimaantulokappale"/>
            <w:ind w:firstLine="0"/>
          </w:pPr>
        </w:p>
        <w:p w14:paraId="0825636A" w14:textId="431D309B" w:rsidR="00AB7E73" w:rsidRDefault="00AB7E73" w:rsidP="0098168B">
          <w:pPr>
            <w:pStyle w:val="LLVoimaantulokappale"/>
          </w:pPr>
        </w:p>
        <w:p w14:paraId="3A3F80A4" w14:textId="4297FDC5" w:rsidR="00AB7E73" w:rsidRDefault="00AB7E73" w:rsidP="0098168B">
          <w:pPr>
            <w:pStyle w:val="LLVoimaantulokappale"/>
          </w:pPr>
        </w:p>
        <w:p w14:paraId="24515DB7" w14:textId="77777777" w:rsidR="00A25464" w:rsidRDefault="00A25464" w:rsidP="00186B27">
          <w:pPr>
            <w:spacing w:before="220" w:after="220"/>
            <w:rPr>
              <w:rFonts w:eastAsia="Times New Roman"/>
              <w:b/>
              <w:bCs/>
              <w:sz w:val="30"/>
              <w:szCs w:val="30"/>
            </w:rPr>
          </w:pPr>
        </w:p>
        <w:p w14:paraId="6A565DB8" w14:textId="77777777" w:rsidR="00A25464" w:rsidRDefault="00A25464">
          <w:pPr>
            <w:spacing w:line="240" w:lineRule="auto"/>
            <w:rPr>
              <w:rFonts w:eastAsia="Times New Roman"/>
              <w:b/>
              <w:bCs/>
              <w:sz w:val="30"/>
              <w:szCs w:val="30"/>
            </w:rPr>
          </w:pPr>
          <w:r>
            <w:rPr>
              <w:rFonts w:eastAsia="Times New Roman"/>
              <w:b/>
              <w:bCs/>
              <w:sz w:val="30"/>
              <w:szCs w:val="30"/>
            </w:rPr>
            <w:br w:type="page"/>
          </w:r>
        </w:p>
        <w:p w14:paraId="12593AF2" w14:textId="43886CED" w:rsidR="00AB7E73" w:rsidRDefault="27FD2A6E">
          <w:pPr>
            <w:spacing w:before="220" w:after="220"/>
            <w:rPr>
              <w:rFonts w:eastAsia="Times New Roman"/>
              <w:b/>
              <w:bCs/>
              <w:sz w:val="30"/>
              <w:szCs w:val="30"/>
            </w:rPr>
          </w:pPr>
          <w:r w:rsidRPr="0E5F3445">
            <w:rPr>
              <w:rFonts w:eastAsia="Times New Roman"/>
              <w:b/>
              <w:bCs/>
              <w:sz w:val="30"/>
              <w:szCs w:val="30"/>
            </w:rPr>
            <w:t>6.</w:t>
          </w:r>
        </w:p>
        <w:p w14:paraId="7943522B" w14:textId="36940907" w:rsidR="00AB7E73" w:rsidRDefault="27FD2A6E">
          <w:pPr>
            <w:spacing w:before="220" w:after="220"/>
            <w:jc w:val="center"/>
            <w:rPr>
              <w:rFonts w:eastAsia="Times New Roman"/>
              <w:b/>
              <w:bCs/>
              <w:sz w:val="30"/>
              <w:szCs w:val="30"/>
            </w:rPr>
          </w:pPr>
          <w:r w:rsidRPr="0E5F3445">
            <w:rPr>
              <w:rFonts w:eastAsia="Times New Roman"/>
              <w:b/>
              <w:bCs/>
              <w:sz w:val="30"/>
              <w:szCs w:val="30"/>
            </w:rPr>
            <w:t>Laki</w:t>
          </w:r>
        </w:p>
        <w:p w14:paraId="1707CEE6" w14:textId="6D400839" w:rsidR="00AB7E73" w:rsidRDefault="27FD2A6E">
          <w:pPr>
            <w:spacing w:after="220"/>
            <w:jc w:val="center"/>
            <w:rPr>
              <w:rFonts w:eastAsia="Times New Roman"/>
              <w:b/>
              <w:bCs/>
              <w:sz w:val="21"/>
              <w:szCs w:val="21"/>
            </w:rPr>
          </w:pPr>
          <w:r w:rsidRPr="0E5F3445">
            <w:rPr>
              <w:rFonts w:eastAsia="Times New Roman"/>
              <w:b/>
              <w:bCs/>
              <w:sz w:val="21"/>
              <w:szCs w:val="21"/>
            </w:rPr>
            <w:t>työttömyysturvalain 3 luvun 1 §:n muuttamisesta</w:t>
          </w:r>
        </w:p>
        <w:p w14:paraId="35D60A66" w14:textId="6767EC74" w:rsidR="00AB7E73" w:rsidRDefault="27FD2A6E" w:rsidP="00B637FF">
          <w:pPr>
            <w:spacing w:line="240" w:lineRule="auto"/>
            <w:ind w:firstLine="170"/>
            <w:jc w:val="both"/>
            <w:rPr>
              <w:rFonts w:eastAsia="Times New Roman"/>
            </w:rPr>
          </w:pPr>
          <w:r w:rsidRPr="0E5F3445">
            <w:rPr>
              <w:rFonts w:eastAsia="Times New Roman"/>
            </w:rPr>
            <w:t xml:space="preserve">Eduskunnan päätöksen mukaisesti </w:t>
          </w:r>
        </w:p>
        <w:p w14:paraId="3EEB7F2D" w14:textId="650287FD" w:rsidR="00AB7E73" w:rsidRDefault="27FD2A6E" w:rsidP="00B637FF">
          <w:pPr>
            <w:spacing w:line="240" w:lineRule="auto"/>
            <w:ind w:firstLine="170"/>
            <w:jc w:val="both"/>
            <w:rPr>
              <w:rFonts w:eastAsia="Times New Roman"/>
            </w:rPr>
          </w:pPr>
          <w:r w:rsidRPr="0E5F3445">
            <w:rPr>
              <w:rFonts w:eastAsia="Times New Roman"/>
              <w:i/>
              <w:iCs/>
            </w:rPr>
            <w:t xml:space="preserve">muutetaan </w:t>
          </w:r>
          <w:r w:rsidRPr="0E5F3445">
            <w:rPr>
              <w:rFonts w:eastAsia="Times New Roman"/>
            </w:rPr>
            <w:t>työttömyysturvalain (1290/2002) 3 luvun 1 §:n 1 momentti sellaisena kuin se on laissa 1240/2020, seuraavasti:</w:t>
          </w:r>
        </w:p>
        <w:p w14:paraId="5BECB5F4" w14:textId="36CC42AA" w:rsidR="00AB7E73" w:rsidRDefault="27FD2A6E">
          <w:pPr>
            <w:rPr>
              <w:rFonts w:eastAsia="Times New Roman"/>
            </w:rPr>
          </w:pPr>
          <w:r w:rsidRPr="0E5F3445">
            <w:rPr>
              <w:rFonts w:eastAsia="Times New Roman"/>
            </w:rPr>
            <w:t xml:space="preserve"> </w:t>
          </w:r>
        </w:p>
        <w:p w14:paraId="24F7C8B4" w14:textId="716B8E05" w:rsidR="00AB7E73" w:rsidRDefault="27FD2A6E">
          <w:pPr>
            <w:spacing w:after="220"/>
            <w:jc w:val="center"/>
            <w:rPr>
              <w:rFonts w:eastAsia="Times New Roman"/>
            </w:rPr>
          </w:pPr>
          <w:r w:rsidRPr="0E5F3445">
            <w:rPr>
              <w:rFonts w:eastAsia="Times New Roman"/>
            </w:rPr>
            <w:t>3 Luku</w:t>
          </w:r>
        </w:p>
        <w:p w14:paraId="0C099782" w14:textId="476717A5" w:rsidR="00AB7E73" w:rsidRDefault="27FD2A6E">
          <w:pPr>
            <w:spacing w:after="220"/>
            <w:jc w:val="center"/>
            <w:rPr>
              <w:rFonts w:eastAsia="Times New Roman"/>
              <w:b/>
              <w:bCs/>
            </w:rPr>
          </w:pPr>
          <w:r w:rsidRPr="0E5F3445">
            <w:rPr>
              <w:rFonts w:eastAsia="Times New Roman"/>
              <w:b/>
              <w:bCs/>
            </w:rPr>
            <w:t>Etuuden saamisen yleiset rajoitukset</w:t>
          </w:r>
        </w:p>
        <w:p w14:paraId="103BDEB8" w14:textId="0C0B595C" w:rsidR="00AB7E73" w:rsidRDefault="7D28F757" w:rsidP="0F49C595">
          <w:pPr>
            <w:spacing w:before="220" w:after="220"/>
            <w:jc w:val="center"/>
            <w:rPr>
              <w:rFonts w:eastAsia="Times New Roman"/>
              <w:i/>
              <w:iCs/>
            </w:rPr>
          </w:pPr>
          <w:r w:rsidRPr="584ECA81">
            <w:rPr>
              <w:rFonts w:eastAsia="Times New Roman"/>
              <w:i/>
              <w:iCs/>
            </w:rPr>
            <w:t>1</w:t>
          </w:r>
          <w:r w:rsidR="27FD2A6E" w:rsidRPr="0E5F3445">
            <w:rPr>
              <w:rFonts w:eastAsia="Times New Roman"/>
              <w:i/>
              <w:iCs/>
            </w:rPr>
            <w:t xml:space="preserve"> §</w:t>
          </w:r>
        </w:p>
        <w:p w14:paraId="768BD3E2" w14:textId="31E182AF" w:rsidR="00AB7E73" w:rsidRDefault="27FD2A6E" w:rsidP="0F49C595">
          <w:pPr>
            <w:spacing w:before="220" w:after="220"/>
            <w:jc w:val="center"/>
            <w:rPr>
              <w:rFonts w:eastAsia="Times New Roman"/>
              <w:i/>
              <w:iCs/>
            </w:rPr>
          </w:pPr>
          <w:r w:rsidRPr="0E5F3445">
            <w:rPr>
              <w:rFonts w:eastAsia="Times New Roman"/>
              <w:i/>
              <w:iCs/>
            </w:rPr>
            <w:t>Yleiset rajoitukset</w:t>
          </w:r>
        </w:p>
        <w:p w14:paraId="1DF215D2" w14:textId="75992B0E" w:rsidR="00AB7E73" w:rsidRDefault="27FD2A6E" w:rsidP="00B637FF">
          <w:pPr>
            <w:spacing w:line="240" w:lineRule="auto"/>
            <w:ind w:firstLine="170"/>
            <w:jc w:val="both"/>
            <w:rPr>
              <w:rFonts w:eastAsia="Times New Roman"/>
            </w:rPr>
          </w:pPr>
          <w:r w:rsidRPr="0E5F3445">
            <w:rPr>
              <w:rFonts w:eastAsia="Times New Roman"/>
            </w:rPr>
            <w:t>Työttömyysetuutta ei myönnetä työnhakijalle, joka ei ole täyttänyt 18 vuotta. Työttömyysetuus voidaan kuitenkin myöntää 17 vuotta täyttäneelle työnhakijalle, joka on suorittanut oppivelvollisuutensa. Ennen vuotta 1965 syntyneelle työnhakijalle työttömyysetuus myönnetään enintään sen kalenterikuukauden loppuun, jona työnhakija täyttää 65 vuotta. Vuonna 1965 tai sen jälkeen syntyneelle työnhakijalle työttömyysetuus myönnetään enintään sen kalenterikuukauden loppuun, jona hän täyttää työntekijän eläkelain (395/2006) 11 §:ssä tarkoitetun alimman vanhuuseläkeiän.</w:t>
          </w:r>
        </w:p>
        <w:p w14:paraId="53DA464E" w14:textId="05F02C1D" w:rsidR="00AB7E73" w:rsidRDefault="27FD2A6E">
          <w:pPr>
            <w:rPr>
              <w:rFonts w:eastAsia="Times New Roman"/>
            </w:rPr>
          </w:pPr>
          <w:r w:rsidRPr="0E5F3445">
            <w:rPr>
              <w:rFonts w:eastAsia="Times New Roman"/>
            </w:rPr>
            <w:t>— — — — — — — — — — — — — — — — — — — — — — — — — — — — — —</w:t>
          </w:r>
        </w:p>
        <w:p w14:paraId="2ABCCC34" w14:textId="41378F11" w:rsidR="00AB7E73" w:rsidRDefault="27FD2A6E">
          <w:pPr>
            <w:ind w:firstLine="170"/>
            <w:jc w:val="both"/>
            <w:rPr>
              <w:rFonts w:eastAsia="Times New Roman"/>
            </w:rPr>
          </w:pPr>
          <w:r w:rsidRPr="0E5F3445">
            <w:rPr>
              <w:rFonts w:eastAsia="Times New Roman"/>
            </w:rPr>
            <w:t xml:space="preserve"> </w:t>
          </w:r>
        </w:p>
        <w:p w14:paraId="3DCADEAB" w14:textId="1122C735" w:rsidR="00AB7E73" w:rsidRDefault="27FD2A6E">
          <w:pPr>
            <w:jc w:val="center"/>
            <w:rPr>
              <w:rFonts w:eastAsia="Times New Roman"/>
            </w:rPr>
          </w:pPr>
          <w:r w:rsidRPr="0E5F3445">
            <w:rPr>
              <w:rFonts w:eastAsia="Times New Roman"/>
            </w:rPr>
            <w:t>———</w:t>
          </w:r>
        </w:p>
        <w:p w14:paraId="26A7B3BE" w14:textId="6657DADF" w:rsidR="00AB7E73" w:rsidRDefault="27FD2A6E" w:rsidP="00B637FF">
          <w:pPr>
            <w:spacing w:line="240" w:lineRule="auto"/>
            <w:ind w:firstLine="170"/>
            <w:jc w:val="both"/>
            <w:rPr>
              <w:rFonts w:eastAsia="Times New Roman"/>
            </w:rPr>
          </w:pPr>
          <w:r w:rsidRPr="0E5F3445">
            <w:rPr>
              <w:rFonts w:eastAsia="Times New Roman"/>
            </w:rPr>
            <w:t>Tämä laki tulee voimaan päivänä kuuta 20 .</w:t>
          </w:r>
        </w:p>
        <w:p w14:paraId="6493DC66" w14:textId="00F095F3" w:rsidR="0FF703A4" w:rsidRDefault="0FF703A4" w:rsidP="00B637FF">
          <w:pPr>
            <w:spacing w:line="240" w:lineRule="auto"/>
            <w:ind w:firstLine="170"/>
            <w:jc w:val="both"/>
          </w:pPr>
          <w:r w:rsidRPr="1956EBB4">
            <w:rPr>
              <w:rFonts w:eastAsia="Times New Roman"/>
            </w:rPr>
            <w:t>En</w:t>
          </w:r>
          <w:r>
            <w:t>nen 1.1.200</w:t>
          </w:r>
          <w:r w:rsidR="0DA2651E">
            <w:t>8</w:t>
          </w:r>
          <w:r>
            <w:t xml:space="preserve"> syntyneisiin henkilöihin sovelletaan kuitenkin tämän lain voimaan tullessa voimassa olleita säännöksiä</w:t>
          </w:r>
          <w:r w:rsidR="4E50C65D">
            <w:t xml:space="preserve">.   </w:t>
          </w:r>
        </w:p>
        <w:p w14:paraId="25759CAC" w14:textId="5AA9F269" w:rsidR="00AB7E73" w:rsidRDefault="27FD2A6E">
          <w:pPr>
            <w:jc w:val="center"/>
            <w:rPr>
              <w:rFonts w:eastAsia="Times New Roman"/>
            </w:rPr>
          </w:pPr>
          <w:r w:rsidRPr="0E5F3445">
            <w:rPr>
              <w:rFonts w:eastAsia="Times New Roman"/>
            </w:rPr>
            <w:t>—————</w:t>
          </w:r>
        </w:p>
        <w:p w14:paraId="710E3834" w14:textId="7AE687B8" w:rsidR="00AB7E73" w:rsidRDefault="00AB7E73">
          <w:pPr>
            <w:rPr>
              <w:rFonts w:eastAsia="Times New Roman"/>
            </w:rPr>
          </w:pPr>
        </w:p>
        <w:p w14:paraId="087A107F" w14:textId="30F0A1C2" w:rsidR="00AB7E73" w:rsidRDefault="00AB7E73" w:rsidP="0098168B">
          <w:pPr>
            <w:pStyle w:val="LLVoimaantulokappale"/>
          </w:pPr>
        </w:p>
        <w:p w14:paraId="0E870939" w14:textId="77777777" w:rsidR="00AB7E73" w:rsidRDefault="00AB7E73" w:rsidP="0098168B">
          <w:pPr>
            <w:pStyle w:val="LLVoimaantulokappale"/>
          </w:pPr>
        </w:p>
        <w:p w14:paraId="0028359D" w14:textId="77777777" w:rsidR="00A25464" w:rsidRDefault="00A25464">
          <w:pPr>
            <w:spacing w:line="240" w:lineRule="auto"/>
            <w:rPr>
              <w:rFonts w:eastAsia="Times New Roman"/>
              <w:b/>
              <w:spacing w:val="22"/>
              <w:sz w:val="30"/>
              <w:szCs w:val="24"/>
              <w:lang w:eastAsia="fi-FI"/>
            </w:rPr>
          </w:pPr>
          <w:r>
            <w:br w:type="page"/>
          </w:r>
        </w:p>
        <w:p w14:paraId="02515BEF" w14:textId="1418A39B" w:rsidR="005222FF" w:rsidRPr="005222FF" w:rsidRDefault="005222FF" w:rsidP="005222FF">
          <w:pPr>
            <w:pStyle w:val="LLLaki"/>
            <w:ind w:left="2608" w:firstLine="1304"/>
            <w:rPr>
              <w:b w:val="0"/>
              <w:i/>
              <w:sz w:val="22"/>
              <w:szCs w:val="22"/>
            </w:rPr>
          </w:pPr>
          <w:r w:rsidRPr="005222FF">
            <w:rPr>
              <w:b w:val="0"/>
              <w:i/>
              <w:sz w:val="22"/>
              <w:szCs w:val="22"/>
            </w:rPr>
            <w:t>Liite rinnakkaistekstit</w:t>
          </w:r>
        </w:p>
        <w:p w14:paraId="4CE0A12C" w14:textId="6B7F00DF" w:rsidR="008A3DB3" w:rsidRDefault="14E1892D" w:rsidP="3C28C997">
          <w:pPr>
            <w:pStyle w:val="LLLaki"/>
          </w:pPr>
          <w:r>
            <w:t xml:space="preserve">1. </w:t>
          </w:r>
          <w:r w:rsidR="001B2357" w:rsidRPr="00F36633">
            <w:t>Laki</w:t>
          </w:r>
        </w:p>
        <w:p w14:paraId="57A46B34" w14:textId="1A70D821" w:rsidR="05351E71" w:rsidRDefault="05351E71" w:rsidP="76B32258">
          <w:pPr>
            <w:pStyle w:val="LLSaadoksenNimi"/>
            <w:ind w:left="1304" w:firstLine="1304"/>
            <w:jc w:val="left"/>
          </w:pPr>
          <w:r>
            <w:t xml:space="preserve">kansaneläkelain muuttamisesta </w:t>
          </w:r>
        </w:p>
        <w:p w14:paraId="5E7CC6B6" w14:textId="5B9DD151" w:rsidR="05351E71" w:rsidRDefault="05351E71" w:rsidP="76B32258">
          <w:pPr>
            <w:pStyle w:val="LLJohtolauseKappaleet"/>
          </w:pPr>
          <w:r>
            <w:t xml:space="preserve">Eduskunnan päätöksen mukaisesti </w:t>
          </w:r>
        </w:p>
        <w:p w14:paraId="056D6350" w14:textId="56F34652" w:rsidR="05351E71" w:rsidRDefault="05351E71" w:rsidP="76B32258">
          <w:pPr>
            <w:pStyle w:val="LLJohtolauseKappaleet"/>
          </w:pPr>
          <w:r>
            <w:t>muutetaan kansaneläkelain (568/2007) 9 §:n 2 momentti, 12 §:n 1 momentti, 15 §:n 1 ja 3 momentti, 16 §:n 2 momentti, 57 §:n 3 momentti, 58 §:n 4 momentti ja 73 §:n 3 momentin 1 kohta,</w:t>
          </w:r>
        </w:p>
        <w:p w14:paraId="278BEC22" w14:textId="4F24BDF0" w:rsidR="05351E71" w:rsidRDefault="05351E71" w:rsidP="76B32258">
          <w:pPr>
            <w:pStyle w:val="LLJohtolauseKappaleet"/>
          </w:pPr>
          <w:r w:rsidRPr="76B32258">
            <w:rPr>
              <w:rFonts w:eastAsia="Calibri"/>
            </w:rPr>
            <w:t>sellaisina kuin 9 §:n 2 momentti ja 73 §:n 3 momentin 1 kohta ovat laissa 1223/2009, sellaisena kuin 12 §:n 1 momentti on laissa 84/2016 ja sellaisena kuin 58 §:n 4 momentti on laissa 1011/2021</w:t>
          </w:r>
          <w:r>
            <w:t xml:space="preserve"> seuraavasti:</w:t>
          </w:r>
        </w:p>
        <w:p w14:paraId="5F4A049B" w14:textId="26445C6C" w:rsidR="7D97C72C" w:rsidRDefault="7D97C72C" w:rsidP="05AEA61E">
          <w:pPr>
            <w:pStyle w:val="LLJohtolauseKappaleet"/>
            <w:ind w:firstLine="0"/>
          </w:pPr>
        </w:p>
        <w:p w14:paraId="3A59208A" w14:textId="458FB473" w:rsidR="05AEA61E" w:rsidRDefault="05AEA61E" w:rsidP="05AEA61E">
          <w:pPr>
            <w:pStyle w:val="LLJohtolauseKappaleet"/>
            <w:ind w:firstLine="0"/>
          </w:pPr>
        </w:p>
        <w:p w14:paraId="6093E48E" w14:textId="77777777" w:rsidR="001B2357" w:rsidRPr="00635303" w:rsidRDefault="001B2357" w:rsidP="001B2357">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395"/>
            <w:gridCol w:w="4091"/>
          </w:tblGrid>
          <w:tr w:rsidR="008A3DB3" w:rsidRPr="000A334A" w14:paraId="1163342A" w14:textId="77777777" w:rsidTr="44364093">
            <w:trPr>
              <w:tblHeader/>
            </w:trPr>
            <w:tc>
              <w:tcPr>
                <w:tcW w:w="4395" w:type="dxa"/>
                <w:shd w:val="clear" w:color="auto" w:fill="auto"/>
              </w:tcPr>
              <w:p w14:paraId="24B4180B" w14:textId="77777777" w:rsidR="008A3DB3" w:rsidRDefault="008A3DB3" w:rsidP="002A0B5D">
                <w:pPr>
                  <w:rPr>
                    <w:i/>
                    <w:lang w:eastAsia="fi-FI"/>
                  </w:rPr>
                </w:pPr>
                <w:r w:rsidRPr="00E72ED5">
                  <w:rPr>
                    <w:i/>
                    <w:lang w:eastAsia="fi-FI"/>
                  </w:rPr>
                  <w:t>Voimassa oleva laki</w:t>
                </w:r>
              </w:p>
              <w:p w14:paraId="2C0B2C86" w14:textId="77777777" w:rsidR="0013779E" w:rsidRPr="0013779E" w:rsidRDefault="0013779E" w:rsidP="002A0B5D">
                <w:pPr>
                  <w:rPr>
                    <w:rFonts w:eastAsia="Times New Roman"/>
                    <w:szCs w:val="24"/>
                    <w:lang w:eastAsia="fi-FI"/>
                  </w:rPr>
                </w:pPr>
              </w:p>
            </w:tc>
            <w:tc>
              <w:tcPr>
                <w:tcW w:w="4091" w:type="dxa"/>
                <w:shd w:val="clear" w:color="auto" w:fill="auto"/>
              </w:tcPr>
              <w:p w14:paraId="6E4CF83C" w14:textId="21452783" w:rsidR="008A3DB3" w:rsidRDefault="008A3DB3" w:rsidP="002A0B5D">
                <w:pPr>
                  <w:rPr>
                    <w:i/>
                    <w:lang w:eastAsia="fi-FI"/>
                  </w:rPr>
                </w:pPr>
                <w:r w:rsidRPr="00CB7AA5">
                  <w:rPr>
                    <w:i/>
                    <w:lang w:eastAsia="fi-FI"/>
                  </w:rPr>
                  <w:t>Ehdotus</w:t>
                </w:r>
              </w:p>
              <w:p w14:paraId="7DFDEC67" w14:textId="77777777" w:rsidR="0013779E" w:rsidRPr="0013779E" w:rsidRDefault="0013779E" w:rsidP="002A0B5D">
                <w:pPr>
                  <w:rPr>
                    <w:lang w:eastAsia="fi-FI"/>
                  </w:rPr>
                </w:pPr>
              </w:p>
            </w:tc>
          </w:tr>
          <w:tr w:rsidR="002D62BF" w:rsidRPr="000A334A" w14:paraId="01AB4DEF" w14:textId="77777777" w:rsidTr="44364093">
            <w:tc>
              <w:tcPr>
                <w:tcW w:w="4395" w:type="dxa"/>
                <w:shd w:val="clear" w:color="auto" w:fill="auto"/>
              </w:tcPr>
              <w:p w14:paraId="25D4F5C4" w14:textId="500E5FE1" w:rsidR="002D62BF" w:rsidRDefault="0F053B37" w:rsidP="007410C5">
                <w:pPr>
                  <w:pStyle w:val="LLPykala"/>
                </w:pPr>
                <w:r>
                  <w:t>9</w:t>
                </w:r>
                <w:r w:rsidR="002D62BF">
                  <w:t xml:space="preserve"> §</w:t>
                </w:r>
              </w:p>
              <w:p w14:paraId="51C3721E" w14:textId="2C226BCE" w:rsidR="05AEA61E" w:rsidRDefault="05AEA61E" w:rsidP="05AEA61E"/>
              <w:p w14:paraId="60F1453D" w14:textId="432206B5" w:rsidR="00B20FDD" w:rsidRPr="00B20FDD" w:rsidRDefault="38050E1A" w:rsidP="175A53E9">
                <w:pPr>
                  <w:pStyle w:val="LLKappalejako"/>
                  <w:jc w:val="center"/>
                  <w:rPr>
                    <w:i/>
                  </w:rPr>
                </w:pPr>
                <w:r w:rsidRPr="756BC761">
                  <w:rPr>
                    <w:i/>
                  </w:rPr>
                  <w:t>Asumisaikavaatimus</w:t>
                </w:r>
              </w:p>
              <w:p w14:paraId="4D6D1FDE" w14:textId="48785163" w:rsidR="00B20FDD" w:rsidRPr="00B20FDD" w:rsidRDefault="00B20FDD" w:rsidP="00B20FDD">
                <w:pPr>
                  <w:pStyle w:val="LLKappalejako"/>
                </w:pPr>
              </w:p>
              <w:p w14:paraId="7415DF02" w14:textId="7EDA5EAF" w:rsidR="00B20FDD" w:rsidRPr="00B20FDD" w:rsidRDefault="7810F582" w:rsidP="00B20FDD">
                <w:pPr>
                  <w:pStyle w:val="LLKappalejako"/>
                </w:pPr>
                <w:r>
                  <w:t xml:space="preserve">— — — — — — — — — — — — — — </w:t>
                </w:r>
                <w:r w:rsidR="78322FC0">
                  <w:t xml:space="preserve"> </w:t>
                </w:r>
              </w:p>
              <w:p w14:paraId="5C5598E9" w14:textId="0B1AF963" w:rsidR="00B20FDD" w:rsidRPr="00B20FDD" w:rsidRDefault="0EDFC8C5" w:rsidP="00B20FDD">
                <w:pPr>
                  <w:pStyle w:val="LLKappalejako"/>
                </w:pPr>
                <w:r>
                  <w:t xml:space="preserve">Asumisaikavaatimusta ei kuitenkaan edellytetä henkilöltä, jonka työkyvyttömyys on alkanut hänen asuessaan Suomessa ja ennen kuin hän on täyttänyt 19 vuotta. Asumisaikavaatimusta ei myöskään edellytetä työkyvyttömyyseläkettä hakevalta henkilöltä, joka on saanut 16 vuotta täyttäessään alle 16-vuotiaan vammaistukea.  </w:t>
                </w:r>
              </w:p>
              <w:p w14:paraId="38CBAC4C" w14:textId="1FA5719D" w:rsidR="05AEA61E" w:rsidRDefault="05AEA61E" w:rsidP="05AEA61E">
                <w:pPr>
                  <w:pStyle w:val="LLKappalejako"/>
                </w:pPr>
              </w:p>
              <w:p w14:paraId="1346B8CB" w14:textId="7EDA5EAF" w:rsidR="4DD40C06" w:rsidRDefault="4DD40C06" w:rsidP="05AEA61E">
                <w:pPr>
                  <w:pStyle w:val="LLKappalejako"/>
                </w:pPr>
                <w:r>
                  <w:t xml:space="preserve">— — — — — — — — — — — — — —  </w:t>
                </w:r>
              </w:p>
              <w:p w14:paraId="2D5C6674" w14:textId="05820543" w:rsidR="05AEA61E" w:rsidRDefault="05AEA61E" w:rsidP="05AEA61E">
                <w:pPr>
                  <w:pStyle w:val="LLKappalejako"/>
                </w:pPr>
              </w:p>
              <w:p w14:paraId="4BF0E4B6" w14:textId="479708E9" w:rsidR="00B20FDD" w:rsidRPr="00B20FDD" w:rsidRDefault="00B20FDD" w:rsidP="00B20FDD">
                <w:pPr>
                  <w:pStyle w:val="LLKappalejako"/>
                </w:pPr>
              </w:p>
              <w:p w14:paraId="77B9E2CB" w14:textId="1706F968" w:rsidR="00B20FDD" w:rsidRPr="00B20FDD" w:rsidRDefault="00B20FDD" w:rsidP="00B20FDD">
                <w:pPr>
                  <w:pStyle w:val="LLKappalejako"/>
                </w:pPr>
              </w:p>
              <w:p w14:paraId="4DCFD429" w14:textId="0C3E3FFD" w:rsidR="00B20FDD" w:rsidRPr="00B20FDD" w:rsidRDefault="00B20FDD" w:rsidP="00B20FDD">
                <w:pPr>
                  <w:pStyle w:val="LLKappalejako"/>
                </w:pPr>
              </w:p>
              <w:p w14:paraId="7E5E7C09" w14:textId="2C338ED3" w:rsidR="00B20FDD" w:rsidRPr="00B20FDD" w:rsidRDefault="12723286" w:rsidP="6DC99430">
                <w:pPr>
                  <w:pStyle w:val="LLPykala"/>
                </w:pPr>
                <w:r>
                  <w:t>12</w:t>
                </w:r>
                <w:r w:rsidR="73B03A6C">
                  <w:t xml:space="preserve"> §</w:t>
                </w:r>
              </w:p>
              <w:p w14:paraId="645BF798" w14:textId="342402DB" w:rsidR="05AEA61E" w:rsidRDefault="05AEA61E" w:rsidP="05AEA61E"/>
              <w:p w14:paraId="35245C51" w14:textId="3017F732" w:rsidR="00B20FDD" w:rsidRPr="00B20FDD" w:rsidRDefault="4B28154C" w:rsidP="00B20FDD">
                <w:pPr>
                  <w:pStyle w:val="LLKappalejako"/>
                </w:pPr>
                <w:r w:rsidRPr="2DB2664A">
                  <w:rPr>
                    <w:i/>
                  </w:rPr>
                  <w:t xml:space="preserve">Oikeus työkyvyttömyyseläkkeeseen </w:t>
                </w:r>
                <w:r>
                  <w:t xml:space="preserve"> </w:t>
                </w:r>
              </w:p>
              <w:p w14:paraId="5FF271B3" w14:textId="5753DD0F" w:rsidR="00B20FDD" w:rsidRPr="00B20FDD" w:rsidRDefault="00B20FDD" w:rsidP="00B20FDD">
                <w:pPr>
                  <w:pStyle w:val="LLKappalejako"/>
                </w:pPr>
              </w:p>
              <w:p w14:paraId="78C5C211" w14:textId="3F5E01C2" w:rsidR="00B20FDD" w:rsidRPr="00B20FDD" w:rsidRDefault="4926582F" w:rsidP="00B20FDD">
                <w:pPr>
                  <w:pStyle w:val="LLKappalejako"/>
                </w:pPr>
                <w:r>
                  <w:t xml:space="preserve">Työkyvyttömyyseläkkeeseen on oikeus 16 vuotta täyttäneellä työkyvyttömällä henkilöllä 10 §:n mukaiseen vanhuuseläkeiän saavuttamiseen asti, kuitenkin siten, että alle 20-vuotiaalle eläke voidaan myöntää vain 16 §:ssä säädetyin edellytyksin.  </w:t>
                </w:r>
              </w:p>
              <w:p w14:paraId="09840B85" w14:textId="4C423F08" w:rsidR="00B20FDD" w:rsidRPr="00B20FDD" w:rsidRDefault="5DEA79DE" w:rsidP="04C19C2C">
                <w:pPr>
                  <w:jc w:val="center"/>
                  <w:rPr>
                    <w:lang w:eastAsia="fi-FI"/>
                  </w:rPr>
                </w:pPr>
                <w:r>
                  <w:t>— — — — — — — — — — — — — —</w:t>
                </w:r>
              </w:p>
              <w:p w14:paraId="0D61757C" w14:textId="53F6D03D" w:rsidR="00B20FDD" w:rsidRPr="00B20FDD" w:rsidRDefault="00B20FDD" w:rsidP="00B20FDD">
                <w:pPr>
                  <w:pStyle w:val="LLKappalejako"/>
                </w:pPr>
              </w:p>
              <w:p w14:paraId="7B285030" w14:textId="6D7C429F" w:rsidR="00B20FDD" w:rsidRPr="00B20FDD" w:rsidRDefault="546503DE" w:rsidP="6879AE75">
                <w:pPr>
                  <w:pStyle w:val="LLPykala"/>
                </w:pPr>
                <w:r>
                  <w:t>15 §</w:t>
                </w:r>
              </w:p>
              <w:p w14:paraId="10EFB0E0" w14:textId="14C696A4" w:rsidR="05AEA61E" w:rsidRDefault="05AEA61E" w:rsidP="05AEA61E"/>
              <w:p w14:paraId="1A9CB966" w14:textId="65097B3C" w:rsidR="00B20FDD" w:rsidRPr="00B20FDD" w:rsidRDefault="2131FEFA" w:rsidP="7B52D119">
                <w:pPr>
                  <w:pStyle w:val="LLKappalejako"/>
                  <w:jc w:val="center"/>
                </w:pPr>
                <w:r>
                  <w:t xml:space="preserve"> </w:t>
                </w:r>
                <w:r w:rsidRPr="63C6E7C6">
                  <w:rPr>
                    <w:i/>
                  </w:rPr>
                  <w:t xml:space="preserve">Työkyvyttömyyseläkeoikeuden alkaminen </w:t>
                </w:r>
                <w:r>
                  <w:t xml:space="preserve">    </w:t>
                </w:r>
              </w:p>
              <w:p w14:paraId="49C0AE45" w14:textId="105CF898" w:rsidR="00B20FDD" w:rsidRPr="00B20FDD" w:rsidRDefault="0CC075DC" w:rsidP="00B20FDD">
                <w:pPr>
                  <w:pStyle w:val="LLKappalejako"/>
                </w:pPr>
                <w:r>
                  <w:t>Työkyvyttömyyseläke myönnetään aikaisintaan sen kuukauden alusta, jota edeltäneen kuukauden aikana hakijalla olisi viimeksi ollut oikeus sairauden, vian tai vamman perusteella sairausvakuutuslain (1224/2004) 8 luvun 2 §:n perusteella sairauspäivärahaan. Jos oikeutta sairauspäivärahaan ei ole, työkyvyttömyyseläke myönnetään kuitenkin vasta, kun sairauspäivärahan enimmäisaikaa vastaava aika on päättynyt. Jos henkilölle on myönnetty työeläkelakien mukainen työkyvyttömyyseläke, tämän lain mukainen työkyvyttömyyseläke voidaan myöntää samasta ajankohdasta ottaen kuitenkin huomioon, mitä 55 §:ssä säädetään takautuvasta hakuajasta.</w:t>
                </w:r>
              </w:p>
              <w:p w14:paraId="4492BA8F" w14:textId="1B6C56CA" w:rsidR="00B20FDD" w:rsidRPr="00B20FDD" w:rsidRDefault="00B20FDD" w:rsidP="00B20FDD">
                <w:pPr>
                  <w:pStyle w:val="LLKappalejako"/>
                </w:pPr>
              </w:p>
              <w:p w14:paraId="7739D480" w14:textId="74E5F3FE" w:rsidR="00B20FDD" w:rsidRPr="00B20FDD" w:rsidRDefault="00B20FDD" w:rsidP="00B20FDD">
                <w:pPr>
                  <w:pStyle w:val="LLKappalejako"/>
                </w:pPr>
              </w:p>
              <w:p w14:paraId="6583E8B2" w14:textId="3B386F44" w:rsidR="00B20FDD" w:rsidRPr="00B20FDD" w:rsidRDefault="00B20FDD" w:rsidP="00B20FDD">
                <w:pPr>
                  <w:pStyle w:val="LLKappalejako"/>
                </w:pPr>
              </w:p>
              <w:p w14:paraId="5F8303FB" w14:textId="1F6AB799" w:rsidR="00B20FDD" w:rsidRPr="00B20FDD" w:rsidRDefault="00B20FDD" w:rsidP="00B20FDD">
                <w:pPr>
                  <w:pStyle w:val="LLKappalejako"/>
                </w:pPr>
              </w:p>
              <w:p w14:paraId="3B0FDD6D" w14:textId="4C423F08" w:rsidR="00B20FDD" w:rsidRPr="00B20FDD" w:rsidRDefault="24B9C15A" w:rsidP="7DD3430E">
                <w:pPr>
                  <w:jc w:val="center"/>
                  <w:rPr>
                    <w:lang w:eastAsia="fi-FI"/>
                  </w:rPr>
                </w:pPr>
                <w:r>
                  <w:t>— — — — — — — — — — — — — —</w:t>
                </w:r>
              </w:p>
              <w:p w14:paraId="108D5E49" w14:textId="3921E6AA" w:rsidR="00B20FDD" w:rsidRPr="00B20FDD" w:rsidRDefault="30BF991D" w:rsidP="00B20FDD">
                <w:pPr>
                  <w:pStyle w:val="LLKappalejako"/>
                </w:pPr>
                <w:r>
                  <w:t>Jos hakijan työkyvyttömyys on alkanut ennen kuin hän on täyttänyt 15 vuotta, sairausvakuutuslain mukaista enimmäisaikaa tai sitä vastaavaa aikaa ei edellytetä.</w:t>
                </w:r>
              </w:p>
              <w:p w14:paraId="0DB2CB06" w14:textId="7EDA5EAF" w:rsidR="00B20FDD" w:rsidRPr="00B20FDD" w:rsidRDefault="0C7C1DEF" w:rsidP="00B20FDD">
                <w:pPr>
                  <w:pStyle w:val="LLKappalejako"/>
                </w:pPr>
                <w:r>
                  <w:t xml:space="preserve">— — — — — — — — — — — — — —  </w:t>
                </w:r>
              </w:p>
              <w:p w14:paraId="16AEE446" w14:textId="56546C20" w:rsidR="00B20FDD" w:rsidRPr="00B20FDD" w:rsidRDefault="00B20FDD" w:rsidP="00B20FDD">
                <w:pPr>
                  <w:pStyle w:val="LLKappalejako"/>
                </w:pPr>
              </w:p>
              <w:p w14:paraId="526D440F" w14:textId="53CDA3C6" w:rsidR="00B20FDD" w:rsidRPr="00B20FDD" w:rsidRDefault="00B20FDD" w:rsidP="00B20FDD">
                <w:pPr>
                  <w:pStyle w:val="LLKappalejako"/>
                </w:pPr>
              </w:p>
              <w:p w14:paraId="250132E4" w14:textId="6B6BD7D9" w:rsidR="05AEA61E" w:rsidRDefault="05AEA61E" w:rsidP="05AEA61E">
                <w:pPr>
                  <w:pStyle w:val="LLKappalejako"/>
                </w:pPr>
              </w:p>
              <w:p w14:paraId="19C997D4" w14:textId="6AF91C82" w:rsidR="05AEA61E" w:rsidRDefault="05AEA61E" w:rsidP="05AEA61E">
                <w:pPr>
                  <w:pStyle w:val="LLKappalejako"/>
                </w:pPr>
              </w:p>
              <w:p w14:paraId="69B15419" w14:textId="792D61A6" w:rsidR="00B20FDD" w:rsidRPr="00B20FDD" w:rsidRDefault="2890479B" w:rsidP="7CD0839A">
                <w:pPr>
                  <w:pStyle w:val="LLPykala"/>
                </w:pPr>
                <w:r>
                  <w:t>16</w:t>
                </w:r>
                <w:r w:rsidR="3F254E6F">
                  <w:t xml:space="preserve"> §</w:t>
                </w:r>
              </w:p>
              <w:p w14:paraId="7B29C291" w14:textId="22297786" w:rsidR="05AEA61E" w:rsidRDefault="05AEA61E" w:rsidP="05AEA61E"/>
              <w:p w14:paraId="5842A82C" w14:textId="2B6D0D2D" w:rsidR="00B20FDD" w:rsidRPr="00B20FDD" w:rsidRDefault="72F28181" w:rsidP="77C98508">
                <w:pPr>
                  <w:pStyle w:val="LLKappalejako"/>
                  <w:jc w:val="center"/>
                </w:pPr>
                <w:r w:rsidRPr="4106B2CA">
                  <w:rPr>
                    <w:i/>
                  </w:rPr>
                  <w:t xml:space="preserve">Alle 20-vuotiaan oikeus työkyvyttömyyseläkkeeseen  </w:t>
                </w:r>
                <w:r>
                  <w:t xml:space="preserve"> </w:t>
                </w:r>
              </w:p>
              <w:p w14:paraId="52880288" w14:textId="352E6505" w:rsidR="00B20FDD" w:rsidRPr="00B20FDD" w:rsidRDefault="00B20FDD" w:rsidP="375786CC">
                <w:pPr>
                  <w:pStyle w:val="LLKappalejako"/>
                </w:pPr>
              </w:p>
              <w:p w14:paraId="087A1852" w14:textId="4C423F08" w:rsidR="00B20FDD" w:rsidRPr="00B20FDD" w:rsidRDefault="617FA942" w:rsidP="375786CC">
                <w:pPr>
                  <w:jc w:val="center"/>
                  <w:rPr>
                    <w:lang w:eastAsia="fi-FI"/>
                  </w:rPr>
                </w:pPr>
                <w:r>
                  <w:t>— — — — — — — — — — — — — —</w:t>
                </w:r>
              </w:p>
              <w:p w14:paraId="369CE514" w14:textId="68BC3896" w:rsidR="00B20FDD" w:rsidRPr="00B20FDD" w:rsidRDefault="1B5B6C56" w:rsidP="599FC521">
                <w:pPr>
                  <w:pStyle w:val="LLKappalejako"/>
                </w:pPr>
                <w:r>
                  <w:rPr>
                    <w:rFonts w:eastAsia="Lato"/>
                  </w:rPr>
                  <w:t>Työkyvyttömyyseläke voidaan kuitenkin myöntää 16 vuotta täyttäneelle henkilölle, jolla ei selvitysten perusteella katsota olevan mahdollisuuksia ammatilliseen kuntoutukseen tai jonka ammatillinen kuntoutus on sairauden vuoksi keskeytynyt taikka jonka ammatillinen kuntoutus on päättynyt tuloksettomana.</w:t>
                </w:r>
              </w:p>
              <w:p w14:paraId="74684E15" w14:textId="0A43CEC5" w:rsidR="00B20FDD" w:rsidRPr="00B20FDD" w:rsidRDefault="00B20FDD" w:rsidP="00B20FDD">
                <w:pPr>
                  <w:pStyle w:val="LLKappalejako"/>
                </w:pPr>
              </w:p>
              <w:p w14:paraId="614BC4E6" w14:textId="7FD2B13A" w:rsidR="00B20FDD" w:rsidRPr="00B20FDD" w:rsidRDefault="2131FEFA" w:rsidP="00B20FDD">
                <w:pPr>
                  <w:pStyle w:val="LLKappalejako"/>
                </w:pPr>
                <w:r>
                  <w:t xml:space="preserve">  </w:t>
                </w:r>
              </w:p>
              <w:p w14:paraId="53B64990" w14:textId="5532AF51" w:rsidR="00B20FDD" w:rsidRPr="00B20FDD" w:rsidRDefault="67B13300" w:rsidP="13ACAD6F">
                <w:pPr>
                  <w:pStyle w:val="LLPykala"/>
                </w:pPr>
                <w:r>
                  <w:t>57</w:t>
                </w:r>
                <w:r w:rsidR="11037BB3">
                  <w:t xml:space="preserve"> §</w:t>
                </w:r>
              </w:p>
              <w:p w14:paraId="4F934E14" w14:textId="0D0C9D0A" w:rsidR="00B20FDD" w:rsidRPr="00B20FDD" w:rsidRDefault="00B20FDD" w:rsidP="05AEA61E"/>
              <w:p w14:paraId="21975193" w14:textId="190EAF16" w:rsidR="00B20FDD" w:rsidRPr="00B20FDD" w:rsidRDefault="11037BB3" w:rsidP="05AEA61E">
                <w:pPr>
                  <w:pStyle w:val="LLKappalejako"/>
                  <w:rPr>
                    <w:i/>
                  </w:rPr>
                </w:pPr>
                <w:r w:rsidRPr="3BD5CC3E">
                  <w:rPr>
                    <w:i/>
                  </w:rPr>
                  <w:t xml:space="preserve"> Työkyvyttömyyseläkkeen hakeminen ja ilmoitusvelvollisuus  </w:t>
                </w:r>
              </w:p>
              <w:p w14:paraId="7CEBB71D" w14:textId="48920304" w:rsidR="00B20FDD" w:rsidRPr="00B20FDD" w:rsidRDefault="00B20FDD" w:rsidP="00B20FDD">
                <w:pPr>
                  <w:pStyle w:val="LLKappalejako"/>
                </w:pPr>
              </w:p>
              <w:p w14:paraId="13248958" w14:textId="4C423F08" w:rsidR="00B20FDD" w:rsidRPr="00B20FDD" w:rsidRDefault="7DE909E2" w:rsidP="553A89AB">
                <w:pPr>
                  <w:jc w:val="center"/>
                  <w:rPr>
                    <w:lang w:eastAsia="fi-FI"/>
                  </w:rPr>
                </w:pPr>
                <w:r>
                  <w:t>— — — — — — — — — — — — — —</w:t>
                </w:r>
              </w:p>
              <w:p w14:paraId="6079E6C9" w14:textId="613F37F4" w:rsidR="00B20FDD" w:rsidRPr="00B20FDD" w:rsidRDefault="7DE909E2" w:rsidP="00B20FDD">
                <w:pPr>
                  <w:pStyle w:val="LLKappalejako"/>
                </w:pPr>
                <w:r>
                  <w:rPr>
                    <w:rFonts w:eastAsia="Lato"/>
                  </w:rPr>
                  <w:t>Työkyvyttömyyseläkkeensaajan on sen lisäksi, mitä 56 §:n 2–4 momentissa säädetään, ilmoitettava Kansaneläkelaitokselle terveydentilansa tai työkykynsä olennaisesta paranemisesta, saamastaan ammattiopetuksesta, ryhtymisestään työhön ja kuntoutuksen keskeyttämisestä.</w:t>
                </w:r>
              </w:p>
              <w:p w14:paraId="13553184" w14:textId="3F348477" w:rsidR="00B20FDD" w:rsidRPr="00B20FDD" w:rsidRDefault="00B20FDD" w:rsidP="00B20FDD">
                <w:pPr>
                  <w:pStyle w:val="LLKappalejako"/>
                </w:pPr>
              </w:p>
              <w:p w14:paraId="2BD2B1A2" w14:textId="0C2629C2" w:rsidR="00B20FDD" w:rsidRPr="00B20FDD" w:rsidRDefault="00B20FDD" w:rsidP="00B20FDD">
                <w:pPr>
                  <w:pStyle w:val="LLKappalejako"/>
                </w:pPr>
              </w:p>
              <w:p w14:paraId="656D7F82" w14:textId="3775D5F7" w:rsidR="00B20FDD" w:rsidRPr="00B20FDD" w:rsidRDefault="7FAB1AE4" w:rsidP="07282014">
                <w:pPr>
                  <w:pStyle w:val="LLPykala"/>
                </w:pPr>
                <w:r>
                  <w:t>58 §</w:t>
                </w:r>
              </w:p>
              <w:p w14:paraId="0A57E61D" w14:textId="551D9D2A" w:rsidR="05AEA61E" w:rsidRDefault="05AEA61E" w:rsidP="05AEA61E"/>
              <w:p w14:paraId="1C60BC7D" w14:textId="742C968F" w:rsidR="00B20FDD" w:rsidRPr="00B20FDD" w:rsidRDefault="0FF73431" w:rsidP="07282014">
                <w:pPr>
                  <w:pStyle w:val="LLKappalejako"/>
                  <w:jc w:val="center"/>
                  <w:rPr>
                    <w:i/>
                  </w:rPr>
                </w:pPr>
                <w:r w:rsidRPr="0C4D96D8">
                  <w:rPr>
                    <w:i/>
                  </w:rPr>
                  <w:t xml:space="preserve">Leskeneläkkeen hakeminen ja ilmoitusvelvollisuus  </w:t>
                </w:r>
              </w:p>
              <w:p w14:paraId="7228DC51" w14:textId="77777777" w:rsidR="00B20FDD" w:rsidRPr="00B20FDD" w:rsidRDefault="00B20FDD" w:rsidP="07282014">
                <w:pPr>
                  <w:pStyle w:val="LLNormaali"/>
                  <w:rPr>
                    <w:i/>
                  </w:rPr>
                </w:pPr>
              </w:p>
              <w:p w14:paraId="55C1BD81" w14:textId="4C423F08" w:rsidR="00B20FDD" w:rsidRPr="00B20FDD" w:rsidRDefault="7FAB1AE4" w:rsidP="07282014">
                <w:pPr>
                  <w:jc w:val="center"/>
                  <w:rPr>
                    <w:lang w:eastAsia="fi-FI"/>
                  </w:rPr>
                </w:pPr>
                <w:r>
                  <w:t>— — — — — — — — — — — — — —</w:t>
                </w:r>
              </w:p>
              <w:p w14:paraId="249B8055" w14:textId="4BC191CC" w:rsidR="00B20FDD" w:rsidRPr="00B20FDD" w:rsidRDefault="2764DC18" w:rsidP="00B20FDD">
                <w:pPr>
                  <w:pStyle w:val="LLKappalejako"/>
                </w:pPr>
                <w:r>
                  <w:rPr>
                    <w:rFonts w:eastAsia="Lato"/>
                  </w:rPr>
                  <w:t>Leskeneläkkeensaajan on sen lisäksi, mitä 56 §:n 2 ja 4 momentissa säädetään, ilmoitettava Kansaneläkelaitokselle eläkkeeseen vaikuttavien tulojen muutoksesta ja tämän lain mukaisen työkyvyttömyys- tai vanhuuseläkkeen taikka näitä vastaavan ulkomailta maksettavan eläkkeen myöntämisestä.</w:t>
                </w:r>
              </w:p>
              <w:p w14:paraId="53F854AF" w14:textId="4C423F08" w:rsidR="3BD22544" w:rsidRDefault="2F70CB8B" w:rsidP="05AEA61E">
                <w:pPr>
                  <w:jc w:val="center"/>
                  <w:rPr>
                    <w:lang w:eastAsia="fi-FI"/>
                  </w:rPr>
                </w:pPr>
                <w:r>
                  <w:t>— — — — — — — — — — — — — —</w:t>
                </w:r>
              </w:p>
              <w:p w14:paraId="691A0132" w14:textId="6AD92A1A" w:rsidR="3BD22544" w:rsidRDefault="3BD22544" w:rsidP="3BD22544">
                <w:pPr>
                  <w:pStyle w:val="LLKappalejako"/>
                </w:pPr>
              </w:p>
              <w:p w14:paraId="6852668D" w14:textId="25FD62E4" w:rsidR="00B20FDD" w:rsidRPr="00B20FDD" w:rsidRDefault="00B20FDD" w:rsidP="00B20FDD">
                <w:pPr>
                  <w:pStyle w:val="LLKappalejako"/>
                </w:pPr>
              </w:p>
              <w:p w14:paraId="45407864" w14:textId="46689067" w:rsidR="00B20FDD" w:rsidRPr="00B20FDD" w:rsidRDefault="3496271C" w:rsidP="75BE926A">
                <w:pPr>
                  <w:pStyle w:val="LLPykala"/>
                </w:pPr>
                <w:r>
                  <w:t>73 §</w:t>
                </w:r>
              </w:p>
              <w:p w14:paraId="09415F4D" w14:textId="510A445A" w:rsidR="05AEA61E" w:rsidRDefault="05AEA61E" w:rsidP="05AEA61E"/>
              <w:p w14:paraId="3C1997A1" w14:textId="0EBAAED8" w:rsidR="00B20FDD" w:rsidRPr="00B20FDD" w:rsidRDefault="0B0B5D40" w:rsidP="39021C1A">
                <w:pPr>
                  <w:pStyle w:val="LLKappalejako"/>
                  <w:jc w:val="center"/>
                  <w:rPr>
                    <w:i/>
                  </w:rPr>
                </w:pPr>
                <w:r w:rsidRPr="2E7C91A1">
                  <w:rPr>
                    <w:i/>
                  </w:rPr>
                  <w:t>Maksamisen keskeyttäminen</w:t>
                </w:r>
              </w:p>
              <w:p w14:paraId="1608600E" w14:textId="62AFB215" w:rsidR="00B20FDD" w:rsidRPr="00B20FDD" w:rsidRDefault="00B20FDD" w:rsidP="75BE926A">
                <w:pPr>
                  <w:pStyle w:val="LLKappalejako"/>
                  <w:jc w:val="center"/>
                </w:pPr>
              </w:p>
              <w:p w14:paraId="4EACD1EC" w14:textId="77777777" w:rsidR="00B20FDD" w:rsidRPr="00B20FDD" w:rsidRDefault="00B20FDD" w:rsidP="75BE926A">
                <w:pPr>
                  <w:pStyle w:val="LLNormaali"/>
                </w:pPr>
              </w:p>
              <w:p w14:paraId="7ACD9F5F" w14:textId="35C0737C" w:rsidR="00B20FDD" w:rsidRPr="00B20FDD" w:rsidRDefault="3496271C" w:rsidP="00B20FDD">
                <w:pPr>
                  <w:pStyle w:val="LLKappalejako"/>
                </w:pPr>
                <w:r>
                  <w:t>— — — — — — — — — — — — — —</w:t>
                </w:r>
              </w:p>
              <w:p w14:paraId="2F7B2466" w14:textId="05BEEC16" w:rsidR="00B20FDD" w:rsidRPr="00B20FDD" w:rsidRDefault="0CFA947A" w:rsidP="00B20FDD">
                <w:pPr>
                  <w:pStyle w:val="LLKappalejako"/>
                </w:pPr>
                <w:r>
                  <w:rPr>
                    <w:rFonts w:eastAsia="Lato"/>
                  </w:rPr>
                  <w:t>Eläkkeen maksaminen keskeytetään, jos:</w:t>
                </w:r>
              </w:p>
              <w:p w14:paraId="213CCAA3" w14:textId="2C2D9184" w:rsidR="00B20FDD" w:rsidRPr="00B20FDD" w:rsidRDefault="0CFA947A" w:rsidP="00B20FDD">
                <w:pPr>
                  <w:pStyle w:val="LLKappalejako"/>
                </w:pPr>
                <w:r>
                  <w:rPr>
                    <w:rFonts w:eastAsia="Lato"/>
                  </w:rPr>
                  <w:t>1) ulkomailla asuva eläkkeensaaja ei ole vastannut hänelle 56 §:n 4 momentin perusteella lähetettyyn olosuhteiden selvityspyyntöön määräajassa;</w:t>
                </w:r>
              </w:p>
              <w:p w14:paraId="637FB532" w14:textId="35C0737C" w:rsidR="00B20FDD" w:rsidRPr="00B20FDD" w:rsidRDefault="7FA5084E" w:rsidP="3F9FC794">
                <w:pPr>
                  <w:pStyle w:val="LLKappalejako"/>
                </w:pPr>
                <w:r>
                  <w:t>— — — — — — — — — — — — — —</w:t>
                </w:r>
              </w:p>
              <w:p w14:paraId="37BCCC6D" w14:textId="57F8EB6F" w:rsidR="00B20FDD" w:rsidRPr="00B20FDD" w:rsidRDefault="00B20FDD" w:rsidP="00B20FDD">
                <w:pPr>
                  <w:pStyle w:val="LLKappalejako"/>
                </w:pPr>
              </w:p>
              <w:p w14:paraId="279BF9B8" w14:textId="542D073D" w:rsidR="00B20FDD" w:rsidRPr="00B20FDD" w:rsidRDefault="00B20FDD" w:rsidP="00B20FDD">
                <w:pPr>
                  <w:pStyle w:val="LLKappalejako"/>
                </w:pPr>
              </w:p>
              <w:p w14:paraId="2977A44F" w14:textId="6FD4B891" w:rsidR="00B20FDD" w:rsidRPr="00B20FDD" w:rsidRDefault="00B20FDD" w:rsidP="00B20FDD">
                <w:pPr>
                  <w:pStyle w:val="LLKappalejako"/>
                </w:pPr>
              </w:p>
              <w:p w14:paraId="2E65AFA5" w14:textId="0FBC5646" w:rsidR="00B20FDD" w:rsidRPr="00B20FDD" w:rsidRDefault="00B20FDD" w:rsidP="00B20FDD">
                <w:pPr>
                  <w:pStyle w:val="LLKappalejako"/>
                </w:pPr>
              </w:p>
              <w:p w14:paraId="1FAF67F1" w14:textId="772E6253" w:rsidR="00B20FDD" w:rsidRPr="00B20FDD" w:rsidRDefault="00B20FDD" w:rsidP="00B20FDD">
                <w:pPr>
                  <w:pStyle w:val="LLKappalejako"/>
                </w:pPr>
              </w:p>
              <w:p w14:paraId="3CD75AE4" w14:textId="09860C1C" w:rsidR="00B20FDD" w:rsidRPr="00B20FDD" w:rsidRDefault="00B20FDD" w:rsidP="00B20FDD">
                <w:pPr>
                  <w:pStyle w:val="LLKappalejako"/>
                </w:pPr>
              </w:p>
              <w:p w14:paraId="6B32C67D" w14:textId="622561FE" w:rsidR="00B20FDD" w:rsidRPr="00B20FDD" w:rsidRDefault="00B20FDD" w:rsidP="00B20FDD">
                <w:pPr>
                  <w:pStyle w:val="LLKappalejako"/>
                </w:pPr>
              </w:p>
              <w:p w14:paraId="592F3902" w14:textId="7A2B7538" w:rsidR="00B20FDD" w:rsidRPr="00B20FDD" w:rsidRDefault="00B20FDD" w:rsidP="00B20FDD">
                <w:pPr>
                  <w:pStyle w:val="LLKappalejako"/>
                </w:pPr>
              </w:p>
              <w:p w14:paraId="0D8D654E" w14:textId="435FEFE2" w:rsidR="00B20FDD" w:rsidRPr="00B20FDD" w:rsidRDefault="00B20FDD" w:rsidP="00B20FDD">
                <w:pPr>
                  <w:pStyle w:val="LLKappalejako"/>
                </w:pPr>
              </w:p>
              <w:p w14:paraId="65627365" w14:textId="3A11C9D5" w:rsidR="00B20FDD" w:rsidRPr="00B20FDD" w:rsidRDefault="00B20FDD" w:rsidP="00B20FDD">
                <w:pPr>
                  <w:pStyle w:val="LLKappalejako"/>
                </w:pPr>
              </w:p>
              <w:p w14:paraId="2583468D" w14:textId="60405DCF" w:rsidR="00B20FDD" w:rsidRPr="00B20FDD" w:rsidRDefault="00B20FDD" w:rsidP="00B20FDD">
                <w:pPr>
                  <w:pStyle w:val="LLKappalejako"/>
                </w:pPr>
              </w:p>
              <w:p w14:paraId="1ABA4C50" w14:textId="47441C93" w:rsidR="00B20FDD" w:rsidRPr="00B20FDD" w:rsidRDefault="00B20FDD" w:rsidP="00B20FDD">
                <w:pPr>
                  <w:pStyle w:val="LLKappalejako"/>
                </w:pPr>
              </w:p>
              <w:p w14:paraId="3F066CB3" w14:textId="337A095F" w:rsidR="00B20FDD" w:rsidRPr="00B20FDD" w:rsidRDefault="00B20FDD" w:rsidP="00B20FDD">
                <w:pPr>
                  <w:pStyle w:val="LLKappalejako"/>
                </w:pPr>
              </w:p>
              <w:p w14:paraId="33569A57" w14:textId="3EA96EEB" w:rsidR="00B20FDD" w:rsidRPr="00B20FDD" w:rsidRDefault="00B20FDD" w:rsidP="00B20FDD">
                <w:pPr>
                  <w:pStyle w:val="LLKappalejako"/>
                </w:pPr>
              </w:p>
              <w:p w14:paraId="75E5371E" w14:textId="78579324" w:rsidR="00B20FDD" w:rsidRPr="00B20FDD" w:rsidRDefault="00B20FDD" w:rsidP="00B20FDD">
                <w:pPr>
                  <w:pStyle w:val="LLKappalejako"/>
                </w:pPr>
              </w:p>
            </w:tc>
            <w:tc>
              <w:tcPr>
                <w:tcW w:w="4091" w:type="dxa"/>
                <w:shd w:val="clear" w:color="auto" w:fill="auto"/>
              </w:tcPr>
              <w:p w14:paraId="75806EB5" w14:textId="089A15C2" w:rsidR="00B20FDD" w:rsidRDefault="002D62BF" w:rsidP="007410C5">
                <w:pPr>
                  <w:pStyle w:val="LLPykala"/>
                </w:pPr>
                <w:r>
                  <w:t xml:space="preserve"> </w:t>
                </w:r>
                <w:r w:rsidR="59534CC5">
                  <w:t>9</w:t>
                </w:r>
                <w:r w:rsidRPr="000A334A">
                  <w:t xml:space="preserve"> §</w:t>
                </w:r>
              </w:p>
              <w:p w14:paraId="6B3CB14E" w14:textId="5DCB7DA1" w:rsidR="05AEA61E" w:rsidRDefault="05AEA61E" w:rsidP="05AEA61E"/>
              <w:p w14:paraId="5B241CD9" w14:textId="113BF265" w:rsidR="00B20FDD" w:rsidRDefault="29852661" w:rsidP="71E53FF0">
                <w:pPr>
                  <w:pStyle w:val="LLKappalejako"/>
                  <w:jc w:val="center"/>
                  <w:rPr>
                    <w:i/>
                  </w:rPr>
                </w:pPr>
                <w:r w:rsidRPr="2DB2664A">
                  <w:rPr>
                    <w:i/>
                  </w:rPr>
                  <w:t>Asumisaikavaatimus</w:t>
                </w:r>
              </w:p>
              <w:p w14:paraId="13739DDB" w14:textId="77777777" w:rsidR="00B20FDD" w:rsidRDefault="00B20FDD" w:rsidP="00B20FDD">
                <w:pPr>
                  <w:pStyle w:val="LLNormaali"/>
                </w:pPr>
              </w:p>
              <w:p w14:paraId="13C7280E" w14:textId="4C423F08" w:rsidR="002D62BF" w:rsidRPr="00B61C66" w:rsidRDefault="50ADDA88" w:rsidP="1A602E2C">
                <w:pPr>
                  <w:jc w:val="center"/>
                  <w:rPr>
                    <w:lang w:eastAsia="fi-FI"/>
                  </w:rPr>
                </w:pPr>
                <w:r>
                  <w:t>— — — — — — — — — — — — — —</w:t>
                </w:r>
              </w:p>
              <w:p w14:paraId="11BB443A" w14:textId="4A8BF4C2" w:rsidR="002D62BF" w:rsidRPr="00B61C66" w:rsidRDefault="207B0CEE" w:rsidP="230D19C8">
                <w:pPr>
                  <w:pStyle w:val="LLKappalejako"/>
                </w:pPr>
                <w:r>
                  <w:t xml:space="preserve">Asumisaikavaatimusta ei kuitenkaan edellytetä henkilöltä, jonka työkyvyttömyys on alkanut hänen asuessaan Suomessa ja ennen kuin hän on täyttänyt 19 vuotta. Asumisaikavaatimusta ei myöskään edellytetä </w:t>
                </w:r>
                <w:r w:rsidRPr="2FAC9C7A">
                  <w:rPr>
                    <w:i/>
                  </w:rPr>
                  <w:t>työkyvyttömyyseläkkeen hakijalta</w:t>
                </w:r>
                <w:r>
                  <w:t xml:space="preserve">, joka on saanut </w:t>
                </w:r>
                <w:r w:rsidRPr="2FAC9C7A">
                  <w:rPr>
                    <w:i/>
                  </w:rPr>
                  <w:t>18</w:t>
                </w:r>
                <w:r>
                  <w:t xml:space="preserve"> vuotta täyttäessään </w:t>
                </w:r>
                <w:r w:rsidRPr="43FF30E8">
                  <w:rPr>
                    <w:i/>
                  </w:rPr>
                  <w:t xml:space="preserve">vammaisetuuksista annetun lain (570/2007) mukaista lapsen </w:t>
                </w:r>
                <w:r>
                  <w:t xml:space="preserve">vammaistukea.   </w:t>
                </w:r>
              </w:p>
              <w:p w14:paraId="7D814380" w14:textId="44853668" w:rsidR="05AEA61E" w:rsidRDefault="05AEA61E" w:rsidP="05AEA61E">
                <w:pPr>
                  <w:pStyle w:val="LLKappalejako"/>
                </w:pPr>
              </w:p>
              <w:p w14:paraId="57BE3981" w14:textId="753F0615" w:rsidR="221BBFE8" w:rsidRDefault="221BBFE8" w:rsidP="05AEA61E">
                <w:pPr>
                  <w:pStyle w:val="LLKappalejako"/>
                  <w:ind w:firstLine="0"/>
                </w:pPr>
                <w:r>
                  <w:t xml:space="preserve">— — — — — — — — — — — — — —  </w:t>
                </w:r>
              </w:p>
              <w:p w14:paraId="286DF54D" w14:textId="0A8AE536" w:rsidR="002D62BF" w:rsidRPr="00B61C66" w:rsidRDefault="002D62BF" w:rsidP="141F123C">
                <w:pPr>
                  <w:pStyle w:val="LLKappalejako"/>
                </w:pPr>
              </w:p>
              <w:p w14:paraId="553EC856" w14:textId="0ECA6628" w:rsidR="002D62BF" w:rsidRPr="00B61C66" w:rsidRDefault="1246E753" w:rsidP="2319D520">
                <w:pPr>
                  <w:pStyle w:val="LLPykala"/>
                </w:pPr>
                <w:r>
                  <w:t>12 §</w:t>
                </w:r>
              </w:p>
              <w:p w14:paraId="3B3164DD" w14:textId="54A84725" w:rsidR="05AEA61E" w:rsidRDefault="05AEA61E" w:rsidP="05AEA61E"/>
              <w:p w14:paraId="5E469520" w14:textId="6185AC9F" w:rsidR="002D62BF" w:rsidRPr="00B61C66" w:rsidRDefault="7566FD2A" w:rsidP="2319D520">
                <w:pPr>
                  <w:pStyle w:val="LLKappalejako"/>
                  <w:rPr>
                    <w:i/>
                  </w:rPr>
                </w:pPr>
                <w:r w:rsidRPr="63C6E7C6">
                  <w:rPr>
                    <w:i/>
                  </w:rPr>
                  <w:t>Oikeus työkyvyttömyyseläkkeeseen</w:t>
                </w:r>
                <w:r w:rsidR="5093CF8A" w:rsidRPr="63C6E7C6">
                  <w:rPr>
                    <w:i/>
                  </w:rPr>
                  <w:t xml:space="preserve">  </w:t>
                </w:r>
              </w:p>
              <w:p w14:paraId="3CEF70F9" w14:textId="38306E14" w:rsidR="002D62BF" w:rsidRPr="00B61C66" w:rsidRDefault="002D62BF" w:rsidP="76A2C850">
                <w:pPr>
                  <w:pStyle w:val="LLKappalejako"/>
                </w:pPr>
              </w:p>
              <w:p w14:paraId="64B11991" w14:textId="5AC2F677" w:rsidR="002D62BF" w:rsidRPr="00B61C66" w:rsidRDefault="522511E9" w:rsidP="7BFD703A">
                <w:pPr>
                  <w:pStyle w:val="LLKappalejako"/>
                </w:pPr>
                <w:r>
                  <w:t xml:space="preserve">Työkyvyttömyyseläkkeeseen on oikeus </w:t>
                </w:r>
                <w:r w:rsidRPr="15D069AF">
                  <w:rPr>
                    <w:i/>
                    <w:iCs/>
                  </w:rPr>
                  <w:t>1</w:t>
                </w:r>
                <w:r w:rsidR="2458C21A" w:rsidRPr="15D069AF">
                  <w:rPr>
                    <w:i/>
                    <w:iCs/>
                  </w:rPr>
                  <w:t>8</w:t>
                </w:r>
                <w:r>
                  <w:t xml:space="preserve"> vuotta täyttäneellä työkyvyttömällä henkilöllä 10 §:n mukaiseen vanhuuseläkeiän saavuttamiseen asti, kuitenkin siten, että alle 20-vuotiaalle eläke voidaan myöntää vain 16 §:ssä säädetyin edellytyksin.  </w:t>
                </w:r>
              </w:p>
              <w:p w14:paraId="218F8E07" w14:textId="052D0394" w:rsidR="002D62BF" w:rsidRPr="00B61C66" w:rsidRDefault="1983ADBE" w:rsidP="05AEA61E">
                <w:pPr>
                  <w:pStyle w:val="LLKappalejako"/>
                  <w:ind w:firstLine="0"/>
                </w:pPr>
                <w:r>
                  <w:t>— — — — — — — — — — — — — —</w:t>
                </w:r>
              </w:p>
              <w:p w14:paraId="1D0ABCA3" w14:textId="5C1F824A" w:rsidR="002D62BF" w:rsidRPr="00B61C66" w:rsidRDefault="099835B9" w:rsidP="1CD1E5DA">
                <w:pPr>
                  <w:pStyle w:val="LLKappalejako"/>
                </w:pPr>
                <w:r>
                  <w:t xml:space="preserve">                             15</w:t>
                </w:r>
                <w:r w:rsidR="75FFCB4F">
                  <w:t xml:space="preserve"> § </w:t>
                </w:r>
              </w:p>
              <w:p w14:paraId="2BBD1A4F" w14:textId="7D13B044" w:rsidR="05AEA61E" w:rsidRDefault="05AEA61E" w:rsidP="05AEA61E">
                <w:pPr>
                  <w:pStyle w:val="LLKappalejako"/>
                </w:pPr>
              </w:p>
              <w:p w14:paraId="10F4423B" w14:textId="661A84F1" w:rsidR="002D62BF" w:rsidRPr="00B61C66" w:rsidRDefault="48B2D180" w:rsidP="1F133951">
                <w:pPr>
                  <w:pStyle w:val="LLKappalejako"/>
                  <w:jc w:val="center"/>
                </w:pPr>
                <w:r w:rsidRPr="76C123A9">
                  <w:rPr>
                    <w:i/>
                  </w:rPr>
                  <w:t xml:space="preserve">Työkyvyttömyyseläkeoikeuden alkaminen </w:t>
                </w:r>
                <w:r>
                  <w:t xml:space="preserve">   </w:t>
                </w:r>
              </w:p>
              <w:p w14:paraId="0B1B4836" w14:textId="697E767D" w:rsidR="002D62BF" w:rsidRPr="00B61C66" w:rsidRDefault="002D62BF" w:rsidP="2231ED26">
                <w:pPr>
                  <w:pStyle w:val="LLKappalejako"/>
                </w:pPr>
              </w:p>
              <w:p w14:paraId="777DEB05" w14:textId="7AA9C741" w:rsidR="002D62BF" w:rsidRPr="00B61C66" w:rsidRDefault="546048CA" w:rsidP="08574C21">
                <w:pPr>
                  <w:pStyle w:val="LLKappalejako"/>
                </w:pPr>
                <w:r>
                  <w:t>Työkyvyttömyyseläke myönnetään aikaisintaan sen kuukauden alusta, jota edeltäneen kuukauden aikana hakijalla olisi viimeksi ollut oikeus sairauden, vian tai vamman perusteella sairausvakuutuslain (1224/2004) 8 luvun 2 §:n perusteella sairauspäivärahaan. Jos oikeutta sairauspäivärahaan ei ole, työkyvyttömyyseläke myönnetään kuitenkin vasta, kun sairauspäivärahan enimmäisaikaa vastaava aika on päättynyt. Jos henkilölle on myönnetty työeläkelakien mukainen työkyvyttömyyseläke, tämän lain mukainen työkyvyttöm</w:t>
                </w:r>
                <w:r w:rsidRPr="2231ED26">
                  <w:t xml:space="preserve">yyseläke voidaan myöntää samasta ajankohdasta ottaen kuitenkin huomioon, </w:t>
                </w:r>
                <w:r w:rsidRPr="4FCEE9B7">
                  <w:rPr>
                    <w:i/>
                  </w:rPr>
                  <w:t>mitä 12 §:n 1 momentissa säädetään työkyvyttömyyseläkkeen myöntämisen alaikärajasta ja</w:t>
                </w:r>
                <w:r w:rsidRPr="2231ED26">
                  <w:t xml:space="preserve"> mitä 55 §:ssä säädetään takautuvasta hakuajasta. </w:t>
                </w:r>
                <w:r>
                  <w:t xml:space="preserve"> </w:t>
                </w:r>
                <w:r w:rsidR="48B2D180">
                  <w:t xml:space="preserve"> </w:t>
                </w:r>
              </w:p>
              <w:p w14:paraId="6CA80EFC" w14:textId="4C423F08" w:rsidR="002D62BF" w:rsidRPr="00B61C66" w:rsidRDefault="2914E60B" w:rsidP="2F5C2844">
                <w:pPr>
                  <w:jc w:val="center"/>
                  <w:rPr>
                    <w:lang w:eastAsia="fi-FI"/>
                  </w:rPr>
                </w:pPr>
                <w:r>
                  <w:t>— — — — — — — — — — — — — —</w:t>
                </w:r>
              </w:p>
              <w:p w14:paraId="7BAD11F7" w14:textId="3AFED939" w:rsidR="002D62BF" w:rsidRPr="00B61C66" w:rsidRDefault="30237F14" w:rsidP="7097CB79">
                <w:pPr>
                  <w:pStyle w:val="LLKappalejako"/>
                </w:pPr>
                <w:r>
                  <w:t xml:space="preserve">Jos hakijan työkyvyttömyys on alkanut ennen kuin hän on täyttänyt </w:t>
                </w:r>
                <w:r w:rsidRPr="25DDC396">
                  <w:rPr>
                    <w:i/>
                  </w:rPr>
                  <w:t>17</w:t>
                </w:r>
                <w:r>
                  <w:t xml:space="preserve"> vuotta, sairausvakuutuslain mukaista enimmäisaikaa tai sitä vastaavaa aikaa ei edellytetä.  </w:t>
                </w:r>
              </w:p>
              <w:p w14:paraId="6B6AF4EC" w14:textId="7EDA5EAF" w:rsidR="26182EF9" w:rsidRDefault="26182EF9" w:rsidP="05AEA61E">
                <w:pPr>
                  <w:pStyle w:val="LLKappalejako"/>
                  <w:ind w:firstLine="0"/>
                </w:pPr>
                <w:r>
                  <w:t xml:space="preserve">— — — — — — — — — — — — — —  </w:t>
                </w:r>
              </w:p>
              <w:p w14:paraId="75235750" w14:textId="50C595DA" w:rsidR="05AEA61E" w:rsidRDefault="05AEA61E" w:rsidP="05AEA61E">
                <w:pPr>
                  <w:pStyle w:val="LLKappalejako"/>
                </w:pPr>
              </w:p>
              <w:p w14:paraId="20E6A4AD" w14:textId="363749AA" w:rsidR="002D62BF" w:rsidRPr="00B61C66" w:rsidRDefault="002D62BF" w:rsidP="00A498DE">
                <w:pPr>
                  <w:pStyle w:val="LLKappalejako"/>
                </w:pPr>
              </w:p>
              <w:p w14:paraId="6856DB7E" w14:textId="10A7A309" w:rsidR="002D62BF" w:rsidRPr="00B61C66" w:rsidRDefault="0CD6CC93" w:rsidP="543D64CE">
                <w:pPr>
                  <w:pStyle w:val="LLPykala"/>
                </w:pPr>
                <w:r>
                  <w:t>16</w:t>
                </w:r>
                <w:r w:rsidR="701E85DE">
                  <w:t xml:space="preserve"> §</w:t>
                </w:r>
              </w:p>
              <w:p w14:paraId="00A9BAF1" w14:textId="3A385307" w:rsidR="05AEA61E" w:rsidRDefault="05AEA61E" w:rsidP="05AEA61E"/>
              <w:p w14:paraId="1B163A5E" w14:textId="1CCE609F" w:rsidR="002D62BF" w:rsidRPr="00B61C66" w:rsidRDefault="24B67D4C" w:rsidP="4B99BCC7">
                <w:pPr>
                  <w:pStyle w:val="LLKappalejako"/>
                  <w:jc w:val="center"/>
                </w:pPr>
                <w:r w:rsidRPr="4106B2CA">
                  <w:rPr>
                    <w:i/>
                  </w:rPr>
                  <w:t>Alle 20-vuotiaan oikeus työkyvyttömyyseläkkeeseen</w:t>
                </w:r>
                <w:r>
                  <w:t xml:space="preserve"> </w:t>
                </w:r>
              </w:p>
              <w:p w14:paraId="74D78DFD" w14:textId="0BE9ADF3" w:rsidR="002D62BF" w:rsidRPr="00B61C66" w:rsidRDefault="002D62BF" w:rsidP="375786CC">
                <w:pPr>
                  <w:pStyle w:val="LLKappalejako"/>
                </w:pPr>
              </w:p>
              <w:p w14:paraId="42B79EEC" w14:textId="11F45B9E" w:rsidR="002D62BF" w:rsidRPr="00B61C66" w:rsidRDefault="522F819A" w:rsidP="49F513E2">
                <w:pPr>
                  <w:jc w:val="center"/>
                  <w:rPr>
                    <w:lang w:eastAsia="fi-FI"/>
                  </w:rPr>
                </w:pPr>
                <w:r>
                  <w:t>— — — — — — — — — — — — — —</w:t>
                </w:r>
              </w:p>
              <w:p w14:paraId="05492B55" w14:textId="3757827A" w:rsidR="002D62BF" w:rsidRPr="00B61C66" w:rsidRDefault="6CDFC85C" w:rsidP="3A81A9A0">
                <w:pPr>
                  <w:pStyle w:val="LLKappalejako"/>
                </w:pPr>
                <w:r>
                  <w:t xml:space="preserve">Työkyvyttömyyseläke voidaan kuitenkin myöntää </w:t>
                </w:r>
                <w:r w:rsidRPr="0FE17BA7">
                  <w:rPr>
                    <w:i/>
                    <w:iCs/>
                  </w:rPr>
                  <w:t>18</w:t>
                </w:r>
                <w:r>
                  <w:t xml:space="preserve"> vuotta täyttäneelle henkilölle, jolla ei selvitysten perusteella katsota olevan mahdollisuuksia ammatilliseen kuntoutukseen tai jonka ammatillinen kuntoutus on sairauden vuoksi keskeytynyt taikka jonka ammatillinen kuntoutus on päättynyt tuloksettomana.</w:t>
                </w:r>
              </w:p>
              <w:p w14:paraId="78301424" w14:textId="1B3942F9" w:rsidR="002D62BF" w:rsidRPr="00B61C66" w:rsidRDefault="002D62BF" w:rsidP="746745AF">
                <w:pPr>
                  <w:pStyle w:val="LLKappalejako"/>
                </w:pPr>
              </w:p>
              <w:p w14:paraId="7E29AFA5" w14:textId="1A5210B9" w:rsidR="002D62BF" w:rsidRPr="00B61C66" w:rsidRDefault="320B5E19" w:rsidP="746745AF">
                <w:pPr>
                  <w:pStyle w:val="LLPykala"/>
                </w:pPr>
                <w:r>
                  <w:t>57</w:t>
                </w:r>
                <w:r w:rsidR="4A0200D5">
                  <w:t xml:space="preserve"> §</w:t>
                </w:r>
              </w:p>
              <w:p w14:paraId="7560FE3A" w14:textId="6DD9C029" w:rsidR="05AEA61E" w:rsidRDefault="05AEA61E" w:rsidP="05AEA61E"/>
              <w:p w14:paraId="1FE8991F" w14:textId="6EB749A4" w:rsidR="002D62BF" w:rsidRPr="00B61C66" w:rsidRDefault="7D4EBAB5" w:rsidP="4D02AA81">
                <w:pPr>
                  <w:pStyle w:val="LLKappalejako"/>
                  <w:jc w:val="center"/>
                  <w:rPr>
                    <w:i/>
                  </w:rPr>
                </w:pPr>
                <w:r w:rsidRPr="2E7C91A1">
                  <w:rPr>
                    <w:i/>
                  </w:rPr>
                  <w:t xml:space="preserve">Työkyvyttömyyseläkkeen hakeminen ja ilmoitusvelvollisuus </w:t>
                </w:r>
              </w:p>
              <w:p w14:paraId="77A06EAD" w14:textId="22BA5A4B" w:rsidR="002D62BF" w:rsidRPr="00B61C66" w:rsidRDefault="002D62BF" w:rsidP="4D02AA81">
                <w:pPr>
                  <w:pStyle w:val="LLKappalejako"/>
                  <w:jc w:val="center"/>
                </w:pPr>
              </w:p>
              <w:p w14:paraId="0361D907" w14:textId="4C423F08" w:rsidR="002D62BF" w:rsidRPr="00B61C66" w:rsidRDefault="7CCACF13" w:rsidP="4D02AA81">
                <w:pPr>
                  <w:jc w:val="center"/>
                  <w:rPr>
                    <w:lang w:eastAsia="fi-FI"/>
                  </w:rPr>
                </w:pPr>
                <w:r>
                  <w:t>— — — — — — — — — — — — — —</w:t>
                </w:r>
              </w:p>
              <w:p w14:paraId="622D9DF9" w14:textId="4E64627F" w:rsidR="002D62BF" w:rsidRPr="00B61C66" w:rsidRDefault="24B67D4C" w:rsidP="76BC7FAF">
                <w:pPr>
                  <w:pStyle w:val="LLKappalejako"/>
                </w:pPr>
                <w:r>
                  <w:t xml:space="preserve"> </w:t>
                </w:r>
                <w:r w:rsidR="2FD60E3A">
                  <w:t xml:space="preserve">Työkyvyttömyyseläkkeensaajan on sen lisäksi, mitä 56 §:n </w:t>
                </w:r>
                <w:r w:rsidR="2FD60E3A" w:rsidRPr="1A22F6A1">
                  <w:rPr>
                    <w:i/>
                  </w:rPr>
                  <w:t>2</w:t>
                </w:r>
                <w:r w:rsidR="2FD60E3A" w:rsidRPr="3AD23D49">
                  <w:rPr>
                    <w:rFonts w:eastAsia="Calibri"/>
                    <w:i/>
                  </w:rPr>
                  <w:t xml:space="preserve"> ja </w:t>
                </w:r>
                <w:r w:rsidR="2FD60E3A" w:rsidRPr="1A22F6A1">
                  <w:rPr>
                    <w:i/>
                  </w:rPr>
                  <w:t>4</w:t>
                </w:r>
                <w:r w:rsidR="2FD60E3A" w:rsidRPr="3AD23D49">
                  <w:rPr>
                    <w:rFonts w:eastAsia="Calibri"/>
                    <w:i/>
                  </w:rPr>
                  <w:t>–5</w:t>
                </w:r>
                <w:r w:rsidR="2FD60E3A">
                  <w:rPr>
                    <w:rFonts w:eastAsia="Calibri"/>
                  </w:rPr>
                  <w:t xml:space="preserve"> momentissa</w:t>
                </w:r>
                <w:r w:rsidR="2FD60E3A">
                  <w:t xml:space="preserve"> säädetään, ilmoitettava Kansaneläkelaitokselle terveydentilansa tai työkykynsä olennaisesta paranemisesta, saamastaan ammattiopetuksesta, ryhtymisestään työhön ja kuntoutuksen keskeyttämisestä.</w:t>
                </w:r>
              </w:p>
              <w:p w14:paraId="29812849" w14:textId="34F3C78D" w:rsidR="002D62BF" w:rsidRPr="00B61C66" w:rsidRDefault="002D62BF" w:rsidP="1526D524">
                <w:pPr>
                  <w:jc w:val="both"/>
                </w:pPr>
              </w:p>
              <w:p w14:paraId="3DD4380E" w14:textId="462FA60E" w:rsidR="002D62BF" w:rsidRPr="00B61C66" w:rsidRDefault="76CBD499" w:rsidP="27FCA261">
                <w:pPr>
                  <w:pStyle w:val="LLPykala"/>
                </w:pPr>
                <w:r>
                  <w:t>58</w:t>
                </w:r>
                <w:r w:rsidR="7424E6EC">
                  <w:t xml:space="preserve"> §</w:t>
                </w:r>
              </w:p>
              <w:p w14:paraId="4CA46127" w14:textId="4336A05C" w:rsidR="05AEA61E" w:rsidRDefault="05AEA61E" w:rsidP="05AEA61E"/>
              <w:p w14:paraId="5CA615AB" w14:textId="139EE2AD" w:rsidR="002D62BF" w:rsidRPr="00B61C66" w:rsidRDefault="397CA4A5" w:rsidP="27FCA261">
                <w:pPr>
                  <w:pStyle w:val="LLKappalejako"/>
                  <w:jc w:val="center"/>
                  <w:rPr>
                    <w:i/>
                  </w:rPr>
                </w:pPr>
                <w:r w:rsidRPr="0C4D96D8">
                  <w:rPr>
                    <w:rFonts w:eastAsia="Calibri"/>
                    <w:i/>
                  </w:rPr>
                  <w:t>Leskeneläkkeen hakeminen ja ilmoitusvelvollisuus</w:t>
                </w:r>
                <w:r w:rsidRPr="0C4D96D8">
                  <w:rPr>
                    <w:i/>
                  </w:rPr>
                  <w:t xml:space="preserve">  </w:t>
                </w:r>
              </w:p>
              <w:p w14:paraId="66C75D76" w14:textId="77777777" w:rsidR="002D62BF" w:rsidRPr="00B61C66" w:rsidRDefault="002D62BF" w:rsidP="27FCA261">
                <w:pPr>
                  <w:pStyle w:val="LLNormaali"/>
                  <w:rPr>
                    <w:i/>
                  </w:rPr>
                </w:pPr>
              </w:p>
              <w:p w14:paraId="50D039D1" w14:textId="4C423F08" w:rsidR="002D62BF" w:rsidRPr="00B61C66" w:rsidRDefault="7424E6EC" w:rsidP="27FCA261">
                <w:pPr>
                  <w:jc w:val="center"/>
                  <w:rPr>
                    <w:lang w:eastAsia="fi-FI"/>
                  </w:rPr>
                </w:pPr>
                <w:r>
                  <w:t>— — — — — — — — — — — — — —</w:t>
                </w:r>
              </w:p>
              <w:p w14:paraId="3CD36BFD" w14:textId="5C45DCC8" w:rsidR="002D62BF" w:rsidRPr="00B61C66" w:rsidRDefault="4973F2DA" w:rsidP="78C83F10">
                <w:pPr>
                  <w:pStyle w:val="LLKappalejako"/>
                </w:pPr>
                <w:r>
                  <w:t xml:space="preserve">Leskeneläkkeensaajan on sen lisäksi, mitä </w:t>
                </w:r>
                <w:r w:rsidRPr="08361568">
                  <w:t>56 §:n</w:t>
                </w:r>
                <w:r w:rsidRPr="0B865963">
                  <w:rPr>
                    <w:i/>
                  </w:rPr>
                  <w:t xml:space="preserve"> 2 ja 4–5</w:t>
                </w:r>
                <w:r>
                  <w:t xml:space="preserve"> momentissa säädetään, ilmoitettava Kansaneläkelaitokselle eläkkeeseen vaikuttavien tulojen muutoksesta ja tämän lain mukaisen työkyvyttömyys- tai vanhuuseläkkeen taikka näitä vastaavan ulkomailta maksettavan eläkkeen myöntämisestä.</w:t>
                </w:r>
              </w:p>
              <w:p w14:paraId="34441740" w14:textId="4C423F08" w:rsidR="002D62BF" w:rsidRPr="00B61C66" w:rsidRDefault="4E8CF2E4" w:rsidP="05AEA61E">
                <w:pPr>
                  <w:jc w:val="center"/>
                  <w:rPr>
                    <w:lang w:eastAsia="fi-FI"/>
                  </w:rPr>
                </w:pPr>
                <w:r>
                  <w:t>— — — — — — — — — — — — — —</w:t>
                </w:r>
              </w:p>
              <w:p w14:paraId="6D9C602C" w14:textId="61B6E317" w:rsidR="002D62BF" w:rsidRPr="00B61C66" w:rsidRDefault="002D62BF" w:rsidP="543D64CE">
                <w:pPr>
                  <w:pStyle w:val="LLKappalejako"/>
                </w:pPr>
              </w:p>
              <w:p w14:paraId="0C5A2CAF" w14:textId="2CD32A47" w:rsidR="6B6B2202" w:rsidRDefault="6B6B2202" w:rsidP="6B6B2202">
                <w:pPr>
                  <w:pStyle w:val="LLKappalejako"/>
                </w:pPr>
              </w:p>
              <w:p w14:paraId="7FBA0C7C" w14:textId="79F32235" w:rsidR="002D62BF" w:rsidRPr="00B61C66" w:rsidRDefault="5F88FD39" w:rsidP="2F43DA84">
                <w:pPr>
                  <w:pStyle w:val="LLPykala"/>
                </w:pPr>
                <w:r>
                  <w:t xml:space="preserve">  </w:t>
                </w:r>
                <w:r w:rsidR="73E0CBE6">
                  <w:t>73</w:t>
                </w:r>
                <w:r w:rsidR="6F4EF1C1">
                  <w:t xml:space="preserve"> §</w:t>
                </w:r>
              </w:p>
              <w:p w14:paraId="5C0537B6" w14:textId="7C1627AF" w:rsidR="05AEA61E" w:rsidRDefault="05AEA61E" w:rsidP="05AEA61E"/>
              <w:p w14:paraId="0416F687" w14:textId="70040596" w:rsidR="002D62BF" w:rsidRPr="00B61C66" w:rsidRDefault="5FC69A7B" w:rsidP="3C212EE0">
                <w:pPr>
                  <w:pStyle w:val="LLKappalejako"/>
                  <w:jc w:val="center"/>
                  <w:rPr>
                    <w:i/>
                  </w:rPr>
                </w:pPr>
                <w:r w:rsidRPr="121FFF94">
                  <w:rPr>
                    <w:i/>
                  </w:rPr>
                  <w:t>Maksamisen keskeyttäminen</w:t>
                </w:r>
              </w:p>
              <w:p w14:paraId="096724F4" w14:textId="7ED81261" w:rsidR="002D62BF" w:rsidRPr="00B61C66" w:rsidRDefault="002D62BF" w:rsidP="3B794A09">
                <w:pPr>
                  <w:pStyle w:val="LLKappalejako"/>
                  <w:jc w:val="center"/>
                </w:pPr>
              </w:p>
              <w:p w14:paraId="25174A86" w14:textId="0C3901CF" w:rsidR="002D62BF" w:rsidRPr="00B61C66" w:rsidRDefault="002D62BF" w:rsidP="3B794A09">
                <w:pPr>
                  <w:pStyle w:val="LLKappalejako"/>
                  <w:jc w:val="center"/>
                </w:pPr>
              </w:p>
              <w:p w14:paraId="34863105" w14:textId="35C0737C" w:rsidR="002D62BF" w:rsidRPr="00B61C66" w:rsidRDefault="1A67B529" w:rsidP="67D8E505">
                <w:pPr>
                  <w:pStyle w:val="LLKappalejako"/>
                  <w:ind w:firstLine="0"/>
                </w:pPr>
                <w:r>
                  <w:t>— — — — — — — — — — — — — —</w:t>
                </w:r>
              </w:p>
              <w:p w14:paraId="1BD2AA97" w14:textId="05BEEC16" w:rsidR="002D62BF" w:rsidRPr="00B61C66" w:rsidRDefault="1A67B529" w:rsidP="67D8E505">
                <w:pPr>
                  <w:pStyle w:val="LLKappalejako"/>
                </w:pPr>
                <w:r>
                  <w:t>Eläkkeen maksaminen keskeytetään, jos:</w:t>
                </w:r>
              </w:p>
              <w:p w14:paraId="2F4A420A" w14:textId="2A1567DE" w:rsidR="002D62BF" w:rsidRPr="00B61C66" w:rsidRDefault="1A67B529" w:rsidP="67D8E505">
                <w:pPr>
                  <w:pStyle w:val="LLKappalejako"/>
                </w:pPr>
                <w:r>
                  <w:t xml:space="preserve">1) ulkomailla asuva eläkkeensaaja ei ole vastannut hänelle 56 §:n </w:t>
                </w:r>
                <w:r w:rsidRPr="3E90BC5F">
                  <w:rPr>
                    <w:i/>
                  </w:rPr>
                  <w:t>5</w:t>
                </w:r>
                <w:r>
                  <w:t xml:space="preserve"> momentin perusteella lähetettyyn olosuhteiden selvityspyyntöön määräajassa;</w:t>
                </w:r>
              </w:p>
              <w:p w14:paraId="43B1EE09" w14:textId="706E889C" w:rsidR="002D62BF" w:rsidRPr="00B61C66" w:rsidRDefault="6F4EF1C1" w:rsidP="6356D151">
                <w:pPr>
                  <w:pStyle w:val="LLKappalejako"/>
                  <w:ind w:firstLine="0"/>
                </w:pPr>
                <w:r>
                  <w:t>— — — — — — — — — — — — — —</w:t>
                </w:r>
              </w:p>
              <w:p w14:paraId="7F8B6547" w14:textId="4EAD73AF" w:rsidR="002D62BF" w:rsidRPr="00B61C66" w:rsidRDefault="002D62BF" w:rsidP="00B20FDD">
                <w:pPr>
                  <w:pStyle w:val="LLVoimaantuloPykala"/>
                  <w:jc w:val="left"/>
                </w:pPr>
              </w:p>
              <w:p w14:paraId="1E4EF78C" w14:textId="06F64D3D" w:rsidR="002D62BF" w:rsidRPr="00D73AF6" w:rsidRDefault="513AA876" w:rsidP="05AEA61E">
                <w:pPr>
                  <w:pStyle w:val="LLNormaali"/>
                  <w:jc w:val="center"/>
                </w:pPr>
                <w:r>
                  <w:t>———</w:t>
                </w:r>
                <w:r w:rsidRPr="05AEA61E">
                  <w:rPr>
                    <w:i/>
                    <w:iCs/>
                  </w:rPr>
                  <w:t xml:space="preserve"> </w:t>
                </w:r>
              </w:p>
              <w:p w14:paraId="2F078139" w14:textId="005BE965" w:rsidR="002D62BF" w:rsidRPr="00D73AF6" w:rsidRDefault="00B20FDD" w:rsidP="0FD78AF7">
                <w:pPr>
                  <w:pStyle w:val="LLVoimaantuloPykala"/>
                  <w:jc w:val="left"/>
                  <w:rPr>
                    <w:i/>
                    <w:iCs/>
                  </w:rPr>
                </w:pPr>
                <w:r w:rsidRPr="00D73AF6">
                  <w:rPr>
                    <w:i/>
                    <w:iCs/>
                  </w:rPr>
                  <w:t>Tämä laki tulee voimaan  päivänä   kuuta 20  .  .</w:t>
                </w:r>
                <w:r w:rsidR="01634D31" w:rsidRPr="00D73AF6">
                  <w:rPr>
                    <w:i/>
                    <w:iCs/>
                  </w:rPr>
                  <w:t xml:space="preserve"> </w:t>
                </w:r>
              </w:p>
              <w:p w14:paraId="51DD6B95" w14:textId="6BE97765" w:rsidR="002D62BF" w:rsidRPr="00D73AF6" w:rsidRDefault="01634D31" w:rsidP="0C976550">
                <w:pPr>
                  <w:pStyle w:val="LLVoimaantuloPykala"/>
                  <w:jc w:val="both"/>
                  <w:rPr>
                    <w:i/>
                    <w:iCs/>
                  </w:rPr>
                </w:pPr>
                <w:r w:rsidRPr="00D73AF6">
                  <w:rPr>
                    <w:i/>
                    <w:iCs/>
                  </w:rPr>
                  <w:t xml:space="preserve">  Sen 9 §:n 2 momenttia, 12 §:n 1 momenttia, 15 §:n 3 momenttia ja 16 §:n 2 momenttia sovelletaan kuitenkin ennen 1.1.2009 syntyneisiin henkilöihin sellaisina kuin ne olivat voimassa tämän lain voimaan tullessa. </w:t>
                </w:r>
              </w:p>
              <w:p w14:paraId="706AB7A6" w14:textId="207D165A" w:rsidR="002D62BF" w:rsidRPr="00D73AF6" w:rsidRDefault="01634D31" w:rsidP="0C976550">
                <w:pPr>
                  <w:pStyle w:val="LLVoimaantuloPykala"/>
                  <w:jc w:val="both"/>
                  <w:rPr>
                    <w:i/>
                    <w:iCs/>
                  </w:rPr>
                </w:pPr>
                <w:r w:rsidRPr="00D73AF6">
                  <w:rPr>
                    <w:i/>
                    <w:iCs/>
                  </w:rPr>
                  <w:t xml:space="preserve"> Kansaneläkelain 9 §:n 1 momentin mukaista asumisaikavaatimusta ei myöskään edellytetä työkyvyttömyyseläkkeen hakijalta, joka </w:t>
                </w:r>
                <w:r w:rsidR="00A56352">
                  <w:rPr>
                    <w:i/>
                    <w:iCs/>
                  </w:rPr>
                  <w:t>sai</w:t>
                </w:r>
                <w:r w:rsidRPr="00D73AF6">
                  <w:rPr>
                    <w:i/>
                    <w:iCs/>
                  </w:rPr>
                  <w:t xml:space="preserve"> 16 vuotta täyttäessään alle 16-vuotiaan vammaistukea.  </w:t>
                </w:r>
              </w:p>
              <w:p w14:paraId="78A54692" w14:textId="3617CD6E" w:rsidR="002D62BF" w:rsidRPr="00B61C66" w:rsidRDefault="6401D8BF" w:rsidP="78D1D79F">
                <w:r>
                  <w:t xml:space="preserve">                        —————  </w:t>
                </w:r>
              </w:p>
              <w:p w14:paraId="507459AD" w14:textId="3E830127" w:rsidR="002D62BF" w:rsidRPr="00B61C66" w:rsidRDefault="002D62BF" w:rsidP="0C976550">
                <w:pPr>
                  <w:jc w:val="both"/>
                </w:pPr>
              </w:p>
              <w:p w14:paraId="557B990C" w14:textId="16EA7E11" w:rsidR="002D62BF" w:rsidRPr="00B61C66" w:rsidRDefault="002D62BF" w:rsidP="3AB8585A"/>
            </w:tc>
          </w:tr>
        </w:tbl>
        <w:p w14:paraId="23D984DF" w14:textId="77777777" w:rsidR="00247DAA" w:rsidRDefault="0019611A" w:rsidP="00247DAA">
          <w:pPr>
            <w:pStyle w:val="LLNormaali"/>
          </w:pPr>
        </w:p>
      </w:sdtContent>
    </w:sdt>
    <w:p w14:paraId="621E0439" w14:textId="6BD23808" w:rsidR="05AEA61E" w:rsidRDefault="05AEA61E" w:rsidP="05AEA61E">
      <w:pPr>
        <w:pStyle w:val="LLLaki"/>
      </w:pPr>
      <w:r>
        <w:t xml:space="preserve">2. </w:t>
      </w:r>
      <w:r w:rsidR="28540F94">
        <w:t>Laki</w:t>
      </w:r>
    </w:p>
    <w:p w14:paraId="31D69EDD" w14:textId="53B7F307" w:rsidR="69A449C2" w:rsidRDefault="69A449C2" w:rsidP="05AEA61E">
      <w:pPr>
        <w:jc w:val="center"/>
        <w:rPr>
          <w:rFonts w:eastAsia="Times New Roman"/>
          <w:sz w:val="21"/>
          <w:szCs w:val="21"/>
        </w:rPr>
      </w:pPr>
      <w:r w:rsidRPr="05AEA61E">
        <w:rPr>
          <w:rFonts w:eastAsia="Times New Roman"/>
          <w:b/>
          <w:bCs/>
          <w:sz w:val="21"/>
          <w:szCs w:val="21"/>
        </w:rPr>
        <w:t>takuueläkkeestä annetun lain muuttamisesta</w:t>
      </w:r>
    </w:p>
    <w:p w14:paraId="7D93F316" w14:textId="583DDEFC" w:rsidR="05AEA61E" w:rsidRDefault="05AEA61E" w:rsidP="05AEA61E">
      <w:pPr>
        <w:pStyle w:val="LLJohtolauseKappaleet"/>
      </w:pPr>
    </w:p>
    <w:p w14:paraId="42C96276" w14:textId="5B9DD151" w:rsidR="28540F94" w:rsidRDefault="28540F94" w:rsidP="05AEA61E">
      <w:pPr>
        <w:pStyle w:val="LLJohtolauseKappaleet"/>
      </w:pPr>
      <w:r>
        <w:t xml:space="preserve">Eduskunnan päätöksen mukaisesti </w:t>
      </w:r>
    </w:p>
    <w:p w14:paraId="31FD9BA6" w14:textId="357F176D" w:rsidR="7382DAFD" w:rsidRDefault="7382DAFD" w:rsidP="05AEA61E">
      <w:pPr>
        <w:pStyle w:val="LLJohtolauseKappaleet"/>
        <w:spacing w:after="220"/>
      </w:pPr>
      <w:r>
        <w:t xml:space="preserve">muutetaan takuueläkkeestä annetun lain (703/2010) 4 §:n 2 momentti, 5 §, 7 §:n 1 momentti ja 7 §:n 2 momentin 2 kohta, </w:t>
      </w:r>
      <w:r>
        <w:br/>
        <w:t xml:space="preserve"> sellaisena kuin 5 § on laissa 385/2012 ja sellaisena kuin 7 §:n 1 momentti on laeissa 85/2016 ja 1267/2016 seuraavasti:   </w:t>
      </w:r>
    </w:p>
    <w:p w14:paraId="138576C7" w14:textId="04639C3E" w:rsidR="05AEA61E" w:rsidRDefault="05AEA61E" w:rsidP="05AEA61E">
      <w:pPr>
        <w:pStyle w:val="LLJohtolauseKappaleet"/>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4170"/>
        <w:gridCol w:w="4170"/>
      </w:tblGrid>
      <w:tr w:rsidR="05AEA61E" w14:paraId="764225F9" w14:textId="77777777" w:rsidTr="05AEA61E">
        <w:trPr>
          <w:trHeight w:val="300"/>
        </w:trPr>
        <w:tc>
          <w:tcPr>
            <w:tcW w:w="4170" w:type="dxa"/>
            <w:shd w:val="clear" w:color="auto" w:fill="auto"/>
          </w:tcPr>
          <w:p w14:paraId="6CEDEE2C" w14:textId="7DC2A48F" w:rsidR="05AEA61E" w:rsidRDefault="05AEA61E" w:rsidP="05AEA61E">
            <w:pPr>
              <w:rPr>
                <w:i/>
                <w:iCs/>
                <w:lang w:eastAsia="fi-FI"/>
              </w:rPr>
            </w:pPr>
            <w:r w:rsidRPr="05AEA61E">
              <w:rPr>
                <w:i/>
                <w:iCs/>
                <w:lang w:eastAsia="fi-FI"/>
              </w:rPr>
              <w:t>Voimassa oleva laki</w:t>
            </w:r>
          </w:p>
        </w:tc>
        <w:tc>
          <w:tcPr>
            <w:tcW w:w="4170" w:type="dxa"/>
            <w:shd w:val="clear" w:color="auto" w:fill="auto"/>
          </w:tcPr>
          <w:p w14:paraId="794F513C" w14:textId="77777777" w:rsidR="05AEA61E" w:rsidRDefault="05AEA61E" w:rsidP="05AEA61E">
            <w:pPr>
              <w:rPr>
                <w:i/>
                <w:iCs/>
                <w:lang w:eastAsia="fi-FI"/>
              </w:rPr>
            </w:pPr>
            <w:r w:rsidRPr="05AEA61E">
              <w:rPr>
                <w:i/>
                <w:iCs/>
                <w:lang w:eastAsia="fi-FI"/>
              </w:rPr>
              <w:t>Ehdotus</w:t>
            </w:r>
          </w:p>
          <w:p w14:paraId="4ED850B0" w14:textId="77777777" w:rsidR="05AEA61E" w:rsidRDefault="05AEA61E" w:rsidP="05AEA61E">
            <w:pPr>
              <w:rPr>
                <w:lang w:eastAsia="fi-FI"/>
              </w:rPr>
            </w:pPr>
          </w:p>
        </w:tc>
      </w:tr>
      <w:tr w:rsidR="05AEA61E" w14:paraId="28CE3ABE" w14:textId="77777777" w:rsidTr="05AEA61E">
        <w:trPr>
          <w:trHeight w:val="300"/>
        </w:trPr>
        <w:tc>
          <w:tcPr>
            <w:tcW w:w="4170" w:type="dxa"/>
            <w:shd w:val="clear" w:color="auto" w:fill="auto"/>
          </w:tcPr>
          <w:p w14:paraId="5234DBCE" w14:textId="084C0CAB" w:rsidR="3239EFB0" w:rsidRDefault="3239EFB0" w:rsidP="05AEA61E">
            <w:pPr>
              <w:pStyle w:val="LLPykala"/>
            </w:pPr>
            <w:r>
              <w:t xml:space="preserve">4 </w:t>
            </w:r>
            <w:r w:rsidR="05AEA61E">
              <w:t>§</w:t>
            </w:r>
          </w:p>
          <w:p w14:paraId="1C2BB28C" w14:textId="77777777" w:rsidR="05AEA61E" w:rsidRDefault="05AEA61E" w:rsidP="05AEA61E">
            <w:pPr>
              <w:rPr>
                <w:lang w:eastAsia="fi-FI"/>
              </w:rPr>
            </w:pPr>
          </w:p>
          <w:p w14:paraId="23681D6A" w14:textId="079D1756" w:rsidR="2CF31629" w:rsidRDefault="2CF31629" w:rsidP="05AEA61E">
            <w:pPr>
              <w:jc w:val="center"/>
              <w:rPr>
                <w:i/>
                <w:iCs/>
                <w:lang w:eastAsia="fi-FI"/>
              </w:rPr>
            </w:pPr>
            <w:r w:rsidRPr="05AEA61E">
              <w:rPr>
                <w:i/>
                <w:iCs/>
                <w:lang w:eastAsia="fi-FI"/>
              </w:rPr>
              <w:t>Asumisaikavaatimus</w:t>
            </w:r>
          </w:p>
          <w:p w14:paraId="6ED51D03" w14:textId="77777777" w:rsidR="05AEA61E" w:rsidRDefault="05AEA61E" w:rsidP="05AEA61E">
            <w:pPr>
              <w:jc w:val="center"/>
              <w:rPr>
                <w:i/>
                <w:iCs/>
                <w:lang w:eastAsia="fi-FI"/>
              </w:rPr>
            </w:pPr>
          </w:p>
          <w:p w14:paraId="3A380882" w14:textId="77207D60" w:rsidR="05AEA61E" w:rsidRDefault="05AEA61E" w:rsidP="05AEA61E">
            <w:pPr>
              <w:jc w:val="center"/>
              <w:rPr>
                <w:lang w:eastAsia="fi-FI"/>
              </w:rPr>
            </w:pPr>
            <w:r>
              <w:t>— — — — — — — — — — — — — —</w:t>
            </w:r>
          </w:p>
          <w:p w14:paraId="7FF98DBB" w14:textId="3D2BE1A5" w:rsidR="0F7B61CA" w:rsidRDefault="0F7B61CA" w:rsidP="05AEA61E">
            <w:pPr>
              <w:pStyle w:val="LLKappalejako"/>
            </w:pPr>
            <w:r>
              <w:t>Kolmen vuoden asumista Suomessa ei kuitenkaan edellytetä henkilöltä, jonka työkyvyttömyys on alkanut hänen asuessaan Suomessa ja ennen kuin hän on täyttänyt 19 vuotta. Kolmen vuoden asumista Suomessa ei myöskään edellytetä työkyvyttömyyseläkkeen hakijalta, joka</w:t>
            </w:r>
            <w:r w:rsidR="37C69C5F">
              <w:t xml:space="preserve"> on saanut</w:t>
            </w:r>
            <w:r>
              <w:t xml:space="preserve"> vammaisetuuksista annetussa laissa (570/2007) tarkoitettua alle 16-vuotiaan vammaistukea 16 vuotta täyttäessään.</w:t>
            </w:r>
            <w:r w:rsidR="05AEA61E">
              <w:t xml:space="preserve"> </w:t>
            </w:r>
          </w:p>
          <w:p w14:paraId="12CCEDB6" w14:textId="77777777" w:rsidR="05AEA61E" w:rsidRDefault="05AEA61E" w:rsidP="05AEA61E">
            <w:pPr>
              <w:pStyle w:val="LLKappalejako"/>
            </w:pPr>
          </w:p>
          <w:p w14:paraId="460C3746" w14:textId="6838899D" w:rsidR="7C216176" w:rsidRDefault="7C216176" w:rsidP="05AEA61E">
            <w:pPr>
              <w:pStyle w:val="LLPykala"/>
            </w:pPr>
            <w:r>
              <w:t>5</w:t>
            </w:r>
            <w:r w:rsidR="05AEA61E">
              <w:t xml:space="preserve"> §</w:t>
            </w:r>
          </w:p>
          <w:p w14:paraId="6FC6C748" w14:textId="77777777" w:rsidR="05AEA61E" w:rsidRDefault="05AEA61E" w:rsidP="05AEA61E">
            <w:pPr>
              <w:rPr>
                <w:lang w:eastAsia="fi-FI"/>
              </w:rPr>
            </w:pPr>
          </w:p>
          <w:p w14:paraId="2D0E9378" w14:textId="3B6838D7" w:rsidR="46B67DB2" w:rsidRDefault="46B67DB2" w:rsidP="05AEA61E">
            <w:pPr>
              <w:jc w:val="center"/>
              <w:rPr>
                <w:i/>
                <w:iCs/>
                <w:lang w:eastAsia="fi-FI"/>
              </w:rPr>
            </w:pPr>
            <w:r w:rsidRPr="05AEA61E">
              <w:rPr>
                <w:i/>
                <w:iCs/>
                <w:lang w:eastAsia="fi-FI"/>
              </w:rPr>
              <w:t>Maahanmuuttaja</w:t>
            </w:r>
          </w:p>
          <w:p w14:paraId="62A28D5F" w14:textId="77777777" w:rsidR="05AEA61E" w:rsidRDefault="05AEA61E" w:rsidP="05AEA61E">
            <w:pPr>
              <w:jc w:val="center"/>
              <w:rPr>
                <w:i/>
                <w:iCs/>
                <w:lang w:eastAsia="fi-FI"/>
              </w:rPr>
            </w:pPr>
          </w:p>
          <w:p w14:paraId="2244AEC0" w14:textId="1B1E10F9" w:rsidR="6C8D2782" w:rsidRDefault="6C8D2782" w:rsidP="05AEA61E">
            <w:pPr>
              <w:pStyle w:val="LLKappalejako"/>
            </w:pPr>
            <w:r w:rsidRPr="05AEA61E">
              <w:t xml:space="preserve">Tässä laissa </w:t>
            </w:r>
            <w:r w:rsidRPr="05AEA61E">
              <w:rPr>
                <w:i/>
                <w:iCs/>
              </w:rPr>
              <w:t>maahanmuuttajalla</w:t>
            </w:r>
            <w:r w:rsidRPr="05AEA61E">
              <w:t xml:space="preserve"> tarkoitetaan 16 vuotta täyttänyttä Suomeen muuttanutta henkilöä, joka ei saa kansaneläkettä</w:t>
            </w:r>
            <w:r w:rsidR="655AE0FF" w:rsidRPr="05AEA61E">
              <w:t>.</w:t>
            </w:r>
          </w:p>
          <w:p w14:paraId="1A6CE166" w14:textId="583785CC" w:rsidR="05AEA61E" w:rsidRDefault="05AEA61E" w:rsidP="05AEA61E">
            <w:pPr>
              <w:pStyle w:val="LLKappalejako"/>
            </w:pPr>
          </w:p>
          <w:p w14:paraId="79518182" w14:textId="7694DBF7" w:rsidR="05AEA61E" w:rsidRDefault="05AEA61E" w:rsidP="05AEA61E">
            <w:pPr>
              <w:pStyle w:val="LLKappalejako"/>
            </w:pPr>
          </w:p>
          <w:p w14:paraId="4F0D8331" w14:textId="4B094666" w:rsidR="41837CF6" w:rsidRDefault="41837CF6" w:rsidP="05AEA61E">
            <w:pPr>
              <w:pStyle w:val="LLPykala"/>
            </w:pPr>
            <w:r>
              <w:t>7</w:t>
            </w:r>
            <w:r w:rsidR="6A158831">
              <w:t xml:space="preserve"> §</w:t>
            </w:r>
          </w:p>
          <w:p w14:paraId="2E04E846" w14:textId="77777777" w:rsidR="05AEA61E" w:rsidRDefault="05AEA61E" w:rsidP="05AEA61E">
            <w:pPr>
              <w:rPr>
                <w:lang w:eastAsia="fi-FI"/>
              </w:rPr>
            </w:pPr>
          </w:p>
          <w:p w14:paraId="24A5E38E" w14:textId="77059FA1" w:rsidR="706AAF3C" w:rsidRDefault="706AAF3C" w:rsidP="05AEA61E">
            <w:pPr>
              <w:jc w:val="center"/>
            </w:pPr>
            <w:r w:rsidRPr="05AEA61E">
              <w:rPr>
                <w:rFonts w:eastAsia="Times New Roman"/>
                <w:i/>
                <w:iCs/>
              </w:rPr>
              <w:t>Oikeus takuueläkkeeseen</w:t>
            </w:r>
            <w:r w:rsidRPr="05AEA61E">
              <w:rPr>
                <w:rFonts w:eastAsia="Times New Roman"/>
              </w:rPr>
              <w:t xml:space="preserve"> </w:t>
            </w:r>
          </w:p>
          <w:p w14:paraId="49EDCED2" w14:textId="3CF4825B" w:rsidR="05AEA61E" w:rsidRDefault="05AEA61E" w:rsidP="05AEA61E">
            <w:pPr>
              <w:jc w:val="center"/>
              <w:rPr>
                <w:rFonts w:eastAsia="Times New Roman"/>
              </w:rPr>
            </w:pPr>
          </w:p>
          <w:p w14:paraId="76F8B610" w14:textId="14445A47" w:rsidR="45A6C11F" w:rsidRDefault="45A6C11F" w:rsidP="05AEA61E">
            <w:pPr>
              <w:pStyle w:val="LLKappalejako"/>
            </w:pPr>
            <w:r w:rsidRPr="05AEA61E">
              <w:t>Takuueläkkeeseen on oikeus henkilöllä, joka:</w:t>
            </w:r>
          </w:p>
          <w:p w14:paraId="2001CC21" w14:textId="4A0094DC" w:rsidR="45A6C11F" w:rsidRDefault="45A6C11F" w:rsidP="05AEA61E">
            <w:pPr>
              <w:pStyle w:val="LLKappalejako"/>
            </w:pPr>
            <w:r w:rsidRPr="05AEA61E">
              <w:t>1) on täyttänyt työntekijän eläkelain (395/2006) 11 §:ssä hänen ikäluokalleen säädetyn vanhuuseläkkeen alaikärajan ja saa vanhuuseläkettä;</w:t>
            </w:r>
          </w:p>
          <w:p w14:paraId="208047F7" w14:textId="16303442" w:rsidR="45A6C11F" w:rsidRDefault="45A6C11F" w:rsidP="05AEA61E">
            <w:pPr>
              <w:pStyle w:val="LLKappalejako"/>
            </w:pPr>
            <w:r w:rsidRPr="05AEA61E">
              <w:t xml:space="preserve">2) saa kansaneläkelain (568/2007) mukaista varhennettua vanhuuseläkettä; </w:t>
            </w:r>
          </w:p>
          <w:p w14:paraId="52BC1B74" w14:textId="2D9B85A9" w:rsidR="45A6C11F" w:rsidRDefault="45A6C11F" w:rsidP="05AEA61E">
            <w:pPr>
              <w:pStyle w:val="LLKappalejako"/>
            </w:pPr>
            <w:r w:rsidRPr="05AEA61E">
              <w:t xml:space="preserve">3) saa kansaneläkelain mukaista työkyvyttömyyseläkettä; </w:t>
            </w:r>
          </w:p>
          <w:p w14:paraId="2B9BD5B9" w14:textId="2C3338C3" w:rsidR="45A6C11F" w:rsidRDefault="45A6C11F" w:rsidP="05AEA61E">
            <w:pPr>
              <w:pStyle w:val="LLKappalejako"/>
            </w:pPr>
            <w:r w:rsidRPr="05AEA61E">
              <w:t>4) saa työntekijän eläkelain 3 §:ssä mainittujen lakien mukaista tai muuta vastaavaa työ- tai virkasuhteeseen perustuvaa täyttä työkyvyttömyyseläkettä;</w:t>
            </w:r>
          </w:p>
          <w:p w14:paraId="2DFCADE1" w14:textId="71F9A892" w:rsidR="45A6C11F" w:rsidRDefault="45A6C11F" w:rsidP="05AEA61E">
            <w:pPr>
              <w:pStyle w:val="LLKappalejako"/>
            </w:pPr>
            <w:r w:rsidRPr="05AEA61E">
              <w:t>5) saa täyden työkyvyttömyyden perusteella myönnettyä lakisääteisen tapaturmavakuutuksen, sotilastapaturmalain (1211/1990), liikennevakuutusta koskevan lainsäädännön tai sotilasvammalain (404/1948) mukaista jatkuvaa tapaturmaeläkettä, elinkorkoa tai työkyvyttömyyseläkettä tai sellaista ansionmenetyksen korvausta, jota maksetaan, kun liikennevahingon sattumisesta on kulunut vuosi;</w:t>
            </w:r>
          </w:p>
          <w:p w14:paraId="5ECDFB16" w14:textId="5D18C2BC" w:rsidR="45A6C11F" w:rsidRDefault="45A6C11F" w:rsidP="05AEA61E">
            <w:pPr>
              <w:pStyle w:val="LLKappalejako"/>
            </w:pPr>
            <w:r w:rsidRPr="05AEA61E">
              <w:t>6) saa kansaneläkelain 11 §:n mukaista vanhuuseläkettä työttömyyspäivärahan lisäpäivien perusteella; tai</w:t>
            </w:r>
          </w:p>
          <w:p w14:paraId="7BD57713" w14:textId="765A7ACF" w:rsidR="45A6C11F" w:rsidRDefault="45A6C11F" w:rsidP="05AEA61E">
            <w:pPr>
              <w:pStyle w:val="LLKappalejako"/>
            </w:pPr>
            <w:r w:rsidRPr="05AEA61E">
              <w:t>7) saa maatalouden harjoittamisesta luopumisen tukemisesta annetun lain (612/2006) tai maatalousyrittäjien luopumistuesta annetun lain (1293/1994) mukaista luopumistukea (</w:t>
            </w:r>
            <w:r w:rsidRPr="05AEA61E">
              <w:rPr>
                <w:i/>
                <w:iCs/>
              </w:rPr>
              <w:t>luopumistuki</w:t>
            </w:r>
            <w:r w:rsidRPr="05AEA61E">
              <w:t>).</w:t>
            </w:r>
            <w:r w:rsidR="113E7D26" w:rsidRPr="05AEA61E">
              <w:t xml:space="preserve"> Takuueläkkeeseen on oikeus myös maahanmuuttajalla, joka on täyttänyt:</w:t>
            </w:r>
          </w:p>
          <w:p w14:paraId="20089521" w14:textId="51A97BEC" w:rsidR="113E7D26" w:rsidRDefault="113E7D26" w:rsidP="05AEA61E">
            <w:pPr>
              <w:pStyle w:val="LLKappalejako"/>
            </w:pPr>
            <w:r w:rsidRPr="05AEA61E">
              <w:t xml:space="preserve">1) kansaneläkelain 10 §:n mukaisen vanhuuseläkeiän; tai </w:t>
            </w:r>
          </w:p>
          <w:p w14:paraId="66317BDB" w14:textId="044B8120" w:rsidR="113E7D26" w:rsidRDefault="113E7D26" w:rsidP="05AEA61E">
            <w:pPr>
              <w:pStyle w:val="LLKappalejako"/>
            </w:pPr>
            <w:r w:rsidRPr="05AEA61E">
              <w:t>2) 16 vuotta ja on kansaneläkelain 12 §:n mukaan työkyvytön, mutta ei mainitun pykälän 4 momentissa tarkoitettu henkilö.</w:t>
            </w:r>
          </w:p>
          <w:p w14:paraId="0FD40F74" w14:textId="4C423F08" w:rsidR="113E7D26" w:rsidRDefault="113E7D26" w:rsidP="05AEA61E">
            <w:pPr>
              <w:jc w:val="center"/>
              <w:rPr>
                <w:lang w:eastAsia="fi-FI"/>
              </w:rPr>
            </w:pPr>
            <w:r>
              <w:t>— — — — — — — — — — — — — —</w:t>
            </w:r>
          </w:p>
          <w:p w14:paraId="4C357F4A" w14:textId="4E4F5F2C" w:rsidR="05AEA61E" w:rsidRDefault="05AEA61E" w:rsidP="05AEA61E">
            <w:pPr>
              <w:pStyle w:val="LLKappalejako"/>
            </w:pPr>
          </w:p>
          <w:p w14:paraId="5EACB7C9" w14:textId="37CF50A9" w:rsidR="05AEA61E" w:rsidRDefault="05AEA61E" w:rsidP="05AEA61E">
            <w:pPr>
              <w:jc w:val="center"/>
              <w:rPr>
                <w:rFonts w:eastAsia="Times New Roman"/>
              </w:rPr>
            </w:pPr>
          </w:p>
          <w:p w14:paraId="40BFC9D5" w14:textId="52FC7DC7" w:rsidR="1B43C454" w:rsidRDefault="1B43C454" w:rsidP="05AEA61E">
            <w:pPr>
              <w:jc w:val="center"/>
            </w:pPr>
            <w:r w:rsidRPr="05AEA61E">
              <w:rPr>
                <w:i/>
                <w:iCs/>
                <w:lang w:eastAsia="fi-FI"/>
              </w:rPr>
              <w:t>.</w:t>
            </w:r>
          </w:p>
          <w:p w14:paraId="17158CE3" w14:textId="3AFA2C55" w:rsidR="05AEA61E" w:rsidRDefault="05AEA61E" w:rsidP="05AEA61E">
            <w:pPr>
              <w:jc w:val="center"/>
              <w:rPr>
                <w:i/>
                <w:iCs/>
                <w:lang w:eastAsia="fi-FI"/>
              </w:rPr>
            </w:pPr>
          </w:p>
          <w:p w14:paraId="3B02790F" w14:textId="798A9E53" w:rsidR="05AEA61E" w:rsidRDefault="05AEA61E" w:rsidP="05AEA61E">
            <w:pPr>
              <w:pStyle w:val="LLKappalejako"/>
            </w:pPr>
          </w:p>
        </w:tc>
        <w:tc>
          <w:tcPr>
            <w:tcW w:w="4170" w:type="dxa"/>
            <w:shd w:val="clear" w:color="auto" w:fill="auto"/>
          </w:tcPr>
          <w:p w14:paraId="39088475" w14:textId="5B3391B8" w:rsidR="0AD19159" w:rsidRDefault="0AD19159" w:rsidP="05AEA61E">
            <w:pPr>
              <w:pStyle w:val="LLPykala"/>
            </w:pPr>
            <w:r>
              <w:t xml:space="preserve">4 </w:t>
            </w:r>
            <w:r w:rsidR="05AEA61E">
              <w:t>§</w:t>
            </w:r>
          </w:p>
          <w:p w14:paraId="3141A2D3" w14:textId="77777777" w:rsidR="05AEA61E" w:rsidRDefault="05AEA61E" w:rsidP="05AEA61E">
            <w:pPr>
              <w:rPr>
                <w:lang w:eastAsia="fi-FI"/>
              </w:rPr>
            </w:pPr>
          </w:p>
          <w:p w14:paraId="3E2BA6A8" w14:textId="6622020A" w:rsidR="1529E209" w:rsidRDefault="1529E209" w:rsidP="05AEA61E">
            <w:pPr>
              <w:jc w:val="center"/>
              <w:rPr>
                <w:i/>
                <w:iCs/>
                <w:lang w:eastAsia="fi-FI"/>
              </w:rPr>
            </w:pPr>
            <w:r w:rsidRPr="05AEA61E">
              <w:rPr>
                <w:i/>
                <w:iCs/>
                <w:lang w:eastAsia="fi-FI"/>
              </w:rPr>
              <w:t>Asumisaikavaatimus</w:t>
            </w:r>
          </w:p>
          <w:p w14:paraId="25D781AC" w14:textId="77777777" w:rsidR="05AEA61E" w:rsidRDefault="05AEA61E" w:rsidP="05AEA61E">
            <w:pPr>
              <w:jc w:val="center"/>
              <w:rPr>
                <w:i/>
                <w:iCs/>
                <w:lang w:eastAsia="fi-FI"/>
              </w:rPr>
            </w:pPr>
          </w:p>
          <w:p w14:paraId="2CA8EAEA" w14:textId="4C423F08" w:rsidR="05AEA61E" w:rsidRDefault="05AEA61E" w:rsidP="05AEA61E">
            <w:pPr>
              <w:jc w:val="center"/>
              <w:rPr>
                <w:lang w:eastAsia="fi-FI"/>
              </w:rPr>
            </w:pPr>
            <w:r>
              <w:t>— — — — — — — — — — — — — —</w:t>
            </w:r>
          </w:p>
          <w:p w14:paraId="681ABA0F" w14:textId="3E66740A" w:rsidR="25CDEF52" w:rsidRDefault="25CDEF52" w:rsidP="05AEA61E">
            <w:pPr>
              <w:pStyle w:val="LLKappalejako"/>
            </w:pPr>
            <w:r>
              <w:t xml:space="preserve">Kolmen vuoden asumista Suomessa ei kuitenkaan edellytetä henkilöltä, jonka työkyvyttömyys on alkanut hänen asuessaan Suomessa ja ennen kuin hän on täyttänyt 19 vuotta. Kolmen vuoden asumista Suomessa ei myöskään edellytetä työkyvyttömyyseläkkeen hakijalta, joka </w:t>
            </w:r>
            <w:r w:rsidR="19B1E4DF" w:rsidRPr="05AEA61E">
              <w:rPr>
                <w:i/>
                <w:iCs/>
              </w:rPr>
              <w:t>sai</w:t>
            </w:r>
            <w:r w:rsidR="19B1E4DF">
              <w:t xml:space="preserve"> </w:t>
            </w:r>
            <w:r w:rsidRPr="05AEA61E">
              <w:rPr>
                <w:i/>
                <w:iCs/>
              </w:rPr>
              <w:t>18 vuotta täyttäessään vammaisetuuksista annetun lain (570/2007) mukaista lapsen vammaistukea.</w:t>
            </w:r>
            <w:r>
              <w:t xml:space="preserve">   </w:t>
            </w:r>
          </w:p>
          <w:p w14:paraId="413A703D" w14:textId="1CB1252A" w:rsidR="05AEA61E" w:rsidRDefault="05AEA61E" w:rsidP="05AEA61E">
            <w:pPr>
              <w:pStyle w:val="LLKappalejako"/>
            </w:pPr>
          </w:p>
          <w:p w14:paraId="4913AC5B" w14:textId="628F539D" w:rsidR="05AEA61E" w:rsidRDefault="05AEA61E" w:rsidP="05AEA61E">
            <w:pPr>
              <w:pStyle w:val="LLKappalejako"/>
            </w:pPr>
          </w:p>
          <w:p w14:paraId="3B357294" w14:textId="6D45DC13" w:rsidR="5A0813D0" w:rsidRDefault="5A0813D0" w:rsidP="05AEA61E">
            <w:pPr>
              <w:pStyle w:val="LLPykala"/>
            </w:pPr>
            <w:r>
              <w:t>5</w:t>
            </w:r>
            <w:r w:rsidR="05AEA61E">
              <w:t xml:space="preserve"> §</w:t>
            </w:r>
          </w:p>
          <w:p w14:paraId="2B5BFC0D" w14:textId="77777777" w:rsidR="05AEA61E" w:rsidRDefault="05AEA61E" w:rsidP="05AEA61E">
            <w:pPr>
              <w:rPr>
                <w:lang w:eastAsia="fi-FI"/>
              </w:rPr>
            </w:pPr>
          </w:p>
          <w:p w14:paraId="62C800B9" w14:textId="3B6838D7" w:rsidR="1FCCDD27" w:rsidRDefault="1FCCDD27" w:rsidP="05AEA61E">
            <w:pPr>
              <w:jc w:val="center"/>
              <w:rPr>
                <w:i/>
                <w:iCs/>
                <w:lang w:eastAsia="fi-FI"/>
              </w:rPr>
            </w:pPr>
            <w:r w:rsidRPr="05AEA61E">
              <w:rPr>
                <w:i/>
                <w:iCs/>
                <w:lang w:eastAsia="fi-FI"/>
              </w:rPr>
              <w:t>Maahanmuuttaja</w:t>
            </w:r>
          </w:p>
          <w:p w14:paraId="5FEC3D3D" w14:textId="5CF67898" w:rsidR="05AEA61E" w:rsidRDefault="05AEA61E" w:rsidP="05AEA61E">
            <w:pPr>
              <w:jc w:val="center"/>
              <w:rPr>
                <w:i/>
                <w:iCs/>
                <w:lang w:eastAsia="fi-FI"/>
              </w:rPr>
            </w:pPr>
          </w:p>
          <w:p w14:paraId="169EA3D0" w14:textId="20FC5166" w:rsidR="1FCCDD27" w:rsidRDefault="1FCCDD27" w:rsidP="05AEA61E">
            <w:pPr>
              <w:pStyle w:val="LLKappalejako"/>
            </w:pPr>
            <w:r w:rsidRPr="05AEA61E">
              <w:t xml:space="preserve">Tässä laissa </w:t>
            </w:r>
            <w:r w:rsidRPr="05AEA61E">
              <w:rPr>
                <w:i/>
                <w:iCs/>
              </w:rPr>
              <w:t>maahanmuuttajalla</w:t>
            </w:r>
            <w:r w:rsidRPr="05AEA61E">
              <w:t xml:space="preserve"> tarkoitetaan </w:t>
            </w:r>
            <w:r w:rsidRPr="05AEA61E">
              <w:rPr>
                <w:i/>
                <w:iCs/>
              </w:rPr>
              <w:t>18</w:t>
            </w:r>
            <w:r w:rsidRPr="05AEA61E">
              <w:t xml:space="preserve"> vuotta täyttänyttä Suomeen muuttanutta henkilöä, joka ei saa kansaneläkettä</w:t>
            </w:r>
            <w:r w:rsidR="127E6138" w:rsidRPr="05AEA61E">
              <w:t>.</w:t>
            </w:r>
          </w:p>
          <w:p w14:paraId="19835FD0" w14:textId="0314883C" w:rsidR="05AEA61E" w:rsidRDefault="05AEA61E" w:rsidP="05AEA61E">
            <w:pPr>
              <w:pStyle w:val="LLKappalejako"/>
            </w:pPr>
          </w:p>
          <w:p w14:paraId="381FC51B" w14:textId="3B9F29BE" w:rsidR="05AEA61E" w:rsidRDefault="05AEA61E" w:rsidP="05AEA61E">
            <w:pPr>
              <w:pStyle w:val="LLKappalejako"/>
            </w:pPr>
          </w:p>
          <w:p w14:paraId="43FA46E6" w14:textId="0D40CE29" w:rsidR="38682065" w:rsidRDefault="38682065" w:rsidP="05AEA61E">
            <w:pPr>
              <w:pStyle w:val="LLPykala"/>
            </w:pPr>
            <w:r>
              <w:t>7</w:t>
            </w:r>
            <w:r w:rsidR="02338C20">
              <w:t xml:space="preserve"> §</w:t>
            </w:r>
          </w:p>
          <w:p w14:paraId="423310FB" w14:textId="77777777" w:rsidR="05AEA61E" w:rsidRDefault="05AEA61E" w:rsidP="05AEA61E">
            <w:pPr>
              <w:rPr>
                <w:lang w:eastAsia="fi-FI"/>
              </w:rPr>
            </w:pPr>
          </w:p>
          <w:p w14:paraId="32817205" w14:textId="3B002701" w:rsidR="429EEB9A" w:rsidRDefault="429EEB9A" w:rsidP="05AEA61E">
            <w:pPr>
              <w:jc w:val="center"/>
            </w:pPr>
            <w:r w:rsidRPr="05AEA61E">
              <w:rPr>
                <w:rFonts w:eastAsia="Times New Roman"/>
                <w:i/>
                <w:iCs/>
              </w:rPr>
              <w:t>Oikeus takuueläkkeeseen</w:t>
            </w:r>
            <w:r w:rsidRPr="05AEA61E">
              <w:rPr>
                <w:rFonts w:eastAsia="Times New Roman"/>
              </w:rPr>
              <w:t xml:space="preserve"> </w:t>
            </w:r>
          </w:p>
          <w:p w14:paraId="53C22688" w14:textId="1EE0D72A" w:rsidR="05AEA61E" w:rsidRDefault="05AEA61E" w:rsidP="05AEA61E">
            <w:pPr>
              <w:jc w:val="center"/>
              <w:rPr>
                <w:rFonts w:eastAsia="Times New Roman"/>
              </w:rPr>
            </w:pPr>
          </w:p>
          <w:p w14:paraId="48DA9BDD" w14:textId="41690BC5" w:rsidR="4F646B7E" w:rsidRDefault="4F646B7E" w:rsidP="05AEA61E">
            <w:pPr>
              <w:pStyle w:val="LLKappalejako"/>
            </w:pPr>
            <w:r w:rsidRPr="05AEA61E">
              <w:t xml:space="preserve">Takuueläkkeeseen on oikeus </w:t>
            </w:r>
            <w:r w:rsidRPr="05AEA61E">
              <w:rPr>
                <w:i/>
                <w:iCs/>
              </w:rPr>
              <w:t>18 vuotta täyttäneellä</w:t>
            </w:r>
            <w:r w:rsidRPr="05AEA61E">
              <w:t xml:space="preserve"> henkilöllä, joka:</w:t>
            </w:r>
          </w:p>
          <w:p w14:paraId="187FD0D2" w14:textId="510AF616" w:rsidR="4F646B7E" w:rsidRDefault="4F646B7E" w:rsidP="05AEA61E">
            <w:pPr>
              <w:pStyle w:val="LLKappalejako"/>
            </w:pPr>
            <w:r w:rsidRPr="05AEA61E">
              <w:t xml:space="preserve">1) on </w:t>
            </w:r>
            <w:r w:rsidR="1A7A22AC" w:rsidRPr="05AEA61E">
              <w:rPr>
                <w:i/>
                <w:iCs/>
              </w:rPr>
              <w:t xml:space="preserve">lisäksi </w:t>
            </w:r>
            <w:r w:rsidRPr="05AEA61E">
              <w:t>täyttänyt työntekijän eläkelain (395/2006) 11 §:ssä hänen ikäluokalleen säädetyn vanhuuseläkkeen alaikärajan ja saa vanhuuseläkettä;</w:t>
            </w:r>
          </w:p>
          <w:p w14:paraId="2EC7B71B" w14:textId="16303442" w:rsidR="4F646B7E" w:rsidRDefault="4F646B7E" w:rsidP="05AEA61E">
            <w:pPr>
              <w:pStyle w:val="LLKappalejako"/>
            </w:pPr>
            <w:r w:rsidRPr="05AEA61E">
              <w:t xml:space="preserve">2) saa kansaneläkelain (568/2007) mukaista varhennettua vanhuuseläkettä; </w:t>
            </w:r>
          </w:p>
          <w:p w14:paraId="66147279" w14:textId="2D9B85A9" w:rsidR="4F646B7E" w:rsidRDefault="4F646B7E" w:rsidP="05AEA61E">
            <w:pPr>
              <w:pStyle w:val="LLKappalejako"/>
            </w:pPr>
            <w:r w:rsidRPr="05AEA61E">
              <w:t xml:space="preserve">3) saa kansaneläkelain mukaista työkyvyttömyyseläkettä; </w:t>
            </w:r>
          </w:p>
          <w:p w14:paraId="4D336DDF" w14:textId="2C3338C3" w:rsidR="4F646B7E" w:rsidRDefault="4F646B7E" w:rsidP="05AEA61E">
            <w:pPr>
              <w:pStyle w:val="LLKappalejako"/>
            </w:pPr>
            <w:r w:rsidRPr="05AEA61E">
              <w:t>4) saa työntekijän eläkelain 3 §:ssä mainittujen lakien mukaista tai muuta vastaavaa työ- tai virkasuhteeseen perustuvaa täyttä työkyvyttömyyseläkettä;</w:t>
            </w:r>
          </w:p>
          <w:p w14:paraId="4B7580B6" w14:textId="71F9A892" w:rsidR="4F646B7E" w:rsidRDefault="4F646B7E" w:rsidP="05AEA61E">
            <w:pPr>
              <w:pStyle w:val="LLKappalejako"/>
            </w:pPr>
            <w:r w:rsidRPr="05AEA61E">
              <w:t>5) saa täyden työkyvyttömyyden perusteella myönnettyä lakisääteisen tapaturmavakuutuksen, sotilastapaturmalain (1211/1990), liikennevakuutusta koskevan lainsäädännön tai sotilasvammalain (404/1948) mukaista jatkuvaa tapaturmaeläkettä, elinkorkoa tai työkyvyttömyyseläkettä tai sellaista ansionmenetyksen korvausta, jota maksetaan, kun liikennevahingon sattumisesta on kulunut vuosi;</w:t>
            </w:r>
          </w:p>
          <w:p w14:paraId="385982D7" w14:textId="5D18C2BC" w:rsidR="4F646B7E" w:rsidRDefault="4F646B7E" w:rsidP="05AEA61E">
            <w:pPr>
              <w:pStyle w:val="LLKappalejako"/>
            </w:pPr>
            <w:r w:rsidRPr="05AEA61E">
              <w:t>6) saa kansaneläkelain 11 §:n mukaista vanhuuseläkettä työttömyyspäivärahan lisäpäivien perusteella; tai</w:t>
            </w:r>
          </w:p>
          <w:p w14:paraId="6AD26ED4" w14:textId="0473CD2C" w:rsidR="4F646B7E" w:rsidRDefault="4F646B7E" w:rsidP="05AEA61E">
            <w:pPr>
              <w:pStyle w:val="LLKappalejako"/>
            </w:pPr>
            <w:r w:rsidRPr="05AEA61E">
              <w:t>7) saa maatalouden harjoittamisesta luopumisen tukemisesta annetun lain (612/2006) tai maatalousyrittäjien luopumistuesta annetun lain (1293/1994) mukaista luopumistukea (</w:t>
            </w:r>
            <w:r w:rsidRPr="05AEA61E">
              <w:rPr>
                <w:i/>
                <w:iCs/>
              </w:rPr>
              <w:t>luopumistuki</w:t>
            </w:r>
            <w:r w:rsidRPr="05AEA61E">
              <w:t>).</w:t>
            </w:r>
          </w:p>
          <w:p w14:paraId="4350A2BF" w14:textId="4E14312A" w:rsidR="2DDD3AF2" w:rsidRDefault="2DDD3AF2" w:rsidP="05AEA61E">
            <w:pPr>
              <w:pStyle w:val="LLKappalejako"/>
            </w:pPr>
            <w:r w:rsidRPr="05AEA61E">
              <w:t>Takuueläkkeeseen on oikeus myös maahanmuuttajalla, joka on täyttänyt:</w:t>
            </w:r>
          </w:p>
          <w:p w14:paraId="28F96B2B" w14:textId="51A97BEC" w:rsidR="2DDD3AF2" w:rsidRDefault="2DDD3AF2" w:rsidP="05AEA61E">
            <w:pPr>
              <w:pStyle w:val="LLKappalejako"/>
            </w:pPr>
            <w:r w:rsidRPr="05AEA61E">
              <w:t xml:space="preserve">1) kansaneläkelain 10 §:n mukaisen vanhuuseläkeiän; tai </w:t>
            </w:r>
          </w:p>
          <w:p w14:paraId="6FA5EBDB" w14:textId="532C05BA" w:rsidR="2DDD3AF2" w:rsidRDefault="2DDD3AF2" w:rsidP="05AEA61E">
            <w:pPr>
              <w:pStyle w:val="LLKappalejako"/>
            </w:pPr>
            <w:r w:rsidRPr="05AEA61E">
              <w:t xml:space="preserve">2) </w:t>
            </w:r>
            <w:r w:rsidRPr="05AEA61E">
              <w:rPr>
                <w:i/>
                <w:iCs/>
              </w:rPr>
              <w:t xml:space="preserve">18 </w:t>
            </w:r>
            <w:r w:rsidRPr="05AEA61E">
              <w:t>vuotta ja on kansaneläkelain 12 §:n mukaan työkyvytön, mutta ei mainitun pykälän 4 momentissa tarkoitettu henkilö.</w:t>
            </w:r>
          </w:p>
          <w:p w14:paraId="0B30B1F9" w14:textId="3BD85FFC" w:rsidR="2DDD3AF2" w:rsidRDefault="2DDD3AF2" w:rsidP="05AEA61E">
            <w:pPr>
              <w:jc w:val="center"/>
              <w:rPr>
                <w:lang w:eastAsia="fi-FI"/>
              </w:rPr>
            </w:pPr>
            <w:r>
              <w:t>— — — — — — — — — — — — — —</w:t>
            </w:r>
          </w:p>
          <w:p w14:paraId="3A7F5E07" w14:textId="72BCF18C" w:rsidR="05AEA61E" w:rsidRDefault="05AEA61E" w:rsidP="05AEA61E">
            <w:pPr>
              <w:pStyle w:val="LLKappalejako"/>
            </w:pPr>
          </w:p>
          <w:p w14:paraId="0F774652" w14:textId="77777777" w:rsidR="05AEA61E" w:rsidRDefault="05AEA61E" w:rsidP="05AEA61E">
            <w:pPr>
              <w:pStyle w:val="LLNormaali"/>
            </w:pPr>
          </w:p>
          <w:p w14:paraId="6EA5EA0F" w14:textId="77777777" w:rsidR="05AEA61E" w:rsidRDefault="05AEA61E" w:rsidP="05AEA61E">
            <w:pPr>
              <w:pStyle w:val="LLNormaali"/>
              <w:jc w:val="center"/>
            </w:pPr>
            <w:r>
              <w:t>———</w:t>
            </w:r>
          </w:p>
          <w:p w14:paraId="37CD617D" w14:textId="77777777" w:rsidR="05AEA61E" w:rsidRDefault="05AEA61E" w:rsidP="05AEA61E">
            <w:pPr>
              <w:pStyle w:val="LLNormaali"/>
            </w:pPr>
          </w:p>
          <w:p w14:paraId="6AEE5F65" w14:textId="12137FAA" w:rsidR="05AEA61E" w:rsidRDefault="05AEA61E" w:rsidP="05AEA61E">
            <w:pPr>
              <w:pStyle w:val="LLVoimaantuloPykala"/>
              <w:jc w:val="left"/>
              <w:rPr>
                <w:i/>
                <w:iCs/>
              </w:rPr>
            </w:pPr>
            <w:r>
              <w:t xml:space="preserve">   </w:t>
            </w:r>
            <w:r w:rsidRPr="05AEA61E">
              <w:rPr>
                <w:i/>
                <w:iCs/>
              </w:rPr>
              <w:t>Tämä laki tulee voimaan  päivänä   kuuta 20  .</w:t>
            </w:r>
          </w:p>
          <w:p w14:paraId="78B626CC" w14:textId="05B407B3" w:rsidR="05AEA61E" w:rsidRDefault="05AEA61E" w:rsidP="05AEA61E">
            <w:pPr>
              <w:pStyle w:val="LLVoimaantulokappale"/>
              <w:rPr>
                <w:i/>
                <w:iCs/>
              </w:rPr>
            </w:pPr>
            <w:r w:rsidRPr="05AEA61E">
              <w:rPr>
                <w:i/>
                <w:iCs/>
              </w:rPr>
              <w:t xml:space="preserve">   </w:t>
            </w:r>
            <w:r w:rsidR="2784208D" w:rsidRPr="05AEA61E">
              <w:rPr>
                <w:i/>
                <w:iCs/>
              </w:rPr>
              <w:t xml:space="preserve">Ennen 1.1.2009 syntyneisiin henkilöihin sovelletaan kuitenkin tämän lain voimaan tullessa voimassa olleita säännöksiä.    </w:t>
            </w:r>
          </w:p>
          <w:p w14:paraId="15EA21AE" w14:textId="669E20B6" w:rsidR="2784208D" w:rsidRDefault="2784208D" w:rsidP="05AEA61E">
            <w:pPr>
              <w:pStyle w:val="LLVoimaantulokappale"/>
            </w:pPr>
            <w:r w:rsidRPr="05AEA61E">
              <w:rPr>
                <w:i/>
                <w:iCs/>
              </w:rPr>
              <w:t>Takuueläkkeestä annetun lain 4 §:n 1 momentin mukaista asumisaikavaatimusta ei myöskään edellytetä työkyvyttömyyseläkkeen hakijalta, joka sai 16 vuotta täyttäessään alle 16-vuotiaan vammaistukea.</w:t>
            </w:r>
          </w:p>
          <w:p w14:paraId="07024493" w14:textId="50349942" w:rsidR="05AEA61E" w:rsidRDefault="05AEA61E" w:rsidP="05AEA61E">
            <w:pPr>
              <w:pStyle w:val="LLVoimaantulokappale"/>
              <w:rPr>
                <w:i/>
                <w:iCs/>
              </w:rPr>
            </w:pPr>
          </w:p>
          <w:p w14:paraId="7FB89355" w14:textId="77777777" w:rsidR="05AEA61E" w:rsidRDefault="05AEA61E" w:rsidP="05AEA61E">
            <w:pPr>
              <w:pStyle w:val="LLVoimaantulokappale"/>
              <w:rPr>
                <w:i/>
                <w:iCs/>
              </w:rPr>
            </w:pPr>
          </w:p>
          <w:p w14:paraId="10E5B3C5" w14:textId="77777777" w:rsidR="05AEA61E" w:rsidRDefault="05AEA61E" w:rsidP="05AEA61E">
            <w:pPr>
              <w:pStyle w:val="LLNormaali"/>
              <w:jc w:val="center"/>
            </w:pPr>
            <w:r>
              <w:t>———</w:t>
            </w:r>
          </w:p>
          <w:p w14:paraId="7DD9AFD7" w14:textId="77777777" w:rsidR="05AEA61E" w:rsidRDefault="05AEA61E" w:rsidP="05AEA61E">
            <w:pPr>
              <w:pStyle w:val="LLVoimaantulokappale"/>
              <w:rPr>
                <w:i/>
                <w:iCs/>
              </w:rPr>
            </w:pPr>
          </w:p>
          <w:p w14:paraId="4173F7C2" w14:textId="68F77157" w:rsidR="05AEA61E" w:rsidRDefault="05AEA61E" w:rsidP="05AEA61E">
            <w:pPr>
              <w:rPr>
                <w:lang w:eastAsia="fi-FI"/>
              </w:rPr>
            </w:pPr>
          </w:p>
          <w:p w14:paraId="7DEF0E45" w14:textId="49D07F38" w:rsidR="05AEA61E" w:rsidRDefault="05AEA61E" w:rsidP="05AEA61E">
            <w:pPr>
              <w:rPr>
                <w:lang w:eastAsia="fi-FI"/>
              </w:rPr>
            </w:pPr>
          </w:p>
        </w:tc>
      </w:tr>
    </w:tbl>
    <w:p w14:paraId="093A1E92" w14:textId="68410325" w:rsidR="05AEA61E" w:rsidRDefault="05AEA61E" w:rsidP="05AEA61E">
      <w:pPr>
        <w:pStyle w:val="LLJohtolauseKappaleet"/>
      </w:pPr>
    </w:p>
    <w:p w14:paraId="4D3CB92B" w14:textId="271C236A" w:rsidR="05AEA61E" w:rsidRDefault="05AEA61E" w:rsidP="05AEA61E">
      <w:pPr>
        <w:pStyle w:val="LLJohtolauseKappaleet"/>
      </w:pPr>
    </w:p>
    <w:p w14:paraId="39ECF1DC" w14:textId="696965FD" w:rsidR="007128C6" w:rsidRPr="00F36633" w:rsidRDefault="05AEA61E" w:rsidP="007128C6">
      <w:pPr>
        <w:pStyle w:val="LLLaki"/>
      </w:pPr>
      <w:r>
        <w:t xml:space="preserve">3. </w:t>
      </w:r>
      <w:r w:rsidR="007128C6" w:rsidRPr="00F36633">
        <w:t>Laki</w:t>
      </w:r>
    </w:p>
    <w:p w14:paraId="52074B81" w14:textId="173A2498" w:rsidR="007128C6" w:rsidRPr="009167E1" w:rsidRDefault="00011D9E" w:rsidP="007128C6">
      <w:pPr>
        <w:pStyle w:val="LLSaadoksenNimi"/>
      </w:pPr>
      <w:r>
        <w:t>Kansaneläkelaitoksen kuntoutusetuuksista ja kuntoutusrahaetuuksista annetun lain 17 ja 20 §:n muuttamisesta</w:t>
      </w:r>
      <w:r w:rsidR="007128C6" w:rsidRPr="009167E1">
        <w:t xml:space="preserve"> </w:t>
      </w:r>
    </w:p>
    <w:p w14:paraId="6BF1891B" w14:textId="77777777" w:rsidR="00122CE5" w:rsidRDefault="007128C6" w:rsidP="007128C6">
      <w:pPr>
        <w:pStyle w:val="LLJohtolauseKappaleet"/>
      </w:pPr>
      <w:r w:rsidRPr="009167E1">
        <w:t>Eduskunnan päätöksen mukaisest</w:t>
      </w:r>
      <w:r w:rsidR="00122CE5">
        <w:t>i</w:t>
      </w:r>
    </w:p>
    <w:p w14:paraId="7CE871BF" w14:textId="5215EDDB" w:rsidR="007128C6" w:rsidRDefault="00122CE5" w:rsidP="007128C6">
      <w:pPr>
        <w:pStyle w:val="LLJohtolauseKappaleet"/>
      </w:pPr>
      <w:r w:rsidRPr="00122CE5">
        <w:rPr>
          <w:i/>
          <w:iCs/>
        </w:rPr>
        <w:t>muutetaan</w:t>
      </w:r>
      <w:r w:rsidRPr="00122CE5">
        <w:t xml:space="preserve"> Kansaneläkelaitoksen kuntoutusetuuksista ja kuntoutusrahaetuuksista annetun lain (566/2005) 17 §:n 2 momentti ja 20 §:n 1 momentti, sellaisena kuin ne ovat, 17 §:n 2 momentti laissa 1236/2014 ja 20 §:n 1 momentti laissa 1344/2016, seuraavasti</w:t>
      </w:r>
      <w:r w:rsidR="007128C6" w:rsidRPr="009167E1">
        <w:t>:</w:t>
      </w:r>
    </w:p>
    <w:p w14:paraId="00A07CEE" w14:textId="77777777" w:rsidR="00D2250D" w:rsidRDefault="00D2250D" w:rsidP="007128C6">
      <w:pPr>
        <w:pStyle w:val="LLJohtolauseKappaleet"/>
      </w:pPr>
    </w:p>
    <w:p w14:paraId="7C609D13" w14:textId="77777777" w:rsidR="007128C6" w:rsidRPr="00635303" w:rsidRDefault="007128C6" w:rsidP="007128C6">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7128C6" w:rsidRPr="000A334A" w14:paraId="1FD8D772" w14:textId="77777777">
        <w:trPr>
          <w:tblHeader/>
        </w:trPr>
        <w:tc>
          <w:tcPr>
            <w:tcW w:w="4243" w:type="dxa"/>
            <w:shd w:val="clear" w:color="auto" w:fill="auto"/>
          </w:tcPr>
          <w:p w14:paraId="2176E94D" w14:textId="77777777" w:rsidR="007128C6" w:rsidRDefault="007128C6">
            <w:pPr>
              <w:rPr>
                <w:i/>
                <w:lang w:eastAsia="fi-FI"/>
              </w:rPr>
            </w:pPr>
            <w:r w:rsidRPr="00E72ED5">
              <w:rPr>
                <w:i/>
                <w:lang w:eastAsia="fi-FI"/>
              </w:rPr>
              <w:t>Voimassa oleva laki</w:t>
            </w:r>
          </w:p>
          <w:p w14:paraId="69E0EB23" w14:textId="77777777" w:rsidR="007128C6" w:rsidRPr="0013779E" w:rsidRDefault="007128C6">
            <w:pPr>
              <w:rPr>
                <w:rFonts w:eastAsia="Times New Roman"/>
                <w:szCs w:val="24"/>
                <w:lang w:eastAsia="fi-FI"/>
              </w:rPr>
            </w:pPr>
          </w:p>
        </w:tc>
        <w:tc>
          <w:tcPr>
            <w:tcW w:w="4243" w:type="dxa"/>
            <w:shd w:val="clear" w:color="auto" w:fill="auto"/>
          </w:tcPr>
          <w:p w14:paraId="74A99872" w14:textId="77777777" w:rsidR="007128C6" w:rsidRDefault="007128C6">
            <w:pPr>
              <w:rPr>
                <w:i/>
                <w:lang w:eastAsia="fi-FI"/>
              </w:rPr>
            </w:pPr>
            <w:r w:rsidRPr="00CB7AA5">
              <w:rPr>
                <w:i/>
                <w:lang w:eastAsia="fi-FI"/>
              </w:rPr>
              <w:t>Ehdotus</w:t>
            </w:r>
          </w:p>
          <w:p w14:paraId="294A3B7C" w14:textId="77777777" w:rsidR="007128C6" w:rsidRPr="0013779E" w:rsidRDefault="007128C6">
            <w:pPr>
              <w:rPr>
                <w:lang w:eastAsia="fi-FI"/>
              </w:rPr>
            </w:pPr>
          </w:p>
        </w:tc>
      </w:tr>
      <w:tr w:rsidR="007128C6" w:rsidRPr="000A334A" w14:paraId="786F56A3" w14:textId="77777777">
        <w:tc>
          <w:tcPr>
            <w:tcW w:w="4243" w:type="dxa"/>
            <w:shd w:val="clear" w:color="auto" w:fill="auto"/>
          </w:tcPr>
          <w:p w14:paraId="5CCDEA42" w14:textId="783F439A" w:rsidR="007128C6" w:rsidRDefault="001C7745">
            <w:pPr>
              <w:pStyle w:val="LLPykala"/>
            </w:pPr>
            <w:r>
              <w:t>17</w:t>
            </w:r>
            <w:r w:rsidR="007128C6">
              <w:t xml:space="preserve"> §</w:t>
            </w:r>
          </w:p>
          <w:p w14:paraId="22870A1A" w14:textId="77777777" w:rsidR="00BC7457" w:rsidRPr="00BC7457" w:rsidRDefault="00BC7457" w:rsidP="00BC7457">
            <w:pPr>
              <w:rPr>
                <w:lang w:eastAsia="fi-FI"/>
              </w:rPr>
            </w:pPr>
          </w:p>
          <w:p w14:paraId="6ED7F0A6" w14:textId="59903124" w:rsidR="001C7745" w:rsidRDefault="001C7745" w:rsidP="001C7745">
            <w:pPr>
              <w:jc w:val="center"/>
              <w:rPr>
                <w:i/>
                <w:iCs/>
                <w:lang w:eastAsia="fi-FI"/>
              </w:rPr>
            </w:pPr>
            <w:r w:rsidRPr="001C7745">
              <w:rPr>
                <w:i/>
                <w:iCs/>
                <w:lang w:eastAsia="fi-FI"/>
              </w:rPr>
              <w:t>Yleiset edellytykset</w:t>
            </w:r>
          </w:p>
          <w:p w14:paraId="7BA74532" w14:textId="77777777" w:rsidR="001C7745" w:rsidRPr="001C7745" w:rsidRDefault="001C7745" w:rsidP="001C7745">
            <w:pPr>
              <w:jc w:val="center"/>
              <w:rPr>
                <w:i/>
                <w:iCs/>
                <w:lang w:eastAsia="fi-FI"/>
              </w:rPr>
            </w:pPr>
          </w:p>
          <w:p w14:paraId="4C5A605C" w14:textId="77207D60" w:rsidR="001C7745" w:rsidRPr="000B656C" w:rsidRDefault="001C7745" w:rsidP="001C7745">
            <w:pPr>
              <w:jc w:val="center"/>
              <w:rPr>
                <w:lang w:eastAsia="fi-FI"/>
              </w:rPr>
            </w:pPr>
            <w:r>
              <w:t>— — — — — — — — — — — — — —</w:t>
            </w:r>
          </w:p>
          <w:p w14:paraId="422F8DAD" w14:textId="4EF4D52B" w:rsidR="001C7745" w:rsidRDefault="001C7745" w:rsidP="001C7745">
            <w:pPr>
              <w:pStyle w:val="LLKappalejako"/>
            </w:pPr>
            <w:r w:rsidRPr="00902BAE">
              <w:t>Kuntoutusrahaetuuteen on oikeus 1</w:t>
            </w:r>
            <w:r>
              <w:t>6</w:t>
            </w:r>
            <w:r w:rsidRPr="00902BAE">
              <w:t>–67-vuotiaalla kuntoutujalla. Kuntoutusrahaan on oikeus kuntoutujalla ajalta, jona hän on kuntoutukseen osallistumisen vuoksi estynyt tekemästä omaa tai toisen työtä 23 §:ssä tarkoitetulla tavalla. Kuntoutusrahaetuutta voidaan maksaa enintään sen kalenterikuukauden loppuun, jonka aikana kuntoutuja täyttää 68 vuotta.</w:t>
            </w:r>
          </w:p>
          <w:p w14:paraId="355B0109" w14:textId="77777777" w:rsidR="001C7745" w:rsidRDefault="001C7745" w:rsidP="001C7745">
            <w:pPr>
              <w:pStyle w:val="LLKappalejako"/>
            </w:pPr>
            <w:r>
              <w:t>— — — — — — — — — — — — — —</w:t>
            </w:r>
          </w:p>
          <w:p w14:paraId="27F7471B" w14:textId="77777777" w:rsidR="00422D5D" w:rsidRDefault="00422D5D" w:rsidP="001C7745">
            <w:pPr>
              <w:pStyle w:val="LLKappalejako"/>
            </w:pPr>
          </w:p>
          <w:p w14:paraId="7E124FA1" w14:textId="10B70D36" w:rsidR="00422D5D" w:rsidRDefault="00422D5D" w:rsidP="00422D5D">
            <w:pPr>
              <w:pStyle w:val="LLPykala"/>
            </w:pPr>
            <w:r>
              <w:t>20 §</w:t>
            </w:r>
          </w:p>
          <w:p w14:paraId="4B41B9C1" w14:textId="77777777" w:rsidR="00BC7457" w:rsidRPr="00BC7457" w:rsidRDefault="00BC7457" w:rsidP="00BC7457">
            <w:pPr>
              <w:rPr>
                <w:lang w:eastAsia="fi-FI"/>
              </w:rPr>
            </w:pPr>
          </w:p>
          <w:p w14:paraId="1F85D02C" w14:textId="77777777" w:rsidR="00422D5D" w:rsidRDefault="00422D5D" w:rsidP="00422D5D">
            <w:pPr>
              <w:jc w:val="center"/>
              <w:rPr>
                <w:i/>
                <w:iCs/>
                <w:lang w:eastAsia="fi-FI"/>
              </w:rPr>
            </w:pPr>
            <w:r w:rsidRPr="001C7745">
              <w:rPr>
                <w:i/>
                <w:iCs/>
                <w:lang w:eastAsia="fi-FI"/>
              </w:rPr>
              <w:t>Yleiset edellytykset</w:t>
            </w:r>
          </w:p>
          <w:p w14:paraId="6B8FE50C" w14:textId="77777777" w:rsidR="00422D5D" w:rsidRPr="001C7745" w:rsidRDefault="00422D5D" w:rsidP="00422D5D">
            <w:pPr>
              <w:jc w:val="center"/>
              <w:rPr>
                <w:i/>
                <w:iCs/>
                <w:lang w:eastAsia="fi-FI"/>
              </w:rPr>
            </w:pPr>
          </w:p>
          <w:p w14:paraId="71F335FE" w14:textId="77777777" w:rsidR="00CB1B30" w:rsidRDefault="00D54098" w:rsidP="00422D5D">
            <w:pPr>
              <w:pStyle w:val="LLKappalejako"/>
            </w:pPr>
            <w:r w:rsidRPr="00D54098">
              <w:t>Ammatillisen kuntoutumisen varmistamiseksi ja työllistymisen edistämiseksi kuntoutusrahaa myönnetään myös 1</w:t>
            </w:r>
            <w:r>
              <w:t>6</w:t>
            </w:r>
            <w:r w:rsidRPr="00D54098">
              <w:t xml:space="preserve"> vuotta täyttäneelle vakuutetulle, jonka työ- ja opiskelukyky ja ansiomahdollisuudet tai mahdollisuudet valita ammatti ja työ ovat sairauden, vian tai vamman vuoksi olennaisesti heikentyneet 6 §:ssä tarkoitetulla tavalla ja joka tehostetun työkyvynarvioinnin perusteella tarvitsee tehostettua kuntoutusta (nuoren kuntoutusraha). Lisäksi edellytetään, että vakuutetulle on laadittu henkilökohtainen opiskelu- ja kuntoutumissuunnitelma.</w:t>
            </w:r>
          </w:p>
          <w:p w14:paraId="63E08E99" w14:textId="7F155F3A" w:rsidR="00422D5D" w:rsidRDefault="00D54098" w:rsidP="00422D5D">
            <w:pPr>
              <w:pStyle w:val="LLKappalejako"/>
            </w:pPr>
            <w:r w:rsidRPr="00D54098">
              <w:t xml:space="preserve"> </w:t>
            </w:r>
            <w:r w:rsidR="00422D5D">
              <w:t>— — — — — — — — — — — — — —</w:t>
            </w:r>
          </w:p>
          <w:p w14:paraId="577D5427" w14:textId="77777777" w:rsidR="00422D5D" w:rsidRDefault="00422D5D" w:rsidP="001C7745">
            <w:pPr>
              <w:pStyle w:val="LLKappalejako"/>
            </w:pPr>
          </w:p>
          <w:p w14:paraId="62A0C881" w14:textId="3476CE54" w:rsidR="007128C6" w:rsidRPr="00B20FDD" w:rsidRDefault="007128C6">
            <w:pPr>
              <w:pStyle w:val="LLKappalejako"/>
            </w:pPr>
          </w:p>
        </w:tc>
        <w:tc>
          <w:tcPr>
            <w:tcW w:w="4243" w:type="dxa"/>
            <w:shd w:val="clear" w:color="auto" w:fill="auto"/>
          </w:tcPr>
          <w:p w14:paraId="4D38F798" w14:textId="0595433A" w:rsidR="007128C6" w:rsidRDefault="000B656C">
            <w:pPr>
              <w:pStyle w:val="LLPykala"/>
            </w:pPr>
            <w:r>
              <w:t>17</w:t>
            </w:r>
            <w:r w:rsidR="007128C6" w:rsidRPr="000A334A">
              <w:t xml:space="preserve"> §</w:t>
            </w:r>
          </w:p>
          <w:p w14:paraId="50DD356D" w14:textId="77777777" w:rsidR="00BC7457" w:rsidRPr="00BC7457" w:rsidRDefault="00BC7457" w:rsidP="00BC7457">
            <w:pPr>
              <w:rPr>
                <w:lang w:eastAsia="fi-FI"/>
              </w:rPr>
            </w:pPr>
          </w:p>
          <w:p w14:paraId="322B073A" w14:textId="53CBA23C" w:rsidR="000B656C" w:rsidRDefault="008F2516" w:rsidP="008F2516">
            <w:pPr>
              <w:jc w:val="center"/>
              <w:rPr>
                <w:i/>
                <w:iCs/>
                <w:lang w:eastAsia="fi-FI"/>
              </w:rPr>
            </w:pPr>
            <w:r w:rsidRPr="008F2516">
              <w:rPr>
                <w:i/>
                <w:iCs/>
                <w:lang w:eastAsia="fi-FI"/>
              </w:rPr>
              <w:t>Yleiset edellytykset</w:t>
            </w:r>
          </w:p>
          <w:p w14:paraId="65F651BE" w14:textId="77777777" w:rsidR="00C0698F" w:rsidRPr="008F2516" w:rsidRDefault="00C0698F" w:rsidP="008F2516">
            <w:pPr>
              <w:jc w:val="center"/>
              <w:rPr>
                <w:i/>
                <w:iCs/>
                <w:lang w:eastAsia="fi-FI"/>
              </w:rPr>
            </w:pPr>
          </w:p>
          <w:p w14:paraId="2F832B80" w14:textId="4C423F08" w:rsidR="008F2516" w:rsidRPr="000B656C" w:rsidRDefault="00C0698F" w:rsidP="008F2516">
            <w:pPr>
              <w:jc w:val="center"/>
              <w:rPr>
                <w:lang w:eastAsia="fi-FI"/>
              </w:rPr>
            </w:pPr>
            <w:r>
              <w:t>— — — — — — — — — — — — — —</w:t>
            </w:r>
          </w:p>
          <w:p w14:paraId="1D7F704A" w14:textId="2C33D8EA" w:rsidR="007128C6" w:rsidRDefault="00902BAE">
            <w:pPr>
              <w:pStyle w:val="LLKappalejako"/>
            </w:pPr>
            <w:r w:rsidRPr="00902BAE">
              <w:t xml:space="preserve">Kuntoutusrahaetuuteen on oikeus </w:t>
            </w:r>
            <w:r w:rsidRPr="00422D5D">
              <w:rPr>
                <w:i/>
                <w:iCs/>
              </w:rPr>
              <w:t>18</w:t>
            </w:r>
            <w:r w:rsidRPr="00902BAE">
              <w:t>–67-vuotiaalla kuntoutujalla. Kuntoutusrahaan on oikeus kuntoutujalla ajalta, jona hän on kuntoutukseen osallistumisen vuoksi estynyt tekemästä omaa tai toisen työtä 23 §:ssä tarkoitetulla tavalla. Kuntoutusrahaetuutta voidaan maksaa enintään sen kalenterikuukauden loppuun, jonka aikana kuntoutuja täyttää 68 vuotta.</w:t>
            </w:r>
          </w:p>
          <w:p w14:paraId="74B17A62" w14:textId="147DB6E9" w:rsidR="00C0698F" w:rsidRDefault="00C0698F">
            <w:pPr>
              <w:pStyle w:val="LLKappalejako"/>
            </w:pPr>
            <w:r>
              <w:t>— — — — — — — — — — — — — —</w:t>
            </w:r>
          </w:p>
          <w:p w14:paraId="3D039A34" w14:textId="77777777" w:rsidR="007128C6" w:rsidRDefault="007128C6">
            <w:pPr>
              <w:pStyle w:val="LLNormaali"/>
            </w:pPr>
          </w:p>
          <w:p w14:paraId="5BDD19A2" w14:textId="36136CFD" w:rsidR="00D54098" w:rsidRDefault="00D54098" w:rsidP="00D54098">
            <w:pPr>
              <w:pStyle w:val="LLPykala"/>
            </w:pPr>
            <w:r>
              <w:t>20 §</w:t>
            </w:r>
          </w:p>
          <w:p w14:paraId="65883A6B" w14:textId="77777777" w:rsidR="00BC7457" w:rsidRPr="00BC7457" w:rsidRDefault="00BC7457" w:rsidP="00BC7457">
            <w:pPr>
              <w:rPr>
                <w:lang w:eastAsia="fi-FI"/>
              </w:rPr>
            </w:pPr>
          </w:p>
          <w:p w14:paraId="4C2D3637" w14:textId="77777777" w:rsidR="00D54098" w:rsidRDefault="00D54098" w:rsidP="00D54098">
            <w:pPr>
              <w:jc w:val="center"/>
              <w:rPr>
                <w:i/>
                <w:iCs/>
                <w:lang w:eastAsia="fi-FI"/>
              </w:rPr>
            </w:pPr>
            <w:r w:rsidRPr="001C7745">
              <w:rPr>
                <w:i/>
                <w:iCs/>
                <w:lang w:eastAsia="fi-FI"/>
              </w:rPr>
              <w:t>Yleiset edellytykset</w:t>
            </w:r>
          </w:p>
          <w:p w14:paraId="7D85B810" w14:textId="77777777" w:rsidR="00D54098" w:rsidRPr="001C7745" w:rsidRDefault="00D54098" w:rsidP="00D54098">
            <w:pPr>
              <w:jc w:val="center"/>
              <w:rPr>
                <w:i/>
                <w:iCs/>
                <w:lang w:eastAsia="fi-FI"/>
              </w:rPr>
            </w:pPr>
          </w:p>
          <w:p w14:paraId="5105AD39" w14:textId="1A6B5048" w:rsidR="00CB1B30" w:rsidRDefault="00D54098" w:rsidP="00D54098">
            <w:pPr>
              <w:pStyle w:val="LLKappalejako"/>
            </w:pPr>
            <w:r w:rsidRPr="00D54098">
              <w:t xml:space="preserve">Ammatillisen kuntoutumisen varmistamiseksi ja työllistymisen edistämiseksi kuntoutusrahaa myönnetään myös </w:t>
            </w:r>
            <w:r w:rsidRPr="00CB1B30">
              <w:rPr>
                <w:i/>
                <w:iCs/>
              </w:rPr>
              <w:t xml:space="preserve">18 </w:t>
            </w:r>
            <w:r w:rsidRPr="00D54098">
              <w:t>vuotta täyttäneelle vakuutetulle, jonka työ- ja opiskelukyky ja ansiomahdollisuudet tai mahdollisuudet valita ammatti ja työ ovat sairauden, vian tai vamman vuoksi olennaisesti heikentyneet 6 §:ssä tarkoitetulla tavalla ja joka tehostetun työkyvynarvioinnin perusteella tarvitsee tehostettua kuntoutusta (nuoren kuntoutusraha). Lisäksi edellytetään, että vakuutetulle on laadittu henkilökohtainen opiskelu- ja kuntoutumissuunnitelma.</w:t>
            </w:r>
          </w:p>
          <w:p w14:paraId="48FAC17A" w14:textId="3051E688" w:rsidR="00D54098" w:rsidRDefault="00D54098" w:rsidP="00D54098">
            <w:pPr>
              <w:pStyle w:val="LLKappalejako"/>
            </w:pPr>
            <w:r w:rsidRPr="00D54098">
              <w:t xml:space="preserve"> </w:t>
            </w:r>
            <w:r>
              <w:t>— — — — — — — — — — — — — —</w:t>
            </w:r>
          </w:p>
          <w:p w14:paraId="7C1DC780" w14:textId="5FD0F3A0" w:rsidR="00701858" w:rsidRDefault="00701858">
            <w:pPr>
              <w:pStyle w:val="LLNormaali"/>
            </w:pPr>
          </w:p>
          <w:p w14:paraId="3AD301F9" w14:textId="77777777" w:rsidR="00701858" w:rsidRDefault="00701858">
            <w:pPr>
              <w:pStyle w:val="LLNormaali"/>
            </w:pPr>
          </w:p>
          <w:p w14:paraId="697AA726" w14:textId="77777777" w:rsidR="00701858" w:rsidRPr="009167E1" w:rsidRDefault="00701858" w:rsidP="00701858">
            <w:pPr>
              <w:pStyle w:val="LLNormaali"/>
              <w:jc w:val="center"/>
            </w:pPr>
            <w:r>
              <w:t>———</w:t>
            </w:r>
          </w:p>
          <w:p w14:paraId="33001F88" w14:textId="77777777" w:rsidR="00701858" w:rsidRDefault="00701858">
            <w:pPr>
              <w:pStyle w:val="LLNormaali"/>
            </w:pPr>
          </w:p>
          <w:p w14:paraId="3C64DA86" w14:textId="12137FAA" w:rsidR="007128C6" w:rsidRPr="00B9136E" w:rsidRDefault="00CB6806">
            <w:pPr>
              <w:pStyle w:val="LLVoimaantuloPykala"/>
              <w:jc w:val="left"/>
              <w:rPr>
                <w:i/>
                <w:iCs/>
              </w:rPr>
            </w:pPr>
            <w:r>
              <w:t xml:space="preserve">   </w:t>
            </w:r>
            <w:r w:rsidR="007128C6" w:rsidRPr="00B9136E">
              <w:rPr>
                <w:i/>
                <w:iCs/>
              </w:rPr>
              <w:t>Tämä laki tulee voimaan  päivänä   kuuta 20  .</w:t>
            </w:r>
          </w:p>
          <w:p w14:paraId="444D6A65" w14:textId="77777777" w:rsidR="00B9136E" w:rsidRDefault="00CB6806" w:rsidP="00B9136E">
            <w:pPr>
              <w:pStyle w:val="LLVoimaantulokappale"/>
              <w:rPr>
                <w:i/>
                <w:iCs/>
              </w:rPr>
            </w:pPr>
            <w:r w:rsidRPr="00B9136E">
              <w:rPr>
                <w:i/>
                <w:iCs/>
              </w:rPr>
              <w:t xml:space="preserve">   </w:t>
            </w:r>
            <w:r w:rsidR="00B9136E" w:rsidRPr="00B9136E">
              <w:rPr>
                <w:i/>
                <w:iCs/>
              </w:rPr>
              <w:t>Ennen 1.1.2009 syntyneisiin henkilöihin sovelletaan kuitenkin tämän lain voimaan tullessa voimassa olleita säännöksiä.</w:t>
            </w:r>
          </w:p>
          <w:p w14:paraId="55189C48" w14:textId="77777777" w:rsidR="00701858" w:rsidRDefault="00701858" w:rsidP="00B9136E">
            <w:pPr>
              <w:pStyle w:val="LLVoimaantulokappale"/>
              <w:rPr>
                <w:i/>
                <w:iCs/>
              </w:rPr>
            </w:pPr>
          </w:p>
          <w:p w14:paraId="6F3FCEC8" w14:textId="77777777" w:rsidR="00701858" w:rsidRPr="009167E1" w:rsidRDefault="00701858" w:rsidP="00701858">
            <w:pPr>
              <w:pStyle w:val="LLNormaali"/>
              <w:jc w:val="center"/>
            </w:pPr>
            <w:r>
              <w:t>———</w:t>
            </w:r>
          </w:p>
          <w:p w14:paraId="67755C58" w14:textId="77777777" w:rsidR="00701858" w:rsidRPr="00B9136E" w:rsidRDefault="00701858" w:rsidP="00B9136E">
            <w:pPr>
              <w:pStyle w:val="LLVoimaantulokappale"/>
              <w:rPr>
                <w:i/>
                <w:iCs/>
              </w:rPr>
            </w:pPr>
          </w:p>
          <w:p w14:paraId="7B886A63" w14:textId="68F77157" w:rsidR="00CB6806" w:rsidRPr="00CB6806" w:rsidRDefault="00CB6806" w:rsidP="00CB6806">
            <w:pPr>
              <w:rPr>
                <w:lang w:eastAsia="fi-FI"/>
              </w:rPr>
            </w:pPr>
          </w:p>
          <w:p w14:paraId="4E3F9621" w14:textId="49D07F38" w:rsidR="00B315FD" w:rsidRPr="00B315FD" w:rsidRDefault="00B315FD" w:rsidP="00B315FD">
            <w:pPr>
              <w:rPr>
                <w:lang w:eastAsia="fi-FI"/>
              </w:rPr>
            </w:pPr>
          </w:p>
        </w:tc>
      </w:tr>
    </w:tbl>
    <w:p w14:paraId="0866B1EF" w14:textId="77777777" w:rsidR="007128C6" w:rsidRDefault="007128C6" w:rsidP="007128C6">
      <w:pPr>
        <w:pStyle w:val="LLLaki"/>
        <w:jc w:val="left"/>
      </w:pPr>
    </w:p>
    <w:p w14:paraId="57B8122B" w14:textId="71EFB690" w:rsidR="007128C6" w:rsidRPr="007128C6" w:rsidRDefault="05AEA61E" w:rsidP="007128C6">
      <w:pPr>
        <w:pStyle w:val="LLLaki"/>
      </w:pPr>
      <w:r>
        <w:t xml:space="preserve">4. </w:t>
      </w:r>
      <w:r w:rsidR="007128C6" w:rsidRPr="00F36633">
        <w:t>Laki</w:t>
      </w:r>
    </w:p>
    <w:p w14:paraId="70EBC3B4" w14:textId="10133157" w:rsidR="007128C6" w:rsidRPr="009167E1" w:rsidRDefault="00011D9E" w:rsidP="007128C6">
      <w:pPr>
        <w:pStyle w:val="LLSaadoksenNimi"/>
      </w:pPr>
      <w:r>
        <w:t>vammaisetuuksista annetun lain muuttamisesta</w:t>
      </w:r>
      <w:r w:rsidR="007128C6" w:rsidRPr="009167E1">
        <w:t xml:space="preserve"> </w:t>
      </w:r>
    </w:p>
    <w:p w14:paraId="3C6B16F0" w14:textId="77777777" w:rsidR="004F01F9" w:rsidRDefault="007128C6" w:rsidP="004F01F9">
      <w:pPr>
        <w:spacing w:line="220" w:lineRule="exact"/>
        <w:ind w:firstLine="170"/>
        <w:jc w:val="both"/>
      </w:pPr>
      <w:r w:rsidRPr="009167E1">
        <w:t>Eduskunnan päätöksen mukaisesti</w:t>
      </w:r>
    </w:p>
    <w:p w14:paraId="4E07452A" w14:textId="0E0DA477" w:rsidR="004F01F9" w:rsidRPr="00FB569B" w:rsidRDefault="004F01F9" w:rsidP="004F01F9">
      <w:pPr>
        <w:spacing w:line="220" w:lineRule="exact"/>
        <w:ind w:firstLine="170"/>
        <w:jc w:val="both"/>
        <w:rPr>
          <w:rFonts w:eastAsia="Times New Roman"/>
          <w:color w:val="000000" w:themeColor="text1"/>
        </w:rPr>
      </w:pPr>
      <w:r>
        <w:rPr>
          <w:rFonts w:eastAsia="Times New Roman"/>
          <w:i/>
          <w:iCs/>
          <w:color w:val="000000" w:themeColor="text1"/>
        </w:rPr>
        <w:t xml:space="preserve">kumotaan </w:t>
      </w:r>
      <w:r>
        <w:rPr>
          <w:rFonts w:eastAsia="Times New Roman"/>
          <w:color w:val="000000" w:themeColor="text1"/>
        </w:rPr>
        <w:t>vammaisetuuksista annetun lain (570/2007) 18 §:n 5 momentti, sekä</w:t>
      </w:r>
    </w:p>
    <w:p w14:paraId="07F5332E" w14:textId="77777777" w:rsidR="004F01F9" w:rsidRDefault="004F01F9" w:rsidP="004F01F9">
      <w:pPr>
        <w:spacing w:line="220" w:lineRule="exact"/>
        <w:ind w:firstLine="170"/>
        <w:jc w:val="both"/>
        <w:rPr>
          <w:rFonts w:eastAsia="Times New Roman"/>
          <w:color w:val="000000" w:themeColor="text1"/>
        </w:rPr>
      </w:pPr>
      <w:r w:rsidRPr="0D1A924D">
        <w:rPr>
          <w:rFonts w:eastAsia="Times New Roman"/>
          <w:i/>
          <w:iCs/>
          <w:color w:val="000000" w:themeColor="text1"/>
        </w:rPr>
        <w:t>muutetaan</w:t>
      </w:r>
      <w:r w:rsidRPr="0D1A924D">
        <w:rPr>
          <w:rFonts w:eastAsia="Times New Roman"/>
          <w:color w:val="000000" w:themeColor="text1"/>
        </w:rPr>
        <w:t xml:space="preserve"> </w:t>
      </w:r>
      <w:r>
        <w:rPr>
          <w:rFonts w:eastAsia="Times New Roman"/>
          <w:color w:val="000000" w:themeColor="text1"/>
        </w:rPr>
        <w:t>vammaisetuuksista</w:t>
      </w:r>
      <w:r w:rsidRPr="0D1A924D">
        <w:rPr>
          <w:rFonts w:eastAsia="Times New Roman"/>
          <w:color w:val="000000" w:themeColor="text1"/>
        </w:rPr>
        <w:t xml:space="preserve"> annetun lain (</w:t>
      </w:r>
      <w:r>
        <w:rPr>
          <w:rFonts w:eastAsia="Times New Roman"/>
          <w:color w:val="000000" w:themeColor="text1"/>
        </w:rPr>
        <w:t>570/2007</w:t>
      </w:r>
      <w:r w:rsidRPr="0D1A924D">
        <w:rPr>
          <w:rFonts w:eastAsia="Times New Roman"/>
          <w:color w:val="000000" w:themeColor="text1"/>
        </w:rPr>
        <w:t>)</w:t>
      </w:r>
      <w:r>
        <w:rPr>
          <w:rFonts w:eastAsia="Times New Roman"/>
          <w:color w:val="000000" w:themeColor="text1"/>
        </w:rPr>
        <w:t xml:space="preserve"> 2 §:n 1 momentti, 6 §:n 2 momentti, 7 §:n otsikko ja 1 momentti, 8 §:n otsikko ja 1 momentti, 9 §:n 1 momentin johdantokappale, 13 §, 15 §:n 2 momentti, 17 §:n otsikko, 17 §:n 1 ja 2 momentin johdantokappale, 18 §:n otsikko, 18 §:n 1 ja 2 momentin johdantokappale, 18 §:n 4 momentti, 27 §:n otsikko ja 1 momentti, 33 §:n 2 ja 3 momentti, 34 §:n 5 momentti ja 41 a §:n 1 momentti,</w:t>
      </w:r>
    </w:p>
    <w:p w14:paraId="1FBFBF49" w14:textId="057F6519" w:rsidR="007128C6" w:rsidRDefault="004F01F9" w:rsidP="00D2250D">
      <w:pPr>
        <w:spacing w:line="220" w:lineRule="exact"/>
        <w:ind w:firstLine="170"/>
        <w:jc w:val="both"/>
        <w:rPr>
          <w:rFonts w:eastAsia="Times New Roman"/>
          <w:color w:val="000000" w:themeColor="text1"/>
        </w:rPr>
      </w:pPr>
      <w:r>
        <w:rPr>
          <w:rFonts w:eastAsia="Times New Roman"/>
          <w:color w:val="000000" w:themeColor="text1"/>
        </w:rPr>
        <w:t>sellaisina kuin niistä ovat 2 §:n 1 momentti ja 18 §:n 2 momentin johdantokappale laissa 1050/2009, 6 §:n 2 momentti laissa 1228/2009, 7 §:n 1 momentti ja 8 §:n 1 momentti laissa 1352/2014, 15 §:n 2 momentti, 27 §:n otsikko ja 1 momentti laissa 560/2022, 17 §:n 2 momentin johdantokappale ja 34 §:n 5 momentti laissa 1153/2007, 33 §:n 3 momentti laissa 88/2016 ja 41 a §:n 1 momentti laissa 677/2011,</w:t>
      </w:r>
      <w:r w:rsidRPr="0D1A924D">
        <w:rPr>
          <w:rFonts w:eastAsia="Times New Roman"/>
          <w:color w:val="000000" w:themeColor="text1"/>
        </w:rPr>
        <w:t xml:space="preserve"> seuraavasti:   </w:t>
      </w:r>
    </w:p>
    <w:p w14:paraId="18F589C4" w14:textId="77777777" w:rsidR="00D2250D" w:rsidRPr="00D2250D" w:rsidRDefault="00D2250D" w:rsidP="00D2250D">
      <w:pPr>
        <w:spacing w:line="220" w:lineRule="exact"/>
        <w:ind w:firstLine="170"/>
        <w:jc w:val="both"/>
        <w:rPr>
          <w:rFonts w:eastAsia="Times New Roman"/>
          <w:color w:val="000000" w:themeColor="text1"/>
        </w:rPr>
      </w:pPr>
    </w:p>
    <w:p w14:paraId="1A1A26C4" w14:textId="77777777" w:rsidR="007128C6" w:rsidRPr="00635303" w:rsidRDefault="007128C6" w:rsidP="007128C6">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7128C6" w:rsidRPr="000A334A" w14:paraId="7C8EED4C" w14:textId="77777777">
        <w:trPr>
          <w:tblHeader/>
        </w:trPr>
        <w:tc>
          <w:tcPr>
            <w:tcW w:w="4243" w:type="dxa"/>
            <w:shd w:val="clear" w:color="auto" w:fill="auto"/>
          </w:tcPr>
          <w:p w14:paraId="784DFF79" w14:textId="77777777" w:rsidR="007128C6" w:rsidRDefault="007128C6">
            <w:pPr>
              <w:rPr>
                <w:i/>
                <w:lang w:eastAsia="fi-FI"/>
              </w:rPr>
            </w:pPr>
            <w:r w:rsidRPr="00E72ED5">
              <w:rPr>
                <w:i/>
                <w:lang w:eastAsia="fi-FI"/>
              </w:rPr>
              <w:t>Voimassa oleva laki</w:t>
            </w:r>
          </w:p>
          <w:p w14:paraId="634EAFBA" w14:textId="77777777" w:rsidR="007128C6" w:rsidRPr="0013779E" w:rsidRDefault="007128C6">
            <w:pPr>
              <w:rPr>
                <w:rFonts w:eastAsia="Times New Roman"/>
                <w:szCs w:val="24"/>
                <w:lang w:eastAsia="fi-FI"/>
              </w:rPr>
            </w:pPr>
          </w:p>
        </w:tc>
        <w:tc>
          <w:tcPr>
            <w:tcW w:w="4243" w:type="dxa"/>
            <w:shd w:val="clear" w:color="auto" w:fill="auto"/>
          </w:tcPr>
          <w:p w14:paraId="5CB86CA1" w14:textId="77777777" w:rsidR="007128C6" w:rsidRDefault="007128C6">
            <w:pPr>
              <w:rPr>
                <w:i/>
                <w:lang w:eastAsia="fi-FI"/>
              </w:rPr>
            </w:pPr>
            <w:r w:rsidRPr="00CB7AA5">
              <w:rPr>
                <w:i/>
                <w:lang w:eastAsia="fi-FI"/>
              </w:rPr>
              <w:t>Ehdotus</w:t>
            </w:r>
          </w:p>
          <w:p w14:paraId="2A2C3235" w14:textId="77777777" w:rsidR="007128C6" w:rsidRPr="0013779E" w:rsidRDefault="007128C6">
            <w:pPr>
              <w:rPr>
                <w:lang w:eastAsia="fi-FI"/>
              </w:rPr>
            </w:pPr>
          </w:p>
        </w:tc>
      </w:tr>
      <w:tr w:rsidR="007128C6" w:rsidRPr="000A334A" w14:paraId="25BAF643" w14:textId="77777777">
        <w:tc>
          <w:tcPr>
            <w:tcW w:w="4243" w:type="dxa"/>
            <w:shd w:val="clear" w:color="auto" w:fill="auto"/>
          </w:tcPr>
          <w:p w14:paraId="39DE1CE0" w14:textId="77777777" w:rsidR="007B2623" w:rsidRDefault="007B2623" w:rsidP="007B2623">
            <w:pPr>
              <w:pStyle w:val="LLPykala"/>
            </w:pPr>
            <w:r w:rsidRPr="003F6A9D">
              <w:t>2</w:t>
            </w:r>
            <w:r>
              <w:t xml:space="preserve"> </w:t>
            </w:r>
            <w:r w:rsidRPr="000A334A">
              <w:t>§</w:t>
            </w:r>
          </w:p>
          <w:p w14:paraId="1FDF6FC7" w14:textId="77777777" w:rsidR="006E32AB" w:rsidRPr="006E32AB" w:rsidRDefault="006E32AB" w:rsidP="006E32AB">
            <w:pPr>
              <w:rPr>
                <w:lang w:eastAsia="fi-FI"/>
              </w:rPr>
            </w:pPr>
          </w:p>
          <w:p w14:paraId="19068E3A" w14:textId="77777777" w:rsidR="007B2623" w:rsidRPr="007475CF" w:rsidRDefault="007B2623" w:rsidP="007B2623">
            <w:pPr>
              <w:pStyle w:val="Luettelokappale"/>
              <w:ind w:left="0"/>
              <w:jc w:val="center"/>
              <w:rPr>
                <w:i/>
                <w:iCs/>
                <w:lang w:eastAsia="fi-FI"/>
              </w:rPr>
            </w:pPr>
            <w:r w:rsidRPr="007475CF">
              <w:rPr>
                <w:i/>
                <w:iCs/>
                <w:lang w:eastAsia="fi-FI"/>
              </w:rPr>
              <w:t>Etuudet</w:t>
            </w:r>
          </w:p>
          <w:p w14:paraId="2B8AFA2C" w14:textId="77777777" w:rsidR="007B2623" w:rsidRPr="003F6A9D" w:rsidRDefault="007B2623" w:rsidP="007B2623">
            <w:pPr>
              <w:pStyle w:val="Luettelokappale"/>
              <w:ind w:left="0"/>
              <w:rPr>
                <w:lang w:eastAsia="fi-FI"/>
              </w:rPr>
            </w:pPr>
          </w:p>
          <w:p w14:paraId="0DAC3F2E" w14:textId="5D8AF9BF" w:rsidR="007B2623" w:rsidRDefault="00AF4E89" w:rsidP="007B2623">
            <w:pPr>
              <w:pStyle w:val="LLKappalejako"/>
            </w:pPr>
            <w:r w:rsidRPr="00AF4E89">
              <w:t>Vammaisetuuksia ovat alle 16-vuotiaan vammaistuki, 16 vuotta täyttäneen vammaistuki, eläkettä saavan hoitotuki sekä hoitotuen osana maksettava veteraanilisä</w:t>
            </w:r>
            <w:r w:rsidR="007B2623" w:rsidRPr="00CA3BF0">
              <w:t>.</w:t>
            </w:r>
            <w:r w:rsidR="007B2623">
              <w:t xml:space="preserve"> </w:t>
            </w:r>
          </w:p>
          <w:p w14:paraId="24008F58" w14:textId="77777777" w:rsidR="007B2623" w:rsidRDefault="007B2623" w:rsidP="007B2623">
            <w:pPr>
              <w:pStyle w:val="LLKappalejako"/>
            </w:pPr>
            <w:r>
              <w:t>— — — — — — — — — — — — — —</w:t>
            </w:r>
          </w:p>
          <w:p w14:paraId="62679620" w14:textId="77777777" w:rsidR="009203A2" w:rsidRDefault="009203A2" w:rsidP="007B2623">
            <w:pPr>
              <w:pStyle w:val="LLKappalejako"/>
            </w:pPr>
          </w:p>
          <w:p w14:paraId="4C8775D4" w14:textId="4DF7C921" w:rsidR="004F654E" w:rsidRDefault="006E32AB" w:rsidP="006E32AB">
            <w:pPr>
              <w:pStyle w:val="LLPykala"/>
            </w:pPr>
            <w:r w:rsidRPr="006E32AB">
              <w:t>6</w:t>
            </w:r>
            <w:r>
              <w:t xml:space="preserve"> </w:t>
            </w:r>
            <w:r w:rsidR="004F654E" w:rsidRPr="000A334A">
              <w:t>§</w:t>
            </w:r>
          </w:p>
          <w:p w14:paraId="54B36648" w14:textId="77777777" w:rsidR="006E32AB" w:rsidRPr="006E32AB" w:rsidRDefault="006E32AB" w:rsidP="006E32AB">
            <w:pPr>
              <w:pStyle w:val="Luettelokappale"/>
              <w:ind w:left="0"/>
              <w:rPr>
                <w:lang w:eastAsia="fi-FI"/>
              </w:rPr>
            </w:pPr>
          </w:p>
          <w:p w14:paraId="03C02BB3" w14:textId="77777777" w:rsidR="004F654E" w:rsidRPr="007475CF" w:rsidRDefault="004F654E" w:rsidP="004F654E">
            <w:pPr>
              <w:pStyle w:val="Luettelokappale"/>
              <w:ind w:left="0"/>
              <w:jc w:val="center"/>
              <w:rPr>
                <w:i/>
                <w:iCs/>
                <w:lang w:eastAsia="fi-FI"/>
              </w:rPr>
            </w:pPr>
            <w:r>
              <w:rPr>
                <w:i/>
                <w:iCs/>
                <w:lang w:eastAsia="fi-FI"/>
              </w:rPr>
              <w:t>Asumisaikavaatimus</w:t>
            </w:r>
          </w:p>
          <w:p w14:paraId="7E59202E" w14:textId="77777777" w:rsidR="004F654E" w:rsidRPr="003F6A9D" w:rsidRDefault="004F654E" w:rsidP="004F654E">
            <w:pPr>
              <w:pStyle w:val="Luettelokappale"/>
              <w:ind w:left="0"/>
              <w:rPr>
                <w:lang w:eastAsia="fi-FI"/>
              </w:rPr>
            </w:pPr>
          </w:p>
          <w:p w14:paraId="3C3480B8" w14:textId="77777777" w:rsidR="004F654E" w:rsidRDefault="004F654E" w:rsidP="004F654E">
            <w:pPr>
              <w:pStyle w:val="LLKappalejako"/>
            </w:pPr>
            <w:r>
              <w:t>— — — — — — — — — — — — — —</w:t>
            </w:r>
          </w:p>
          <w:p w14:paraId="0C63D889" w14:textId="32F02F33" w:rsidR="0038712C" w:rsidRDefault="0038712C" w:rsidP="0038712C">
            <w:pPr>
              <w:pStyle w:val="LLKappalejako"/>
            </w:pPr>
            <w:r>
              <w:t>Henkilöllä on lisäksi ilman asumisaikavaatimuksen täyttämistä oikeus:</w:t>
            </w:r>
          </w:p>
          <w:p w14:paraId="0122C2E5" w14:textId="77777777" w:rsidR="0038712C" w:rsidRDefault="0038712C" w:rsidP="0038712C">
            <w:pPr>
              <w:pStyle w:val="LLKappalejako"/>
            </w:pPr>
            <w:r>
              <w:t>1) alle 16-vuotiaan vammaistukeen;</w:t>
            </w:r>
          </w:p>
          <w:p w14:paraId="40998054" w14:textId="77777777" w:rsidR="0038712C" w:rsidRDefault="0038712C" w:rsidP="0038712C">
            <w:pPr>
              <w:pStyle w:val="LLKappalejako"/>
            </w:pPr>
            <w:r>
              <w:t>2) 16 vuotta täyttäneen vammaistukeen, jos hän saa 16 vuotta täyttäessään alle 16-vuotiaan vammaistukea;</w:t>
            </w:r>
          </w:p>
          <w:p w14:paraId="32CD1093" w14:textId="12CDCF0F" w:rsidR="004F654E" w:rsidRDefault="0038712C" w:rsidP="0038712C">
            <w:pPr>
              <w:pStyle w:val="LLPykala"/>
              <w:jc w:val="left"/>
            </w:pPr>
            <w:r>
              <w:t>3) eläkettä saavan hoitotukeen, jos hän saa 16 vuotta täyttäessään alle 16-vuotiaan vammaistukea.</w:t>
            </w:r>
          </w:p>
          <w:p w14:paraId="3D2A0883" w14:textId="77777777" w:rsidR="0038712C" w:rsidRPr="0038712C" w:rsidRDefault="0038712C" w:rsidP="0038712C">
            <w:pPr>
              <w:rPr>
                <w:lang w:eastAsia="fi-FI"/>
              </w:rPr>
            </w:pPr>
          </w:p>
          <w:p w14:paraId="4455B02B" w14:textId="77777777" w:rsidR="00845434" w:rsidRDefault="00845434" w:rsidP="00845434">
            <w:pPr>
              <w:pStyle w:val="LLPykala"/>
            </w:pPr>
            <w:r w:rsidRPr="003468D6">
              <w:t xml:space="preserve"> </w:t>
            </w:r>
            <w:r>
              <w:t xml:space="preserve">7 </w:t>
            </w:r>
            <w:r w:rsidRPr="000A334A">
              <w:t>§</w:t>
            </w:r>
          </w:p>
          <w:p w14:paraId="01BCFB9B" w14:textId="77777777" w:rsidR="006E32AB" w:rsidRPr="006E32AB" w:rsidRDefault="006E32AB" w:rsidP="006E32AB">
            <w:pPr>
              <w:rPr>
                <w:lang w:eastAsia="fi-FI"/>
              </w:rPr>
            </w:pPr>
          </w:p>
          <w:p w14:paraId="265442BB" w14:textId="699EDBD7" w:rsidR="00845434" w:rsidRPr="007475CF" w:rsidRDefault="0027719B" w:rsidP="00845434">
            <w:pPr>
              <w:pStyle w:val="Luettelokappale"/>
              <w:ind w:left="0"/>
              <w:jc w:val="center"/>
              <w:rPr>
                <w:i/>
                <w:iCs/>
                <w:lang w:eastAsia="fi-FI"/>
              </w:rPr>
            </w:pPr>
            <w:r>
              <w:rPr>
                <w:i/>
                <w:iCs/>
                <w:lang w:eastAsia="fi-FI"/>
              </w:rPr>
              <w:t>Alle 16-vuotiaan</w:t>
            </w:r>
            <w:r w:rsidR="00845434">
              <w:rPr>
                <w:i/>
                <w:iCs/>
                <w:lang w:eastAsia="fi-FI"/>
              </w:rPr>
              <w:t xml:space="preserve"> vammaistuki</w:t>
            </w:r>
          </w:p>
          <w:p w14:paraId="0990C300" w14:textId="77777777" w:rsidR="00845434" w:rsidRPr="003F6A9D" w:rsidRDefault="00845434" w:rsidP="00845434">
            <w:pPr>
              <w:pStyle w:val="Luettelokappale"/>
              <w:ind w:left="0"/>
              <w:rPr>
                <w:lang w:eastAsia="fi-FI"/>
              </w:rPr>
            </w:pPr>
          </w:p>
          <w:p w14:paraId="119579EB" w14:textId="6DBA3862" w:rsidR="00845434" w:rsidRPr="003468D6" w:rsidRDefault="0027719B" w:rsidP="00845434">
            <w:pPr>
              <w:pStyle w:val="LLKappalejako"/>
            </w:pPr>
            <w:r w:rsidRPr="0027719B">
              <w:t xml:space="preserve">Oikeus vammaistukeen on </w:t>
            </w:r>
            <w:r w:rsidRPr="0027719B">
              <w:rPr>
                <w:i/>
                <w:iCs/>
              </w:rPr>
              <w:t xml:space="preserve">alle 16-vuotiaalla </w:t>
            </w:r>
            <w:r w:rsidRPr="0027719B">
              <w:t>lapsella, jonka sairauteen, vikaan tai vammaan liittyvästä hoidosta, huolenpidosta ja kuntoutuksesta aiheutuu vähintään kuuden kuukauden ajan tavanomaista suurempaa rasitusta ja sidonnaisuutta verrattuna vastaavanikäiseen terveeseen lapseen. Lapsen sairaudesta, viasta tai vammasta aiheutuvat erityiskustannukset vaikuttavat tuen myöntämiseen siten kuin 10 §:ssä säädetää</w:t>
            </w:r>
            <w:r>
              <w:t>n</w:t>
            </w:r>
            <w:r w:rsidR="00845434" w:rsidRPr="008C0BD6">
              <w:t>.</w:t>
            </w:r>
          </w:p>
          <w:p w14:paraId="2E72F893" w14:textId="77777777" w:rsidR="00845434" w:rsidRDefault="00845434" w:rsidP="00845434">
            <w:pPr>
              <w:pStyle w:val="LLKappalejako"/>
            </w:pPr>
            <w:r>
              <w:t>— — — — — — — — — — — — — —</w:t>
            </w:r>
          </w:p>
          <w:p w14:paraId="7599ABB8" w14:textId="77777777" w:rsidR="00845434" w:rsidRDefault="00845434" w:rsidP="00845434">
            <w:pPr>
              <w:rPr>
                <w:lang w:eastAsia="fi-FI"/>
              </w:rPr>
            </w:pPr>
          </w:p>
          <w:p w14:paraId="2F7BD0B1" w14:textId="77777777" w:rsidR="009B28D2" w:rsidRDefault="009B28D2" w:rsidP="009B28D2">
            <w:pPr>
              <w:pStyle w:val="LLPykala"/>
            </w:pPr>
            <w:r>
              <w:t xml:space="preserve">8 </w:t>
            </w:r>
            <w:r w:rsidRPr="000A334A">
              <w:t>§</w:t>
            </w:r>
          </w:p>
          <w:p w14:paraId="08A5C7CD" w14:textId="77777777" w:rsidR="006E32AB" w:rsidRPr="006E32AB" w:rsidRDefault="006E32AB" w:rsidP="006E32AB">
            <w:pPr>
              <w:rPr>
                <w:lang w:eastAsia="fi-FI"/>
              </w:rPr>
            </w:pPr>
          </w:p>
          <w:p w14:paraId="3C01F217" w14:textId="22D69AB7" w:rsidR="009B28D2" w:rsidRPr="007475CF" w:rsidRDefault="009B28D2" w:rsidP="009B28D2">
            <w:pPr>
              <w:pStyle w:val="Luettelokappale"/>
              <w:ind w:left="0"/>
              <w:jc w:val="center"/>
              <w:rPr>
                <w:i/>
                <w:iCs/>
                <w:lang w:eastAsia="fi-FI"/>
              </w:rPr>
            </w:pPr>
            <w:r>
              <w:rPr>
                <w:i/>
                <w:iCs/>
                <w:lang w:eastAsia="fi-FI"/>
              </w:rPr>
              <w:t>16 vuotta täyttäneen vammaistuki</w:t>
            </w:r>
          </w:p>
          <w:p w14:paraId="31B12364" w14:textId="77777777" w:rsidR="009B28D2" w:rsidRPr="003F6A9D" w:rsidRDefault="009B28D2" w:rsidP="009B28D2">
            <w:pPr>
              <w:pStyle w:val="Luettelokappale"/>
              <w:ind w:left="0"/>
              <w:rPr>
                <w:lang w:eastAsia="fi-FI"/>
              </w:rPr>
            </w:pPr>
          </w:p>
          <w:p w14:paraId="73A76E4B" w14:textId="67D3402E" w:rsidR="009B28D2" w:rsidRPr="003468D6" w:rsidRDefault="0052045A" w:rsidP="009B28D2">
            <w:pPr>
              <w:pStyle w:val="LLJohtolauseKappaleet"/>
              <w:ind w:firstLine="0"/>
            </w:pPr>
            <w:r w:rsidRPr="0052045A">
              <w:t>Oikeus vammaistukeen on 16 vuotta täyttäneellä henkilöllä, jonka toimintakyvyn arvioidaan olevan sairauden, vian tai vamman vuoksi yhtäjaksoisesti heikentynyt vähintään vuoden ajan. Lisäksi edellytetään, että henkilön sairaudesta, viasta tai vammasta aiheutuu haittaa, avuntarvetta tai ohjauksen ja valvonnan tarvetta. Henkilön sairaudesta, viasta tai vammasta aiheutuvat erityiskustannukset vaikuttavat tuen myöntämiseen siten kuin 10 §:ssä säädetään</w:t>
            </w:r>
            <w:r w:rsidR="009B28D2" w:rsidRPr="00CA3BF0">
              <w:t>.</w:t>
            </w:r>
            <w:r w:rsidR="009B28D2">
              <w:t xml:space="preserve">  </w:t>
            </w:r>
          </w:p>
          <w:p w14:paraId="793F3192" w14:textId="77777777" w:rsidR="009B28D2" w:rsidRDefault="009B28D2" w:rsidP="009B28D2">
            <w:pPr>
              <w:pStyle w:val="LLKappalejako"/>
            </w:pPr>
            <w:r>
              <w:t>— — — — — — — — — — — — — —</w:t>
            </w:r>
          </w:p>
          <w:p w14:paraId="2CCDE283" w14:textId="77777777" w:rsidR="00EC079B" w:rsidRDefault="00EC079B" w:rsidP="00EC079B">
            <w:pPr>
              <w:pStyle w:val="LLPykala"/>
            </w:pPr>
          </w:p>
          <w:p w14:paraId="76A3C6DF" w14:textId="2FE2D9E5" w:rsidR="00EC079B" w:rsidRDefault="00EC079B" w:rsidP="00EC079B">
            <w:pPr>
              <w:pStyle w:val="LLPykala"/>
            </w:pPr>
            <w:r>
              <w:t xml:space="preserve">9 </w:t>
            </w:r>
            <w:r w:rsidRPr="000A334A">
              <w:t>§</w:t>
            </w:r>
          </w:p>
          <w:p w14:paraId="0E21A855" w14:textId="77777777" w:rsidR="006E32AB" w:rsidRPr="006E32AB" w:rsidRDefault="006E32AB" w:rsidP="006E32AB">
            <w:pPr>
              <w:rPr>
                <w:lang w:eastAsia="fi-FI"/>
              </w:rPr>
            </w:pPr>
          </w:p>
          <w:p w14:paraId="04115745" w14:textId="77777777" w:rsidR="00EC079B" w:rsidRPr="007475CF" w:rsidRDefault="00EC079B" w:rsidP="00EC079B">
            <w:pPr>
              <w:pStyle w:val="Luettelokappale"/>
              <w:ind w:left="0"/>
              <w:jc w:val="center"/>
              <w:rPr>
                <w:i/>
                <w:iCs/>
                <w:lang w:eastAsia="fi-FI"/>
              </w:rPr>
            </w:pPr>
            <w:r>
              <w:rPr>
                <w:i/>
                <w:iCs/>
                <w:lang w:eastAsia="fi-FI"/>
              </w:rPr>
              <w:t>Eläkettä saavan hoitotuki</w:t>
            </w:r>
          </w:p>
          <w:p w14:paraId="284DA817" w14:textId="77777777" w:rsidR="00EC079B" w:rsidRPr="003F6A9D" w:rsidRDefault="00EC079B" w:rsidP="00EC079B">
            <w:pPr>
              <w:pStyle w:val="Luettelokappale"/>
              <w:ind w:left="0"/>
              <w:rPr>
                <w:lang w:eastAsia="fi-FI"/>
              </w:rPr>
            </w:pPr>
          </w:p>
          <w:p w14:paraId="463652C5" w14:textId="0387E59F" w:rsidR="00EC079B" w:rsidRPr="003468D6" w:rsidRDefault="00EC079B" w:rsidP="00EC079B">
            <w:pPr>
              <w:pStyle w:val="LLJohtolauseKappaleet"/>
            </w:pPr>
            <w:r w:rsidRPr="00B62CFF">
              <w:t xml:space="preserve">Oikeus </w:t>
            </w:r>
            <w:r>
              <w:t xml:space="preserve">hoitotukeen on 16 vuotta täyttäneellä henkilöllä, joka saa:   </w:t>
            </w:r>
          </w:p>
          <w:p w14:paraId="2D12364B" w14:textId="77777777" w:rsidR="00EC079B" w:rsidRDefault="00EC079B" w:rsidP="00EC079B">
            <w:pPr>
              <w:pStyle w:val="LLKappalejako"/>
            </w:pPr>
            <w:r>
              <w:t>— — — — — — — — — — — — — —</w:t>
            </w:r>
          </w:p>
          <w:p w14:paraId="2EB9B636" w14:textId="77777777" w:rsidR="00EC079B" w:rsidRDefault="00EC079B" w:rsidP="00EC079B">
            <w:pPr>
              <w:pStyle w:val="LLKappalejako"/>
            </w:pPr>
          </w:p>
          <w:p w14:paraId="47E81FBD" w14:textId="77777777" w:rsidR="00167636" w:rsidRDefault="00167636" w:rsidP="00167636">
            <w:pPr>
              <w:pStyle w:val="LLPykala"/>
            </w:pPr>
            <w:r>
              <w:t xml:space="preserve">13 </w:t>
            </w:r>
            <w:r w:rsidRPr="000A334A">
              <w:t>§</w:t>
            </w:r>
          </w:p>
          <w:p w14:paraId="2F166828" w14:textId="77777777" w:rsidR="00167636" w:rsidRPr="006E32AB" w:rsidRDefault="00167636" w:rsidP="00167636">
            <w:pPr>
              <w:rPr>
                <w:lang w:eastAsia="fi-FI"/>
              </w:rPr>
            </w:pPr>
          </w:p>
          <w:p w14:paraId="09A69FD9" w14:textId="77777777" w:rsidR="00167636" w:rsidRPr="007475CF" w:rsidRDefault="00167636" w:rsidP="00167636">
            <w:pPr>
              <w:pStyle w:val="Luettelokappale"/>
              <w:ind w:left="0"/>
              <w:jc w:val="center"/>
              <w:rPr>
                <w:i/>
                <w:iCs/>
                <w:lang w:eastAsia="fi-FI"/>
              </w:rPr>
            </w:pPr>
            <w:r>
              <w:rPr>
                <w:i/>
                <w:iCs/>
                <w:lang w:eastAsia="fi-FI"/>
              </w:rPr>
              <w:t>Vammaistuki eläkkeen lepäämisen ajalta</w:t>
            </w:r>
          </w:p>
          <w:p w14:paraId="584F0F16" w14:textId="77777777" w:rsidR="00167636" w:rsidRDefault="00167636" w:rsidP="00167636">
            <w:pPr>
              <w:pStyle w:val="Luettelokappale"/>
              <w:ind w:left="0"/>
              <w:rPr>
                <w:lang w:eastAsia="fi-FI"/>
              </w:rPr>
            </w:pPr>
          </w:p>
          <w:p w14:paraId="6C02B53A" w14:textId="77777777" w:rsidR="00167636" w:rsidRDefault="00167636" w:rsidP="00167636">
            <w:pPr>
              <w:pStyle w:val="LLKappalejako"/>
            </w:pPr>
            <w:r>
              <w:t>— — — — — — — — — — — — — —</w:t>
            </w:r>
          </w:p>
          <w:p w14:paraId="3EEF6409" w14:textId="77777777" w:rsidR="00167636" w:rsidRDefault="00167636" w:rsidP="00167636">
            <w:pPr>
              <w:pStyle w:val="LLJohtolauseKappaleet"/>
            </w:pPr>
            <w:r w:rsidRPr="00167636">
              <w:t>Jos työkyvyttömyyseläkettä saava henkilö aloittaa ansiotyön ja ansaitsee vähintään 588,66 euroa kuukaudessa ja jättää työkyvyttömyyseläkkeensä kansaneläkelain 17 §:ssä tarkoitetulla tavalla lepäämään, hänelle maksetaan ilman hakemusta ylintä 16 vuotta täyttäneen vammaistukea eläkkeen lepäämisajalta, enintään kuitenkin 24 kuukaudelta. Tänä aikana hän ei voi saada muulla perusteella vammaistukea tai hoitotukea. Jos henkilö on saanut hoitotukea ennen eläkkeen lepäämään jättämistä, hoitotuen maksaminen keskeytetään</w:t>
            </w:r>
            <w:r>
              <w:t xml:space="preserve">.   </w:t>
            </w:r>
          </w:p>
          <w:p w14:paraId="5D6E7108" w14:textId="77777777" w:rsidR="00167636" w:rsidRDefault="00167636" w:rsidP="00167636">
            <w:pPr>
              <w:pStyle w:val="LLJohtolauseKappaleet"/>
            </w:pPr>
          </w:p>
          <w:p w14:paraId="258FFCBA" w14:textId="77777777" w:rsidR="00EC079B" w:rsidRDefault="00EC079B" w:rsidP="00EC079B">
            <w:pPr>
              <w:pStyle w:val="LLPykala"/>
            </w:pPr>
            <w:r>
              <w:t xml:space="preserve">15 </w:t>
            </w:r>
            <w:r w:rsidRPr="000A334A">
              <w:t>§</w:t>
            </w:r>
          </w:p>
          <w:p w14:paraId="4E1ED1A0" w14:textId="77777777" w:rsidR="006E32AB" w:rsidRPr="006E32AB" w:rsidRDefault="006E32AB" w:rsidP="006E32AB">
            <w:pPr>
              <w:rPr>
                <w:lang w:eastAsia="fi-FI"/>
              </w:rPr>
            </w:pPr>
          </w:p>
          <w:p w14:paraId="1FDF2D82" w14:textId="77777777" w:rsidR="00EC079B" w:rsidRPr="007475CF" w:rsidRDefault="00EC079B" w:rsidP="00EC079B">
            <w:pPr>
              <w:pStyle w:val="Luettelokappale"/>
              <w:ind w:left="0"/>
              <w:jc w:val="center"/>
              <w:rPr>
                <w:i/>
                <w:iCs/>
                <w:lang w:eastAsia="fi-FI"/>
              </w:rPr>
            </w:pPr>
            <w:r>
              <w:rPr>
                <w:i/>
                <w:iCs/>
                <w:lang w:eastAsia="fi-FI"/>
              </w:rPr>
              <w:t>Vammaisetuuden hakeminen</w:t>
            </w:r>
          </w:p>
          <w:p w14:paraId="4FE1A812" w14:textId="77777777" w:rsidR="00EC079B" w:rsidRDefault="00EC079B" w:rsidP="00EC079B">
            <w:pPr>
              <w:pStyle w:val="Luettelokappale"/>
              <w:ind w:left="0"/>
              <w:rPr>
                <w:lang w:eastAsia="fi-FI"/>
              </w:rPr>
            </w:pPr>
          </w:p>
          <w:p w14:paraId="1EF99E32" w14:textId="77777777" w:rsidR="00EC079B" w:rsidRDefault="00EC079B" w:rsidP="00EC079B">
            <w:pPr>
              <w:pStyle w:val="LLKappalejako"/>
            </w:pPr>
            <w:r>
              <w:t>— — — — — — — — — — — — — —</w:t>
            </w:r>
          </w:p>
          <w:p w14:paraId="6936ADF7" w14:textId="2CC55A56" w:rsidR="00EC079B" w:rsidRPr="003468D6" w:rsidRDefault="00296D88" w:rsidP="00EC079B">
            <w:pPr>
              <w:pStyle w:val="LLJohtolauseKappaleet"/>
            </w:pPr>
            <w:r w:rsidRPr="00296D88">
              <w:t>Jos henkilö sairauden, vanhuuden tai muun sellaisen syyn takia ei pysty itse hakemaan vammaisetuutta tai muutoin huolehtimaan etuutta koskevista oikeuksistaan eikä hänellä ole edunvalvojaa, voi Kansaneläkelaitoksen hyväksymä henkilön lähiomainen tai muukin henkilö, joka pääasiallisesti on huolehtinut hänestä, hänen puolestaan käyttää puhevaltaa vammaisetuutta koskevassa asiassa. Alle 16-vuotiaan vammaistukea voi hakea lapsen edunvalvoja, huoltaja, hyvinvointialue tai henkilö, jonka hoitoon lapsi on lastensuojelulain (417/2007) 81 §:ssä tarkoitetulla tavalla sijoitettu</w:t>
            </w:r>
            <w:r>
              <w:t>.</w:t>
            </w:r>
            <w:r w:rsidR="00EC079B">
              <w:t xml:space="preserve">   </w:t>
            </w:r>
          </w:p>
          <w:p w14:paraId="71BCD9B5" w14:textId="77777777" w:rsidR="00EC079B" w:rsidRDefault="00EC079B" w:rsidP="00EC079B">
            <w:pPr>
              <w:pStyle w:val="LLKappalejako"/>
            </w:pPr>
          </w:p>
          <w:p w14:paraId="74F8F40E" w14:textId="77777777" w:rsidR="00EC079B" w:rsidRDefault="00EC079B" w:rsidP="00EC079B">
            <w:pPr>
              <w:pStyle w:val="LLPykala"/>
            </w:pPr>
            <w:r>
              <w:t xml:space="preserve">17 </w:t>
            </w:r>
            <w:r w:rsidRPr="000A334A">
              <w:t>§</w:t>
            </w:r>
          </w:p>
          <w:p w14:paraId="417AB2CB" w14:textId="77777777" w:rsidR="006E32AB" w:rsidRPr="006E32AB" w:rsidRDefault="006E32AB" w:rsidP="006E32AB">
            <w:pPr>
              <w:rPr>
                <w:lang w:eastAsia="fi-FI"/>
              </w:rPr>
            </w:pPr>
          </w:p>
          <w:p w14:paraId="0DB7AE4E" w14:textId="53E650C1" w:rsidR="00EC079B" w:rsidRPr="007475CF" w:rsidRDefault="00D218B2" w:rsidP="00EC079B">
            <w:pPr>
              <w:pStyle w:val="Luettelokappale"/>
              <w:ind w:left="0"/>
              <w:jc w:val="center"/>
              <w:rPr>
                <w:i/>
                <w:iCs/>
                <w:lang w:eastAsia="fi-FI"/>
              </w:rPr>
            </w:pPr>
            <w:r>
              <w:rPr>
                <w:i/>
                <w:iCs/>
                <w:lang w:eastAsia="fi-FI"/>
              </w:rPr>
              <w:t>Alle 16-vuotiaan</w:t>
            </w:r>
            <w:r w:rsidR="00EC079B">
              <w:rPr>
                <w:i/>
                <w:iCs/>
                <w:lang w:eastAsia="fi-FI"/>
              </w:rPr>
              <w:t xml:space="preserve"> vammaistuen hakeminen ja ilmoitusvelvollisuus</w:t>
            </w:r>
          </w:p>
          <w:p w14:paraId="5AA6AB7E" w14:textId="77777777" w:rsidR="00EC079B" w:rsidRPr="003F6A9D" w:rsidRDefault="00EC079B" w:rsidP="00EC079B">
            <w:pPr>
              <w:pStyle w:val="Luettelokappale"/>
              <w:ind w:left="0"/>
              <w:rPr>
                <w:lang w:eastAsia="fi-FI"/>
              </w:rPr>
            </w:pPr>
          </w:p>
          <w:p w14:paraId="470DF3B7" w14:textId="5EAB6796" w:rsidR="00EC079B" w:rsidRDefault="007D05C6" w:rsidP="00EC079B">
            <w:pPr>
              <w:pStyle w:val="LLJohtolauseKappaleet"/>
            </w:pPr>
            <w:r>
              <w:t xml:space="preserve">Alle 16-vuotiaan </w:t>
            </w:r>
            <w:r w:rsidR="00EC079B">
              <w:t>vammaistuen hakemuksessa on ilmoitettava:</w:t>
            </w:r>
          </w:p>
          <w:p w14:paraId="7D4B7F61" w14:textId="77777777" w:rsidR="00EC079B" w:rsidRDefault="00EC079B" w:rsidP="00EC079B">
            <w:pPr>
              <w:pStyle w:val="LLJohtolauseKappaleet"/>
            </w:pPr>
            <w:r>
              <w:t xml:space="preserve"> — — — — — — — — — — — — — — </w:t>
            </w:r>
          </w:p>
          <w:p w14:paraId="5462AC84" w14:textId="581F6CD8" w:rsidR="00EC079B" w:rsidRDefault="007D05C6" w:rsidP="00EC079B">
            <w:pPr>
              <w:pStyle w:val="LLKappalejako"/>
            </w:pPr>
            <w:r>
              <w:t>Alle 16-vuotiaan</w:t>
            </w:r>
            <w:r w:rsidR="00EC079B">
              <w:t xml:space="preserve"> vammaistukea saavan lapsen edunvalvojan, huoltajan tai muun </w:t>
            </w:r>
            <w:r w:rsidR="00EC079B" w:rsidRPr="009E64FB">
              <w:t>lapsen</w:t>
            </w:r>
            <w:r w:rsidR="00EC079B">
              <w:t xml:space="preserve"> vammaistukea 15 §:n 2 momentin mukaan hakemaan oikeutetun henkilön on ilmoitettava:</w:t>
            </w:r>
          </w:p>
          <w:p w14:paraId="68811C97" w14:textId="77777777" w:rsidR="00EC079B" w:rsidRDefault="00EC079B" w:rsidP="00EC079B">
            <w:pPr>
              <w:pStyle w:val="LLKappalejako"/>
            </w:pPr>
            <w:r>
              <w:t>— — — — — — — — — — — — — —</w:t>
            </w:r>
          </w:p>
          <w:p w14:paraId="3C32C87D" w14:textId="77777777" w:rsidR="00EC079B" w:rsidRDefault="00EC079B" w:rsidP="00EC079B">
            <w:pPr>
              <w:pStyle w:val="LLKappalejako"/>
            </w:pPr>
          </w:p>
          <w:p w14:paraId="03423204" w14:textId="77777777" w:rsidR="00EC079B" w:rsidRDefault="00EC079B" w:rsidP="00EC079B">
            <w:pPr>
              <w:pStyle w:val="LLPykala"/>
            </w:pPr>
            <w:r>
              <w:t xml:space="preserve">18 </w:t>
            </w:r>
            <w:r w:rsidRPr="000A334A">
              <w:t>§</w:t>
            </w:r>
          </w:p>
          <w:p w14:paraId="2ACD8E8E" w14:textId="77777777" w:rsidR="006E32AB" w:rsidRPr="006E32AB" w:rsidRDefault="006E32AB" w:rsidP="006E32AB">
            <w:pPr>
              <w:rPr>
                <w:lang w:eastAsia="fi-FI"/>
              </w:rPr>
            </w:pPr>
          </w:p>
          <w:p w14:paraId="1D856553" w14:textId="02D76667" w:rsidR="00EC079B" w:rsidRPr="007475CF" w:rsidRDefault="00EC079B" w:rsidP="00EC079B">
            <w:pPr>
              <w:pStyle w:val="Luettelokappale"/>
              <w:ind w:left="0"/>
              <w:jc w:val="center"/>
              <w:rPr>
                <w:i/>
                <w:iCs/>
                <w:lang w:eastAsia="fi-FI"/>
              </w:rPr>
            </w:pPr>
            <w:r>
              <w:rPr>
                <w:i/>
                <w:iCs/>
                <w:lang w:eastAsia="fi-FI"/>
              </w:rPr>
              <w:t xml:space="preserve">Hoitotuen ja </w:t>
            </w:r>
            <w:r w:rsidR="003821F0">
              <w:rPr>
                <w:i/>
                <w:iCs/>
                <w:lang w:eastAsia="fi-FI"/>
              </w:rPr>
              <w:t>16 vuotta täyttäneen</w:t>
            </w:r>
            <w:r>
              <w:rPr>
                <w:i/>
                <w:iCs/>
                <w:lang w:eastAsia="fi-FI"/>
              </w:rPr>
              <w:t xml:space="preserve"> vammaistuen hakeminen ja ilmoitusvelvollisuus</w:t>
            </w:r>
          </w:p>
          <w:p w14:paraId="218CD887" w14:textId="77777777" w:rsidR="00EC079B" w:rsidRPr="003F6A9D" w:rsidRDefault="00EC079B" w:rsidP="00EC079B">
            <w:pPr>
              <w:pStyle w:val="Luettelokappale"/>
              <w:ind w:left="0"/>
              <w:rPr>
                <w:lang w:eastAsia="fi-FI"/>
              </w:rPr>
            </w:pPr>
          </w:p>
          <w:p w14:paraId="335B8670" w14:textId="1C0231F3" w:rsidR="00EC079B" w:rsidRPr="0088529B" w:rsidRDefault="00EC079B" w:rsidP="00EC079B">
            <w:pPr>
              <w:pStyle w:val="LLJohtolauseKappaleet"/>
            </w:pPr>
            <w:r w:rsidRPr="0088529B">
              <w:t>Hoitotukihakemuksessa ja</w:t>
            </w:r>
            <w:r w:rsidR="003821F0">
              <w:t xml:space="preserve"> 16 vuotta täyttäneen vammaistuki</w:t>
            </w:r>
            <w:r w:rsidRPr="0088529B">
              <w:t>hakemuksessa on ilmoitettava hakijaa koskevat 17 §:n 1 momentin 1–3 sekä 5 ja 6 kohdassa mainitut tiedot. Lisäksi hakijan on ilmoitettava tiedot:</w:t>
            </w:r>
          </w:p>
          <w:p w14:paraId="594156E5" w14:textId="77777777" w:rsidR="00EC079B" w:rsidRPr="0088529B" w:rsidRDefault="00EC079B" w:rsidP="00EC079B">
            <w:pPr>
              <w:pStyle w:val="LLJohtolauseKappaleet"/>
            </w:pPr>
            <w:r w:rsidRPr="0088529B">
              <w:t xml:space="preserve">— — — — — — —  — — — — — — — </w:t>
            </w:r>
          </w:p>
          <w:p w14:paraId="3AAF71B9" w14:textId="6B7D051F" w:rsidR="00EC079B" w:rsidRPr="0088529B" w:rsidRDefault="00EC079B" w:rsidP="00EC079B">
            <w:pPr>
              <w:pStyle w:val="LLJohtolauseKappaleet"/>
            </w:pPr>
            <w:r w:rsidRPr="0088529B">
              <w:t>Hoitotuensaajan ja</w:t>
            </w:r>
            <w:r w:rsidR="00BC0CB3">
              <w:t xml:space="preserve"> 16 vuotta täyttäneen vammaistuen</w:t>
            </w:r>
            <w:r w:rsidRPr="0088529B">
              <w:t>saajan on ilmoitettava 17 §:n 2 momentin 1 ja 5 kohdassa mainitut tuensaajaa koskevat tiedot. Lisäksi on ilmoitettava tiedot:</w:t>
            </w:r>
          </w:p>
          <w:p w14:paraId="77AA9A93" w14:textId="77777777" w:rsidR="00EC079B" w:rsidRPr="0088529B" w:rsidRDefault="00EC079B" w:rsidP="00EC079B">
            <w:pPr>
              <w:pStyle w:val="LLJohtolauseKappaleet"/>
            </w:pPr>
            <w:r w:rsidRPr="0088529B">
              <w:t xml:space="preserve">— — — — — — — — — — — — — —  </w:t>
            </w:r>
          </w:p>
          <w:p w14:paraId="66F8E778" w14:textId="781A0621" w:rsidR="00EC079B" w:rsidRDefault="00EC079B" w:rsidP="00EC079B">
            <w:pPr>
              <w:pStyle w:val="LLKappalejako"/>
            </w:pPr>
            <w:r w:rsidRPr="0088529B">
              <w:t>Hoitotuen ja</w:t>
            </w:r>
            <w:r w:rsidR="002226D8">
              <w:t xml:space="preserve"> 16 vuotta tä</w:t>
            </w:r>
            <w:r w:rsidR="002226D8" w:rsidRPr="002226D8">
              <w:t>yttäneen</w:t>
            </w:r>
            <w:r w:rsidRPr="002226D8">
              <w:t xml:space="preserve"> vammaistuen hakijan ja saajan on</w:t>
            </w:r>
            <w:r w:rsidRPr="0088529B">
              <w:t xml:space="preserve"> annettava Kansaneläkelaitokselle myös muut hakemuksen ratkaisemiseksi ja etuuden maksamiseksi välttämättömät tiedot.</w:t>
            </w:r>
          </w:p>
          <w:p w14:paraId="75D4E059" w14:textId="20290982" w:rsidR="00EC079B" w:rsidRPr="00FC3094" w:rsidRDefault="00C5479D" w:rsidP="00EC079B">
            <w:pPr>
              <w:pStyle w:val="LLKappalejako"/>
              <w:rPr>
                <w:i/>
                <w:iCs/>
              </w:rPr>
            </w:pPr>
            <w:r w:rsidRPr="00FC3094">
              <w:rPr>
                <w:i/>
                <w:iCs/>
              </w:rPr>
              <w:t>Mitä edellä säädetään etuuden hakijasta ja saajasta, sovelletaan myös alle 18-vuotiaan etuudensaajan edunvalvojaan tai huoltajaan.</w:t>
            </w:r>
          </w:p>
          <w:p w14:paraId="02AFBCE8" w14:textId="77777777" w:rsidR="00EC079B" w:rsidRDefault="00EC079B" w:rsidP="00EC079B">
            <w:pPr>
              <w:pStyle w:val="LLKappalejako"/>
            </w:pPr>
          </w:p>
          <w:p w14:paraId="2AEECC73" w14:textId="77777777" w:rsidR="00EC079B" w:rsidRDefault="00EC079B" w:rsidP="00EC079B">
            <w:pPr>
              <w:pStyle w:val="LLPykala"/>
            </w:pPr>
            <w:r>
              <w:t xml:space="preserve">27 </w:t>
            </w:r>
            <w:r w:rsidRPr="000A334A">
              <w:t>§</w:t>
            </w:r>
          </w:p>
          <w:p w14:paraId="0D479DBF" w14:textId="77777777" w:rsidR="006E32AB" w:rsidRPr="006E32AB" w:rsidRDefault="006E32AB" w:rsidP="006E32AB">
            <w:pPr>
              <w:rPr>
                <w:lang w:eastAsia="fi-FI"/>
              </w:rPr>
            </w:pPr>
          </w:p>
          <w:p w14:paraId="26262C27" w14:textId="0A6FB580" w:rsidR="00EC079B" w:rsidRPr="007475CF" w:rsidRDefault="00562656" w:rsidP="00EC079B">
            <w:pPr>
              <w:pStyle w:val="Luettelokappale"/>
              <w:ind w:left="0"/>
              <w:jc w:val="center"/>
              <w:rPr>
                <w:i/>
                <w:iCs/>
                <w:lang w:eastAsia="fi-FI"/>
              </w:rPr>
            </w:pPr>
            <w:r>
              <w:rPr>
                <w:i/>
                <w:iCs/>
                <w:lang w:eastAsia="fi-FI"/>
              </w:rPr>
              <w:t>Alle 16</w:t>
            </w:r>
            <w:r w:rsidR="006E32AB">
              <w:rPr>
                <w:i/>
                <w:iCs/>
                <w:lang w:eastAsia="fi-FI"/>
              </w:rPr>
              <w:t>-</w:t>
            </w:r>
            <w:r>
              <w:rPr>
                <w:i/>
                <w:iCs/>
                <w:lang w:eastAsia="fi-FI"/>
              </w:rPr>
              <w:t>vuotiaan</w:t>
            </w:r>
            <w:r w:rsidR="00EC079B">
              <w:rPr>
                <w:i/>
                <w:iCs/>
                <w:lang w:eastAsia="fi-FI"/>
              </w:rPr>
              <w:t xml:space="preserve"> vammaistuen maksamisen erityissäännökset</w:t>
            </w:r>
          </w:p>
          <w:p w14:paraId="21788C84" w14:textId="77777777" w:rsidR="00EC079B" w:rsidRPr="003F6A9D" w:rsidRDefault="00EC079B" w:rsidP="00EC079B">
            <w:pPr>
              <w:pStyle w:val="Luettelokappale"/>
              <w:ind w:left="0"/>
              <w:rPr>
                <w:lang w:eastAsia="fi-FI"/>
              </w:rPr>
            </w:pPr>
          </w:p>
          <w:p w14:paraId="28B36E35" w14:textId="56F20150" w:rsidR="00EC079B" w:rsidRDefault="00EC079B" w:rsidP="00EC079B">
            <w:pPr>
              <w:pStyle w:val="LLJohtolauseKappaleet"/>
            </w:pPr>
            <w:r w:rsidRPr="006C37CE">
              <w:t xml:space="preserve">Jos </w:t>
            </w:r>
            <w:r w:rsidR="008B71D6" w:rsidRPr="008B71D6">
              <w:rPr>
                <w:i/>
                <w:iCs/>
              </w:rPr>
              <w:t>alle 16-vuotias vammaistukea saava</w:t>
            </w:r>
            <w:r w:rsidR="008B71D6">
              <w:t xml:space="preserve"> </w:t>
            </w:r>
            <w:r w:rsidRPr="006C37CE">
              <w:t>lapsi ei asu edunvalvojansa kanssa samassa taloudessa, vammaistuki voidaan maksaa lapsen huoltajalle tai henkilölle, jonka hoitoon lapsi on lastensuojelulain 81 §:ssä tarkoitetulla tavalla sijoitettu. Kansaneläkelaitoksen on kuultava hyvinvointialuetta ja lapsen edunvalvojaa.</w:t>
            </w:r>
          </w:p>
          <w:p w14:paraId="0697C152" w14:textId="77777777" w:rsidR="00EC079B" w:rsidRDefault="00EC079B" w:rsidP="00EC079B">
            <w:pPr>
              <w:pStyle w:val="LLJohtolauseKappaleet"/>
            </w:pPr>
            <w:r>
              <w:t xml:space="preserve"> — — — — — — — — — — — — — —</w:t>
            </w:r>
          </w:p>
          <w:p w14:paraId="06E02702" w14:textId="77777777" w:rsidR="00EC079B" w:rsidRDefault="00EC079B" w:rsidP="00EC079B">
            <w:pPr>
              <w:pStyle w:val="LLJohtolauseKappaleet"/>
            </w:pPr>
          </w:p>
          <w:p w14:paraId="60451E63" w14:textId="77777777" w:rsidR="00EC079B" w:rsidRDefault="00EC079B" w:rsidP="00EC079B">
            <w:pPr>
              <w:pStyle w:val="LLPykala"/>
            </w:pPr>
            <w:r>
              <w:t xml:space="preserve">33 </w:t>
            </w:r>
            <w:r w:rsidRPr="000A334A">
              <w:t>§</w:t>
            </w:r>
          </w:p>
          <w:p w14:paraId="3CA4EE67" w14:textId="77777777" w:rsidR="006E32AB" w:rsidRPr="006E32AB" w:rsidRDefault="006E32AB" w:rsidP="006E32AB">
            <w:pPr>
              <w:rPr>
                <w:lang w:eastAsia="fi-FI"/>
              </w:rPr>
            </w:pPr>
          </w:p>
          <w:p w14:paraId="56ABB1AD" w14:textId="77777777" w:rsidR="00EC079B" w:rsidRPr="007475CF" w:rsidRDefault="00EC079B" w:rsidP="00EC079B">
            <w:pPr>
              <w:pStyle w:val="Luettelokappale"/>
              <w:ind w:left="0"/>
              <w:jc w:val="center"/>
              <w:rPr>
                <w:i/>
                <w:iCs/>
                <w:lang w:eastAsia="fi-FI"/>
              </w:rPr>
            </w:pPr>
            <w:r>
              <w:rPr>
                <w:i/>
                <w:iCs/>
                <w:lang w:eastAsia="fi-FI"/>
              </w:rPr>
              <w:t>Vammaisetuuden lakkaaminen</w:t>
            </w:r>
          </w:p>
          <w:p w14:paraId="13CC2167" w14:textId="77777777" w:rsidR="00EC079B" w:rsidRPr="003F6A9D" w:rsidRDefault="00EC079B" w:rsidP="00EC079B">
            <w:pPr>
              <w:pStyle w:val="Luettelokappale"/>
              <w:ind w:left="0"/>
              <w:rPr>
                <w:lang w:eastAsia="fi-FI"/>
              </w:rPr>
            </w:pPr>
          </w:p>
          <w:p w14:paraId="192A20F2" w14:textId="77777777" w:rsidR="00EC079B" w:rsidRDefault="00EC079B" w:rsidP="00EC079B">
            <w:pPr>
              <w:pStyle w:val="LLJohtolauseKappaleet"/>
            </w:pPr>
            <w:r>
              <w:t>— — — — — — — — — — — — — —</w:t>
            </w:r>
          </w:p>
          <w:p w14:paraId="003EA40F" w14:textId="331525BC" w:rsidR="00EC079B" w:rsidRDefault="008B71D6" w:rsidP="00EC079B">
            <w:pPr>
              <w:pStyle w:val="LLJohtolauseKappaleet"/>
            </w:pPr>
            <w:r>
              <w:t>Alle 16-vuotiaan</w:t>
            </w:r>
            <w:r w:rsidR="00EC079B">
              <w:t xml:space="preserve"> vammaistuki lakkaa viimeistään sitä seuraavan kuukauden alusta, kun lapsi täyttää </w:t>
            </w:r>
            <w:r w:rsidR="00EC079B" w:rsidRPr="00E70D2F">
              <w:rPr>
                <w:i/>
                <w:iCs/>
              </w:rPr>
              <w:t>18</w:t>
            </w:r>
            <w:r w:rsidR="00EC079B">
              <w:t xml:space="preserve"> vuotta.</w:t>
            </w:r>
          </w:p>
          <w:p w14:paraId="7E287324" w14:textId="380E3DEB" w:rsidR="00EC079B" w:rsidRDefault="008B71D6" w:rsidP="00EC079B">
            <w:pPr>
              <w:pStyle w:val="LLJohtolauseKappaleet"/>
            </w:pPr>
            <w:r>
              <w:t>16 vuotta täyttäneen</w:t>
            </w:r>
            <w:r w:rsidR="00EC079B">
              <w:t xml:space="preserve"> vammaistuki lakkaa sen kuukauden alusta, jona sen saajalle myönnetään 9 §:n 1 momentissa tarkoitettu eläke tai etuus tai lakkaa sen kuukauden lopusta, jona 9 §:n 1 momentin 4 b kohdassa tarkoitettua leskeneläkettä saava täyttää kansaneläkelain 10 §:n mukaisen vanhuuseläkeiän.</w:t>
            </w:r>
          </w:p>
          <w:p w14:paraId="70D625E9" w14:textId="77777777" w:rsidR="00EC079B" w:rsidRDefault="00EC079B" w:rsidP="00EC079B">
            <w:pPr>
              <w:pStyle w:val="LLJohtolauseKappaleet"/>
            </w:pPr>
            <w:r>
              <w:t xml:space="preserve">— — — — — — — — — — — — — — </w:t>
            </w:r>
          </w:p>
          <w:p w14:paraId="62795135" w14:textId="77777777" w:rsidR="00EC079B" w:rsidRDefault="00EC079B" w:rsidP="00EC079B">
            <w:pPr>
              <w:pStyle w:val="LLJohtolauseKappaleet"/>
            </w:pPr>
            <w:r>
              <w:t xml:space="preserve"> </w:t>
            </w:r>
          </w:p>
          <w:p w14:paraId="632D37F1" w14:textId="77777777" w:rsidR="00EC079B" w:rsidRDefault="00EC079B" w:rsidP="00EC079B">
            <w:pPr>
              <w:pStyle w:val="LLPykala"/>
            </w:pPr>
            <w:r>
              <w:t xml:space="preserve">34 </w:t>
            </w:r>
            <w:r w:rsidRPr="000A334A">
              <w:t>§</w:t>
            </w:r>
          </w:p>
          <w:p w14:paraId="13F658C4" w14:textId="77777777" w:rsidR="006E32AB" w:rsidRPr="006E32AB" w:rsidRDefault="006E32AB" w:rsidP="006E32AB">
            <w:pPr>
              <w:rPr>
                <w:lang w:eastAsia="fi-FI"/>
              </w:rPr>
            </w:pPr>
          </w:p>
          <w:p w14:paraId="58C802A6" w14:textId="77777777" w:rsidR="00EC079B" w:rsidRPr="007475CF" w:rsidRDefault="00EC079B" w:rsidP="00EC079B">
            <w:pPr>
              <w:pStyle w:val="Luettelokappale"/>
              <w:ind w:left="0"/>
              <w:jc w:val="center"/>
              <w:rPr>
                <w:i/>
                <w:iCs/>
                <w:lang w:eastAsia="fi-FI"/>
              </w:rPr>
            </w:pPr>
            <w:r>
              <w:rPr>
                <w:i/>
                <w:iCs/>
                <w:lang w:eastAsia="fi-FI"/>
              </w:rPr>
              <w:t>Takaisinperintä</w:t>
            </w:r>
          </w:p>
          <w:p w14:paraId="0C1A7BF1" w14:textId="77777777" w:rsidR="00EC079B" w:rsidRPr="003F6A9D" w:rsidRDefault="00EC079B" w:rsidP="00EC079B">
            <w:pPr>
              <w:pStyle w:val="Luettelokappale"/>
              <w:ind w:left="0"/>
              <w:rPr>
                <w:lang w:eastAsia="fi-FI"/>
              </w:rPr>
            </w:pPr>
          </w:p>
          <w:p w14:paraId="6F1173A9" w14:textId="77777777" w:rsidR="00EC079B" w:rsidRDefault="00EC079B" w:rsidP="00EC079B">
            <w:pPr>
              <w:pStyle w:val="LLJohtolauseKappaleet"/>
            </w:pPr>
            <w:r>
              <w:t>— — — — — — — — — — — — — —</w:t>
            </w:r>
          </w:p>
          <w:p w14:paraId="0B8F138F" w14:textId="15FF88AA" w:rsidR="00EC079B" w:rsidRDefault="00EC079B" w:rsidP="00EC079B">
            <w:pPr>
              <w:pStyle w:val="LLJohtolauseKappaleet"/>
            </w:pPr>
            <w:r w:rsidRPr="00764735">
              <w:t>Liikaa maksettu</w:t>
            </w:r>
            <w:r w:rsidR="00764EDB">
              <w:t xml:space="preserve"> alle 16-vuotiaan</w:t>
            </w:r>
            <w:r w:rsidRPr="00764735">
              <w:t xml:space="preserve"> vammaistuki peritään takaisin lapsen edunvalvojalta tai siltä, jolle se on maksettu.</w:t>
            </w:r>
          </w:p>
          <w:p w14:paraId="0AEDFD7D" w14:textId="77777777" w:rsidR="00EC079B" w:rsidRDefault="00EC079B" w:rsidP="00EC079B">
            <w:pPr>
              <w:pStyle w:val="LLJohtolauseKappaleet"/>
            </w:pPr>
          </w:p>
          <w:p w14:paraId="67226226" w14:textId="77777777" w:rsidR="00EC079B" w:rsidRDefault="00EC079B" w:rsidP="00EC079B">
            <w:pPr>
              <w:pStyle w:val="LLPykala"/>
            </w:pPr>
            <w:r>
              <w:t xml:space="preserve">41 a </w:t>
            </w:r>
            <w:r w:rsidRPr="000A334A">
              <w:t>§</w:t>
            </w:r>
          </w:p>
          <w:p w14:paraId="2DA06529" w14:textId="77777777" w:rsidR="006E32AB" w:rsidRPr="006E32AB" w:rsidRDefault="006E32AB" w:rsidP="006E32AB">
            <w:pPr>
              <w:rPr>
                <w:lang w:eastAsia="fi-FI"/>
              </w:rPr>
            </w:pPr>
          </w:p>
          <w:p w14:paraId="2D1C3F6C" w14:textId="77777777" w:rsidR="00EC079B" w:rsidRPr="007475CF" w:rsidRDefault="00EC079B" w:rsidP="00EC079B">
            <w:pPr>
              <w:pStyle w:val="Luettelokappale"/>
              <w:ind w:left="0"/>
              <w:jc w:val="center"/>
              <w:rPr>
                <w:i/>
                <w:iCs/>
                <w:lang w:eastAsia="fi-FI"/>
              </w:rPr>
            </w:pPr>
            <w:r>
              <w:rPr>
                <w:i/>
                <w:iCs/>
                <w:lang w:eastAsia="fi-FI"/>
              </w:rPr>
              <w:t>Asian uudelleen ratkaiseminen etuuden tai korvauksen myöntämisen johdosta</w:t>
            </w:r>
          </w:p>
          <w:p w14:paraId="2FB9D020" w14:textId="77777777" w:rsidR="00EC079B" w:rsidRPr="003F6A9D" w:rsidRDefault="00EC079B" w:rsidP="00EC079B">
            <w:pPr>
              <w:pStyle w:val="Luettelokappale"/>
              <w:ind w:left="0"/>
              <w:rPr>
                <w:lang w:eastAsia="fi-FI"/>
              </w:rPr>
            </w:pPr>
          </w:p>
          <w:p w14:paraId="067236D1" w14:textId="37575B52" w:rsidR="00EC079B" w:rsidRPr="0046503E" w:rsidRDefault="00EC079B" w:rsidP="00EC079B">
            <w:pPr>
              <w:pStyle w:val="LLJohtolauseKappaleet"/>
            </w:pPr>
            <w:r w:rsidRPr="0046503E">
              <w:t>Jos 8 §:ssä tarkoitetun</w:t>
            </w:r>
            <w:r w:rsidR="00B6078E">
              <w:t xml:space="preserve"> 16 vuotta täyttäneen</w:t>
            </w:r>
            <w:r w:rsidRPr="0046503E">
              <w:t xml:space="preserve"> vammaistuen saajalle on päätöksen antamisen jälkeen takautuvasti myönnetty 9 §:n 1 momentissa tarkoitettu eläkettä saavan hoitotukeen oikeuttava etuus tai korvaus, Kansaneläkelaitos voi ilman päätöksen poistamista tai asianosaisen</w:t>
            </w:r>
            <w:r w:rsidRPr="00AE7D6C">
              <w:t xml:space="preserve"> suotumusta</w:t>
            </w:r>
            <w:r w:rsidRPr="0046503E">
              <w:t xml:space="preserve"> ratkaista asian uudelleen.</w:t>
            </w:r>
          </w:p>
          <w:p w14:paraId="3552B03D" w14:textId="5ABF1C8B" w:rsidR="007128C6" w:rsidRPr="00B20FDD" w:rsidRDefault="00EC079B" w:rsidP="00295FB5">
            <w:pPr>
              <w:pStyle w:val="LLJohtolauseKappaleet"/>
            </w:pPr>
            <w:r>
              <w:t xml:space="preserve">— — — — — — — — — — — — — — </w:t>
            </w:r>
          </w:p>
        </w:tc>
        <w:tc>
          <w:tcPr>
            <w:tcW w:w="4243" w:type="dxa"/>
            <w:shd w:val="clear" w:color="auto" w:fill="auto"/>
          </w:tcPr>
          <w:p w14:paraId="403FEFB9" w14:textId="3EC51798" w:rsidR="007128C6" w:rsidRDefault="003F6A9D" w:rsidP="003F6A9D">
            <w:pPr>
              <w:pStyle w:val="LLPykala"/>
            </w:pPr>
            <w:r w:rsidRPr="003F6A9D">
              <w:t>2</w:t>
            </w:r>
            <w:r>
              <w:t xml:space="preserve"> </w:t>
            </w:r>
            <w:r w:rsidR="007128C6" w:rsidRPr="000A334A">
              <w:t>§</w:t>
            </w:r>
          </w:p>
          <w:p w14:paraId="378926C0" w14:textId="77777777" w:rsidR="006E32AB" w:rsidRPr="006E32AB" w:rsidRDefault="006E32AB" w:rsidP="006E32AB">
            <w:pPr>
              <w:rPr>
                <w:lang w:eastAsia="fi-FI"/>
              </w:rPr>
            </w:pPr>
          </w:p>
          <w:p w14:paraId="443E0BBD" w14:textId="409211E3" w:rsidR="003F6A9D" w:rsidRPr="007475CF" w:rsidRDefault="003F6A9D" w:rsidP="007475CF">
            <w:pPr>
              <w:pStyle w:val="Luettelokappale"/>
              <w:ind w:left="0"/>
              <w:jc w:val="center"/>
              <w:rPr>
                <w:i/>
                <w:iCs/>
                <w:lang w:eastAsia="fi-FI"/>
              </w:rPr>
            </w:pPr>
            <w:r w:rsidRPr="007475CF">
              <w:rPr>
                <w:i/>
                <w:iCs/>
                <w:lang w:eastAsia="fi-FI"/>
              </w:rPr>
              <w:t>Etuudet</w:t>
            </w:r>
          </w:p>
          <w:p w14:paraId="10A23442" w14:textId="77777777" w:rsidR="007D33CB" w:rsidRPr="003F6A9D" w:rsidRDefault="007D33CB" w:rsidP="003F6A9D">
            <w:pPr>
              <w:pStyle w:val="Luettelokappale"/>
              <w:ind w:left="0"/>
              <w:rPr>
                <w:lang w:eastAsia="fi-FI"/>
              </w:rPr>
            </w:pPr>
          </w:p>
          <w:p w14:paraId="539A245A" w14:textId="5B71801D" w:rsidR="007475CF" w:rsidRDefault="007475CF">
            <w:pPr>
              <w:pStyle w:val="LLKappalejako"/>
            </w:pPr>
            <w:r w:rsidRPr="00CA3BF0">
              <w:t xml:space="preserve">Vammaisetuuksia ovat </w:t>
            </w:r>
            <w:r w:rsidRPr="003468D6">
              <w:rPr>
                <w:i/>
                <w:iCs/>
              </w:rPr>
              <w:t xml:space="preserve">lapsen </w:t>
            </w:r>
            <w:r w:rsidRPr="00CA3BF0">
              <w:t xml:space="preserve">vammaistuki, </w:t>
            </w:r>
            <w:r w:rsidRPr="003468D6">
              <w:rPr>
                <w:i/>
                <w:iCs/>
              </w:rPr>
              <w:t>aikuisen</w:t>
            </w:r>
            <w:r w:rsidRPr="00CA3BF0">
              <w:t xml:space="preserve"> vammaistuki, eläkettä saavan hoitotuki sekä hoitotuen osana maksettava veteraanilisä.</w:t>
            </w:r>
            <w:r>
              <w:t xml:space="preserve"> </w:t>
            </w:r>
          </w:p>
          <w:p w14:paraId="2D6E077F" w14:textId="77777777" w:rsidR="00F3670D" w:rsidRDefault="00F3670D" w:rsidP="00F3670D">
            <w:pPr>
              <w:pStyle w:val="LLKappalejako"/>
            </w:pPr>
            <w:r>
              <w:t>— — — — — — — — — — — — — —</w:t>
            </w:r>
          </w:p>
          <w:p w14:paraId="6FDC64B2" w14:textId="2C4CB632" w:rsidR="007128C6" w:rsidRDefault="007128C6">
            <w:pPr>
              <w:pStyle w:val="LLKappalejako"/>
            </w:pPr>
          </w:p>
          <w:p w14:paraId="07E45420" w14:textId="5F431AE6" w:rsidR="00F3670D" w:rsidRDefault="006E32AB" w:rsidP="006E32AB">
            <w:pPr>
              <w:pStyle w:val="LLPykala"/>
            </w:pPr>
            <w:r w:rsidRPr="006E32AB">
              <w:t>6</w:t>
            </w:r>
            <w:r>
              <w:t xml:space="preserve"> </w:t>
            </w:r>
            <w:r w:rsidR="00F3670D" w:rsidRPr="000A334A">
              <w:t>§</w:t>
            </w:r>
          </w:p>
          <w:p w14:paraId="32B98642" w14:textId="77777777" w:rsidR="006E32AB" w:rsidRPr="006E32AB" w:rsidRDefault="006E32AB" w:rsidP="006E32AB">
            <w:pPr>
              <w:pStyle w:val="Luettelokappale"/>
              <w:ind w:left="0"/>
              <w:rPr>
                <w:lang w:eastAsia="fi-FI"/>
              </w:rPr>
            </w:pPr>
          </w:p>
          <w:p w14:paraId="5D7BF3BD" w14:textId="473A3B16" w:rsidR="00F3670D" w:rsidRPr="007475CF" w:rsidRDefault="00F3670D" w:rsidP="00F3670D">
            <w:pPr>
              <w:pStyle w:val="Luettelokappale"/>
              <w:ind w:left="0"/>
              <w:jc w:val="center"/>
              <w:rPr>
                <w:i/>
                <w:iCs/>
                <w:lang w:eastAsia="fi-FI"/>
              </w:rPr>
            </w:pPr>
            <w:r>
              <w:rPr>
                <w:i/>
                <w:iCs/>
                <w:lang w:eastAsia="fi-FI"/>
              </w:rPr>
              <w:t>Asumisaikavaatimus</w:t>
            </w:r>
          </w:p>
          <w:p w14:paraId="774288A0" w14:textId="77777777" w:rsidR="00F3670D" w:rsidRPr="003F6A9D" w:rsidRDefault="00F3670D" w:rsidP="00F3670D">
            <w:pPr>
              <w:pStyle w:val="Luettelokappale"/>
              <w:ind w:left="0"/>
              <w:rPr>
                <w:lang w:eastAsia="fi-FI"/>
              </w:rPr>
            </w:pPr>
          </w:p>
          <w:p w14:paraId="69455680" w14:textId="77777777" w:rsidR="00F3670D" w:rsidRDefault="00F3670D" w:rsidP="00F3670D">
            <w:pPr>
              <w:pStyle w:val="LLKappalejako"/>
            </w:pPr>
            <w:r>
              <w:t>— — — — — — — — — — — — — —</w:t>
            </w:r>
          </w:p>
          <w:p w14:paraId="4CBAEC6A" w14:textId="77777777" w:rsidR="003468D6" w:rsidRPr="003468D6" w:rsidRDefault="003468D6" w:rsidP="003468D6">
            <w:pPr>
              <w:pStyle w:val="LLKappalejako"/>
            </w:pPr>
            <w:r w:rsidRPr="003468D6">
              <w:t>Henkilöllä on lisäksi ilman asumisaikavaatimuksen täyttämistä oikeus:</w:t>
            </w:r>
          </w:p>
          <w:p w14:paraId="3A0C7FD8" w14:textId="77777777" w:rsidR="003468D6" w:rsidRPr="003468D6" w:rsidRDefault="003468D6" w:rsidP="003468D6">
            <w:pPr>
              <w:pStyle w:val="LLKappalejako"/>
            </w:pPr>
            <w:r w:rsidRPr="003468D6">
              <w:t xml:space="preserve">1) </w:t>
            </w:r>
            <w:r w:rsidRPr="003468D6">
              <w:rPr>
                <w:i/>
                <w:iCs/>
              </w:rPr>
              <w:t>lapsen</w:t>
            </w:r>
            <w:r w:rsidRPr="003468D6">
              <w:t xml:space="preserve"> vammaistukeen;</w:t>
            </w:r>
          </w:p>
          <w:p w14:paraId="0C914A14" w14:textId="77777777" w:rsidR="003468D6" w:rsidRPr="003468D6" w:rsidRDefault="003468D6" w:rsidP="003468D6">
            <w:pPr>
              <w:pStyle w:val="LLKappalejako"/>
            </w:pPr>
            <w:r w:rsidRPr="003468D6">
              <w:t xml:space="preserve">2) </w:t>
            </w:r>
            <w:r w:rsidRPr="003468D6">
              <w:rPr>
                <w:i/>
                <w:iCs/>
              </w:rPr>
              <w:t>aikuisen</w:t>
            </w:r>
            <w:r w:rsidRPr="003468D6">
              <w:t xml:space="preserve"> vammaistukeen, jos hän saa </w:t>
            </w:r>
            <w:r w:rsidRPr="003468D6">
              <w:rPr>
                <w:i/>
                <w:iCs/>
              </w:rPr>
              <w:t>18</w:t>
            </w:r>
            <w:r w:rsidRPr="003468D6">
              <w:t xml:space="preserve"> vuotta täyttäessään </w:t>
            </w:r>
            <w:r w:rsidRPr="003468D6">
              <w:rPr>
                <w:i/>
                <w:iCs/>
              </w:rPr>
              <w:t>lapsen</w:t>
            </w:r>
            <w:r w:rsidRPr="003468D6">
              <w:t xml:space="preserve"> vammaistukea;</w:t>
            </w:r>
          </w:p>
          <w:p w14:paraId="1B80072D" w14:textId="77777777" w:rsidR="003468D6" w:rsidRDefault="003468D6" w:rsidP="003468D6">
            <w:pPr>
              <w:pStyle w:val="LLKappalejako"/>
            </w:pPr>
            <w:r w:rsidRPr="003468D6">
              <w:t xml:space="preserve">3) eläkettä saavan hoitotukeen, jos hän saa </w:t>
            </w:r>
            <w:r w:rsidRPr="003468D6">
              <w:rPr>
                <w:i/>
                <w:iCs/>
              </w:rPr>
              <w:t>18</w:t>
            </w:r>
            <w:r w:rsidRPr="003468D6">
              <w:t xml:space="preserve"> vuotta täyttäessään </w:t>
            </w:r>
            <w:r w:rsidRPr="003468D6">
              <w:rPr>
                <w:i/>
                <w:iCs/>
              </w:rPr>
              <w:t>lapsen</w:t>
            </w:r>
            <w:r w:rsidRPr="003468D6">
              <w:t xml:space="preserve"> vammaistukea.</w:t>
            </w:r>
          </w:p>
          <w:p w14:paraId="2BAA05B2" w14:textId="77777777" w:rsidR="003468D6" w:rsidRDefault="003468D6" w:rsidP="003468D6">
            <w:pPr>
              <w:pStyle w:val="LLKappalejako"/>
            </w:pPr>
          </w:p>
          <w:p w14:paraId="5AE5D734" w14:textId="77777777" w:rsidR="003468D6" w:rsidRDefault="003468D6" w:rsidP="003468D6">
            <w:pPr>
              <w:pStyle w:val="LLKappalejako"/>
            </w:pPr>
          </w:p>
          <w:p w14:paraId="5DBE4631" w14:textId="77777777" w:rsidR="00845434" w:rsidRDefault="00845434" w:rsidP="003468D6">
            <w:pPr>
              <w:pStyle w:val="LLPykala"/>
            </w:pPr>
          </w:p>
          <w:p w14:paraId="28EBD6E7" w14:textId="157251F1" w:rsidR="003468D6" w:rsidRDefault="003468D6" w:rsidP="003468D6">
            <w:pPr>
              <w:pStyle w:val="LLPykala"/>
            </w:pPr>
            <w:r w:rsidRPr="003468D6">
              <w:t xml:space="preserve"> </w:t>
            </w:r>
            <w:r>
              <w:t xml:space="preserve">7 </w:t>
            </w:r>
            <w:r w:rsidRPr="000A334A">
              <w:t>§</w:t>
            </w:r>
          </w:p>
          <w:p w14:paraId="5FBF2DD8" w14:textId="77777777" w:rsidR="006E32AB" w:rsidRPr="006E32AB" w:rsidRDefault="006E32AB" w:rsidP="006E32AB">
            <w:pPr>
              <w:rPr>
                <w:lang w:eastAsia="fi-FI"/>
              </w:rPr>
            </w:pPr>
          </w:p>
          <w:p w14:paraId="7AA01E73" w14:textId="712AA328" w:rsidR="003468D6" w:rsidRPr="007475CF" w:rsidRDefault="006A1A10" w:rsidP="003468D6">
            <w:pPr>
              <w:pStyle w:val="Luettelokappale"/>
              <w:ind w:left="0"/>
              <w:jc w:val="center"/>
              <w:rPr>
                <w:i/>
                <w:iCs/>
                <w:lang w:eastAsia="fi-FI"/>
              </w:rPr>
            </w:pPr>
            <w:r w:rsidRPr="00845DB8">
              <w:rPr>
                <w:b/>
                <w:bCs/>
                <w:i/>
                <w:iCs/>
                <w:lang w:eastAsia="fi-FI"/>
              </w:rPr>
              <w:t>Lapsen</w:t>
            </w:r>
            <w:r>
              <w:rPr>
                <w:i/>
                <w:iCs/>
                <w:lang w:eastAsia="fi-FI"/>
              </w:rPr>
              <w:t xml:space="preserve"> vammaistuki</w:t>
            </w:r>
          </w:p>
          <w:p w14:paraId="6BBD2D5E" w14:textId="77777777" w:rsidR="003468D6" w:rsidRPr="003F6A9D" w:rsidRDefault="003468D6" w:rsidP="003468D6">
            <w:pPr>
              <w:pStyle w:val="Luettelokappale"/>
              <w:ind w:left="0"/>
              <w:rPr>
                <w:lang w:eastAsia="fi-FI"/>
              </w:rPr>
            </w:pPr>
          </w:p>
          <w:p w14:paraId="3CD3951E" w14:textId="07D85349" w:rsidR="003468D6" w:rsidRPr="003468D6" w:rsidRDefault="008C0BD6" w:rsidP="003468D6">
            <w:pPr>
              <w:pStyle w:val="LLKappalejako"/>
            </w:pPr>
            <w:r w:rsidRPr="008C0BD6">
              <w:t>Oikeus vammaistukeen on lapsella, jonka sairauteen, vikaan tai vammaan liittyvästä hoidosta, huolenpidosta ja kuntoutuksesta aiheutuu vähintään kuuden kuukauden ajan tavanomaista suurempaa rasitusta ja sidonnaisuutta verrattuna vastaavanikäiseen terveeseen lapseen. Lapsen sairaudesta, viasta tai vammasta aiheutuvat erityiskustannukset vaikuttavat tuen myöntämiseen siten kuin 10 §:ssä säädetään.</w:t>
            </w:r>
          </w:p>
          <w:p w14:paraId="2E57618B" w14:textId="77777777" w:rsidR="00F3670D" w:rsidRDefault="00F3670D" w:rsidP="00F3670D">
            <w:pPr>
              <w:pStyle w:val="LLKappalejako"/>
            </w:pPr>
            <w:r>
              <w:t>— — — — — — — — — — — — — —</w:t>
            </w:r>
          </w:p>
          <w:p w14:paraId="750FEE5B" w14:textId="77777777" w:rsidR="007128C6" w:rsidRDefault="007128C6">
            <w:pPr>
              <w:pStyle w:val="LLNormaali"/>
            </w:pPr>
          </w:p>
          <w:p w14:paraId="7576A416" w14:textId="7572AA34" w:rsidR="00C40D1C" w:rsidRDefault="00C40D1C" w:rsidP="00C40D1C">
            <w:pPr>
              <w:pStyle w:val="LLPykala"/>
            </w:pPr>
            <w:r>
              <w:t xml:space="preserve">8 </w:t>
            </w:r>
            <w:r w:rsidRPr="000A334A">
              <w:t>§</w:t>
            </w:r>
          </w:p>
          <w:p w14:paraId="1DA67D36" w14:textId="77777777" w:rsidR="006E32AB" w:rsidRPr="006E32AB" w:rsidRDefault="006E32AB" w:rsidP="006E32AB">
            <w:pPr>
              <w:rPr>
                <w:lang w:eastAsia="fi-FI"/>
              </w:rPr>
            </w:pPr>
          </w:p>
          <w:p w14:paraId="6381C871" w14:textId="3036109D" w:rsidR="00C40D1C" w:rsidRPr="007475CF" w:rsidRDefault="00C40D1C" w:rsidP="00C40D1C">
            <w:pPr>
              <w:pStyle w:val="Luettelokappale"/>
              <w:ind w:left="0"/>
              <w:jc w:val="center"/>
              <w:rPr>
                <w:i/>
                <w:iCs/>
                <w:lang w:eastAsia="fi-FI"/>
              </w:rPr>
            </w:pPr>
            <w:r w:rsidRPr="00845DB8">
              <w:rPr>
                <w:b/>
                <w:bCs/>
                <w:i/>
                <w:iCs/>
                <w:lang w:eastAsia="fi-FI"/>
              </w:rPr>
              <w:t>Aikuisen</w:t>
            </w:r>
            <w:r>
              <w:rPr>
                <w:i/>
                <w:iCs/>
                <w:lang w:eastAsia="fi-FI"/>
              </w:rPr>
              <w:t xml:space="preserve"> vammaistuki</w:t>
            </w:r>
          </w:p>
          <w:p w14:paraId="04F378FC" w14:textId="77777777" w:rsidR="00C40D1C" w:rsidRPr="003F6A9D" w:rsidRDefault="00C40D1C" w:rsidP="00C40D1C">
            <w:pPr>
              <w:pStyle w:val="Luettelokappale"/>
              <w:ind w:left="0"/>
              <w:rPr>
                <w:lang w:eastAsia="fi-FI"/>
              </w:rPr>
            </w:pPr>
          </w:p>
          <w:p w14:paraId="0B751E89" w14:textId="1913F718" w:rsidR="00C40D1C" w:rsidRPr="003468D6" w:rsidRDefault="00431917" w:rsidP="00431917">
            <w:pPr>
              <w:pStyle w:val="LLJohtolauseKappaleet"/>
              <w:ind w:firstLine="0"/>
            </w:pPr>
            <w:r w:rsidRPr="00B62CFF">
              <w:t xml:space="preserve">Oikeus </w:t>
            </w:r>
            <w:r w:rsidRPr="006C0731">
              <w:t xml:space="preserve">vammaistukeen on </w:t>
            </w:r>
            <w:r w:rsidRPr="00431917">
              <w:rPr>
                <w:i/>
                <w:iCs/>
              </w:rPr>
              <w:t>18</w:t>
            </w:r>
            <w:r w:rsidRPr="006C0731">
              <w:t xml:space="preserve"> vuotta täyttäneellä henkilöllä, jonka toimintakyvyn arvioidaan olevan sairauden, vian tai vamman vuoksi yhtäjaksoisesti heikentynyt vähintään vuoden ajan. Lisäksi edellytetään, että henkilön sairaudesta, viasta tai vammasta aiheutuu haittaa, avuntarvetta tai ohjauksen ja valvonnan tarvetta. Henkilön sairaudesta, viasta tai vammasta aiheutuvat erityiskustannukset vaikuttavat tuen myöntämiseen siten kuin 10 §:ssä säädetään</w:t>
            </w:r>
            <w:r w:rsidRPr="00CA3BF0">
              <w:t>.</w:t>
            </w:r>
            <w:r>
              <w:t xml:space="preserve">  </w:t>
            </w:r>
          </w:p>
          <w:p w14:paraId="27213015" w14:textId="77777777" w:rsidR="00C40D1C" w:rsidRDefault="00C40D1C" w:rsidP="00C40D1C">
            <w:pPr>
              <w:pStyle w:val="LLKappalejako"/>
            </w:pPr>
            <w:r>
              <w:t>— — — — — — — — — — — — — —</w:t>
            </w:r>
          </w:p>
          <w:p w14:paraId="60C0153C" w14:textId="77777777" w:rsidR="00FE1734" w:rsidRDefault="00FE1734" w:rsidP="000E74EF">
            <w:pPr>
              <w:pStyle w:val="LLPykala"/>
            </w:pPr>
          </w:p>
          <w:p w14:paraId="315B9DB6" w14:textId="42340567" w:rsidR="000E74EF" w:rsidRDefault="000E74EF" w:rsidP="000E74EF">
            <w:pPr>
              <w:pStyle w:val="LLPykala"/>
            </w:pPr>
            <w:r>
              <w:t xml:space="preserve">9 </w:t>
            </w:r>
            <w:r w:rsidRPr="000A334A">
              <w:t>§</w:t>
            </w:r>
          </w:p>
          <w:p w14:paraId="39E2CFD6" w14:textId="77777777" w:rsidR="006E32AB" w:rsidRPr="006E32AB" w:rsidRDefault="006E32AB" w:rsidP="006E32AB">
            <w:pPr>
              <w:rPr>
                <w:lang w:eastAsia="fi-FI"/>
              </w:rPr>
            </w:pPr>
          </w:p>
          <w:p w14:paraId="22BE1314" w14:textId="0208BD4A" w:rsidR="000E74EF" w:rsidRPr="007475CF" w:rsidRDefault="009E755F" w:rsidP="000E74EF">
            <w:pPr>
              <w:pStyle w:val="Luettelokappale"/>
              <w:ind w:left="0"/>
              <w:jc w:val="center"/>
              <w:rPr>
                <w:i/>
                <w:iCs/>
                <w:lang w:eastAsia="fi-FI"/>
              </w:rPr>
            </w:pPr>
            <w:r>
              <w:rPr>
                <w:i/>
                <w:iCs/>
                <w:lang w:eastAsia="fi-FI"/>
              </w:rPr>
              <w:t>Eläkettä saavan hoitotuki</w:t>
            </w:r>
          </w:p>
          <w:p w14:paraId="70EEB670" w14:textId="77777777" w:rsidR="000E74EF" w:rsidRPr="003F6A9D" w:rsidRDefault="000E74EF" w:rsidP="000E74EF">
            <w:pPr>
              <w:pStyle w:val="Luettelokappale"/>
              <w:ind w:left="0"/>
              <w:rPr>
                <w:lang w:eastAsia="fi-FI"/>
              </w:rPr>
            </w:pPr>
          </w:p>
          <w:p w14:paraId="10D9CE2B" w14:textId="7613BFB7" w:rsidR="000E74EF" w:rsidRPr="003468D6" w:rsidRDefault="00762C48" w:rsidP="00762C48">
            <w:pPr>
              <w:pStyle w:val="LLJohtolauseKappaleet"/>
            </w:pPr>
            <w:r w:rsidRPr="00B62CFF">
              <w:t xml:space="preserve">Oikeus </w:t>
            </w:r>
            <w:r>
              <w:t xml:space="preserve">hoitotukeen on </w:t>
            </w:r>
            <w:r w:rsidRPr="00762C48">
              <w:rPr>
                <w:i/>
                <w:iCs/>
              </w:rPr>
              <w:t>18</w:t>
            </w:r>
            <w:r>
              <w:t xml:space="preserve"> vuotta täyttäneellä henkilöllä, joka saa: </w:t>
            </w:r>
            <w:r w:rsidR="000E74EF">
              <w:t xml:space="preserve">  </w:t>
            </w:r>
          </w:p>
          <w:p w14:paraId="0EC6F541" w14:textId="77777777" w:rsidR="000E74EF" w:rsidRDefault="000E74EF" w:rsidP="000E74EF">
            <w:pPr>
              <w:pStyle w:val="LLKappalejako"/>
            </w:pPr>
            <w:r>
              <w:t>— — — — — — — — — — — — — —</w:t>
            </w:r>
          </w:p>
          <w:p w14:paraId="68B73AF4" w14:textId="77777777" w:rsidR="005E759A" w:rsidRDefault="005E759A" w:rsidP="000E74EF">
            <w:pPr>
              <w:pStyle w:val="LLKappalejako"/>
            </w:pPr>
          </w:p>
          <w:p w14:paraId="505086E4" w14:textId="1979BE73" w:rsidR="005E759A" w:rsidRDefault="005E759A" w:rsidP="005E759A">
            <w:pPr>
              <w:pStyle w:val="LLPykala"/>
            </w:pPr>
            <w:r>
              <w:t xml:space="preserve">13 </w:t>
            </w:r>
            <w:r w:rsidRPr="000A334A">
              <w:t>§</w:t>
            </w:r>
          </w:p>
          <w:p w14:paraId="3C53B7EA" w14:textId="77777777" w:rsidR="005E759A" w:rsidRPr="006E32AB" w:rsidRDefault="005E759A" w:rsidP="005E759A">
            <w:pPr>
              <w:rPr>
                <w:lang w:eastAsia="fi-FI"/>
              </w:rPr>
            </w:pPr>
          </w:p>
          <w:p w14:paraId="72C352BD" w14:textId="2B19E90B" w:rsidR="005E759A" w:rsidRPr="007475CF" w:rsidRDefault="005E759A" w:rsidP="005E759A">
            <w:pPr>
              <w:pStyle w:val="Luettelokappale"/>
              <w:ind w:left="0"/>
              <w:jc w:val="center"/>
              <w:rPr>
                <w:i/>
                <w:iCs/>
                <w:lang w:eastAsia="fi-FI"/>
              </w:rPr>
            </w:pPr>
            <w:r>
              <w:rPr>
                <w:i/>
                <w:iCs/>
                <w:lang w:eastAsia="fi-FI"/>
              </w:rPr>
              <w:t>Vammais</w:t>
            </w:r>
            <w:r w:rsidR="00167636">
              <w:rPr>
                <w:i/>
                <w:iCs/>
                <w:lang w:eastAsia="fi-FI"/>
              </w:rPr>
              <w:t>tuki eläkkeen lepäämisen ajalta</w:t>
            </w:r>
          </w:p>
          <w:p w14:paraId="4A4A087B" w14:textId="77777777" w:rsidR="005E759A" w:rsidRDefault="005E759A" w:rsidP="005E759A">
            <w:pPr>
              <w:pStyle w:val="Luettelokappale"/>
              <w:ind w:left="0"/>
              <w:rPr>
                <w:lang w:eastAsia="fi-FI"/>
              </w:rPr>
            </w:pPr>
          </w:p>
          <w:p w14:paraId="15343F36" w14:textId="77777777" w:rsidR="005E759A" w:rsidRDefault="005E759A" w:rsidP="005E759A">
            <w:pPr>
              <w:pStyle w:val="LLKappalejako"/>
            </w:pPr>
            <w:r>
              <w:t>— — — — — — — — — — — — — —</w:t>
            </w:r>
          </w:p>
          <w:p w14:paraId="6256BC22" w14:textId="77777777" w:rsidR="00167636" w:rsidRDefault="00167636" w:rsidP="005E759A">
            <w:pPr>
              <w:pStyle w:val="LLJohtolauseKappaleet"/>
            </w:pPr>
            <w:r w:rsidRPr="00167636">
              <w:t xml:space="preserve">Jos työkyvyttömyyseläkettä saava henkilö aloittaa ansiotyön ja ansaitsee vähintään 588,66 euroa kuukaudessa ja jättää työkyvyttömyyseläkkeensä kansaneläkelain 17 §:ssä tarkoitetulla tavalla lepäämään, hänelle maksetaan ilman hakemusta ylintä </w:t>
            </w:r>
            <w:r w:rsidRPr="00167636">
              <w:rPr>
                <w:i/>
                <w:iCs/>
              </w:rPr>
              <w:t>aikuisen</w:t>
            </w:r>
            <w:r w:rsidRPr="00167636">
              <w:t xml:space="preserve"> vammaistukea eläkkeen lepäämisajalta, enintään kuitenkin 24 kuukaudelta. Tänä aikana hän ei voi saada muulla perusteella vammaistukea tai hoitotukea. Jos henkilö on saanut hoitotukea ennen eläkkeen lepäämään jättämistä, hoitotuen maksaminen keskeytetään</w:t>
            </w:r>
            <w:r w:rsidR="005E759A">
              <w:t xml:space="preserve">.  </w:t>
            </w:r>
          </w:p>
          <w:p w14:paraId="4BE94D8A" w14:textId="09FC2D2C" w:rsidR="005E759A" w:rsidRDefault="005E759A" w:rsidP="00167636">
            <w:pPr>
              <w:pStyle w:val="LLJohtolauseKappaleet"/>
            </w:pPr>
            <w:r>
              <w:t xml:space="preserve"> </w:t>
            </w:r>
          </w:p>
          <w:p w14:paraId="44BFF7CE" w14:textId="77777777" w:rsidR="00762C48" w:rsidRDefault="00762C48" w:rsidP="000E74EF">
            <w:pPr>
              <w:pStyle w:val="LLKappalejako"/>
            </w:pPr>
          </w:p>
          <w:p w14:paraId="02B78E79" w14:textId="77777777" w:rsidR="00AF690F" w:rsidRDefault="00AF690F" w:rsidP="00762C48">
            <w:pPr>
              <w:pStyle w:val="LLPykala"/>
            </w:pPr>
          </w:p>
          <w:p w14:paraId="4D01331B" w14:textId="6F67F890" w:rsidR="00762C48" w:rsidRDefault="00762C48" w:rsidP="00762C48">
            <w:pPr>
              <w:pStyle w:val="LLPykala"/>
            </w:pPr>
            <w:r>
              <w:t xml:space="preserve">15 </w:t>
            </w:r>
            <w:r w:rsidRPr="000A334A">
              <w:t>§</w:t>
            </w:r>
          </w:p>
          <w:p w14:paraId="4A8F3850" w14:textId="77777777" w:rsidR="006E32AB" w:rsidRPr="006E32AB" w:rsidRDefault="006E32AB" w:rsidP="006E32AB">
            <w:pPr>
              <w:rPr>
                <w:lang w:eastAsia="fi-FI"/>
              </w:rPr>
            </w:pPr>
          </w:p>
          <w:p w14:paraId="421278F0" w14:textId="1BAC7476" w:rsidR="00762C48" w:rsidRPr="007475CF" w:rsidRDefault="00762C48" w:rsidP="00762C48">
            <w:pPr>
              <w:pStyle w:val="Luettelokappale"/>
              <w:ind w:left="0"/>
              <w:jc w:val="center"/>
              <w:rPr>
                <w:i/>
                <w:iCs/>
                <w:lang w:eastAsia="fi-FI"/>
              </w:rPr>
            </w:pPr>
            <w:r>
              <w:rPr>
                <w:i/>
                <w:iCs/>
                <w:lang w:eastAsia="fi-FI"/>
              </w:rPr>
              <w:t>Vammaisetuuden hakeminen</w:t>
            </w:r>
          </w:p>
          <w:p w14:paraId="59B658C4" w14:textId="77777777" w:rsidR="00762C48" w:rsidRDefault="00762C48" w:rsidP="00762C48">
            <w:pPr>
              <w:pStyle w:val="Luettelokappale"/>
              <w:ind w:left="0"/>
              <w:rPr>
                <w:lang w:eastAsia="fi-FI"/>
              </w:rPr>
            </w:pPr>
          </w:p>
          <w:p w14:paraId="6E0A7675" w14:textId="77777777" w:rsidR="004F167E" w:rsidRDefault="004F167E" w:rsidP="004F167E">
            <w:pPr>
              <w:pStyle w:val="LLKappalejako"/>
            </w:pPr>
            <w:r>
              <w:t>— — — — — — — — — — — — — —</w:t>
            </w:r>
          </w:p>
          <w:p w14:paraId="43783F47" w14:textId="4F0E6EDB" w:rsidR="00762C48" w:rsidRPr="003468D6" w:rsidRDefault="00187214" w:rsidP="00762C48">
            <w:pPr>
              <w:pStyle w:val="LLJohtolauseKappaleet"/>
            </w:pPr>
            <w:r w:rsidRPr="00593820">
              <w:t xml:space="preserve">Jos henkilö sairauden, vanhuuden tai muun sellaisen syyn takia ei pysty itse hakemaan vammaisetuutta tai muutoin huolehtimaan etuutta koskevista oikeuksistaan eikä hänellä ole edunvalvojaa, voi Kansaneläkelaitoksen hyväksymä henkilön lähiomainen tai muukin henkilö, joka pääasiallisesti on huolehtinut hänestä, hänen puolestaan käyttää puhevaltaa vammaisetuutta koskevassa asiassa. </w:t>
            </w:r>
            <w:r w:rsidRPr="004F167E">
              <w:rPr>
                <w:i/>
                <w:iCs/>
              </w:rPr>
              <w:t>Lapsen</w:t>
            </w:r>
            <w:r w:rsidRPr="00593820">
              <w:t xml:space="preserve"> vammaistukea voi hakea lapsen edunvalvoja, huoltaja, hyvinvointialue tai henkilö, jonka hoitoon lapsi on lastensuojelulain (417/2007) 81 §:ssä tarkoitetulla tavalla sijoitettu</w:t>
            </w:r>
            <w:r w:rsidR="00296D88">
              <w:t>.</w:t>
            </w:r>
            <w:r w:rsidR="00762C48">
              <w:t xml:space="preserve">   </w:t>
            </w:r>
          </w:p>
          <w:p w14:paraId="77206C18" w14:textId="347B64BF" w:rsidR="00762C48" w:rsidRDefault="00762C48" w:rsidP="00762C48">
            <w:pPr>
              <w:pStyle w:val="LLKappalejako"/>
            </w:pPr>
          </w:p>
          <w:p w14:paraId="20D97122" w14:textId="77777777" w:rsidR="007D05C6" w:rsidRDefault="007D05C6" w:rsidP="004F167E">
            <w:pPr>
              <w:pStyle w:val="LLPykala"/>
            </w:pPr>
          </w:p>
          <w:p w14:paraId="6D8545BF" w14:textId="28214ED1" w:rsidR="004F167E" w:rsidRDefault="004F167E" w:rsidP="004F167E">
            <w:pPr>
              <w:pStyle w:val="LLPykala"/>
            </w:pPr>
            <w:r>
              <w:t xml:space="preserve">17 </w:t>
            </w:r>
            <w:r w:rsidRPr="000A334A">
              <w:t>§</w:t>
            </w:r>
          </w:p>
          <w:p w14:paraId="6CC8F4FF" w14:textId="77777777" w:rsidR="006E32AB" w:rsidRPr="006E32AB" w:rsidRDefault="006E32AB" w:rsidP="006E32AB">
            <w:pPr>
              <w:rPr>
                <w:lang w:eastAsia="fi-FI"/>
              </w:rPr>
            </w:pPr>
          </w:p>
          <w:p w14:paraId="2CD1A0B5" w14:textId="5C53EA4B" w:rsidR="004F167E" w:rsidRPr="007475CF" w:rsidRDefault="004F167E" w:rsidP="004F167E">
            <w:pPr>
              <w:pStyle w:val="Luettelokappale"/>
              <w:ind w:left="0"/>
              <w:jc w:val="center"/>
              <w:rPr>
                <w:i/>
                <w:iCs/>
                <w:lang w:eastAsia="fi-FI"/>
              </w:rPr>
            </w:pPr>
            <w:r w:rsidRPr="00845DB8">
              <w:rPr>
                <w:b/>
                <w:bCs/>
                <w:i/>
                <w:iCs/>
                <w:lang w:eastAsia="fi-FI"/>
              </w:rPr>
              <w:t>Lapsen</w:t>
            </w:r>
            <w:r>
              <w:rPr>
                <w:i/>
                <w:iCs/>
                <w:lang w:eastAsia="fi-FI"/>
              </w:rPr>
              <w:t xml:space="preserve"> vammaistuen hakeminen ja ilmoitusvelvollisuus</w:t>
            </w:r>
          </w:p>
          <w:p w14:paraId="010EFE06" w14:textId="77777777" w:rsidR="004F167E" w:rsidRPr="003F6A9D" w:rsidRDefault="004F167E" w:rsidP="004F167E">
            <w:pPr>
              <w:pStyle w:val="Luettelokappale"/>
              <w:ind w:left="0"/>
              <w:rPr>
                <w:lang w:eastAsia="fi-FI"/>
              </w:rPr>
            </w:pPr>
          </w:p>
          <w:p w14:paraId="7F1D8CC6" w14:textId="77777777" w:rsidR="00E6403F" w:rsidRDefault="00E6403F" w:rsidP="00E6403F">
            <w:pPr>
              <w:pStyle w:val="LLJohtolauseKappaleet"/>
            </w:pPr>
            <w:r w:rsidRPr="00E6403F">
              <w:rPr>
                <w:i/>
                <w:iCs/>
              </w:rPr>
              <w:t>Lapsen</w:t>
            </w:r>
            <w:r>
              <w:t xml:space="preserve"> vammaistuen hakemuksessa on ilmoitettava:</w:t>
            </w:r>
          </w:p>
          <w:p w14:paraId="19304B31" w14:textId="758A2541" w:rsidR="00E6403F" w:rsidRDefault="00E6403F" w:rsidP="00E6403F">
            <w:pPr>
              <w:pStyle w:val="LLJohtolauseKappaleet"/>
            </w:pPr>
            <w:r>
              <w:t xml:space="preserve"> — — — — — — — — — — — — — — </w:t>
            </w:r>
          </w:p>
          <w:p w14:paraId="5FBE0D52" w14:textId="77777777" w:rsidR="00545484" w:rsidRDefault="00E6403F" w:rsidP="00E6403F">
            <w:pPr>
              <w:pStyle w:val="LLKappalejako"/>
            </w:pPr>
            <w:r w:rsidRPr="00545484">
              <w:rPr>
                <w:i/>
                <w:iCs/>
              </w:rPr>
              <w:t>Lapsen</w:t>
            </w:r>
            <w:r>
              <w:t xml:space="preserve"> vammaistukea saavan lapsen edunvalvojan, huoltajan tai muun </w:t>
            </w:r>
            <w:r w:rsidRPr="00545484">
              <w:rPr>
                <w:i/>
                <w:iCs/>
              </w:rPr>
              <w:t>lapsen</w:t>
            </w:r>
            <w:r>
              <w:t xml:space="preserve"> vammaistukea 15 §:n 2 momentin mukaan hakemaan oikeutetun henkilön on ilmoitettava:</w:t>
            </w:r>
          </w:p>
          <w:p w14:paraId="38732798" w14:textId="3995799E" w:rsidR="00545484" w:rsidRDefault="004F167E" w:rsidP="00545484">
            <w:pPr>
              <w:pStyle w:val="LLKappalejako"/>
            </w:pPr>
            <w:r>
              <w:t>— — — — — — — — — — — — —</w:t>
            </w:r>
            <w:r w:rsidR="00B87EDF">
              <w:t xml:space="preserve"> </w:t>
            </w:r>
            <w:r w:rsidR="00545484">
              <w:t>—</w:t>
            </w:r>
          </w:p>
          <w:p w14:paraId="656965CC" w14:textId="77777777" w:rsidR="00B87EDF" w:rsidRDefault="00B87EDF" w:rsidP="00545484">
            <w:pPr>
              <w:pStyle w:val="LLKappalejako"/>
            </w:pPr>
          </w:p>
          <w:p w14:paraId="6CC12F44" w14:textId="59578AA9" w:rsidR="00B87EDF" w:rsidRDefault="00B87EDF" w:rsidP="00B87EDF">
            <w:pPr>
              <w:pStyle w:val="LLPykala"/>
            </w:pPr>
            <w:r>
              <w:t xml:space="preserve">18 </w:t>
            </w:r>
            <w:r w:rsidRPr="000A334A">
              <w:t>§</w:t>
            </w:r>
          </w:p>
          <w:p w14:paraId="164B85FC" w14:textId="77777777" w:rsidR="006E32AB" w:rsidRPr="006E32AB" w:rsidRDefault="006E32AB" w:rsidP="006E32AB">
            <w:pPr>
              <w:rPr>
                <w:lang w:eastAsia="fi-FI"/>
              </w:rPr>
            </w:pPr>
          </w:p>
          <w:p w14:paraId="4A3F2EF6" w14:textId="7DE6AA4E" w:rsidR="00B87EDF" w:rsidRPr="007475CF" w:rsidRDefault="00B87EDF" w:rsidP="00B87EDF">
            <w:pPr>
              <w:pStyle w:val="Luettelokappale"/>
              <w:ind w:left="0"/>
              <w:jc w:val="center"/>
              <w:rPr>
                <w:i/>
                <w:iCs/>
                <w:lang w:eastAsia="fi-FI"/>
              </w:rPr>
            </w:pPr>
            <w:r>
              <w:rPr>
                <w:i/>
                <w:iCs/>
                <w:lang w:eastAsia="fi-FI"/>
              </w:rPr>
              <w:t xml:space="preserve">Hoitotuen ja </w:t>
            </w:r>
            <w:r w:rsidRPr="00845DB8">
              <w:rPr>
                <w:b/>
                <w:bCs/>
                <w:i/>
                <w:iCs/>
                <w:lang w:eastAsia="fi-FI"/>
              </w:rPr>
              <w:t>aikuisen</w:t>
            </w:r>
            <w:r>
              <w:rPr>
                <w:i/>
                <w:iCs/>
                <w:lang w:eastAsia="fi-FI"/>
              </w:rPr>
              <w:t xml:space="preserve"> vammaistuen hakeminen ja ilmoitusvelvollisuus</w:t>
            </w:r>
          </w:p>
          <w:p w14:paraId="74F98122" w14:textId="77777777" w:rsidR="00B87EDF" w:rsidRPr="003F6A9D" w:rsidRDefault="00B87EDF" w:rsidP="00B87EDF">
            <w:pPr>
              <w:pStyle w:val="Luettelokappale"/>
              <w:ind w:left="0"/>
              <w:rPr>
                <w:lang w:eastAsia="fi-FI"/>
              </w:rPr>
            </w:pPr>
          </w:p>
          <w:p w14:paraId="78C67C7A" w14:textId="42635493" w:rsidR="0088529B" w:rsidRPr="0088529B" w:rsidRDefault="0088529B" w:rsidP="0088529B">
            <w:pPr>
              <w:pStyle w:val="LLJohtolauseKappaleet"/>
            </w:pPr>
            <w:r w:rsidRPr="0088529B">
              <w:t xml:space="preserve">Hoitotukihakemuksessa ja </w:t>
            </w:r>
            <w:r w:rsidRPr="0088529B">
              <w:rPr>
                <w:i/>
                <w:iCs/>
              </w:rPr>
              <w:t>aikuisen</w:t>
            </w:r>
            <w:r w:rsidRPr="0088529B">
              <w:t xml:space="preserve"> </w:t>
            </w:r>
            <w:r w:rsidRPr="00261E0D">
              <w:rPr>
                <w:i/>
                <w:iCs/>
              </w:rPr>
              <w:t>vammaistuen</w:t>
            </w:r>
            <w:r w:rsidRPr="0088529B">
              <w:t xml:space="preserve"> </w:t>
            </w:r>
            <w:r w:rsidRPr="05AEA61E">
              <w:rPr>
                <w:i/>
              </w:rPr>
              <w:t xml:space="preserve">hakemuksessa </w:t>
            </w:r>
            <w:r w:rsidRPr="0088529B">
              <w:t>on ilmoitettava hakijaa koskevat 17 §:n 1 momentin 1–3 sekä 5 ja 6 kohdassa mainitut tiedot. Lisäksi hakijan on ilmoitettava tiedot:</w:t>
            </w:r>
          </w:p>
          <w:p w14:paraId="71A250C6" w14:textId="46DB0E1C" w:rsidR="0088529B" w:rsidRPr="0088529B" w:rsidRDefault="0088529B" w:rsidP="0088529B">
            <w:pPr>
              <w:pStyle w:val="LLJohtolauseKappaleet"/>
            </w:pPr>
            <w:r w:rsidRPr="0088529B">
              <w:t xml:space="preserve">— — — — — — —  — — — — — — — </w:t>
            </w:r>
          </w:p>
          <w:p w14:paraId="7B01B0E4" w14:textId="77777777" w:rsidR="0088529B" w:rsidRPr="0088529B" w:rsidRDefault="0088529B" w:rsidP="0088529B">
            <w:pPr>
              <w:pStyle w:val="LLJohtolauseKappaleet"/>
            </w:pPr>
            <w:r w:rsidRPr="0088529B">
              <w:t xml:space="preserve">Hoitotuensaajan ja </w:t>
            </w:r>
            <w:r w:rsidRPr="0088529B">
              <w:rPr>
                <w:i/>
                <w:iCs/>
              </w:rPr>
              <w:t>aikuisen</w:t>
            </w:r>
            <w:r w:rsidRPr="0088529B">
              <w:t xml:space="preserve"> </w:t>
            </w:r>
            <w:r w:rsidRPr="00261E0D">
              <w:rPr>
                <w:i/>
                <w:iCs/>
              </w:rPr>
              <w:t>vammaistuen</w:t>
            </w:r>
            <w:r w:rsidRPr="0088529B">
              <w:t xml:space="preserve"> </w:t>
            </w:r>
            <w:r w:rsidRPr="05AEA61E">
              <w:rPr>
                <w:i/>
              </w:rPr>
              <w:t xml:space="preserve">saajan </w:t>
            </w:r>
            <w:r w:rsidRPr="0088529B">
              <w:t>on ilmoitettava 17 §:n 2 momentin 1 ja 5 kohdassa mainitut tuensaajaa koskevat tiedot. Lisäksi on ilmoitettava tiedot:</w:t>
            </w:r>
          </w:p>
          <w:p w14:paraId="0AEC0980" w14:textId="2A2888AC" w:rsidR="0088529B" w:rsidRPr="0088529B" w:rsidRDefault="0088529B" w:rsidP="0088529B">
            <w:pPr>
              <w:pStyle w:val="LLJohtolauseKappaleet"/>
            </w:pPr>
            <w:r w:rsidRPr="0088529B">
              <w:t xml:space="preserve">— — — — — — — — — — — — — —  </w:t>
            </w:r>
          </w:p>
          <w:p w14:paraId="7520513C" w14:textId="77777777" w:rsidR="0088529B" w:rsidRDefault="0088529B" w:rsidP="0088529B">
            <w:pPr>
              <w:pStyle w:val="LLKappalejako"/>
            </w:pPr>
            <w:r w:rsidRPr="0088529B">
              <w:t xml:space="preserve">Hoitotuen ja </w:t>
            </w:r>
            <w:r w:rsidRPr="0088529B">
              <w:rPr>
                <w:i/>
                <w:iCs/>
              </w:rPr>
              <w:t>aikuisen</w:t>
            </w:r>
            <w:r w:rsidRPr="0088529B">
              <w:t xml:space="preserve"> </w:t>
            </w:r>
            <w:r w:rsidRPr="00261E0D">
              <w:rPr>
                <w:i/>
                <w:iCs/>
              </w:rPr>
              <w:t>vammaistuen</w:t>
            </w:r>
            <w:r w:rsidRPr="0088529B">
              <w:t xml:space="preserve"> hakijan ja saajan on annettava Kansaneläkelaitokselle myös muut hakemuksen ratkaisemiseksi ja etuuden maksamiseksi välttämättömät tiedot.</w:t>
            </w:r>
          </w:p>
          <w:p w14:paraId="47CCCBE3" w14:textId="77777777" w:rsidR="00AF69CB" w:rsidRDefault="00AF69CB" w:rsidP="0088529B">
            <w:pPr>
              <w:pStyle w:val="LLKappalejako"/>
            </w:pPr>
          </w:p>
          <w:p w14:paraId="17269246" w14:textId="5A3BEBAA" w:rsidR="00B87EDF" w:rsidRDefault="00012EE7" w:rsidP="0088529B">
            <w:pPr>
              <w:pStyle w:val="LLKappalejako"/>
            </w:pPr>
            <w:r>
              <w:t>(5. mom kumotaan)</w:t>
            </w:r>
          </w:p>
          <w:p w14:paraId="2C967AC0" w14:textId="77777777" w:rsidR="005B1C4D" w:rsidRDefault="005B1C4D" w:rsidP="0088529B">
            <w:pPr>
              <w:pStyle w:val="LLKappalejako"/>
            </w:pPr>
          </w:p>
          <w:p w14:paraId="35CECAA3" w14:textId="77777777" w:rsidR="002400BF" w:rsidRDefault="002400BF" w:rsidP="0088529B">
            <w:pPr>
              <w:pStyle w:val="LLKappalejako"/>
            </w:pPr>
          </w:p>
          <w:p w14:paraId="53F021CE" w14:textId="77777777" w:rsidR="002400BF" w:rsidRDefault="002400BF" w:rsidP="0088529B">
            <w:pPr>
              <w:pStyle w:val="LLKappalejako"/>
            </w:pPr>
          </w:p>
          <w:p w14:paraId="24CD187E" w14:textId="64ED07B9" w:rsidR="005B1C4D" w:rsidRDefault="005B1C4D" w:rsidP="005B1C4D">
            <w:pPr>
              <w:pStyle w:val="LLPykala"/>
            </w:pPr>
            <w:r>
              <w:t xml:space="preserve">27 </w:t>
            </w:r>
            <w:r w:rsidRPr="000A334A">
              <w:t>§</w:t>
            </w:r>
          </w:p>
          <w:p w14:paraId="6915F9EC" w14:textId="77777777" w:rsidR="006E32AB" w:rsidRPr="006E32AB" w:rsidRDefault="006E32AB" w:rsidP="006E32AB">
            <w:pPr>
              <w:rPr>
                <w:lang w:eastAsia="fi-FI"/>
              </w:rPr>
            </w:pPr>
          </w:p>
          <w:p w14:paraId="6B3163A7" w14:textId="3AF27DB4" w:rsidR="005B1C4D" w:rsidRPr="007475CF" w:rsidRDefault="005B1C4D" w:rsidP="005B1C4D">
            <w:pPr>
              <w:pStyle w:val="Luettelokappale"/>
              <w:ind w:left="0"/>
              <w:jc w:val="center"/>
              <w:rPr>
                <w:i/>
                <w:iCs/>
                <w:lang w:eastAsia="fi-FI"/>
              </w:rPr>
            </w:pPr>
            <w:r w:rsidRPr="00845DB8">
              <w:rPr>
                <w:b/>
                <w:bCs/>
                <w:i/>
                <w:iCs/>
                <w:lang w:eastAsia="fi-FI"/>
              </w:rPr>
              <w:t>Lapsen</w:t>
            </w:r>
            <w:r>
              <w:rPr>
                <w:i/>
                <w:iCs/>
                <w:lang w:eastAsia="fi-FI"/>
              </w:rPr>
              <w:t xml:space="preserve"> vammaistuen maksamisen erityissäännökset</w:t>
            </w:r>
          </w:p>
          <w:p w14:paraId="60C8DB40" w14:textId="77777777" w:rsidR="005B1C4D" w:rsidRPr="003F6A9D" w:rsidRDefault="005B1C4D" w:rsidP="005B1C4D">
            <w:pPr>
              <w:pStyle w:val="Luettelokappale"/>
              <w:ind w:left="0"/>
              <w:rPr>
                <w:lang w:eastAsia="fi-FI"/>
              </w:rPr>
            </w:pPr>
          </w:p>
          <w:p w14:paraId="14902183" w14:textId="18A6B4A0" w:rsidR="005B1C4D" w:rsidRDefault="006C37CE" w:rsidP="005B1C4D">
            <w:pPr>
              <w:pStyle w:val="LLJohtolauseKappaleet"/>
            </w:pPr>
            <w:r w:rsidRPr="006C37CE">
              <w:t>Jos lapsi ei asu edunvalvojansa kanssa samassa taloudessa, vammaistuki voidaan maksaa lapsen huoltajalle tai henkilölle, jonka hoitoon lapsi on lastensuojelulain 81 §:ssä tarkoitetulla tavalla sijoitettu. Kansaneläkelaitoksen on kuultava hyvinvointialuetta ja lapsen edunvalvojaa.</w:t>
            </w:r>
          </w:p>
          <w:p w14:paraId="36BE2144" w14:textId="77777777" w:rsidR="00634AAC" w:rsidRDefault="005B1C4D" w:rsidP="005B1C4D">
            <w:pPr>
              <w:pStyle w:val="LLJohtolauseKappaleet"/>
            </w:pPr>
            <w:r>
              <w:t xml:space="preserve"> — — — — — — — — — — — — — —</w:t>
            </w:r>
          </w:p>
          <w:p w14:paraId="7CE1D854" w14:textId="77777777" w:rsidR="00634AAC" w:rsidRDefault="00634AAC" w:rsidP="005B1C4D">
            <w:pPr>
              <w:pStyle w:val="LLJohtolauseKappaleet"/>
            </w:pPr>
          </w:p>
          <w:p w14:paraId="4011D255" w14:textId="77777777" w:rsidR="007B6169" w:rsidRDefault="007B6169" w:rsidP="005B1C4D">
            <w:pPr>
              <w:pStyle w:val="LLJohtolauseKappaleet"/>
            </w:pPr>
          </w:p>
          <w:p w14:paraId="3FF68EAB" w14:textId="31AF8957" w:rsidR="00634AAC" w:rsidRDefault="00634AAC" w:rsidP="00634AAC">
            <w:pPr>
              <w:pStyle w:val="LLPykala"/>
            </w:pPr>
            <w:r>
              <w:t xml:space="preserve">33 </w:t>
            </w:r>
            <w:r w:rsidRPr="000A334A">
              <w:t>§</w:t>
            </w:r>
          </w:p>
          <w:p w14:paraId="1551751A" w14:textId="77777777" w:rsidR="006E32AB" w:rsidRPr="006E32AB" w:rsidRDefault="006E32AB" w:rsidP="006E32AB">
            <w:pPr>
              <w:rPr>
                <w:lang w:eastAsia="fi-FI"/>
              </w:rPr>
            </w:pPr>
          </w:p>
          <w:p w14:paraId="70CC0492" w14:textId="3034BEC4" w:rsidR="00634AAC" w:rsidRPr="007475CF" w:rsidRDefault="00634AAC" w:rsidP="00634AAC">
            <w:pPr>
              <w:pStyle w:val="Luettelokappale"/>
              <w:ind w:left="0"/>
              <w:jc w:val="center"/>
              <w:rPr>
                <w:i/>
                <w:iCs/>
                <w:lang w:eastAsia="fi-FI"/>
              </w:rPr>
            </w:pPr>
            <w:r>
              <w:rPr>
                <w:i/>
                <w:iCs/>
                <w:lang w:eastAsia="fi-FI"/>
              </w:rPr>
              <w:t>Vammaisetuuden lakkaaminen</w:t>
            </w:r>
          </w:p>
          <w:p w14:paraId="5DD835B2" w14:textId="77777777" w:rsidR="00634AAC" w:rsidRPr="003F6A9D" w:rsidRDefault="00634AAC" w:rsidP="00634AAC">
            <w:pPr>
              <w:pStyle w:val="Luettelokappale"/>
              <w:ind w:left="0"/>
              <w:rPr>
                <w:lang w:eastAsia="fi-FI"/>
              </w:rPr>
            </w:pPr>
          </w:p>
          <w:p w14:paraId="30A29DBE" w14:textId="77777777" w:rsidR="00A55C0D" w:rsidRDefault="00A55C0D" w:rsidP="00A55C0D">
            <w:pPr>
              <w:pStyle w:val="LLJohtolauseKappaleet"/>
            </w:pPr>
            <w:r>
              <w:t>— — — — — — — — — — — — — —</w:t>
            </w:r>
          </w:p>
          <w:p w14:paraId="7701AF58" w14:textId="77777777" w:rsidR="00E70D2F" w:rsidRDefault="00E70D2F" w:rsidP="00E70D2F">
            <w:pPr>
              <w:pStyle w:val="LLJohtolauseKappaleet"/>
            </w:pPr>
            <w:r w:rsidRPr="00E70D2F">
              <w:rPr>
                <w:i/>
                <w:iCs/>
              </w:rPr>
              <w:t>Lapsen</w:t>
            </w:r>
            <w:r>
              <w:t xml:space="preserve"> vammaistuki lakkaa viimeistään sitä seuraavan kuukauden alusta, kun lapsi täyttää </w:t>
            </w:r>
            <w:r w:rsidRPr="00E70D2F">
              <w:rPr>
                <w:i/>
                <w:iCs/>
              </w:rPr>
              <w:t>18</w:t>
            </w:r>
            <w:r>
              <w:t xml:space="preserve"> vuotta.</w:t>
            </w:r>
          </w:p>
          <w:p w14:paraId="02FFA21D" w14:textId="77777777" w:rsidR="00E70D2F" w:rsidRDefault="00E70D2F" w:rsidP="00E70D2F">
            <w:pPr>
              <w:pStyle w:val="LLJohtolauseKappaleet"/>
            </w:pPr>
            <w:r w:rsidRPr="00E70D2F">
              <w:rPr>
                <w:i/>
                <w:iCs/>
              </w:rPr>
              <w:t>Aikuisen</w:t>
            </w:r>
            <w:r>
              <w:t xml:space="preserve"> vammaistuki lakkaa sen kuukauden alusta, jona sen saajalle myönnetään 9 §:n 1 momentissa tarkoitettu eläke tai etuus tai lakkaa sen kuukauden lopusta, jona 9 §:n 1 momentin 4 b kohdassa tarkoitettua leskeneläkettä saava täyttää kansaneläkelain 10 §:n mukaisen vanhuuseläkeiän.</w:t>
            </w:r>
          </w:p>
          <w:p w14:paraId="3119DC54" w14:textId="79E83F12" w:rsidR="00634AAC" w:rsidRDefault="00634AAC" w:rsidP="00E70D2F">
            <w:pPr>
              <w:pStyle w:val="LLJohtolauseKappaleet"/>
            </w:pPr>
            <w:r>
              <w:t xml:space="preserve">— — — — — — — — — — — — — — </w:t>
            </w:r>
          </w:p>
          <w:p w14:paraId="22F7EE8F" w14:textId="3B12B9F8" w:rsidR="005B1C4D" w:rsidRDefault="005B1C4D" w:rsidP="00D107BF">
            <w:pPr>
              <w:pStyle w:val="LLJohtolauseKappaleet"/>
            </w:pPr>
            <w:r>
              <w:t xml:space="preserve"> </w:t>
            </w:r>
          </w:p>
          <w:p w14:paraId="6C42667C" w14:textId="72352265" w:rsidR="00D107BF" w:rsidRDefault="00D107BF" w:rsidP="00D107BF">
            <w:pPr>
              <w:pStyle w:val="LLPykala"/>
            </w:pPr>
            <w:r>
              <w:t xml:space="preserve">34 </w:t>
            </w:r>
            <w:r w:rsidRPr="000A334A">
              <w:t>§</w:t>
            </w:r>
          </w:p>
          <w:p w14:paraId="68D5442B" w14:textId="77777777" w:rsidR="006E32AB" w:rsidRPr="006E32AB" w:rsidRDefault="006E32AB" w:rsidP="006E32AB">
            <w:pPr>
              <w:rPr>
                <w:lang w:eastAsia="fi-FI"/>
              </w:rPr>
            </w:pPr>
          </w:p>
          <w:p w14:paraId="4A629E9A" w14:textId="65AB090C" w:rsidR="00D107BF" w:rsidRPr="007475CF" w:rsidRDefault="00D107BF" w:rsidP="00D107BF">
            <w:pPr>
              <w:pStyle w:val="Luettelokappale"/>
              <w:ind w:left="0"/>
              <w:jc w:val="center"/>
              <w:rPr>
                <w:i/>
                <w:iCs/>
                <w:lang w:eastAsia="fi-FI"/>
              </w:rPr>
            </w:pPr>
            <w:r>
              <w:rPr>
                <w:i/>
                <w:iCs/>
                <w:lang w:eastAsia="fi-FI"/>
              </w:rPr>
              <w:t>Takaisinperintä</w:t>
            </w:r>
          </w:p>
          <w:p w14:paraId="446B6804" w14:textId="77777777" w:rsidR="00D107BF" w:rsidRPr="003F6A9D" w:rsidRDefault="00D107BF" w:rsidP="00D107BF">
            <w:pPr>
              <w:pStyle w:val="Luettelokappale"/>
              <w:ind w:left="0"/>
              <w:rPr>
                <w:lang w:eastAsia="fi-FI"/>
              </w:rPr>
            </w:pPr>
          </w:p>
          <w:p w14:paraId="298749B5" w14:textId="4FF32E20" w:rsidR="00D107BF" w:rsidRDefault="00D107BF" w:rsidP="00D107BF">
            <w:pPr>
              <w:pStyle w:val="LLJohtolauseKappaleet"/>
            </w:pPr>
            <w:r>
              <w:t>— — — — — — — — — — — — — —</w:t>
            </w:r>
          </w:p>
          <w:p w14:paraId="092F692C" w14:textId="4928BF3D" w:rsidR="00D107BF" w:rsidRDefault="00764735" w:rsidP="00D107BF">
            <w:pPr>
              <w:pStyle w:val="LLJohtolauseKappaleet"/>
            </w:pPr>
            <w:r w:rsidRPr="00764735">
              <w:t xml:space="preserve">Liikaa maksettu </w:t>
            </w:r>
            <w:r w:rsidRPr="00764735">
              <w:rPr>
                <w:i/>
                <w:iCs/>
              </w:rPr>
              <w:t>lapsen</w:t>
            </w:r>
            <w:r w:rsidRPr="00764735">
              <w:t xml:space="preserve"> vammaistuki peritään takaisin lapsen edunvalvojalta tai siltä, jolle se on maksettu.</w:t>
            </w:r>
          </w:p>
          <w:p w14:paraId="5AE59EA5" w14:textId="77777777" w:rsidR="00860D82" w:rsidRDefault="00860D82" w:rsidP="00D107BF">
            <w:pPr>
              <w:pStyle w:val="LLJohtolauseKappaleet"/>
            </w:pPr>
          </w:p>
          <w:p w14:paraId="1E5EFCB7" w14:textId="784A5E19" w:rsidR="00860D82" w:rsidRDefault="00860D82" w:rsidP="00860D82">
            <w:pPr>
              <w:pStyle w:val="LLPykala"/>
            </w:pPr>
            <w:r>
              <w:t xml:space="preserve">41 a </w:t>
            </w:r>
            <w:r w:rsidRPr="000A334A">
              <w:t>§</w:t>
            </w:r>
          </w:p>
          <w:p w14:paraId="24F37F7C" w14:textId="77777777" w:rsidR="006E32AB" w:rsidRPr="006E32AB" w:rsidRDefault="006E32AB" w:rsidP="006E32AB">
            <w:pPr>
              <w:rPr>
                <w:lang w:eastAsia="fi-FI"/>
              </w:rPr>
            </w:pPr>
          </w:p>
          <w:p w14:paraId="3D11C56F" w14:textId="5CAB0E08" w:rsidR="00860D82" w:rsidRPr="007475CF" w:rsidRDefault="00860D82" w:rsidP="00860D82">
            <w:pPr>
              <w:pStyle w:val="Luettelokappale"/>
              <w:ind w:left="0"/>
              <w:jc w:val="center"/>
              <w:rPr>
                <w:i/>
                <w:iCs/>
                <w:lang w:eastAsia="fi-FI"/>
              </w:rPr>
            </w:pPr>
            <w:r>
              <w:rPr>
                <w:i/>
                <w:iCs/>
                <w:lang w:eastAsia="fi-FI"/>
              </w:rPr>
              <w:t>Asian uudelleen ratkaiseminen etuuden tai korvauksen myöntämisen johdosta</w:t>
            </w:r>
          </w:p>
          <w:p w14:paraId="6DCFFBB4" w14:textId="77777777" w:rsidR="00860D82" w:rsidRPr="003F6A9D" w:rsidRDefault="00860D82" w:rsidP="00860D82">
            <w:pPr>
              <w:pStyle w:val="Luettelokappale"/>
              <w:ind w:left="0"/>
              <w:rPr>
                <w:lang w:eastAsia="fi-FI"/>
              </w:rPr>
            </w:pPr>
          </w:p>
          <w:p w14:paraId="56B22E0C" w14:textId="3DB1FC8D" w:rsidR="00860D82" w:rsidRPr="0046503E" w:rsidRDefault="0046503E" w:rsidP="00860D82">
            <w:pPr>
              <w:pStyle w:val="LLJohtolauseKappaleet"/>
            </w:pPr>
            <w:r w:rsidRPr="0046503E">
              <w:t xml:space="preserve">Jos 8 §:ssä tarkoitetun </w:t>
            </w:r>
            <w:r w:rsidRPr="0046503E">
              <w:rPr>
                <w:i/>
                <w:iCs/>
              </w:rPr>
              <w:t>aikuisen</w:t>
            </w:r>
            <w:r w:rsidRPr="0046503E">
              <w:t xml:space="preserve"> vammaistuen saajalle on päätöksen antamisen jälkeen takautuvasti myönnetty 9 §:n 1 momentissa tarkoitettu eläkettä saavan hoitotukeen oikeuttava etuus tai korvaus, Kansaneläkelaitos voi ilman päätöksen poistamista tai asianosaisen </w:t>
            </w:r>
            <w:r w:rsidRPr="0046503E">
              <w:rPr>
                <w:i/>
                <w:iCs/>
              </w:rPr>
              <w:t>suostumusta</w:t>
            </w:r>
            <w:r w:rsidRPr="0046503E">
              <w:t xml:space="preserve"> ratkaista asian uudelleen.</w:t>
            </w:r>
          </w:p>
          <w:p w14:paraId="0C9D58E8" w14:textId="77777777" w:rsidR="00860D82" w:rsidRDefault="00860D82" w:rsidP="00860D82">
            <w:pPr>
              <w:pStyle w:val="LLJohtolauseKappaleet"/>
            </w:pPr>
            <w:r>
              <w:t xml:space="preserve">— — — — — — — — — — — — — — </w:t>
            </w:r>
          </w:p>
          <w:p w14:paraId="603B951B" w14:textId="77777777" w:rsidR="00860D82" w:rsidRDefault="00860D82" w:rsidP="00D107BF">
            <w:pPr>
              <w:pStyle w:val="LLJohtolauseKappaleet"/>
            </w:pPr>
          </w:p>
          <w:p w14:paraId="3D01B5F8" w14:textId="77777777" w:rsidR="00D107BF" w:rsidRDefault="00D107BF" w:rsidP="005B1C4D">
            <w:pPr>
              <w:pStyle w:val="LLKappalejako"/>
            </w:pPr>
          </w:p>
          <w:p w14:paraId="62D5F7DD" w14:textId="77777777" w:rsidR="005B1C4D" w:rsidRPr="0088529B" w:rsidRDefault="005B1C4D" w:rsidP="0088529B">
            <w:pPr>
              <w:pStyle w:val="LLKappalejako"/>
            </w:pPr>
          </w:p>
          <w:p w14:paraId="5C8C96E4" w14:textId="77777777" w:rsidR="00AE5808" w:rsidRPr="009167E1" w:rsidRDefault="00AE5808" w:rsidP="00AE5808">
            <w:pPr>
              <w:pStyle w:val="LLNormaali"/>
              <w:jc w:val="center"/>
            </w:pPr>
            <w:r>
              <w:t>———</w:t>
            </w:r>
          </w:p>
          <w:p w14:paraId="2040CF74" w14:textId="77777777" w:rsidR="00C40D1C" w:rsidRDefault="00C40D1C">
            <w:pPr>
              <w:pStyle w:val="LLNormaali"/>
            </w:pPr>
          </w:p>
          <w:p w14:paraId="340E2E23" w14:textId="56F68290" w:rsidR="007128C6" w:rsidRPr="00BA08CA" w:rsidRDefault="007128C6">
            <w:pPr>
              <w:pStyle w:val="LLVoimaantuloPykala"/>
              <w:jc w:val="left"/>
              <w:rPr>
                <w:i/>
                <w:iCs/>
              </w:rPr>
            </w:pPr>
            <w:r w:rsidRPr="00BA08CA">
              <w:rPr>
                <w:i/>
                <w:iCs/>
              </w:rPr>
              <w:t>Tämä laki tulee voimaan  päivänä   kuuta 20  .</w:t>
            </w:r>
          </w:p>
          <w:p w14:paraId="1F0CB53B" w14:textId="77777777" w:rsidR="00DB491C" w:rsidRPr="00BA08CA" w:rsidRDefault="00DB491C" w:rsidP="00DB491C">
            <w:pPr>
              <w:pStyle w:val="LLVoimaantulokappale"/>
              <w:rPr>
                <w:i/>
                <w:iCs/>
              </w:rPr>
            </w:pPr>
            <w:r w:rsidRPr="00BA08CA">
              <w:rPr>
                <w:i/>
                <w:iCs/>
              </w:rPr>
              <w:t>Jos oikeus etuuteen on alkanut ennen tämän lain voimaantuloa, sovelletaan tämän lain voimaan tullessa voimassa olleita säännöksiä. Oikeus tämän lain voimaan tullessa voimassa olleiden säännösten nojalla myönnettyihin etuuksiin jatkuu tämän lain voimaan tullessa voimassa olleen 32 §:n mukaiseen seuraavaan tarkistukseen tai 33 §:n mukaiseen lakkaamiseen asti.</w:t>
            </w:r>
          </w:p>
          <w:p w14:paraId="17BC750A" w14:textId="3FE7BC7C" w:rsidR="00BA08CA" w:rsidRPr="00BA08CA" w:rsidRDefault="00BA08CA" w:rsidP="00DB491C">
            <w:pPr>
              <w:pStyle w:val="LLVoimaantulokappale"/>
              <w:rPr>
                <w:i/>
                <w:iCs/>
              </w:rPr>
            </w:pPr>
            <w:r w:rsidRPr="00BA08CA">
              <w:rPr>
                <w:i/>
                <w:iCs/>
              </w:rPr>
              <w:t>Henkilöllä ei voi olla yhtä aikaa oikeutta useaan vammaisetuuteen lukuunottamatta niitä tilanteita, joista erikseen säädetään 56 §:ssä</w:t>
            </w:r>
          </w:p>
          <w:p w14:paraId="49D32709" w14:textId="68380D4C" w:rsidR="00A44CBD" w:rsidRPr="00BA08CA" w:rsidRDefault="00A44CBD" w:rsidP="00A44CBD">
            <w:pPr>
              <w:pStyle w:val="LLVoimaantulokappale"/>
              <w:rPr>
                <w:i/>
                <w:iCs/>
              </w:rPr>
            </w:pPr>
            <w:r w:rsidRPr="00BA08CA">
              <w:rPr>
                <w:i/>
                <w:iCs/>
              </w:rPr>
              <w:t xml:space="preserve">Henkilöllä on oikeus ilman asumisaikavaatimuksen täyttämistä oikeus aikuisen vammaistukeen tai eläkettä saavan hoitotukeen, jos hän </w:t>
            </w:r>
            <w:r w:rsidR="00A56352">
              <w:rPr>
                <w:i/>
                <w:iCs/>
              </w:rPr>
              <w:t>sai</w:t>
            </w:r>
            <w:r w:rsidRPr="00BA08CA">
              <w:rPr>
                <w:i/>
                <w:iCs/>
              </w:rPr>
              <w:t xml:space="preserve"> 16 vuotta täyttäessään alle 16-vuotiaan vammaistukea.</w:t>
            </w:r>
          </w:p>
          <w:p w14:paraId="2CE9B865" w14:textId="77777777" w:rsidR="00AE5808" w:rsidRDefault="00A44CBD" w:rsidP="00AE5808">
            <w:pPr>
              <w:pStyle w:val="LLVoimaantulokappale"/>
              <w:rPr>
                <w:i/>
                <w:iCs/>
              </w:rPr>
            </w:pPr>
            <w:r w:rsidRPr="00BA08CA">
              <w:rPr>
                <w:i/>
                <w:iCs/>
              </w:rPr>
              <w:t>Tämän lain voimaan tullessa voimassa olleiden säännösten nojalla myönnetty 16 vuotta täyttäneen vammaistuki muutetaan hakemuksetta nimeltään aikuisen vammaistueksi 1 päivästä tammikuuta 2029 alkaen. Nimen muuttamisesta annetaan päätös pyynnöstä</w:t>
            </w:r>
            <w:r w:rsidR="00AE5808">
              <w:rPr>
                <w:i/>
                <w:iCs/>
              </w:rPr>
              <w:t>.</w:t>
            </w:r>
          </w:p>
          <w:p w14:paraId="76CFC903" w14:textId="77777777" w:rsidR="00AE5808" w:rsidRDefault="00AE5808" w:rsidP="00AE5808">
            <w:pPr>
              <w:pStyle w:val="LLVoimaantulokappale"/>
              <w:rPr>
                <w:i/>
                <w:iCs/>
              </w:rPr>
            </w:pPr>
          </w:p>
          <w:p w14:paraId="039BAAA1" w14:textId="77777777" w:rsidR="00AE5808" w:rsidRPr="009167E1" w:rsidRDefault="00AE5808" w:rsidP="00AE5808">
            <w:pPr>
              <w:pStyle w:val="LLNormaali"/>
              <w:jc w:val="center"/>
            </w:pPr>
            <w:r>
              <w:t>———</w:t>
            </w:r>
          </w:p>
          <w:p w14:paraId="7F381643" w14:textId="1869ED07" w:rsidR="00AE5808" w:rsidRPr="00AE5808" w:rsidRDefault="00AE5808" w:rsidP="00AE5808">
            <w:pPr>
              <w:pStyle w:val="LLVoimaantulokappale"/>
              <w:rPr>
                <w:i/>
                <w:iCs/>
              </w:rPr>
            </w:pPr>
          </w:p>
        </w:tc>
      </w:tr>
    </w:tbl>
    <w:p w14:paraId="437689A9" w14:textId="57721A20" w:rsidR="05AEA61E" w:rsidRDefault="05AEA61E"/>
    <w:p w14:paraId="7E50D1C0" w14:textId="08668F77" w:rsidR="05AEA61E" w:rsidRDefault="05AEA61E"/>
    <w:p w14:paraId="13E6E273" w14:textId="20030D74" w:rsidR="4D4A66FB" w:rsidRDefault="4D4A66FB"/>
    <w:p w14:paraId="24A9B1CF" w14:textId="77777777" w:rsidR="00CC416B" w:rsidRDefault="00CC416B" w:rsidP="00CC416B">
      <w:pPr>
        <w:pStyle w:val="LLRinnakkaistekstit"/>
      </w:pPr>
    </w:p>
    <w:p w14:paraId="0B0F6322" w14:textId="68B4C408" w:rsidR="00532E76" w:rsidRPr="007128C6" w:rsidRDefault="05AEA61E" w:rsidP="00532E76">
      <w:pPr>
        <w:pStyle w:val="LLLaki"/>
      </w:pPr>
      <w:r>
        <w:t xml:space="preserve">5. </w:t>
      </w:r>
      <w:r w:rsidR="00532E76" w:rsidRPr="00F36633">
        <w:t>Laki</w:t>
      </w:r>
    </w:p>
    <w:p w14:paraId="685AD721" w14:textId="7D5DEDEB" w:rsidR="00532E76" w:rsidRPr="009167E1" w:rsidRDefault="00532E76" w:rsidP="00532E76">
      <w:pPr>
        <w:pStyle w:val="LLSaadoksenNimi"/>
      </w:pPr>
      <w:r>
        <w:t>sairausvakuutuslain 8 luvun 2 ja 11 §:n muuttamisesta</w:t>
      </w:r>
      <w:r w:rsidRPr="009167E1">
        <w:t xml:space="preserve"> </w:t>
      </w:r>
    </w:p>
    <w:p w14:paraId="7F32AACE" w14:textId="77777777" w:rsidR="00C16A83" w:rsidRDefault="00532E76" w:rsidP="00C16A83">
      <w:pPr>
        <w:spacing w:line="220" w:lineRule="exact"/>
        <w:ind w:firstLine="170"/>
        <w:jc w:val="both"/>
      </w:pPr>
      <w:r w:rsidRPr="009167E1">
        <w:t>Eduskunnan päätöksen mukaisesti</w:t>
      </w:r>
    </w:p>
    <w:p w14:paraId="2B117553" w14:textId="1C36D915" w:rsidR="00C16A83" w:rsidRDefault="00C16A83" w:rsidP="00C16A83">
      <w:pPr>
        <w:spacing w:line="220" w:lineRule="exact"/>
        <w:ind w:firstLine="170"/>
        <w:jc w:val="both"/>
        <w:rPr>
          <w:rFonts w:eastAsia="Times New Roman"/>
          <w:color w:val="000000" w:themeColor="text1"/>
        </w:rPr>
      </w:pPr>
      <w:r w:rsidRPr="0D1A924D">
        <w:rPr>
          <w:rFonts w:eastAsia="Times New Roman"/>
          <w:i/>
          <w:iCs/>
          <w:color w:val="000000" w:themeColor="text1"/>
        </w:rPr>
        <w:t>muutetaan</w:t>
      </w:r>
      <w:r w:rsidRPr="0D1A924D">
        <w:rPr>
          <w:rFonts w:eastAsia="Times New Roman"/>
          <w:color w:val="000000" w:themeColor="text1"/>
        </w:rPr>
        <w:t xml:space="preserve"> </w:t>
      </w:r>
      <w:r>
        <w:rPr>
          <w:rFonts w:eastAsia="Times New Roman"/>
          <w:color w:val="000000" w:themeColor="text1"/>
        </w:rPr>
        <w:t>sairausvakuutus</w:t>
      </w:r>
      <w:r w:rsidRPr="0D1A924D">
        <w:rPr>
          <w:rFonts w:eastAsia="Times New Roman"/>
          <w:color w:val="000000" w:themeColor="text1"/>
        </w:rPr>
        <w:t>lain (</w:t>
      </w:r>
      <w:r>
        <w:rPr>
          <w:rFonts w:eastAsia="Times New Roman"/>
          <w:color w:val="000000" w:themeColor="text1"/>
        </w:rPr>
        <w:t>1224/2004</w:t>
      </w:r>
      <w:r w:rsidRPr="0D1A924D">
        <w:rPr>
          <w:rFonts w:eastAsia="Times New Roman"/>
          <w:color w:val="000000" w:themeColor="text1"/>
        </w:rPr>
        <w:t xml:space="preserve">) </w:t>
      </w:r>
      <w:r>
        <w:rPr>
          <w:rFonts w:eastAsia="Times New Roman"/>
          <w:color w:val="000000" w:themeColor="text1"/>
        </w:rPr>
        <w:t>8 luvun 2 § ja 11 §:n 1 momentti, sellaisena kuin niistä on 8 luvun 11 §:n 1 momentti laissa 532/2009,</w:t>
      </w:r>
      <w:r w:rsidRPr="0D1A924D">
        <w:rPr>
          <w:rFonts w:eastAsia="Times New Roman"/>
          <w:color w:val="000000" w:themeColor="text1"/>
        </w:rPr>
        <w:t xml:space="preserve"> seuraavasti:   </w:t>
      </w:r>
    </w:p>
    <w:p w14:paraId="7FFC0DA3" w14:textId="57CEA813" w:rsidR="00532E76" w:rsidRDefault="00532E76" w:rsidP="00532E76">
      <w:pPr>
        <w:pStyle w:val="LLJohtolauseKappaleet"/>
      </w:pPr>
      <w:r w:rsidRPr="009167E1">
        <w:t>:</w:t>
      </w:r>
    </w:p>
    <w:p w14:paraId="03A421B3" w14:textId="77777777" w:rsidR="00532E76" w:rsidRPr="00635303" w:rsidRDefault="00532E76" w:rsidP="00532E76">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532E76" w:rsidRPr="000A334A" w14:paraId="3F1C82D4" w14:textId="77777777">
        <w:trPr>
          <w:tblHeader/>
        </w:trPr>
        <w:tc>
          <w:tcPr>
            <w:tcW w:w="4243" w:type="dxa"/>
            <w:shd w:val="clear" w:color="auto" w:fill="auto"/>
          </w:tcPr>
          <w:p w14:paraId="4AAD90B1" w14:textId="77777777" w:rsidR="00532E76" w:rsidRDefault="00532E76">
            <w:pPr>
              <w:rPr>
                <w:i/>
                <w:lang w:eastAsia="fi-FI"/>
              </w:rPr>
            </w:pPr>
            <w:r w:rsidRPr="00E72ED5">
              <w:rPr>
                <w:i/>
                <w:lang w:eastAsia="fi-FI"/>
              </w:rPr>
              <w:t>Voimassa oleva laki</w:t>
            </w:r>
          </w:p>
          <w:p w14:paraId="7F94A6C5" w14:textId="77777777" w:rsidR="00532E76" w:rsidRPr="0013779E" w:rsidRDefault="00532E76">
            <w:pPr>
              <w:rPr>
                <w:rFonts w:eastAsia="Times New Roman"/>
                <w:szCs w:val="24"/>
                <w:lang w:eastAsia="fi-FI"/>
              </w:rPr>
            </w:pPr>
          </w:p>
        </w:tc>
        <w:tc>
          <w:tcPr>
            <w:tcW w:w="4243" w:type="dxa"/>
            <w:shd w:val="clear" w:color="auto" w:fill="auto"/>
          </w:tcPr>
          <w:p w14:paraId="04CED6EB" w14:textId="77777777" w:rsidR="00532E76" w:rsidRDefault="00532E76">
            <w:pPr>
              <w:rPr>
                <w:i/>
                <w:lang w:eastAsia="fi-FI"/>
              </w:rPr>
            </w:pPr>
            <w:r w:rsidRPr="00CB7AA5">
              <w:rPr>
                <w:i/>
                <w:lang w:eastAsia="fi-FI"/>
              </w:rPr>
              <w:t>Ehdotus</w:t>
            </w:r>
          </w:p>
          <w:p w14:paraId="0E17B8E3" w14:textId="77777777" w:rsidR="00532E76" w:rsidRPr="0013779E" w:rsidRDefault="00532E76">
            <w:pPr>
              <w:rPr>
                <w:lang w:eastAsia="fi-FI"/>
              </w:rPr>
            </w:pPr>
          </w:p>
        </w:tc>
      </w:tr>
      <w:tr w:rsidR="00532E76" w:rsidRPr="000A334A" w14:paraId="197C25A3" w14:textId="77777777">
        <w:tc>
          <w:tcPr>
            <w:tcW w:w="4243" w:type="dxa"/>
            <w:shd w:val="clear" w:color="auto" w:fill="auto"/>
          </w:tcPr>
          <w:p w14:paraId="3C16AA3D" w14:textId="5D2AE65B" w:rsidR="002C0A34" w:rsidRDefault="002C0A34" w:rsidP="002C0A34">
            <w:pPr>
              <w:pStyle w:val="LLPykala"/>
            </w:pPr>
            <w:r w:rsidRPr="002C0A34">
              <w:t>8 luku</w:t>
            </w:r>
          </w:p>
          <w:p w14:paraId="5CFD296A" w14:textId="77777777" w:rsidR="006E32AB" w:rsidRPr="006E32AB" w:rsidRDefault="006E32AB" w:rsidP="006E32AB">
            <w:pPr>
              <w:rPr>
                <w:lang w:eastAsia="fi-FI"/>
              </w:rPr>
            </w:pPr>
          </w:p>
          <w:p w14:paraId="74B6CF2E" w14:textId="1B15FF1C" w:rsidR="002C0A34" w:rsidRPr="002C0A34" w:rsidRDefault="002C0A34" w:rsidP="002C0A34">
            <w:pPr>
              <w:jc w:val="center"/>
              <w:rPr>
                <w:lang w:eastAsia="fi-FI"/>
              </w:rPr>
            </w:pPr>
            <w:r w:rsidRPr="002C0A34">
              <w:rPr>
                <w:lang w:eastAsia="fi-FI"/>
              </w:rPr>
              <w:t>Sairauspäiväraha ja osasairauspäiväraha</w:t>
            </w:r>
          </w:p>
          <w:p w14:paraId="4F344568" w14:textId="77777777" w:rsidR="002C0A34" w:rsidRPr="002C0A34" w:rsidRDefault="002C0A34" w:rsidP="002C0A34">
            <w:pPr>
              <w:jc w:val="center"/>
              <w:rPr>
                <w:lang w:eastAsia="fi-FI"/>
              </w:rPr>
            </w:pPr>
          </w:p>
          <w:p w14:paraId="43D3D8DB" w14:textId="79CDF052" w:rsidR="00532E76" w:rsidRDefault="002C0A34" w:rsidP="002C0A34">
            <w:pPr>
              <w:pStyle w:val="LLPykala"/>
            </w:pPr>
            <w:r w:rsidRPr="002C0A34">
              <w:t xml:space="preserve">2 </w:t>
            </w:r>
            <w:r w:rsidR="00532E76" w:rsidRPr="002C0A34">
              <w:t>§</w:t>
            </w:r>
          </w:p>
          <w:p w14:paraId="2E2D3531" w14:textId="77777777" w:rsidR="006E32AB" w:rsidRPr="006E32AB" w:rsidRDefault="006E32AB" w:rsidP="006E32AB">
            <w:pPr>
              <w:rPr>
                <w:lang w:eastAsia="fi-FI"/>
              </w:rPr>
            </w:pPr>
          </w:p>
          <w:p w14:paraId="31252860" w14:textId="280A17B6" w:rsidR="002C0A34" w:rsidRDefault="002C0A34" w:rsidP="002C0A34">
            <w:pPr>
              <w:pStyle w:val="Luettelokappale"/>
              <w:ind w:left="0"/>
              <w:jc w:val="center"/>
              <w:rPr>
                <w:i/>
                <w:iCs/>
                <w:lang w:eastAsia="fi-FI"/>
              </w:rPr>
            </w:pPr>
            <w:r w:rsidRPr="002C0A34">
              <w:rPr>
                <w:i/>
                <w:iCs/>
                <w:lang w:eastAsia="fi-FI"/>
              </w:rPr>
              <w:t>Vakuutetun ikä</w:t>
            </w:r>
          </w:p>
          <w:p w14:paraId="6D7A5F1B" w14:textId="77777777" w:rsidR="0041321C" w:rsidRPr="002C0A34" w:rsidRDefault="0041321C" w:rsidP="002C0A34">
            <w:pPr>
              <w:pStyle w:val="Luettelokappale"/>
              <w:ind w:left="0"/>
              <w:jc w:val="center"/>
              <w:rPr>
                <w:i/>
                <w:iCs/>
                <w:lang w:eastAsia="fi-FI"/>
              </w:rPr>
            </w:pPr>
          </w:p>
          <w:p w14:paraId="553998C7" w14:textId="08146378" w:rsidR="002F3232" w:rsidRDefault="002F3232" w:rsidP="002F3232">
            <w:pPr>
              <w:pStyle w:val="LLJohtolauseKappaleet"/>
            </w:pPr>
            <w:r>
              <w:t>Sairauspäivärahaan on oikeus jokaisella 1</w:t>
            </w:r>
            <w:r w:rsidR="00701A50">
              <w:t>6</w:t>
            </w:r>
            <w:r>
              <w:t>–67-vuotiaalla Suomessa asuvalla vakuutetulla, jos sairauden aiheuttama työkyvyttömyys on alkanut vakuutetun täytettyä 1</w:t>
            </w:r>
            <w:r w:rsidR="00701A50">
              <w:t>6</w:t>
            </w:r>
            <w:r>
              <w:t xml:space="preserve"> vuotta. Päivärahaa voidaan maksaa enintään sen kalenterikuukauden loppuun, jonka aikana vakuutettu täyttää 68 vuotta.</w:t>
            </w:r>
          </w:p>
          <w:p w14:paraId="645AB193" w14:textId="77777777" w:rsidR="00532E76" w:rsidRDefault="00B66381">
            <w:pPr>
              <w:pStyle w:val="LLKappalejako"/>
            </w:pPr>
            <w:r w:rsidRPr="00B66381">
              <w:t>Jos sairauden aiheuttama työkyvyttömyys on alkanut vakuutetun täytettyä 1</w:t>
            </w:r>
            <w:r w:rsidR="00701A50">
              <w:t>5</w:t>
            </w:r>
            <w:r w:rsidRPr="00B66381">
              <w:t xml:space="preserve"> vuotta ja sairaus jatkuu edelleen hänen täytettyään 1</w:t>
            </w:r>
            <w:r w:rsidR="00701A50">
              <w:t>6</w:t>
            </w:r>
            <w:r w:rsidRPr="00B66381">
              <w:t xml:space="preserve"> vuotta, vakuutetulla on oikeus saada sairaus</w:t>
            </w:r>
            <w:r>
              <w:t>p</w:t>
            </w:r>
            <w:r w:rsidRPr="00B66381">
              <w:t>äivärahaa viimeksi mainitun ikärajan ylittävältä työkyvyttömyysajalta enintään sen kalenterikuukauden loppuun, jota seuraavan kuukauden aikana työkyvyttömyys tulee jatkuneeksi yhden vuoden.</w:t>
            </w:r>
          </w:p>
          <w:p w14:paraId="76540C4D" w14:textId="77777777" w:rsidR="0041321C" w:rsidRDefault="0041321C">
            <w:pPr>
              <w:pStyle w:val="LLKappalejako"/>
            </w:pPr>
          </w:p>
          <w:p w14:paraId="1168D385" w14:textId="7E24E7CA" w:rsidR="0041321C" w:rsidRDefault="0041321C" w:rsidP="0041321C">
            <w:pPr>
              <w:pStyle w:val="LLPykala"/>
            </w:pPr>
            <w:r>
              <w:t>11</w:t>
            </w:r>
            <w:r w:rsidRPr="002C0A34">
              <w:t xml:space="preserve"> §</w:t>
            </w:r>
          </w:p>
          <w:p w14:paraId="2964DEEF" w14:textId="77777777" w:rsidR="006E32AB" w:rsidRPr="006E32AB" w:rsidRDefault="006E32AB" w:rsidP="006E32AB">
            <w:pPr>
              <w:rPr>
                <w:lang w:eastAsia="fi-FI"/>
              </w:rPr>
            </w:pPr>
          </w:p>
          <w:p w14:paraId="7D875E5E" w14:textId="3E1F59BB" w:rsidR="0041321C" w:rsidRDefault="0041321C" w:rsidP="0041321C">
            <w:pPr>
              <w:pStyle w:val="Luettelokappale"/>
              <w:ind w:left="0"/>
              <w:jc w:val="center"/>
              <w:rPr>
                <w:i/>
                <w:iCs/>
                <w:lang w:eastAsia="fi-FI"/>
              </w:rPr>
            </w:pPr>
            <w:r>
              <w:rPr>
                <w:i/>
                <w:iCs/>
                <w:lang w:eastAsia="fi-FI"/>
              </w:rPr>
              <w:t>Oikeus osasairauspäivärahaan</w:t>
            </w:r>
          </w:p>
          <w:p w14:paraId="6F64B09A" w14:textId="77777777" w:rsidR="0041321C" w:rsidRPr="002C0A34" w:rsidRDefault="0041321C" w:rsidP="0041321C">
            <w:pPr>
              <w:pStyle w:val="Luettelokappale"/>
              <w:ind w:left="0"/>
              <w:jc w:val="center"/>
              <w:rPr>
                <w:i/>
                <w:iCs/>
                <w:lang w:eastAsia="fi-FI"/>
              </w:rPr>
            </w:pPr>
          </w:p>
          <w:p w14:paraId="3DEC053B" w14:textId="77777777" w:rsidR="0041321C" w:rsidRDefault="00054DE2" w:rsidP="0041321C">
            <w:pPr>
              <w:pStyle w:val="LLKappalejako"/>
            </w:pPr>
            <w:r w:rsidRPr="00054DE2">
              <w:t>Osasairauspäiväraha on tarkoitettu tukemaan 4 §:n mukaisesti työkyvyttömän 1</w:t>
            </w:r>
            <w:r>
              <w:t>6</w:t>
            </w:r>
            <w:r w:rsidRPr="00054DE2">
              <w:t>–67-vuotiaan vakuutetun pysymistä työelämässä ja paluuta kokoaikaiseen työhön</w:t>
            </w:r>
            <w:r w:rsidR="0041321C" w:rsidRPr="00B66381">
              <w:t>.</w:t>
            </w:r>
          </w:p>
          <w:p w14:paraId="22918246" w14:textId="77777777" w:rsidR="00BA4B11" w:rsidRDefault="00BA4B11" w:rsidP="00BA4B11">
            <w:pPr>
              <w:pStyle w:val="LLKappalejako"/>
            </w:pPr>
            <w:r>
              <w:t>— — — — — — — — — — — — — —</w:t>
            </w:r>
          </w:p>
          <w:p w14:paraId="31331B3B" w14:textId="526C652A" w:rsidR="00BA4B11" w:rsidRPr="00B20FDD" w:rsidRDefault="00BA4B11" w:rsidP="0041321C">
            <w:pPr>
              <w:pStyle w:val="LLKappalejako"/>
            </w:pPr>
          </w:p>
        </w:tc>
        <w:tc>
          <w:tcPr>
            <w:tcW w:w="4243" w:type="dxa"/>
            <w:shd w:val="clear" w:color="auto" w:fill="auto"/>
          </w:tcPr>
          <w:p w14:paraId="62D126E0" w14:textId="77777777" w:rsidR="002C0A34" w:rsidRDefault="002C0A34" w:rsidP="002C0A34">
            <w:pPr>
              <w:pStyle w:val="LLPykala"/>
            </w:pPr>
            <w:r w:rsidRPr="002C0A34">
              <w:t>8 luku</w:t>
            </w:r>
          </w:p>
          <w:p w14:paraId="7D7102C5" w14:textId="77777777" w:rsidR="006E32AB" w:rsidRPr="006E32AB" w:rsidRDefault="006E32AB" w:rsidP="006E32AB">
            <w:pPr>
              <w:rPr>
                <w:lang w:eastAsia="fi-FI"/>
              </w:rPr>
            </w:pPr>
          </w:p>
          <w:p w14:paraId="0CCD4A9A" w14:textId="77777777" w:rsidR="002C0A34" w:rsidRPr="002C0A34" w:rsidRDefault="002C0A34" w:rsidP="002C0A34">
            <w:pPr>
              <w:jc w:val="center"/>
              <w:rPr>
                <w:lang w:eastAsia="fi-FI"/>
              </w:rPr>
            </w:pPr>
            <w:r w:rsidRPr="002C0A34">
              <w:rPr>
                <w:lang w:eastAsia="fi-FI"/>
              </w:rPr>
              <w:t>Sairauspäiväraha ja osasairauspäiväraha</w:t>
            </w:r>
          </w:p>
          <w:p w14:paraId="3AB3A6A6" w14:textId="77777777" w:rsidR="002C0A34" w:rsidRPr="002C0A34" w:rsidRDefault="002C0A34" w:rsidP="002C0A34">
            <w:pPr>
              <w:jc w:val="center"/>
              <w:rPr>
                <w:lang w:eastAsia="fi-FI"/>
              </w:rPr>
            </w:pPr>
          </w:p>
          <w:p w14:paraId="571691FA" w14:textId="77777777" w:rsidR="006E32AB" w:rsidRDefault="0041321C" w:rsidP="0041321C">
            <w:pPr>
              <w:pStyle w:val="LLPykala"/>
              <w:tabs>
                <w:tab w:val="center" w:pos="2013"/>
                <w:tab w:val="left" w:pos="3206"/>
              </w:tabs>
              <w:jc w:val="left"/>
            </w:pPr>
            <w:r>
              <w:tab/>
            </w:r>
            <w:r w:rsidR="002C0A34" w:rsidRPr="002C0A34">
              <w:t>2 §</w:t>
            </w:r>
          </w:p>
          <w:p w14:paraId="190D0AB2" w14:textId="23B0F793" w:rsidR="002C0A34" w:rsidRPr="002C0A34" w:rsidRDefault="0041321C" w:rsidP="0041321C">
            <w:pPr>
              <w:pStyle w:val="LLPykala"/>
              <w:tabs>
                <w:tab w:val="center" w:pos="2013"/>
                <w:tab w:val="left" w:pos="3206"/>
              </w:tabs>
              <w:jc w:val="left"/>
            </w:pPr>
            <w:r>
              <w:tab/>
            </w:r>
          </w:p>
          <w:p w14:paraId="246000B8" w14:textId="77777777" w:rsidR="002C0A34" w:rsidRDefault="002C0A34" w:rsidP="002C0A34">
            <w:pPr>
              <w:pStyle w:val="Luettelokappale"/>
              <w:ind w:left="0"/>
              <w:jc w:val="center"/>
              <w:rPr>
                <w:i/>
                <w:iCs/>
                <w:lang w:eastAsia="fi-FI"/>
              </w:rPr>
            </w:pPr>
            <w:r w:rsidRPr="002C0A34">
              <w:rPr>
                <w:i/>
                <w:iCs/>
                <w:lang w:eastAsia="fi-FI"/>
              </w:rPr>
              <w:t>Vakuutetun ikä</w:t>
            </w:r>
          </w:p>
          <w:p w14:paraId="529512CC" w14:textId="77777777" w:rsidR="0041321C" w:rsidRPr="002C0A34" w:rsidRDefault="0041321C" w:rsidP="002C0A34">
            <w:pPr>
              <w:pStyle w:val="Luettelokappale"/>
              <w:ind w:left="0"/>
              <w:jc w:val="center"/>
              <w:rPr>
                <w:i/>
                <w:iCs/>
                <w:lang w:eastAsia="fi-FI"/>
              </w:rPr>
            </w:pPr>
          </w:p>
          <w:p w14:paraId="3D0AD109" w14:textId="310A514A" w:rsidR="0034089E" w:rsidRDefault="0034089E" w:rsidP="0034089E">
            <w:pPr>
              <w:pStyle w:val="LLJohtolauseKappaleet"/>
            </w:pPr>
            <w:r>
              <w:t xml:space="preserve">Sairauspäivärahaan on oikeus jokaisella </w:t>
            </w:r>
            <w:r w:rsidRPr="000820D6">
              <w:rPr>
                <w:i/>
                <w:iCs/>
              </w:rPr>
              <w:t>18</w:t>
            </w:r>
            <w:r>
              <w:t xml:space="preserve">–67-vuotiaalla Suomessa asuvalla vakuutetulla, jos sairauden aiheuttama työkyvyttömyys on alkanut vakuutetun täytettyä </w:t>
            </w:r>
            <w:r w:rsidRPr="00054DE2">
              <w:rPr>
                <w:i/>
                <w:iCs/>
              </w:rPr>
              <w:t>18</w:t>
            </w:r>
            <w:r>
              <w:t xml:space="preserve"> vuotta. Päivärahaa voidaan maksaa enintään sen kalenterikuukauden loppuun, jonka aikana vakuutettu täyttää 68 vuotta.</w:t>
            </w:r>
          </w:p>
          <w:p w14:paraId="2B3C8FE1" w14:textId="1306E6E9" w:rsidR="00532E76" w:rsidRDefault="00376FCA">
            <w:pPr>
              <w:pStyle w:val="LLKappalejako"/>
            </w:pPr>
            <w:r w:rsidRPr="00376FCA">
              <w:t xml:space="preserve">Jos sairauden aiheuttama työkyvyttömyys on alkanut vakuutetun täytettyä </w:t>
            </w:r>
            <w:r w:rsidRPr="00054DE2">
              <w:rPr>
                <w:i/>
                <w:iCs/>
              </w:rPr>
              <w:t xml:space="preserve">17 </w:t>
            </w:r>
            <w:r w:rsidRPr="00376FCA">
              <w:t xml:space="preserve">vuotta ja sairaus jatkuu edelleen hänen täytettyään </w:t>
            </w:r>
            <w:r w:rsidRPr="00054DE2">
              <w:rPr>
                <w:i/>
                <w:iCs/>
              </w:rPr>
              <w:t>18</w:t>
            </w:r>
            <w:r w:rsidRPr="00376FCA">
              <w:t xml:space="preserve"> vuotta, vakuutetulla on oikeus saada sairauspäivärahaa viimeksi mainitun ikärajan ylittävältä työkyvyttömyysajalta enintään sen kalenterikuukauden loppuun, jota seuraavan kuukauden aikana työkyvyttömyys tulee jatkuneeksi yhden vuoden.</w:t>
            </w:r>
          </w:p>
          <w:p w14:paraId="05FD1A81" w14:textId="77777777" w:rsidR="0041321C" w:rsidRDefault="0041321C">
            <w:pPr>
              <w:pStyle w:val="LLKappalejako"/>
            </w:pPr>
          </w:p>
          <w:p w14:paraId="2E6742E4" w14:textId="77777777" w:rsidR="006E32AB" w:rsidRDefault="006E32AB" w:rsidP="0041321C">
            <w:pPr>
              <w:pStyle w:val="LLPykala"/>
            </w:pPr>
          </w:p>
          <w:p w14:paraId="79B04DEB" w14:textId="77777777" w:rsidR="006E32AB" w:rsidRDefault="006E32AB" w:rsidP="0041321C">
            <w:pPr>
              <w:pStyle w:val="LLPykala"/>
            </w:pPr>
          </w:p>
          <w:p w14:paraId="1D7CC705" w14:textId="2C8B5E60" w:rsidR="0041321C" w:rsidRDefault="0041321C" w:rsidP="0041321C">
            <w:pPr>
              <w:pStyle w:val="LLPykala"/>
            </w:pPr>
            <w:r>
              <w:t>11</w:t>
            </w:r>
            <w:r w:rsidRPr="002C0A34">
              <w:t xml:space="preserve"> §</w:t>
            </w:r>
          </w:p>
          <w:p w14:paraId="48E342BA" w14:textId="77777777" w:rsidR="006E32AB" w:rsidRPr="006E32AB" w:rsidRDefault="006E32AB" w:rsidP="006E32AB">
            <w:pPr>
              <w:rPr>
                <w:lang w:eastAsia="fi-FI"/>
              </w:rPr>
            </w:pPr>
          </w:p>
          <w:p w14:paraId="56EBC722" w14:textId="196453BA" w:rsidR="0041321C" w:rsidRDefault="0041321C" w:rsidP="0041321C">
            <w:pPr>
              <w:pStyle w:val="Luettelokappale"/>
              <w:ind w:left="0"/>
              <w:jc w:val="center"/>
              <w:rPr>
                <w:i/>
                <w:iCs/>
                <w:lang w:eastAsia="fi-FI"/>
              </w:rPr>
            </w:pPr>
            <w:r>
              <w:rPr>
                <w:i/>
                <w:iCs/>
                <w:lang w:eastAsia="fi-FI"/>
              </w:rPr>
              <w:t>Oikeus osasairauspäivärahaan</w:t>
            </w:r>
          </w:p>
          <w:p w14:paraId="225E8488" w14:textId="77777777" w:rsidR="0041321C" w:rsidRPr="002C0A34" w:rsidRDefault="0041321C" w:rsidP="0041321C">
            <w:pPr>
              <w:pStyle w:val="Luettelokappale"/>
              <w:ind w:left="0"/>
              <w:jc w:val="center"/>
              <w:rPr>
                <w:i/>
                <w:iCs/>
                <w:lang w:eastAsia="fi-FI"/>
              </w:rPr>
            </w:pPr>
          </w:p>
          <w:p w14:paraId="32491D4F" w14:textId="5CBF5941" w:rsidR="00054DE2" w:rsidRDefault="00054DE2" w:rsidP="00054DE2">
            <w:pPr>
              <w:pStyle w:val="LLKappalejako"/>
            </w:pPr>
            <w:r w:rsidRPr="00054DE2">
              <w:t xml:space="preserve">Osasairauspäiväraha on tarkoitettu tukemaan 4 §:n mukaisesti työkyvyttömän </w:t>
            </w:r>
            <w:r w:rsidRPr="00054DE2">
              <w:rPr>
                <w:i/>
                <w:iCs/>
              </w:rPr>
              <w:t>18</w:t>
            </w:r>
            <w:r w:rsidRPr="00054DE2">
              <w:t>–67-vuotiaan vakuutetun pysymistä työelämässä ja paluuta kokoaikaiseen työhön</w:t>
            </w:r>
            <w:r w:rsidRPr="00B66381">
              <w:t>.</w:t>
            </w:r>
          </w:p>
          <w:p w14:paraId="30F9BF4E" w14:textId="77777777" w:rsidR="00BA4B11" w:rsidRDefault="00BA4B11" w:rsidP="00BA4B11">
            <w:pPr>
              <w:pStyle w:val="LLKappalejako"/>
            </w:pPr>
            <w:r>
              <w:t>— — — — — — — — — — — — — —</w:t>
            </w:r>
          </w:p>
          <w:p w14:paraId="52C02935" w14:textId="77777777" w:rsidR="00BA4B11" w:rsidRDefault="00BA4B11" w:rsidP="00054DE2">
            <w:pPr>
              <w:pStyle w:val="LLKappalejako"/>
            </w:pPr>
          </w:p>
          <w:p w14:paraId="5EEC51A2" w14:textId="77777777" w:rsidR="00AE5808" w:rsidRDefault="00AE5808" w:rsidP="00054DE2">
            <w:pPr>
              <w:pStyle w:val="LLKappalejako"/>
            </w:pPr>
          </w:p>
          <w:p w14:paraId="0B7E37F5" w14:textId="77777777" w:rsidR="00AE5808" w:rsidRPr="009167E1" w:rsidRDefault="00AE5808" w:rsidP="00AE5808">
            <w:pPr>
              <w:pStyle w:val="LLNormaali"/>
              <w:jc w:val="center"/>
            </w:pPr>
            <w:r>
              <w:t>———</w:t>
            </w:r>
          </w:p>
          <w:p w14:paraId="29D43F0B" w14:textId="77777777" w:rsidR="00054DE2" w:rsidRDefault="00054DE2" w:rsidP="00054DE2">
            <w:pPr>
              <w:pStyle w:val="LLKappalejako"/>
            </w:pPr>
          </w:p>
          <w:p w14:paraId="7F2543CD" w14:textId="77777777" w:rsidR="00215DE7" w:rsidRPr="00B9136E" w:rsidRDefault="00215DE7" w:rsidP="00215DE7">
            <w:pPr>
              <w:pStyle w:val="LLVoimaantuloPykala"/>
              <w:jc w:val="left"/>
              <w:rPr>
                <w:i/>
                <w:iCs/>
              </w:rPr>
            </w:pPr>
            <w:r w:rsidRPr="00B9136E">
              <w:rPr>
                <w:i/>
                <w:iCs/>
              </w:rPr>
              <w:t>Tämä laki tulee voimaan  päivänä   kuuta 20  .</w:t>
            </w:r>
          </w:p>
          <w:p w14:paraId="53A71AFD" w14:textId="77777777" w:rsidR="00215DE7" w:rsidRDefault="00215DE7" w:rsidP="00215DE7">
            <w:pPr>
              <w:pStyle w:val="LLVoimaantulokappale"/>
              <w:rPr>
                <w:i/>
                <w:iCs/>
              </w:rPr>
            </w:pPr>
            <w:r w:rsidRPr="00B9136E">
              <w:rPr>
                <w:i/>
                <w:iCs/>
              </w:rPr>
              <w:t xml:space="preserve">   Ennen 1.1.2009 syntyneisiin henkilöihin sovelletaan kuitenkin tämän lain voimaan tullessa voimassa olleita säännöksiä.</w:t>
            </w:r>
          </w:p>
          <w:p w14:paraId="688A0EDD" w14:textId="77777777" w:rsidR="00AE5808" w:rsidRDefault="00AE5808" w:rsidP="00215DE7">
            <w:pPr>
              <w:pStyle w:val="LLVoimaantulokappale"/>
              <w:rPr>
                <w:i/>
                <w:iCs/>
              </w:rPr>
            </w:pPr>
          </w:p>
          <w:p w14:paraId="13094F97" w14:textId="77777777" w:rsidR="00AE5808" w:rsidRPr="009167E1" w:rsidRDefault="00AE5808" w:rsidP="00AE5808">
            <w:pPr>
              <w:pStyle w:val="LLNormaali"/>
              <w:jc w:val="center"/>
            </w:pPr>
            <w:r>
              <w:t>———</w:t>
            </w:r>
          </w:p>
          <w:p w14:paraId="3B61A406" w14:textId="77777777" w:rsidR="00AE5808" w:rsidRDefault="00AE5808" w:rsidP="00215DE7">
            <w:pPr>
              <w:pStyle w:val="LLVoimaantulokappale"/>
              <w:rPr>
                <w:i/>
                <w:iCs/>
              </w:rPr>
            </w:pPr>
          </w:p>
          <w:p w14:paraId="5FA19879" w14:textId="77777777" w:rsidR="00A21BFA" w:rsidRDefault="00A21BFA" w:rsidP="00215DE7">
            <w:pPr>
              <w:pStyle w:val="LLVoimaantulokappale"/>
              <w:rPr>
                <w:i/>
                <w:iCs/>
              </w:rPr>
            </w:pPr>
          </w:p>
          <w:p w14:paraId="0E03C0FB" w14:textId="77777777" w:rsidR="00A21BFA" w:rsidRDefault="00A21BFA" w:rsidP="00215DE7">
            <w:pPr>
              <w:pStyle w:val="LLVoimaantulokappale"/>
              <w:rPr>
                <w:i/>
                <w:iCs/>
              </w:rPr>
            </w:pPr>
          </w:p>
          <w:p w14:paraId="3B50BD6B" w14:textId="77777777" w:rsidR="00A21BFA" w:rsidRDefault="00A21BFA" w:rsidP="00215DE7">
            <w:pPr>
              <w:pStyle w:val="LLVoimaantulokappale"/>
              <w:rPr>
                <w:i/>
                <w:iCs/>
              </w:rPr>
            </w:pPr>
          </w:p>
          <w:p w14:paraId="590474D7" w14:textId="77777777" w:rsidR="00A21BFA" w:rsidRPr="00B9136E" w:rsidRDefault="00A21BFA" w:rsidP="00215DE7">
            <w:pPr>
              <w:pStyle w:val="LLVoimaantulokappale"/>
              <w:rPr>
                <w:i/>
                <w:iCs/>
              </w:rPr>
            </w:pPr>
          </w:p>
          <w:p w14:paraId="3B968BC0" w14:textId="169E5F23" w:rsidR="00532E76" w:rsidRPr="00B61C66" w:rsidRDefault="00532E76">
            <w:pPr>
              <w:pStyle w:val="LLVoimaantuloPykala"/>
              <w:jc w:val="left"/>
              <w:rPr>
                <w:lang w:eastAsia="en-US"/>
              </w:rPr>
            </w:pPr>
          </w:p>
        </w:tc>
      </w:tr>
    </w:tbl>
    <w:p w14:paraId="55CC46AD" w14:textId="35386BD8" w:rsidR="05AEA61E" w:rsidRDefault="05AEA61E"/>
    <w:p w14:paraId="586AE886" w14:textId="47C1D128" w:rsidR="00172367" w:rsidRPr="00F36633" w:rsidRDefault="05AEA61E" w:rsidP="00172367">
      <w:pPr>
        <w:pStyle w:val="LLLaki"/>
      </w:pPr>
      <w:r>
        <w:t xml:space="preserve">6. </w:t>
      </w:r>
      <w:r w:rsidR="00172367" w:rsidRPr="00F36633">
        <w:t>Laki</w:t>
      </w:r>
    </w:p>
    <w:p w14:paraId="18672F2E" w14:textId="02F29F1B" w:rsidR="00172367" w:rsidRPr="009167E1" w:rsidRDefault="00172367" w:rsidP="00172367">
      <w:pPr>
        <w:pStyle w:val="LLSaadoksenNimi"/>
      </w:pPr>
      <w:r>
        <w:t>työttömyysturvalain 3 luvun 1 §:n muuttamisesta</w:t>
      </w:r>
      <w:r w:rsidRPr="009167E1">
        <w:t xml:space="preserve"> </w:t>
      </w:r>
    </w:p>
    <w:p w14:paraId="06A934E0" w14:textId="77777777" w:rsidR="00172367" w:rsidRDefault="00172367" w:rsidP="00172367">
      <w:pPr>
        <w:pStyle w:val="LLJohtolauseKappaleet"/>
      </w:pPr>
      <w:r>
        <w:t xml:space="preserve">Eduskunnan päätöksen mukaisesti </w:t>
      </w:r>
    </w:p>
    <w:p w14:paraId="41650304" w14:textId="2F1F87FD" w:rsidR="00172367" w:rsidRDefault="00172367" w:rsidP="00172367">
      <w:pPr>
        <w:pStyle w:val="LLJohtolauseKappaleet"/>
      </w:pPr>
      <w:r w:rsidRPr="00487BAA">
        <w:rPr>
          <w:i/>
          <w:iCs/>
        </w:rPr>
        <w:t>muutetaan</w:t>
      </w:r>
      <w:r>
        <w:t xml:space="preserve"> työttömyysturvalain (1290/2002) 3 luvun 1 §:n 1 momentti sellaisena kuin se on laissa 1240/2020, seuraavasti:</w:t>
      </w:r>
    </w:p>
    <w:p w14:paraId="5B318053" w14:textId="77777777" w:rsidR="00172367" w:rsidRPr="00635303" w:rsidRDefault="00172367" w:rsidP="00172367">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172367" w:rsidRPr="000A334A" w14:paraId="18A14DE2" w14:textId="77777777">
        <w:trPr>
          <w:tblHeader/>
        </w:trPr>
        <w:tc>
          <w:tcPr>
            <w:tcW w:w="4243" w:type="dxa"/>
            <w:shd w:val="clear" w:color="auto" w:fill="auto"/>
          </w:tcPr>
          <w:p w14:paraId="1514E21F" w14:textId="77777777" w:rsidR="00172367" w:rsidRDefault="00172367">
            <w:pPr>
              <w:rPr>
                <w:i/>
                <w:lang w:eastAsia="fi-FI"/>
              </w:rPr>
            </w:pPr>
            <w:r w:rsidRPr="00E72ED5">
              <w:rPr>
                <w:i/>
                <w:lang w:eastAsia="fi-FI"/>
              </w:rPr>
              <w:t>Voimassa oleva laki</w:t>
            </w:r>
          </w:p>
          <w:p w14:paraId="057339A7" w14:textId="6C0CC030" w:rsidR="00172367" w:rsidRDefault="00172367">
            <w:pPr>
              <w:rPr>
                <w:rFonts w:eastAsia="Times New Roman"/>
                <w:lang w:eastAsia="fi-FI"/>
              </w:rPr>
            </w:pPr>
          </w:p>
          <w:p w14:paraId="78E4B598" w14:textId="7A98E811" w:rsidR="00B637FF" w:rsidRDefault="00B637FF" w:rsidP="00931045">
            <w:pPr>
              <w:pStyle w:val="LLPykala"/>
            </w:pPr>
          </w:p>
          <w:p w14:paraId="6B3DD8F1" w14:textId="4CD50861" w:rsidR="00931045" w:rsidRDefault="00B637FF" w:rsidP="00931045">
            <w:pPr>
              <w:pStyle w:val="LLPykala"/>
            </w:pPr>
            <w:r>
              <w:t>3</w:t>
            </w:r>
            <w:r w:rsidR="00931045" w:rsidRPr="002C0A34">
              <w:t xml:space="preserve"> luku</w:t>
            </w:r>
          </w:p>
          <w:p w14:paraId="038E008D" w14:textId="77777777" w:rsidR="006E32AB" w:rsidRPr="006E32AB" w:rsidRDefault="006E32AB" w:rsidP="006E32AB">
            <w:pPr>
              <w:rPr>
                <w:lang w:eastAsia="fi-FI"/>
              </w:rPr>
            </w:pPr>
          </w:p>
          <w:p w14:paraId="3EB891C8" w14:textId="7D0CC75C" w:rsidR="00931045" w:rsidRPr="002C0A34" w:rsidRDefault="00B637FF" w:rsidP="00931045">
            <w:pPr>
              <w:jc w:val="center"/>
              <w:rPr>
                <w:lang w:eastAsia="fi-FI"/>
              </w:rPr>
            </w:pPr>
            <w:r>
              <w:rPr>
                <w:lang w:eastAsia="fi-FI"/>
              </w:rPr>
              <w:t>Etuuden saamisen yleiset rajoitukset</w:t>
            </w:r>
          </w:p>
          <w:p w14:paraId="5D337D4D" w14:textId="77777777" w:rsidR="00931045" w:rsidRPr="0013779E" w:rsidRDefault="00931045">
            <w:pPr>
              <w:rPr>
                <w:rFonts w:eastAsia="Times New Roman"/>
                <w:szCs w:val="24"/>
                <w:lang w:eastAsia="fi-FI"/>
              </w:rPr>
            </w:pPr>
          </w:p>
        </w:tc>
        <w:tc>
          <w:tcPr>
            <w:tcW w:w="4243" w:type="dxa"/>
            <w:shd w:val="clear" w:color="auto" w:fill="auto"/>
          </w:tcPr>
          <w:p w14:paraId="1B5ADC1A" w14:textId="2FC38189" w:rsidR="00172367" w:rsidRDefault="00172367">
            <w:pPr>
              <w:rPr>
                <w:i/>
                <w:lang w:eastAsia="fi-FI"/>
              </w:rPr>
            </w:pPr>
            <w:r w:rsidRPr="00CB7AA5">
              <w:rPr>
                <w:i/>
                <w:lang w:eastAsia="fi-FI"/>
              </w:rPr>
              <w:t>Ehdotus</w:t>
            </w:r>
          </w:p>
          <w:p w14:paraId="1377E1EE" w14:textId="58921BBB" w:rsidR="00B637FF" w:rsidRDefault="00B637FF" w:rsidP="00B637FF">
            <w:pPr>
              <w:pStyle w:val="LLPykala"/>
            </w:pPr>
          </w:p>
          <w:p w14:paraId="0FA742A8" w14:textId="66C5A623" w:rsidR="00B637FF" w:rsidRDefault="00B637FF" w:rsidP="00B637FF">
            <w:pPr>
              <w:pStyle w:val="LLPykala"/>
            </w:pPr>
          </w:p>
          <w:p w14:paraId="5C62209D" w14:textId="09FF6670" w:rsidR="00B637FF" w:rsidRDefault="00B637FF" w:rsidP="00B637FF">
            <w:pPr>
              <w:pStyle w:val="LLPykala"/>
            </w:pPr>
            <w:r>
              <w:t>3</w:t>
            </w:r>
            <w:r w:rsidRPr="002C0A34">
              <w:t xml:space="preserve"> luku</w:t>
            </w:r>
          </w:p>
          <w:p w14:paraId="28943E11" w14:textId="77777777" w:rsidR="006E32AB" w:rsidRPr="006E32AB" w:rsidRDefault="006E32AB" w:rsidP="006E32AB">
            <w:pPr>
              <w:rPr>
                <w:lang w:eastAsia="fi-FI"/>
              </w:rPr>
            </w:pPr>
          </w:p>
          <w:p w14:paraId="0FDDB715" w14:textId="3A5C6CAB" w:rsidR="00B637FF" w:rsidRPr="002C0A34" w:rsidRDefault="00B637FF" w:rsidP="00B637FF">
            <w:pPr>
              <w:jc w:val="center"/>
              <w:rPr>
                <w:lang w:eastAsia="fi-FI"/>
              </w:rPr>
            </w:pPr>
            <w:r>
              <w:rPr>
                <w:lang w:eastAsia="fi-FI"/>
              </w:rPr>
              <w:t>Etuuden saamisen yleiset rajoitukset</w:t>
            </w:r>
          </w:p>
          <w:p w14:paraId="07BA7EDB" w14:textId="77777777" w:rsidR="00172367" w:rsidRPr="0013779E" w:rsidRDefault="00172367">
            <w:pPr>
              <w:rPr>
                <w:lang w:eastAsia="fi-FI"/>
              </w:rPr>
            </w:pPr>
          </w:p>
        </w:tc>
      </w:tr>
      <w:tr w:rsidR="00172367" w:rsidRPr="000A334A" w14:paraId="653EE9C0" w14:textId="77777777">
        <w:tc>
          <w:tcPr>
            <w:tcW w:w="4243" w:type="dxa"/>
            <w:shd w:val="clear" w:color="auto" w:fill="auto"/>
          </w:tcPr>
          <w:p w14:paraId="7F35A506" w14:textId="40474A01" w:rsidR="00172367" w:rsidRDefault="00B637FF">
            <w:pPr>
              <w:pStyle w:val="LLPykala"/>
            </w:pPr>
            <w:r w:rsidRPr="001C77CB">
              <w:t>1</w:t>
            </w:r>
            <w:r w:rsidR="00172367" w:rsidRPr="001C77CB">
              <w:t xml:space="preserve"> §</w:t>
            </w:r>
          </w:p>
          <w:p w14:paraId="17E02C9A" w14:textId="77777777" w:rsidR="006E32AB" w:rsidRPr="006E32AB" w:rsidRDefault="006E32AB" w:rsidP="006E32AB">
            <w:pPr>
              <w:rPr>
                <w:lang w:eastAsia="fi-FI"/>
              </w:rPr>
            </w:pPr>
          </w:p>
          <w:p w14:paraId="15B1A28F" w14:textId="153370B3" w:rsidR="00172367" w:rsidRPr="001C77CB" w:rsidRDefault="00172367">
            <w:pPr>
              <w:jc w:val="center"/>
              <w:rPr>
                <w:i/>
                <w:iCs/>
                <w:lang w:eastAsia="fi-FI"/>
              </w:rPr>
            </w:pPr>
            <w:r w:rsidRPr="001C77CB">
              <w:rPr>
                <w:i/>
                <w:iCs/>
                <w:lang w:eastAsia="fi-FI"/>
              </w:rPr>
              <w:t xml:space="preserve">Yleiset </w:t>
            </w:r>
            <w:r w:rsidR="00931045" w:rsidRPr="001C77CB">
              <w:rPr>
                <w:i/>
                <w:iCs/>
                <w:lang w:eastAsia="fi-FI"/>
              </w:rPr>
              <w:t>rajoitukset</w:t>
            </w:r>
          </w:p>
          <w:p w14:paraId="5AB607F0" w14:textId="77777777" w:rsidR="00172367" w:rsidRPr="001C77CB" w:rsidRDefault="00172367">
            <w:pPr>
              <w:jc w:val="center"/>
              <w:rPr>
                <w:i/>
                <w:iCs/>
                <w:lang w:eastAsia="fi-FI"/>
              </w:rPr>
            </w:pPr>
          </w:p>
          <w:p w14:paraId="10988233" w14:textId="65A1BDF5" w:rsidR="00172367" w:rsidRPr="001C77CB" w:rsidRDefault="00B637FF">
            <w:pPr>
              <w:pStyle w:val="LLKappalejako"/>
            </w:pPr>
            <w:r w:rsidRPr="001C77CB">
              <w:t>Työttömyysetuutta ei myönnetä työnhakijalle, joka ei ole täyttänyt 18 vuotta. Työttömyysetuus voidaan kuitenkin myöntää 17 vuotta täyttäneelle työnhakijalle, joka on suorittanut oppivelvollisuutensa</w:t>
            </w:r>
            <w:r w:rsidR="00A84C26">
              <w:t xml:space="preserve"> </w:t>
            </w:r>
            <w:r w:rsidR="00A84C26" w:rsidRPr="00A84C26">
              <w:rPr>
                <w:i/>
                <w:iCs/>
              </w:rPr>
              <w:t>tai joka on keskeyttänyt oppivelvollisuutensa suorittamisen oppivelvollisuuslain (1214/2020</w:t>
            </w:r>
            <w:r w:rsidR="00243B90">
              <w:rPr>
                <w:i/>
                <w:iCs/>
              </w:rPr>
              <w:t>)</w:t>
            </w:r>
            <w:r w:rsidR="00A84C26" w:rsidRPr="00A84C26">
              <w:rPr>
                <w:i/>
                <w:iCs/>
              </w:rPr>
              <w:t xml:space="preserve"> 7 §:ssä säädetyllä tavalla</w:t>
            </w:r>
            <w:r w:rsidRPr="001C77CB">
              <w:t>. Ennen vuotta 1965 syntyneelle työnhakijalle työttömyysetuus myönnetään enintään sen kalenterikuukauden loppuun, jona työnhakija täyttää 65 vuotta. Vuonna 1965 tai sen jälkeen syntyneelle työnhakijalle työttömyysetuus myönnetään enintään sen kalenterikuukauden loppuun, jona hän täyttää työntekijän eläkelain (395/2006) 11 §:ssä tarkoitetun alimman vanhuuseläkeiän</w:t>
            </w:r>
            <w:r w:rsidR="00172367" w:rsidRPr="001C77CB">
              <w:t>.</w:t>
            </w:r>
          </w:p>
          <w:p w14:paraId="45C79E97" w14:textId="77777777" w:rsidR="00172367" w:rsidRPr="001C77CB" w:rsidRDefault="00172367">
            <w:pPr>
              <w:pStyle w:val="LLKappalejako"/>
            </w:pPr>
            <w:r w:rsidRPr="001C77CB">
              <w:t>— — — — — — — — — — — — — —</w:t>
            </w:r>
          </w:p>
          <w:p w14:paraId="161BEC50" w14:textId="002B53E3" w:rsidR="00172367" w:rsidRPr="001C77CB" w:rsidRDefault="00172367">
            <w:pPr>
              <w:pStyle w:val="LLKappalejako"/>
            </w:pPr>
          </w:p>
          <w:p w14:paraId="0C5F8948" w14:textId="77777777" w:rsidR="00172367" w:rsidRPr="001C77CB" w:rsidRDefault="00172367">
            <w:pPr>
              <w:pStyle w:val="LLKappalejako"/>
            </w:pPr>
          </w:p>
        </w:tc>
        <w:tc>
          <w:tcPr>
            <w:tcW w:w="4243" w:type="dxa"/>
            <w:shd w:val="clear" w:color="auto" w:fill="auto"/>
          </w:tcPr>
          <w:p w14:paraId="48224DCC" w14:textId="084D0BCD" w:rsidR="00172367" w:rsidRDefault="00B637FF">
            <w:pPr>
              <w:pStyle w:val="LLPykala"/>
            </w:pPr>
            <w:r>
              <w:t>1</w:t>
            </w:r>
            <w:r w:rsidR="00172367" w:rsidRPr="000A334A">
              <w:t xml:space="preserve"> §</w:t>
            </w:r>
          </w:p>
          <w:p w14:paraId="1C77C6C4" w14:textId="77777777" w:rsidR="006E32AB" w:rsidRPr="006E32AB" w:rsidRDefault="006E32AB" w:rsidP="006E32AB">
            <w:pPr>
              <w:rPr>
                <w:lang w:eastAsia="fi-FI"/>
              </w:rPr>
            </w:pPr>
          </w:p>
          <w:p w14:paraId="53C619C7" w14:textId="338566F5" w:rsidR="00172367" w:rsidRDefault="00172367">
            <w:pPr>
              <w:jc w:val="center"/>
              <w:rPr>
                <w:i/>
                <w:iCs/>
                <w:lang w:eastAsia="fi-FI"/>
              </w:rPr>
            </w:pPr>
            <w:r w:rsidRPr="008F2516">
              <w:rPr>
                <w:i/>
                <w:iCs/>
                <w:lang w:eastAsia="fi-FI"/>
              </w:rPr>
              <w:t xml:space="preserve">Yleiset </w:t>
            </w:r>
            <w:r w:rsidR="00931045">
              <w:rPr>
                <w:i/>
                <w:iCs/>
                <w:lang w:eastAsia="fi-FI"/>
              </w:rPr>
              <w:t>rajoitukse</w:t>
            </w:r>
            <w:r w:rsidRPr="008F2516">
              <w:rPr>
                <w:i/>
                <w:iCs/>
                <w:lang w:eastAsia="fi-FI"/>
              </w:rPr>
              <w:t>t</w:t>
            </w:r>
          </w:p>
          <w:p w14:paraId="71D7C6F9" w14:textId="77777777" w:rsidR="00172367" w:rsidRPr="008F2516" w:rsidRDefault="00172367">
            <w:pPr>
              <w:jc w:val="center"/>
              <w:rPr>
                <w:i/>
                <w:iCs/>
                <w:lang w:eastAsia="fi-FI"/>
              </w:rPr>
            </w:pPr>
          </w:p>
          <w:p w14:paraId="5DA38E0A" w14:textId="5735459D" w:rsidR="00172367" w:rsidRDefault="00B637FF">
            <w:pPr>
              <w:pStyle w:val="LLKappalejako"/>
            </w:pPr>
            <w:r w:rsidRPr="0E5F3445">
              <w:t>Työttömyysetuutta ei myönnetä työnhakijalle, joka ei ole täyttänyt 18 vuotta. Työttömyysetuus voidaan kuitenkin myöntää 17 vuotta täyttäneelle työnhakijalle, joka on suorittanut oppivelvollisuutensa. Ennen vuotta 1965 syntyneelle työnhakijalle työttömyysetuus myönnetään enintään sen kalenterikuukauden loppuun, jona työnhakija täyttää 65 vuotta. Vuonna 1965 tai sen jälkeen syntyneelle työnhakijalle työttömyysetuus myönnetään enintään sen kalenterikuukauden loppuun, jona hän täyttää työntekijän eläkelain (395/2006) 11 §:ssä tarkoitetun alimman vanhuuseläkeiä</w:t>
            </w:r>
            <w:r w:rsidR="001C77CB">
              <w:t>n</w:t>
            </w:r>
            <w:r w:rsidR="00172367" w:rsidRPr="00902BAE">
              <w:t>.</w:t>
            </w:r>
          </w:p>
          <w:p w14:paraId="668D0127" w14:textId="77777777" w:rsidR="00172367" w:rsidRDefault="00172367">
            <w:pPr>
              <w:pStyle w:val="LLKappalejako"/>
            </w:pPr>
            <w:r>
              <w:t>— — — — — — — — — — — — — —</w:t>
            </w:r>
          </w:p>
          <w:p w14:paraId="4A72281C" w14:textId="7D28CA00" w:rsidR="00172367" w:rsidRDefault="00172367">
            <w:pPr>
              <w:pStyle w:val="LLNormaali"/>
            </w:pPr>
          </w:p>
          <w:p w14:paraId="53B29AF4" w14:textId="77777777" w:rsidR="00172367" w:rsidRDefault="00172367">
            <w:pPr>
              <w:pStyle w:val="LLNormaali"/>
            </w:pPr>
          </w:p>
          <w:p w14:paraId="05EF6BEB" w14:textId="77777777" w:rsidR="00172367" w:rsidRDefault="00172367">
            <w:pPr>
              <w:pStyle w:val="LLNormaali"/>
            </w:pPr>
          </w:p>
          <w:p w14:paraId="3440FCD4" w14:textId="77777777" w:rsidR="00731472" w:rsidRDefault="00731472">
            <w:pPr>
              <w:pStyle w:val="LLNormaali"/>
            </w:pPr>
          </w:p>
          <w:p w14:paraId="3E4CF025" w14:textId="77777777" w:rsidR="00731472" w:rsidRDefault="00731472">
            <w:pPr>
              <w:pStyle w:val="LLNormaali"/>
            </w:pPr>
          </w:p>
          <w:p w14:paraId="4D0BD1B7" w14:textId="77777777" w:rsidR="00172367" w:rsidRPr="009167E1" w:rsidRDefault="00172367">
            <w:pPr>
              <w:pStyle w:val="LLNormaali"/>
              <w:jc w:val="center"/>
            </w:pPr>
            <w:r>
              <w:t>———</w:t>
            </w:r>
          </w:p>
          <w:p w14:paraId="59792DEC" w14:textId="77777777" w:rsidR="00172367" w:rsidRDefault="00172367">
            <w:pPr>
              <w:pStyle w:val="LLNormaali"/>
            </w:pPr>
          </w:p>
          <w:p w14:paraId="18E3ABC6" w14:textId="77777777" w:rsidR="00172367" w:rsidRPr="00B9136E" w:rsidRDefault="00172367">
            <w:pPr>
              <w:pStyle w:val="LLVoimaantuloPykala"/>
              <w:jc w:val="left"/>
              <w:rPr>
                <w:i/>
                <w:iCs/>
              </w:rPr>
            </w:pPr>
            <w:r>
              <w:t xml:space="preserve">   </w:t>
            </w:r>
            <w:r w:rsidRPr="00B9136E">
              <w:rPr>
                <w:i/>
                <w:iCs/>
              </w:rPr>
              <w:t>Tämä laki tulee voimaan  päivänä   kuuta 20  .</w:t>
            </w:r>
          </w:p>
          <w:p w14:paraId="71419A20" w14:textId="63D82B44" w:rsidR="00172367" w:rsidRDefault="00172367">
            <w:pPr>
              <w:pStyle w:val="LLVoimaantulokappale"/>
              <w:rPr>
                <w:i/>
                <w:iCs/>
              </w:rPr>
            </w:pPr>
            <w:r w:rsidRPr="00B9136E">
              <w:rPr>
                <w:i/>
                <w:iCs/>
              </w:rPr>
              <w:t xml:space="preserve">   Ennen 1.</w:t>
            </w:r>
            <w:r w:rsidRPr="001C77CB">
              <w:rPr>
                <w:i/>
                <w:iCs/>
              </w:rPr>
              <w:t>1.200</w:t>
            </w:r>
            <w:r w:rsidR="00543897" w:rsidRPr="001C77CB">
              <w:rPr>
                <w:i/>
                <w:iCs/>
              </w:rPr>
              <w:t>8</w:t>
            </w:r>
            <w:r w:rsidRPr="001C77CB">
              <w:rPr>
                <w:i/>
                <w:iCs/>
              </w:rPr>
              <w:t xml:space="preserve"> syntyneisiin henkilöihin sovelletaan kuitenkin tämän lain voimaan tullessa voimassa olleita säännöksiä.</w:t>
            </w:r>
          </w:p>
          <w:p w14:paraId="16D31EFD" w14:textId="77777777" w:rsidR="00543897" w:rsidRDefault="00543897">
            <w:pPr>
              <w:pStyle w:val="LLVoimaantulokappale"/>
              <w:rPr>
                <w:i/>
                <w:iCs/>
              </w:rPr>
            </w:pPr>
          </w:p>
          <w:p w14:paraId="7CC2BD99" w14:textId="77777777" w:rsidR="00172367" w:rsidRDefault="00172367">
            <w:pPr>
              <w:pStyle w:val="LLVoimaantulokappale"/>
              <w:rPr>
                <w:i/>
                <w:iCs/>
              </w:rPr>
            </w:pPr>
          </w:p>
          <w:p w14:paraId="55F0A013" w14:textId="77777777" w:rsidR="00172367" w:rsidRPr="009167E1" w:rsidRDefault="00172367">
            <w:pPr>
              <w:pStyle w:val="LLNormaali"/>
              <w:jc w:val="center"/>
            </w:pPr>
            <w:r>
              <w:t>———</w:t>
            </w:r>
          </w:p>
          <w:p w14:paraId="0B39DEBC" w14:textId="77777777" w:rsidR="00172367" w:rsidRPr="00B9136E" w:rsidRDefault="00172367">
            <w:pPr>
              <w:pStyle w:val="LLVoimaantulokappale"/>
              <w:rPr>
                <w:i/>
                <w:iCs/>
              </w:rPr>
            </w:pPr>
          </w:p>
          <w:p w14:paraId="46228001" w14:textId="77777777" w:rsidR="00172367" w:rsidRPr="00CB6806" w:rsidRDefault="00172367">
            <w:pPr>
              <w:rPr>
                <w:lang w:eastAsia="fi-FI"/>
              </w:rPr>
            </w:pPr>
          </w:p>
          <w:p w14:paraId="34957890" w14:textId="77777777" w:rsidR="00172367" w:rsidRPr="00B315FD" w:rsidRDefault="00172367">
            <w:pPr>
              <w:rPr>
                <w:lang w:eastAsia="fi-FI"/>
              </w:rPr>
            </w:pPr>
          </w:p>
        </w:tc>
      </w:tr>
    </w:tbl>
    <w:p w14:paraId="3D3DE88E" w14:textId="77777777" w:rsidR="00532E76" w:rsidRDefault="00532E76" w:rsidP="00532E76">
      <w:pPr>
        <w:pStyle w:val="LLNormaali"/>
      </w:pPr>
    </w:p>
    <w:p w14:paraId="6B6846C4" w14:textId="77777777" w:rsidR="00FB2359" w:rsidRPr="00532E76" w:rsidRDefault="00FB2359" w:rsidP="00532E76">
      <w:pPr>
        <w:pStyle w:val="LLNormaali"/>
      </w:pPr>
    </w:p>
    <w:sectPr w:rsidR="00FB2359" w:rsidRPr="00532E76" w:rsidSect="00746B85">
      <w:type w:val="continuous"/>
      <w:pgSz w:w="11906" w:h="16838" w:code="9"/>
      <w:pgMar w:top="1701" w:right="1780" w:bottom="2155" w:left="1780" w:header="1701" w:footer="191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3BD340" w14:textId="77777777" w:rsidR="0019611A" w:rsidRDefault="0019611A">
      <w:r>
        <w:separator/>
      </w:r>
    </w:p>
  </w:endnote>
  <w:endnote w:type="continuationSeparator" w:id="0">
    <w:p w14:paraId="26C9298D" w14:textId="77777777" w:rsidR="0019611A" w:rsidRDefault="0019611A">
      <w:r>
        <w:continuationSeparator/>
      </w:r>
    </w:p>
  </w:endnote>
  <w:endnote w:type="continuationNotice" w:id="1">
    <w:p w14:paraId="0EBA64AE" w14:textId="77777777" w:rsidR="0019611A" w:rsidRDefault="0019611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ptos">
    <w:altName w:val="Arial"/>
    <w:charset w:val="00"/>
    <w:family w:val="swiss"/>
    <w:pitch w:val="variable"/>
    <w:sig w:usb0="00000001" w:usb1="00000003" w:usb2="00000000" w:usb3="00000000" w:csb0="0000019F" w:csb1="00000000"/>
  </w:font>
  <w:font w:name="IntervalSansProRegular">
    <w:altName w:val="Times New Roman"/>
    <w:panose1 w:val="00000000000000000000"/>
    <w:charset w:val="00"/>
    <w:family w:val="roman"/>
    <w:notTrueType/>
    <w:pitch w:val="default"/>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1F236" w14:textId="77777777" w:rsidR="009B0180" w:rsidRDefault="009B0180"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14:paraId="73D5D622" w14:textId="77777777" w:rsidR="009B0180" w:rsidRDefault="009B0180">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6337173"/>
      <w:docPartObj>
        <w:docPartGallery w:val="Page Numbers (Bottom of Page)"/>
        <w:docPartUnique/>
      </w:docPartObj>
    </w:sdtPr>
    <w:sdtEndPr/>
    <w:sdtContent>
      <w:p w14:paraId="30C45615" w14:textId="12B3ACF4" w:rsidR="009B0180" w:rsidRDefault="009B0180">
        <w:pPr>
          <w:pStyle w:val="Alatunniste"/>
          <w:jc w:val="right"/>
        </w:pPr>
        <w:r>
          <w:fldChar w:fldCharType="begin"/>
        </w:r>
        <w:r>
          <w:instrText>PAGE   \* MERGEFORMAT</w:instrText>
        </w:r>
        <w:r>
          <w:fldChar w:fldCharType="separate"/>
        </w:r>
        <w:r w:rsidR="00AD20DD">
          <w:rPr>
            <w:noProof/>
          </w:rPr>
          <w:t>2</w:t>
        </w:r>
        <w:r>
          <w:fldChar w:fldCharType="end"/>
        </w:r>
      </w:p>
    </w:sdtContent>
  </w:sdt>
  <w:p w14:paraId="1F5F3250" w14:textId="77777777" w:rsidR="009B0180" w:rsidRDefault="009B0180"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9B0180" w14:paraId="4F0BA229" w14:textId="77777777" w:rsidTr="000C5020">
      <w:trPr>
        <w:trHeight w:val="841"/>
      </w:trPr>
      <w:tc>
        <w:tcPr>
          <w:tcW w:w="2829" w:type="dxa"/>
          <w:shd w:val="clear" w:color="auto" w:fill="auto"/>
        </w:tcPr>
        <w:p w14:paraId="5B14B935" w14:textId="77777777" w:rsidR="009B0180" w:rsidRPr="000C5020" w:rsidRDefault="009B0180" w:rsidP="005224A0">
          <w:pPr>
            <w:pStyle w:val="Alatunniste"/>
            <w:rPr>
              <w:sz w:val="17"/>
              <w:szCs w:val="18"/>
            </w:rPr>
          </w:pPr>
        </w:p>
      </w:tc>
      <w:tc>
        <w:tcPr>
          <w:tcW w:w="2829" w:type="dxa"/>
          <w:shd w:val="clear" w:color="auto" w:fill="auto"/>
          <w:vAlign w:val="bottom"/>
        </w:tcPr>
        <w:p w14:paraId="45120962" w14:textId="77777777" w:rsidR="009B0180" w:rsidRPr="000C5020" w:rsidRDefault="009B0180" w:rsidP="000C5020">
          <w:pPr>
            <w:pStyle w:val="Alatunniste"/>
            <w:jc w:val="center"/>
            <w:rPr>
              <w:sz w:val="22"/>
              <w:szCs w:val="22"/>
            </w:rPr>
          </w:pPr>
        </w:p>
      </w:tc>
      <w:tc>
        <w:tcPr>
          <w:tcW w:w="2829" w:type="dxa"/>
          <w:shd w:val="clear" w:color="auto" w:fill="auto"/>
        </w:tcPr>
        <w:p w14:paraId="5FFEDA5A" w14:textId="77777777" w:rsidR="009B0180" w:rsidRPr="000C5020" w:rsidRDefault="009B0180" w:rsidP="005224A0">
          <w:pPr>
            <w:pStyle w:val="Alatunniste"/>
            <w:rPr>
              <w:sz w:val="17"/>
              <w:szCs w:val="18"/>
            </w:rPr>
          </w:pPr>
        </w:p>
      </w:tc>
    </w:tr>
  </w:tbl>
  <w:p w14:paraId="0C58D537" w14:textId="77777777" w:rsidR="009B0180" w:rsidRPr="001310B9" w:rsidRDefault="009B0180">
    <w:pPr>
      <w:pStyle w:val="Alatunniste"/>
      <w:rPr>
        <w:sz w:val="22"/>
        <w:szCs w:val="22"/>
      </w:rPr>
    </w:pPr>
  </w:p>
  <w:p w14:paraId="46F85C0C" w14:textId="77777777" w:rsidR="009B0180" w:rsidRDefault="009B0180">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48E278" w14:textId="77777777" w:rsidR="0019611A" w:rsidRDefault="0019611A">
      <w:r>
        <w:separator/>
      </w:r>
    </w:p>
  </w:footnote>
  <w:footnote w:type="continuationSeparator" w:id="0">
    <w:p w14:paraId="0093DB58" w14:textId="77777777" w:rsidR="0019611A" w:rsidRDefault="0019611A">
      <w:r>
        <w:continuationSeparator/>
      </w:r>
    </w:p>
  </w:footnote>
  <w:footnote w:type="continuationNotice" w:id="1">
    <w:p w14:paraId="4DD4E763" w14:textId="77777777" w:rsidR="0019611A" w:rsidRDefault="0019611A">
      <w:pPr>
        <w:spacing w:line="240" w:lineRule="auto"/>
      </w:pPr>
    </w:p>
  </w:footnote>
  <w:footnote w:id="2">
    <w:p w14:paraId="0085B9A4" w14:textId="77777777" w:rsidR="009B0180" w:rsidRDefault="009B0180" w:rsidP="00A07775">
      <w:pPr>
        <w:pStyle w:val="Alaviitteenteksti"/>
      </w:pPr>
      <w:r>
        <w:rPr>
          <w:rStyle w:val="Alaviitteenviite"/>
        </w:rPr>
        <w:footnoteRef/>
      </w:r>
      <w:r>
        <w:t xml:space="preserve"> Leena Åkerblad, Kaisa Haapakoski, Asko Tolvanen, Mikko Mäntysaari, Sami Ylistö ja Sirpa Kannas-oja: </w:t>
      </w:r>
      <w:hyperlink r:id="rId1" w:history="1">
        <w:r w:rsidRPr="00A6015D">
          <w:rPr>
            <w:rStyle w:val="Hyperlinkki"/>
          </w:rPr>
          <w:t>Henkilökeskeisyyden ehdot. Kelan ammatillisen kuntoutusselvityksen arviointi</w:t>
        </w:r>
      </w:hyperlink>
      <w:r>
        <w:t>. Sosiaali- ja terveysturvan tutkimuksia 154/2018. Kela. Helsinki 2018.</w:t>
      </w:r>
    </w:p>
  </w:footnote>
  <w:footnote w:id="3">
    <w:p w14:paraId="252F6A86" w14:textId="77777777" w:rsidR="009B0180" w:rsidRDefault="009B0180" w:rsidP="00A07775">
      <w:pPr>
        <w:pStyle w:val="Alaviitteenteksti"/>
      </w:pPr>
      <w:r>
        <w:rPr>
          <w:rStyle w:val="Alaviitteenviite"/>
        </w:rPr>
        <w:footnoteRef/>
      </w:r>
      <w:r>
        <w:t xml:space="preserve"> Jenni Saarnio:</w:t>
      </w:r>
      <w:r w:rsidRPr="00E92D47">
        <w:t xml:space="preserve"> </w:t>
      </w:r>
      <w:hyperlink r:id="rId2" w:history="1">
        <w:r w:rsidRPr="003B6BB4">
          <w:rPr>
            <w:rStyle w:val="Hyperlinkki"/>
          </w:rPr>
          <w:t>Nuoren kuntoutusraha syrjäytymistä ehkäisemässä. Erityisnuorten haasteet – kyselytutkimus Tuva-koulutukseen osallistuville</w:t>
        </w:r>
      </w:hyperlink>
      <w:r>
        <w:t>. Opinnäytetyö</w:t>
      </w:r>
      <w:r w:rsidRPr="00E92D47">
        <w:t>. Jyväs</w:t>
      </w:r>
      <w:r>
        <w:t>kylän ammattikorkeakoulu. Jyväskylä 2023.</w:t>
      </w:r>
    </w:p>
  </w:footnote>
  <w:footnote w:id="4">
    <w:p w14:paraId="27165506" w14:textId="77777777" w:rsidR="009B0180" w:rsidRDefault="009B0180" w:rsidP="00A07775">
      <w:pPr>
        <w:pStyle w:val="Alaviitteenteksti"/>
      </w:pPr>
      <w:r>
        <w:rPr>
          <w:rStyle w:val="Alaviitteenviite"/>
        </w:rPr>
        <w:footnoteRef/>
      </w:r>
      <w:r>
        <w:t xml:space="preserve"> Jarkko Salminen:</w:t>
      </w:r>
      <w:r w:rsidRPr="003B6BB4">
        <w:t xml:space="preserve"> </w:t>
      </w:r>
      <w:hyperlink r:id="rId3" w:history="1">
        <w:r w:rsidRPr="003B6BB4">
          <w:rPr>
            <w:rStyle w:val="Hyperlinkki"/>
          </w:rPr>
          <w:t>Nuoren kuntoutusrahan luoma osallisuus toimintamahdollisuuksina</w:t>
        </w:r>
      </w:hyperlink>
      <w:r w:rsidRPr="003B6BB4">
        <w:t>. Yhteiskunta</w:t>
      </w:r>
      <w:r>
        <w:t>politiikka 2019: 84(4).</w:t>
      </w:r>
    </w:p>
  </w:footnote>
  <w:footnote w:id="5">
    <w:p w14:paraId="1EC88AF4" w14:textId="77777777" w:rsidR="009B0180" w:rsidRDefault="009B0180" w:rsidP="00A07775">
      <w:pPr>
        <w:pStyle w:val="Alaviitteenteksti"/>
      </w:pPr>
      <w:r>
        <w:rPr>
          <w:rStyle w:val="Alaviitteenviite"/>
        </w:rPr>
        <w:footnoteRef/>
      </w:r>
      <w:r>
        <w:t xml:space="preserve"> </w:t>
      </w:r>
      <w:r w:rsidRPr="00A83D3F">
        <w:t>https://societalsustainability.fi/kuntoutus-palvelut-ja-tyollistyminen-nuorten-kuntoutusrahaa-saavien-yhteiskunnallista-osallisuutta-vahvistavat-kaytannot/?lang=fi</w:t>
      </w:r>
    </w:p>
  </w:footnote>
  <w:footnote w:id="6">
    <w:p w14:paraId="23D664AD" w14:textId="77777777" w:rsidR="009B0180" w:rsidRDefault="009B0180" w:rsidP="00DC6C1F">
      <w:pPr>
        <w:pStyle w:val="LLPerustelujenkappalejako"/>
      </w:pPr>
      <w:r>
        <w:rPr>
          <w:rStyle w:val="Alaviitteenviite"/>
        </w:rPr>
        <w:footnoteRef/>
      </w:r>
      <w:r>
        <w:t xml:space="preserve"> </w:t>
      </w:r>
      <w:r w:rsidRPr="00E02ACD">
        <w:rPr>
          <w:sz w:val="20"/>
          <w:szCs w:val="20"/>
        </w:rPr>
        <w:t>Työssäkäyntitilaston määrittelyjen mukaan vasta 18-vuotiaiden työllisyyttä tilastoidaan (18–74 v.) Työvoimatutkimuksen piiriin kuuluvat kaikki 15–89–vuotiaat, mutta yksivuotisikäryhmittäistä tietoa ei ole enää tietokantatauluista saatavissa. Tässä on käytetty yksivuotisikäryhmittäistä tietoa 16–17-vuotiaiden työllisyydestä työvoimatutkimuksessa, mikä koskee vuotta 2018. Näistä kohorteista oli silloin työllisiä työvoimatutkimuksen käsittein 17,3 % (16-vuotiaat) ja 21,5 % (17-vuotiaat). Suhteutettaessa tämä kohorttien kokoon (vuonna 2022), olisi näissä ikäryhmissä arviolta 23 947 työllistä.</w:t>
      </w:r>
    </w:p>
    <w:p w14:paraId="72E1131E" w14:textId="77777777" w:rsidR="009B0180" w:rsidRDefault="009B0180" w:rsidP="00DC6C1F">
      <w:pPr>
        <w:pStyle w:val="Alaviitteenteksti"/>
      </w:pPr>
    </w:p>
  </w:footnote>
  <w:footnote w:id="7">
    <w:p w14:paraId="2E9821ED" w14:textId="58ADE0B2" w:rsidR="009B0180" w:rsidRDefault="009B0180" w:rsidP="3051089F">
      <w:pPr>
        <w:pStyle w:val="Alaviitteenteksti"/>
      </w:pPr>
      <w:r w:rsidRPr="3051089F">
        <w:rPr>
          <w:rStyle w:val="Alaviitteenviite"/>
        </w:rPr>
        <w:footnoteRef/>
      </w:r>
      <w:r>
        <w:t xml:space="preserve"> </w:t>
      </w:r>
      <w:r w:rsidRPr="3051089F">
        <w:t>”Kerrankin joku kysyy, miten minä jaksan” – Vammaisten ja erityistä tukea tarvitsevien lasten vanhempien hyvinvointikyselyn 2022 tuloksia, kooste 2023. Vammaisperh</w:t>
      </w:r>
      <w:r>
        <w:t>e</w:t>
      </w:r>
      <w:r w:rsidRPr="3051089F">
        <w:t>yhdistys Jaatinen ry.</w:t>
      </w:r>
    </w:p>
  </w:footnote>
  <w:footnote w:id="8">
    <w:p w14:paraId="63F38FAC" w14:textId="5A914684" w:rsidR="009B0180" w:rsidRDefault="009B0180" w:rsidP="00D056FF">
      <w:pPr>
        <w:pStyle w:val="LLPerustelujenkappalejako"/>
      </w:pPr>
      <w:r>
        <w:rPr>
          <w:rStyle w:val="Alaviitteenviite"/>
        </w:rPr>
        <w:footnoteRef/>
      </w:r>
      <w:r>
        <w:t xml:space="preserve"> </w:t>
      </w:r>
      <w:r w:rsidRPr="00E02ACD">
        <w:rPr>
          <w:sz w:val="20"/>
          <w:szCs w:val="20"/>
        </w:rPr>
        <w:t>Työssäkäyntitilaston määrittelyjen mukaan vasta 18-vuotiaiden työllisyyttä tilastoidaan (18–74 v.) Työvoimatutkimuksen piiriin kuuluvat kaikki 15–89–vuotiaat, mutta yksivuotisikäryhmittäistä tietoa ei ole enää tietokantatauluista saatavissa. Tässä on käytetty yksivuotisikäryhmittäistä tietoa 16–17-vuotiaiden työllisyydestä työvoimatutkimuksessa, mikä koskee vuotta 2018. Näistä kohorteista oli silloin työllisiä työvoimatutkimuksen käsittein 17,3 % (16-vuotiaat) ja 21,5 % (17-vuotiaat). Suhteutettaessa tämä kohorttien kokoon (vuonna 2022), olisi näissä ikäryhmissä arviolta 23 947 työllistä.</w:t>
      </w:r>
    </w:p>
    <w:p w14:paraId="46F4E121" w14:textId="11DBB1BF" w:rsidR="009B0180" w:rsidRDefault="009B0180">
      <w:pPr>
        <w:pStyle w:val="Alaviitteenteksti"/>
      </w:pPr>
    </w:p>
  </w:footnote>
  <w:footnote w:id="9">
    <w:p w14:paraId="17897F38" w14:textId="77777777" w:rsidR="009B0180" w:rsidRDefault="009B0180" w:rsidP="007B0EA4">
      <w:pPr>
        <w:pStyle w:val="Alaviitteenteksti"/>
      </w:pPr>
      <w:r>
        <w:rPr>
          <w:rStyle w:val="Alaviitteenviite"/>
        </w:rPr>
        <w:footnoteRef/>
      </w:r>
      <w:r>
        <w:t xml:space="preserve"> YK:n yleissopimus vammaisten henkilöiden oikeuksista (Convention on the Rights of Persons with Disabilities, CRPD) ja sen valinnainen pöytäkirja (Optional Protocol), </w:t>
      </w:r>
      <w:r w:rsidRPr="00F00B68">
        <w:t>https://www.un.org/disabilities/documents/convention/convoptprot-e.pdf</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9B0180" w14:paraId="6B689B9F" w14:textId="77777777" w:rsidTr="00C95716">
      <w:tc>
        <w:tcPr>
          <w:tcW w:w="2140" w:type="dxa"/>
        </w:tcPr>
        <w:p w14:paraId="475FEB83" w14:textId="77777777" w:rsidR="009B0180" w:rsidRDefault="009B0180" w:rsidP="00C95716">
          <w:pPr>
            <w:rPr>
              <w:lang w:val="en-US"/>
            </w:rPr>
          </w:pPr>
        </w:p>
      </w:tc>
      <w:tc>
        <w:tcPr>
          <w:tcW w:w="4281" w:type="dxa"/>
          <w:gridSpan w:val="2"/>
        </w:tcPr>
        <w:p w14:paraId="45DAEA9D" w14:textId="77777777" w:rsidR="009B0180" w:rsidRDefault="009B0180" w:rsidP="00C95716">
          <w:pPr>
            <w:jc w:val="center"/>
          </w:pPr>
        </w:p>
      </w:tc>
      <w:tc>
        <w:tcPr>
          <w:tcW w:w="2141" w:type="dxa"/>
        </w:tcPr>
        <w:p w14:paraId="7A6763B2" w14:textId="77777777" w:rsidR="009B0180" w:rsidRDefault="009B0180" w:rsidP="00C95716">
          <w:pPr>
            <w:rPr>
              <w:lang w:val="en-US"/>
            </w:rPr>
          </w:pPr>
        </w:p>
      </w:tc>
    </w:tr>
    <w:tr w:rsidR="009B0180" w14:paraId="2AB6B265" w14:textId="77777777" w:rsidTr="00C95716">
      <w:tc>
        <w:tcPr>
          <w:tcW w:w="4281" w:type="dxa"/>
          <w:gridSpan w:val="2"/>
        </w:tcPr>
        <w:p w14:paraId="27271B9F" w14:textId="77777777" w:rsidR="009B0180" w:rsidRPr="00AC3BA6" w:rsidRDefault="009B0180" w:rsidP="00C95716">
          <w:pPr>
            <w:rPr>
              <w:i/>
            </w:rPr>
          </w:pPr>
        </w:p>
      </w:tc>
      <w:tc>
        <w:tcPr>
          <w:tcW w:w="4281" w:type="dxa"/>
          <w:gridSpan w:val="2"/>
        </w:tcPr>
        <w:p w14:paraId="225B7C27" w14:textId="77777777" w:rsidR="009B0180" w:rsidRPr="00AC3BA6" w:rsidRDefault="009B0180" w:rsidP="00C95716">
          <w:pPr>
            <w:rPr>
              <w:i/>
            </w:rPr>
          </w:pPr>
        </w:p>
      </w:tc>
    </w:tr>
  </w:tbl>
  <w:p w14:paraId="3DE69872" w14:textId="77777777" w:rsidR="009B0180" w:rsidRDefault="009B0180" w:rsidP="00007EA2">
    <w:pPr>
      <w:pStyle w:val="Yltunnist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9B0180" w14:paraId="11F8AAC8" w14:textId="77777777" w:rsidTr="00F674CC">
      <w:tc>
        <w:tcPr>
          <w:tcW w:w="2140" w:type="dxa"/>
        </w:tcPr>
        <w:p w14:paraId="59F2177A" w14:textId="77777777" w:rsidR="009B0180" w:rsidRPr="00A34F4E" w:rsidRDefault="009B0180" w:rsidP="00F674CC"/>
      </w:tc>
      <w:tc>
        <w:tcPr>
          <w:tcW w:w="4281" w:type="dxa"/>
          <w:gridSpan w:val="2"/>
        </w:tcPr>
        <w:p w14:paraId="377B91EA" w14:textId="77777777" w:rsidR="009B0180" w:rsidRDefault="009B0180" w:rsidP="00F674CC">
          <w:pPr>
            <w:jc w:val="center"/>
          </w:pPr>
        </w:p>
      </w:tc>
      <w:tc>
        <w:tcPr>
          <w:tcW w:w="2141" w:type="dxa"/>
        </w:tcPr>
        <w:p w14:paraId="1A999BBF" w14:textId="77777777" w:rsidR="009B0180" w:rsidRPr="00A34F4E" w:rsidRDefault="009B0180" w:rsidP="00F674CC"/>
      </w:tc>
    </w:tr>
    <w:tr w:rsidR="009B0180" w14:paraId="3C1D550C" w14:textId="77777777" w:rsidTr="00F674CC">
      <w:tc>
        <w:tcPr>
          <w:tcW w:w="4281" w:type="dxa"/>
          <w:gridSpan w:val="2"/>
        </w:tcPr>
        <w:p w14:paraId="0BBC7D92" w14:textId="77777777" w:rsidR="009B0180" w:rsidRPr="00AC3BA6" w:rsidRDefault="009B0180" w:rsidP="00F674CC">
          <w:pPr>
            <w:rPr>
              <w:i/>
            </w:rPr>
          </w:pPr>
        </w:p>
      </w:tc>
      <w:tc>
        <w:tcPr>
          <w:tcW w:w="4281" w:type="dxa"/>
          <w:gridSpan w:val="2"/>
        </w:tcPr>
        <w:p w14:paraId="592A0562" w14:textId="77777777" w:rsidR="009B0180" w:rsidRPr="00AC3BA6" w:rsidRDefault="009B0180" w:rsidP="00F674CC">
          <w:pPr>
            <w:rPr>
              <w:i/>
            </w:rPr>
          </w:pPr>
        </w:p>
      </w:tc>
    </w:tr>
  </w:tbl>
  <w:p w14:paraId="4C547C09" w14:textId="77777777" w:rsidR="009B0180" w:rsidRDefault="009B0180">
    <w:pPr>
      <w:pStyle w:val="Yltunniste"/>
    </w:pPr>
  </w:p>
</w:hdr>
</file>

<file path=word/intelligence2.xml><?xml version="1.0" encoding="utf-8"?>
<int2:intelligence xmlns:int2="http://schemas.microsoft.com/office/intelligence/2020/intelligence" xmlns:oel="http://schemas.microsoft.com/office/2019/extlst">
  <int2:observations>
    <int2:bookmark int2:bookmarkName="_Int_rwr5AKxx" int2:invalidationBookmarkName="" int2:hashCode="msLCJZD2lzA5Xd" int2:id="vX1N3PSo">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04710E09"/>
    <w:multiLevelType w:val="multilevel"/>
    <w:tmpl w:val="3154F0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81C3A59"/>
    <w:multiLevelType w:val="multilevel"/>
    <w:tmpl w:val="406E2698"/>
    <w:lvl w:ilvl="0">
      <w:start w:val="2"/>
      <w:numFmt w:val="decimal"/>
      <w:lvlText w:val="%1"/>
      <w:lvlJc w:val="left"/>
      <w:pPr>
        <w:ind w:left="620" w:hanging="620"/>
      </w:pPr>
      <w:rPr>
        <w:rFonts w:hint="default"/>
      </w:rPr>
    </w:lvl>
    <w:lvl w:ilvl="1">
      <w:start w:val="1"/>
      <w:numFmt w:val="decimal"/>
      <w:lvlText w:val="%1.%2"/>
      <w:lvlJc w:val="left"/>
      <w:pPr>
        <w:ind w:left="620" w:hanging="620"/>
      </w:pPr>
      <w:rPr>
        <w:rFonts w:hint="default"/>
      </w:rPr>
    </w:lvl>
    <w:lvl w:ilvl="2">
      <w:start w:val="7"/>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C676CF7"/>
    <w:multiLevelType w:val="multilevel"/>
    <w:tmpl w:val="1A7C77A0"/>
    <w:lvl w:ilvl="0">
      <w:start w:val="2"/>
      <w:numFmt w:val="decimal"/>
      <w:lvlText w:val="%1"/>
      <w:lvlJc w:val="left"/>
      <w:pPr>
        <w:ind w:left="620" w:hanging="620"/>
      </w:pPr>
      <w:rPr>
        <w:rFonts w:hint="default"/>
      </w:rPr>
    </w:lvl>
    <w:lvl w:ilvl="1">
      <w:start w:val="2"/>
      <w:numFmt w:val="decimal"/>
      <w:lvlText w:val="%1.%2"/>
      <w:lvlJc w:val="left"/>
      <w:pPr>
        <w:ind w:left="620" w:hanging="62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3316386"/>
    <w:multiLevelType w:val="multilevel"/>
    <w:tmpl w:val="5248E330"/>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5" w15:restartNumberingAfterBreak="0">
    <w:nsid w:val="21B31914"/>
    <w:multiLevelType w:val="multilevel"/>
    <w:tmpl w:val="0EFC4A4C"/>
    <w:name w:val="LLYLP2"/>
    <w:numStyleLink w:val="Tyyli1"/>
  </w:abstractNum>
  <w:abstractNum w:abstractNumId="6" w15:restartNumberingAfterBreak="0">
    <w:nsid w:val="355119A4"/>
    <w:multiLevelType w:val="multilevel"/>
    <w:tmpl w:val="040B001D"/>
    <w:name w:val="LLYLP22"/>
    <w:styleLink w:val="Tyyli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8D25577"/>
    <w:multiLevelType w:val="multilevel"/>
    <w:tmpl w:val="0EFC4A4C"/>
    <w:styleLink w:val="Tyyli1"/>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lvl>
    <w:lvl w:ilvl="2">
      <w:start w:val="1"/>
      <w:numFmt w:val="decimal"/>
      <w:suff w:val="space"/>
      <w:lvlText w:val="%1.%2.%3"/>
      <w:lvlJc w:val="left"/>
      <w:pPr>
        <w:ind w:left="227" w:hanging="227"/>
      </w:pPr>
      <w:rPr>
        <w:rFonts w:hint="default"/>
      </w:rPr>
    </w:lvl>
    <w:lvl w:ilvl="3">
      <w:start w:val="1"/>
      <w:numFmt w:val="decimal"/>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8"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num w:numId="1">
    <w:abstractNumId w:val="0"/>
  </w:num>
  <w:num w:numId="2">
    <w:abstractNumId w:val="7"/>
  </w:num>
  <w:num w:numId="3">
    <w:abstractNumId w:val="6"/>
  </w:num>
  <w:num w:numId="4">
    <w:abstractNumId w:val="4"/>
    <w:lvlOverride w:ilvl="0">
      <w:lvl w:ilvl="0">
        <w:start w:val="1"/>
        <w:numFmt w:val="decimal"/>
        <w:pStyle w:val="LLP1Otsikkotaso"/>
        <w:suff w:val="space"/>
        <w:lvlText w:val="%1"/>
        <w:lvlJc w:val="left"/>
        <w:pPr>
          <w:ind w:left="227" w:hanging="227"/>
        </w:pPr>
        <w:rPr>
          <w:rFonts w:hint="default"/>
        </w:rPr>
      </w:lvl>
    </w:lvlOverride>
    <w:lvlOverride w:ilvl="1">
      <w:lvl w:ilv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pStyle w:val="LLP4Otsikkotaso"/>
        <w:suff w:val="space"/>
        <w:lvlText w:val="%1.%2.%3.%4"/>
        <w:lvlJc w:val="left"/>
        <w:pPr>
          <w:ind w:left="454" w:hanging="454"/>
        </w:p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5">
    <w:abstractNumId w:val="2"/>
  </w:num>
  <w:num w:numId="6">
    <w:abstractNumId w:val="3"/>
  </w:num>
  <w:num w:numId="7">
    <w:abstractNumId w:val="1"/>
  </w:num>
  <w:num w:numId="8">
    <w:abstractNumId w:val="4"/>
    <w:lvlOverride w:ilvl="0">
      <w:startOverride w:val="1"/>
      <w:lvl w:ilvl="0">
        <w:start w:val="1"/>
        <w:numFmt w:val="decimal"/>
        <w:pStyle w:val="LLP1Otsikkotaso"/>
        <w:suff w:val="space"/>
        <w:lvlText w:val="%1"/>
        <w:lvlJc w:val="left"/>
        <w:pPr>
          <w:ind w:left="227" w:hanging="227"/>
        </w:pPr>
        <w:rPr>
          <w:rFonts w:hint="default"/>
        </w:rPr>
      </w:lvl>
    </w:lvlOverride>
    <w:lvlOverride w:ilvl="1">
      <w:startOverride w:val="1"/>
      <w:lvl w:ilvl="1">
        <w:start w:val="1"/>
        <w:numFmt w:val="decimal"/>
        <w:pStyle w:val="LLP2Otsikkotaso"/>
        <w:suff w:val="space"/>
        <w:lvlText w:val="%1.%2"/>
        <w:lvlJc w:val="left"/>
        <w:pPr>
          <w:ind w:left="454" w:hanging="454"/>
        </w:pPr>
      </w:lvl>
    </w:lvlOverride>
    <w:lvlOverride w:ilvl="2">
      <w:startOverride w:val="1"/>
      <w:lvl w:ilvl="2">
        <w:start w:val="1"/>
        <w:numFmt w:val="decimal"/>
        <w:pStyle w:val="LLP3Otsikkotaso"/>
        <w:suff w:val="space"/>
        <w:lvlText w:val="%1.%2.%3"/>
        <w:lvlJc w:val="left"/>
        <w:pPr>
          <w:ind w:left="227" w:hanging="227"/>
        </w:pPr>
      </w:lvl>
    </w:lvlOverride>
    <w:lvlOverride w:ilvl="3">
      <w:startOverride w:val="1"/>
      <w:lvl w:ilvl="3">
        <w:start w:val="1"/>
        <w:numFmt w:val="decimal"/>
        <w:lvlRestart w:val="1"/>
        <w:pStyle w:val="LLP4Otsikkotaso"/>
        <w:suff w:val="space"/>
        <w:lvlText w:val="%4.%2.%3.%1"/>
        <w:lvlJc w:val="left"/>
        <w:pPr>
          <w:ind w:left="454" w:hanging="454"/>
        </w:pPr>
        <w:rPr>
          <w:rFonts w:hint="default"/>
        </w:rPr>
      </w:lvl>
    </w:lvlOverride>
    <w:lvlOverride w:ilvl="4">
      <w:startOverride w:val="1"/>
      <w:lvl w:ilvl="4">
        <w:start w:val="1"/>
        <w:numFmt w:val="decimal"/>
        <w:lvlText w:val="%5."/>
        <w:lvlJc w:val="left"/>
        <w:pPr>
          <w:ind w:left="454" w:hanging="454"/>
        </w:pPr>
        <w:rPr>
          <w:rFonts w:hint="default"/>
        </w:rPr>
      </w:lvl>
    </w:lvlOverride>
    <w:lvlOverride w:ilvl="5">
      <w:startOverride w:val="1"/>
      <w:lvl w:ilvl="5">
        <w:start w:val="1"/>
        <w:numFmt w:val="lowerRoman"/>
        <w:lvlText w:val="%6."/>
        <w:lvlJc w:val="right"/>
        <w:pPr>
          <w:ind w:left="454" w:hanging="454"/>
        </w:pPr>
        <w:rPr>
          <w:rFonts w:hint="default"/>
        </w:rPr>
      </w:lvl>
    </w:lvlOverride>
    <w:lvlOverride w:ilvl="6">
      <w:startOverride w:val="1"/>
      <w:lvl w:ilvl="6">
        <w:start w:val="1"/>
        <w:numFmt w:val="decimal"/>
        <w:lvlText w:val="%7."/>
        <w:lvlJc w:val="left"/>
        <w:pPr>
          <w:ind w:left="454" w:hanging="454"/>
        </w:pPr>
        <w:rPr>
          <w:rFonts w:hint="default"/>
        </w:rPr>
      </w:lvl>
    </w:lvlOverride>
    <w:lvlOverride w:ilvl="7">
      <w:startOverride w:val="1"/>
      <w:lvl w:ilvl="7">
        <w:start w:val="1"/>
        <w:numFmt w:val="lowerLetter"/>
        <w:lvlText w:val="%8."/>
        <w:lvlJc w:val="left"/>
        <w:pPr>
          <w:ind w:left="454" w:hanging="454"/>
        </w:pPr>
        <w:rPr>
          <w:rFonts w:hint="default"/>
        </w:rPr>
      </w:lvl>
    </w:lvlOverride>
    <w:lvlOverride w:ilvl="8">
      <w:startOverride w:val="1"/>
      <w:lvl w:ilvl="8">
        <w:start w:val="1"/>
        <w:numFmt w:val="lowerRoman"/>
        <w:lvlText w:val="%9."/>
        <w:lvlJc w:val="right"/>
        <w:pPr>
          <w:ind w:left="454" w:hanging="454"/>
        </w:pPr>
        <w:rPr>
          <w:rFonts w:hint="default"/>
        </w:rPr>
      </w:lvl>
    </w:lvlOverride>
  </w:num>
  <w:num w:numId="9">
    <w:abstractNumId w:val="4"/>
    <w:lvlOverride w:ilvl="0">
      <w:lvl w:ilvl="0">
        <w:start w:val="1"/>
        <w:numFmt w:val="decimal"/>
        <w:pStyle w:val="LLP1Otsikkotaso"/>
        <w:suff w:val="space"/>
        <w:lvlText w:val="%1"/>
        <w:lvlJc w:val="left"/>
        <w:pPr>
          <w:ind w:left="227" w:hanging="227"/>
        </w:pPr>
        <w:rPr>
          <w:rFonts w:hint="default"/>
        </w:rPr>
      </w:lvl>
    </w:lvlOverride>
    <w:lvlOverride w:ilvl="1">
      <w:lvl w:ilvl="1">
        <w:numFmt w:val="decimal"/>
        <w:pStyle w:val="LLP2Otsikkotaso"/>
        <w:suff w:val="space"/>
        <w:lvlText w:val="%1.%2"/>
        <w:lvlJc w:val="left"/>
        <w:pPr>
          <w:ind w:left="454" w:hanging="454"/>
        </w:pPr>
      </w:lvl>
    </w:lvlOverride>
    <w:lvlOverride w:ilvl="2">
      <w:lvl w:ilvl="2">
        <w:start w:val="1"/>
        <w:numFmt w:val="decimal"/>
        <w:pStyle w:val="LLP3Otsikkotaso"/>
        <w:suff w:val="space"/>
        <w:lvlText w:val="%1.%2.%3"/>
        <w:lvlJc w:val="left"/>
        <w:pPr>
          <w:ind w:left="227" w:hanging="227"/>
        </w:p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10">
    <w:abstractNumId w:val="4"/>
    <w:lvlOverride w:ilvl="0">
      <w:startOverride w:val="5"/>
      <w:lvl w:ilvl="0">
        <w:start w:val="5"/>
        <w:numFmt w:val="decimal"/>
        <w:pStyle w:val="LLP1Otsikkotaso"/>
        <w:suff w:val="space"/>
        <w:lvlText w:val="%1"/>
        <w:lvlJc w:val="left"/>
        <w:pPr>
          <w:ind w:left="227" w:hanging="227"/>
        </w:pPr>
        <w:rPr>
          <w:rFonts w:hint="default"/>
        </w:rPr>
      </w:lvl>
    </w:lvlOverride>
    <w:lvlOverride w:ilvl="1">
      <w:startOverride w:val="2"/>
      <w:lvl w:ilvl="1">
        <w:start w:val="2"/>
        <w:numFmt w:val="decimal"/>
        <w:pStyle w:val="LLP2Otsikkotaso"/>
        <w:suff w:val="space"/>
        <w:lvlText w:val="%1.%2"/>
        <w:lvlJc w:val="left"/>
        <w:pPr>
          <w:ind w:left="454" w:hanging="454"/>
        </w:pPr>
        <w:rPr>
          <w:rFonts w:hint="default"/>
        </w:rPr>
      </w:lvl>
    </w:lvlOverride>
    <w:lvlOverride w:ilvl="2">
      <w:startOverride w:val="2"/>
      <w:lvl w:ilvl="2">
        <w:start w:val="2"/>
        <w:numFmt w:val="decimal"/>
        <w:pStyle w:val="LLP3Otsikkotaso"/>
        <w:suff w:val="space"/>
        <w:lvlText w:val="%1.%2.%3"/>
        <w:lvlJc w:val="left"/>
        <w:pPr>
          <w:ind w:left="227" w:hanging="227"/>
        </w:pPr>
        <w:rPr>
          <w:rFonts w:hint="default"/>
        </w:rPr>
      </w:lvl>
    </w:lvlOverride>
    <w:lvlOverride w:ilvl="3">
      <w:startOverride w:val="5"/>
      <w:lvl w:ilvl="3">
        <w:start w:val="5"/>
        <w:numFmt w:val="decimal"/>
        <w:lvlRestart w:val="1"/>
        <w:pStyle w:val="LLP4Otsikkotaso"/>
        <w:suff w:val="space"/>
        <w:lvlText w:val="%4.%2.%3.%1"/>
        <w:lvlJc w:val="left"/>
        <w:pPr>
          <w:ind w:left="454" w:hanging="454"/>
        </w:pPr>
        <w:rPr>
          <w:rFonts w:hint="default"/>
        </w:rPr>
      </w:lvl>
    </w:lvlOverride>
    <w:lvlOverride w:ilvl="4">
      <w:startOverride w:val="1"/>
      <w:lvl w:ilvl="4">
        <w:start w:val="1"/>
        <w:numFmt w:val="decimal"/>
        <w:lvlText w:val="%5."/>
        <w:lvlJc w:val="left"/>
        <w:pPr>
          <w:ind w:left="454" w:hanging="454"/>
        </w:pPr>
        <w:rPr>
          <w:rFonts w:hint="default"/>
        </w:rPr>
      </w:lvl>
    </w:lvlOverride>
    <w:lvlOverride w:ilvl="5">
      <w:startOverride w:val="1"/>
      <w:lvl w:ilvl="5">
        <w:start w:val="1"/>
        <w:numFmt w:val="lowerRoman"/>
        <w:lvlText w:val="%6."/>
        <w:lvlJc w:val="right"/>
        <w:pPr>
          <w:ind w:left="454" w:hanging="454"/>
        </w:pPr>
        <w:rPr>
          <w:rFonts w:hint="default"/>
        </w:rPr>
      </w:lvl>
    </w:lvlOverride>
    <w:lvlOverride w:ilvl="6">
      <w:startOverride w:val="1"/>
      <w:lvl w:ilvl="6">
        <w:start w:val="1"/>
        <w:numFmt w:val="decimal"/>
        <w:lvlText w:val="%7."/>
        <w:lvlJc w:val="left"/>
        <w:pPr>
          <w:ind w:left="454" w:hanging="454"/>
        </w:pPr>
        <w:rPr>
          <w:rFonts w:hint="default"/>
        </w:rPr>
      </w:lvl>
    </w:lvlOverride>
    <w:lvlOverride w:ilvl="7">
      <w:startOverride w:val="1"/>
      <w:lvl w:ilvl="7">
        <w:start w:val="1"/>
        <w:numFmt w:val="lowerLetter"/>
        <w:lvlText w:val="%8."/>
        <w:lvlJc w:val="left"/>
        <w:pPr>
          <w:ind w:left="454" w:hanging="454"/>
        </w:pPr>
        <w:rPr>
          <w:rFonts w:hint="default"/>
        </w:rPr>
      </w:lvl>
    </w:lvlOverride>
    <w:lvlOverride w:ilvl="8">
      <w:startOverride w:val="1"/>
      <w:lvl w:ilvl="8">
        <w:start w:val="1"/>
        <w:numFmt w:val="lowerRoman"/>
        <w:lvlText w:val="%9."/>
        <w:lvlJc w:val="right"/>
        <w:pPr>
          <w:ind w:left="454" w:hanging="454"/>
        </w:pPr>
        <w:rPr>
          <w:rFonts w:hint="default"/>
        </w:rPr>
      </w:lvl>
    </w:lvlOverride>
  </w:num>
  <w:num w:numId="11">
    <w:abstractNumId w:val="5"/>
    <w:lvlOverride w:ilvl="3">
      <w:lvl w:ilvl="3">
        <w:start w:val="1"/>
        <w:numFmt w:val="decimal"/>
        <w:suff w:val="space"/>
        <w:lvlText w:val="%1.%2.%3.%4"/>
        <w:lvlJc w:val="left"/>
        <w:pPr>
          <w:ind w:left="454" w:hanging="454"/>
        </w:pPr>
        <w:rPr>
          <w:rFonts w:hint="default"/>
        </w:rPr>
      </w:lvl>
    </w:lvlOverride>
  </w:num>
  <w:num w:numId="12">
    <w:abstractNumId w:val="4"/>
    <w:lvlOverride w:ilvl="0">
      <w:startOverride w:val="2"/>
      <w:lvl w:ilvl="0">
        <w:start w:val="2"/>
        <w:numFmt w:val="decimal"/>
        <w:pStyle w:val="LLP1Otsikkotaso"/>
        <w:suff w:val="space"/>
        <w:lvlText w:val="%1"/>
        <w:lvlJc w:val="left"/>
        <w:pPr>
          <w:ind w:left="227" w:hanging="227"/>
        </w:pPr>
        <w:rPr>
          <w:rFonts w:hint="default"/>
        </w:rPr>
      </w:lvl>
    </w:lvlOverride>
    <w:lvlOverride w:ilvl="1">
      <w:startOverride w:val="1"/>
      <w:lvl w:ilvl="1">
        <w:start w:val="1"/>
        <w:numFmt w:val="decimal"/>
        <w:pStyle w:val="LLP2Otsikkotaso"/>
        <w:suff w:val="space"/>
        <w:lvlText w:val="%1.%2"/>
        <w:lvlJc w:val="left"/>
        <w:pPr>
          <w:ind w:left="454" w:hanging="454"/>
        </w:pPr>
        <w:rPr>
          <w:rFonts w:hint="default"/>
        </w:rPr>
      </w:lvl>
    </w:lvlOverride>
    <w:lvlOverride w:ilvl="2">
      <w:startOverride w:val="6"/>
      <w:lvl w:ilvl="2">
        <w:start w:val="6"/>
        <w:numFmt w:val="decimal"/>
        <w:pStyle w:val="LLP3Otsikkotaso"/>
        <w:suff w:val="space"/>
        <w:lvlText w:val="%1.%2.%3"/>
        <w:lvlJc w:val="left"/>
        <w:pPr>
          <w:ind w:left="227" w:hanging="227"/>
        </w:pPr>
        <w:rPr>
          <w:rFonts w:hint="default"/>
        </w:rPr>
      </w:lvl>
    </w:lvlOverride>
    <w:lvlOverride w:ilvl="3">
      <w:startOverride w:val="2"/>
      <w:lvl w:ilvl="3">
        <w:start w:val="2"/>
        <w:numFmt w:val="decimal"/>
        <w:pStyle w:val="LLP4Otsikkotaso"/>
        <w:suff w:val="space"/>
        <w:lvlText w:val="%1.%2.%3.%4"/>
        <w:lvlJc w:val="left"/>
        <w:pPr>
          <w:ind w:left="454" w:hanging="454"/>
        </w:pPr>
        <w:rPr>
          <w:rFonts w:hint="default"/>
        </w:rPr>
      </w:lvl>
    </w:lvlOverride>
    <w:lvlOverride w:ilvl="4">
      <w:startOverride w:val="1"/>
      <w:lvl w:ilvl="4">
        <w:start w:val="1"/>
        <w:numFmt w:val="decimal"/>
        <w:lvlText w:val="%5."/>
        <w:lvlJc w:val="left"/>
        <w:pPr>
          <w:ind w:left="454" w:hanging="454"/>
        </w:pPr>
        <w:rPr>
          <w:rFonts w:hint="default"/>
        </w:rPr>
      </w:lvl>
    </w:lvlOverride>
    <w:lvlOverride w:ilvl="5">
      <w:startOverride w:val="1"/>
      <w:lvl w:ilvl="5">
        <w:start w:val="1"/>
        <w:numFmt w:val="lowerRoman"/>
        <w:lvlText w:val="%6."/>
        <w:lvlJc w:val="right"/>
        <w:pPr>
          <w:ind w:left="454" w:hanging="454"/>
        </w:pPr>
        <w:rPr>
          <w:rFonts w:hint="default"/>
        </w:rPr>
      </w:lvl>
    </w:lvlOverride>
    <w:lvlOverride w:ilvl="6">
      <w:startOverride w:val="1"/>
      <w:lvl w:ilvl="6">
        <w:start w:val="1"/>
        <w:numFmt w:val="decimal"/>
        <w:lvlText w:val="%7."/>
        <w:lvlJc w:val="left"/>
        <w:pPr>
          <w:ind w:left="454" w:hanging="454"/>
        </w:pPr>
        <w:rPr>
          <w:rFonts w:hint="default"/>
        </w:rPr>
      </w:lvl>
    </w:lvlOverride>
    <w:lvlOverride w:ilvl="7">
      <w:startOverride w:val="1"/>
      <w:lvl w:ilvl="7">
        <w:start w:val="1"/>
        <w:numFmt w:val="lowerLetter"/>
        <w:lvlText w:val="%8."/>
        <w:lvlJc w:val="left"/>
        <w:pPr>
          <w:ind w:left="454" w:hanging="454"/>
        </w:pPr>
        <w:rPr>
          <w:rFonts w:hint="default"/>
        </w:rPr>
      </w:lvl>
    </w:lvlOverride>
    <w:lvlOverride w:ilvl="8">
      <w:startOverride w:val="1"/>
      <w:lvl w:ilvl="8">
        <w:start w:val="1"/>
        <w:numFmt w:val="lowerRoman"/>
        <w:lvlText w:val="%9."/>
        <w:lvlJc w:val="right"/>
        <w:pPr>
          <w:ind w:left="454" w:hanging="454"/>
        </w:pPr>
        <w:rPr>
          <w:rFonts w:hint="default"/>
        </w:rPr>
      </w:lvl>
    </w:lvlOverride>
  </w:num>
  <w:num w:numId="13">
    <w:abstractNumId w:val="4"/>
    <w:lvlOverride w:ilvl="0">
      <w:lvl w:ilvl="0">
        <w:start w:val="1"/>
        <w:numFmt w:val="decimal"/>
        <w:pStyle w:val="LLP1Otsikkotaso"/>
        <w:suff w:val="space"/>
        <w:lvlText w:val="%1"/>
        <w:lvlJc w:val="left"/>
        <w:pPr>
          <w:ind w:left="227" w:hanging="227"/>
        </w:pPr>
        <w:rPr>
          <w:rFonts w:hint="default"/>
        </w:rPr>
      </w:lvl>
    </w:lvlOverride>
    <w:lvlOverride w:ilvl="1">
      <w:lvl w:ilv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pStyle w:val="LLP4Otsikkotaso"/>
        <w:suff w:val="space"/>
        <w:lvlText w:val="%1.%2.%3.%4"/>
        <w:lvlJc w:val="left"/>
        <w:pPr>
          <w:ind w:left="454" w:hanging="454"/>
        </w:p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14">
    <w:abstractNumId w:val="4"/>
    <w:lvlOverride w:ilvl="0">
      <w:startOverride w:val="2"/>
      <w:lvl w:ilvl="0">
        <w:start w:val="2"/>
        <w:numFmt w:val="decimal"/>
        <w:pStyle w:val="LLP1Otsikkotaso"/>
        <w:suff w:val="space"/>
        <w:lvlText w:val="%1"/>
        <w:lvlJc w:val="left"/>
        <w:pPr>
          <w:ind w:left="227" w:hanging="227"/>
        </w:pPr>
        <w:rPr>
          <w:rFonts w:hint="default"/>
        </w:rPr>
      </w:lvl>
    </w:lvlOverride>
    <w:lvlOverride w:ilvl="1">
      <w:startOverride w:val="2"/>
      <w:lvl w:ilvl="1">
        <w:start w:val="2"/>
        <w:numFmt w:val="decimal"/>
        <w:pStyle w:val="LLP2Otsikkotaso"/>
        <w:suff w:val="space"/>
        <w:lvlText w:val="%1.%2"/>
        <w:lvlJc w:val="left"/>
        <w:pPr>
          <w:ind w:left="454" w:hanging="454"/>
        </w:pPr>
        <w:rPr>
          <w:rFonts w:hint="default"/>
        </w:rPr>
      </w:lvl>
    </w:lvlOverride>
    <w:lvlOverride w:ilvl="2">
      <w:startOverride w:val="1"/>
      <w:lvl w:ilvl="2">
        <w:start w:val="1"/>
        <w:numFmt w:val="decimal"/>
        <w:pStyle w:val="LLP3Otsikkotaso"/>
        <w:suff w:val="space"/>
        <w:lvlText w:val="%1.%2.%3"/>
        <w:lvlJc w:val="left"/>
        <w:pPr>
          <w:ind w:left="227" w:hanging="227"/>
        </w:pPr>
        <w:rPr>
          <w:rFonts w:hint="default"/>
        </w:rPr>
      </w:lvl>
    </w:lvlOverride>
    <w:lvlOverride w:ilvl="3">
      <w:startOverride w:val="2"/>
      <w:lvl w:ilvl="3">
        <w:start w:val="2"/>
        <w:numFmt w:val="decimal"/>
        <w:lvlRestart w:val="1"/>
        <w:pStyle w:val="LLP4Otsikkotaso"/>
        <w:suff w:val="space"/>
        <w:lvlText w:val="%4.%2.%3.%1"/>
        <w:lvlJc w:val="left"/>
        <w:pPr>
          <w:ind w:left="454" w:hanging="454"/>
        </w:pPr>
        <w:rPr>
          <w:rFonts w:hint="default"/>
        </w:rPr>
      </w:lvl>
    </w:lvlOverride>
    <w:lvlOverride w:ilvl="4">
      <w:startOverride w:val="1"/>
      <w:lvl w:ilvl="4">
        <w:start w:val="1"/>
        <w:numFmt w:val="decimal"/>
        <w:lvlText w:val="%5."/>
        <w:lvlJc w:val="left"/>
        <w:pPr>
          <w:ind w:left="454" w:hanging="454"/>
        </w:pPr>
        <w:rPr>
          <w:rFonts w:hint="default"/>
        </w:rPr>
      </w:lvl>
    </w:lvlOverride>
    <w:lvlOverride w:ilvl="5">
      <w:startOverride w:val="1"/>
      <w:lvl w:ilvl="5">
        <w:start w:val="1"/>
        <w:numFmt w:val="lowerRoman"/>
        <w:lvlText w:val="%6."/>
        <w:lvlJc w:val="right"/>
        <w:pPr>
          <w:ind w:left="454" w:hanging="454"/>
        </w:pPr>
        <w:rPr>
          <w:rFonts w:hint="default"/>
        </w:rPr>
      </w:lvl>
    </w:lvlOverride>
    <w:lvlOverride w:ilvl="6">
      <w:startOverride w:val="1"/>
      <w:lvl w:ilvl="6">
        <w:start w:val="1"/>
        <w:numFmt w:val="decimal"/>
        <w:lvlText w:val="%7."/>
        <w:lvlJc w:val="left"/>
        <w:pPr>
          <w:ind w:left="454" w:hanging="454"/>
        </w:pPr>
        <w:rPr>
          <w:rFonts w:hint="default"/>
        </w:rPr>
      </w:lvl>
    </w:lvlOverride>
    <w:lvlOverride w:ilvl="7">
      <w:startOverride w:val="1"/>
      <w:lvl w:ilvl="7">
        <w:start w:val="1"/>
        <w:numFmt w:val="lowerLetter"/>
        <w:lvlText w:val="%8."/>
        <w:lvlJc w:val="left"/>
        <w:pPr>
          <w:ind w:left="454" w:hanging="454"/>
        </w:pPr>
        <w:rPr>
          <w:rFonts w:hint="default"/>
        </w:rPr>
      </w:lvl>
    </w:lvlOverride>
    <w:lvlOverride w:ilvl="8">
      <w:startOverride w:val="1"/>
      <w:lvl w:ilvl="8">
        <w:start w:val="1"/>
        <w:numFmt w:val="lowerRoman"/>
        <w:lvlText w:val="%9."/>
        <w:lvlJc w:val="right"/>
        <w:pPr>
          <w:ind w:left="454" w:hanging="454"/>
        </w:pPr>
        <w:rPr>
          <w:rFonts w:hint="default"/>
        </w:rPr>
      </w:lvl>
    </w:lvlOverride>
  </w:num>
  <w:num w:numId="15">
    <w:abstractNumId w:val="4"/>
    <w:lvlOverride w:ilvl="0">
      <w:startOverride w:val="1"/>
      <w:lvl w:ilvl="0">
        <w:start w:val="1"/>
        <w:numFmt w:val="decimal"/>
        <w:pStyle w:val="LLP1Otsikkotaso"/>
        <w:suff w:val="space"/>
        <w:lvlText w:val="%1"/>
        <w:lvlJc w:val="left"/>
        <w:pPr>
          <w:ind w:left="227" w:hanging="227"/>
        </w:pPr>
        <w:rPr>
          <w:rFonts w:hint="default"/>
        </w:rPr>
      </w:lvl>
    </w:lvlOverride>
    <w:lvlOverride w:ilvl="1">
      <w:startOverride w:val="1"/>
      <w:lvl w:ilvl="1">
        <w:start w:val="1"/>
        <w:numFmt w:val="decimal"/>
        <w:pStyle w:val="LLP2Otsikkotaso"/>
        <w:suff w:val="space"/>
        <w:lvlText w:val="%1.%2"/>
        <w:lvlJc w:val="left"/>
        <w:pPr>
          <w:ind w:left="454" w:hanging="454"/>
        </w:pPr>
        <w:rPr>
          <w:rFonts w:hint="default"/>
        </w:rPr>
      </w:lvl>
    </w:lvlOverride>
  </w:num>
  <w:num w:numId="16">
    <w:abstractNumId w:val="4"/>
    <w:lvlOverride w:ilvl="0">
      <w:startOverride w:val="2"/>
      <w:lvl w:ilvl="0">
        <w:start w:val="2"/>
        <w:numFmt w:val="decimal"/>
        <w:pStyle w:val="LLP1Otsikkotaso"/>
        <w:suff w:val="space"/>
        <w:lvlText w:val="%1"/>
        <w:lvlJc w:val="left"/>
        <w:pPr>
          <w:ind w:left="227" w:hanging="227"/>
        </w:pPr>
        <w:rPr>
          <w:rFonts w:hint="default"/>
        </w:rPr>
      </w:lvl>
    </w:lvlOverride>
    <w:lvlOverride w:ilvl="1">
      <w:startOverride w:val="1"/>
      <w:lvl w:ilvl="1">
        <w:start w:val="1"/>
        <w:numFmt w:val="decimal"/>
        <w:pStyle w:val="LLP2Otsikkotaso"/>
        <w:suff w:val="space"/>
        <w:lvlText w:val="%1.%2"/>
        <w:lvlJc w:val="left"/>
        <w:pPr>
          <w:ind w:left="454" w:hanging="454"/>
        </w:pPr>
        <w:rPr>
          <w:rFonts w:hint="default"/>
        </w:rPr>
      </w:lvl>
    </w:lvlOverride>
  </w:num>
  <w:num w:numId="17">
    <w:abstractNumId w:val="4"/>
    <w:lvlOverride w:ilvl="0">
      <w:startOverride w:val="2"/>
      <w:lvl w:ilvl="0">
        <w:start w:val="2"/>
        <w:numFmt w:val="decimal"/>
        <w:pStyle w:val="LLP1Otsikkotaso"/>
        <w:suff w:val="space"/>
        <w:lvlText w:val="%1"/>
        <w:lvlJc w:val="left"/>
        <w:pPr>
          <w:ind w:left="227" w:hanging="227"/>
        </w:pPr>
        <w:rPr>
          <w:rFonts w:hint="default"/>
        </w:rPr>
      </w:lvl>
    </w:lvlOverride>
    <w:lvlOverride w:ilvl="1">
      <w:startOverride w:val="2"/>
      <w:lvl w:ilvl="1">
        <w:start w:val="2"/>
        <w:numFmt w:val="decimal"/>
        <w:pStyle w:val="LLP2Otsikkotaso"/>
        <w:suff w:val="space"/>
        <w:lvlText w:val="%1.%2"/>
        <w:lvlJc w:val="left"/>
        <w:pPr>
          <w:ind w:left="454" w:hanging="454"/>
        </w:pPr>
      </w:lvl>
    </w:lvlOverride>
    <w:lvlOverride w:ilvl="2">
      <w:startOverride w:val="1"/>
      <w:lvl w:ilvl="2">
        <w:start w:val="1"/>
        <w:numFmt w:val="decimal"/>
        <w:pStyle w:val="LLP3Otsikkotaso"/>
        <w:suff w:val="space"/>
        <w:lvlText w:val="%1.%2.%3"/>
        <w:lvlJc w:val="left"/>
        <w:pPr>
          <w:ind w:left="227" w:hanging="227"/>
        </w:pPr>
      </w:lvl>
    </w:lvlOverride>
  </w:num>
  <w:num w:numId="18">
    <w:abstractNumId w:val="4"/>
    <w:lvlOverride w:ilvl="0">
      <w:startOverride w:val="10"/>
      <w:lvl w:ilvl="0">
        <w:start w:val="10"/>
        <w:numFmt w:val="decimal"/>
        <w:pStyle w:val="LLP1Otsikkotaso"/>
        <w:suff w:val="space"/>
        <w:lvlText w:val="%1"/>
        <w:lvlJc w:val="left"/>
        <w:pPr>
          <w:ind w:left="227" w:hanging="227"/>
        </w:pPr>
        <w:rPr>
          <w:rFonts w:hint="default"/>
        </w:rPr>
      </w:lvl>
    </w:lvlOverride>
    <w:lvlOverride w:ilvl="1">
      <w:startOverride w:val="1"/>
      <w:lvl w:ilvl="1">
        <w:start w:val="1"/>
        <w:numFmt w:val="decimal"/>
        <w:pStyle w:val="LLP2Otsikkotaso"/>
        <w:suff w:val="space"/>
        <w:lvlText w:val="%1.%2"/>
        <w:lvlJc w:val="left"/>
        <w:pPr>
          <w:ind w:left="454" w:hanging="454"/>
        </w:pPr>
        <w:rPr>
          <w:rFonts w:hint="default"/>
        </w:rPr>
      </w:lvl>
    </w:lvlOverride>
  </w:num>
  <w:num w:numId="19">
    <w:abstractNumId w:val="4"/>
    <w:lvlOverride w:ilvl="0">
      <w:startOverride w:val="10"/>
      <w:lvl w:ilvl="0">
        <w:start w:val="10"/>
        <w:numFmt w:val="decimal"/>
        <w:pStyle w:val="LLP1Otsikkotaso"/>
        <w:suff w:val="space"/>
        <w:lvlText w:val="%1"/>
        <w:lvlJc w:val="left"/>
        <w:pPr>
          <w:ind w:left="227" w:hanging="227"/>
        </w:pPr>
        <w:rPr>
          <w:rFonts w:hint="default"/>
        </w:rPr>
      </w:lvl>
    </w:lvlOverride>
    <w:lvlOverride w:ilvl="1">
      <w:startOverride w:val="2"/>
      <w:lvl w:ilvl="1">
        <w:start w:val="2"/>
        <w:numFmt w:val="decimal"/>
        <w:pStyle w:val="LLP2Otsikkotaso"/>
        <w:suff w:val="space"/>
        <w:lvlText w:val="%1.%2"/>
        <w:lvlJc w:val="left"/>
        <w:pPr>
          <w:ind w:left="454" w:hanging="454"/>
        </w:pPr>
        <w:rPr>
          <w:rFonts w:hint="default"/>
        </w:rPr>
      </w:lvl>
    </w:lvlOverride>
  </w:num>
  <w:num w:numId="20">
    <w:abstractNumId w:val="4"/>
    <w:lvlOverride w:ilvl="0">
      <w:startOverride w:val="11"/>
      <w:lvl w:ilvl="0">
        <w:start w:val="11"/>
        <w:numFmt w:val="decimal"/>
        <w:pStyle w:val="LLP1Otsikkotaso"/>
        <w:suff w:val="space"/>
        <w:lvlText w:val="%1"/>
        <w:lvlJc w:val="left"/>
        <w:pPr>
          <w:ind w:left="227" w:hanging="227"/>
        </w:pPr>
        <w:rPr>
          <w:rFonts w:hint="default"/>
        </w:rPr>
      </w:lvl>
    </w:lvlOverride>
    <w:lvlOverride w:ilvl="1">
      <w:startOverride w:val="1"/>
      <w:lvl w:ilvl="1">
        <w:start w:val="1"/>
        <w:numFmt w:val="decimal"/>
        <w:pStyle w:val="LLP2Otsikkotaso"/>
        <w:suff w:val="space"/>
        <w:lvlText w:val="%1.%2"/>
        <w:lvlJc w:val="left"/>
        <w:pPr>
          <w:ind w:left="454" w:hanging="454"/>
        </w:pPr>
        <w:rPr>
          <w:rFonts w:hint="default"/>
        </w:rPr>
      </w:lvl>
    </w:lvlOverride>
  </w:num>
  <w:num w:numId="21">
    <w:abstractNumId w:val="4"/>
    <w:lvlOverride w:ilvl="0">
      <w:lvl w:ilvl="0">
        <w:start w:val="1"/>
        <w:numFmt w:val="decimal"/>
        <w:pStyle w:val="LLP1Otsikkotaso"/>
        <w:suff w:val="space"/>
        <w:lvlText w:val="%1"/>
        <w:lvlJc w:val="left"/>
        <w:pPr>
          <w:ind w:left="227" w:hanging="227"/>
        </w:pPr>
        <w:rPr>
          <w:rFonts w:hint="default"/>
        </w:rPr>
      </w:lvl>
    </w:lvlOverride>
    <w:lvlOverride w:ilvl="1">
      <w:lvl w:ilv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pStyle w:val="LLP4Otsikkotaso"/>
        <w:suff w:val="space"/>
        <w:lvlText w:val="%1.%2.%3.%4"/>
        <w:lvlJc w:val="left"/>
        <w:pPr>
          <w:ind w:left="454" w:hanging="454"/>
        </w:p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4"/>
    <w:lvlOverride w:ilvl="0">
      <w:startOverride w:val="1"/>
      <w:lvl w:ilvl="0">
        <w:start w:val="1"/>
        <w:numFmt w:val="decimal"/>
        <w:pStyle w:val="LLP1Otsikkotaso"/>
        <w:suff w:val="space"/>
        <w:lvlText w:val="%1"/>
        <w:lvlJc w:val="left"/>
        <w:pPr>
          <w:ind w:left="227" w:hanging="227"/>
        </w:pPr>
        <w:rPr>
          <w:rFonts w:hint="default"/>
        </w:rPr>
      </w:lvl>
    </w:lvlOverride>
    <w:lvlOverride w:ilvl="1">
      <w:startOverride w:val="1"/>
      <w:lvl w:ilvl="1">
        <w:start w:val="1"/>
        <w:numFmt w:val="decimal"/>
        <w:pStyle w:val="LLP2Otsikkotaso"/>
        <w:suff w:val="space"/>
        <w:lvlText w:val="%1.%2"/>
        <w:lvlJc w:val="left"/>
        <w:pPr>
          <w:ind w:left="454" w:hanging="454"/>
        </w:pPr>
      </w:lvl>
    </w:lvlOverride>
    <w:lvlOverride w:ilvl="2">
      <w:startOverride w:val="1"/>
      <w:lvl w:ilvl="2">
        <w:start w:val="1"/>
        <w:numFmt w:val="decimal"/>
        <w:pStyle w:val="LLP3Otsikkotaso"/>
        <w:suff w:val="space"/>
        <w:lvlText w:val="%1.%2.%3"/>
        <w:lvlJc w:val="left"/>
        <w:pPr>
          <w:ind w:left="227" w:hanging="227"/>
        </w:pPr>
      </w:lvl>
    </w:lvlOverride>
    <w:lvlOverride w:ilvl="3">
      <w:startOverride w:val="1"/>
      <w:lvl w:ilvl="3">
        <w:start w:val="1"/>
        <w:numFmt w:val="decimal"/>
        <w:lvlRestart w:val="1"/>
        <w:pStyle w:val="LLP4Otsikkotaso"/>
        <w:suff w:val="space"/>
        <w:lvlText w:val="%4.%2.%3.%1"/>
        <w:lvlJc w:val="left"/>
        <w:pPr>
          <w:ind w:left="454" w:hanging="454"/>
        </w:pPr>
        <w:rPr>
          <w:rFonts w:hint="default"/>
        </w:rPr>
      </w:lvl>
    </w:lvlOverride>
    <w:lvlOverride w:ilvl="4">
      <w:startOverride w:val="1"/>
      <w:lvl w:ilvl="4">
        <w:start w:val="1"/>
        <w:numFmt w:val="decimal"/>
        <w:lvlText w:val="%5."/>
        <w:lvlJc w:val="left"/>
        <w:pPr>
          <w:ind w:left="454" w:hanging="454"/>
        </w:pPr>
        <w:rPr>
          <w:rFonts w:hint="default"/>
        </w:rPr>
      </w:lvl>
    </w:lvlOverride>
    <w:lvlOverride w:ilvl="5">
      <w:startOverride w:val="1"/>
      <w:lvl w:ilvl="5">
        <w:start w:val="1"/>
        <w:numFmt w:val="lowerRoman"/>
        <w:lvlText w:val="%6."/>
        <w:lvlJc w:val="right"/>
        <w:pPr>
          <w:ind w:left="454" w:hanging="454"/>
        </w:pPr>
        <w:rPr>
          <w:rFonts w:hint="default"/>
        </w:rPr>
      </w:lvl>
    </w:lvlOverride>
    <w:lvlOverride w:ilvl="6">
      <w:startOverride w:val="1"/>
      <w:lvl w:ilvl="6">
        <w:start w:val="1"/>
        <w:numFmt w:val="decimal"/>
        <w:lvlText w:val="%7."/>
        <w:lvlJc w:val="left"/>
        <w:pPr>
          <w:ind w:left="454" w:hanging="454"/>
        </w:pPr>
        <w:rPr>
          <w:rFonts w:hint="default"/>
        </w:rPr>
      </w:lvl>
    </w:lvlOverride>
    <w:lvlOverride w:ilvl="7">
      <w:startOverride w:val="1"/>
      <w:lvl w:ilvl="7">
        <w:start w:val="1"/>
        <w:numFmt w:val="lowerLetter"/>
        <w:lvlText w:val="%8."/>
        <w:lvlJc w:val="left"/>
        <w:pPr>
          <w:ind w:left="454" w:hanging="454"/>
        </w:pPr>
        <w:rPr>
          <w:rFonts w:hint="default"/>
        </w:rPr>
      </w:lvl>
    </w:lvlOverride>
    <w:lvlOverride w:ilvl="8">
      <w:startOverride w:val="1"/>
      <w:lvl w:ilvl="8">
        <w:start w:val="1"/>
        <w:numFmt w:val="lowerRoman"/>
        <w:lvlText w:val="%9."/>
        <w:lvlJc w:val="right"/>
        <w:pPr>
          <w:ind w:left="454" w:hanging="454"/>
        </w:pPr>
        <w:rPr>
          <w:rFonts w:hint="default"/>
        </w:rPr>
      </w:lvl>
    </w:lvlOverride>
  </w:num>
  <w:num w:numId="23">
    <w:abstractNumId w:val="4"/>
    <w:lvlOverride w:ilvl="0">
      <w:lvl w:ilvl="0">
        <w:start w:val="1"/>
        <w:numFmt w:val="decimal"/>
        <w:pStyle w:val="LLP1Otsikkotaso"/>
        <w:suff w:val="space"/>
        <w:lvlText w:val="%1"/>
        <w:lvlJc w:val="left"/>
        <w:pPr>
          <w:ind w:left="227" w:hanging="227"/>
        </w:pPr>
        <w:rPr>
          <w:rFonts w:hint="default"/>
        </w:rPr>
      </w:lvl>
    </w:lvlOverride>
    <w:lvlOverride w:ilvl="1">
      <w:lvl w:ilvl="1">
        <w:numFmt w:val="decimal"/>
        <w:pStyle w:val="LLP2Otsikkotaso"/>
        <w:suff w:val="space"/>
        <w:lvlText w:val="%1.%2"/>
        <w:lvlJc w:val="left"/>
        <w:pPr>
          <w:ind w:left="454" w:hanging="454"/>
        </w:pPr>
      </w:lvl>
    </w:lvlOverride>
    <w:lvlOverride w:ilvl="2">
      <w:lvl w:ilvl="2">
        <w:start w:val="1"/>
        <w:numFmt w:val="decimal"/>
        <w:pStyle w:val="LLP3Otsikkotaso"/>
        <w:suff w:val="space"/>
        <w:lvlText w:val="%1.%2.%3"/>
        <w:lvlJc w:val="left"/>
        <w:pPr>
          <w:ind w:left="227" w:hanging="227"/>
        </w:p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4">
    <w:abstractNumId w:val="4"/>
    <w:lvlOverride w:ilvl="0">
      <w:startOverride w:val="5"/>
      <w:lvl w:ilvl="0">
        <w:start w:val="5"/>
        <w:numFmt w:val="decimal"/>
        <w:pStyle w:val="LLP1Otsikkotaso"/>
        <w:suff w:val="space"/>
        <w:lvlText w:val="%1"/>
        <w:lvlJc w:val="left"/>
        <w:pPr>
          <w:ind w:left="227" w:hanging="227"/>
        </w:pPr>
        <w:rPr>
          <w:rFonts w:hint="default"/>
        </w:rPr>
      </w:lvl>
    </w:lvlOverride>
    <w:lvlOverride w:ilvl="1">
      <w:startOverride w:val="2"/>
      <w:lvl w:ilvl="1">
        <w:start w:val="2"/>
        <w:numFmt w:val="decimal"/>
        <w:pStyle w:val="LLP2Otsikkotaso"/>
        <w:suff w:val="space"/>
        <w:lvlText w:val="%1.%2"/>
        <w:lvlJc w:val="left"/>
        <w:pPr>
          <w:ind w:left="454" w:hanging="454"/>
        </w:pPr>
        <w:rPr>
          <w:rFonts w:hint="default"/>
        </w:rPr>
      </w:lvl>
    </w:lvlOverride>
    <w:lvlOverride w:ilvl="2">
      <w:startOverride w:val="2"/>
      <w:lvl w:ilvl="2">
        <w:start w:val="2"/>
        <w:numFmt w:val="decimal"/>
        <w:pStyle w:val="LLP3Otsikkotaso"/>
        <w:suff w:val="space"/>
        <w:lvlText w:val="%1.%2.%3"/>
        <w:lvlJc w:val="left"/>
        <w:pPr>
          <w:ind w:left="227" w:hanging="227"/>
        </w:pPr>
        <w:rPr>
          <w:rFonts w:hint="default"/>
        </w:rPr>
      </w:lvl>
    </w:lvlOverride>
    <w:lvlOverride w:ilvl="3">
      <w:startOverride w:val="5"/>
      <w:lvl w:ilvl="3">
        <w:start w:val="5"/>
        <w:numFmt w:val="decimal"/>
        <w:lvlRestart w:val="1"/>
        <w:pStyle w:val="LLP4Otsikkotaso"/>
        <w:suff w:val="space"/>
        <w:lvlText w:val="%4.%2.%3.%1"/>
        <w:lvlJc w:val="left"/>
        <w:pPr>
          <w:ind w:left="454" w:hanging="454"/>
        </w:pPr>
        <w:rPr>
          <w:rFonts w:hint="default"/>
        </w:rPr>
      </w:lvl>
    </w:lvlOverride>
    <w:lvlOverride w:ilvl="4">
      <w:startOverride w:val="1"/>
      <w:lvl w:ilvl="4">
        <w:start w:val="1"/>
        <w:numFmt w:val="decimal"/>
        <w:lvlText w:val="%5."/>
        <w:lvlJc w:val="left"/>
        <w:pPr>
          <w:ind w:left="454" w:hanging="454"/>
        </w:pPr>
        <w:rPr>
          <w:rFonts w:hint="default"/>
        </w:rPr>
      </w:lvl>
    </w:lvlOverride>
    <w:lvlOverride w:ilvl="5">
      <w:startOverride w:val="1"/>
      <w:lvl w:ilvl="5">
        <w:start w:val="1"/>
        <w:numFmt w:val="lowerRoman"/>
        <w:lvlText w:val="%6."/>
        <w:lvlJc w:val="right"/>
        <w:pPr>
          <w:ind w:left="454" w:hanging="454"/>
        </w:pPr>
        <w:rPr>
          <w:rFonts w:hint="default"/>
        </w:rPr>
      </w:lvl>
    </w:lvlOverride>
    <w:lvlOverride w:ilvl="6">
      <w:startOverride w:val="1"/>
      <w:lvl w:ilvl="6">
        <w:start w:val="1"/>
        <w:numFmt w:val="decimal"/>
        <w:lvlText w:val="%7."/>
        <w:lvlJc w:val="left"/>
        <w:pPr>
          <w:ind w:left="454" w:hanging="454"/>
        </w:pPr>
        <w:rPr>
          <w:rFonts w:hint="default"/>
        </w:rPr>
      </w:lvl>
    </w:lvlOverride>
    <w:lvlOverride w:ilvl="7">
      <w:startOverride w:val="1"/>
      <w:lvl w:ilvl="7">
        <w:start w:val="1"/>
        <w:numFmt w:val="lowerLetter"/>
        <w:lvlText w:val="%8."/>
        <w:lvlJc w:val="left"/>
        <w:pPr>
          <w:ind w:left="454" w:hanging="454"/>
        </w:pPr>
        <w:rPr>
          <w:rFonts w:hint="default"/>
        </w:rPr>
      </w:lvl>
    </w:lvlOverride>
    <w:lvlOverride w:ilvl="8">
      <w:startOverride w:val="1"/>
      <w:lvl w:ilvl="8">
        <w:start w:val="1"/>
        <w:numFmt w:val="lowerRoman"/>
        <w:lvlText w:val="%9."/>
        <w:lvlJc w:val="right"/>
        <w:pPr>
          <w:ind w:left="454" w:hanging="454"/>
        </w:pPr>
        <w:rPr>
          <w:rFonts w:hint="default"/>
        </w:rPr>
      </w:lvl>
    </w:lvlOverride>
  </w:num>
  <w:num w:numId="25">
    <w:abstractNumId w:val="5"/>
    <w:lvlOverride w:ilvl="3">
      <w:lvl w:ilvl="3">
        <w:start w:val="1"/>
        <w:numFmt w:val="decimal"/>
        <w:suff w:val="space"/>
        <w:lvlText w:val="%1.%2.%3.%4"/>
        <w:lvlJc w:val="left"/>
        <w:pPr>
          <w:ind w:left="454" w:hanging="454"/>
        </w:pPr>
        <w:rPr>
          <w:rFonts w:hint="default"/>
        </w:rPr>
      </w:lvl>
    </w:lvlOverride>
  </w:num>
  <w:num w:numId="26">
    <w:abstractNumId w:val="4"/>
    <w:lvlOverride w:ilvl="0">
      <w:startOverride w:val="2"/>
      <w:lvl w:ilvl="0">
        <w:start w:val="2"/>
        <w:numFmt w:val="decimal"/>
        <w:pStyle w:val="LLP1Otsikkotaso"/>
        <w:suff w:val="space"/>
        <w:lvlText w:val="%1"/>
        <w:lvlJc w:val="left"/>
        <w:pPr>
          <w:ind w:left="227" w:hanging="227"/>
        </w:pPr>
        <w:rPr>
          <w:rFonts w:hint="default"/>
        </w:rPr>
      </w:lvl>
    </w:lvlOverride>
    <w:lvlOverride w:ilvl="1">
      <w:startOverride w:val="1"/>
      <w:lvl w:ilvl="1">
        <w:start w:val="1"/>
        <w:numFmt w:val="decimal"/>
        <w:pStyle w:val="LLP2Otsikkotaso"/>
        <w:suff w:val="space"/>
        <w:lvlText w:val="%1.%2"/>
        <w:lvlJc w:val="left"/>
        <w:pPr>
          <w:ind w:left="454" w:hanging="454"/>
        </w:pPr>
        <w:rPr>
          <w:rFonts w:hint="default"/>
        </w:rPr>
      </w:lvl>
    </w:lvlOverride>
    <w:lvlOverride w:ilvl="2">
      <w:startOverride w:val="6"/>
      <w:lvl w:ilvl="2">
        <w:start w:val="6"/>
        <w:numFmt w:val="decimal"/>
        <w:pStyle w:val="LLP3Otsikkotaso"/>
        <w:suff w:val="space"/>
        <w:lvlText w:val="%1.%2.%3"/>
        <w:lvlJc w:val="left"/>
        <w:pPr>
          <w:ind w:left="227" w:hanging="227"/>
        </w:pPr>
        <w:rPr>
          <w:rFonts w:hint="default"/>
        </w:rPr>
      </w:lvl>
    </w:lvlOverride>
    <w:lvlOverride w:ilvl="3">
      <w:startOverride w:val="2"/>
      <w:lvl w:ilvl="3">
        <w:start w:val="2"/>
        <w:numFmt w:val="decimal"/>
        <w:pStyle w:val="LLP4Otsikkotaso"/>
        <w:suff w:val="space"/>
        <w:lvlText w:val="%1.%2.%3.%4"/>
        <w:lvlJc w:val="left"/>
        <w:pPr>
          <w:ind w:left="454" w:hanging="454"/>
        </w:pPr>
        <w:rPr>
          <w:rFonts w:hint="default"/>
        </w:rPr>
      </w:lvl>
    </w:lvlOverride>
    <w:lvlOverride w:ilvl="4">
      <w:startOverride w:val="1"/>
      <w:lvl w:ilvl="4">
        <w:start w:val="1"/>
        <w:numFmt w:val="decimal"/>
        <w:lvlText w:val="%5."/>
        <w:lvlJc w:val="left"/>
        <w:pPr>
          <w:ind w:left="454" w:hanging="454"/>
        </w:pPr>
        <w:rPr>
          <w:rFonts w:hint="default"/>
        </w:rPr>
      </w:lvl>
    </w:lvlOverride>
    <w:lvlOverride w:ilvl="5">
      <w:startOverride w:val="1"/>
      <w:lvl w:ilvl="5">
        <w:start w:val="1"/>
        <w:numFmt w:val="lowerRoman"/>
        <w:lvlText w:val="%6."/>
        <w:lvlJc w:val="right"/>
        <w:pPr>
          <w:ind w:left="454" w:hanging="454"/>
        </w:pPr>
        <w:rPr>
          <w:rFonts w:hint="default"/>
        </w:rPr>
      </w:lvl>
    </w:lvlOverride>
    <w:lvlOverride w:ilvl="6">
      <w:startOverride w:val="1"/>
      <w:lvl w:ilvl="6">
        <w:start w:val="1"/>
        <w:numFmt w:val="decimal"/>
        <w:lvlText w:val="%7."/>
        <w:lvlJc w:val="left"/>
        <w:pPr>
          <w:ind w:left="454" w:hanging="454"/>
        </w:pPr>
        <w:rPr>
          <w:rFonts w:hint="default"/>
        </w:rPr>
      </w:lvl>
    </w:lvlOverride>
    <w:lvlOverride w:ilvl="7">
      <w:startOverride w:val="1"/>
      <w:lvl w:ilvl="7">
        <w:start w:val="1"/>
        <w:numFmt w:val="lowerLetter"/>
        <w:lvlText w:val="%8."/>
        <w:lvlJc w:val="left"/>
        <w:pPr>
          <w:ind w:left="454" w:hanging="454"/>
        </w:pPr>
        <w:rPr>
          <w:rFonts w:hint="default"/>
        </w:rPr>
      </w:lvl>
    </w:lvlOverride>
    <w:lvlOverride w:ilvl="8">
      <w:startOverride w:val="1"/>
      <w:lvl w:ilvl="8">
        <w:start w:val="1"/>
        <w:numFmt w:val="lowerRoman"/>
        <w:lvlText w:val="%9."/>
        <w:lvlJc w:val="right"/>
        <w:pPr>
          <w:ind w:left="454" w:hanging="454"/>
        </w:pPr>
        <w:rPr>
          <w:rFonts w:hint="default"/>
        </w:rPr>
      </w:lvl>
    </w:lvlOverride>
  </w:num>
  <w:num w:numId="27">
    <w:abstractNumId w:val="4"/>
    <w:lvlOverride w:ilvl="0">
      <w:lvl w:ilvl="0">
        <w:start w:val="1"/>
        <w:numFmt w:val="decimal"/>
        <w:pStyle w:val="LLP1Otsikkotaso"/>
        <w:suff w:val="space"/>
        <w:lvlText w:val="%1"/>
        <w:lvlJc w:val="left"/>
        <w:pPr>
          <w:ind w:left="227" w:hanging="227"/>
        </w:pPr>
        <w:rPr>
          <w:rFonts w:hint="default"/>
        </w:rPr>
      </w:lvl>
    </w:lvlOverride>
    <w:lvlOverride w:ilvl="1">
      <w:lvl w:ilv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pStyle w:val="LLP4Otsikkotaso"/>
        <w:suff w:val="space"/>
        <w:lvlText w:val="%1.%2.%3.%4"/>
        <w:lvlJc w:val="left"/>
        <w:pPr>
          <w:ind w:left="454" w:hanging="454"/>
        </w:p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8">
    <w:abstractNumId w:val="4"/>
    <w:lvlOverride w:ilvl="0">
      <w:startOverride w:val="2"/>
      <w:lvl w:ilvl="0">
        <w:start w:val="2"/>
        <w:numFmt w:val="decimal"/>
        <w:pStyle w:val="LLP1Otsikkotaso"/>
        <w:suff w:val="space"/>
        <w:lvlText w:val="%1"/>
        <w:lvlJc w:val="left"/>
        <w:pPr>
          <w:ind w:left="227" w:hanging="227"/>
        </w:pPr>
        <w:rPr>
          <w:rFonts w:hint="default"/>
        </w:rPr>
      </w:lvl>
    </w:lvlOverride>
    <w:lvlOverride w:ilvl="1">
      <w:startOverride w:val="2"/>
      <w:lvl w:ilvl="1">
        <w:start w:val="2"/>
        <w:numFmt w:val="decimal"/>
        <w:pStyle w:val="LLP2Otsikkotaso"/>
        <w:suff w:val="space"/>
        <w:lvlText w:val="%1.%2"/>
        <w:lvlJc w:val="left"/>
        <w:pPr>
          <w:ind w:left="454" w:hanging="454"/>
        </w:pPr>
        <w:rPr>
          <w:rFonts w:hint="default"/>
        </w:rPr>
      </w:lvl>
    </w:lvlOverride>
    <w:lvlOverride w:ilvl="2">
      <w:startOverride w:val="1"/>
      <w:lvl w:ilvl="2">
        <w:start w:val="1"/>
        <w:numFmt w:val="decimal"/>
        <w:pStyle w:val="LLP3Otsikkotaso"/>
        <w:suff w:val="space"/>
        <w:lvlText w:val="%1.%2.%3"/>
        <w:lvlJc w:val="left"/>
        <w:pPr>
          <w:ind w:left="227" w:hanging="227"/>
        </w:pPr>
        <w:rPr>
          <w:rFonts w:hint="default"/>
        </w:rPr>
      </w:lvl>
    </w:lvlOverride>
    <w:lvlOverride w:ilvl="3">
      <w:startOverride w:val="2"/>
      <w:lvl w:ilvl="3">
        <w:start w:val="2"/>
        <w:numFmt w:val="decimal"/>
        <w:lvlRestart w:val="1"/>
        <w:pStyle w:val="LLP4Otsikkotaso"/>
        <w:suff w:val="space"/>
        <w:lvlText w:val="%4.%2.%3.%1"/>
        <w:lvlJc w:val="left"/>
        <w:pPr>
          <w:ind w:left="454" w:hanging="454"/>
        </w:pPr>
        <w:rPr>
          <w:rFonts w:hint="default"/>
        </w:rPr>
      </w:lvl>
    </w:lvlOverride>
    <w:lvlOverride w:ilvl="4">
      <w:startOverride w:val="1"/>
      <w:lvl w:ilvl="4">
        <w:start w:val="1"/>
        <w:numFmt w:val="decimal"/>
        <w:lvlText w:val="%5."/>
        <w:lvlJc w:val="left"/>
        <w:pPr>
          <w:ind w:left="454" w:hanging="454"/>
        </w:pPr>
        <w:rPr>
          <w:rFonts w:hint="default"/>
        </w:rPr>
      </w:lvl>
    </w:lvlOverride>
    <w:lvlOverride w:ilvl="5">
      <w:startOverride w:val="1"/>
      <w:lvl w:ilvl="5">
        <w:start w:val="1"/>
        <w:numFmt w:val="lowerRoman"/>
        <w:lvlText w:val="%6."/>
        <w:lvlJc w:val="right"/>
        <w:pPr>
          <w:ind w:left="454" w:hanging="454"/>
        </w:pPr>
        <w:rPr>
          <w:rFonts w:hint="default"/>
        </w:rPr>
      </w:lvl>
    </w:lvlOverride>
    <w:lvlOverride w:ilvl="6">
      <w:startOverride w:val="1"/>
      <w:lvl w:ilvl="6">
        <w:start w:val="1"/>
        <w:numFmt w:val="decimal"/>
        <w:lvlText w:val="%7."/>
        <w:lvlJc w:val="left"/>
        <w:pPr>
          <w:ind w:left="454" w:hanging="454"/>
        </w:pPr>
        <w:rPr>
          <w:rFonts w:hint="default"/>
        </w:rPr>
      </w:lvl>
    </w:lvlOverride>
    <w:lvlOverride w:ilvl="7">
      <w:startOverride w:val="1"/>
      <w:lvl w:ilvl="7">
        <w:start w:val="1"/>
        <w:numFmt w:val="lowerLetter"/>
        <w:lvlText w:val="%8."/>
        <w:lvlJc w:val="left"/>
        <w:pPr>
          <w:ind w:left="454" w:hanging="454"/>
        </w:pPr>
        <w:rPr>
          <w:rFonts w:hint="default"/>
        </w:rPr>
      </w:lvl>
    </w:lvlOverride>
    <w:lvlOverride w:ilvl="8">
      <w:startOverride w:val="1"/>
      <w:lvl w:ilvl="8">
        <w:start w:val="1"/>
        <w:numFmt w:val="lowerRoman"/>
        <w:lvlText w:val="%9."/>
        <w:lvlJc w:val="right"/>
        <w:pPr>
          <w:ind w:left="454" w:hanging="454"/>
        </w:pPr>
        <w:rPr>
          <w:rFonts w:hint="default"/>
        </w:rPr>
      </w:lvl>
    </w:lvlOverride>
  </w:num>
  <w:num w:numId="29">
    <w:abstractNumId w:val="4"/>
    <w:lvlOverride w:ilvl="0">
      <w:startOverride w:val="1"/>
      <w:lvl w:ilvl="0">
        <w:start w:val="1"/>
        <w:numFmt w:val="decimal"/>
        <w:pStyle w:val="LLP1Otsikkotaso"/>
        <w:suff w:val="space"/>
        <w:lvlText w:val="%1"/>
        <w:lvlJc w:val="left"/>
        <w:pPr>
          <w:ind w:left="227" w:hanging="227"/>
        </w:pPr>
        <w:rPr>
          <w:rFonts w:hint="default"/>
        </w:rPr>
      </w:lvl>
    </w:lvlOverride>
    <w:lvlOverride w:ilvl="1">
      <w:startOverride w:val="1"/>
      <w:lvl w:ilvl="1">
        <w:start w:val="1"/>
        <w:numFmt w:val="decimal"/>
        <w:pStyle w:val="LLP2Otsikkotaso"/>
        <w:suff w:val="space"/>
        <w:lvlText w:val="%1.%2"/>
        <w:lvlJc w:val="left"/>
        <w:pPr>
          <w:ind w:left="454" w:hanging="454"/>
        </w:pPr>
        <w:rPr>
          <w:rFonts w:hint="default"/>
        </w:rPr>
      </w:lvl>
    </w:lvlOverride>
  </w:num>
  <w:num w:numId="30">
    <w:abstractNumId w:val="4"/>
    <w:lvlOverride w:ilvl="0">
      <w:startOverride w:val="2"/>
      <w:lvl w:ilvl="0">
        <w:start w:val="2"/>
        <w:numFmt w:val="decimal"/>
        <w:pStyle w:val="LLP1Otsikkotaso"/>
        <w:suff w:val="space"/>
        <w:lvlText w:val="%1"/>
        <w:lvlJc w:val="left"/>
        <w:pPr>
          <w:ind w:left="227" w:hanging="227"/>
        </w:pPr>
        <w:rPr>
          <w:rFonts w:hint="default"/>
        </w:rPr>
      </w:lvl>
    </w:lvlOverride>
    <w:lvlOverride w:ilvl="1">
      <w:startOverride w:val="1"/>
      <w:lvl w:ilvl="1">
        <w:start w:val="1"/>
        <w:numFmt w:val="decimal"/>
        <w:pStyle w:val="LLP2Otsikkotaso"/>
        <w:suff w:val="space"/>
        <w:lvlText w:val="%1.%2"/>
        <w:lvlJc w:val="left"/>
        <w:pPr>
          <w:ind w:left="454" w:hanging="454"/>
        </w:pPr>
        <w:rPr>
          <w:rFonts w:hint="default"/>
        </w:rPr>
      </w:lvl>
    </w:lvlOverride>
  </w:num>
  <w:num w:numId="31">
    <w:abstractNumId w:val="4"/>
    <w:lvlOverride w:ilvl="0">
      <w:startOverride w:val="2"/>
      <w:lvl w:ilvl="0">
        <w:start w:val="2"/>
        <w:numFmt w:val="decimal"/>
        <w:pStyle w:val="LLP1Otsikkotaso"/>
        <w:suff w:val="space"/>
        <w:lvlText w:val="%1"/>
        <w:lvlJc w:val="left"/>
        <w:pPr>
          <w:ind w:left="227" w:hanging="227"/>
        </w:pPr>
        <w:rPr>
          <w:rFonts w:hint="default"/>
        </w:rPr>
      </w:lvl>
    </w:lvlOverride>
    <w:lvlOverride w:ilvl="1">
      <w:startOverride w:val="2"/>
      <w:lvl w:ilvl="1">
        <w:start w:val="2"/>
        <w:numFmt w:val="decimal"/>
        <w:pStyle w:val="LLP2Otsikkotaso"/>
        <w:suff w:val="space"/>
        <w:lvlText w:val="%1.%2"/>
        <w:lvlJc w:val="left"/>
        <w:pPr>
          <w:ind w:left="454" w:hanging="454"/>
        </w:pPr>
      </w:lvl>
    </w:lvlOverride>
    <w:lvlOverride w:ilvl="2">
      <w:startOverride w:val="1"/>
      <w:lvl w:ilvl="2">
        <w:start w:val="1"/>
        <w:numFmt w:val="decimal"/>
        <w:pStyle w:val="LLP3Otsikkotaso"/>
        <w:suff w:val="space"/>
        <w:lvlText w:val="%1.%2.%3"/>
        <w:lvlJc w:val="left"/>
        <w:pPr>
          <w:ind w:left="227" w:hanging="227"/>
        </w:pPr>
      </w:lvl>
    </w:lvlOverride>
  </w:num>
  <w:num w:numId="32">
    <w:abstractNumId w:val="4"/>
    <w:lvlOverride w:ilvl="0">
      <w:startOverride w:val="10"/>
      <w:lvl w:ilvl="0">
        <w:start w:val="10"/>
        <w:numFmt w:val="decimal"/>
        <w:pStyle w:val="LLP1Otsikkotaso"/>
        <w:suff w:val="space"/>
        <w:lvlText w:val="%1"/>
        <w:lvlJc w:val="left"/>
        <w:pPr>
          <w:ind w:left="227" w:hanging="227"/>
        </w:pPr>
        <w:rPr>
          <w:rFonts w:hint="default"/>
        </w:rPr>
      </w:lvl>
    </w:lvlOverride>
    <w:lvlOverride w:ilvl="1">
      <w:startOverride w:val="1"/>
      <w:lvl w:ilvl="1">
        <w:start w:val="1"/>
        <w:numFmt w:val="decimal"/>
        <w:pStyle w:val="LLP2Otsikkotaso"/>
        <w:suff w:val="space"/>
        <w:lvlText w:val="%1.%2"/>
        <w:lvlJc w:val="left"/>
        <w:pPr>
          <w:ind w:left="454" w:hanging="454"/>
        </w:pPr>
        <w:rPr>
          <w:rFonts w:hint="default"/>
        </w:rPr>
      </w:lvl>
    </w:lvlOverride>
  </w:num>
  <w:num w:numId="33">
    <w:abstractNumId w:val="4"/>
    <w:lvlOverride w:ilvl="0">
      <w:startOverride w:val="10"/>
      <w:lvl w:ilvl="0">
        <w:start w:val="10"/>
        <w:numFmt w:val="decimal"/>
        <w:pStyle w:val="LLP1Otsikkotaso"/>
        <w:suff w:val="space"/>
        <w:lvlText w:val="%1"/>
        <w:lvlJc w:val="left"/>
        <w:pPr>
          <w:ind w:left="227" w:hanging="227"/>
        </w:pPr>
        <w:rPr>
          <w:rFonts w:hint="default"/>
        </w:rPr>
      </w:lvl>
    </w:lvlOverride>
    <w:lvlOverride w:ilvl="1">
      <w:startOverride w:val="2"/>
      <w:lvl w:ilvl="1">
        <w:start w:val="2"/>
        <w:numFmt w:val="decimal"/>
        <w:pStyle w:val="LLP2Otsikkotaso"/>
        <w:suff w:val="space"/>
        <w:lvlText w:val="%1.%2"/>
        <w:lvlJc w:val="left"/>
        <w:pPr>
          <w:ind w:left="454" w:hanging="454"/>
        </w:pPr>
        <w:rPr>
          <w:rFonts w:hint="default"/>
        </w:rPr>
      </w:lvl>
    </w:lvlOverride>
  </w:num>
  <w:num w:numId="34">
    <w:abstractNumId w:val="4"/>
    <w:lvlOverride w:ilvl="0">
      <w:startOverride w:val="11"/>
      <w:lvl w:ilvl="0">
        <w:start w:val="11"/>
        <w:numFmt w:val="decimal"/>
        <w:pStyle w:val="LLP1Otsikkotaso"/>
        <w:suff w:val="space"/>
        <w:lvlText w:val="%1"/>
        <w:lvlJc w:val="left"/>
        <w:pPr>
          <w:ind w:left="227" w:hanging="227"/>
        </w:pPr>
        <w:rPr>
          <w:rFonts w:hint="default"/>
        </w:rPr>
      </w:lvl>
    </w:lvlOverride>
    <w:lvlOverride w:ilvl="1">
      <w:startOverride w:val="1"/>
      <w:lvl w:ilvl="1">
        <w:start w:val="1"/>
        <w:numFmt w:val="decimal"/>
        <w:pStyle w:val="LLP2Otsikkotaso"/>
        <w:suff w:val="space"/>
        <w:lvlText w:val="%1.%2"/>
        <w:lvlJc w:val="left"/>
        <w:pPr>
          <w:ind w:left="454" w:hanging="454"/>
        </w:pPr>
        <w:rPr>
          <w:rFonts w:hint="default"/>
        </w:rPr>
      </w:lvl>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sv-SE" w:vendorID="22"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F62"/>
    <w:rsid w:val="000006B5"/>
    <w:rsid w:val="0000077F"/>
    <w:rsid w:val="000007C1"/>
    <w:rsid w:val="00000842"/>
    <w:rsid w:val="00000B13"/>
    <w:rsid w:val="00000D79"/>
    <w:rsid w:val="00000FB9"/>
    <w:rsid w:val="0000147E"/>
    <w:rsid w:val="00001498"/>
    <w:rsid w:val="0000166C"/>
    <w:rsid w:val="00001A76"/>
    <w:rsid w:val="00001C06"/>
    <w:rsid w:val="00001C65"/>
    <w:rsid w:val="00001C7C"/>
    <w:rsid w:val="00002012"/>
    <w:rsid w:val="000026A6"/>
    <w:rsid w:val="00002765"/>
    <w:rsid w:val="00002870"/>
    <w:rsid w:val="000029F9"/>
    <w:rsid w:val="00002A65"/>
    <w:rsid w:val="00002D83"/>
    <w:rsid w:val="0000302A"/>
    <w:rsid w:val="0000319A"/>
    <w:rsid w:val="000033F5"/>
    <w:rsid w:val="00003D02"/>
    <w:rsid w:val="00003DDC"/>
    <w:rsid w:val="00003DF2"/>
    <w:rsid w:val="00004072"/>
    <w:rsid w:val="000046E8"/>
    <w:rsid w:val="00004743"/>
    <w:rsid w:val="0000497A"/>
    <w:rsid w:val="00004DA5"/>
    <w:rsid w:val="00005379"/>
    <w:rsid w:val="0000546D"/>
    <w:rsid w:val="000054BC"/>
    <w:rsid w:val="00005736"/>
    <w:rsid w:val="000057BF"/>
    <w:rsid w:val="00005958"/>
    <w:rsid w:val="000059D5"/>
    <w:rsid w:val="000059DC"/>
    <w:rsid w:val="00005D59"/>
    <w:rsid w:val="0000624A"/>
    <w:rsid w:val="00006329"/>
    <w:rsid w:val="00006432"/>
    <w:rsid w:val="00006A38"/>
    <w:rsid w:val="00006CD9"/>
    <w:rsid w:val="00006DD0"/>
    <w:rsid w:val="00007256"/>
    <w:rsid w:val="00007C03"/>
    <w:rsid w:val="00007EA2"/>
    <w:rsid w:val="000102A7"/>
    <w:rsid w:val="000103C9"/>
    <w:rsid w:val="000104E2"/>
    <w:rsid w:val="00010814"/>
    <w:rsid w:val="00010EEB"/>
    <w:rsid w:val="00011494"/>
    <w:rsid w:val="000114AF"/>
    <w:rsid w:val="000115E9"/>
    <w:rsid w:val="0001167C"/>
    <w:rsid w:val="00011D9E"/>
    <w:rsid w:val="00012145"/>
    <w:rsid w:val="000125E1"/>
    <w:rsid w:val="00012618"/>
    <w:rsid w:val="00012A10"/>
    <w:rsid w:val="00012CBE"/>
    <w:rsid w:val="00012CE0"/>
    <w:rsid w:val="00012EE7"/>
    <w:rsid w:val="000131D0"/>
    <w:rsid w:val="000132E4"/>
    <w:rsid w:val="000134AF"/>
    <w:rsid w:val="00013872"/>
    <w:rsid w:val="00013C14"/>
    <w:rsid w:val="0001433B"/>
    <w:rsid w:val="0001446B"/>
    <w:rsid w:val="000144FB"/>
    <w:rsid w:val="0001499C"/>
    <w:rsid w:val="00014A85"/>
    <w:rsid w:val="0001582F"/>
    <w:rsid w:val="00015848"/>
    <w:rsid w:val="0001590D"/>
    <w:rsid w:val="00015D45"/>
    <w:rsid w:val="000163FD"/>
    <w:rsid w:val="000166D0"/>
    <w:rsid w:val="00017134"/>
    <w:rsid w:val="00017270"/>
    <w:rsid w:val="00017947"/>
    <w:rsid w:val="00017B55"/>
    <w:rsid w:val="000202BC"/>
    <w:rsid w:val="00020770"/>
    <w:rsid w:val="0002080E"/>
    <w:rsid w:val="000208A6"/>
    <w:rsid w:val="0002099C"/>
    <w:rsid w:val="00020DAD"/>
    <w:rsid w:val="000211B7"/>
    <w:rsid w:val="000211F2"/>
    <w:rsid w:val="000213F4"/>
    <w:rsid w:val="0002166D"/>
    <w:rsid w:val="0002194F"/>
    <w:rsid w:val="00021B9A"/>
    <w:rsid w:val="000224C9"/>
    <w:rsid w:val="00022CEA"/>
    <w:rsid w:val="00022E7E"/>
    <w:rsid w:val="00022F18"/>
    <w:rsid w:val="00023201"/>
    <w:rsid w:val="0002332E"/>
    <w:rsid w:val="00023BD6"/>
    <w:rsid w:val="00023FF8"/>
    <w:rsid w:val="0002410E"/>
    <w:rsid w:val="00024344"/>
    <w:rsid w:val="00024384"/>
    <w:rsid w:val="00024394"/>
    <w:rsid w:val="00024B0C"/>
    <w:rsid w:val="00024B6D"/>
    <w:rsid w:val="0002505D"/>
    <w:rsid w:val="000251E4"/>
    <w:rsid w:val="0002581D"/>
    <w:rsid w:val="00025EF3"/>
    <w:rsid w:val="00025F10"/>
    <w:rsid w:val="00025F8A"/>
    <w:rsid w:val="000263DB"/>
    <w:rsid w:val="00026462"/>
    <w:rsid w:val="000264DF"/>
    <w:rsid w:val="000269DC"/>
    <w:rsid w:val="00026A99"/>
    <w:rsid w:val="00026BB4"/>
    <w:rsid w:val="00026EFF"/>
    <w:rsid w:val="0002733F"/>
    <w:rsid w:val="00027383"/>
    <w:rsid w:val="00027479"/>
    <w:rsid w:val="00027488"/>
    <w:rsid w:val="000275C0"/>
    <w:rsid w:val="000276C7"/>
    <w:rsid w:val="00027895"/>
    <w:rsid w:val="000278A9"/>
    <w:rsid w:val="00027925"/>
    <w:rsid w:val="00027992"/>
    <w:rsid w:val="00027C01"/>
    <w:rsid w:val="00030044"/>
    <w:rsid w:val="00030BA9"/>
    <w:rsid w:val="00030BF3"/>
    <w:rsid w:val="00030DED"/>
    <w:rsid w:val="00030E91"/>
    <w:rsid w:val="00031114"/>
    <w:rsid w:val="00031526"/>
    <w:rsid w:val="00031801"/>
    <w:rsid w:val="000318FE"/>
    <w:rsid w:val="00031A48"/>
    <w:rsid w:val="00031CF3"/>
    <w:rsid w:val="00031DDB"/>
    <w:rsid w:val="00031E6B"/>
    <w:rsid w:val="0003238B"/>
    <w:rsid w:val="0003265F"/>
    <w:rsid w:val="000328A7"/>
    <w:rsid w:val="00032900"/>
    <w:rsid w:val="00032914"/>
    <w:rsid w:val="00032934"/>
    <w:rsid w:val="00032AC3"/>
    <w:rsid w:val="00032CC1"/>
    <w:rsid w:val="00032E0E"/>
    <w:rsid w:val="000331C9"/>
    <w:rsid w:val="0003331C"/>
    <w:rsid w:val="000333F9"/>
    <w:rsid w:val="0003393F"/>
    <w:rsid w:val="00033953"/>
    <w:rsid w:val="0003398D"/>
    <w:rsid w:val="00033DBF"/>
    <w:rsid w:val="0003427B"/>
    <w:rsid w:val="00034483"/>
    <w:rsid w:val="00034B0C"/>
    <w:rsid w:val="00034B95"/>
    <w:rsid w:val="00034C4E"/>
    <w:rsid w:val="00034CF9"/>
    <w:rsid w:val="000350A5"/>
    <w:rsid w:val="000352FE"/>
    <w:rsid w:val="00035476"/>
    <w:rsid w:val="00035D00"/>
    <w:rsid w:val="0003652F"/>
    <w:rsid w:val="000365AB"/>
    <w:rsid w:val="0003695A"/>
    <w:rsid w:val="00036C10"/>
    <w:rsid w:val="000370C8"/>
    <w:rsid w:val="00037266"/>
    <w:rsid w:val="0003737A"/>
    <w:rsid w:val="00037561"/>
    <w:rsid w:val="00037E2B"/>
    <w:rsid w:val="00037E4B"/>
    <w:rsid w:val="00037F0E"/>
    <w:rsid w:val="00040D23"/>
    <w:rsid w:val="00040E52"/>
    <w:rsid w:val="000411B8"/>
    <w:rsid w:val="0004132A"/>
    <w:rsid w:val="00041395"/>
    <w:rsid w:val="000413D8"/>
    <w:rsid w:val="000416EA"/>
    <w:rsid w:val="00041E88"/>
    <w:rsid w:val="00041EC6"/>
    <w:rsid w:val="0004270B"/>
    <w:rsid w:val="00042739"/>
    <w:rsid w:val="0004276E"/>
    <w:rsid w:val="00042C64"/>
    <w:rsid w:val="00042CB2"/>
    <w:rsid w:val="00042E3B"/>
    <w:rsid w:val="000430A6"/>
    <w:rsid w:val="000433C3"/>
    <w:rsid w:val="0004360C"/>
    <w:rsid w:val="00043723"/>
    <w:rsid w:val="00043AA9"/>
    <w:rsid w:val="00043B4E"/>
    <w:rsid w:val="00043CBB"/>
    <w:rsid w:val="00043DBF"/>
    <w:rsid w:val="00043F6F"/>
    <w:rsid w:val="0004410F"/>
    <w:rsid w:val="000448CB"/>
    <w:rsid w:val="00044A19"/>
    <w:rsid w:val="00044A1B"/>
    <w:rsid w:val="00045101"/>
    <w:rsid w:val="0004556E"/>
    <w:rsid w:val="00045A66"/>
    <w:rsid w:val="00045CC3"/>
    <w:rsid w:val="00045EE2"/>
    <w:rsid w:val="000466FF"/>
    <w:rsid w:val="00046AF3"/>
    <w:rsid w:val="00046C60"/>
    <w:rsid w:val="00046D86"/>
    <w:rsid w:val="00047260"/>
    <w:rsid w:val="000477AC"/>
    <w:rsid w:val="00047AD2"/>
    <w:rsid w:val="00047B66"/>
    <w:rsid w:val="00047CBC"/>
    <w:rsid w:val="00047CD8"/>
    <w:rsid w:val="00047DB4"/>
    <w:rsid w:val="000502E9"/>
    <w:rsid w:val="0005092B"/>
    <w:rsid w:val="00050C95"/>
    <w:rsid w:val="00050F81"/>
    <w:rsid w:val="00050FEA"/>
    <w:rsid w:val="00051124"/>
    <w:rsid w:val="00051A35"/>
    <w:rsid w:val="00051AC2"/>
    <w:rsid w:val="00051D81"/>
    <w:rsid w:val="000520E2"/>
    <w:rsid w:val="000523BD"/>
    <w:rsid w:val="00052507"/>
    <w:rsid w:val="00052549"/>
    <w:rsid w:val="000529A7"/>
    <w:rsid w:val="00052A12"/>
    <w:rsid w:val="00052A49"/>
    <w:rsid w:val="00052E56"/>
    <w:rsid w:val="000534BA"/>
    <w:rsid w:val="00053CD7"/>
    <w:rsid w:val="00053CFB"/>
    <w:rsid w:val="00053EAE"/>
    <w:rsid w:val="000543D1"/>
    <w:rsid w:val="0005462E"/>
    <w:rsid w:val="00054DE2"/>
    <w:rsid w:val="00054DFE"/>
    <w:rsid w:val="00055193"/>
    <w:rsid w:val="000552C8"/>
    <w:rsid w:val="0005536B"/>
    <w:rsid w:val="00055401"/>
    <w:rsid w:val="00055732"/>
    <w:rsid w:val="00055814"/>
    <w:rsid w:val="000559DC"/>
    <w:rsid w:val="00055F14"/>
    <w:rsid w:val="00055F7E"/>
    <w:rsid w:val="0005602D"/>
    <w:rsid w:val="00056814"/>
    <w:rsid w:val="000569C9"/>
    <w:rsid w:val="00056C17"/>
    <w:rsid w:val="000571A2"/>
    <w:rsid w:val="00057967"/>
    <w:rsid w:val="00057AC7"/>
    <w:rsid w:val="00057B14"/>
    <w:rsid w:val="0005863A"/>
    <w:rsid w:val="00060367"/>
    <w:rsid w:val="000603D6"/>
    <w:rsid w:val="000608D6"/>
    <w:rsid w:val="0006094D"/>
    <w:rsid w:val="00061325"/>
    <w:rsid w:val="00061374"/>
    <w:rsid w:val="000614BC"/>
    <w:rsid w:val="00061565"/>
    <w:rsid w:val="00061C30"/>
    <w:rsid w:val="00061F90"/>
    <w:rsid w:val="00061FE7"/>
    <w:rsid w:val="000621E9"/>
    <w:rsid w:val="000624C0"/>
    <w:rsid w:val="00062629"/>
    <w:rsid w:val="00062631"/>
    <w:rsid w:val="00062A38"/>
    <w:rsid w:val="00062D45"/>
    <w:rsid w:val="00062E72"/>
    <w:rsid w:val="00063016"/>
    <w:rsid w:val="00063DCC"/>
    <w:rsid w:val="00063F1E"/>
    <w:rsid w:val="000642C3"/>
    <w:rsid w:val="000646B8"/>
    <w:rsid w:val="00064788"/>
    <w:rsid w:val="00065256"/>
    <w:rsid w:val="00065261"/>
    <w:rsid w:val="0006594A"/>
    <w:rsid w:val="00065A42"/>
    <w:rsid w:val="0006613C"/>
    <w:rsid w:val="000661B5"/>
    <w:rsid w:val="000663F1"/>
    <w:rsid w:val="00066522"/>
    <w:rsid w:val="0006652E"/>
    <w:rsid w:val="00066562"/>
    <w:rsid w:val="00066B5E"/>
    <w:rsid w:val="00066DC3"/>
    <w:rsid w:val="000672E7"/>
    <w:rsid w:val="000674CF"/>
    <w:rsid w:val="000675A2"/>
    <w:rsid w:val="000677E9"/>
    <w:rsid w:val="000679C4"/>
    <w:rsid w:val="00067BA1"/>
    <w:rsid w:val="00070024"/>
    <w:rsid w:val="00070192"/>
    <w:rsid w:val="000702C2"/>
    <w:rsid w:val="00070433"/>
    <w:rsid w:val="000705B9"/>
    <w:rsid w:val="0007075B"/>
    <w:rsid w:val="000709A1"/>
    <w:rsid w:val="00070B45"/>
    <w:rsid w:val="00070D79"/>
    <w:rsid w:val="00070ED7"/>
    <w:rsid w:val="00071122"/>
    <w:rsid w:val="0007112D"/>
    <w:rsid w:val="0007149C"/>
    <w:rsid w:val="000717BB"/>
    <w:rsid w:val="00071D88"/>
    <w:rsid w:val="00071E96"/>
    <w:rsid w:val="00071FFB"/>
    <w:rsid w:val="000722C4"/>
    <w:rsid w:val="0007230F"/>
    <w:rsid w:val="000727F4"/>
    <w:rsid w:val="00072879"/>
    <w:rsid w:val="000729FD"/>
    <w:rsid w:val="00072D7C"/>
    <w:rsid w:val="00073162"/>
    <w:rsid w:val="0007388F"/>
    <w:rsid w:val="0007390C"/>
    <w:rsid w:val="00073DA5"/>
    <w:rsid w:val="0007415F"/>
    <w:rsid w:val="00074297"/>
    <w:rsid w:val="000743B3"/>
    <w:rsid w:val="000746EA"/>
    <w:rsid w:val="000748BC"/>
    <w:rsid w:val="00074AF8"/>
    <w:rsid w:val="0007506A"/>
    <w:rsid w:val="000755C2"/>
    <w:rsid w:val="00075A01"/>
    <w:rsid w:val="00075ADB"/>
    <w:rsid w:val="00075E4E"/>
    <w:rsid w:val="0007644A"/>
    <w:rsid w:val="00076485"/>
    <w:rsid w:val="000764AF"/>
    <w:rsid w:val="00076541"/>
    <w:rsid w:val="00076693"/>
    <w:rsid w:val="000769BB"/>
    <w:rsid w:val="00076EBF"/>
    <w:rsid w:val="00077867"/>
    <w:rsid w:val="00077E91"/>
    <w:rsid w:val="00080461"/>
    <w:rsid w:val="00080563"/>
    <w:rsid w:val="000805D7"/>
    <w:rsid w:val="000806DB"/>
    <w:rsid w:val="0008072C"/>
    <w:rsid w:val="00080837"/>
    <w:rsid w:val="000808C7"/>
    <w:rsid w:val="00080A8C"/>
    <w:rsid w:val="00080DD1"/>
    <w:rsid w:val="00080DEC"/>
    <w:rsid w:val="00080F8A"/>
    <w:rsid w:val="000811EC"/>
    <w:rsid w:val="00081467"/>
    <w:rsid w:val="00081638"/>
    <w:rsid w:val="000816F2"/>
    <w:rsid w:val="000817B6"/>
    <w:rsid w:val="00081D3F"/>
    <w:rsid w:val="00081DD1"/>
    <w:rsid w:val="000820D6"/>
    <w:rsid w:val="0008222B"/>
    <w:rsid w:val="0008236D"/>
    <w:rsid w:val="00082609"/>
    <w:rsid w:val="00082BB7"/>
    <w:rsid w:val="0008323B"/>
    <w:rsid w:val="00083A86"/>
    <w:rsid w:val="00083BA9"/>
    <w:rsid w:val="00083E71"/>
    <w:rsid w:val="00083FB2"/>
    <w:rsid w:val="00084034"/>
    <w:rsid w:val="00084525"/>
    <w:rsid w:val="00084533"/>
    <w:rsid w:val="000846FE"/>
    <w:rsid w:val="00084D6A"/>
    <w:rsid w:val="00084E5C"/>
    <w:rsid w:val="00084EC3"/>
    <w:rsid w:val="000852C2"/>
    <w:rsid w:val="00085898"/>
    <w:rsid w:val="000860BC"/>
    <w:rsid w:val="000863E1"/>
    <w:rsid w:val="000863F6"/>
    <w:rsid w:val="000864B8"/>
    <w:rsid w:val="00086553"/>
    <w:rsid w:val="00086989"/>
    <w:rsid w:val="00086D51"/>
    <w:rsid w:val="00086E44"/>
    <w:rsid w:val="00086F52"/>
    <w:rsid w:val="00087308"/>
    <w:rsid w:val="000876CD"/>
    <w:rsid w:val="00087B4B"/>
    <w:rsid w:val="000905FC"/>
    <w:rsid w:val="00090BAD"/>
    <w:rsid w:val="00090DF6"/>
    <w:rsid w:val="00090F33"/>
    <w:rsid w:val="00090F74"/>
    <w:rsid w:val="00091005"/>
    <w:rsid w:val="00091024"/>
    <w:rsid w:val="000912A3"/>
    <w:rsid w:val="000919F0"/>
    <w:rsid w:val="0009210C"/>
    <w:rsid w:val="000922A1"/>
    <w:rsid w:val="0009275E"/>
    <w:rsid w:val="00092A93"/>
    <w:rsid w:val="00092C43"/>
    <w:rsid w:val="00092D55"/>
    <w:rsid w:val="0009305C"/>
    <w:rsid w:val="000934AE"/>
    <w:rsid w:val="000935D6"/>
    <w:rsid w:val="00093A31"/>
    <w:rsid w:val="00093BC1"/>
    <w:rsid w:val="00093DCC"/>
    <w:rsid w:val="0009461B"/>
    <w:rsid w:val="00094654"/>
    <w:rsid w:val="00094892"/>
    <w:rsid w:val="00094938"/>
    <w:rsid w:val="000949FE"/>
    <w:rsid w:val="00094F04"/>
    <w:rsid w:val="0009503B"/>
    <w:rsid w:val="00095306"/>
    <w:rsid w:val="000959E2"/>
    <w:rsid w:val="00095BC2"/>
    <w:rsid w:val="00095DAB"/>
    <w:rsid w:val="00095E10"/>
    <w:rsid w:val="00095F1D"/>
    <w:rsid w:val="00095FC0"/>
    <w:rsid w:val="00096016"/>
    <w:rsid w:val="000968AF"/>
    <w:rsid w:val="000969BF"/>
    <w:rsid w:val="00096C75"/>
    <w:rsid w:val="00096F94"/>
    <w:rsid w:val="00097033"/>
    <w:rsid w:val="000971A8"/>
    <w:rsid w:val="000973BA"/>
    <w:rsid w:val="000975F0"/>
    <w:rsid w:val="00097836"/>
    <w:rsid w:val="00097A0B"/>
    <w:rsid w:val="00097BA6"/>
    <w:rsid w:val="00097CAF"/>
    <w:rsid w:val="00097D1C"/>
    <w:rsid w:val="00097E49"/>
    <w:rsid w:val="000A00BE"/>
    <w:rsid w:val="000A052A"/>
    <w:rsid w:val="000A05F7"/>
    <w:rsid w:val="000A06A9"/>
    <w:rsid w:val="000A0835"/>
    <w:rsid w:val="000A08E2"/>
    <w:rsid w:val="000A0C4B"/>
    <w:rsid w:val="000A11B4"/>
    <w:rsid w:val="000A11C9"/>
    <w:rsid w:val="000A1225"/>
    <w:rsid w:val="000A1602"/>
    <w:rsid w:val="000A17E2"/>
    <w:rsid w:val="000A1B83"/>
    <w:rsid w:val="000A1C72"/>
    <w:rsid w:val="000A1D2F"/>
    <w:rsid w:val="000A23C8"/>
    <w:rsid w:val="000A25E4"/>
    <w:rsid w:val="000A262F"/>
    <w:rsid w:val="000A2A06"/>
    <w:rsid w:val="000A2B93"/>
    <w:rsid w:val="000A2C2D"/>
    <w:rsid w:val="000A2E3C"/>
    <w:rsid w:val="000A3181"/>
    <w:rsid w:val="000A32FA"/>
    <w:rsid w:val="000A334A"/>
    <w:rsid w:val="000A38D4"/>
    <w:rsid w:val="000A39FF"/>
    <w:rsid w:val="000A3BA8"/>
    <w:rsid w:val="000A3D15"/>
    <w:rsid w:val="000A3D54"/>
    <w:rsid w:val="000A3F91"/>
    <w:rsid w:val="000A40D8"/>
    <w:rsid w:val="000A4218"/>
    <w:rsid w:val="000A4827"/>
    <w:rsid w:val="000A4849"/>
    <w:rsid w:val="000A48BD"/>
    <w:rsid w:val="000A4CC1"/>
    <w:rsid w:val="000A4FDD"/>
    <w:rsid w:val="000A500C"/>
    <w:rsid w:val="000A52FE"/>
    <w:rsid w:val="000A5431"/>
    <w:rsid w:val="000A55E5"/>
    <w:rsid w:val="000A56EC"/>
    <w:rsid w:val="000A66D5"/>
    <w:rsid w:val="000A6C3E"/>
    <w:rsid w:val="000A6C72"/>
    <w:rsid w:val="000A6DB0"/>
    <w:rsid w:val="000A6E5A"/>
    <w:rsid w:val="000A6EE3"/>
    <w:rsid w:val="000A6F11"/>
    <w:rsid w:val="000A6FAB"/>
    <w:rsid w:val="000A7174"/>
    <w:rsid w:val="000A7212"/>
    <w:rsid w:val="000A7410"/>
    <w:rsid w:val="000A75CB"/>
    <w:rsid w:val="000A76B8"/>
    <w:rsid w:val="000A76D6"/>
    <w:rsid w:val="000A7829"/>
    <w:rsid w:val="000A7E9B"/>
    <w:rsid w:val="000B0661"/>
    <w:rsid w:val="000B0B4E"/>
    <w:rsid w:val="000B0B9A"/>
    <w:rsid w:val="000B0F0D"/>
    <w:rsid w:val="000B0F5F"/>
    <w:rsid w:val="000B0F79"/>
    <w:rsid w:val="000B11E9"/>
    <w:rsid w:val="000B12CF"/>
    <w:rsid w:val="000B1714"/>
    <w:rsid w:val="000B1C2A"/>
    <w:rsid w:val="000B229F"/>
    <w:rsid w:val="000B2410"/>
    <w:rsid w:val="000B244E"/>
    <w:rsid w:val="000B281E"/>
    <w:rsid w:val="000B285F"/>
    <w:rsid w:val="000B2A0E"/>
    <w:rsid w:val="000B2E7A"/>
    <w:rsid w:val="000B2E94"/>
    <w:rsid w:val="000B2F95"/>
    <w:rsid w:val="000B31F3"/>
    <w:rsid w:val="000B33F2"/>
    <w:rsid w:val="000B39DF"/>
    <w:rsid w:val="000B39E7"/>
    <w:rsid w:val="000B3A28"/>
    <w:rsid w:val="000B415D"/>
    <w:rsid w:val="000B43F5"/>
    <w:rsid w:val="000B4736"/>
    <w:rsid w:val="000B47C0"/>
    <w:rsid w:val="000B484D"/>
    <w:rsid w:val="000B4A4D"/>
    <w:rsid w:val="000B4ADD"/>
    <w:rsid w:val="000B4C4C"/>
    <w:rsid w:val="000B4D5E"/>
    <w:rsid w:val="000B4DD2"/>
    <w:rsid w:val="000B4E09"/>
    <w:rsid w:val="000B51FF"/>
    <w:rsid w:val="000B549C"/>
    <w:rsid w:val="000B5D37"/>
    <w:rsid w:val="000B5E3B"/>
    <w:rsid w:val="000B5E64"/>
    <w:rsid w:val="000B656C"/>
    <w:rsid w:val="000B66E0"/>
    <w:rsid w:val="000B67BB"/>
    <w:rsid w:val="000B6D79"/>
    <w:rsid w:val="000B7426"/>
    <w:rsid w:val="000B7592"/>
    <w:rsid w:val="000B75BF"/>
    <w:rsid w:val="000B77BA"/>
    <w:rsid w:val="000B7FA2"/>
    <w:rsid w:val="000B7FA3"/>
    <w:rsid w:val="000C0136"/>
    <w:rsid w:val="000C0B4F"/>
    <w:rsid w:val="000C0B56"/>
    <w:rsid w:val="000C126A"/>
    <w:rsid w:val="000C13BA"/>
    <w:rsid w:val="000C1532"/>
    <w:rsid w:val="000C15D4"/>
    <w:rsid w:val="000C1725"/>
    <w:rsid w:val="000C173F"/>
    <w:rsid w:val="000C184D"/>
    <w:rsid w:val="000C189B"/>
    <w:rsid w:val="000C1BEB"/>
    <w:rsid w:val="000C217D"/>
    <w:rsid w:val="000C2637"/>
    <w:rsid w:val="000C26DF"/>
    <w:rsid w:val="000C291B"/>
    <w:rsid w:val="000C2CED"/>
    <w:rsid w:val="000C2FDB"/>
    <w:rsid w:val="000C326C"/>
    <w:rsid w:val="000C330A"/>
    <w:rsid w:val="000C3A8E"/>
    <w:rsid w:val="000C3BDB"/>
    <w:rsid w:val="000C3CF9"/>
    <w:rsid w:val="000C3DED"/>
    <w:rsid w:val="000C3F4C"/>
    <w:rsid w:val="000C3FE3"/>
    <w:rsid w:val="000C4252"/>
    <w:rsid w:val="000C4655"/>
    <w:rsid w:val="000C4737"/>
    <w:rsid w:val="000C4809"/>
    <w:rsid w:val="000C5020"/>
    <w:rsid w:val="000C5027"/>
    <w:rsid w:val="000C56E4"/>
    <w:rsid w:val="000C5705"/>
    <w:rsid w:val="000C5ABF"/>
    <w:rsid w:val="000C5E20"/>
    <w:rsid w:val="000C5F30"/>
    <w:rsid w:val="000C6103"/>
    <w:rsid w:val="000C6489"/>
    <w:rsid w:val="000C66A6"/>
    <w:rsid w:val="000C6DE2"/>
    <w:rsid w:val="000C6EC7"/>
    <w:rsid w:val="000C6EDC"/>
    <w:rsid w:val="000C6FFD"/>
    <w:rsid w:val="000C7222"/>
    <w:rsid w:val="000C795E"/>
    <w:rsid w:val="000C7AD6"/>
    <w:rsid w:val="000C7D30"/>
    <w:rsid w:val="000D0079"/>
    <w:rsid w:val="000D033F"/>
    <w:rsid w:val="000D0726"/>
    <w:rsid w:val="000D0AA3"/>
    <w:rsid w:val="000D0CF1"/>
    <w:rsid w:val="000D106D"/>
    <w:rsid w:val="000D1382"/>
    <w:rsid w:val="000D1482"/>
    <w:rsid w:val="000D15E6"/>
    <w:rsid w:val="000D1D74"/>
    <w:rsid w:val="000D28E5"/>
    <w:rsid w:val="000D2DEB"/>
    <w:rsid w:val="000D3407"/>
    <w:rsid w:val="000D3443"/>
    <w:rsid w:val="000D37E7"/>
    <w:rsid w:val="000D3B2E"/>
    <w:rsid w:val="000D3D1D"/>
    <w:rsid w:val="000D3EA6"/>
    <w:rsid w:val="000D400D"/>
    <w:rsid w:val="000D425F"/>
    <w:rsid w:val="000D434F"/>
    <w:rsid w:val="000D4551"/>
    <w:rsid w:val="000D4703"/>
    <w:rsid w:val="000D47A5"/>
    <w:rsid w:val="000D4882"/>
    <w:rsid w:val="000D4ADD"/>
    <w:rsid w:val="000D4C62"/>
    <w:rsid w:val="000D5345"/>
    <w:rsid w:val="000D5454"/>
    <w:rsid w:val="000D550A"/>
    <w:rsid w:val="000D5F4F"/>
    <w:rsid w:val="000D6446"/>
    <w:rsid w:val="000D649E"/>
    <w:rsid w:val="000D64C5"/>
    <w:rsid w:val="000D65F5"/>
    <w:rsid w:val="000D680A"/>
    <w:rsid w:val="000D6898"/>
    <w:rsid w:val="000D6B47"/>
    <w:rsid w:val="000D6DF9"/>
    <w:rsid w:val="000D6E92"/>
    <w:rsid w:val="000D701B"/>
    <w:rsid w:val="000D7112"/>
    <w:rsid w:val="000D71B8"/>
    <w:rsid w:val="000D7246"/>
    <w:rsid w:val="000D7AEF"/>
    <w:rsid w:val="000D7B48"/>
    <w:rsid w:val="000D7D5A"/>
    <w:rsid w:val="000D7FD4"/>
    <w:rsid w:val="000E0261"/>
    <w:rsid w:val="000E06C4"/>
    <w:rsid w:val="000E0738"/>
    <w:rsid w:val="000E0B7D"/>
    <w:rsid w:val="000E0FF6"/>
    <w:rsid w:val="000E1428"/>
    <w:rsid w:val="000E1959"/>
    <w:rsid w:val="000E1AB7"/>
    <w:rsid w:val="000E1BB8"/>
    <w:rsid w:val="000E1C6D"/>
    <w:rsid w:val="000E2149"/>
    <w:rsid w:val="000E28F1"/>
    <w:rsid w:val="000E2B9B"/>
    <w:rsid w:val="000E2BF4"/>
    <w:rsid w:val="000E2F7E"/>
    <w:rsid w:val="000E2F8E"/>
    <w:rsid w:val="000E30D2"/>
    <w:rsid w:val="000E3752"/>
    <w:rsid w:val="000E37A7"/>
    <w:rsid w:val="000E3C0F"/>
    <w:rsid w:val="000E3D23"/>
    <w:rsid w:val="000E40A9"/>
    <w:rsid w:val="000E40B1"/>
    <w:rsid w:val="000E42A2"/>
    <w:rsid w:val="000E446C"/>
    <w:rsid w:val="000E475A"/>
    <w:rsid w:val="000E4763"/>
    <w:rsid w:val="000E4CFB"/>
    <w:rsid w:val="000E54A2"/>
    <w:rsid w:val="000E56DB"/>
    <w:rsid w:val="000E5DDF"/>
    <w:rsid w:val="000E5E2D"/>
    <w:rsid w:val="000E61DF"/>
    <w:rsid w:val="000E6405"/>
    <w:rsid w:val="000E69B0"/>
    <w:rsid w:val="000E7087"/>
    <w:rsid w:val="000E70E2"/>
    <w:rsid w:val="000E73AB"/>
    <w:rsid w:val="000E73C2"/>
    <w:rsid w:val="000E74D1"/>
    <w:rsid w:val="000E74EF"/>
    <w:rsid w:val="000E7589"/>
    <w:rsid w:val="000E75D2"/>
    <w:rsid w:val="000EA907"/>
    <w:rsid w:val="000F02E2"/>
    <w:rsid w:val="000F03CB"/>
    <w:rsid w:val="000F0425"/>
    <w:rsid w:val="000F06B2"/>
    <w:rsid w:val="000F06FA"/>
    <w:rsid w:val="000F097E"/>
    <w:rsid w:val="000F09C8"/>
    <w:rsid w:val="000F1061"/>
    <w:rsid w:val="000F12C0"/>
    <w:rsid w:val="000F1313"/>
    <w:rsid w:val="000F19BD"/>
    <w:rsid w:val="000F1A44"/>
    <w:rsid w:val="000F1A50"/>
    <w:rsid w:val="000F1AE5"/>
    <w:rsid w:val="000F1E66"/>
    <w:rsid w:val="000F1F95"/>
    <w:rsid w:val="000F288F"/>
    <w:rsid w:val="000F3318"/>
    <w:rsid w:val="000F39AF"/>
    <w:rsid w:val="000F3BBC"/>
    <w:rsid w:val="000F3FDB"/>
    <w:rsid w:val="000F41AA"/>
    <w:rsid w:val="000F421A"/>
    <w:rsid w:val="000F453E"/>
    <w:rsid w:val="000F486D"/>
    <w:rsid w:val="000F48BE"/>
    <w:rsid w:val="000F4F20"/>
    <w:rsid w:val="000F4FF5"/>
    <w:rsid w:val="000F5467"/>
    <w:rsid w:val="000F5600"/>
    <w:rsid w:val="000F57B9"/>
    <w:rsid w:val="000F5858"/>
    <w:rsid w:val="000F5A45"/>
    <w:rsid w:val="000F5A91"/>
    <w:rsid w:val="000F5B41"/>
    <w:rsid w:val="000F5FD9"/>
    <w:rsid w:val="000F6065"/>
    <w:rsid w:val="000F61E5"/>
    <w:rsid w:val="000F63AA"/>
    <w:rsid w:val="000F66A0"/>
    <w:rsid w:val="000F684F"/>
    <w:rsid w:val="000F6AD5"/>
    <w:rsid w:val="000F6D79"/>
    <w:rsid w:val="000F6DC9"/>
    <w:rsid w:val="000F708F"/>
    <w:rsid w:val="000F70B7"/>
    <w:rsid w:val="000F70C7"/>
    <w:rsid w:val="000F71FD"/>
    <w:rsid w:val="000F720E"/>
    <w:rsid w:val="000F797B"/>
    <w:rsid w:val="000F79BF"/>
    <w:rsid w:val="000F7F6D"/>
    <w:rsid w:val="000F8FCA"/>
    <w:rsid w:val="00100937"/>
    <w:rsid w:val="00100EB7"/>
    <w:rsid w:val="0010111D"/>
    <w:rsid w:val="00101B35"/>
    <w:rsid w:val="00101BFF"/>
    <w:rsid w:val="00102298"/>
    <w:rsid w:val="00102651"/>
    <w:rsid w:val="00102742"/>
    <w:rsid w:val="00102DF6"/>
    <w:rsid w:val="00103267"/>
    <w:rsid w:val="001034D5"/>
    <w:rsid w:val="0010359D"/>
    <w:rsid w:val="00103861"/>
    <w:rsid w:val="00103ACA"/>
    <w:rsid w:val="00103B62"/>
    <w:rsid w:val="00103C5F"/>
    <w:rsid w:val="00103E19"/>
    <w:rsid w:val="0010408C"/>
    <w:rsid w:val="0010425B"/>
    <w:rsid w:val="001044A0"/>
    <w:rsid w:val="0010450B"/>
    <w:rsid w:val="00104901"/>
    <w:rsid w:val="00104BDC"/>
    <w:rsid w:val="00104E07"/>
    <w:rsid w:val="00105364"/>
    <w:rsid w:val="00105660"/>
    <w:rsid w:val="00105B49"/>
    <w:rsid w:val="00105C9F"/>
    <w:rsid w:val="00105DFF"/>
    <w:rsid w:val="00105F4D"/>
    <w:rsid w:val="00106012"/>
    <w:rsid w:val="001063A9"/>
    <w:rsid w:val="001063DC"/>
    <w:rsid w:val="00106646"/>
    <w:rsid w:val="001068C0"/>
    <w:rsid w:val="00106FD6"/>
    <w:rsid w:val="0010701E"/>
    <w:rsid w:val="0010782C"/>
    <w:rsid w:val="00107C32"/>
    <w:rsid w:val="00107EB2"/>
    <w:rsid w:val="00107FEC"/>
    <w:rsid w:val="00110492"/>
    <w:rsid w:val="00110621"/>
    <w:rsid w:val="0011062D"/>
    <w:rsid w:val="00110874"/>
    <w:rsid w:val="00110966"/>
    <w:rsid w:val="0011139D"/>
    <w:rsid w:val="001113A1"/>
    <w:rsid w:val="00111539"/>
    <w:rsid w:val="00111695"/>
    <w:rsid w:val="00111CD0"/>
    <w:rsid w:val="001122D6"/>
    <w:rsid w:val="00112553"/>
    <w:rsid w:val="001128E9"/>
    <w:rsid w:val="00112DBF"/>
    <w:rsid w:val="00112ED2"/>
    <w:rsid w:val="00112FDD"/>
    <w:rsid w:val="001138E2"/>
    <w:rsid w:val="00113AFE"/>
    <w:rsid w:val="00113B97"/>
    <w:rsid w:val="00113CCD"/>
    <w:rsid w:val="00113D42"/>
    <w:rsid w:val="00113FEF"/>
    <w:rsid w:val="0011432B"/>
    <w:rsid w:val="001145D3"/>
    <w:rsid w:val="001148A1"/>
    <w:rsid w:val="00114D89"/>
    <w:rsid w:val="00114F29"/>
    <w:rsid w:val="00115208"/>
    <w:rsid w:val="00115231"/>
    <w:rsid w:val="00115325"/>
    <w:rsid w:val="001153C6"/>
    <w:rsid w:val="00115560"/>
    <w:rsid w:val="0011571F"/>
    <w:rsid w:val="0011584B"/>
    <w:rsid w:val="00115C23"/>
    <w:rsid w:val="00115D32"/>
    <w:rsid w:val="00115E55"/>
    <w:rsid w:val="001165CF"/>
    <w:rsid w:val="0011693E"/>
    <w:rsid w:val="00116A7E"/>
    <w:rsid w:val="00116D08"/>
    <w:rsid w:val="00116F89"/>
    <w:rsid w:val="0011790E"/>
    <w:rsid w:val="00117BFB"/>
    <w:rsid w:val="00117C3F"/>
    <w:rsid w:val="00117D85"/>
    <w:rsid w:val="00117EB4"/>
    <w:rsid w:val="00117F5C"/>
    <w:rsid w:val="00120A6F"/>
    <w:rsid w:val="00120AF1"/>
    <w:rsid w:val="00120B8D"/>
    <w:rsid w:val="00120C36"/>
    <w:rsid w:val="00120C3E"/>
    <w:rsid w:val="00120E95"/>
    <w:rsid w:val="001210E8"/>
    <w:rsid w:val="00121404"/>
    <w:rsid w:val="0012176C"/>
    <w:rsid w:val="00121972"/>
    <w:rsid w:val="00121980"/>
    <w:rsid w:val="00121E3B"/>
    <w:rsid w:val="0012220E"/>
    <w:rsid w:val="00122433"/>
    <w:rsid w:val="0012270F"/>
    <w:rsid w:val="00122732"/>
    <w:rsid w:val="00122946"/>
    <w:rsid w:val="00122A4D"/>
    <w:rsid w:val="00122CE5"/>
    <w:rsid w:val="00122F9C"/>
    <w:rsid w:val="0012305A"/>
    <w:rsid w:val="00123376"/>
    <w:rsid w:val="00123382"/>
    <w:rsid w:val="0012395C"/>
    <w:rsid w:val="001239AE"/>
    <w:rsid w:val="00123C05"/>
    <w:rsid w:val="001242BF"/>
    <w:rsid w:val="0012436E"/>
    <w:rsid w:val="001244B0"/>
    <w:rsid w:val="001246AE"/>
    <w:rsid w:val="0012475C"/>
    <w:rsid w:val="00124802"/>
    <w:rsid w:val="0012498D"/>
    <w:rsid w:val="00124A18"/>
    <w:rsid w:val="00124D65"/>
    <w:rsid w:val="00124FEB"/>
    <w:rsid w:val="00125192"/>
    <w:rsid w:val="001255B4"/>
    <w:rsid w:val="0012573A"/>
    <w:rsid w:val="00125ABB"/>
    <w:rsid w:val="00125B11"/>
    <w:rsid w:val="00125C6A"/>
    <w:rsid w:val="00125D71"/>
    <w:rsid w:val="0012665A"/>
    <w:rsid w:val="00126792"/>
    <w:rsid w:val="00126A79"/>
    <w:rsid w:val="0012706C"/>
    <w:rsid w:val="001274F8"/>
    <w:rsid w:val="0012765A"/>
    <w:rsid w:val="00127D8D"/>
    <w:rsid w:val="00127DA0"/>
    <w:rsid w:val="00127EC4"/>
    <w:rsid w:val="00127EE0"/>
    <w:rsid w:val="0012BC77"/>
    <w:rsid w:val="00130052"/>
    <w:rsid w:val="001305A0"/>
    <w:rsid w:val="00130986"/>
    <w:rsid w:val="00130AA7"/>
    <w:rsid w:val="001310B9"/>
    <w:rsid w:val="00131614"/>
    <w:rsid w:val="0013161E"/>
    <w:rsid w:val="0013184B"/>
    <w:rsid w:val="00131972"/>
    <w:rsid w:val="001324A1"/>
    <w:rsid w:val="0013256A"/>
    <w:rsid w:val="0013271F"/>
    <w:rsid w:val="001327EA"/>
    <w:rsid w:val="00132963"/>
    <w:rsid w:val="00132EA1"/>
    <w:rsid w:val="00132EE6"/>
    <w:rsid w:val="00133443"/>
    <w:rsid w:val="0013361D"/>
    <w:rsid w:val="00133693"/>
    <w:rsid w:val="00133E9C"/>
    <w:rsid w:val="001341C0"/>
    <w:rsid w:val="00134268"/>
    <w:rsid w:val="0013466C"/>
    <w:rsid w:val="001346F6"/>
    <w:rsid w:val="0013473F"/>
    <w:rsid w:val="001347D5"/>
    <w:rsid w:val="00134D48"/>
    <w:rsid w:val="00135132"/>
    <w:rsid w:val="0013516F"/>
    <w:rsid w:val="00135BDC"/>
    <w:rsid w:val="00136250"/>
    <w:rsid w:val="001364A4"/>
    <w:rsid w:val="00136B7F"/>
    <w:rsid w:val="001371E2"/>
    <w:rsid w:val="00137260"/>
    <w:rsid w:val="0013751C"/>
    <w:rsid w:val="0013779E"/>
    <w:rsid w:val="0013782C"/>
    <w:rsid w:val="00137BE0"/>
    <w:rsid w:val="00137C13"/>
    <w:rsid w:val="00137FCD"/>
    <w:rsid w:val="00138905"/>
    <w:rsid w:val="001401B3"/>
    <w:rsid w:val="00140284"/>
    <w:rsid w:val="001405D9"/>
    <w:rsid w:val="001405F0"/>
    <w:rsid w:val="001406B6"/>
    <w:rsid w:val="0014076E"/>
    <w:rsid w:val="001407BE"/>
    <w:rsid w:val="0014084B"/>
    <w:rsid w:val="00140961"/>
    <w:rsid w:val="00140A47"/>
    <w:rsid w:val="00140D19"/>
    <w:rsid w:val="001410B5"/>
    <w:rsid w:val="00141540"/>
    <w:rsid w:val="001415F9"/>
    <w:rsid w:val="0014175B"/>
    <w:rsid w:val="00141BD4"/>
    <w:rsid w:val="00141D85"/>
    <w:rsid w:val="00142065"/>
    <w:rsid w:val="001420F8"/>
    <w:rsid w:val="001421FF"/>
    <w:rsid w:val="001429A9"/>
    <w:rsid w:val="00142C48"/>
    <w:rsid w:val="0014357C"/>
    <w:rsid w:val="001438CF"/>
    <w:rsid w:val="00143933"/>
    <w:rsid w:val="00143C07"/>
    <w:rsid w:val="00143CDE"/>
    <w:rsid w:val="00143EC9"/>
    <w:rsid w:val="0014413A"/>
    <w:rsid w:val="0014421F"/>
    <w:rsid w:val="001443AC"/>
    <w:rsid w:val="00144BA6"/>
    <w:rsid w:val="00144D26"/>
    <w:rsid w:val="001454DF"/>
    <w:rsid w:val="0014550E"/>
    <w:rsid w:val="001457CD"/>
    <w:rsid w:val="00145BC0"/>
    <w:rsid w:val="00145C6C"/>
    <w:rsid w:val="00145E20"/>
    <w:rsid w:val="00145E84"/>
    <w:rsid w:val="00145F48"/>
    <w:rsid w:val="0014629B"/>
    <w:rsid w:val="00146751"/>
    <w:rsid w:val="0014689D"/>
    <w:rsid w:val="00146ADC"/>
    <w:rsid w:val="00146D56"/>
    <w:rsid w:val="00146DE3"/>
    <w:rsid w:val="00146E9F"/>
    <w:rsid w:val="00147145"/>
    <w:rsid w:val="0014796B"/>
    <w:rsid w:val="001479F5"/>
    <w:rsid w:val="00147BD3"/>
    <w:rsid w:val="001500B9"/>
    <w:rsid w:val="0015018F"/>
    <w:rsid w:val="00150277"/>
    <w:rsid w:val="0015076F"/>
    <w:rsid w:val="00150809"/>
    <w:rsid w:val="00150819"/>
    <w:rsid w:val="00150E19"/>
    <w:rsid w:val="0015157B"/>
    <w:rsid w:val="00151813"/>
    <w:rsid w:val="0015183E"/>
    <w:rsid w:val="001518BC"/>
    <w:rsid w:val="00152091"/>
    <w:rsid w:val="00152111"/>
    <w:rsid w:val="0015289C"/>
    <w:rsid w:val="00152CFE"/>
    <w:rsid w:val="00152D0A"/>
    <w:rsid w:val="00152D98"/>
    <w:rsid w:val="00152FD7"/>
    <w:rsid w:val="0015343C"/>
    <w:rsid w:val="0015348F"/>
    <w:rsid w:val="001534DC"/>
    <w:rsid w:val="0015367B"/>
    <w:rsid w:val="001538A3"/>
    <w:rsid w:val="00153B5A"/>
    <w:rsid w:val="00153BC4"/>
    <w:rsid w:val="00154446"/>
    <w:rsid w:val="00154A91"/>
    <w:rsid w:val="00154C42"/>
    <w:rsid w:val="00155DC2"/>
    <w:rsid w:val="001562A9"/>
    <w:rsid w:val="00156366"/>
    <w:rsid w:val="00156452"/>
    <w:rsid w:val="001565E1"/>
    <w:rsid w:val="001565E8"/>
    <w:rsid w:val="001572F5"/>
    <w:rsid w:val="00157423"/>
    <w:rsid w:val="00157FAD"/>
    <w:rsid w:val="0015940B"/>
    <w:rsid w:val="001601B0"/>
    <w:rsid w:val="00160743"/>
    <w:rsid w:val="00160B77"/>
    <w:rsid w:val="00160C08"/>
    <w:rsid w:val="0016137E"/>
    <w:rsid w:val="00161385"/>
    <w:rsid w:val="001617CA"/>
    <w:rsid w:val="001619B4"/>
    <w:rsid w:val="00161A08"/>
    <w:rsid w:val="00161A6B"/>
    <w:rsid w:val="00161A8A"/>
    <w:rsid w:val="00161BE8"/>
    <w:rsid w:val="00161E6C"/>
    <w:rsid w:val="001621FB"/>
    <w:rsid w:val="001628A5"/>
    <w:rsid w:val="001628D5"/>
    <w:rsid w:val="0016312F"/>
    <w:rsid w:val="0016358B"/>
    <w:rsid w:val="001635AD"/>
    <w:rsid w:val="00163D2C"/>
    <w:rsid w:val="001643E6"/>
    <w:rsid w:val="0016455D"/>
    <w:rsid w:val="0016456E"/>
    <w:rsid w:val="00164922"/>
    <w:rsid w:val="00164B49"/>
    <w:rsid w:val="001650AA"/>
    <w:rsid w:val="001652DD"/>
    <w:rsid w:val="001657B2"/>
    <w:rsid w:val="00165AE3"/>
    <w:rsid w:val="00165B29"/>
    <w:rsid w:val="00165D20"/>
    <w:rsid w:val="00165F63"/>
    <w:rsid w:val="00166282"/>
    <w:rsid w:val="00166312"/>
    <w:rsid w:val="00166459"/>
    <w:rsid w:val="001665AB"/>
    <w:rsid w:val="001667C0"/>
    <w:rsid w:val="00166BDB"/>
    <w:rsid w:val="00167060"/>
    <w:rsid w:val="001674FE"/>
    <w:rsid w:val="00167636"/>
    <w:rsid w:val="00167E6A"/>
    <w:rsid w:val="00167FBA"/>
    <w:rsid w:val="00170489"/>
    <w:rsid w:val="0017061B"/>
    <w:rsid w:val="0017080E"/>
    <w:rsid w:val="00170A4B"/>
    <w:rsid w:val="00170B5F"/>
    <w:rsid w:val="00170D57"/>
    <w:rsid w:val="00170E75"/>
    <w:rsid w:val="0017115F"/>
    <w:rsid w:val="001714D9"/>
    <w:rsid w:val="001716F3"/>
    <w:rsid w:val="0017184C"/>
    <w:rsid w:val="00171A81"/>
    <w:rsid w:val="00171AEB"/>
    <w:rsid w:val="00171E40"/>
    <w:rsid w:val="00172367"/>
    <w:rsid w:val="00172612"/>
    <w:rsid w:val="00172628"/>
    <w:rsid w:val="001726CD"/>
    <w:rsid w:val="001729CF"/>
    <w:rsid w:val="001729ED"/>
    <w:rsid w:val="00172AB3"/>
    <w:rsid w:val="00172BD7"/>
    <w:rsid w:val="00172F9D"/>
    <w:rsid w:val="0017311E"/>
    <w:rsid w:val="001732DD"/>
    <w:rsid w:val="001736FE"/>
    <w:rsid w:val="001737ED"/>
    <w:rsid w:val="00173B61"/>
    <w:rsid w:val="00173F30"/>
    <w:rsid w:val="00173F89"/>
    <w:rsid w:val="0017409D"/>
    <w:rsid w:val="00174272"/>
    <w:rsid w:val="001745EA"/>
    <w:rsid w:val="00174A60"/>
    <w:rsid w:val="00174F46"/>
    <w:rsid w:val="00174FCA"/>
    <w:rsid w:val="00175303"/>
    <w:rsid w:val="00175972"/>
    <w:rsid w:val="00175A17"/>
    <w:rsid w:val="00175AD6"/>
    <w:rsid w:val="00175B16"/>
    <w:rsid w:val="00175DD4"/>
    <w:rsid w:val="001765C0"/>
    <w:rsid w:val="00176728"/>
    <w:rsid w:val="00176802"/>
    <w:rsid w:val="00176CA5"/>
    <w:rsid w:val="00176FBB"/>
    <w:rsid w:val="001771FF"/>
    <w:rsid w:val="00177282"/>
    <w:rsid w:val="001775C4"/>
    <w:rsid w:val="00177748"/>
    <w:rsid w:val="0017795F"/>
    <w:rsid w:val="00177976"/>
    <w:rsid w:val="00180010"/>
    <w:rsid w:val="0018007D"/>
    <w:rsid w:val="001804B1"/>
    <w:rsid w:val="00180678"/>
    <w:rsid w:val="00180726"/>
    <w:rsid w:val="00180858"/>
    <w:rsid w:val="0018091D"/>
    <w:rsid w:val="001809D5"/>
    <w:rsid w:val="001809D8"/>
    <w:rsid w:val="00180C5E"/>
    <w:rsid w:val="00180DB5"/>
    <w:rsid w:val="00181004"/>
    <w:rsid w:val="001811ED"/>
    <w:rsid w:val="0018139F"/>
    <w:rsid w:val="001814B4"/>
    <w:rsid w:val="001818EC"/>
    <w:rsid w:val="00181A87"/>
    <w:rsid w:val="00182021"/>
    <w:rsid w:val="00182424"/>
    <w:rsid w:val="0018271F"/>
    <w:rsid w:val="001828F5"/>
    <w:rsid w:val="00182968"/>
    <w:rsid w:val="001829A5"/>
    <w:rsid w:val="00182C42"/>
    <w:rsid w:val="0018307B"/>
    <w:rsid w:val="001832E6"/>
    <w:rsid w:val="0018338F"/>
    <w:rsid w:val="00183730"/>
    <w:rsid w:val="00183866"/>
    <w:rsid w:val="001840C0"/>
    <w:rsid w:val="001841E3"/>
    <w:rsid w:val="001844DC"/>
    <w:rsid w:val="00184C02"/>
    <w:rsid w:val="00184D66"/>
    <w:rsid w:val="00184EA3"/>
    <w:rsid w:val="00185B26"/>
    <w:rsid w:val="00185C5B"/>
    <w:rsid w:val="00185F2E"/>
    <w:rsid w:val="001865B3"/>
    <w:rsid w:val="00186610"/>
    <w:rsid w:val="00186B27"/>
    <w:rsid w:val="00186DDA"/>
    <w:rsid w:val="00186FEE"/>
    <w:rsid w:val="001871EE"/>
    <w:rsid w:val="00187214"/>
    <w:rsid w:val="001872BD"/>
    <w:rsid w:val="001875C4"/>
    <w:rsid w:val="001876A2"/>
    <w:rsid w:val="00187723"/>
    <w:rsid w:val="00190AE9"/>
    <w:rsid w:val="001914D3"/>
    <w:rsid w:val="0019152A"/>
    <w:rsid w:val="00191686"/>
    <w:rsid w:val="001916C1"/>
    <w:rsid w:val="001919DA"/>
    <w:rsid w:val="00191CCE"/>
    <w:rsid w:val="0019214F"/>
    <w:rsid w:val="00192377"/>
    <w:rsid w:val="00192436"/>
    <w:rsid w:val="0019244A"/>
    <w:rsid w:val="001926C9"/>
    <w:rsid w:val="001928D7"/>
    <w:rsid w:val="00192A0D"/>
    <w:rsid w:val="00192C81"/>
    <w:rsid w:val="001933C4"/>
    <w:rsid w:val="001935DA"/>
    <w:rsid w:val="001935DB"/>
    <w:rsid w:val="00193614"/>
    <w:rsid w:val="00193986"/>
    <w:rsid w:val="001939AA"/>
    <w:rsid w:val="001939C8"/>
    <w:rsid w:val="00193E11"/>
    <w:rsid w:val="001941B1"/>
    <w:rsid w:val="00194214"/>
    <w:rsid w:val="001942C3"/>
    <w:rsid w:val="00194425"/>
    <w:rsid w:val="0019455C"/>
    <w:rsid w:val="00194DEA"/>
    <w:rsid w:val="0019538E"/>
    <w:rsid w:val="001959D0"/>
    <w:rsid w:val="00195A9E"/>
    <w:rsid w:val="00195AE7"/>
    <w:rsid w:val="0019611A"/>
    <w:rsid w:val="001968D4"/>
    <w:rsid w:val="00196990"/>
    <w:rsid w:val="00196A1D"/>
    <w:rsid w:val="00196D4E"/>
    <w:rsid w:val="00196EE2"/>
    <w:rsid w:val="00196F9A"/>
    <w:rsid w:val="0019706E"/>
    <w:rsid w:val="0019708F"/>
    <w:rsid w:val="001970C8"/>
    <w:rsid w:val="00197447"/>
    <w:rsid w:val="001974FA"/>
    <w:rsid w:val="00197663"/>
    <w:rsid w:val="00197B82"/>
    <w:rsid w:val="00197F54"/>
    <w:rsid w:val="001A05A0"/>
    <w:rsid w:val="001A0813"/>
    <w:rsid w:val="001A0815"/>
    <w:rsid w:val="001A0BC7"/>
    <w:rsid w:val="001A0C83"/>
    <w:rsid w:val="001A10D0"/>
    <w:rsid w:val="001A119D"/>
    <w:rsid w:val="001A15F0"/>
    <w:rsid w:val="001A18BE"/>
    <w:rsid w:val="001A20EA"/>
    <w:rsid w:val="001A2377"/>
    <w:rsid w:val="001A2585"/>
    <w:rsid w:val="001A27FD"/>
    <w:rsid w:val="001A28C2"/>
    <w:rsid w:val="001A2C87"/>
    <w:rsid w:val="001A2F56"/>
    <w:rsid w:val="001A31F5"/>
    <w:rsid w:val="001A334D"/>
    <w:rsid w:val="001A3B3A"/>
    <w:rsid w:val="001A4170"/>
    <w:rsid w:val="001A41F5"/>
    <w:rsid w:val="001A44D0"/>
    <w:rsid w:val="001A44FE"/>
    <w:rsid w:val="001A4583"/>
    <w:rsid w:val="001A4A18"/>
    <w:rsid w:val="001A4C31"/>
    <w:rsid w:val="001A5151"/>
    <w:rsid w:val="001A52C8"/>
    <w:rsid w:val="001A5644"/>
    <w:rsid w:val="001A5686"/>
    <w:rsid w:val="001A5744"/>
    <w:rsid w:val="001A5827"/>
    <w:rsid w:val="001A5D0A"/>
    <w:rsid w:val="001A5FE9"/>
    <w:rsid w:val="001A6596"/>
    <w:rsid w:val="001A65EF"/>
    <w:rsid w:val="001A6782"/>
    <w:rsid w:val="001A679A"/>
    <w:rsid w:val="001A684B"/>
    <w:rsid w:val="001A6B2D"/>
    <w:rsid w:val="001A6B9F"/>
    <w:rsid w:val="001A6BB6"/>
    <w:rsid w:val="001A703C"/>
    <w:rsid w:val="001A72B3"/>
    <w:rsid w:val="001A73F0"/>
    <w:rsid w:val="001A7973"/>
    <w:rsid w:val="001B028B"/>
    <w:rsid w:val="001B0461"/>
    <w:rsid w:val="001B082F"/>
    <w:rsid w:val="001B0E89"/>
    <w:rsid w:val="001B11A7"/>
    <w:rsid w:val="001B15DB"/>
    <w:rsid w:val="001B1BC6"/>
    <w:rsid w:val="001B1D4B"/>
    <w:rsid w:val="001B1EC5"/>
    <w:rsid w:val="001B2163"/>
    <w:rsid w:val="001B2357"/>
    <w:rsid w:val="001B2452"/>
    <w:rsid w:val="001B2929"/>
    <w:rsid w:val="001B298C"/>
    <w:rsid w:val="001B2A18"/>
    <w:rsid w:val="001B2F2E"/>
    <w:rsid w:val="001B3072"/>
    <w:rsid w:val="001B3444"/>
    <w:rsid w:val="001B3C37"/>
    <w:rsid w:val="001B3EF8"/>
    <w:rsid w:val="001B4175"/>
    <w:rsid w:val="001B423E"/>
    <w:rsid w:val="001B4438"/>
    <w:rsid w:val="001B4F11"/>
    <w:rsid w:val="001B4F95"/>
    <w:rsid w:val="001B51AF"/>
    <w:rsid w:val="001B5202"/>
    <w:rsid w:val="001B524E"/>
    <w:rsid w:val="001B528E"/>
    <w:rsid w:val="001B537E"/>
    <w:rsid w:val="001B5768"/>
    <w:rsid w:val="001B589C"/>
    <w:rsid w:val="001B5D00"/>
    <w:rsid w:val="001B5D77"/>
    <w:rsid w:val="001B5E85"/>
    <w:rsid w:val="001B5F81"/>
    <w:rsid w:val="001B5FB2"/>
    <w:rsid w:val="001B6304"/>
    <w:rsid w:val="001B64A2"/>
    <w:rsid w:val="001B651B"/>
    <w:rsid w:val="001B67C7"/>
    <w:rsid w:val="001B6910"/>
    <w:rsid w:val="001B6BBA"/>
    <w:rsid w:val="001B6D8F"/>
    <w:rsid w:val="001B6ED7"/>
    <w:rsid w:val="001B717F"/>
    <w:rsid w:val="001B7958"/>
    <w:rsid w:val="001C0470"/>
    <w:rsid w:val="001C0916"/>
    <w:rsid w:val="001C0927"/>
    <w:rsid w:val="001C0A43"/>
    <w:rsid w:val="001C0CCE"/>
    <w:rsid w:val="001C0DFA"/>
    <w:rsid w:val="001C0FDC"/>
    <w:rsid w:val="001C14B4"/>
    <w:rsid w:val="001C1530"/>
    <w:rsid w:val="001C175C"/>
    <w:rsid w:val="001C1AA5"/>
    <w:rsid w:val="001C1BC3"/>
    <w:rsid w:val="001C1C7B"/>
    <w:rsid w:val="001C225D"/>
    <w:rsid w:val="001C2260"/>
    <w:rsid w:val="001C2301"/>
    <w:rsid w:val="001C23D1"/>
    <w:rsid w:val="001C267B"/>
    <w:rsid w:val="001C26F4"/>
    <w:rsid w:val="001C28B8"/>
    <w:rsid w:val="001C2BF5"/>
    <w:rsid w:val="001C2C2F"/>
    <w:rsid w:val="001C3252"/>
    <w:rsid w:val="001C34DB"/>
    <w:rsid w:val="001C35EE"/>
    <w:rsid w:val="001C3A82"/>
    <w:rsid w:val="001C3AFF"/>
    <w:rsid w:val="001C3FBF"/>
    <w:rsid w:val="001C428A"/>
    <w:rsid w:val="001C49D5"/>
    <w:rsid w:val="001C4A97"/>
    <w:rsid w:val="001C4F7B"/>
    <w:rsid w:val="001C51DD"/>
    <w:rsid w:val="001C5331"/>
    <w:rsid w:val="001C54F2"/>
    <w:rsid w:val="001C5A0A"/>
    <w:rsid w:val="001C5CCA"/>
    <w:rsid w:val="001C5D52"/>
    <w:rsid w:val="001C6397"/>
    <w:rsid w:val="001C65AE"/>
    <w:rsid w:val="001C6649"/>
    <w:rsid w:val="001C679D"/>
    <w:rsid w:val="001C68DA"/>
    <w:rsid w:val="001C6C94"/>
    <w:rsid w:val="001C72D8"/>
    <w:rsid w:val="001C72E8"/>
    <w:rsid w:val="001C7373"/>
    <w:rsid w:val="001C76DA"/>
    <w:rsid w:val="001C7745"/>
    <w:rsid w:val="001C77CB"/>
    <w:rsid w:val="001C77EA"/>
    <w:rsid w:val="001C7992"/>
    <w:rsid w:val="001C7B78"/>
    <w:rsid w:val="001C7FEF"/>
    <w:rsid w:val="001D003F"/>
    <w:rsid w:val="001D0218"/>
    <w:rsid w:val="001D0443"/>
    <w:rsid w:val="001D0476"/>
    <w:rsid w:val="001D0621"/>
    <w:rsid w:val="001D07D2"/>
    <w:rsid w:val="001D07F3"/>
    <w:rsid w:val="001D0961"/>
    <w:rsid w:val="001D0986"/>
    <w:rsid w:val="001D0AE8"/>
    <w:rsid w:val="001D0B90"/>
    <w:rsid w:val="001D0CC8"/>
    <w:rsid w:val="001D0D17"/>
    <w:rsid w:val="001D0D54"/>
    <w:rsid w:val="001D0E17"/>
    <w:rsid w:val="001D11CB"/>
    <w:rsid w:val="001D14B3"/>
    <w:rsid w:val="001D1539"/>
    <w:rsid w:val="001D18F0"/>
    <w:rsid w:val="001D19EB"/>
    <w:rsid w:val="001D1A47"/>
    <w:rsid w:val="001D1BE3"/>
    <w:rsid w:val="001D1DDE"/>
    <w:rsid w:val="001D201C"/>
    <w:rsid w:val="001D212A"/>
    <w:rsid w:val="001D2680"/>
    <w:rsid w:val="001D2A22"/>
    <w:rsid w:val="001D2CCF"/>
    <w:rsid w:val="001D2F6E"/>
    <w:rsid w:val="001D2FE8"/>
    <w:rsid w:val="001D31E1"/>
    <w:rsid w:val="001D330F"/>
    <w:rsid w:val="001D333D"/>
    <w:rsid w:val="001D35C2"/>
    <w:rsid w:val="001D3657"/>
    <w:rsid w:val="001D36E0"/>
    <w:rsid w:val="001D36E2"/>
    <w:rsid w:val="001D3929"/>
    <w:rsid w:val="001D4091"/>
    <w:rsid w:val="001D41B9"/>
    <w:rsid w:val="001D4334"/>
    <w:rsid w:val="001D4FB8"/>
    <w:rsid w:val="001D5AA4"/>
    <w:rsid w:val="001D5AE4"/>
    <w:rsid w:val="001D5CD3"/>
    <w:rsid w:val="001D6103"/>
    <w:rsid w:val="001D67D1"/>
    <w:rsid w:val="001D6AC3"/>
    <w:rsid w:val="001D6BD4"/>
    <w:rsid w:val="001D6D0F"/>
    <w:rsid w:val="001D715E"/>
    <w:rsid w:val="001D7185"/>
    <w:rsid w:val="001D74D6"/>
    <w:rsid w:val="001D765D"/>
    <w:rsid w:val="001D7C49"/>
    <w:rsid w:val="001D7C93"/>
    <w:rsid w:val="001E0613"/>
    <w:rsid w:val="001E07D9"/>
    <w:rsid w:val="001E07F6"/>
    <w:rsid w:val="001E0895"/>
    <w:rsid w:val="001E0C2C"/>
    <w:rsid w:val="001E129D"/>
    <w:rsid w:val="001E192B"/>
    <w:rsid w:val="001E1BAF"/>
    <w:rsid w:val="001E1E69"/>
    <w:rsid w:val="001E1EAE"/>
    <w:rsid w:val="001E1EEC"/>
    <w:rsid w:val="001E1FAB"/>
    <w:rsid w:val="001E22B6"/>
    <w:rsid w:val="001E2815"/>
    <w:rsid w:val="001E28D9"/>
    <w:rsid w:val="001E2BCC"/>
    <w:rsid w:val="001E3303"/>
    <w:rsid w:val="001E342F"/>
    <w:rsid w:val="001E34C2"/>
    <w:rsid w:val="001E34EA"/>
    <w:rsid w:val="001E382F"/>
    <w:rsid w:val="001E3A2D"/>
    <w:rsid w:val="001E3B36"/>
    <w:rsid w:val="001E3FEE"/>
    <w:rsid w:val="001E40CA"/>
    <w:rsid w:val="001E4189"/>
    <w:rsid w:val="001E432F"/>
    <w:rsid w:val="001E48C8"/>
    <w:rsid w:val="001E4A01"/>
    <w:rsid w:val="001E4CFF"/>
    <w:rsid w:val="001E507D"/>
    <w:rsid w:val="001E51FF"/>
    <w:rsid w:val="001E52A6"/>
    <w:rsid w:val="001E5480"/>
    <w:rsid w:val="001E54A3"/>
    <w:rsid w:val="001E561D"/>
    <w:rsid w:val="001E56C7"/>
    <w:rsid w:val="001E593B"/>
    <w:rsid w:val="001E5B1C"/>
    <w:rsid w:val="001E5F06"/>
    <w:rsid w:val="001E60ED"/>
    <w:rsid w:val="001E619A"/>
    <w:rsid w:val="001E61E4"/>
    <w:rsid w:val="001E61FF"/>
    <w:rsid w:val="001E66E9"/>
    <w:rsid w:val="001E6B15"/>
    <w:rsid w:val="001E6CAE"/>
    <w:rsid w:val="001E6CCA"/>
    <w:rsid w:val="001E6CCB"/>
    <w:rsid w:val="001E6CF3"/>
    <w:rsid w:val="001E6D80"/>
    <w:rsid w:val="001E6F38"/>
    <w:rsid w:val="001E6FA2"/>
    <w:rsid w:val="001E72C1"/>
    <w:rsid w:val="001E74EB"/>
    <w:rsid w:val="001E7DD9"/>
    <w:rsid w:val="001E7EEF"/>
    <w:rsid w:val="001F0088"/>
    <w:rsid w:val="001F06BB"/>
    <w:rsid w:val="001F0766"/>
    <w:rsid w:val="001F0934"/>
    <w:rsid w:val="001F0C15"/>
    <w:rsid w:val="001F0EDA"/>
    <w:rsid w:val="001F0EF4"/>
    <w:rsid w:val="001F1381"/>
    <w:rsid w:val="001F1409"/>
    <w:rsid w:val="001F1A43"/>
    <w:rsid w:val="001F2163"/>
    <w:rsid w:val="001F2391"/>
    <w:rsid w:val="001F25BA"/>
    <w:rsid w:val="001F29E3"/>
    <w:rsid w:val="001F2F11"/>
    <w:rsid w:val="001F37A3"/>
    <w:rsid w:val="001F3830"/>
    <w:rsid w:val="001F387F"/>
    <w:rsid w:val="001F3946"/>
    <w:rsid w:val="001F396E"/>
    <w:rsid w:val="001F3A49"/>
    <w:rsid w:val="001F3D39"/>
    <w:rsid w:val="001F4282"/>
    <w:rsid w:val="001F448C"/>
    <w:rsid w:val="001F4720"/>
    <w:rsid w:val="001F4BFC"/>
    <w:rsid w:val="001F4F23"/>
    <w:rsid w:val="001F5183"/>
    <w:rsid w:val="001F584F"/>
    <w:rsid w:val="001F5A05"/>
    <w:rsid w:val="001F5A88"/>
    <w:rsid w:val="001F5C0F"/>
    <w:rsid w:val="001F5DBC"/>
    <w:rsid w:val="001F65AB"/>
    <w:rsid w:val="001F6760"/>
    <w:rsid w:val="001F6890"/>
    <w:rsid w:val="001F690C"/>
    <w:rsid w:val="001F6A98"/>
    <w:rsid w:val="001F6E1A"/>
    <w:rsid w:val="001F72CB"/>
    <w:rsid w:val="001F7A9D"/>
    <w:rsid w:val="001F7B7C"/>
    <w:rsid w:val="001F7EC0"/>
    <w:rsid w:val="002004CE"/>
    <w:rsid w:val="00200A2F"/>
    <w:rsid w:val="00200B63"/>
    <w:rsid w:val="00201317"/>
    <w:rsid w:val="002013EA"/>
    <w:rsid w:val="00201A6A"/>
    <w:rsid w:val="00201B18"/>
    <w:rsid w:val="0020215D"/>
    <w:rsid w:val="0020285B"/>
    <w:rsid w:val="00202BFC"/>
    <w:rsid w:val="00203278"/>
    <w:rsid w:val="0020344B"/>
    <w:rsid w:val="00203458"/>
    <w:rsid w:val="002034F5"/>
    <w:rsid w:val="00203617"/>
    <w:rsid w:val="00203718"/>
    <w:rsid w:val="002039BD"/>
    <w:rsid w:val="00203AF4"/>
    <w:rsid w:val="00203D0C"/>
    <w:rsid w:val="00204026"/>
    <w:rsid w:val="002042DB"/>
    <w:rsid w:val="002044A7"/>
    <w:rsid w:val="002045D8"/>
    <w:rsid w:val="00204769"/>
    <w:rsid w:val="00204826"/>
    <w:rsid w:val="002049A0"/>
    <w:rsid w:val="00204D71"/>
    <w:rsid w:val="00204F61"/>
    <w:rsid w:val="00204FFB"/>
    <w:rsid w:val="002056A8"/>
    <w:rsid w:val="002057B9"/>
    <w:rsid w:val="00205B79"/>
    <w:rsid w:val="00205D22"/>
    <w:rsid w:val="00205F1C"/>
    <w:rsid w:val="002061DE"/>
    <w:rsid w:val="00206CD3"/>
    <w:rsid w:val="00206FC2"/>
    <w:rsid w:val="002070FC"/>
    <w:rsid w:val="002071BD"/>
    <w:rsid w:val="002072A2"/>
    <w:rsid w:val="0020743E"/>
    <w:rsid w:val="00207E96"/>
    <w:rsid w:val="00207FB6"/>
    <w:rsid w:val="002102C6"/>
    <w:rsid w:val="002103FD"/>
    <w:rsid w:val="002104A9"/>
    <w:rsid w:val="0021066E"/>
    <w:rsid w:val="00210835"/>
    <w:rsid w:val="00210911"/>
    <w:rsid w:val="002109B7"/>
    <w:rsid w:val="00210A30"/>
    <w:rsid w:val="00210D4A"/>
    <w:rsid w:val="00210E01"/>
    <w:rsid w:val="00210E75"/>
    <w:rsid w:val="0021129F"/>
    <w:rsid w:val="002113C3"/>
    <w:rsid w:val="00211475"/>
    <w:rsid w:val="002115F8"/>
    <w:rsid w:val="00211DCA"/>
    <w:rsid w:val="00211EDE"/>
    <w:rsid w:val="00212182"/>
    <w:rsid w:val="002128EE"/>
    <w:rsid w:val="00213078"/>
    <w:rsid w:val="002130EC"/>
    <w:rsid w:val="002133C2"/>
    <w:rsid w:val="002137D4"/>
    <w:rsid w:val="00213898"/>
    <w:rsid w:val="00213D03"/>
    <w:rsid w:val="002141FA"/>
    <w:rsid w:val="00214380"/>
    <w:rsid w:val="0021482F"/>
    <w:rsid w:val="002148C9"/>
    <w:rsid w:val="00214CC7"/>
    <w:rsid w:val="00214F6B"/>
    <w:rsid w:val="00215184"/>
    <w:rsid w:val="002151FA"/>
    <w:rsid w:val="00215326"/>
    <w:rsid w:val="0021592C"/>
    <w:rsid w:val="00215DE7"/>
    <w:rsid w:val="00216360"/>
    <w:rsid w:val="002163CD"/>
    <w:rsid w:val="0021647B"/>
    <w:rsid w:val="0021664F"/>
    <w:rsid w:val="002167CD"/>
    <w:rsid w:val="002168F9"/>
    <w:rsid w:val="00216F59"/>
    <w:rsid w:val="00216FA4"/>
    <w:rsid w:val="00217679"/>
    <w:rsid w:val="0021781C"/>
    <w:rsid w:val="002178E2"/>
    <w:rsid w:val="0021797F"/>
    <w:rsid w:val="00217C57"/>
    <w:rsid w:val="00220745"/>
    <w:rsid w:val="00220C7D"/>
    <w:rsid w:val="00220E63"/>
    <w:rsid w:val="00220EB4"/>
    <w:rsid w:val="00220ED8"/>
    <w:rsid w:val="0022179E"/>
    <w:rsid w:val="00221DEE"/>
    <w:rsid w:val="002226D8"/>
    <w:rsid w:val="00222744"/>
    <w:rsid w:val="00222C7A"/>
    <w:rsid w:val="00223259"/>
    <w:rsid w:val="002233F0"/>
    <w:rsid w:val="002233F1"/>
    <w:rsid w:val="0022352F"/>
    <w:rsid w:val="00223AF2"/>
    <w:rsid w:val="00223D61"/>
    <w:rsid w:val="00223FC3"/>
    <w:rsid w:val="0022465B"/>
    <w:rsid w:val="00224C14"/>
    <w:rsid w:val="00224D48"/>
    <w:rsid w:val="00224F97"/>
    <w:rsid w:val="00225274"/>
    <w:rsid w:val="002256E2"/>
    <w:rsid w:val="00225C46"/>
    <w:rsid w:val="00226021"/>
    <w:rsid w:val="00226475"/>
    <w:rsid w:val="002266D6"/>
    <w:rsid w:val="00226B11"/>
    <w:rsid w:val="002271A8"/>
    <w:rsid w:val="002275F3"/>
    <w:rsid w:val="0022764C"/>
    <w:rsid w:val="0023023E"/>
    <w:rsid w:val="00230282"/>
    <w:rsid w:val="002304E9"/>
    <w:rsid w:val="00230531"/>
    <w:rsid w:val="00230584"/>
    <w:rsid w:val="002305CB"/>
    <w:rsid w:val="00230680"/>
    <w:rsid w:val="00230B37"/>
    <w:rsid w:val="00230C4A"/>
    <w:rsid w:val="00230D03"/>
    <w:rsid w:val="00231C14"/>
    <w:rsid w:val="00231EE4"/>
    <w:rsid w:val="0023230A"/>
    <w:rsid w:val="002324DA"/>
    <w:rsid w:val="002324EB"/>
    <w:rsid w:val="00232653"/>
    <w:rsid w:val="00232B0C"/>
    <w:rsid w:val="00232B56"/>
    <w:rsid w:val="00232CF3"/>
    <w:rsid w:val="00232E8B"/>
    <w:rsid w:val="00232EC1"/>
    <w:rsid w:val="002330A2"/>
    <w:rsid w:val="002330F7"/>
    <w:rsid w:val="00233151"/>
    <w:rsid w:val="00233157"/>
    <w:rsid w:val="0023326A"/>
    <w:rsid w:val="00233324"/>
    <w:rsid w:val="00233B13"/>
    <w:rsid w:val="00233BB5"/>
    <w:rsid w:val="00233C8B"/>
    <w:rsid w:val="00233E51"/>
    <w:rsid w:val="002340B0"/>
    <w:rsid w:val="00234326"/>
    <w:rsid w:val="00234E46"/>
    <w:rsid w:val="00234F62"/>
    <w:rsid w:val="00235052"/>
    <w:rsid w:val="0023544C"/>
    <w:rsid w:val="002354F6"/>
    <w:rsid w:val="00235855"/>
    <w:rsid w:val="00235948"/>
    <w:rsid w:val="00236391"/>
    <w:rsid w:val="0023647E"/>
    <w:rsid w:val="00236833"/>
    <w:rsid w:val="00236B70"/>
    <w:rsid w:val="00236BA3"/>
    <w:rsid w:val="00236F17"/>
    <w:rsid w:val="0023785A"/>
    <w:rsid w:val="002379D5"/>
    <w:rsid w:val="00237BEC"/>
    <w:rsid w:val="00237C39"/>
    <w:rsid w:val="00237E9C"/>
    <w:rsid w:val="002400BF"/>
    <w:rsid w:val="002408F6"/>
    <w:rsid w:val="00240DDB"/>
    <w:rsid w:val="00241124"/>
    <w:rsid w:val="00241192"/>
    <w:rsid w:val="00241A6E"/>
    <w:rsid w:val="00241D6F"/>
    <w:rsid w:val="00241EBC"/>
    <w:rsid w:val="00241F96"/>
    <w:rsid w:val="00242AB4"/>
    <w:rsid w:val="00242BDA"/>
    <w:rsid w:val="00242C5C"/>
    <w:rsid w:val="00242EC3"/>
    <w:rsid w:val="0024342A"/>
    <w:rsid w:val="00243647"/>
    <w:rsid w:val="00243651"/>
    <w:rsid w:val="002437B7"/>
    <w:rsid w:val="00243B90"/>
    <w:rsid w:val="00243DD4"/>
    <w:rsid w:val="002440A5"/>
    <w:rsid w:val="002442CB"/>
    <w:rsid w:val="00244450"/>
    <w:rsid w:val="002445F2"/>
    <w:rsid w:val="002446DA"/>
    <w:rsid w:val="0024499E"/>
    <w:rsid w:val="00244B09"/>
    <w:rsid w:val="00244B66"/>
    <w:rsid w:val="00244B73"/>
    <w:rsid w:val="00244FC9"/>
    <w:rsid w:val="002451AE"/>
    <w:rsid w:val="002451B9"/>
    <w:rsid w:val="002451F7"/>
    <w:rsid w:val="00245257"/>
    <w:rsid w:val="0024525C"/>
    <w:rsid w:val="002454C8"/>
    <w:rsid w:val="002456A2"/>
    <w:rsid w:val="00245804"/>
    <w:rsid w:val="00245839"/>
    <w:rsid w:val="002458E7"/>
    <w:rsid w:val="00245ADD"/>
    <w:rsid w:val="00245E3C"/>
    <w:rsid w:val="0024634E"/>
    <w:rsid w:val="002464BD"/>
    <w:rsid w:val="00246526"/>
    <w:rsid w:val="0024659A"/>
    <w:rsid w:val="002467B4"/>
    <w:rsid w:val="00246B58"/>
    <w:rsid w:val="0024762B"/>
    <w:rsid w:val="002478DC"/>
    <w:rsid w:val="0024796B"/>
    <w:rsid w:val="00247A07"/>
    <w:rsid w:val="00247B38"/>
    <w:rsid w:val="00247D0A"/>
    <w:rsid w:val="00247DAA"/>
    <w:rsid w:val="002502FA"/>
    <w:rsid w:val="002505A5"/>
    <w:rsid w:val="002506DA"/>
    <w:rsid w:val="0025087E"/>
    <w:rsid w:val="00250D88"/>
    <w:rsid w:val="00251092"/>
    <w:rsid w:val="0025119F"/>
    <w:rsid w:val="00251476"/>
    <w:rsid w:val="002516A5"/>
    <w:rsid w:val="00251835"/>
    <w:rsid w:val="002518AF"/>
    <w:rsid w:val="002519A0"/>
    <w:rsid w:val="00251A33"/>
    <w:rsid w:val="00251DD8"/>
    <w:rsid w:val="0025236F"/>
    <w:rsid w:val="002523B2"/>
    <w:rsid w:val="00252461"/>
    <w:rsid w:val="0025287F"/>
    <w:rsid w:val="0025296B"/>
    <w:rsid w:val="00252A04"/>
    <w:rsid w:val="00252C30"/>
    <w:rsid w:val="00252C37"/>
    <w:rsid w:val="00252CD6"/>
    <w:rsid w:val="00252E60"/>
    <w:rsid w:val="00253030"/>
    <w:rsid w:val="002530B0"/>
    <w:rsid w:val="002531E7"/>
    <w:rsid w:val="00253205"/>
    <w:rsid w:val="002537E3"/>
    <w:rsid w:val="00253826"/>
    <w:rsid w:val="00253B5E"/>
    <w:rsid w:val="00253ED4"/>
    <w:rsid w:val="0025424E"/>
    <w:rsid w:val="00254992"/>
    <w:rsid w:val="00254B1E"/>
    <w:rsid w:val="00254F1C"/>
    <w:rsid w:val="002556EA"/>
    <w:rsid w:val="00255888"/>
    <w:rsid w:val="00255889"/>
    <w:rsid w:val="00255B40"/>
    <w:rsid w:val="00255B68"/>
    <w:rsid w:val="00255C2D"/>
    <w:rsid w:val="00255C79"/>
    <w:rsid w:val="00255C8C"/>
    <w:rsid w:val="00255CAF"/>
    <w:rsid w:val="0025617E"/>
    <w:rsid w:val="00256278"/>
    <w:rsid w:val="00256369"/>
    <w:rsid w:val="00256401"/>
    <w:rsid w:val="00256481"/>
    <w:rsid w:val="002568F3"/>
    <w:rsid w:val="00256CB8"/>
    <w:rsid w:val="00257518"/>
    <w:rsid w:val="0025755C"/>
    <w:rsid w:val="002575FF"/>
    <w:rsid w:val="002600EF"/>
    <w:rsid w:val="002603F1"/>
    <w:rsid w:val="002604EF"/>
    <w:rsid w:val="0026091F"/>
    <w:rsid w:val="00260C0A"/>
    <w:rsid w:val="00260C4B"/>
    <w:rsid w:val="00260ED8"/>
    <w:rsid w:val="002613CD"/>
    <w:rsid w:val="0026180C"/>
    <w:rsid w:val="00261B3D"/>
    <w:rsid w:val="00261D06"/>
    <w:rsid w:val="00261E0D"/>
    <w:rsid w:val="00261FBF"/>
    <w:rsid w:val="002622CD"/>
    <w:rsid w:val="0026239A"/>
    <w:rsid w:val="002629DA"/>
    <w:rsid w:val="00262D73"/>
    <w:rsid w:val="00262EC0"/>
    <w:rsid w:val="00262F5D"/>
    <w:rsid w:val="002631D5"/>
    <w:rsid w:val="002633E4"/>
    <w:rsid w:val="00263506"/>
    <w:rsid w:val="002637F9"/>
    <w:rsid w:val="00263956"/>
    <w:rsid w:val="002639DF"/>
    <w:rsid w:val="00263B02"/>
    <w:rsid w:val="00263DDA"/>
    <w:rsid w:val="00264059"/>
    <w:rsid w:val="002640C3"/>
    <w:rsid w:val="002641B8"/>
    <w:rsid w:val="002644A7"/>
    <w:rsid w:val="002644B9"/>
    <w:rsid w:val="002647EB"/>
    <w:rsid w:val="00264939"/>
    <w:rsid w:val="00264CD7"/>
    <w:rsid w:val="00264E1B"/>
    <w:rsid w:val="00265234"/>
    <w:rsid w:val="002653B6"/>
    <w:rsid w:val="00265778"/>
    <w:rsid w:val="0026603A"/>
    <w:rsid w:val="00266149"/>
    <w:rsid w:val="002661EE"/>
    <w:rsid w:val="00266327"/>
    <w:rsid w:val="00266690"/>
    <w:rsid w:val="002668E2"/>
    <w:rsid w:val="0026702E"/>
    <w:rsid w:val="00267437"/>
    <w:rsid w:val="00267872"/>
    <w:rsid w:val="00267B42"/>
    <w:rsid w:val="00267E16"/>
    <w:rsid w:val="00267F4F"/>
    <w:rsid w:val="0026EC22"/>
    <w:rsid w:val="0027007A"/>
    <w:rsid w:val="002702B3"/>
    <w:rsid w:val="0027036F"/>
    <w:rsid w:val="0027050A"/>
    <w:rsid w:val="002707BA"/>
    <w:rsid w:val="00270B93"/>
    <w:rsid w:val="00270DEB"/>
    <w:rsid w:val="00270E6E"/>
    <w:rsid w:val="002712B0"/>
    <w:rsid w:val="002713F8"/>
    <w:rsid w:val="002717B8"/>
    <w:rsid w:val="0027187A"/>
    <w:rsid w:val="002723BD"/>
    <w:rsid w:val="00272CB3"/>
    <w:rsid w:val="00272D80"/>
    <w:rsid w:val="00272F35"/>
    <w:rsid w:val="00273030"/>
    <w:rsid w:val="002733B9"/>
    <w:rsid w:val="00273459"/>
    <w:rsid w:val="00273BB7"/>
    <w:rsid w:val="00273C72"/>
    <w:rsid w:val="00273ECC"/>
    <w:rsid w:val="00273F65"/>
    <w:rsid w:val="00273FB2"/>
    <w:rsid w:val="002746A2"/>
    <w:rsid w:val="00274C18"/>
    <w:rsid w:val="00274D67"/>
    <w:rsid w:val="00274FDB"/>
    <w:rsid w:val="0027516C"/>
    <w:rsid w:val="00275294"/>
    <w:rsid w:val="0027548C"/>
    <w:rsid w:val="0027555E"/>
    <w:rsid w:val="00275597"/>
    <w:rsid w:val="002756F3"/>
    <w:rsid w:val="0027582E"/>
    <w:rsid w:val="00275849"/>
    <w:rsid w:val="00275865"/>
    <w:rsid w:val="002759C0"/>
    <w:rsid w:val="00275BDE"/>
    <w:rsid w:val="00275DC1"/>
    <w:rsid w:val="00276316"/>
    <w:rsid w:val="00276614"/>
    <w:rsid w:val="0027662A"/>
    <w:rsid w:val="0027666C"/>
    <w:rsid w:val="002767A8"/>
    <w:rsid w:val="002767B9"/>
    <w:rsid w:val="002767D3"/>
    <w:rsid w:val="00276881"/>
    <w:rsid w:val="00276925"/>
    <w:rsid w:val="0027698E"/>
    <w:rsid w:val="00276BD9"/>
    <w:rsid w:val="00276BF8"/>
    <w:rsid w:val="00276C0A"/>
    <w:rsid w:val="00276CB1"/>
    <w:rsid w:val="00276D5C"/>
    <w:rsid w:val="00276EB9"/>
    <w:rsid w:val="0027719B"/>
    <w:rsid w:val="002775F8"/>
    <w:rsid w:val="002775FC"/>
    <w:rsid w:val="00277609"/>
    <w:rsid w:val="002779E5"/>
    <w:rsid w:val="00277CA3"/>
    <w:rsid w:val="00277CC0"/>
    <w:rsid w:val="00277D93"/>
    <w:rsid w:val="00280153"/>
    <w:rsid w:val="0028068E"/>
    <w:rsid w:val="0028089D"/>
    <w:rsid w:val="00280A74"/>
    <w:rsid w:val="00280CDA"/>
    <w:rsid w:val="00280E38"/>
    <w:rsid w:val="00281179"/>
    <w:rsid w:val="0028167A"/>
    <w:rsid w:val="00281B1A"/>
    <w:rsid w:val="00282281"/>
    <w:rsid w:val="00282975"/>
    <w:rsid w:val="00282CE4"/>
    <w:rsid w:val="00282CEB"/>
    <w:rsid w:val="00283256"/>
    <w:rsid w:val="00283397"/>
    <w:rsid w:val="00283455"/>
    <w:rsid w:val="00283832"/>
    <w:rsid w:val="002839B8"/>
    <w:rsid w:val="00283B67"/>
    <w:rsid w:val="00283DE8"/>
    <w:rsid w:val="002844EF"/>
    <w:rsid w:val="00284E03"/>
    <w:rsid w:val="00284E74"/>
    <w:rsid w:val="0028520A"/>
    <w:rsid w:val="0028526A"/>
    <w:rsid w:val="00285F21"/>
    <w:rsid w:val="00285FA3"/>
    <w:rsid w:val="00286377"/>
    <w:rsid w:val="00286464"/>
    <w:rsid w:val="00286735"/>
    <w:rsid w:val="002878DF"/>
    <w:rsid w:val="00287A03"/>
    <w:rsid w:val="00287B62"/>
    <w:rsid w:val="00290064"/>
    <w:rsid w:val="0029028D"/>
    <w:rsid w:val="002903E8"/>
    <w:rsid w:val="00290431"/>
    <w:rsid w:val="0029043A"/>
    <w:rsid w:val="00290D23"/>
    <w:rsid w:val="00290EAA"/>
    <w:rsid w:val="0029102B"/>
    <w:rsid w:val="00291145"/>
    <w:rsid w:val="00292335"/>
    <w:rsid w:val="00292717"/>
    <w:rsid w:val="00292BEE"/>
    <w:rsid w:val="00292D7F"/>
    <w:rsid w:val="00292DB8"/>
    <w:rsid w:val="002930C0"/>
    <w:rsid w:val="00293172"/>
    <w:rsid w:val="002931AD"/>
    <w:rsid w:val="002932ED"/>
    <w:rsid w:val="0029367C"/>
    <w:rsid w:val="002938B6"/>
    <w:rsid w:val="00293DCE"/>
    <w:rsid w:val="00294145"/>
    <w:rsid w:val="002944F9"/>
    <w:rsid w:val="0029486C"/>
    <w:rsid w:val="00295198"/>
    <w:rsid w:val="0029523B"/>
    <w:rsid w:val="00295268"/>
    <w:rsid w:val="002952AD"/>
    <w:rsid w:val="002953B9"/>
    <w:rsid w:val="002953F2"/>
    <w:rsid w:val="00295BD3"/>
    <w:rsid w:val="00295DF8"/>
    <w:rsid w:val="00295FB5"/>
    <w:rsid w:val="00296336"/>
    <w:rsid w:val="00296467"/>
    <w:rsid w:val="00296604"/>
    <w:rsid w:val="00296727"/>
    <w:rsid w:val="00296B68"/>
    <w:rsid w:val="00296C92"/>
    <w:rsid w:val="00296CB8"/>
    <w:rsid w:val="00296D88"/>
    <w:rsid w:val="00297144"/>
    <w:rsid w:val="0029785B"/>
    <w:rsid w:val="002978FB"/>
    <w:rsid w:val="00297D5C"/>
    <w:rsid w:val="00297DAF"/>
    <w:rsid w:val="0029A1E9"/>
    <w:rsid w:val="002A0103"/>
    <w:rsid w:val="002A02E2"/>
    <w:rsid w:val="002A04FB"/>
    <w:rsid w:val="002A0577"/>
    <w:rsid w:val="002A0720"/>
    <w:rsid w:val="002A0797"/>
    <w:rsid w:val="002A0AC4"/>
    <w:rsid w:val="002A0B5D"/>
    <w:rsid w:val="002A0B91"/>
    <w:rsid w:val="002A0D1C"/>
    <w:rsid w:val="002A10B0"/>
    <w:rsid w:val="002A12B6"/>
    <w:rsid w:val="002A1777"/>
    <w:rsid w:val="002A18C1"/>
    <w:rsid w:val="002A2066"/>
    <w:rsid w:val="002A226C"/>
    <w:rsid w:val="002A232C"/>
    <w:rsid w:val="002A24C2"/>
    <w:rsid w:val="002A24C8"/>
    <w:rsid w:val="002A25F6"/>
    <w:rsid w:val="002A2760"/>
    <w:rsid w:val="002A2791"/>
    <w:rsid w:val="002A2C49"/>
    <w:rsid w:val="002A2FB5"/>
    <w:rsid w:val="002A3054"/>
    <w:rsid w:val="002A3069"/>
    <w:rsid w:val="002A3077"/>
    <w:rsid w:val="002A3133"/>
    <w:rsid w:val="002A33A2"/>
    <w:rsid w:val="002A3452"/>
    <w:rsid w:val="002A34A9"/>
    <w:rsid w:val="002A367A"/>
    <w:rsid w:val="002A38CF"/>
    <w:rsid w:val="002A3C3F"/>
    <w:rsid w:val="002A431F"/>
    <w:rsid w:val="002A4575"/>
    <w:rsid w:val="002A4A8C"/>
    <w:rsid w:val="002A4D3D"/>
    <w:rsid w:val="002A4EF0"/>
    <w:rsid w:val="002A51EE"/>
    <w:rsid w:val="002A542C"/>
    <w:rsid w:val="002A54A5"/>
    <w:rsid w:val="002A5508"/>
    <w:rsid w:val="002A5827"/>
    <w:rsid w:val="002A625A"/>
    <w:rsid w:val="002A630E"/>
    <w:rsid w:val="002A64E5"/>
    <w:rsid w:val="002A6557"/>
    <w:rsid w:val="002A6D45"/>
    <w:rsid w:val="002A6D63"/>
    <w:rsid w:val="002A7436"/>
    <w:rsid w:val="002A76B5"/>
    <w:rsid w:val="002A788F"/>
    <w:rsid w:val="002A7C38"/>
    <w:rsid w:val="002AD266"/>
    <w:rsid w:val="002B0099"/>
    <w:rsid w:val="002B0120"/>
    <w:rsid w:val="002B04CF"/>
    <w:rsid w:val="002B0E4D"/>
    <w:rsid w:val="002B1050"/>
    <w:rsid w:val="002B110F"/>
    <w:rsid w:val="002B113F"/>
    <w:rsid w:val="002B1508"/>
    <w:rsid w:val="002B1C59"/>
    <w:rsid w:val="002B1C62"/>
    <w:rsid w:val="002B261D"/>
    <w:rsid w:val="002B2625"/>
    <w:rsid w:val="002B2884"/>
    <w:rsid w:val="002B2FD8"/>
    <w:rsid w:val="002B3463"/>
    <w:rsid w:val="002B34B1"/>
    <w:rsid w:val="002B3840"/>
    <w:rsid w:val="002B3891"/>
    <w:rsid w:val="002B4391"/>
    <w:rsid w:val="002B469A"/>
    <w:rsid w:val="002B47D2"/>
    <w:rsid w:val="002B4A7F"/>
    <w:rsid w:val="002B4D2E"/>
    <w:rsid w:val="002B4E63"/>
    <w:rsid w:val="002B546F"/>
    <w:rsid w:val="002B555B"/>
    <w:rsid w:val="002B597B"/>
    <w:rsid w:val="002B59EF"/>
    <w:rsid w:val="002B5A1D"/>
    <w:rsid w:val="002B643F"/>
    <w:rsid w:val="002B6462"/>
    <w:rsid w:val="002B6565"/>
    <w:rsid w:val="002B6604"/>
    <w:rsid w:val="002B68A5"/>
    <w:rsid w:val="002B6BF3"/>
    <w:rsid w:val="002B6ED4"/>
    <w:rsid w:val="002B7013"/>
    <w:rsid w:val="002B7076"/>
    <w:rsid w:val="002B712B"/>
    <w:rsid w:val="002B7280"/>
    <w:rsid w:val="002B74AC"/>
    <w:rsid w:val="002B788A"/>
    <w:rsid w:val="002B7944"/>
    <w:rsid w:val="002B7F27"/>
    <w:rsid w:val="002C0125"/>
    <w:rsid w:val="002C012C"/>
    <w:rsid w:val="002C03EA"/>
    <w:rsid w:val="002C041A"/>
    <w:rsid w:val="002C0A34"/>
    <w:rsid w:val="002C0CBA"/>
    <w:rsid w:val="002C0FA2"/>
    <w:rsid w:val="002C10A5"/>
    <w:rsid w:val="002C1108"/>
    <w:rsid w:val="002C12C0"/>
    <w:rsid w:val="002C1562"/>
    <w:rsid w:val="002C1572"/>
    <w:rsid w:val="002C17A6"/>
    <w:rsid w:val="002C19FF"/>
    <w:rsid w:val="002C1B31"/>
    <w:rsid w:val="002C1B6D"/>
    <w:rsid w:val="002C23C1"/>
    <w:rsid w:val="002C25AD"/>
    <w:rsid w:val="002C2784"/>
    <w:rsid w:val="002C28C7"/>
    <w:rsid w:val="002C2FA8"/>
    <w:rsid w:val="002C34B0"/>
    <w:rsid w:val="002C35BF"/>
    <w:rsid w:val="002C3B57"/>
    <w:rsid w:val="002C4207"/>
    <w:rsid w:val="002C433C"/>
    <w:rsid w:val="002C4A38"/>
    <w:rsid w:val="002C500C"/>
    <w:rsid w:val="002C513E"/>
    <w:rsid w:val="002C525F"/>
    <w:rsid w:val="002C588D"/>
    <w:rsid w:val="002C5AF9"/>
    <w:rsid w:val="002C5B82"/>
    <w:rsid w:val="002C5C64"/>
    <w:rsid w:val="002C5CDF"/>
    <w:rsid w:val="002C63A6"/>
    <w:rsid w:val="002C68FE"/>
    <w:rsid w:val="002C694B"/>
    <w:rsid w:val="002C6C3D"/>
    <w:rsid w:val="002C6F56"/>
    <w:rsid w:val="002C6FF4"/>
    <w:rsid w:val="002C723F"/>
    <w:rsid w:val="002C7810"/>
    <w:rsid w:val="002C7A7B"/>
    <w:rsid w:val="002C7B27"/>
    <w:rsid w:val="002D000F"/>
    <w:rsid w:val="002D011E"/>
    <w:rsid w:val="002D0561"/>
    <w:rsid w:val="002D0B19"/>
    <w:rsid w:val="002D0E87"/>
    <w:rsid w:val="002D0EBF"/>
    <w:rsid w:val="002D1479"/>
    <w:rsid w:val="002D150D"/>
    <w:rsid w:val="002D1529"/>
    <w:rsid w:val="002D158A"/>
    <w:rsid w:val="002D1940"/>
    <w:rsid w:val="002D1F2D"/>
    <w:rsid w:val="002D1FC4"/>
    <w:rsid w:val="002D22E7"/>
    <w:rsid w:val="002D2B25"/>
    <w:rsid w:val="002D2BD2"/>
    <w:rsid w:val="002D2DFF"/>
    <w:rsid w:val="002D2FCA"/>
    <w:rsid w:val="002D3458"/>
    <w:rsid w:val="002D380A"/>
    <w:rsid w:val="002D3877"/>
    <w:rsid w:val="002D3996"/>
    <w:rsid w:val="002D3B22"/>
    <w:rsid w:val="002D3BA6"/>
    <w:rsid w:val="002D3D50"/>
    <w:rsid w:val="002D3D74"/>
    <w:rsid w:val="002D3F96"/>
    <w:rsid w:val="002D4562"/>
    <w:rsid w:val="002D4565"/>
    <w:rsid w:val="002D4693"/>
    <w:rsid w:val="002D4758"/>
    <w:rsid w:val="002D4C0B"/>
    <w:rsid w:val="002D5132"/>
    <w:rsid w:val="002D5205"/>
    <w:rsid w:val="002D5295"/>
    <w:rsid w:val="002D571C"/>
    <w:rsid w:val="002D59A5"/>
    <w:rsid w:val="002D59D6"/>
    <w:rsid w:val="002D5D83"/>
    <w:rsid w:val="002D62BF"/>
    <w:rsid w:val="002D64E6"/>
    <w:rsid w:val="002D67A3"/>
    <w:rsid w:val="002D68B8"/>
    <w:rsid w:val="002D68DC"/>
    <w:rsid w:val="002D6F04"/>
    <w:rsid w:val="002D705A"/>
    <w:rsid w:val="002D710B"/>
    <w:rsid w:val="002D7116"/>
    <w:rsid w:val="002D77A7"/>
    <w:rsid w:val="002D7B09"/>
    <w:rsid w:val="002D7C4C"/>
    <w:rsid w:val="002D7EF8"/>
    <w:rsid w:val="002D82A4"/>
    <w:rsid w:val="002E0092"/>
    <w:rsid w:val="002E025E"/>
    <w:rsid w:val="002E052D"/>
    <w:rsid w:val="002E05D7"/>
    <w:rsid w:val="002E0619"/>
    <w:rsid w:val="002E0728"/>
    <w:rsid w:val="002E0770"/>
    <w:rsid w:val="002E0859"/>
    <w:rsid w:val="002E0AA9"/>
    <w:rsid w:val="002E0CAE"/>
    <w:rsid w:val="002E0CB3"/>
    <w:rsid w:val="002E136D"/>
    <w:rsid w:val="002E1944"/>
    <w:rsid w:val="002E1AD6"/>
    <w:rsid w:val="002E1BE7"/>
    <w:rsid w:val="002E1C41"/>
    <w:rsid w:val="002E1C57"/>
    <w:rsid w:val="002E1FD0"/>
    <w:rsid w:val="002E2647"/>
    <w:rsid w:val="002E2928"/>
    <w:rsid w:val="002E2945"/>
    <w:rsid w:val="002E2A5D"/>
    <w:rsid w:val="002E2CA2"/>
    <w:rsid w:val="002E2DC5"/>
    <w:rsid w:val="002E2FBC"/>
    <w:rsid w:val="002E38CE"/>
    <w:rsid w:val="002E3D57"/>
    <w:rsid w:val="002E3DBF"/>
    <w:rsid w:val="002E3F6D"/>
    <w:rsid w:val="002E419D"/>
    <w:rsid w:val="002E462D"/>
    <w:rsid w:val="002E4963"/>
    <w:rsid w:val="002E4A6B"/>
    <w:rsid w:val="002E4B60"/>
    <w:rsid w:val="002E5228"/>
    <w:rsid w:val="002E52FB"/>
    <w:rsid w:val="002E5587"/>
    <w:rsid w:val="002E584F"/>
    <w:rsid w:val="002E58B2"/>
    <w:rsid w:val="002E5DF8"/>
    <w:rsid w:val="002E6051"/>
    <w:rsid w:val="002E6063"/>
    <w:rsid w:val="002E60CA"/>
    <w:rsid w:val="002E6936"/>
    <w:rsid w:val="002E6BE3"/>
    <w:rsid w:val="002E70BE"/>
    <w:rsid w:val="002E73F2"/>
    <w:rsid w:val="002E7C03"/>
    <w:rsid w:val="002F01B6"/>
    <w:rsid w:val="002F036A"/>
    <w:rsid w:val="002F0B59"/>
    <w:rsid w:val="002F0DA6"/>
    <w:rsid w:val="002F147D"/>
    <w:rsid w:val="002F1544"/>
    <w:rsid w:val="002F18FA"/>
    <w:rsid w:val="002F1D24"/>
    <w:rsid w:val="002F1F4B"/>
    <w:rsid w:val="002F204A"/>
    <w:rsid w:val="002F20FA"/>
    <w:rsid w:val="002F2DAC"/>
    <w:rsid w:val="002F314A"/>
    <w:rsid w:val="002F3232"/>
    <w:rsid w:val="002F34DC"/>
    <w:rsid w:val="002F3596"/>
    <w:rsid w:val="002F3799"/>
    <w:rsid w:val="002F3DB2"/>
    <w:rsid w:val="002F3ECD"/>
    <w:rsid w:val="002F43D8"/>
    <w:rsid w:val="002F45E9"/>
    <w:rsid w:val="002F46A2"/>
    <w:rsid w:val="002F47BF"/>
    <w:rsid w:val="002F486D"/>
    <w:rsid w:val="002F4A69"/>
    <w:rsid w:val="002F4F8E"/>
    <w:rsid w:val="002F5A00"/>
    <w:rsid w:val="002F5A3F"/>
    <w:rsid w:val="002F5F47"/>
    <w:rsid w:val="002F608D"/>
    <w:rsid w:val="002F690F"/>
    <w:rsid w:val="002F6BC5"/>
    <w:rsid w:val="002F6BCE"/>
    <w:rsid w:val="002F6F2F"/>
    <w:rsid w:val="002F71FE"/>
    <w:rsid w:val="002F75FF"/>
    <w:rsid w:val="002F7D58"/>
    <w:rsid w:val="002F7E0E"/>
    <w:rsid w:val="002F7E92"/>
    <w:rsid w:val="002FF8DB"/>
    <w:rsid w:val="0030008F"/>
    <w:rsid w:val="0030010F"/>
    <w:rsid w:val="00300129"/>
    <w:rsid w:val="003001CF"/>
    <w:rsid w:val="003002B3"/>
    <w:rsid w:val="003009DA"/>
    <w:rsid w:val="003009EC"/>
    <w:rsid w:val="0030137E"/>
    <w:rsid w:val="00301661"/>
    <w:rsid w:val="00301A0F"/>
    <w:rsid w:val="00302514"/>
    <w:rsid w:val="00302945"/>
    <w:rsid w:val="00302A04"/>
    <w:rsid w:val="00302A43"/>
    <w:rsid w:val="00302A46"/>
    <w:rsid w:val="00303152"/>
    <w:rsid w:val="0030338C"/>
    <w:rsid w:val="00303651"/>
    <w:rsid w:val="003036CF"/>
    <w:rsid w:val="0030377B"/>
    <w:rsid w:val="003037CE"/>
    <w:rsid w:val="0030384A"/>
    <w:rsid w:val="00303A94"/>
    <w:rsid w:val="00303B73"/>
    <w:rsid w:val="003042E3"/>
    <w:rsid w:val="0030433D"/>
    <w:rsid w:val="003043A3"/>
    <w:rsid w:val="00304948"/>
    <w:rsid w:val="00304B2C"/>
    <w:rsid w:val="00304B5A"/>
    <w:rsid w:val="0030512D"/>
    <w:rsid w:val="003051DF"/>
    <w:rsid w:val="003054FC"/>
    <w:rsid w:val="0030565D"/>
    <w:rsid w:val="0030580C"/>
    <w:rsid w:val="00305E4D"/>
    <w:rsid w:val="00305EF7"/>
    <w:rsid w:val="003060AA"/>
    <w:rsid w:val="0030658E"/>
    <w:rsid w:val="003067AC"/>
    <w:rsid w:val="0030691A"/>
    <w:rsid w:val="00306DDB"/>
    <w:rsid w:val="003074AC"/>
    <w:rsid w:val="00307752"/>
    <w:rsid w:val="003078CA"/>
    <w:rsid w:val="00307C13"/>
    <w:rsid w:val="00307CCB"/>
    <w:rsid w:val="0031046C"/>
    <w:rsid w:val="003107C3"/>
    <w:rsid w:val="00310C11"/>
    <w:rsid w:val="0031135A"/>
    <w:rsid w:val="003114F6"/>
    <w:rsid w:val="003115B9"/>
    <w:rsid w:val="003118C9"/>
    <w:rsid w:val="00311A68"/>
    <w:rsid w:val="00312411"/>
    <w:rsid w:val="00312816"/>
    <w:rsid w:val="003129EF"/>
    <w:rsid w:val="00312BE2"/>
    <w:rsid w:val="00312ED2"/>
    <w:rsid w:val="00313379"/>
    <w:rsid w:val="00313A58"/>
    <w:rsid w:val="00313FDA"/>
    <w:rsid w:val="003141AB"/>
    <w:rsid w:val="0031443E"/>
    <w:rsid w:val="0031461A"/>
    <w:rsid w:val="003146BC"/>
    <w:rsid w:val="00314718"/>
    <w:rsid w:val="0031475A"/>
    <w:rsid w:val="00314807"/>
    <w:rsid w:val="00314F4D"/>
    <w:rsid w:val="003153BB"/>
    <w:rsid w:val="0031564D"/>
    <w:rsid w:val="00315799"/>
    <w:rsid w:val="00315AA3"/>
    <w:rsid w:val="00315BB4"/>
    <w:rsid w:val="00316067"/>
    <w:rsid w:val="0031607E"/>
    <w:rsid w:val="00316130"/>
    <w:rsid w:val="00316827"/>
    <w:rsid w:val="00316A63"/>
    <w:rsid w:val="00316C0C"/>
    <w:rsid w:val="00316C12"/>
    <w:rsid w:val="00316C2F"/>
    <w:rsid w:val="00316FC4"/>
    <w:rsid w:val="0031760E"/>
    <w:rsid w:val="0031770C"/>
    <w:rsid w:val="0031770D"/>
    <w:rsid w:val="00317836"/>
    <w:rsid w:val="00317968"/>
    <w:rsid w:val="0031798B"/>
    <w:rsid w:val="0031DE8F"/>
    <w:rsid w:val="00320138"/>
    <w:rsid w:val="00320393"/>
    <w:rsid w:val="0032066A"/>
    <w:rsid w:val="003206A2"/>
    <w:rsid w:val="0032098C"/>
    <w:rsid w:val="00320D00"/>
    <w:rsid w:val="003211AD"/>
    <w:rsid w:val="003218D4"/>
    <w:rsid w:val="003218E3"/>
    <w:rsid w:val="00321ADD"/>
    <w:rsid w:val="00322A0E"/>
    <w:rsid w:val="00322AA9"/>
    <w:rsid w:val="00322C80"/>
    <w:rsid w:val="00322DB6"/>
    <w:rsid w:val="00322E63"/>
    <w:rsid w:val="0032324E"/>
    <w:rsid w:val="003232DA"/>
    <w:rsid w:val="0032349C"/>
    <w:rsid w:val="003235B0"/>
    <w:rsid w:val="0032368C"/>
    <w:rsid w:val="0032390B"/>
    <w:rsid w:val="003239BE"/>
    <w:rsid w:val="00323A1C"/>
    <w:rsid w:val="00323CCD"/>
    <w:rsid w:val="003241FA"/>
    <w:rsid w:val="00324391"/>
    <w:rsid w:val="00324F21"/>
    <w:rsid w:val="00325155"/>
    <w:rsid w:val="003253EA"/>
    <w:rsid w:val="0032557F"/>
    <w:rsid w:val="00325633"/>
    <w:rsid w:val="00325847"/>
    <w:rsid w:val="00325C09"/>
    <w:rsid w:val="00326029"/>
    <w:rsid w:val="003263DC"/>
    <w:rsid w:val="0032657B"/>
    <w:rsid w:val="0032663D"/>
    <w:rsid w:val="00326838"/>
    <w:rsid w:val="00326AA3"/>
    <w:rsid w:val="00326E87"/>
    <w:rsid w:val="00327087"/>
    <w:rsid w:val="0032727D"/>
    <w:rsid w:val="0032770C"/>
    <w:rsid w:val="003277ED"/>
    <w:rsid w:val="00327C20"/>
    <w:rsid w:val="00327CA8"/>
    <w:rsid w:val="00327F8B"/>
    <w:rsid w:val="0033013E"/>
    <w:rsid w:val="00330A99"/>
    <w:rsid w:val="00330CB3"/>
    <w:rsid w:val="00330D1A"/>
    <w:rsid w:val="00331079"/>
    <w:rsid w:val="00331147"/>
    <w:rsid w:val="00331B14"/>
    <w:rsid w:val="00331EBA"/>
    <w:rsid w:val="003324FB"/>
    <w:rsid w:val="00332AFA"/>
    <w:rsid w:val="003338D4"/>
    <w:rsid w:val="00333C6F"/>
    <w:rsid w:val="00333C9E"/>
    <w:rsid w:val="00333ECE"/>
    <w:rsid w:val="00334077"/>
    <w:rsid w:val="0033438A"/>
    <w:rsid w:val="0033446A"/>
    <w:rsid w:val="00334D23"/>
    <w:rsid w:val="00334EDF"/>
    <w:rsid w:val="003351B0"/>
    <w:rsid w:val="00335282"/>
    <w:rsid w:val="00335294"/>
    <w:rsid w:val="0033557E"/>
    <w:rsid w:val="003356DC"/>
    <w:rsid w:val="00335B8E"/>
    <w:rsid w:val="00335C11"/>
    <w:rsid w:val="00335E45"/>
    <w:rsid w:val="003362BB"/>
    <w:rsid w:val="00336539"/>
    <w:rsid w:val="00336569"/>
    <w:rsid w:val="00336599"/>
    <w:rsid w:val="00336780"/>
    <w:rsid w:val="00336A27"/>
    <w:rsid w:val="00336BC6"/>
    <w:rsid w:val="00337003"/>
    <w:rsid w:val="00337046"/>
    <w:rsid w:val="00337372"/>
    <w:rsid w:val="003376DD"/>
    <w:rsid w:val="00337B35"/>
    <w:rsid w:val="00337BC5"/>
    <w:rsid w:val="00337C04"/>
    <w:rsid w:val="00337DB2"/>
    <w:rsid w:val="00340270"/>
    <w:rsid w:val="003405C6"/>
    <w:rsid w:val="003405D3"/>
    <w:rsid w:val="003406B8"/>
    <w:rsid w:val="003406BE"/>
    <w:rsid w:val="0034081D"/>
    <w:rsid w:val="0034089E"/>
    <w:rsid w:val="00340E2E"/>
    <w:rsid w:val="00341101"/>
    <w:rsid w:val="00341154"/>
    <w:rsid w:val="00341A87"/>
    <w:rsid w:val="00341CCE"/>
    <w:rsid w:val="0034200F"/>
    <w:rsid w:val="003422A0"/>
    <w:rsid w:val="00342547"/>
    <w:rsid w:val="00342C5D"/>
    <w:rsid w:val="00343148"/>
    <w:rsid w:val="003433C2"/>
    <w:rsid w:val="00343460"/>
    <w:rsid w:val="003437FD"/>
    <w:rsid w:val="00343AEC"/>
    <w:rsid w:val="00343EC6"/>
    <w:rsid w:val="00344B79"/>
    <w:rsid w:val="00344DC9"/>
    <w:rsid w:val="00344E6D"/>
    <w:rsid w:val="00344F38"/>
    <w:rsid w:val="003455C8"/>
    <w:rsid w:val="003458FC"/>
    <w:rsid w:val="00345989"/>
    <w:rsid w:val="00345D75"/>
    <w:rsid w:val="00345FF3"/>
    <w:rsid w:val="0034642A"/>
    <w:rsid w:val="00346574"/>
    <w:rsid w:val="003467E4"/>
    <w:rsid w:val="003468D6"/>
    <w:rsid w:val="003473B8"/>
    <w:rsid w:val="00347419"/>
    <w:rsid w:val="00347438"/>
    <w:rsid w:val="0034746F"/>
    <w:rsid w:val="00347837"/>
    <w:rsid w:val="00347B71"/>
    <w:rsid w:val="00347BC8"/>
    <w:rsid w:val="00347E0D"/>
    <w:rsid w:val="0034A4BD"/>
    <w:rsid w:val="00350305"/>
    <w:rsid w:val="0035030E"/>
    <w:rsid w:val="003503D6"/>
    <w:rsid w:val="00350577"/>
    <w:rsid w:val="00350823"/>
    <w:rsid w:val="00350F08"/>
    <w:rsid w:val="00350FA0"/>
    <w:rsid w:val="003517CB"/>
    <w:rsid w:val="00351E21"/>
    <w:rsid w:val="0035231C"/>
    <w:rsid w:val="0035239B"/>
    <w:rsid w:val="0035247F"/>
    <w:rsid w:val="0035248A"/>
    <w:rsid w:val="0035273B"/>
    <w:rsid w:val="00352789"/>
    <w:rsid w:val="0035288C"/>
    <w:rsid w:val="00352B7F"/>
    <w:rsid w:val="00352C83"/>
    <w:rsid w:val="00352CDB"/>
    <w:rsid w:val="00352EAC"/>
    <w:rsid w:val="00352ECB"/>
    <w:rsid w:val="0035308D"/>
    <w:rsid w:val="0035350E"/>
    <w:rsid w:val="00353702"/>
    <w:rsid w:val="00353F30"/>
    <w:rsid w:val="0035403F"/>
    <w:rsid w:val="00354061"/>
    <w:rsid w:val="003540B1"/>
    <w:rsid w:val="003541B6"/>
    <w:rsid w:val="003545B7"/>
    <w:rsid w:val="003546DC"/>
    <w:rsid w:val="00354A4A"/>
    <w:rsid w:val="00354F52"/>
    <w:rsid w:val="00355258"/>
    <w:rsid w:val="003552C8"/>
    <w:rsid w:val="003552FF"/>
    <w:rsid w:val="0035536A"/>
    <w:rsid w:val="00355543"/>
    <w:rsid w:val="00355A41"/>
    <w:rsid w:val="00355E60"/>
    <w:rsid w:val="003569FE"/>
    <w:rsid w:val="00356A21"/>
    <w:rsid w:val="00356C60"/>
    <w:rsid w:val="00356C74"/>
    <w:rsid w:val="00356DA2"/>
    <w:rsid w:val="0035741A"/>
    <w:rsid w:val="00357695"/>
    <w:rsid w:val="003577F5"/>
    <w:rsid w:val="00357D42"/>
    <w:rsid w:val="00360292"/>
    <w:rsid w:val="00360341"/>
    <w:rsid w:val="0036039E"/>
    <w:rsid w:val="00360406"/>
    <w:rsid w:val="00360460"/>
    <w:rsid w:val="00360578"/>
    <w:rsid w:val="003608F9"/>
    <w:rsid w:val="00360C19"/>
    <w:rsid w:val="00360C51"/>
    <w:rsid w:val="00360E69"/>
    <w:rsid w:val="00360F62"/>
    <w:rsid w:val="003611B9"/>
    <w:rsid w:val="00361260"/>
    <w:rsid w:val="00361308"/>
    <w:rsid w:val="003617A4"/>
    <w:rsid w:val="00361E2A"/>
    <w:rsid w:val="00362079"/>
    <w:rsid w:val="00362135"/>
    <w:rsid w:val="00362B82"/>
    <w:rsid w:val="00362E0C"/>
    <w:rsid w:val="00363079"/>
    <w:rsid w:val="0036341C"/>
    <w:rsid w:val="0036349E"/>
    <w:rsid w:val="0036367F"/>
    <w:rsid w:val="003638C4"/>
    <w:rsid w:val="003639DF"/>
    <w:rsid w:val="00363CD8"/>
    <w:rsid w:val="00363F87"/>
    <w:rsid w:val="00364312"/>
    <w:rsid w:val="003644A1"/>
    <w:rsid w:val="00364B05"/>
    <w:rsid w:val="003658CF"/>
    <w:rsid w:val="00365E6E"/>
    <w:rsid w:val="00365EB9"/>
    <w:rsid w:val="0036610F"/>
    <w:rsid w:val="00366214"/>
    <w:rsid w:val="00366603"/>
    <w:rsid w:val="0036663E"/>
    <w:rsid w:val="003666D7"/>
    <w:rsid w:val="00366717"/>
    <w:rsid w:val="003668DC"/>
    <w:rsid w:val="003669E5"/>
    <w:rsid w:val="00366A25"/>
    <w:rsid w:val="00366ADB"/>
    <w:rsid w:val="00366D49"/>
    <w:rsid w:val="0036706F"/>
    <w:rsid w:val="003671BF"/>
    <w:rsid w:val="003671DE"/>
    <w:rsid w:val="00367386"/>
    <w:rsid w:val="00367655"/>
    <w:rsid w:val="00367880"/>
    <w:rsid w:val="003679D9"/>
    <w:rsid w:val="00367BE9"/>
    <w:rsid w:val="00367EF9"/>
    <w:rsid w:val="00370114"/>
    <w:rsid w:val="003701FF"/>
    <w:rsid w:val="00370292"/>
    <w:rsid w:val="003704AB"/>
    <w:rsid w:val="003707A4"/>
    <w:rsid w:val="00370932"/>
    <w:rsid w:val="00370EED"/>
    <w:rsid w:val="00371B8B"/>
    <w:rsid w:val="00371C87"/>
    <w:rsid w:val="00371EB9"/>
    <w:rsid w:val="00371FBA"/>
    <w:rsid w:val="00372029"/>
    <w:rsid w:val="0037273D"/>
    <w:rsid w:val="00373077"/>
    <w:rsid w:val="003732D8"/>
    <w:rsid w:val="0037372B"/>
    <w:rsid w:val="003737BE"/>
    <w:rsid w:val="00373A8C"/>
    <w:rsid w:val="00373EC6"/>
    <w:rsid w:val="00373F61"/>
    <w:rsid w:val="00374108"/>
    <w:rsid w:val="0037418F"/>
    <w:rsid w:val="003741DD"/>
    <w:rsid w:val="0037439D"/>
    <w:rsid w:val="0037489B"/>
    <w:rsid w:val="00374EC0"/>
    <w:rsid w:val="0037502D"/>
    <w:rsid w:val="0037519F"/>
    <w:rsid w:val="0037538C"/>
    <w:rsid w:val="003753B4"/>
    <w:rsid w:val="00375546"/>
    <w:rsid w:val="0037558E"/>
    <w:rsid w:val="003755BA"/>
    <w:rsid w:val="00375680"/>
    <w:rsid w:val="00375A2E"/>
    <w:rsid w:val="00375D79"/>
    <w:rsid w:val="003765AC"/>
    <w:rsid w:val="0037664C"/>
    <w:rsid w:val="00376716"/>
    <w:rsid w:val="003768B6"/>
    <w:rsid w:val="00376C67"/>
    <w:rsid w:val="00376DDE"/>
    <w:rsid w:val="00376E15"/>
    <w:rsid w:val="00376FCA"/>
    <w:rsid w:val="00377113"/>
    <w:rsid w:val="003774FA"/>
    <w:rsid w:val="0037779E"/>
    <w:rsid w:val="003778BD"/>
    <w:rsid w:val="00377B47"/>
    <w:rsid w:val="00377BFD"/>
    <w:rsid w:val="00377E00"/>
    <w:rsid w:val="003800D8"/>
    <w:rsid w:val="003801DE"/>
    <w:rsid w:val="003805EF"/>
    <w:rsid w:val="00380655"/>
    <w:rsid w:val="00380BFC"/>
    <w:rsid w:val="00380D59"/>
    <w:rsid w:val="003810B4"/>
    <w:rsid w:val="003811CA"/>
    <w:rsid w:val="00381294"/>
    <w:rsid w:val="0038130A"/>
    <w:rsid w:val="0038158D"/>
    <w:rsid w:val="00381F14"/>
    <w:rsid w:val="00381F8E"/>
    <w:rsid w:val="003821F0"/>
    <w:rsid w:val="00382576"/>
    <w:rsid w:val="00382BA7"/>
    <w:rsid w:val="00382D60"/>
    <w:rsid w:val="003831F9"/>
    <w:rsid w:val="003833EE"/>
    <w:rsid w:val="0038360A"/>
    <w:rsid w:val="003836FD"/>
    <w:rsid w:val="0038398A"/>
    <w:rsid w:val="00383B6C"/>
    <w:rsid w:val="003844D5"/>
    <w:rsid w:val="003844FD"/>
    <w:rsid w:val="00384A4C"/>
    <w:rsid w:val="00384AF8"/>
    <w:rsid w:val="00384BEB"/>
    <w:rsid w:val="00385215"/>
    <w:rsid w:val="0038549D"/>
    <w:rsid w:val="00385A06"/>
    <w:rsid w:val="00385D73"/>
    <w:rsid w:val="00385EC3"/>
    <w:rsid w:val="00385EDE"/>
    <w:rsid w:val="00385EF0"/>
    <w:rsid w:val="00385F86"/>
    <w:rsid w:val="00385FCB"/>
    <w:rsid w:val="00386487"/>
    <w:rsid w:val="003869F9"/>
    <w:rsid w:val="00386BB2"/>
    <w:rsid w:val="00386E17"/>
    <w:rsid w:val="00386EF4"/>
    <w:rsid w:val="00387018"/>
    <w:rsid w:val="0038712C"/>
    <w:rsid w:val="00387171"/>
    <w:rsid w:val="0038727B"/>
    <w:rsid w:val="003874FB"/>
    <w:rsid w:val="003876D9"/>
    <w:rsid w:val="00387EA9"/>
    <w:rsid w:val="00387EDD"/>
    <w:rsid w:val="0039043F"/>
    <w:rsid w:val="0039048B"/>
    <w:rsid w:val="003905A9"/>
    <w:rsid w:val="003906C6"/>
    <w:rsid w:val="003909DC"/>
    <w:rsid w:val="00390BBF"/>
    <w:rsid w:val="0039170E"/>
    <w:rsid w:val="0039183B"/>
    <w:rsid w:val="0039190D"/>
    <w:rsid w:val="003919C4"/>
    <w:rsid w:val="003919C8"/>
    <w:rsid w:val="00391CFD"/>
    <w:rsid w:val="00392098"/>
    <w:rsid w:val="0039209F"/>
    <w:rsid w:val="003920F1"/>
    <w:rsid w:val="00392110"/>
    <w:rsid w:val="003925DA"/>
    <w:rsid w:val="00392709"/>
    <w:rsid w:val="003927BA"/>
    <w:rsid w:val="00392B9C"/>
    <w:rsid w:val="00392BB4"/>
    <w:rsid w:val="003935D9"/>
    <w:rsid w:val="00393703"/>
    <w:rsid w:val="0039371A"/>
    <w:rsid w:val="0039392F"/>
    <w:rsid w:val="00393B53"/>
    <w:rsid w:val="00393E79"/>
    <w:rsid w:val="00393F07"/>
    <w:rsid w:val="00393FBB"/>
    <w:rsid w:val="00393FF6"/>
    <w:rsid w:val="00394004"/>
    <w:rsid w:val="0039407E"/>
    <w:rsid w:val="00394176"/>
    <w:rsid w:val="00394D42"/>
    <w:rsid w:val="00394E06"/>
    <w:rsid w:val="00395133"/>
    <w:rsid w:val="003957C9"/>
    <w:rsid w:val="00395C02"/>
    <w:rsid w:val="00395D54"/>
    <w:rsid w:val="00396257"/>
    <w:rsid w:val="00396469"/>
    <w:rsid w:val="003966A4"/>
    <w:rsid w:val="003968BE"/>
    <w:rsid w:val="00396D34"/>
    <w:rsid w:val="00396E92"/>
    <w:rsid w:val="003972A4"/>
    <w:rsid w:val="00397B19"/>
    <w:rsid w:val="00397BA7"/>
    <w:rsid w:val="003A0047"/>
    <w:rsid w:val="003A00C7"/>
    <w:rsid w:val="003A0398"/>
    <w:rsid w:val="003A0518"/>
    <w:rsid w:val="003A0597"/>
    <w:rsid w:val="003A0935"/>
    <w:rsid w:val="003A09E2"/>
    <w:rsid w:val="003A0D33"/>
    <w:rsid w:val="003A11AA"/>
    <w:rsid w:val="003A124E"/>
    <w:rsid w:val="003A138D"/>
    <w:rsid w:val="003A143B"/>
    <w:rsid w:val="003A14A2"/>
    <w:rsid w:val="003A17C6"/>
    <w:rsid w:val="003A1A21"/>
    <w:rsid w:val="003A1D54"/>
    <w:rsid w:val="003A1EAF"/>
    <w:rsid w:val="003A1EDF"/>
    <w:rsid w:val="003A1F86"/>
    <w:rsid w:val="003A2828"/>
    <w:rsid w:val="003A29D6"/>
    <w:rsid w:val="003A2C79"/>
    <w:rsid w:val="003A2E1D"/>
    <w:rsid w:val="003A30F8"/>
    <w:rsid w:val="003A31F8"/>
    <w:rsid w:val="003A3881"/>
    <w:rsid w:val="003A3984"/>
    <w:rsid w:val="003A3B44"/>
    <w:rsid w:val="003A3FEE"/>
    <w:rsid w:val="003A41EE"/>
    <w:rsid w:val="003A422C"/>
    <w:rsid w:val="003A4A8A"/>
    <w:rsid w:val="003A4C68"/>
    <w:rsid w:val="003A4D66"/>
    <w:rsid w:val="003A4EC1"/>
    <w:rsid w:val="003A4F45"/>
    <w:rsid w:val="003A4FCC"/>
    <w:rsid w:val="003A5313"/>
    <w:rsid w:val="003A533F"/>
    <w:rsid w:val="003A54B9"/>
    <w:rsid w:val="003A5671"/>
    <w:rsid w:val="003A5806"/>
    <w:rsid w:val="003A5809"/>
    <w:rsid w:val="003A58B2"/>
    <w:rsid w:val="003A59F8"/>
    <w:rsid w:val="003A5F6B"/>
    <w:rsid w:val="003A62CB"/>
    <w:rsid w:val="003A6829"/>
    <w:rsid w:val="003A68AF"/>
    <w:rsid w:val="003A6A20"/>
    <w:rsid w:val="003A6D32"/>
    <w:rsid w:val="003A72ED"/>
    <w:rsid w:val="003A786B"/>
    <w:rsid w:val="003A7AF6"/>
    <w:rsid w:val="003A7AF7"/>
    <w:rsid w:val="003A7CDB"/>
    <w:rsid w:val="003A7DA7"/>
    <w:rsid w:val="003B0184"/>
    <w:rsid w:val="003B0219"/>
    <w:rsid w:val="003B0771"/>
    <w:rsid w:val="003B0AF4"/>
    <w:rsid w:val="003B0BB8"/>
    <w:rsid w:val="003B11D2"/>
    <w:rsid w:val="003B1516"/>
    <w:rsid w:val="003B1523"/>
    <w:rsid w:val="003B17F1"/>
    <w:rsid w:val="003B1A10"/>
    <w:rsid w:val="003B1B4F"/>
    <w:rsid w:val="003B1CA9"/>
    <w:rsid w:val="003B1D71"/>
    <w:rsid w:val="003B2082"/>
    <w:rsid w:val="003B21B5"/>
    <w:rsid w:val="003B2681"/>
    <w:rsid w:val="003B26D9"/>
    <w:rsid w:val="003B277C"/>
    <w:rsid w:val="003B2891"/>
    <w:rsid w:val="003B28B6"/>
    <w:rsid w:val="003B292E"/>
    <w:rsid w:val="003B2B16"/>
    <w:rsid w:val="003B2B5D"/>
    <w:rsid w:val="003B2C48"/>
    <w:rsid w:val="003B2DC7"/>
    <w:rsid w:val="003B2F0E"/>
    <w:rsid w:val="003B31F7"/>
    <w:rsid w:val="003B3533"/>
    <w:rsid w:val="003B3739"/>
    <w:rsid w:val="003B3DFF"/>
    <w:rsid w:val="003B3ED9"/>
    <w:rsid w:val="003B41C6"/>
    <w:rsid w:val="003B42D3"/>
    <w:rsid w:val="003B4363"/>
    <w:rsid w:val="003B4705"/>
    <w:rsid w:val="003B4769"/>
    <w:rsid w:val="003B4835"/>
    <w:rsid w:val="003B4F1C"/>
    <w:rsid w:val="003B5B15"/>
    <w:rsid w:val="003B5D49"/>
    <w:rsid w:val="003B63D8"/>
    <w:rsid w:val="003B657F"/>
    <w:rsid w:val="003B6718"/>
    <w:rsid w:val="003B691A"/>
    <w:rsid w:val="003B6E9E"/>
    <w:rsid w:val="003B733E"/>
    <w:rsid w:val="003B746F"/>
    <w:rsid w:val="003B7603"/>
    <w:rsid w:val="003B79D7"/>
    <w:rsid w:val="003B7B2C"/>
    <w:rsid w:val="003B7BE4"/>
    <w:rsid w:val="003B7CF0"/>
    <w:rsid w:val="003B7D1D"/>
    <w:rsid w:val="003B7FB3"/>
    <w:rsid w:val="003C039D"/>
    <w:rsid w:val="003C042E"/>
    <w:rsid w:val="003C04DF"/>
    <w:rsid w:val="003C1035"/>
    <w:rsid w:val="003C1150"/>
    <w:rsid w:val="003C1279"/>
    <w:rsid w:val="003C128D"/>
    <w:rsid w:val="003C1511"/>
    <w:rsid w:val="003C1A3D"/>
    <w:rsid w:val="003C1BE8"/>
    <w:rsid w:val="003C1DFC"/>
    <w:rsid w:val="003C1F37"/>
    <w:rsid w:val="003C2187"/>
    <w:rsid w:val="003C224C"/>
    <w:rsid w:val="003C238E"/>
    <w:rsid w:val="003C24BF"/>
    <w:rsid w:val="003C2A98"/>
    <w:rsid w:val="003C2B7B"/>
    <w:rsid w:val="003C2B91"/>
    <w:rsid w:val="003C2D55"/>
    <w:rsid w:val="003C2EFC"/>
    <w:rsid w:val="003C2F06"/>
    <w:rsid w:val="003C3563"/>
    <w:rsid w:val="003C37B9"/>
    <w:rsid w:val="003C39BE"/>
    <w:rsid w:val="003C3EAC"/>
    <w:rsid w:val="003C434F"/>
    <w:rsid w:val="003C46CD"/>
    <w:rsid w:val="003C47C4"/>
    <w:rsid w:val="003C494C"/>
    <w:rsid w:val="003C4C05"/>
    <w:rsid w:val="003C4C68"/>
    <w:rsid w:val="003C4CD2"/>
    <w:rsid w:val="003C4CF1"/>
    <w:rsid w:val="003C4DCC"/>
    <w:rsid w:val="003C5819"/>
    <w:rsid w:val="003C5C12"/>
    <w:rsid w:val="003C61D0"/>
    <w:rsid w:val="003C632B"/>
    <w:rsid w:val="003C641C"/>
    <w:rsid w:val="003C64A6"/>
    <w:rsid w:val="003C65E6"/>
    <w:rsid w:val="003C6895"/>
    <w:rsid w:val="003C6978"/>
    <w:rsid w:val="003C6A40"/>
    <w:rsid w:val="003C703F"/>
    <w:rsid w:val="003C72C2"/>
    <w:rsid w:val="003C741E"/>
    <w:rsid w:val="003C7813"/>
    <w:rsid w:val="003C7B33"/>
    <w:rsid w:val="003C7D4D"/>
    <w:rsid w:val="003C7F9C"/>
    <w:rsid w:val="003D038A"/>
    <w:rsid w:val="003D03A8"/>
    <w:rsid w:val="003D06C4"/>
    <w:rsid w:val="003D0F77"/>
    <w:rsid w:val="003D1046"/>
    <w:rsid w:val="003D1734"/>
    <w:rsid w:val="003D1870"/>
    <w:rsid w:val="003D1C5B"/>
    <w:rsid w:val="003D1CB3"/>
    <w:rsid w:val="003D1F33"/>
    <w:rsid w:val="003D23F6"/>
    <w:rsid w:val="003D274D"/>
    <w:rsid w:val="003D2B07"/>
    <w:rsid w:val="003D2E01"/>
    <w:rsid w:val="003D34EF"/>
    <w:rsid w:val="003D3ABB"/>
    <w:rsid w:val="003D3D78"/>
    <w:rsid w:val="003D3D7A"/>
    <w:rsid w:val="003D3D92"/>
    <w:rsid w:val="003D3D98"/>
    <w:rsid w:val="003D464F"/>
    <w:rsid w:val="003D4801"/>
    <w:rsid w:val="003D49A6"/>
    <w:rsid w:val="003D49F7"/>
    <w:rsid w:val="003D50B0"/>
    <w:rsid w:val="003D558A"/>
    <w:rsid w:val="003D55CE"/>
    <w:rsid w:val="003D576A"/>
    <w:rsid w:val="003D578A"/>
    <w:rsid w:val="003D57DA"/>
    <w:rsid w:val="003D586D"/>
    <w:rsid w:val="003D597C"/>
    <w:rsid w:val="003D5B54"/>
    <w:rsid w:val="003D6403"/>
    <w:rsid w:val="003D683B"/>
    <w:rsid w:val="003D6961"/>
    <w:rsid w:val="003D6ACA"/>
    <w:rsid w:val="003D6AE6"/>
    <w:rsid w:val="003D6AE8"/>
    <w:rsid w:val="003D7219"/>
    <w:rsid w:val="003D729C"/>
    <w:rsid w:val="003D72F4"/>
    <w:rsid w:val="003D7447"/>
    <w:rsid w:val="003D7497"/>
    <w:rsid w:val="003D7992"/>
    <w:rsid w:val="003E01B6"/>
    <w:rsid w:val="003E0A41"/>
    <w:rsid w:val="003E0F2A"/>
    <w:rsid w:val="003E10C5"/>
    <w:rsid w:val="003E11F9"/>
    <w:rsid w:val="003E130A"/>
    <w:rsid w:val="003E1406"/>
    <w:rsid w:val="003E170A"/>
    <w:rsid w:val="003E17F3"/>
    <w:rsid w:val="003E185A"/>
    <w:rsid w:val="003E1A35"/>
    <w:rsid w:val="003E221C"/>
    <w:rsid w:val="003E274A"/>
    <w:rsid w:val="003E2774"/>
    <w:rsid w:val="003E3365"/>
    <w:rsid w:val="003E344D"/>
    <w:rsid w:val="003E36EE"/>
    <w:rsid w:val="003E3716"/>
    <w:rsid w:val="003E3AA4"/>
    <w:rsid w:val="003E3ACD"/>
    <w:rsid w:val="003E4504"/>
    <w:rsid w:val="003E46C0"/>
    <w:rsid w:val="003E4746"/>
    <w:rsid w:val="003E477D"/>
    <w:rsid w:val="003E4B8D"/>
    <w:rsid w:val="003E4D07"/>
    <w:rsid w:val="003E4E0F"/>
    <w:rsid w:val="003E4F2F"/>
    <w:rsid w:val="003E5287"/>
    <w:rsid w:val="003E5A8E"/>
    <w:rsid w:val="003E5E3A"/>
    <w:rsid w:val="003E5F2C"/>
    <w:rsid w:val="003E62C2"/>
    <w:rsid w:val="003E65AC"/>
    <w:rsid w:val="003E66F5"/>
    <w:rsid w:val="003E6A1F"/>
    <w:rsid w:val="003E6ABF"/>
    <w:rsid w:val="003E6C03"/>
    <w:rsid w:val="003E6E3B"/>
    <w:rsid w:val="003E7027"/>
    <w:rsid w:val="003E710F"/>
    <w:rsid w:val="003E72E8"/>
    <w:rsid w:val="003E73AF"/>
    <w:rsid w:val="003E78E6"/>
    <w:rsid w:val="003E7A72"/>
    <w:rsid w:val="003E7E61"/>
    <w:rsid w:val="003F0045"/>
    <w:rsid w:val="003F0137"/>
    <w:rsid w:val="003F01AA"/>
    <w:rsid w:val="003F0C92"/>
    <w:rsid w:val="003F0E79"/>
    <w:rsid w:val="003F0F8D"/>
    <w:rsid w:val="003F0FFD"/>
    <w:rsid w:val="003F114E"/>
    <w:rsid w:val="003F132C"/>
    <w:rsid w:val="003F1444"/>
    <w:rsid w:val="003F1C89"/>
    <w:rsid w:val="003F1C96"/>
    <w:rsid w:val="003F2306"/>
    <w:rsid w:val="003F2379"/>
    <w:rsid w:val="003F2A73"/>
    <w:rsid w:val="003F2B16"/>
    <w:rsid w:val="003F2E85"/>
    <w:rsid w:val="003F30E4"/>
    <w:rsid w:val="003F350F"/>
    <w:rsid w:val="003F367E"/>
    <w:rsid w:val="003F3890"/>
    <w:rsid w:val="003F3DFC"/>
    <w:rsid w:val="003F439D"/>
    <w:rsid w:val="003F44D0"/>
    <w:rsid w:val="003F4517"/>
    <w:rsid w:val="003F453C"/>
    <w:rsid w:val="003F46E5"/>
    <w:rsid w:val="003F4763"/>
    <w:rsid w:val="003F4812"/>
    <w:rsid w:val="003F49AF"/>
    <w:rsid w:val="003F49F9"/>
    <w:rsid w:val="003F4E7F"/>
    <w:rsid w:val="003F500C"/>
    <w:rsid w:val="003F5174"/>
    <w:rsid w:val="003F56F7"/>
    <w:rsid w:val="003F591E"/>
    <w:rsid w:val="003F5BB6"/>
    <w:rsid w:val="003F5C6F"/>
    <w:rsid w:val="003F600A"/>
    <w:rsid w:val="003F6063"/>
    <w:rsid w:val="003F62AE"/>
    <w:rsid w:val="003F65DA"/>
    <w:rsid w:val="003F672A"/>
    <w:rsid w:val="003F6A9D"/>
    <w:rsid w:val="003F6BEE"/>
    <w:rsid w:val="003F6EAF"/>
    <w:rsid w:val="003F717D"/>
    <w:rsid w:val="003F7211"/>
    <w:rsid w:val="003F759D"/>
    <w:rsid w:val="003F7948"/>
    <w:rsid w:val="003F7A17"/>
    <w:rsid w:val="003F7A42"/>
    <w:rsid w:val="004001B3"/>
    <w:rsid w:val="00400349"/>
    <w:rsid w:val="00400C9A"/>
    <w:rsid w:val="00400D8A"/>
    <w:rsid w:val="00400E46"/>
    <w:rsid w:val="00400ECC"/>
    <w:rsid w:val="00400EE7"/>
    <w:rsid w:val="004015A2"/>
    <w:rsid w:val="00401797"/>
    <w:rsid w:val="00401A76"/>
    <w:rsid w:val="00401FEC"/>
    <w:rsid w:val="00402206"/>
    <w:rsid w:val="0040234E"/>
    <w:rsid w:val="00402460"/>
    <w:rsid w:val="00402575"/>
    <w:rsid w:val="004025AA"/>
    <w:rsid w:val="004026A6"/>
    <w:rsid w:val="004026AA"/>
    <w:rsid w:val="00402B31"/>
    <w:rsid w:val="00402EAC"/>
    <w:rsid w:val="00402F3A"/>
    <w:rsid w:val="004035CB"/>
    <w:rsid w:val="00403902"/>
    <w:rsid w:val="00403A64"/>
    <w:rsid w:val="00403C46"/>
    <w:rsid w:val="00403E9C"/>
    <w:rsid w:val="00403FB8"/>
    <w:rsid w:val="004048B5"/>
    <w:rsid w:val="00404A34"/>
    <w:rsid w:val="00404B92"/>
    <w:rsid w:val="00404C5B"/>
    <w:rsid w:val="00404EA2"/>
    <w:rsid w:val="00405147"/>
    <w:rsid w:val="00405192"/>
    <w:rsid w:val="004052CD"/>
    <w:rsid w:val="0040537C"/>
    <w:rsid w:val="00405393"/>
    <w:rsid w:val="004056E3"/>
    <w:rsid w:val="00405BC5"/>
    <w:rsid w:val="00405F7F"/>
    <w:rsid w:val="00406B33"/>
    <w:rsid w:val="004070BD"/>
    <w:rsid w:val="00407254"/>
    <w:rsid w:val="00407335"/>
    <w:rsid w:val="004073E8"/>
    <w:rsid w:val="004073E9"/>
    <w:rsid w:val="004074C7"/>
    <w:rsid w:val="004074FB"/>
    <w:rsid w:val="0040757C"/>
    <w:rsid w:val="00407A99"/>
    <w:rsid w:val="00407AE9"/>
    <w:rsid w:val="00407C4C"/>
    <w:rsid w:val="00407D15"/>
    <w:rsid w:val="00407DE4"/>
    <w:rsid w:val="00407ED7"/>
    <w:rsid w:val="00407EDE"/>
    <w:rsid w:val="00407F88"/>
    <w:rsid w:val="0041021A"/>
    <w:rsid w:val="00410229"/>
    <w:rsid w:val="00410396"/>
    <w:rsid w:val="004105EC"/>
    <w:rsid w:val="00410EAB"/>
    <w:rsid w:val="00410F09"/>
    <w:rsid w:val="0041103B"/>
    <w:rsid w:val="0041131C"/>
    <w:rsid w:val="0041167D"/>
    <w:rsid w:val="00411CDB"/>
    <w:rsid w:val="00411D30"/>
    <w:rsid w:val="00411E77"/>
    <w:rsid w:val="0041248A"/>
    <w:rsid w:val="00412545"/>
    <w:rsid w:val="00412B76"/>
    <w:rsid w:val="00412DDA"/>
    <w:rsid w:val="00412F15"/>
    <w:rsid w:val="0041321C"/>
    <w:rsid w:val="00413287"/>
    <w:rsid w:val="0041337F"/>
    <w:rsid w:val="00413381"/>
    <w:rsid w:val="004136EC"/>
    <w:rsid w:val="00413902"/>
    <w:rsid w:val="00413A67"/>
    <w:rsid w:val="00413D16"/>
    <w:rsid w:val="00413E31"/>
    <w:rsid w:val="00413F48"/>
    <w:rsid w:val="0041465B"/>
    <w:rsid w:val="004147F7"/>
    <w:rsid w:val="00414B4C"/>
    <w:rsid w:val="00414DB5"/>
    <w:rsid w:val="00414ECA"/>
    <w:rsid w:val="00415221"/>
    <w:rsid w:val="0041533E"/>
    <w:rsid w:val="00415496"/>
    <w:rsid w:val="00415654"/>
    <w:rsid w:val="00415670"/>
    <w:rsid w:val="00415830"/>
    <w:rsid w:val="00415D14"/>
    <w:rsid w:val="00415DD3"/>
    <w:rsid w:val="0041619B"/>
    <w:rsid w:val="004161D0"/>
    <w:rsid w:val="00416463"/>
    <w:rsid w:val="004167B4"/>
    <w:rsid w:val="00416D47"/>
    <w:rsid w:val="00416D6D"/>
    <w:rsid w:val="004176CA"/>
    <w:rsid w:val="004177AF"/>
    <w:rsid w:val="00417935"/>
    <w:rsid w:val="00417AF6"/>
    <w:rsid w:val="00417C6E"/>
    <w:rsid w:val="00417E00"/>
    <w:rsid w:val="00420085"/>
    <w:rsid w:val="00420133"/>
    <w:rsid w:val="004202CD"/>
    <w:rsid w:val="00420AF8"/>
    <w:rsid w:val="00420BD3"/>
    <w:rsid w:val="00420D6E"/>
    <w:rsid w:val="004212D9"/>
    <w:rsid w:val="004217D2"/>
    <w:rsid w:val="00421B19"/>
    <w:rsid w:val="00421B61"/>
    <w:rsid w:val="00421BE2"/>
    <w:rsid w:val="00421C3C"/>
    <w:rsid w:val="00421EAC"/>
    <w:rsid w:val="00421F86"/>
    <w:rsid w:val="0042208A"/>
    <w:rsid w:val="004222ED"/>
    <w:rsid w:val="004225EF"/>
    <w:rsid w:val="004226EF"/>
    <w:rsid w:val="00422749"/>
    <w:rsid w:val="00422B46"/>
    <w:rsid w:val="00422CC4"/>
    <w:rsid w:val="00422D5D"/>
    <w:rsid w:val="00423167"/>
    <w:rsid w:val="004232D2"/>
    <w:rsid w:val="004235A8"/>
    <w:rsid w:val="00423634"/>
    <w:rsid w:val="0042366D"/>
    <w:rsid w:val="00423C45"/>
    <w:rsid w:val="00424DA2"/>
    <w:rsid w:val="00424DB0"/>
    <w:rsid w:val="00424E62"/>
    <w:rsid w:val="00424EDF"/>
    <w:rsid w:val="00424EF3"/>
    <w:rsid w:val="00424FCC"/>
    <w:rsid w:val="00425243"/>
    <w:rsid w:val="00425366"/>
    <w:rsid w:val="0042537C"/>
    <w:rsid w:val="0042584B"/>
    <w:rsid w:val="0042598D"/>
    <w:rsid w:val="00426024"/>
    <w:rsid w:val="004261F1"/>
    <w:rsid w:val="004261FA"/>
    <w:rsid w:val="0042620E"/>
    <w:rsid w:val="00426374"/>
    <w:rsid w:val="004264A9"/>
    <w:rsid w:val="00426ADC"/>
    <w:rsid w:val="00426EAE"/>
    <w:rsid w:val="00426F01"/>
    <w:rsid w:val="00426F1B"/>
    <w:rsid w:val="0042739D"/>
    <w:rsid w:val="0042765A"/>
    <w:rsid w:val="00427792"/>
    <w:rsid w:val="00427B4D"/>
    <w:rsid w:val="00427EAF"/>
    <w:rsid w:val="00427F43"/>
    <w:rsid w:val="004300A4"/>
    <w:rsid w:val="0043081A"/>
    <w:rsid w:val="00430C2E"/>
    <w:rsid w:val="00431105"/>
    <w:rsid w:val="004318B4"/>
    <w:rsid w:val="00431917"/>
    <w:rsid w:val="00431980"/>
    <w:rsid w:val="00431A47"/>
    <w:rsid w:val="00431C01"/>
    <w:rsid w:val="00431E6A"/>
    <w:rsid w:val="00432708"/>
    <w:rsid w:val="004328FA"/>
    <w:rsid w:val="00432904"/>
    <w:rsid w:val="00433015"/>
    <w:rsid w:val="00433057"/>
    <w:rsid w:val="00433578"/>
    <w:rsid w:val="00433C3D"/>
    <w:rsid w:val="00433C5A"/>
    <w:rsid w:val="004340A9"/>
    <w:rsid w:val="004341D8"/>
    <w:rsid w:val="004345E4"/>
    <w:rsid w:val="004348C9"/>
    <w:rsid w:val="00434915"/>
    <w:rsid w:val="00434A80"/>
    <w:rsid w:val="004354DD"/>
    <w:rsid w:val="00435579"/>
    <w:rsid w:val="004357BA"/>
    <w:rsid w:val="00435E93"/>
    <w:rsid w:val="00435F1A"/>
    <w:rsid w:val="004364E1"/>
    <w:rsid w:val="004365C5"/>
    <w:rsid w:val="00436A88"/>
    <w:rsid w:val="00436DE1"/>
    <w:rsid w:val="00436E21"/>
    <w:rsid w:val="0043702C"/>
    <w:rsid w:val="004372FE"/>
    <w:rsid w:val="004375E3"/>
    <w:rsid w:val="00437872"/>
    <w:rsid w:val="00437C06"/>
    <w:rsid w:val="00437F45"/>
    <w:rsid w:val="00437F5E"/>
    <w:rsid w:val="00440069"/>
    <w:rsid w:val="004406E2"/>
    <w:rsid w:val="00440C34"/>
    <w:rsid w:val="00440C37"/>
    <w:rsid w:val="004412D5"/>
    <w:rsid w:val="00441431"/>
    <w:rsid w:val="004417F1"/>
    <w:rsid w:val="00442197"/>
    <w:rsid w:val="004423AC"/>
    <w:rsid w:val="004425A2"/>
    <w:rsid w:val="00442998"/>
    <w:rsid w:val="00442AC0"/>
    <w:rsid w:val="00442C18"/>
    <w:rsid w:val="00442D53"/>
    <w:rsid w:val="00442DF7"/>
    <w:rsid w:val="00442EF8"/>
    <w:rsid w:val="004432F3"/>
    <w:rsid w:val="004433AB"/>
    <w:rsid w:val="00443598"/>
    <w:rsid w:val="0044376A"/>
    <w:rsid w:val="00443814"/>
    <w:rsid w:val="00443949"/>
    <w:rsid w:val="00443ABB"/>
    <w:rsid w:val="00443E53"/>
    <w:rsid w:val="00443E9F"/>
    <w:rsid w:val="004440C5"/>
    <w:rsid w:val="00444942"/>
    <w:rsid w:val="0044499D"/>
    <w:rsid w:val="004449CE"/>
    <w:rsid w:val="004449DE"/>
    <w:rsid w:val="00444BFD"/>
    <w:rsid w:val="00445022"/>
    <w:rsid w:val="00445534"/>
    <w:rsid w:val="0044553B"/>
    <w:rsid w:val="00445918"/>
    <w:rsid w:val="00445B1B"/>
    <w:rsid w:val="00445C20"/>
    <w:rsid w:val="00446312"/>
    <w:rsid w:val="00446423"/>
    <w:rsid w:val="004465E7"/>
    <w:rsid w:val="004466D6"/>
    <w:rsid w:val="00446700"/>
    <w:rsid w:val="00446762"/>
    <w:rsid w:val="004467F9"/>
    <w:rsid w:val="004468D2"/>
    <w:rsid w:val="00446C73"/>
    <w:rsid w:val="004470D7"/>
    <w:rsid w:val="00447511"/>
    <w:rsid w:val="004477F6"/>
    <w:rsid w:val="00447CCF"/>
    <w:rsid w:val="0044DD3F"/>
    <w:rsid w:val="00450170"/>
    <w:rsid w:val="0045021D"/>
    <w:rsid w:val="0045072D"/>
    <w:rsid w:val="004507B1"/>
    <w:rsid w:val="004508E4"/>
    <w:rsid w:val="00450E31"/>
    <w:rsid w:val="00451867"/>
    <w:rsid w:val="00451B3B"/>
    <w:rsid w:val="00451FEB"/>
    <w:rsid w:val="004521EB"/>
    <w:rsid w:val="00452280"/>
    <w:rsid w:val="00452417"/>
    <w:rsid w:val="00452462"/>
    <w:rsid w:val="0045254E"/>
    <w:rsid w:val="00452574"/>
    <w:rsid w:val="004526A3"/>
    <w:rsid w:val="00452932"/>
    <w:rsid w:val="00452A18"/>
    <w:rsid w:val="00452F1E"/>
    <w:rsid w:val="00453181"/>
    <w:rsid w:val="00453189"/>
    <w:rsid w:val="004532F9"/>
    <w:rsid w:val="00453764"/>
    <w:rsid w:val="00453B55"/>
    <w:rsid w:val="00453C24"/>
    <w:rsid w:val="00454189"/>
    <w:rsid w:val="0045437F"/>
    <w:rsid w:val="004545BB"/>
    <w:rsid w:val="00454753"/>
    <w:rsid w:val="00454FE4"/>
    <w:rsid w:val="00455142"/>
    <w:rsid w:val="004552F8"/>
    <w:rsid w:val="00455661"/>
    <w:rsid w:val="004556A2"/>
    <w:rsid w:val="00455763"/>
    <w:rsid w:val="004558C8"/>
    <w:rsid w:val="0045590A"/>
    <w:rsid w:val="00455974"/>
    <w:rsid w:val="00455B55"/>
    <w:rsid w:val="00455DBF"/>
    <w:rsid w:val="00455F31"/>
    <w:rsid w:val="004560C4"/>
    <w:rsid w:val="00456149"/>
    <w:rsid w:val="0045632B"/>
    <w:rsid w:val="00456368"/>
    <w:rsid w:val="0045645A"/>
    <w:rsid w:val="0045667E"/>
    <w:rsid w:val="00456803"/>
    <w:rsid w:val="004568F2"/>
    <w:rsid w:val="00456C88"/>
    <w:rsid w:val="00457944"/>
    <w:rsid w:val="00457C55"/>
    <w:rsid w:val="00457D8E"/>
    <w:rsid w:val="00460201"/>
    <w:rsid w:val="0046027F"/>
    <w:rsid w:val="004604D8"/>
    <w:rsid w:val="004606C5"/>
    <w:rsid w:val="004607F8"/>
    <w:rsid w:val="0046089E"/>
    <w:rsid w:val="00460B8E"/>
    <w:rsid w:val="00460C57"/>
    <w:rsid w:val="00460F29"/>
    <w:rsid w:val="00461019"/>
    <w:rsid w:val="0046101C"/>
    <w:rsid w:val="00461196"/>
    <w:rsid w:val="00461220"/>
    <w:rsid w:val="004612E9"/>
    <w:rsid w:val="00461668"/>
    <w:rsid w:val="00461F1B"/>
    <w:rsid w:val="004620E4"/>
    <w:rsid w:val="00462546"/>
    <w:rsid w:val="0046276B"/>
    <w:rsid w:val="00462AA1"/>
    <w:rsid w:val="004630DC"/>
    <w:rsid w:val="00463249"/>
    <w:rsid w:val="00463FD2"/>
    <w:rsid w:val="00464578"/>
    <w:rsid w:val="00464B93"/>
    <w:rsid w:val="0046503E"/>
    <w:rsid w:val="00465555"/>
    <w:rsid w:val="00465A46"/>
    <w:rsid w:val="00465AD9"/>
    <w:rsid w:val="00465FAB"/>
    <w:rsid w:val="00466244"/>
    <w:rsid w:val="00466384"/>
    <w:rsid w:val="004663BA"/>
    <w:rsid w:val="004667AE"/>
    <w:rsid w:val="00466813"/>
    <w:rsid w:val="0046698C"/>
    <w:rsid w:val="00466A48"/>
    <w:rsid w:val="00466AFD"/>
    <w:rsid w:val="00466B36"/>
    <w:rsid w:val="00467488"/>
    <w:rsid w:val="00467644"/>
    <w:rsid w:val="00467700"/>
    <w:rsid w:val="00467BB4"/>
    <w:rsid w:val="0047004B"/>
    <w:rsid w:val="004700E4"/>
    <w:rsid w:val="00470974"/>
    <w:rsid w:val="00470AEC"/>
    <w:rsid w:val="00470AF9"/>
    <w:rsid w:val="00470CAB"/>
    <w:rsid w:val="00470DDB"/>
    <w:rsid w:val="0047100A"/>
    <w:rsid w:val="004710AE"/>
    <w:rsid w:val="0047164E"/>
    <w:rsid w:val="00471849"/>
    <w:rsid w:val="00471B7A"/>
    <w:rsid w:val="00471EB0"/>
    <w:rsid w:val="004721C7"/>
    <w:rsid w:val="004725D9"/>
    <w:rsid w:val="00472645"/>
    <w:rsid w:val="0047287C"/>
    <w:rsid w:val="00472A88"/>
    <w:rsid w:val="00472AA8"/>
    <w:rsid w:val="00472B0F"/>
    <w:rsid w:val="00472C25"/>
    <w:rsid w:val="004730BC"/>
    <w:rsid w:val="00473165"/>
    <w:rsid w:val="00473383"/>
    <w:rsid w:val="004736C9"/>
    <w:rsid w:val="00473760"/>
    <w:rsid w:val="0047395A"/>
    <w:rsid w:val="0047413D"/>
    <w:rsid w:val="004746A8"/>
    <w:rsid w:val="004752BA"/>
    <w:rsid w:val="004752C5"/>
    <w:rsid w:val="004753A3"/>
    <w:rsid w:val="00475B03"/>
    <w:rsid w:val="00475D37"/>
    <w:rsid w:val="00475E25"/>
    <w:rsid w:val="004763D6"/>
    <w:rsid w:val="004765C4"/>
    <w:rsid w:val="0047679B"/>
    <w:rsid w:val="004768CC"/>
    <w:rsid w:val="00476AF6"/>
    <w:rsid w:val="00476B58"/>
    <w:rsid w:val="00477183"/>
    <w:rsid w:val="004772A5"/>
    <w:rsid w:val="0047738C"/>
    <w:rsid w:val="004775B9"/>
    <w:rsid w:val="00477686"/>
    <w:rsid w:val="0047E446"/>
    <w:rsid w:val="004803DD"/>
    <w:rsid w:val="00480656"/>
    <w:rsid w:val="00480786"/>
    <w:rsid w:val="004807D7"/>
    <w:rsid w:val="004808A8"/>
    <w:rsid w:val="00480BD4"/>
    <w:rsid w:val="00480D29"/>
    <w:rsid w:val="00480E56"/>
    <w:rsid w:val="0048124E"/>
    <w:rsid w:val="004813F9"/>
    <w:rsid w:val="0048199D"/>
    <w:rsid w:val="004819A9"/>
    <w:rsid w:val="00481A66"/>
    <w:rsid w:val="00481F5A"/>
    <w:rsid w:val="0048200D"/>
    <w:rsid w:val="00482025"/>
    <w:rsid w:val="00482087"/>
    <w:rsid w:val="004821F8"/>
    <w:rsid w:val="00482428"/>
    <w:rsid w:val="00482630"/>
    <w:rsid w:val="00482904"/>
    <w:rsid w:val="004829DD"/>
    <w:rsid w:val="00482E87"/>
    <w:rsid w:val="00483128"/>
    <w:rsid w:val="00483406"/>
    <w:rsid w:val="00483449"/>
    <w:rsid w:val="00483912"/>
    <w:rsid w:val="00483E5F"/>
    <w:rsid w:val="004841E8"/>
    <w:rsid w:val="0048463C"/>
    <w:rsid w:val="004847B8"/>
    <w:rsid w:val="00484D96"/>
    <w:rsid w:val="0048587B"/>
    <w:rsid w:val="00485B55"/>
    <w:rsid w:val="00485C49"/>
    <w:rsid w:val="00485CDC"/>
    <w:rsid w:val="00485D80"/>
    <w:rsid w:val="00486459"/>
    <w:rsid w:val="00486505"/>
    <w:rsid w:val="00486822"/>
    <w:rsid w:val="00486869"/>
    <w:rsid w:val="0048739D"/>
    <w:rsid w:val="00487AB0"/>
    <w:rsid w:val="00487B1D"/>
    <w:rsid w:val="00487BAA"/>
    <w:rsid w:val="00487F0D"/>
    <w:rsid w:val="004901F5"/>
    <w:rsid w:val="00490266"/>
    <w:rsid w:val="00490335"/>
    <w:rsid w:val="00490339"/>
    <w:rsid w:val="0049098B"/>
    <w:rsid w:val="00490A2E"/>
    <w:rsid w:val="00490B18"/>
    <w:rsid w:val="0049105C"/>
    <w:rsid w:val="00491172"/>
    <w:rsid w:val="0049119D"/>
    <w:rsid w:val="004913F8"/>
    <w:rsid w:val="0049151C"/>
    <w:rsid w:val="00491683"/>
    <w:rsid w:val="0049168D"/>
    <w:rsid w:val="004918D8"/>
    <w:rsid w:val="00491A3B"/>
    <w:rsid w:val="00491BAB"/>
    <w:rsid w:val="00492874"/>
    <w:rsid w:val="00492C98"/>
    <w:rsid w:val="004930B2"/>
    <w:rsid w:val="004930B9"/>
    <w:rsid w:val="00493235"/>
    <w:rsid w:val="0049369B"/>
    <w:rsid w:val="00493952"/>
    <w:rsid w:val="004941E5"/>
    <w:rsid w:val="0049459C"/>
    <w:rsid w:val="0049470D"/>
    <w:rsid w:val="00494AB4"/>
    <w:rsid w:val="00494B1F"/>
    <w:rsid w:val="00494EB2"/>
    <w:rsid w:val="0049533D"/>
    <w:rsid w:val="004957E5"/>
    <w:rsid w:val="00495C06"/>
    <w:rsid w:val="00495E87"/>
    <w:rsid w:val="00496113"/>
    <w:rsid w:val="004962C6"/>
    <w:rsid w:val="004967AF"/>
    <w:rsid w:val="0049690B"/>
    <w:rsid w:val="00496FEA"/>
    <w:rsid w:val="004972A1"/>
    <w:rsid w:val="004973EC"/>
    <w:rsid w:val="004974D1"/>
    <w:rsid w:val="00497753"/>
    <w:rsid w:val="00497B7E"/>
    <w:rsid w:val="00497DCF"/>
    <w:rsid w:val="004A0346"/>
    <w:rsid w:val="004A0635"/>
    <w:rsid w:val="004A0803"/>
    <w:rsid w:val="004A089D"/>
    <w:rsid w:val="004A0947"/>
    <w:rsid w:val="004A09D9"/>
    <w:rsid w:val="004A0A18"/>
    <w:rsid w:val="004A0D39"/>
    <w:rsid w:val="004A0D80"/>
    <w:rsid w:val="004A147C"/>
    <w:rsid w:val="004A18BF"/>
    <w:rsid w:val="004A1C19"/>
    <w:rsid w:val="004A20F3"/>
    <w:rsid w:val="004A2472"/>
    <w:rsid w:val="004A2657"/>
    <w:rsid w:val="004A2905"/>
    <w:rsid w:val="004A2A42"/>
    <w:rsid w:val="004A3074"/>
    <w:rsid w:val="004A31F2"/>
    <w:rsid w:val="004A3F4D"/>
    <w:rsid w:val="004A3F7E"/>
    <w:rsid w:val="004A40C4"/>
    <w:rsid w:val="004A434D"/>
    <w:rsid w:val="004A43A6"/>
    <w:rsid w:val="004A4673"/>
    <w:rsid w:val="004A49AA"/>
    <w:rsid w:val="004A4CC2"/>
    <w:rsid w:val="004A4ED3"/>
    <w:rsid w:val="004A5129"/>
    <w:rsid w:val="004A5301"/>
    <w:rsid w:val="004A58F9"/>
    <w:rsid w:val="004A5CEA"/>
    <w:rsid w:val="004A5E67"/>
    <w:rsid w:val="004A5FD1"/>
    <w:rsid w:val="004A6032"/>
    <w:rsid w:val="004A6131"/>
    <w:rsid w:val="004A648F"/>
    <w:rsid w:val="004A6E42"/>
    <w:rsid w:val="004A6F2D"/>
    <w:rsid w:val="004A71CF"/>
    <w:rsid w:val="004A753C"/>
    <w:rsid w:val="004A77B4"/>
    <w:rsid w:val="004A7841"/>
    <w:rsid w:val="004B05FE"/>
    <w:rsid w:val="004B0769"/>
    <w:rsid w:val="004B0EE7"/>
    <w:rsid w:val="004B1126"/>
    <w:rsid w:val="004B1827"/>
    <w:rsid w:val="004B18B5"/>
    <w:rsid w:val="004B19D6"/>
    <w:rsid w:val="004B1B75"/>
    <w:rsid w:val="004B1FBC"/>
    <w:rsid w:val="004B22FA"/>
    <w:rsid w:val="004B251F"/>
    <w:rsid w:val="004B2B73"/>
    <w:rsid w:val="004B2C29"/>
    <w:rsid w:val="004B2C46"/>
    <w:rsid w:val="004B2E58"/>
    <w:rsid w:val="004B2FC5"/>
    <w:rsid w:val="004B311A"/>
    <w:rsid w:val="004B3384"/>
    <w:rsid w:val="004B3945"/>
    <w:rsid w:val="004B3EF5"/>
    <w:rsid w:val="004B3F90"/>
    <w:rsid w:val="004B4162"/>
    <w:rsid w:val="004B4295"/>
    <w:rsid w:val="004B4384"/>
    <w:rsid w:val="004B46EC"/>
    <w:rsid w:val="004B472D"/>
    <w:rsid w:val="004B495D"/>
    <w:rsid w:val="004B4983"/>
    <w:rsid w:val="004B499F"/>
    <w:rsid w:val="004B4B00"/>
    <w:rsid w:val="004B4D1D"/>
    <w:rsid w:val="004B4F54"/>
    <w:rsid w:val="004B4F9C"/>
    <w:rsid w:val="004B502E"/>
    <w:rsid w:val="004B5122"/>
    <w:rsid w:val="004B5213"/>
    <w:rsid w:val="004B566F"/>
    <w:rsid w:val="004B5708"/>
    <w:rsid w:val="004B5A50"/>
    <w:rsid w:val="004B5B8B"/>
    <w:rsid w:val="004B5EC3"/>
    <w:rsid w:val="004B6332"/>
    <w:rsid w:val="004B68A7"/>
    <w:rsid w:val="004B6A8E"/>
    <w:rsid w:val="004B6C21"/>
    <w:rsid w:val="004B6F21"/>
    <w:rsid w:val="004B6FB8"/>
    <w:rsid w:val="004B70D5"/>
    <w:rsid w:val="004B7136"/>
    <w:rsid w:val="004B741F"/>
    <w:rsid w:val="004B7574"/>
    <w:rsid w:val="004B75E6"/>
    <w:rsid w:val="004B7739"/>
    <w:rsid w:val="004B7AC2"/>
    <w:rsid w:val="004B7FCA"/>
    <w:rsid w:val="004C0229"/>
    <w:rsid w:val="004C0592"/>
    <w:rsid w:val="004C06CA"/>
    <w:rsid w:val="004C082F"/>
    <w:rsid w:val="004C0A54"/>
    <w:rsid w:val="004C0EF7"/>
    <w:rsid w:val="004C0F0E"/>
    <w:rsid w:val="004C1839"/>
    <w:rsid w:val="004C19DD"/>
    <w:rsid w:val="004C1DD7"/>
    <w:rsid w:val="004C227A"/>
    <w:rsid w:val="004C2446"/>
    <w:rsid w:val="004C2447"/>
    <w:rsid w:val="004C2B95"/>
    <w:rsid w:val="004C2E27"/>
    <w:rsid w:val="004C2FA1"/>
    <w:rsid w:val="004C326B"/>
    <w:rsid w:val="004C33A9"/>
    <w:rsid w:val="004C3AE3"/>
    <w:rsid w:val="004C3B52"/>
    <w:rsid w:val="004C4093"/>
    <w:rsid w:val="004C4408"/>
    <w:rsid w:val="004C48EB"/>
    <w:rsid w:val="004C4928"/>
    <w:rsid w:val="004C4F3B"/>
    <w:rsid w:val="004C540B"/>
    <w:rsid w:val="004C56B7"/>
    <w:rsid w:val="004C5949"/>
    <w:rsid w:val="004C59FE"/>
    <w:rsid w:val="004C6006"/>
    <w:rsid w:val="004C631E"/>
    <w:rsid w:val="004C63BB"/>
    <w:rsid w:val="004C69AB"/>
    <w:rsid w:val="004C6B9A"/>
    <w:rsid w:val="004C6D41"/>
    <w:rsid w:val="004C6FD5"/>
    <w:rsid w:val="004C72ED"/>
    <w:rsid w:val="004C7B0A"/>
    <w:rsid w:val="004C7C3F"/>
    <w:rsid w:val="004D0421"/>
    <w:rsid w:val="004D048C"/>
    <w:rsid w:val="004D0DD5"/>
    <w:rsid w:val="004D147C"/>
    <w:rsid w:val="004D1C90"/>
    <w:rsid w:val="004D1ECC"/>
    <w:rsid w:val="004D1EDA"/>
    <w:rsid w:val="004D1FD3"/>
    <w:rsid w:val="004D24A7"/>
    <w:rsid w:val="004D2568"/>
    <w:rsid w:val="004D25E1"/>
    <w:rsid w:val="004D2758"/>
    <w:rsid w:val="004D2778"/>
    <w:rsid w:val="004D2927"/>
    <w:rsid w:val="004D29CF"/>
    <w:rsid w:val="004D2C60"/>
    <w:rsid w:val="004D2D91"/>
    <w:rsid w:val="004D30BE"/>
    <w:rsid w:val="004D328B"/>
    <w:rsid w:val="004D32B9"/>
    <w:rsid w:val="004D348B"/>
    <w:rsid w:val="004D35CD"/>
    <w:rsid w:val="004D3906"/>
    <w:rsid w:val="004D3D48"/>
    <w:rsid w:val="004D3E0C"/>
    <w:rsid w:val="004D407C"/>
    <w:rsid w:val="004D407D"/>
    <w:rsid w:val="004D4146"/>
    <w:rsid w:val="004D466B"/>
    <w:rsid w:val="004D491C"/>
    <w:rsid w:val="004D5114"/>
    <w:rsid w:val="004D5330"/>
    <w:rsid w:val="004D56AA"/>
    <w:rsid w:val="004D56B5"/>
    <w:rsid w:val="004D5BDF"/>
    <w:rsid w:val="004D5CD1"/>
    <w:rsid w:val="004D61E3"/>
    <w:rsid w:val="004D6E15"/>
    <w:rsid w:val="004D6E82"/>
    <w:rsid w:val="004D6EBE"/>
    <w:rsid w:val="004D7746"/>
    <w:rsid w:val="004D7DB0"/>
    <w:rsid w:val="004D7DC4"/>
    <w:rsid w:val="004D7EC3"/>
    <w:rsid w:val="004D7F8D"/>
    <w:rsid w:val="004E01EB"/>
    <w:rsid w:val="004E03F4"/>
    <w:rsid w:val="004E0F73"/>
    <w:rsid w:val="004E12E0"/>
    <w:rsid w:val="004E1399"/>
    <w:rsid w:val="004E17B7"/>
    <w:rsid w:val="004E18EF"/>
    <w:rsid w:val="004E1B8E"/>
    <w:rsid w:val="004E1FB1"/>
    <w:rsid w:val="004E2153"/>
    <w:rsid w:val="004E232B"/>
    <w:rsid w:val="004E26F0"/>
    <w:rsid w:val="004E2B9D"/>
    <w:rsid w:val="004E2D2A"/>
    <w:rsid w:val="004E2F2F"/>
    <w:rsid w:val="004E32CA"/>
    <w:rsid w:val="004E360E"/>
    <w:rsid w:val="004E3876"/>
    <w:rsid w:val="004E3C1F"/>
    <w:rsid w:val="004E3DEE"/>
    <w:rsid w:val="004E3E41"/>
    <w:rsid w:val="004E4A00"/>
    <w:rsid w:val="004E4D9E"/>
    <w:rsid w:val="004E4F6A"/>
    <w:rsid w:val="004E596A"/>
    <w:rsid w:val="004E59A4"/>
    <w:rsid w:val="004E5CEA"/>
    <w:rsid w:val="004E604A"/>
    <w:rsid w:val="004E6355"/>
    <w:rsid w:val="004E6415"/>
    <w:rsid w:val="004E6DEB"/>
    <w:rsid w:val="004E7318"/>
    <w:rsid w:val="004E7657"/>
    <w:rsid w:val="004E779B"/>
    <w:rsid w:val="004E78C8"/>
    <w:rsid w:val="004E794B"/>
    <w:rsid w:val="004E7BC6"/>
    <w:rsid w:val="004E7E67"/>
    <w:rsid w:val="004F01F4"/>
    <w:rsid w:val="004F01F9"/>
    <w:rsid w:val="004F0605"/>
    <w:rsid w:val="004F067C"/>
    <w:rsid w:val="004F0C3F"/>
    <w:rsid w:val="004F0E1A"/>
    <w:rsid w:val="004F0FC8"/>
    <w:rsid w:val="004F10A2"/>
    <w:rsid w:val="004F1386"/>
    <w:rsid w:val="004F141E"/>
    <w:rsid w:val="004F156B"/>
    <w:rsid w:val="004F167E"/>
    <w:rsid w:val="004F1680"/>
    <w:rsid w:val="004F17DA"/>
    <w:rsid w:val="004F1A48"/>
    <w:rsid w:val="004F1DB8"/>
    <w:rsid w:val="004F1F05"/>
    <w:rsid w:val="004F213C"/>
    <w:rsid w:val="004F26C6"/>
    <w:rsid w:val="004F2767"/>
    <w:rsid w:val="004F2B0D"/>
    <w:rsid w:val="004F2D25"/>
    <w:rsid w:val="004F32F5"/>
    <w:rsid w:val="004F3408"/>
    <w:rsid w:val="004F37CF"/>
    <w:rsid w:val="004F3923"/>
    <w:rsid w:val="004F3CD2"/>
    <w:rsid w:val="004F3EC6"/>
    <w:rsid w:val="004F4065"/>
    <w:rsid w:val="004F4484"/>
    <w:rsid w:val="004F45F5"/>
    <w:rsid w:val="004F47A1"/>
    <w:rsid w:val="004F4A8C"/>
    <w:rsid w:val="004F4CAC"/>
    <w:rsid w:val="004F4E55"/>
    <w:rsid w:val="004F5001"/>
    <w:rsid w:val="004F5308"/>
    <w:rsid w:val="004F57B4"/>
    <w:rsid w:val="004F5EE9"/>
    <w:rsid w:val="004F6010"/>
    <w:rsid w:val="004F603B"/>
    <w:rsid w:val="004F654E"/>
    <w:rsid w:val="004F6D77"/>
    <w:rsid w:val="004F6D83"/>
    <w:rsid w:val="004F6F6D"/>
    <w:rsid w:val="004F733E"/>
    <w:rsid w:val="004F7411"/>
    <w:rsid w:val="004F793A"/>
    <w:rsid w:val="004F79D6"/>
    <w:rsid w:val="0050081C"/>
    <w:rsid w:val="0050099A"/>
    <w:rsid w:val="00500AE2"/>
    <w:rsid w:val="0050121F"/>
    <w:rsid w:val="00501371"/>
    <w:rsid w:val="005014C4"/>
    <w:rsid w:val="00501E45"/>
    <w:rsid w:val="00502708"/>
    <w:rsid w:val="00502D4F"/>
    <w:rsid w:val="00502EA7"/>
    <w:rsid w:val="00502F68"/>
    <w:rsid w:val="00502FA1"/>
    <w:rsid w:val="00503655"/>
    <w:rsid w:val="0050389C"/>
    <w:rsid w:val="00503CED"/>
    <w:rsid w:val="00504285"/>
    <w:rsid w:val="00504473"/>
    <w:rsid w:val="0050451F"/>
    <w:rsid w:val="005045AC"/>
    <w:rsid w:val="00504765"/>
    <w:rsid w:val="005049BD"/>
    <w:rsid w:val="00504E84"/>
    <w:rsid w:val="00504EDA"/>
    <w:rsid w:val="00504EF9"/>
    <w:rsid w:val="00504FA2"/>
    <w:rsid w:val="0050505A"/>
    <w:rsid w:val="0050536B"/>
    <w:rsid w:val="00505460"/>
    <w:rsid w:val="00505623"/>
    <w:rsid w:val="005059A1"/>
    <w:rsid w:val="005059B2"/>
    <w:rsid w:val="0050612E"/>
    <w:rsid w:val="00506486"/>
    <w:rsid w:val="00506D8A"/>
    <w:rsid w:val="00506D93"/>
    <w:rsid w:val="00506F43"/>
    <w:rsid w:val="00507067"/>
    <w:rsid w:val="00507649"/>
    <w:rsid w:val="005078C4"/>
    <w:rsid w:val="00507A08"/>
    <w:rsid w:val="00507AB7"/>
    <w:rsid w:val="00507BA7"/>
    <w:rsid w:val="00507D9D"/>
    <w:rsid w:val="00507F75"/>
    <w:rsid w:val="00510785"/>
    <w:rsid w:val="0051090F"/>
    <w:rsid w:val="00510D05"/>
    <w:rsid w:val="00510EBC"/>
    <w:rsid w:val="005112AE"/>
    <w:rsid w:val="0051130B"/>
    <w:rsid w:val="00511581"/>
    <w:rsid w:val="00511976"/>
    <w:rsid w:val="005121CA"/>
    <w:rsid w:val="00512330"/>
    <w:rsid w:val="005125D1"/>
    <w:rsid w:val="00512C41"/>
    <w:rsid w:val="00512D9B"/>
    <w:rsid w:val="00512DBE"/>
    <w:rsid w:val="00512F74"/>
    <w:rsid w:val="005130ED"/>
    <w:rsid w:val="00513158"/>
    <w:rsid w:val="00513B2F"/>
    <w:rsid w:val="00513BE7"/>
    <w:rsid w:val="00513C3C"/>
    <w:rsid w:val="00513E2C"/>
    <w:rsid w:val="00513E41"/>
    <w:rsid w:val="00513EB3"/>
    <w:rsid w:val="0051554D"/>
    <w:rsid w:val="0051590B"/>
    <w:rsid w:val="00515D33"/>
    <w:rsid w:val="00515ED7"/>
    <w:rsid w:val="005162AF"/>
    <w:rsid w:val="005163EB"/>
    <w:rsid w:val="00516883"/>
    <w:rsid w:val="00516983"/>
    <w:rsid w:val="00516BD1"/>
    <w:rsid w:val="00516C58"/>
    <w:rsid w:val="00516C6C"/>
    <w:rsid w:val="0051737D"/>
    <w:rsid w:val="005173BA"/>
    <w:rsid w:val="0051743C"/>
    <w:rsid w:val="00517543"/>
    <w:rsid w:val="00517584"/>
    <w:rsid w:val="005179A0"/>
    <w:rsid w:val="00517AA6"/>
    <w:rsid w:val="00517DB4"/>
    <w:rsid w:val="00517EF9"/>
    <w:rsid w:val="00520089"/>
    <w:rsid w:val="0052032B"/>
    <w:rsid w:val="0052045A"/>
    <w:rsid w:val="00520746"/>
    <w:rsid w:val="00520938"/>
    <w:rsid w:val="00520A53"/>
    <w:rsid w:val="00521077"/>
    <w:rsid w:val="0052138C"/>
    <w:rsid w:val="00521461"/>
    <w:rsid w:val="0052177B"/>
    <w:rsid w:val="00521827"/>
    <w:rsid w:val="00521A36"/>
    <w:rsid w:val="00521E97"/>
    <w:rsid w:val="00521F02"/>
    <w:rsid w:val="005222F0"/>
    <w:rsid w:val="005222FF"/>
    <w:rsid w:val="005224A0"/>
    <w:rsid w:val="00522946"/>
    <w:rsid w:val="00522B59"/>
    <w:rsid w:val="00523106"/>
    <w:rsid w:val="00523421"/>
    <w:rsid w:val="0052352A"/>
    <w:rsid w:val="00523553"/>
    <w:rsid w:val="00523645"/>
    <w:rsid w:val="00523A4F"/>
    <w:rsid w:val="00523DD3"/>
    <w:rsid w:val="005246CC"/>
    <w:rsid w:val="005248DC"/>
    <w:rsid w:val="00524A3B"/>
    <w:rsid w:val="00524B57"/>
    <w:rsid w:val="00524CDE"/>
    <w:rsid w:val="00524D38"/>
    <w:rsid w:val="00524D91"/>
    <w:rsid w:val="0052506B"/>
    <w:rsid w:val="00525302"/>
    <w:rsid w:val="005254C9"/>
    <w:rsid w:val="00525752"/>
    <w:rsid w:val="00525A86"/>
    <w:rsid w:val="00525C2A"/>
    <w:rsid w:val="00525CFA"/>
    <w:rsid w:val="00525F89"/>
    <w:rsid w:val="00526348"/>
    <w:rsid w:val="00526862"/>
    <w:rsid w:val="00526A82"/>
    <w:rsid w:val="00526B4A"/>
    <w:rsid w:val="00526FC7"/>
    <w:rsid w:val="005275B1"/>
    <w:rsid w:val="00527832"/>
    <w:rsid w:val="00527D75"/>
    <w:rsid w:val="00527E77"/>
    <w:rsid w:val="0053008A"/>
    <w:rsid w:val="00530AE7"/>
    <w:rsid w:val="00530B36"/>
    <w:rsid w:val="00530C5D"/>
    <w:rsid w:val="00530CBB"/>
    <w:rsid w:val="00530EA6"/>
    <w:rsid w:val="00531005"/>
    <w:rsid w:val="00531112"/>
    <w:rsid w:val="0053120F"/>
    <w:rsid w:val="00531221"/>
    <w:rsid w:val="00531860"/>
    <w:rsid w:val="00531B4D"/>
    <w:rsid w:val="00531C47"/>
    <w:rsid w:val="005320D9"/>
    <w:rsid w:val="0053227B"/>
    <w:rsid w:val="005326D1"/>
    <w:rsid w:val="00532E76"/>
    <w:rsid w:val="0053301D"/>
    <w:rsid w:val="00533232"/>
    <w:rsid w:val="00533274"/>
    <w:rsid w:val="005333AE"/>
    <w:rsid w:val="005336C3"/>
    <w:rsid w:val="0053374D"/>
    <w:rsid w:val="0053375F"/>
    <w:rsid w:val="005338FA"/>
    <w:rsid w:val="00533B9E"/>
    <w:rsid w:val="00533D08"/>
    <w:rsid w:val="00533E58"/>
    <w:rsid w:val="00534002"/>
    <w:rsid w:val="00534058"/>
    <w:rsid w:val="00534394"/>
    <w:rsid w:val="0053450F"/>
    <w:rsid w:val="00534597"/>
    <w:rsid w:val="005346E0"/>
    <w:rsid w:val="0053474B"/>
    <w:rsid w:val="005347A3"/>
    <w:rsid w:val="00534964"/>
    <w:rsid w:val="00534B1F"/>
    <w:rsid w:val="00534E8B"/>
    <w:rsid w:val="00535350"/>
    <w:rsid w:val="005353D0"/>
    <w:rsid w:val="005359A7"/>
    <w:rsid w:val="00535A60"/>
    <w:rsid w:val="00535DA6"/>
    <w:rsid w:val="00535E1B"/>
    <w:rsid w:val="00535E9E"/>
    <w:rsid w:val="00536020"/>
    <w:rsid w:val="005364FE"/>
    <w:rsid w:val="00536808"/>
    <w:rsid w:val="00536814"/>
    <w:rsid w:val="00536933"/>
    <w:rsid w:val="00536986"/>
    <w:rsid w:val="00536CF9"/>
    <w:rsid w:val="00536E20"/>
    <w:rsid w:val="00536E21"/>
    <w:rsid w:val="00536F30"/>
    <w:rsid w:val="00536FA9"/>
    <w:rsid w:val="005371E7"/>
    <w:rsid w:val="00537322"/>
    <w:rsid w:val="00537650"/>
    <w:rsid w:val="00537983"/>
    <w:rsid w:val="005400B5"/>
    <w:rsid w:val="00540102"/>
    <w:rsid w:val="005402B0"/>
    <w:rsid w:val="00540668"/>
    <w:rsid w:val="00540829"/>
    <w:rsid w:val="00540985"/>
    <w:rsid w:val="005409A6"/>
    <w:rsid w:val="00540AFC"/>
    <w:rsid w:val="00540B50"/>
    <w:rsid w:val="00540C46"/>
    <w:rsid w:val="00540C5D"/>
    <w:rsid w:val="00540E92"/>
    <w:rsid w:val="00540F08"/>
    <w:rsid w:val="00540FBE"/>
    <w:rsid w:val="00540FE5"/>
    <w:rsid w:val="005412A5"/>
    <w:rsid w:val="0054155C"/>
    <w:rsid w:val="00541E6B"/>
    <w:rsid w:val="00541F5E"/>
    <w:rsid w:val="00542816"/>
    <w:rsid w:val="00542950"/>
    <w:rsid w:val="00542BBB"/>
    <w:rsid w:val="00543106"/>
    <w:rsid w:val="00543113"/>
    <w:rsid w:val="0054326C"/>
    <w:rsid w:val="005434A1"/>
    <w:rsid w:val="00543627"/>
    <w:rsid w:val="005436AC"/>
    <w:rsid w:val="00543831"/>
    <w:rsid w:val="00543889"/>
    <w:rsid w:val="00543897"/>
    <w:rsid w:val="00543C39"/>
    <w:rsid w:val="00543FBD"/>
    <w:rsid w:val="00544197"/>
    <w:rsid w:val="005441E3"/>
    <w:rsid w:val="00544319"/>
    <w:rsid w:val="005443D0"/>
    <w:rsid w:val="00544911"/>
    <w:rsid w:val="00544AA9"/>
    <w:rsid w:val="00544DDC"/>
    <w:rsid w:val="0054512B"/>
    <w:rsid w:val="00545229"/>
    <w:rsid w:val="00545484"/>
    <w:rsid w:val="00545A2D"/>
    <w:rsid w:val="00545D64"/>
    <w:rsid w:val="00545F55"/>
    <w:rsid w:val="0054657C"/>
    <w:rsid w:val="00546962"/>
    <w:rsid w:val="00546A4A"/>
    <w:rsid w:val="00546B03"/>
    <w:rsid w:val="00546BE0"/>
    <w:rsid w:val="00546C4C"/>
    <w:rsid w:val="00547010"/>
    <w:rsid w:val="00547019"/>
    <w:rsid w:val="0054712D"/>
    <w:rsid w:val="00547AB3"/>
    <w:rsid w:val="00550343"/>
    <w:rsid w:val="00550702"/>
    <w:rsid w:val="005507A4"/>
    <w:rsid w:val="00550DDB"/>
    <w:rsid w:val="00550F93"/>
    <w:rsid w:val="00551096"/>
    <w:rsid w:val="00551249"/>
    <w:rsid w:val="0055171C"/>
    <w:rsid w:val="00551D2E"/>
    <w:rsid w:val="00551F1E"/>
    <w:rsid w:val="00551F5C"/>
    <w:rsid w:val="0055229A"/>
    <w:rsid w:val="00552BDC"/>
    <w:rsid w:val="00552F7C"/>
    <w:rsid w:val="00552FE4"/>
    <w:rsid w:val="00553072"/>
    <w:rsid w:val="00553098"/>
    <w:rsid w:val="00553103"/>
    <w:rsid w:val="0055365E"/>
    <w:rsid w:val="005536D4"/>
    <w:rsid w:val="00553833"/>
    <w:rsid w:val="00553CDB"/>
    <w:rsid w:val="00553DBC"/>
    <w:rsid w:val="00553E1A"/>
    <w:rsid w:val="005540FF"/>
    <w:rsid w:val="0055413D"/>
    <w:rsid w:val="005546EC"/>
    <w:rsid w:val="00554C4C"/>
    <w:rsid w:val="00554D30"/>
    <w:rsid w:val="00554D59"/>
    <w:rsid w:val="00554E38"/>
    <w:rsid w:val="00555017"/>
    <w:rsid w:val="0055535F"/>
    <w:rsid w:val="00555591"/>
    <w:rsid w:val="00555871"/>
    <w:rsid w:val="00555FE5"/>
    <w:rsid w:val="0055630C"/>
    <w:rsid w:val="00556326"/>
    <w:rsid w:val="00556556"/>
    <w:rsid w:val="005569E1"/>
    <w:rsid w:val="00556B7F"/>
    <w:rsid w:val="00556BBA"/>
    <w:rsid w:val="00556C05"/>
    <w:rsid w:val="00556C99"/>
    <w:rsid w:val="00556D71"/>
    <w:rsid w:val="00556D9B"/>
    <w:rsid w:val="00556F0C"/>
    <w:rsid w:val="005570BA"/>
    <w:rsid w:val="00557355"/>
    <w:rsid w:val="0055736C"/>
    <w:rsid w:val="00557555"/>
    <w:rsid w:val="00557AF5"/>
    <w:rsid w:val="0055ABE2"/>
    <w:rsid w:val="00560115"/>
    <w:rsid w:val="005604BF"/>
    <w:rsid w:val="005604E2"/>
    <w:rsid w:val="0056083F"/>
    <w:rsid w:val="00560B29"/>
    <w:rsid w:val="00560E71"/>
    <w:rsid w:val="00561318"/>
    <w:rsid w:val="00561B11"/>
    <w:rsid w:val="00561DA2"/>
    <w:rsid w:val="00562384"/>
    <w:rsid w:val="00562389"/>
    <w:rsid w:val="00562459"/>
    <w:rsid w:val="0056245F"/>
    <w:rsid w:val="005624B3"/>
    <w:rsid w:val="00562656"/>
    <w:rsid w:val="0056298A"/>
    <w:rsid w:val="005629E9"/>
    <w:rsid w:val="00562BEA"/>
    <w:rsid w:val="00562D52"/>
    <w:rsid w:val="00562EE0"/>
    <w:rsid w:val="00563203"/>
    <w:rsid w:val="005636A6"/>
    <w:rsid w:val="005637D4"/>
    <w:rsid w:val="0056396C"/>
    <w:rsid w:val="00563B18"/>
    <w:rsid w:val="00563D1F"/>
    <w:rsid w:val="00563D47"/>
    <w:rsid w:val="00563DE9"/>
    <w:rsid w:val="00563E9B"/>
    <w:rsid w:val="00563FE8"/>
    <w:rsid w:val="00564047"/>
    <w:rsid w:val="00564623"/>
    <w:rsid w:val="00564627"/>
    <w:rsid w:val="00564A51"/>
    <w:rsid w:val="00564C78"/>
    <w:rsid w:val="00564CE8"/>
    <w:rsid w:val="00564DEC"/>
    <w:rsid w:val="00564E5E"/>
    <w:rsid w:val="00564EFB"/>
    <w:rsid w:val="0056540E"/>
    <w:rsid w:val="00565977"/>
    <w:rsid w:val="00565C3F"/>
    <w:rsid w:val="00565C86"/>
    <w:rsid w:val="00565E32"/>
    <w:rsid w:val="00565F70"/>
    <w:rsid w:val="00565F8D"/>
    <w:rsid w:val="0056612F"/>
    <w:rsid w:val="005661A9"/>
    <w:rsid w:val="005662AC"/>
    <w:rsid w:val="005667D1"/>
    <w:rsid w:val="005667E2"/>
    <w:rsid w:val="00566817"/>
    <w:rsid w:val="00566983"/>
    <w:rsid w:val="0056699D"/>
    <w:rsid w:val="00566A33"/>
    <w:rsid w:val="00566A80"/>
    <w:rsid w:val="00566BF8"/>
    <w:rsid w:val="00566DD0"/>
    <w:rsid w:val="00566E94"/>
    <w:rsid w:val="00566ED2"/>
    <w:rsid w:val="00566F6A"/>
    <w:rsid w:val="00566FFD"/>
    <w:rsid w:val="00567228"/>
    <w:rsid w:val="0056737B"/>
    <w:rsid w:val="0056742C"/>
    <w:rsid w:val="005678BB"/>
    <w:rsid w:val="00567E04"/>
    <w:rsid w:val="00567E12"/>
    <w:rsid w:val="00567FBF"/>
    <w:rsid w:val="005703CE"/>
    <w:rsid w:val="0057051C"/>
    <w:rsid w:val="005705FA"/>
    <w:rsid w:val="00570688"/>
    <w:rsid w:val="005708D4"/>
    <w:rsid w:val="00570A1E"/>
    <w:rsid w:val="00570B85"/>
    <w:rsid w:val="00570D92"/>
    <w:rsid w:val="00570FEE"/>
    <w:rsid w:val="00571194"/>
    <w:rsid w:val="0057119A"/>
    <w:rsid w:val="005712BF"/>
    <w:rsid w:val="005712C2"/>
    <w:rsid w:val="0057158A"/>
    <w:rsid w:val="005718AC"/>
    <w:rsid w:val="005718D8"/>
    <w:rsid w:val="00571D9B"/>
    <w:rsid w:val="0057215F"/>
    <w:rsid w:val="005728E3"/>
    <w:rsid w:val="0057297A"/>
    <w:rsid w:val="005729CE"/>
    <w:rsid w:val="00572AE1"/>
    <w:rsid w:val="00573244"/>
    <w:rsid w:val="00573CED"/>
    <w:rsid w:val="00573FBA"/>
    <w:rsid w:val="00574141"/>
    <w:rsid w:val="005747C4"/>
    <w:rsid w:val="00574A50"/>
    <w:rsid w:val="00574A65"/>
    <w:rsid w:val="00574DD6"/>
    <w:rsid w:val="005753C6"/>
    <w:rsid w:val="00575872"/>
    <w:rsid w:val="00575AB1"/>
    <w:rsid w:val="00575E00"/>
    <w:rsid w:val="00575FF8"/>
    <w:rsid w:val="00576120"/>
    <w:rsid w:val="005763D5"/>
    <w:rsid w:val="00576B3F"/>
    <w:rsid w:val="00576C34"/>
    <w:rsid w:val="00576CEE"/>
    <w:rsid w:val="00576DFD"/>
    <w:rsid w:val="0057701D"/>
    <w:rsid w:val="005771EA"/>
    <w:rsid w:val="00577329"/>
    <w:rsid w:val="00577339"/>
    <w:rsid w:val="00577353"/>
    <w:rsid w:val="005778EB"/>
    <w:rsid w:val="00577F5A"/>
    <w:rsid w:val="005803F5"/>
    <w:rsid w:val="00580C24"/>
    <w:rsid w:val="005815B1"/>
    <w:rsid w:val="005815CB"/>
    <w:rsid w:val="00581CED"/>
    <w:rsid w:val="00583DAC"/>
    <w:rsid w:val="005840D2"/>
    <w:rsid w:val="00584248"/>
    <w:rsid w:val="0058494F"/>
    <w:rsid w:val="00584A5D"/>
    <w:rsid w:val="00584A86"/>
    <w:rsid w:val="00584CF7"/>
    <w:rsid w:val="005851C0"/>
    <w:rsid w:val="00585244"/>
    <w:rsid w:val="0058538C"/>
    <w:rsid w:val="005853E6"/>
    <w:rsid w:val="00585405"/>
    <w:rsid w:val="005855A1"/>
    <w:rsid w:val="00586222"/>
    <w:rsid w:val="005862BC"/>
    <w:rsid w:val="005866BC"/>
    <w:rsid w:val="0058679B"/>
    <w:rsid w:val="0058703E"/>
    <w:rsid w:val="005870EE"/>
    <w:rsid w:val="005870F7"/>
    <w:rsid w:val="00587244"/>
    <w:rsid w:val="005873C0"/>
    <w:rsid w:val="0058750E"/>
    <w:rsid w:val="0058777F"/>
    <w:rsid w:val="00587789"/>
    <w:rsid w:val="005877B0"/>
    <w:rsid w:val="005879F8"/>
    <w:rsid w:val="00587C45"/>
    <w:rsid w:val="00587CD7"/>
    <w:rsid w:val="00587FCB"/>
    <w:rsid w:val="00587FD6"/>
    <w:rsid w:val="00590362"/>
    <w:rsid w:val="005905DA"/>
    <w:rsid w:val="00591112"/>
    <w:rsid w:val="0059124A"/>
    <w:rsid w:val="0059132C"/>
    <w:rsid w:val="00591464"/>
    <w:rsid w:val="005914DF"/>
    <w:rsid w:val="00591743"/>
    <w:rsid w:val="0059183A"/>
    <w:rsid w:val="005918CE"/>
    <w:rsid w:val="00591AC8"/>
    <w:rsid w:val="005920C8"/>
    <w:rsid w:val="0059226F"/>
    <w:rsid w:val="0059255D"/>
    <w:rsid w:val="00592654"/>
    <w:rsid w:val="005926F7"/>
    <w:rsid w:val="00592707"/>
    <w:rsid w:val="00592719"/>
    <w:rsid w:val="00592912"/>
    <w:rsid w:val="00592D75"/>
    <w:rsid w:val="00593173"/>
    <w:rsid w:val="005931BF"/>
    <w:rsid w:val="00593530"/>
    <w:rsid w:val="0059377E"/>
    <w:rsid w:val="00593820"/>
    <w:rsid w:val="00593887"/>
    <w:rsid w:val="00593A99"/>
    <w:rsid w:val="00594549"/>
    <w:rsid w:val="00594A71"/>
    <w:rsid w:val="00594ADA"/>
    <w:rsid w:val="00594B31"/>
    <w:rsid w:val="00594DB2"/>
    <w:rsid w:val="005952C4"/>
    <w:rsid w:val="00595AFC"/>
    <w:rsid w:val="00595C78"/>
    <w:rsid w:val="00595DBA"/>
    <w:rsid w:val="00595FC0"/>
    <w:rsid w:val="005960C7"/>
    <w:rsid w:val="005963AC"/>
    <w:rsid w:val="00596646"/>
    <w:rsid w:val="0059694F"/>
    <w:rsid w:val="00596AA7"/>
    <w:rsid w:val="00596AD9"/>
    <w:rsid w:val="005971BB"/>
    <w:rsid w:val="005974EF"/>
    <w:rsid w:val="00597C9F"/>
    <w:rsid w:val="00597D5F"/>
    <w:rsid w:val="00597E4D"/>
    <w:rsid w:val="005A030D"/>
    <w:rsid w:val="005A0584"/>
    <w:rsid w:val="005A06E4"/>
    <w:rsid w:val="005A082D"/>
    <w:rsid w:val="005A0AEA"/>
    <w:rsid w:val="005A10EA"/>
    <w:rsid w:val="005A15AB"/>
    <w:rsid w:val="005A1605"/>
    <w:rsid w:val="005A1A82"/>
    <w:rsid w:val="005A1C33"/>
    <w:rsid w:val="005A2146"/>
    <w:rsid w:val="005A2633"/>
    <w:rsid w:val="005A2A6A"/>
    <w:rsid w:val="005A2A88"/>
    <w:rsid w:val="005A2B2B"/>
    <w:rsid w:val="005A2BE8"/>
    <w:rsid w:val="005A2E92"/>
    <w:rsid w:val="005A2F48"/>
    <w:rsid w:val="005A3272"/>
    <w:rsid w:val="005A3292"/>
    <w:rsid w:val="005A38B8"/>
    <w:rsid w:val="005A3E3D"/>
    <w:rsid w:val="005A3F1A"/>
    <w:rsid w:val="005A4245"/>
    <w:rsid w:val="005A4429"/>
    <w:rsid w:val="005A4567"/>
    <w:rsid w:val="005A45E1"/>
    <w:rsid w:val="005A4A3A"/>
    <w:rsid w:val="005A4C29"/>
    <w:rsid w:val="005A4D3C"/>
    <w:rsid w:val="005A4F70"/>
    <w:rsid w:val="005A5573"/>
    <w:rsid w:val="005A58FE"/>
    <w:rsid w:val="005A6566"/>
    <w:rsid w:val="005A65BB"/>
    <w:rsid w:val="005A6711"/>
    <w:rsid w:val="005A6734"/>
    <w:rsid w:val="005A68DE"/>
    <w:rsid w:val="005A6D8B"/>
    <w:rsid w:val="005A6F09"/>
    <w:rsid w:val="005A72E8"/>
    <w:rsid w:val="005A7845"/>
    <w:rsid w:val="005A7B14"/>
    <w:rsid w:val="005A7B45"/>
    <w:rsid w:val="005B04CB"/>
    <w:rsid w:val="005B079E"/>
    <w:rsid w:val="005B0BF3"/>
    <w:rsid w:val="005B10F3"/>
    <w:rsid w:val="005B177A"/>
    <w:rsid w:val="005B17B6"/>
    <w:rsid w:val="005B1C4D"/>
    <w:rsid w:val="005B1D1D"/>
    <w:rsid w:val="005B1D55"/>
    <w:rsid w:val="005B1D6B"/>
    <w:rsid w:val="005B1FFF"/>
    <w:rsid w:val="005B2133"/>
    <w:rsid w:val="005B23C0"/>
    <w:rsid w:val="005B242E"/>
    <w:rsid w:val="005B2871"/>
    <w:rsid w:val="005B2CB6"/>
    <w:rsid w:val="005B2E16"/>
    <w:rsid w:val="005B2E5D"/>
    <w:rsid w:val="005B312B"/>
    <w:rsid w:val="005B3711"/>
    <w:rsid w:val="005B384C"/>
    <w:rsid w:val="005B3D41"/>
    <w:rsid w:val="005B4308"/>
    <w:rsid w:val="005B4473"/>
    <w:rsid w:val="005B468B"/>
    <w:rsid w:val="005B4815"/>
    <w:rsid w:val="005B4899"/>
    <w:rsid w:val="005B4A21"/>
    <w:rsid w:val="005B52A0"/>
    <w:rsid w:val="005B561C"/>
    <w:rsid w:val="005B57EB"/>
    <w:rsid w:val="005B5CBF"/>
    <w:rsid w:val="005B60B2"/>
    <w:rsid w:val="005B6717"/>
    <w:rsid w:val="005B6C78"/>
    <w:rsid w:val="005B6CF0"/>
    <w:rsid w:val="005B6E4B"/>
    <w:rsid w:val="005B7139"/>
    <w:rsid w:val="005B7207"/>
    <w:rsid w:val="005B724E"/>
    <w:rsid w:val="005B79A8"/>
    <w:rsid w:val="005B7A21"/>
    <w:rsid w:val="005B7ECE"/>
    <w:rsid w:val="005C021A"/>
    <w:rsid w:val="005C03CE"/>
    <w:rsid w:val="005C05B5"/>
    <w:rsid w:val="005C05F6"/>
    <w:rsid w:val="005C1054"/>
    <w:rsid w:val="005C12A5"/>
    <w:rsid w:val="005C12F8"/>
    <w:rsid w:val="005C142F"/>
    <w:rsid w:val="005C1601"/>
    <w:rsid w:val="005C16FE"/>
    <w:rsid w:val="005C1EC5"/>
    <w:rsid w:val="005C2199"/>
    <w:rsid w:val="005C2293"/>
    <w:rsid w:val="005C273B"/>
    <w:rsid w:val="005C28BF"/>
    <w:rsid w:val="005C2C6E"/>
    <w:rsid w:val="005C2D6E"/>
    <w:rsid w:val="005C31FD"/>
    <w:rsid w:val="005C3325"/>
    <w:rsid w:val="005C349C"/>
    <w:rsid w:val="005C389B"/>
    <w:rsid w:val="005C38FC"/>
    <w:rsid w:val="005C3BD1"/>
    <w:rsid w:val="005C401C"/>
    <w:rsid w:val="005C4052"/>
    <w:rsid w:val="005C410E"/>
    <w:rsid w:val="005C4199"/>
    <w:rsid w:val="005C42F5"/>
    <w:rsid w:val="005C4537"/>
    <w:rsid w:val="005C4F67"/>
    <w:rsid w:val="005C4FE0"/>
    <w:rsid w:val="005C5432"/>
    <w:rsid w:val="005C54B1"/>
    <w:rsid w:val="005C56C7"/>
    <w:rsid w:val="005C5BFF"/>
    <w:rsid w:val="005C5D46"/>
    <w:rsid w:val="005C60EF"/>
    <w:rsid w:val="005C6219"/>
    <w:rsid w:val="005C6492"/>
    <w:rsid w:val="005C676B"/>
    <w:rsid w:val="005C6B51"/>
    <w:rsid w:val="005C6E54"/>
    <w:rsid w:val="005C6F23"/>
    <w:rsid w:val="005C71D9"/>
    <w:rsid w:val="005C75CB"/>
    <w:rsid w:val="005C7BB3"/>
    <w:rsid w:val="005C7E83"/>
    <w:rsid w:val="005C7ED4"/>
    <w:rsid w:val="005C7F12"/>
    <w:rsid w:val="005D03E4"/>
    <w:rsid w:val="005D0466"/>
    <w:rsid w:val="005D047B"/>
    <w:rsid w:val="005D0C86"/>
    <w:rsid w:val="005D10E5"/>
    <w:rsid w:val="005D15B5"/>
    <w:rsid w:val="005D186D"/>
    <w:rsid w:val="005D19B3"/>
    <w:rsid w:val="005D1D26"/>
    <w:rsid w:val="005D2557"/>
    <w:rsid w:val="005D2676"/>
    <w:rsid w:val="005D2677"/>
    <w:rsid w:val="005D2A5E"/>
    <w:rsid w:val="005D35D0"/>
    <w:rsid w:val="005D36DD"/>
    <w:rsid w:val="005D37B5"/>
    <w:rsid w:val="005D37D0"/>
    <w:rsid w:val="005D3920"/>
    <w:rsid w:val="005D3AEC"/>
    <w:rsid w:val="005D3BA2"/>
    <w:rsid w:val="005D3C62"/>
    <w:rsid w:val="005D415D"/>
    <w:rsid w:val="005D4302"/>
    <w:rsid w:val="005D443C"/>
    <w:rsid w:val="005D4672"/>
    <w:rsid w:val="005D46A7"/>
    <w:rsid w:val="005D47AD"/>
    <w:rsid w:val="005D4D3E"/>
    <w:rsid w:val="005D505F"/>
    <w:rsid w:val="005D545F"/>
    <w:rsid w:val="005D569A"/>
    <w:rsid w:val="005D5936"/>
    <w:rsid w:val="005D5A6D"/>
    <w:rsid w:val="005D5B30"/>
    <w:rsid w:val="005D61F0"/>
    <w:rsid w:val="005D62C2"/>
    <w:rsid w:val="005D6AB1"/>
    <w:rsid w:val="005D752A"/>
    <w:rsid w:val="005D784B"/>
    <w:rsid w:val="005D7A13"/>
    <w:rsid w:val="005D7B16"/>
    <w:rsid w:val="005D7CAA"/>
    <w:rsid w:val="005D7ED6"/>
    <w:rsid w:val="005DC151"/>
    <w:rsid w:val="005E0098"/>
    <w:rsid w:val="005E04D6"/>
    <w:rsid w:val="005E055C"/>
    <w:rsid w:val="005E05F0"/>
    <w:rsid w:val="005E079F"/>
    <w:rsid w:val="005E0855"/>
    <w:rsid w:val="005E0AA0"/>
    <w:rsid w:val="005E0C8A"/>
    <w:rsid w:val="005E0D68"/>
    <w:rsid w:val="005E0DB1"/>
    <w:rsid w:val="005E0EE4"/>
    <w:rsid w:val="005E0F23"/>
    <w:rsid w:val="005E0F87"/>
    <w:rsid w:val="005E130F"/>
    <w:rsid w:val="005E1437"/>
    <w:rsid w:val="005E160F"/>
    <w:rsid w:val="005E19A3"/>
    <w:rsid w:val="005E1B17"/>
    <w:rsid w:val="005E1C88"/>
    <w:rsid w:val="005E203C"/>
    <w:rsid w:val="005E219F"/>
    <w:rsid w:val="005E21D1"/>
    <w:rsid w:val="005E22CE"/>
    <w:rsid w:val="005E26B0"/>
    <w:rsid w:val="005E2844"/>
    <w:rsid w:val="005E2857"/>
    <w:rsid w:val="005E2BE9"/>
    <w:rsid w:val="005E31CC"/>
    <w:rsid w:val="005E3929"/>
    <w:rsid w:val="005E3B49"/>
    <w:rsid w:val="005E3FC0"/>
    <w:rsid w:val="005E4041"/>
    <w:rsid w:val="005E41F9"/>
    <w:rsid w:val="005E4208"/>
    <w:rsid w:val="005E4719"/>
    <w:rsid w:val="005E48A6"/>
    <w:rsid w:val="005E491F"/>
    <w:rsid w:val="005E498A"/>
    <w:rsid w:val="005E4B63"/>
    <w:rsid w:val="005E520E"/>
    <w:rsid w:val="005E529F"/>
    <w:rsid w:val="005E5429"/>
    <w:rsid w:val="005E58AF"/>
    <w:rsid w:val="005E58C7"/>
    <w:rsid w:val="005E59C9"/>
    <w:rsid w:val="005E5A19"/>
    <w:rsid w:val="005E5C62"/>
    <w:rsid w:val="005E646A"/>
    <w:rsid w:val="005E67D7"/>
    <w:rsid w:val="005E6DC9"/>
    <w:rsid w:val="005E71AC"/>
    <w:rsid w:val="005E739F"/>
    <w:rsid w:val="005E7444"/>
    <w:rsid w:val="005E759A"/>
    <w:rsid w:val="005E79A3"/>
    <w:rsid w:val="005E7D71"/>
    <w:rsid w:val="005E7DEE"/>
    <w:rsid w:val="005ED477"/>
    <w:rsid w:val="005F04A4"/>
    <w:rsid w:val="005F04E2"/>
    <w:rsid w:val="005F0705"/>
    <w:rsid w:val="005F0883"/>
    <w:rsid w:val="005F0A6C"/>
    <w:rsid w:val="005F0B2A"/>
    <w:rsid w:val="005F0B69"/>
    <w:rsid w:val="005F0B74"/>
    <w:rsid w:val="005F13E9"/>
    <w:rsid w:val="005F17C0"/>
    <w:rsid w:val="005F19CB"/>
    <w:rsid w:val="005F2364"/>
    <w:rsid w:val="005F263D"/>
    <w:rsid w:val="005F2DA7"/>
    <w:rsid w:val="005F2E34"/>
    <w:rsid w:val="005F35B9"/>
    <w:rsid w:val="005F3690"/>
    <w:rsid w:val="005F428D"/>
    <w:rsid w:val="005F43A9"/>
    <w:rsid w:val="005F466A"/>
    <w:rsid w:val="005F469D"/>
    <w:rsid w:val="005F507B"/>
    <w:rsid w:val="005F522B"/>
    <w:rsid w:val="005F5476"/>
    <w:rsid w:val="005F5C10"/>
    <w:rsid w:val="005F5EDE"/>
    <w:rsid w:val="005F5F7D"/>
    <w:rsid w:val="005F602B"/>
    <w:rsid w:val="005F60F9"/>
    <w:rsid w:val="005F63EB"/>
    <w:rsid w:val="005F65BC"/>
    <w:rsid w:val="005F6A25"/>
    <w:rsid w:val="005F6A5E"/>
    <w:rsid w:val="005F6C28"/>
    <w:rsid w:val="005F6E65"/>
    <w:rsid w:val="005F6FB9"/>
    <w:rsid w:val="005F70F5"/>
    <w:rsid w:val="005F712B"/>
    <w:rsid w:val="005F7137"/>
    <w:rsid w:val="005F72C6"/>
    <w:rsid w:val="005F749E"/>
    <w:rsid w:val="005F76F2"/>
    <w:rsid w:val="005F7B8A"/>
    <w:rsid w:val="0060035B"/>
    <w:rsid w:val="0060037A"/>
    <w:rsid w:val="00600694"/>
    <w:rsid w:val="006006DE"/>
    <w:rsid w:val="00600843"/>
    <w:rsid w:val="00600AD1"/>
    <w:rsid w:val="00600AE3"/>
    <w:rsid w:val="00600BFD"/>
    <w:rsid w:val="00600DBC"/>
    <w:rsid w:val="00600E41"/>
    <w:rsid w:val="00600EA9"/>
    <w:rsid w:val="00601007"/>
    <w:rsid w:val="0060107E"/>
    <w:rsid w:val="0060123C"/>
    <w:rsid w:val="0060141F"/>
    <w:rsid w:val="00601A98"/>
    <w:rsid w:val="00601C49"/>
    <w:rsid w:val="00601DA1"/>
    <w:rsid w:val="00602046"/>
    <w:rsid w:val="00602059"/>
    <w:rsid w:val="006022CD"/>
    <w:rsid w:val="006024F3"/>
    <w:rsid w:val="006027EE"/>
    <w:rsid w:val="00602870"/>
    <w:rsid w:val="00602B9D"/>
    <w:rsid w:val="00602C6E"/>
    <w:rsid w:val="00602CEC"/>
    <w:rsid w:val="00603602"/>
    <w:rsid w:val="006037E9"/>
    <w:rsid w:val="00603B20"/>
    <w:rsid w:val="00603D93"/>
    <w:rsid w:val="00604593"/>
    <w:rsid w:val="00604651"/>
    <w:rsid w:val="006048BE"/>
    <w:rsid w:val="00604B3F"/>
    <w:rsid w:val="00605086"/>
    <w:rsid w:val="006055C2"/>
    <w:rsid w:val="00605964"/>
    <w:rsid w:val="00605971"/>
    <w:rsid w:val="0060648F"/>
    <w:rsid w:val="006065EC"/>
    <w:rsid w:val="0060688B"/>
    <w:rsid w:val="00606968"/>
    <w:rsid w:val="00606B4C"/>
    <w:rsid w:val="00606E8C"/>
    <w:rsid w:val="00606F1A"/>
    <w:rsid w:val="00606F1B"/>
    <w:rsid w:val="00606F87"/>
    <w:rsid w:val="00607044"/>
    <w:rsid w:val="00607924"/>
    <w:rsid w:val="006079E6"/>
    <w:rsid w:val="00610036"/>
    <w:rsid w:val="006100A7"/>
    <w:rsid w:val="0061039B"/>
    <w:rsid w:val="006105C6"/>
    <w:rsid w:val="00610662"/>
    <w:rsid w:val="00610D99"/>
    <w:rsid w:val="006110B2"/>
    <w:rsid w:val="00611282"/>
    <w:rsid w:val="006114DE"/>
    <w:rsid w:val="00611676"/>
    <w:rsid w:val="006119FE"/>
    <w:rsid w:val="00611E00"/>
    <w:rsid w:val="0061240F"/>
    <w:rsid w:val="00612589"/>
    <w:rsid w:val="00612662"/>
    <w:rsid w:val="006126D7"/>
    <w:rsid w:val="00612BF3"/>
    <w:rsid w:val="00612C71"/>
    <w:rsid w:val="00613199"/>
    <w:rsid w:val="00613511"/>
    <w:rsid w:val="00614350"/>
    <w:rsid w:val="00614569"/>
    <w:rsid w:val="006146E2"/>
    <w:rsid w:val="0061471E"/>
    <w:rsid w:val="006147BE"/>
    <w:rsid w:val="00614872"/>
    <w:rsid w:val="006149FF"/>
    <w:rsid w:val="00615341"/>
    <w:rsid w:val="00615529"/>
    <w:rsid w:val="00615832"/>
    <w:rsid w:val="00615CC4"/>
    <w:rsid w:val="00615E3E"/>
    <w:rsid w:val="00616838"/>
    <w:rsid w:val="00616BE4"/>
    <w:rsid w:val="00616BEA"/>
    <w:rsid w:val="00616D07"/>
    <w:rsid w:val="00616D6E"/>
    <w:rsid w:val="00616D89"/>
    <w:rsid w:val="00616FF9"/>
    <w:rsid w:val="00617625"/>
    <w:rsid w:val="00617919"/>
    <w:rsid w:val="006179D6"/>
    <w:rsid w:val="00617B84"/>
    <w:rsid w:val="00617CEA"/>
    <w:rsid w:val="00620511"/>
    <w:rsid w:val="006209C3"/>
    <w:rsid w:val="00620AC3"/>
    <w:rsid w:val="00620B67"/>
    <w:rsid w:val="0062121B"/>
    <w:rsid w:val="0062144A"/>
    <w:rsid w:val="006218BE"/>
    <w:rsid w:val="006218E3"/>
    <w:rsid w:val="00621DC4"/>
    <w:rsid w:val="006222AD"/>
    <w:rsid w:val="006222EE"/>
    <w:rsid w:val="006224C3"/>
    <w:rsid w:val="006228B3"/>
    <w:rsid w:val="00622B46"/>
    <w:rsid w:val="00623179"/>
    <w:rsid w:val="0062333D"/>
    <w:rsid w:val="006233A5"/>
    <w:rsid w:val="00623541"/>
    <w:rsid w:val="0062364E"/>
    <w:rsid w:val="00623DA8"/>
    <w:rsid w:val="00623F21"/>
    <w:rsid w:val="006245A3"/>
    <w:rsid w:val="00624862"/>
    <w:rsid w:val="00624A27"/>
    <w:rsid w:val="00624ADC"/>
    <w:rsid w:val="00624B6C"/>
    <w:rsid w:val="00624C25"/>
    <w:rsid w:val="00624CAE"/>
    <w:rsid w:val="006253F1"/>
    <w:rsid w:val="00625F53"/>
    <w:rsid w:val="0062652C"/>
    <w:rsid w:val="006265EB"/>
    <w:rsid w:val="0062665A"/>
    <w:rsid w:val="006267A5"/>
    <w:rsid w:val="006268EA"/>
    <w:rsid w:val="006268F0"/>
    <w:rsid w:val="0062698C"/>
    <w:rsid w:val="00626BE5"/>
    <w:rsid w:val="00626CD2"/>
    <w:rsid w:val="00626DFB"/>
    <w:rsid w:val="006276B8"/>
    <w:rsid w:val="006278A9"/>
    <w:rsid w:val="00627A41"/>
    <w:rsid w:val="00627C8A"/>
    <w:rsid w:val="006302DD"/>
    <w:rsid w:val="00630353"/>
    <w:rsid w:val="00630648"/>
    <w:rsid w:val="006309A0"/>
    <w:rsid w:val="006318A9"/>
    <w:rsid w:val="00631B29"/>
    <w:rsid w:val="00631BA0"/>
    <w:rsid w:val="00631D9F"/>
    <w:rsid w:val="00632333"/>
    <w:rsid w:val="00632A0C"/>
    <w:rsid w:val="00632F26"/>
    <w:rsid w:val="0063318C"/>
    <w:rsid w:val="00633B23"/>
    <w:rsid w:val="00633BF7"/>
    <w:rsid w:val="00633DFC"/>
    <w:rsid w:val="0063407F"/>
    <w:rsid w:val="006343EB"/>
    <w:rsid w:val="00634441"/>
    <w:rsid w:val="0063445A"/>
    <w:rsid w:val="0063467F"/>
    <w:rsid w:val="00634713"/>
    <w:rsid w:val="00634AAC"/>
    <w:rsid w:val="00634B40"/>
    <w:rsid w:val="00634E94"/>
    <w:rsid w:val="0063506C"/>
    <w:rsid w:val="006352A7"/>
    <w:rsid w:val="00635303"/>
    <w:rsid w:val="006353A3"/>
    <w:rsid w:val="00635E9B"/>
    <w:rsid w:val="00636214"/>
    <w:rsid w:val="00636487"/>
    <w:rsid w:val="00636CDF"/>
    <w:rsid w:val="00636E3E"/>
    <w:rsid w:val="00636E8E"/>
    <w:rsid w:val="006372F4"/>
    <w:rsid w:val="006373D4"/>
    <w:rsid w:val="006377B7"/>
    <w:rsid w:val="0063786B"/>
    <w:rsid w:val="006378D3"/>
    <w:rsid w:val="00637BAE"/>
    <w:rsid w:val="00637C8E"/>
    <w:rsid w:val="00637D32"/>
    <w:rsid w:val="00640098"/>
    <w:rsid w:val="006401D1"/>
    <w:rsid w:val="00640310"/>
    <w:rsid w:val="00640488"/>
    <w:rsid w:val="00640879"/>
    <w:rsid w:val="00640A11"/>
    <w:rsid w:val="00640C84"/>
    <w:rsid w:val="00640CF8"/>
    <w:rsid w:val="00640D7F"/>
    <w:rsid w:val="00641448"/>
    <w:rsid w:val="0064144C"/>
    <w:rsid w:val="00641C5F"/>
    <w:rsid w:val="006420AE"/>
    <w:rsid w:val="006420CB"/>
    <w:rsid w:val="006427CA"/>
    <w:rsid w:val="006428BE"/>
    <w:rsid w:val="00642DFC"/>
    <w:rsid w:val="00643460"/>
    <w:rsid w:val="006435FE"/>
    <w:rsid w:val="00643C05"/>
    <w:rsid w:val="00643CC8"/>
    <w:rsid w:val="00644407"/>
    <w:rsid w:val="00644861"/>
    <w:rsid w:val="00644FCD"/>
    <w:rsid w:val="00645422"/>
    <w:rsid w:val="006454D9"/>
    <w:rsid w:val="00645B69"/>
    <w:rsid w:val="00645B7E"/>
    <w:rsid w:val="00645DC0"/>
    <w:rsid w:val="00646082"/>
    <w:rsid w:val="006461AD"/>
    <w:rsid w:val="00646271"/>
    <w:rsid w:val="006466AF"/>
    <w:rsid w:val="00646DE3"/>
    <w:rsid w:val="00647110"/>
    <w:rsid w:val="00647223"/>
    <w:rsid w:val="0064745A"/>
    <w:rsid w:val="00647733"/>
    <w:rsid w:val="00647827"/>
    <w:rsid w:val="00647B53"/>
    <w:rsid w:val="00647CAC"/>
    <w:rsid w:val="00650029"/>
    <w:rsid w:val="00650427"/>
    <w:rsid w:val="00650521"/>
    <w:rsid w:val="0065065E"/>
    <w:rsid w:val="00650933"/>
    <w:rsid w:val="00651021"/>
    <w:rsid w:val="00651023"/>
    <w:rsid w:val="00651391"/>
    <w:rsid w:val="00651525"/>
    <w:rsid w:val="0065194B"/>
    <w:rsid w:val="00651A44"/>
    <w:rsid w:val="00651C77"/>
    <w:rsid w:val="006524E7"/>
    <w:rsid w:val="0065277D"/>
    <w:rsid w:val="006527A0"/>
    <w:rsid w:val="0065287B"/>
    <w:rsid w:val="00652E21"/>
    <w:rsid w:val="00653644"/>
    <w:rsid w:val="006536D5"/>
    <w:rsid w:val="00653C4A"/>
    <w:rsid w:val="00653D00"/>
    <w:rsid w:val="00654028"/>
    <w:rsid w:val="0065434B"/>
    <w:rsid w:val="0065472D"/>
    <w:rsid w:val="006549A1"/>
    <w:rsid w:val="00654B5D"/>
    <w:rsid w:val="00654CFD"/>
    <w:rsid w:val="00654DB3"/>
    <w:rsid w:val="00654E17"/>
    <w:rsid w:val="00654E60"/>
    <w:rsid w:val="00654E6C"/>
    <w:rsid w:val="00654F70"/>
    <w:rsid w:val="00655852"/>
    <w:rsid w:val="00655A9D"/>
    <w:rsid w:val="00655B5F"/>
    <w:rsid w:val="00655C79"/>
    <w:rsid w:val="00655D91"/>
    <w:rsid w:val="00655DDB"/>
    <w:rsid w:val="006563E4"/>
    <w:rsid w:val="006563F9"/>
    <w:rsid w:val="00656429"/>
    <w:rsid w:val="006564DC"/>
    <w:rsid w:val="0065650A"/>
    <w:rsid w:val="006565C8"/>
    <w:rsid w:val="00656B45"/>
    <w:rsid w:val="00656D57"/>
    <w:rsid w:val="006570E7"/>
    <w:rsid w:val="0065730A"/>
    <w:rsid w:val="00657375"/>
    <w:rsid w:val="0065776E"/>
    <w:rsid w:val="00657ABB"/>
    <w:rsid w:val="00657CBA"/>
    <w:rsid w:val="00657EBD"/>
    <w:rsid w:val="0066014E"/>
    <w:rsid w:val="006603CB"/>
    <w:rsid w:val="006604A0"/>
    <w:rsid w:val="00660696"/>
    <w:rsid w:val="00660C2F"/>
    <w:rsid w:val="00660FA6"/>
    <w:rsid w:val="00661159"/>
    <w:rsid w:val="006612B1"/>
    <w:rsid w:val="006617F6"/>
    <w:rsid w:val="00661B6E"/>
    <w:rsid w:val="00661C40"/>
    <w:rsid w:val="00661CDA"/>
    <w:rsid w:val="00662442"/>
    <w:rsid w:val="00662C54"/>
    <w:rsid w:val="00662D10"/>
    <w:rsid w:val="006630D0"/>
    <w:rsid w:val="006636D3"/>
    <w:rsid w:val="006639E8"/>
    <w:rsid w:val="00663DF7"/>
    <w:rsid w:val="00663FEA"/>
    <w:rsid w:val="00664184"/>
    <w:rsid w:val="00664312"/>
    <w:rsid w:val="00664AF4"/>
    <w:rsid w:val="006652DD"/>
    <w:rsid w:val="006657F0"/>
    <w:rsid w:val="0066592E"/>
    <w:rsid w:val="006659FF"/>
    <w:rsid w:val="00665A1F"/>
    <w:rsid w:val="00665C92"/>
    <w:rsid w:val="00666043"/>
    <w:rsid w:val="00666165"/>
    <w:rsid w:val="006662FD"/>
    <w:rsid w:val="00666495"/>
    <w:rsid w:val="0066688F"/>
    <w:rsid w:val="006669BF"/>
    <w:rsid w:val="00666B67"/>
    <w:rsid w:val="00666D42"/>
    <w:rsid w:val="00666E95"/>
    <w:rsid w:val="00666EE3"/>
    <w:rsid w:val="006672B0"/>
    <w:rsid w:val="00667465"/>
    <w:rsid w:val="006674E7"/>
    <w:rsid w:val="00667DA7"/>
    <w:rsid w:val="0066EBFA"/>
    <w:rsid w:val="0067019E"/>
    <w:rsid w:val="00670496"/>
    <w:rsid w:val="00670686"/>
    <w:rsid w:val="00671503"/>
    <w:rsid w:val="00671AFC"/>
    <w:rsid w:val="00671F17"/>
    <w:rsid w:val="0067209D"/>
    <w:rsid w:val="0067212C"/>
    <w:rsid w:val="00672202"/>
    <w:rsid w:val="006724B9"/>
    <w:rsid w:val="0067259D"/>
    <w:rsid w:val="006727FE"/>
    <w:rsid w:val="00672CDD"/>
    <w:rsid w:val="00672E0E"/>
    <w:rsid w:val="0067336A"/>
    <w:rsid w:val="00673549"/>
    <w:rsid w:val="00673D16"/>
    <w:rsid w:val="00674374"/>
    <w:rsid w:val="006747C5"/>
    <w:rsid w:val="00674A00"/>
    <w:rsid w:val="00675DCA"/>
    <w:rsid w:val="006763A3"/>
    <w:rsid w:val="00676463"/>
    <w:rsid w:val="006766B8"/>
    <w:rsid w:val="006767AD"/>
    <w:rsid w:val="00676C90"/>
    <w:rsid w:val="00676E70"/>
    <w:rsid w:val="00677660"/>
    <w:rsid w:val="00677D3F"/>
    <w:rsid w:val="00677DE3"/>
    <w:rsid w:val="00677FD4"/>
    <w:rsid w:val="00680210"/>
    <w:rsid w:val="006805FA"/>
    <w:rsid w:val="0068060D"/>
    <w:rsid w:val="00680902"/>
    <w:rsid w:val="00680913"/>
    <w:rsid w:val="00680AC3"/>
    <w:rsid w:val="00680CBB"/>
    <w:rsid w:val="00681324"/>
    <w:rsid w:val="006814CC"/>
    <w:rsid w:val="00681573"/>
    <w:rsid w:val="00681633"/>
    <w:rsid w:val="006817C3"/>
    <w:rsid w:val="00681D56"/>
    <w:rsid w:val="00681FE9"/>
    <w:rsid w:val="006820C7"/>
    <w:rsid w:val="00682134"/>
    <w:rsid w:val="00682536"/>
    <w:rsid w:val="006827F3"/>
    <w:rsid w:val="00682A36"/>
    <w:rsid w:val="00682BCD"/>
    <w:rsid w:val="00682CC0"/>
    <w:rsid w:val="00682EFF"/>
    <w:rsid w:val="006830BB"/>
    <w:rsid w:val="00683309"/>
    <w:rsid w:val="006834AF"/>
    <w:rsid w:val="006836B9"/>
    <w:rsid w:val="00683843"/>
    <w:rsid w:val="00683C0F"/>
    <w:rsid w:val="00683F3E"/>
    <w:rsid w:val="006841FF"/>
    <w:rsid w:val="0068454F"/>
    <w:rsid w:val="0068466A"/>
    <w:rsid w:val="0068492B"/>
    <w:rsid w:val="00684982"/>
    <w:rsid w:val="006857BE"/>
    <w:rsid w:val="00685B6B"/>
    <w:rsid w:val="00685D36"/>
    <w:rsid w:val="00686346"/>
    <w:rsid w:val="00686398"/>
    <w:rsid w:val="006870D9"/>
    <w:rsid w:val="006875D5"/>
    <w:rsid w:val="00687657"/>
    <w:rsid w:val="00687803"/>
    <w:rsid w:val="0068780C"/>
    <w:rsid w:val="00687A3E"/>
    <w:rsid w:val="00687CEA"/>
    <w:rsid w:val="0069036C"/>
    <w:rsid w:val="00690752"/>
    <w:rsid w:val="0069091D"/>
    <w:rsid w:val="00690920"/>
    <w:rsid w:val="0069168D"/>
    <w:rsid w:val="006919E2"/>
    <w:rsid w:val="00691AF7"/>
    <w:rsid w:val="006922EC"/>
    <w:rsid w:val="00692D50"/>
    <w:rsid w:val="00693478"/>
    <w:rsid w:val="00693643"/>
    <w:rsid w:val="00693937"/>
    <w:rsid w:val="00694045"/>
    <w:rsid w:val="006940E2"/>
    <w:rsid w:val="00694CA3"/>
    <w:rsid w:val="00694DEF"/>
    <w:rsid w:val="00695037"/>
    <w:rsid w:val="00695356"/>
    <w:rsid w:val="006954CD"/>
    <w:rsid w:val="00695838"/>
    <w:rsid w:val="00695D94"/>
    <w:rsid w:val="00696088"/>
    <w:rsid w:val="006960DA"/>
    <w:rsid w:val="006963AD"/>
    <w:rsid w:val="00696786"/>
    <w:rsid w:val="0069696C"/>
    <w:rsid w:val="00696DED"/>
    <w:rsid w:val="00696E70"/>
    <w:rsid w:val="00696EE7"/>
    <w:rsid w:val="00696F94"/>
    <w:rsid w:val="00697C10"/>
    <w:rsid w:val="00697E9C"/>
    <w:rsid w:val="00697EE1"/>
    <w:rsid w:val="00697F9F"/>
    <w:rsid w:val="00697FFC"/>
    <w:rsid w:val="006A0C6D"/>
    <w:rsid w:val="006A0F0B"/>
    <w:rsid w:val="006A10E8"/>
    <w:rsid w:val="006A11E6"/>
    <w:rsid w:val="006A1A10"/>
    <w:rsid w:val="006A1A9D"/>
    <w:rsid w:val="006A1C47"/>
    <w:rsid w:val="006A1E9E"/>
    <w:rsid w:val="006A21FC"/>
    <w:rsid w:val="006A23E9"/>
    <w:rsid w:val="006A274E"/>
    <w:rsid w:val="006A2F36"/>
    <w:rsid w:val="006A30AB"/>
    <w:rsid w:val="006A3BF9"/>
    <w:rsid w:val="006A4658"/>
    <w:rsid w:val="006A465C"/>
    <w:rsid w:val="006A47D6"/>
    <w:rsid w:val="006A49CB"/>
    <w:rsid w:val="006A4B69"/>
    <w:rsid w:val="006A4DB8"/>
    <w:rsid w:val="006A50C8"/>
    <w:rsid w:val="006A5163"/>
    <w:rsid w:val="006A5277"/>
    <w:rsid w:val="006A562C"/>
    <w:rsid w:val="006A5753"/>
    <w:rsid w:val="006A5940"/>
    <w:rsid w:val="006A595A"/>
    <w:rsid w:val="006A5C23"/>
    <w:rsid w:val="006A5C9C"/>
    <w:rsid w:val="006A5EBE"/>
    <w:rsid w:val="006A5F3D"/>
    <w:rsid w:val="006A5FD6"/>
    <w:rsid w:val="006A615A"/>
    <w:rsid w:val="006A6171"/>
    <w:rsid w:val="006A6547"/>
    <w:rsid w:val="006A69F6"/>
    <w:rsid w:val="006A6C13"/>
    <w:rsid w:val="006A6FFD"/>
    <w:rsid w:val="006A7115"/>
    <w:rsid w:val="006A79D1"/>
    <w:rsid w:val="006A7BD4"/>
    <w:rsid w:val="006A7DAC"/>
    <w:rsid w:val="006A7E71"/>
    <w:rsid w:val="006B035E"/>
    <w:rsid w:val="006B068D"/>
    <w:rsid w:val="006B0860"/>
    <w:rsid w:val="006B0989"/>
    <w:rsid w:val="006B0E5E"/>
    <w:rsid w:val="006B1145"/>
    <w:rsid w:val="006B1734"/>
    <w:rsid w:val="006B18AB"/>
    <w:rsid w:val="006B18BF"/>
    <w:rsid w:val="006B1905"/>
    <w:rsid w:val="006B1EE3"/>
    <w:rsid w:val="006B2083"/>
    <w:rsid w:val="006B22E4"/>
    <w:rsid w:val="006B2658"/>
    <w:rsid w:val="006B26B6"/>
    <w:rsid w:val="006B2763"/>
    <w:rsid w:val="006B2867"/>
    <w:rsid w:val="006B2F61"/>
    <w:rsid w:val="006B302B"/>
    <w:rsid w:val="006B3096"/>
    <w:rsid w:val="006B3128"/>
    <w:rsid w:val="006B3652"/>
    <w:rsid w:val="006B3A05"/>
    <w:rsid w:val="006B3BDB"/>
    <w:rsid w:val="006B3DCE"/>
    <w:rsid w:val="006B3DF0"/>
    <w:rsid w:val="006B4A61"/>
    <w:rsid w:val="006B4BDC"/>
    <w:rsid w:val="006B4D2D"/>
    <w:rsid w:val="006B4DD8"/>
    <w:rsid w:val="006B5152"/>
    <w:rsid w:val="006B518A"/>
    <w:rsid w:val="006B525A"/>
    <w:rsid w:val="006B5300"/>
    <w:rsid w:val="006B5402"/>
    <w:rsid w:val="006B557C"/>
    <w:rsid w:val="006B557E"/>
    <w:rsid w:val="006B5685"/>
    <w:rsid w:val="006B5BE2"/>
    <w:rsid w:val="006B5E45"/>
    <w:rsid w:val="006B5EE8"/>
    <w:rsid w:val="006B629C"/>
    <w:rsid w:val="006B62C1"/>
    <w:rsid w:val="006B63CE"/>
    <w:rsid w:val="006B6646"/>
    <w:rsid w:val="006B6684"/>
    <w:rsid w:val="006B6985"/>
    <w:rsid w:val="006B6D2B"/>
    <w:rsid w:val="006B6ED0"/>
    <w:rsid w:val="006B6F3E"/>
    <w:rsid w:val="006B725B"/>
    <w:rsid w:val="006B7510"/>
    <w:rsid w:val="006B7815"/>
    <w:rsid w:val="006B7AAF"/>
    <w:rsid w:val="006B7B0A"/>
    <w:rsid w:val="006B7F4D"/>
    <w:rsid w:val="006C055E"/>
    <w:rsid w:val="006C070F"/>
    <w:rsid w:val="006C0731"/>
    <w:rsid w:val="006C0928"/>
    <w:rsid w:val="006C0CBF"/>
    <w:rsid w:val="006C0CDE"/>
    <w:rsid w:val="006C1013"/>
    <w:rsid w:val="006C1697"/>
    <w:rsid w:val="006C170E"/>
    <w:rsid w:val="006C1846"/>
    <w:rsid w:val="006C1A85"/>
    <w:rsid w:val="006C1ADE"/>
    <w:rsid w:val="006C1BBD"/>
    <w:rsid w:val="006C1D59"/>
    <w:rsid w:val="006C25C2"/>
    <w:rsid w:val="006C27EE"/>
    <w:rsid w:val="006C297C"/>
    <w:rsid w:val="006C2A50"/>
    <w:rsid w:val="006C2B98"/>
    <w:rsid w:val="006C3115"/>
    <w:rsid w:val="006C37CE"/>
    <w:rsid w:val="006C38A7"/>
    <w:rsid w:val="006C38DC"/>
    <w:rsid w:val="006C39D2"/>
    <w:rsid w:val="006C3EC8"/>
    <w:rsid w:val="006C3F54"/>
    <w:rsid w:val="006C41F5"/>
    <w:rsid w:val="006C4283"/>
    <w:rsid w:val="006C42CE"/>
    <w:rsid w:val="006C45AA"/>
    <w:rsid w:val="006C46AF"/>
    <w:rsid w:val="006C4755"/>
    <w:rsid w:val="006C4822"/>
    <w:rsid w:val="006C4D16"/>
    <w:rsid w:val="006C4D82"/>
    <w:rsid w:val="006C4DD2"/>
    <w:rsid w:val="006C4E62"/>
    <w:rsid w:val="006C4E7A"/>
    <w:rsid w:val="006C514D"/>
    <w:rsid w:val="006C52E9"/>
    <w:rsid w:val="006C5536"/>
    <w:rsid w:val="006C5D54"/>
    <w:rsid w:val="006C5E35"/>
    <w:rsid w:val="006C5FBD"/>
    <w:rsid w:val="006C619E"/>
    <w:rsid w:val="006C6722"/>
    <w:rsid w:val="006C6B46"/>
    <w:rsid w:val="006C6BDE"/>
    <w:rsid w:val="006C7B69"/>
    <w:rsid w:val="006C7D1F"/>
    <w:rsid w:val="006D01DC"/>
    <w:rsid w:val="006D05FE"/>
    <w:rsid w:val="006D0A92"/>
    <w:rsid w:val="006D0BE2"/>
    <w:rsid w:val="006D0E1B"/>
    <w:rsid w:val="006D12AB"/>
    <w:rsid w:val="006D1587"/>
    <w:rsid w:val="006D177C"/>
    <w:rsid w:val="006D1B37"/>
    <w:rsid w:val="006D1E3C"/>
    <w:rsid w:val="006D225C"/>
    <w:rsid w:val="006D26D2"/>
    <w:rsid w:val="006D2EC0"/>
    <w:rsid w:val="006D31E0"/>
    <w:rsid w:val="006D32B8"/>
    <w:rsid w:val="006D3C8B"/>
    <w:rsid w:val="006D3D5E"/>
    <w:rsid w:val="006D3E8F"/>
    <w:rsid w:val="006D3F20"/>
    <w:rsid w:val="006D4389"/>
    <w:rsid w:val="006D4A95"/>
    <w:rsid w:val="006D4C55"/>
    <w:rsid w:val="006D4CAB"/>
    <w:rsid w:val="006D54B6"/>
    <w:rsid w:val="006D58E2"/>
    <w:rsid w:val="006D59CC"/>
    <w:rsid w:val="006D5DA7"/>
    <w:rsid w:val="006D642E"/>
    <w:rsid w:val="006D6609"/>
    <w:rsid w:val="006D72D8"/>
    <w:rsid w:val="006D7593"/>
    <w:rsid w:val="006D75C5"/>
    <w:rsid w:val="006D7655"/>
    <w:rsid w:val="006D7ED1"/>
    <w:rsid w:val="006E043B"/>
    <w:rsid w:val="006E0967"/>
    <w:rsid w:val="006E0AF0"/>
    <w:rsid w:val="006E0E34"/>
    <w:rsid w:val="006E0F42"/>
    <w:rsid w:val="006E1029"/>
    <w:rsid w:val="006E107F"/>
    <w:rsid w:val="006E1122"/>
    <w:rsid w:val="006E12F7"/>
    <w:rsid w:val="006E1460"/>
    <w:rsid w:val="006E15B3"/>
    <w:rsid w:val="006E17ED"/>
    <w:rsid w:val="006E1897"/>
    <w:rsid w:val="006E1A77"/>
    <w:rsid w:val="006E1C59"/>
    <w:rsid w:val="006E2074"/>
    <w:rsid w:val="006E273B"/>
    <w:rsid w:val="006E2906"/>
    <w:rsid w:val="006E2B5D"/>
    <w:rsid w:val="006E2DB3"/>
    <w:rsid w:val="006E32AB"/>
    <w:rsid w:val="006E3357"/>
    <w:rsid w:val="006E3510"/>
    <w:rsid w:val="006E3583"/>
    <w:rsid w:val="006E358C"/>
    <w:rsid w:val="006E3916"/>
    <w:rsid w:val="006E3FAF"/>
    <w:rsid w:val="006E45DD"/>
    <w:rsid w:val="006E4716"/>
    <w:rsid w:val="006E498A"/>
    <w:rsid w:val="006E4E45"/>
    <w:rsid w:val="006E4FDC"/>
    <w:rsid w:val="006E50CC"/>
    <w:rsid w:val="006E5405"/>
    <w:rsid w:val="006E5610"/>
    <w:rsid w:val="006E5690"/>
    <w:rsid w:val="006E56A2"/>
    <w:rsid w:val="006E5A81"/>
    <w:rsid w:val="006E5C61"/>
    <w:rsid w:val="006E5F68"/>
    <w:rsid w:val="006E621D"/>
    <w:rsid w:val="006E640F"/>
    <w:rsid w:val="006E64CD"/>
    <w:rsid w:val="006E6682"/>
    <w:rsid w:val="006E6849"/>
    <w:rsid w:val="006E6C84"/>
    <w:rsid w:val="006E6F46"/>
    <w:rsid w:val="006E6F51"/>
    <w:rsid w:val="006E749B"/>
    <w:rsid w:val="006E75A1"/>
    <w:rsid w:val="006E76D6"/>
    <w:rsid w:val="006E78FD"/>
    <w:rsid w:val="006E7A9E"/>
    <w:rsid w:val="006E7CFB"/>
    <w:rsid w:val="006E7D04"/>
    <w:rsid w:val="006E7E9F"/>
    <w:rsid w:val="006F0265"/>
    <w:rsid w:val="006F041D"/>
    <w:rsid w:val="006F0790"/>
    <w:rsid w:val="006F0923"/>
    <w:rsid w:val="006F0B1A"/>
    <w:rsid w:val="006F0FE3"/>
    <w:rsid w:val="006F1114"/>
    <w:rsid w:val="006F12AF"/>
    <w:rsid w:val="006F135A"/>
    <w:rsid w:val="006F152A"/>
    <w:rsid w:val="006F18BE"/>
    <w:rsid w:val="006F1907"/>
    <w:rsid w:val="006F1A2F"/>
    <w:rsid w:val="006F20FD"/>
    <w:rsid w:val="006F227C"/>
    <w:rsid w:val="006F29B2"/>
    <w:rsid w:val="006F2B8C"/>
    <w:rsid w:val="006F302A"/>
    <w:rsid w:val="006F3115"/>
    <w:rsid w:val="006F3430"/>
    <w:rsid w:val="006F38D0"/>
    <w:rsid w:val="006F3AA0"/>
    <w:rsid w:val="006F3AEA"/>
    <w:rsid w:val="006F3EC0"/>
    <w:rsid w:val="006F3FB1"/>
    <w:rsid w:val="006F464D"/>
    <w:rsid w:val="006F48DC"/>
    <w:rsid w:val="006F4936"/>
    <w:rsid w:val="006F4B73"/>
    <w:rsid w:val="006F4CF2"/>
    <w:rsid w:val="006F4D4D"/>
    <w:rsid w:val="006F4E67"/>
    <w:rsid w:val="006F55B7"/>
    <w:rsid w:val="006F560A"/>
    <w:rsid w:val="006F564F"/>
    <w:rsid w:val="006F57BC"/>
    <w:rsid w:val="006F5888"/>
    <w:rsid w:val="006F58CE"/>
    <w:rsid w:val="006F5F3F"/>
    <w:rsid w:val="006F637A"/>
    <w:rsid w:val="006F6948"/>
    <w:rsid w:val="006F6B14"/>
    <w:rsid w:val="006F6C0F"/>
    <w:rsid w:val="006F6E64"/>
    <w:rsid w:val="006F74B3"/>
    <w:rsid w:val="006F74D0"/>
    <w:rsid w:val="006F78BE"/>
    <w:rsid w:val="006F874C"/>
    <w:rsid w:val="0070026D"/>
    <w:rsid w:val="007002C7"/>
    <w:rsid w:val="00700322"/>
    <w:rsid w:val="0070032B"/>
    <w:rsid w:val="0070038B"/>
    <w:rsid w:val="00700459"/>
    <w:rsid w:val="00700617"/>
    <w:rsid w:val="007007AD"/>
    <w:rsid w:val="0070082C"/>
    <w:rsid w:val="00701097"/>
    <w:rsid w:val="007012A2"/>
    <w:rsid w:val="00701353"/>
    <w:rsid w:val="00701556"/>
    <w:rsid w:val="00701673"/>
    <w:rsid w:val="00701858"/>
    <w:rsid w:val="00701A50"/>
    <w:rsid w:val="00701CA0"/>
    <w:rsid w:val="00701EDC"/>
    <w:rsid w:val="00701F0F"/>
    <w:rsid w:val="0070214C"/>
    <w:rsid w:val="00702420"/>
    <w:rsid w:val="00702502"/>
    <w:rsid w:val="00702977"/>
    <w:rsid w:val="00702F25"/>
    <w:rsid w:val="00702F51"/>
    <w:rsid w:val="00703026"/>
    <w:rsid w:val="0070314E"/>
    <w:rsid w:val="007031C1"/>
    <w:rsid w:val="0070327A"/>
    <w:rsid w:val="007033A3"/>
    <w:rsid w:val="007039E0"/>
    <w:rsid w:val="00703A28"/>
    <w:rsid w:val="00703B18"/>
    <w:rsid w:val="00703B98"/>
    <w:rsid w:val="00703CD6"/>
    <w:rsid w:val="00703D7D"/>
    <w:rsid w:val="00704069"/>
    <w:rsid w:val="00704145"/>
    <w:rsid w:val="007042FE"/>
    <w:rsid w:val="00704864"/>
    <w:rsid w:val="00704B48"/>
    <w:rsid w:val="00704CB1"/>
    <w:rsid w:val="00704DA4"/>
    <w:rsid w:val="00705197"/>
    <w:rsid w:val="00705295"/>
    <w:rsid w:val="0070546C"/>
    <w:rsid w:val="0070629C"/>
    <w:rsid w:val="007062DF"/>
    <w:rsid w:val="0070642E"/>
    <w:rsid w:val="0070655B"/>
    <w:rsid w:val="00706792"/>
    <w:rsid w:val="0070691C"/>
    <w:rsid w:val="007069F4"/>
    <w:rsid w:val="00706E42"/>
    <w:rsid w:val="00707134"/>
    <w:rsid w:val="00707794"/>
    <w:rsid w:val="00707BEB"/>
    <w:rsid w:val="00707DE1"/>
    <w:rsid w:val="00710255"/>
    <w:rsid w:val="00710840"/>
    <w:rsid w:val="00710A77"/>
    <w:rsid w:val="00710B3F"/>
    <w:rsid w:val="00710D72"/>
    <w:rsid w:val="00710E79"/>
    <w:rsid w:val="00710F1E"/>
    <w:rsid w:val="0071118F"/>
    <w:rsid w:val="007119B6"/>
    <w:rsid w:val="00711A8F"/>
    <w:rsid w:val="00711B72"/>
    <w:rsid w:val="00711CDF"/>
    <w:rsid w:val="00711F7C"/>
    <w:rsid w:val="00712108"/>
    <w:rsid w:val="007121E7"/>
    <w:rsid w:val="0071234C"/>
    <w:rsid w:val="00712406"/>
    <w:rsid w:val="00712466"/>
    <w:rsid w:val="00712590"/>
    <w:rsid w:val="00712593"/>
    <w:rsid w:val="0071289A"/>
    <w:rsid w:val="007128C6"/>
    <w:rsid w:val="00712A36"/>
    <w:rsid w:val="00712F20"/>
    <w:rsid w:val="00713028"/>
    <w:rsid w:val="00713949"/>
    <w:rsid w:val="00713ABE"/>
    <w:rsid w:val="00713BE9"/>
    <w:rsid w:val="00713EA0"/>
    <w:rsid w:val="00714007"/>
    <w:rsid w:val="00714077"/>
    <w:rsid w:val="0071463C"/>
    <w:rsid w:val="007148DB"/>
    <w:rsid w:val="00714AF4"/>
    <w:rsid w:val="00714C06"/>
    <w:rsid w:val="00714CF6"/>
    <w:rsid w:val="0071501A"/>
    <w:rsid w:val="00715039"/>
    <w:rsid w:val="0071557F"/>
    <w:rsid w:val="00715847"/>
    <w:rsid w:val="007158AE"/>
    <w:rsid w:val="00715BBC"/>
    <w:rsid w:val="00715C49"/>
    <w:rsid w:val="007161CA"/>
    <w:rsid w:val="007163B1"/>
    <w:rsid w:val="007165BA"/>
    <w:rsid w:val="00716A77"/>
    <w:rsid w:val="00716D02"/>
    <w:rsid w:val="00716F5B"/>
    <w:rsid w:val="00717019"/>
    <w:rsid w:val="0071755D"/>
    <w:rsid w:val="00717628"/>
    <w:rsid w:val="007176FC"/>
    <w:rsid w:val="0071791F"/>
    <w:rsid w:val="007179BE"/>
    <w:rsid w:val="00717A35"/>
    <w:rsid w:val="00717D2E"/>
    <w:rsid w:val="00717EBA"/>
    <w:rsid w:val="00717F74"/>
    <w:rsid w:val="0072060D"/>
    <w:rsid w:val="007208E7"/>
    <w:rsid w:val="00720B44"/>
    <w:rsid w:val="00720B6F"/>
    <w:rsid w:val="00720BF1"/>
    <w:rsid w:val="00720EF8"/>
    <w:rsid w:val="007212AC"/>
    <w:rsid w:val="00721430"/>
    <w:rsid w:val="00721D80"/>
    <w:rsid w:val="0072220C"/>
    <w:rsid w:val="007223A2"/>
    <w:rsid w:val="007226ED"/>
    <w:rsid w:val="00722876"/>
    <w:rsid w:val="00722AAC"/>
    <w:rsid w:val="00722B0B"/>
    <w:rsid w:val="00722DA0"/>
    <w:rsid w:val="00722E11"/>
    <w:rsid w:val="00722E51"/>
    <w:rsid w:val="00722E86"/>
    <w:rsid w:val="00722EDA"/>
    <w:rsid w:val="00723434"/>
    <w:rsid w:val="0072347E"/>
    <w:rsid w:val="00723A34"/>
    <w:rsid w:val="00723D73"/>
    <w:rsid w:val="00723E77"/>
    <w:rsid w:val="0072425F"/>
    <w:rsid w:val="007248E6"/>
    <w:rsid w:val="0072496B"/>
    <w:rsid w:val="007249A4"/>
    <w:rsid w:val="00724B00"/>
    <w:rsid w:val="00725317"/>
    <w:rsid w:val="00725509"/>
    <w:rsid w:val="00725572"/>
    <w:rsid w:val="0072588C"/>
    <w:rsid w:val="00725C8B"/>
    <w:rsid w:val="00726282"/>
    <w:rsid w:val="00726355"/>
    <w:rsid w:val="007264E0"/>
    <w:rsid w:val="00726573"/>
    <w:rsid w:val="00726580"/>
    <w:rsid w:val="00726A28"/>
    <w:rsid w:val="00726F4E"/>
    <w:rsid w:val="0072735A"/>
    <w:rsid w:val="00727580"/>
    <w:rsid w:val="007275D7"/>
    <w:rsid w:val="00727683"/>
    <w:rsid w:val="007279D0"/>
    <w:rsid w:val="00730069"/>
    <w:rsid w:val="007301D8"/>
    <w:rsid w:val="0073026D"/>
    <w:rsid w:val="007304C2"/>
    <w:rsid w:val="007304CB"/>
    <w:rsid w:val="007309FD"/>
    <w:rsid w:val="00730A29"/>
    <w:rsid w:val="00730D16"/>
    <w:rsid w:val="00730F81"/>
    <w:rsid w:val="00731472"/>
    <w:rsid w:val="007316C0"/>
    <w:rsid w:val="00731733"/>
    <w:rsid w:val="0073196A"/>
    <w:rsid w:val="00731AFE"/>
    <w:rsid w:val="00731DDC"/>
    <w:rsid w:val="007327E4"/>
    <w:rsid w:val="007329B6"/>
    <w:rsid w:val="007329EC"/>
    <w:rsid w:val="00732B6A"/>
    <w:rsid w:val="00732B75"/>
    <w:rsid w:val="00732DD8"/>
    <w:rsid w:val="00732F41"/>
    <w:rsid w:val="007330D6"/>
    <w:rsid w:val="007337ED"/>
    <w:rsid w:val="0073380A"/>
    <w:rsid w:val="00733D57"/>
    <w:rsid w:val="00733DFB"/>
    <w:rsid w:val="00733E40"/>
    <w:rsid w:val="00734053"/>
    <w:rsid w:val="007341C4"/>
    <w:rsid w:val="00734694"/>
    <w:rsid w:val="0073469B"/>
    <w:rsid w:val="00734B78"/>
    <w:rsid w:val="00734DD5"/>
    <w:rsid w:val="007352B4"/>
    <w:rsid w:val="007354AE"/>
    <w:rsid w:val="00735ED5"/>
    <w:rsid w:val="007360F2"/>
    <w:rsid w:val="007361DE"/>
    <w:rsid w:val="00736897"/>
    <w:rsid w:val="00736A56"/>
    <w:rsid w:val="00736DB4"/>
    <w:rsid w:val="0073710B"/>
    <w:rsid w:val="007372BA"/>
    <w:rsid w:val="007374FE"/>
    <w:rsid w:val="00737BBB"/>
    <w:rsid w:val="007400D2"/>
    <w:rsid w:val="0074032F"/>
    <w:rsid w:val="007403BF"/>
    <w:rsid w:val="007403FF"/>
    <w:rsid w:val="0074053D"/>
    <w:rsid w:val="00740873"/>
    <w:rsid w:val="00740F02"/>
    <w:rsid w:val="007410C5"/>
    <w:rsid w:val="0074110F"/>
    <w:rsid w:val="007411A2"/>
    <w:rsid w:val="007414F0"/>
    <w:rsid w:val="00741538"/>
    <w:rsid w:val="0074176B"/>
    <w:rsid w:val="00741C40"/>
    <w:rsid w:val="00741EF3"/>
    <w:rsid w:val="00741F14"/>
    <w:rsid w:val="00742131"/>
    <w:rsid w:val="00742293"/>
    <w:rsid w:val="007422DE"/>
    <w:rsid w:val="007422E4"/>
    <w:rsid w:val="00743172"/>
    <w:rsid w:val="00743358"/>
    <w:rsid w:val="00743372"/>
    <w:rsid w:val="007435F3"/>
    <w:rsid w:val="00743776"/>
    <w:rsid w:val="00743856"/>
    <w:rsid w:val="0074394F"/>
    <w:rsid w:val="007441EA"/>
    <w:rsid w:val="007444C0"/>
    <w:rsid w:val="00744738"/>
    <w:rsid w:val="007448D0"/>
    <w:rsid w:val="00745213"/>
    <w:rsid w:val="007456D9"/>
    <w:rsid w:val="0074594C"/>
    <w:rsid w:val="00745955"/>
    <w:rsid w:val="00745A91"/>
    <w:rsid w:val="00746926"/>
    <w:rsid w:val="007469CE"/>
    <w:rsid w:val="00746A73"/>
    <w:rsid w:val="00746B20"/>
    <w:rsid w:val="00746B85"/>
    <w:rsid w:val="00746D5B"/>
    <w:rsid w:val="00747128"/>
    <w:rsid w:val="007475CF"/>
    <w:rsid w:val="0074762C"/>
    <w:rsid w:val="007477A8"/>
    <w:rsid w:val="007501D0"/>
    <w:rsid w:val="0075024B"/>
    <w:rsid w:val="00750520"/>
    <w:rsid w:val="007508DA"/>
    <w:rsid w:val="00750C80"/>
    <w:rsid w:val="00750D60"/>
    <w:rsid w:val="00750DD3"/>
    <w:rsid w:val="00750EEF"/>
    <w:rsid w:val="00751369"/>
    <w:rsid w:val="0075180F"/>
    <w:rsid w:val="00751EF6"/>
    <w:rsid w:val="00751F08"/>
    <w:rsid w:val="0075202D"/>
    <w:rsid w:val="00752F67"/>
    <w:rsid w:val="00753679"/>
    <w:rsid w:val="00753AA9"/>
    <w:rsid w:val="00753E6A"/>
    <w:rsid w:val="007543E9"/>
    <w:rsid w:val="00754531"/>
    <w:rsid w:val="007547DC"/>
    <w:rsid w:val="00754987"/>
    <w:rsid w:val="00754A83"/>
    <w:rsid w:val="00754D11"/>
    <w:rsid w:val="00754D7C"/>
    <w:rsid w:val="00755550"/>
    <w:rsid w:val="007558B7"/>
    <w:rsid w:val="007560CA"/>
    <w:rsid w:val="007569FA"/>
    <w:rsid w:val="00756DDD"/>
    <w:rsid w:val="0075732B"/>
    <w:rsid w:val="007573C3"/>
    <w:rsid w:val="0075758E"/>
    <w:rsid w:val="00757844"/>
    <w:rsid w:val="00757AAA"/>
    <w:rsid w:val="00757E98"/>
    <w:rsid w:val="00757EDC"/>
    <w:rsid w:val="0076001A"/>
    <w:rsid w:val="00760446"/>
    <w:rsid w:val="0076052B"/>
    <w:rsid w:val="007607AA"/>
    <w:rsid w:val="00760A57"/>
    <w:rsid w:val="00760B1F"/>
    <w:rsid w:val="00760DA7"/>
    <w:rsid w:val="00760DBE"/>
    <w:rsid w:val="00760E02"/>
    <w:rsid w:val="0076114C"/>
    <w:rsid w:val="00761274"/>
    <w:rsid w:val="0076135F"/>
    <w:rsid w:val="00761922"/>
    <w:rsid w:val="0076239B"/>
    <w:rsid w:val="007623E9"/>
    <w:rsid w:val="007627BE"/>
    <w:rsid w:val="00762C48"/>
    <w:rsid w:val="00762CDD"/>
    <w:rsid w:val="00762D4C"/>
    <w:rsid w:val="00762D71"/>
    <w:rsid w:val="00762DDC"/>
    <w:rsid w:val="00762EF3"/>
    <w:rsid w:val="007630E2"/>
    <w:rsid w:val="0076315B"/>
    <w:rsid w:val="007631B4"/>
    <w:rsid w:val="00763967"/>
    <w:rsid w:val="00763A8F"/>
    <w:rsid w:val="00763B84"/>
    <w:rsid w:val="00763E29"/>
    <w:rsid w:val="00764735"/>
    <w:rsid w:val="00764930"/>
    <w:rsid w:val="0076497F"/>
    <w:rsid w:val="00764C2E"/>
    <w:rsid w:val="00764E0F"/>
    <w:rsid w:val="00764E56"/>
    <w:rsid w:val="00764E92"/>
    <w:rsid w:val="00764EDB"/>
    <w:rsid w:val="00765057"/>
    <w:rsid w:val="00765161"/>
    <w:rsid w:val="00765618"/>
    <w:rsid w:val="00765790"/>
    <w:rsid w:val="00766061"/>
    <w:rsid w:val="00766185"/>
    <w:rsid w:val="00766380"/>
    <w:rsid w:val="00766476"/>
    <w:rsid w:val="00766CBC"/>
    <w:rsid w:val="007674DB"/>
    <w:rsid w:val="0076793B"/>
    <w:rsid w:val="00767A4A"/>
    <w:rsid w:val="0077007E"/>
    <w:rsid w:val="007702EC"/>
    <w:rsid w:val="007706D0"/>
    <w:rsid w:val="00770743"/>
    <w:rsid w:val="00770DF3"/>
    <w:rsid w:val="00770FE1"/>
    <w:rsid w:val="00771167"/>
    <w:rsid w:val="007712C0"/>
    <w:rsid w:val="007716B5"/>
    <w:rsid w:val="00771877"/>
    <w:rsid w:val="00771EBF"/>
    <w:rsid w:val="00771F63"/>
    <w:rsid w:val="00772319"/>
    <w:rsid w:val="00772482"/>
    <w:rsid w:val="0077256D"/>
    <w:rsid w:val="007727BF"/>
    <w:rsid w:val="00772920"/>
    <w:rsid w:val="00772DBC"/>
    <w:rsid w:val="00772FDA"/>
    <w:rsid w:val="007733E8"/>
    <w:rsid w:val="007736DF"/>
    <w:rsid w:val="00773A9F"/>
    <w:rsid w:val="00773B1D"/>
    <w:rsid w:val="00773D91"/>
    <w:rsid w:val="007741C7"/>
    <w:rsid w:val="00774441"/>
    <w:rsid w:val="00774642"/>
    <w:rsid w:val="00774685"/>
    <w:rsid w:val="00774C70"/>
    <w:rsid w:val="00774E0E"/>
    <w:rsid w:val="00774E8C"/>
    <w:rsid w:val="007750FE"/>
    <w:rsid w:val="00775119"/>
    <w:rsid w:val="0077524D"/>
    <w:rsid w:val="007752AF"/>
    <w:rsid w:val="00775402"/>
    <w:rsid w:val="007754A2"/>
    <w:rsid w:val="00775A17"/>
    <w:rsid w:val="00775B02"/>
    <w:rsid w:val="00775B66"/>
    <w:rsid w:val="00775C77"/>
    <w:rsid w:val="00776200"/>
    <w:rsid w:val="0077641D"/>
    <w:rsid w:val="007772C4"/>
    <w:rsid w:val="007773B1"/>
    <w:rsid w:val="00777B14"/>
    <w:rsid w:val="00777DB8"/>
    <w:rsid w:val="0078049D"/>
    <w:rsid w:val="00780930"/>
    <w:rsid w:val="00780B2B"/>
    <w:rsid w:val="00780BBD"/>
    <w:rsid w:val="00780C08"/>
    <w:rsid w:val="00780CBF"/>
    <w:rsid w:val="00780FAA"/>
    <w:rsid w:val="00781091"/>
    <w:rsid w:val="00781439"/>
    <w:rsid w:val="0078170F"/>
    <w:rsid w:val="007818B6"/>
    <w:rsid w:val="00782431"/>
    <w:rsid w:val="0078244D"/>
    <w:rsid w:val="007825D4"/>
    <w:rsid w:val="0078286D"/>
    <w:rsid w:val="007828C6"/>
    <w:rsid w:val="00782948"/>
    <w:rsid w:val="007829B7"/>
    <w:rsid w:val="00782A9E"/>
    <w:rsid w:val="00782D41"/>
    <w:rsid w:val="0078313B"/>
    <w:rsid w:val="007834DA"/>
    <w:rsid w:val="00783607"/>
    <w:rsid w:val="00783A06"/>
    <w:rsid w:val="00783FAA"/>
    <w:rsid w:val="00783FF1"/>
    <w:rsid w:val="00784112"/>
    <w:rsid w:val="007845C1"/>
    <w:rsid w:val="007845C6"/>
    <w:rsid w:val="0078475C"/>
    <w:rsid w:val="00784B5D"/>
    <w:rsid w:val="00784E41"/>
    <w:rsid w:val="00784ECE"/>
    <w:rsid w:val="00784F86"/>
    <w:rsid w:val="00785847"/>
    <w:rsid w:val="00785D7E"/>
    <w:rsid w:val="00785F8E"/>
    <w:rsid w:val="007861F8"/>
    <w:rsid w:val="0078634A"/>
    <w:rsid w:val="00786460"/>
    <w:rsid w:val="00786645"/>
    <w:rsid w:val="00786B09"/>
    <w:rsid w:val="00786B8B"/>
    <w:rsid w:val="00786BD5"/>
    <w:rsid w:val="00786DA0"/>
    <w:rsid w:val="00787009"/>
    <w:rsid w:val="0078729B"/>
    <w:rsid w:val="00787CB9"/>
    <w:rsid w:val="00787D4D"/>
    <w:rsid w:val="007902E5"/>
    <w:rsid w:val="007905BB"/>
    <w:rsid w:val="00790888"/>
    <w:rsid w:val="00790CC7"/>
    <w:rsid w:val="007913CD"/>
    <w:rsid w:val="007914C8"/>
    <w:rsid w:val="007917F0"/>
    <w:rsid w:val="00791AE5"/>
    <w:rsid w:val="00791BCA"/>
    <w:rsid w:val="00791C15"/>
    <w:rsid w:val="00791D5A"/>
    <w:rsid w:val="00791F53"/>
    <w:rsid w:val="0079213A"/>
    <w:rsid w:val="00792571"/>
    <w:rsid w:val="0079274D"/>
    <w:rsid w:val="00792753"/>
    <w:rsid w:val="00792A9D"/>
    <w:rsid w:val="00792AA7"/>
    <w:rsid w:val="00792D39"/>
    <w:rsid w:val="00792DB3"/>
    <w:rsid w:val="00792F6C"/>
    <w:rsid w:val="0079330F"/>
    <w:rsid w:val="00793571"/>
    <w:rsid w:val="00793A1F"/>
    <w:rsid w:val="00793EC3"/>
    <w:rsid w:val="0079451A"/>
    <w:rsid w:val="007946BE"/>
    <w:rsid w:val="007949CC"/>
    <w:rsid w:val="00794D85"/>
    <w:rsid w:val="0079513F"/>
    <w:rsid w:val="00795198"/>
    <w:rsid w:val="007954E6"/>
    <w:rsid w:val="007955CB"/>
    <w:rsid w:val="007959A4"/>
    <w:rsid w:val="00795A26"/>
    <w:rsid w:val="00795F55"/>
    <w:rsid w:val="00796058"/>
    <w:rsid w:val="007961ED"/>
    <w:rsid w:val="007962AC"/>
    <w:rsid w:val="007965F3"/>
    <w:rsid w:val="0079674C"/>
    <w:rsid w:val="00796773"/>
    <w:rsid w:val="00796E99"/>
    <w:rsid w:val="007973B2"/>
    <w:rsid w:val="0079768D"/>
    <w:rsid w:val="00797CFD"/>
    <w:rsid w:val="007A0829"/>
    <w:rsid w:val="007A0A3A"/>
    <w:rsid w:val="007A0C14"/>
    <w:rsid w:val="007A0C8A"/>
    <w:rsid w:val="007A0CC8"/>
    <w:rsid w:val="007A0DD5"/>
    <w:rsid w:val="007A0E07"/>
    <w:rsid w:val="007A14EF"/>
    <w:rsid w:val="007A17D6"/>
    <w:rsid w:val="007A1852"/>
    <w:rsid w:val="007A1878"/>
    <w:rsid w:val="007A1D2D"/>
    <w:rsid w:val="007A1DBE"/>
    <w:rsid w:val="007A1E2D"/>
    <w:rsid w:val="007A1F5B"/>
    <w:rsid w:val="007A20B1"/>
    <w:rsid w:val="007A2582"/>
    <w:rsid w:val="007A282B"/>
    <w:rsid w:val="007A28CE"/>
    <w:rsid w:val="007A2F72"/>
    <w:rsid w:val="007A31B0"/>
    <w:rsid w:val="007A3421"/>
    <w:rsid w:val="007A3944"/>
    <w:rsid w:val="007A3CC6"/>
    <w:rsid w:val="007A3EFD"/>
    <w:rsid w:val="007A4A61"/>
    <w:rsid w:val="007A4B63"/>
    <w:rsid w:val="007A5481"/>
    <w:rsid w:val="007A5500"/>
    <w:rsid w:val="007A5B7D"/>
    <w:rsid w:val="007A5C1E"/>
    <w:rsid w:val="007A5C3B"/>
    <w:rsid w:val="007A5ECA"/>
    <w:rsid w:val="007A5F41"/>
    <w:rsid w:val="007A6272"/>
    <w:rsid w:val="007A64C8"/>
    <w:rsid w:val="007A669F"/>
    <w:rsid w:val="007A6802"/>
    <w:rsid w:val="007A68B4"/>
    <w:rsid w:val="007A6BD2"/>
    <w:rsid w:val="007A700B"/>
    <w:rsid w:val="007A7465"/>
    <w:rsid w:val="007A7C69"/>
    <w:rsid w:val="007A7D26"/>
    <w:rsid w:val="007A7E0D"/>
    <w:rsid w:val="007B003A"/>
    <w:rsid w:val="007B01E7"/>
    <w:rsid w:val="007B04D3"/>
    <w:rsid w:val="007B0686"/>
    <w:rsid w:val="007B0AD9"/>
    <w:rsid w:val="007B0BB8"/>
    <w:rsid w:val="007B0DCF"/>
    <w:rsid w:val="007B0E04"/>
    <w:rsid w:val="007B0EA4"/>
    <w:rsid w:val="007B0FD6"/>
    <w:rsid w:val="007B1161"/>
    <w:rsid w:val="007B11B7"/>
    <w:rsid w:val="007B11BE"/>
    <w:rsid w:val="007B1406"/>
    <w:rsid w:val="007B1457"/>
    <w:rsid w:val="007B1469"/>
    <w:rsid w:val="007B208C"/>
    <w:rsid w:val="007B2131"/>
    <w:rsid w:val="007B2623"/>
    <w:rsid w:val="007B2660"/>
    <w:rsid w:val="007B28A5"/>
    <w:rsid w:val="007B29BB"/>
    <w:rsid w:val="007B2A88"/>
    <w:rsid w:val="007B2DA2"/>
    <w:rsid w:val="007B2DFB"/>
    <w:rsid w:val="007B2FB0"/>
    <w:rsid w:val="007B3999"/>
    <w:rsid w:val="007B3B8B"/>
    <w:rsid w:val="007B3DEB"/>
    <w:rsid w:val="007B4171"/>
    <w:rsid w:val="007B4410"/>
    <w:rsid w:val="007B47C4"/>
    <w:rsid w:val="007B47DF"/>
    <w:rsid w:val="007B4993"/>
    <w:rsid w:val="007B4B05"/>
    <w:rsid w:val="007B4BD7"/>
    <w:rsid w:val="007B4C62"/>
    <w:rsid w:val="007B4F86"/>
    <w:rsid w:val="007B52B9"/>
    <w:rsid w:val="007B5B3F"/>
    <w:rsid w:val="007B5BD8"/>
    <w:rsid w:val="007B5C73"/>
    <w:rsid w:val="007B5D24"/>
    <w:rsid w:val="007B6169"/>
    <w:rsid w:val="007B65DD"/>
    <w:rsid w:val="007B65F0"/>
    <w:rsid w:val="007B669B"/>
    <w:rsid w:val="007B6B99"/>
    <w:rsid w:val="007B6F03"/>
    <w:rsid w:val="007B6F82"/>
    <w:rsid w:val="007B70BB"/>
    <w:rsid w:val="007B768F"/>
    <w:rsid w:val="007B77A8"/>
    <w:rsid w:val="007B77CC"/>
    <w:rsid w:val="007B791F"/>
    <w:rsid w:val="007B7F3F"/>
    <w:rsid w:val="007C05F6"/>
    <w:rsid w:val="007C086D"/>
    <w:rsid w:val="007C0A23"/>
    <w:rsid w:val="007C1407"/>
    <w:rsid w:val="007C19E9"/>
    <w:rsid w:val="007C1ACB"/>
    <w:rsid w:val="007C1B99"/>
    <w:rsid w:val="007C27B1"/>
    <w:rsid w:val="007C2B64"/>
    <w:rsid w:val="007C2CD5"/>
    <w:rsid w:val="007C3155"/>
    <w:rsid w:val="007C3241"/>
    <w:rsid w:val="007C3280"/>
    <w:rsid w:val="007C35A3"/>
    <w:rsid w:val="007C368C"/>
    <w:rsid w:val="007C3721"/>
    <w:rsid w:val="007C3BC2"/>
    <w:rsid w:val="007C3DFB"/>
    <w:rsid w:val="007C3EE5"/>
    <w:rsid w:val="007C445F"/>
    <w:rsid w:val="007C4770"/>
    <w:rsid w:val="007C4D61"/>
    <w:rsid w:val="007C4F5D"/>
    <w:rsid w:val="007C558B"/>
    <w:rsid w:val="007C5C82"/>
    <w:rsid w:val="007C5DA4"/>
    <w:rsid w:val="007C63AD"/>
    <w:rsid w:val="007C68AE"/>
    <w:rsid w:val="007C6931"/>
    <w:rsid w:val="007C69E5"/>
    <w:rsid w:val="007C6E98"/>
    <w:rsid w:val="007C7399"/>
    <w:rsid w:val="007C7637"/>
    <w:rsid w:val="007C76BF"/>
    <w:rsid w:val="007C778C"/>
    <w:rsid w:val="007C7A83"/>
    <w:rsid w:val="007C7B81"/>
    <w:rsid w:val="007CE835"/>
    <w:rsid w:val="007D05C6"/>
    <w:rsid w:val="007D0E95"/>
    <w:rsid w:val="007D11D8"/>
    <w:rsid w:val="007D12E9"/>
    <w:rsid w:val="007D141E"/>
    <w:rsid w:val="007D151B"/>
    <w:rsid w:val="007D182C"/>
    <w:rsid w:val="007D1BDD"/>
    <w:rsid w:val="007D1C0E"/>
    <w:rsid w:val="007D1C69"/>
    <w:rsid w:val="007D1CF8"/>
    <w:rsid w:val="007D1D4B"/>
    <w:rsid w:val="007D23B9"/>
    <w:rsid w:val="007D23F8"/>
    <w:rsid w:val="007D2634"/>
    <w:rsid w:val="007D26AE"/>
    <w:rsid w:val="007D277B"/>
    <w:rsid w:val="007D28F1"/>
    <w:rsid w:val="007D2944"/>
    <w:rsid w:val="007D2B7E"/>
    <w:rsid w:val="007D31E2"/>
    <w:rsid w:val="007D326D"/>
    <w:rsid w:val="007D331F"/>
    <w:rsid w:val="007D33CB"/>
    <w:rsid w:val="007D3A96"/>
    <w:rsid w:val="007D3C45"/>
    <w:rsid w:val="007D3CC9"/>
    <w:rsid w:val="007D3DEB"/>
    <w:rsid w:val="007D4227"/>
    <w:rsid w:val="007D46F9"/>
    <w:rsid w:val="007D4981"/>
    <w:rsid w:val="007D4C94"/>
    <w:rsid w:val="007D4DF4"/>
    <w:rsid w:val="007D4E10"/>
    <w:rsid w:val="007D54C2"/>
    <w:rsid w:val="007D5ABB"/>
    <w:rsid w:val="007D5ACF"/>
    <w:rsid w:val="007D5AFC"/>
    <w:rsid w:val="007D5F2A"/>
    <w:rsid w:val="007D6592"/>
    <w:rsid w:val="007D663E"/>
    <w:rsid w:val="007D67CC"/>
    <w:rsid w:val="007D680C"/>
    <w:rsid w:val="007D6927"/>
    <w:rsid w:val="007D6954"/>
    <w:rsid w:val="007D69C5"/>
    <w:rsid w:val="007D6A12"/>
    <w:rsid w:val="007D6A83"/>
    <w:rsid w:val="007D6B3D"/>
    <w:rsid w:val="007D6D0B"/>
    <w:rsid w:val="007D7028"/>
    <w:rsid w:val="007D7074"/>
    <w:rsid w:val="007D7147"/>
    <w:rsid w:val="007D7962"/>
    <w:rsid w:val="007D7AF4"/>
    <w:rsid w:val="007E05FC"/>
    <w:rsid w:val="007E0817"/>
    <w:rsid w:val="007E0CB1"/>
    <w:rsid w:val="007E0FF7"/>
    <w:rsid w:val="007E1113"/>
    <w:rsid w:val="007E1541"/>
    <w:rsid w:val="007E1C8F"/>
    <w:rsid w:val="007E1D46"/>
    <w:rsid w:val="007E1F82"/>
    <w:rsid w:val="007E20DF"/>
    <w:rsid w:val="007E2550"/>
    <w:rsid w:val="007E2719"/>
    <w:rsid w:val="007E2837"/>
    <w:rsid w:val="007E2989"/>
    <w:rsid w:val="007E29DC"/>
    <w:rsid w:val="007E2B56"/>
    <w:rsid w:val="007E2F44"/>
    <w:rsid w:val="007E312C"/>
    <w:rsid w:val="007E3297"/>
    <w:rsid w:val="007E33EF"/>
    <w:rsid w:val="007E346E"/>
    <w:rsid w:val="007E385B"/>
    <w:rsid w:val="007E3B57"/>
    <w:rsid w:val="007E3BCF"/>
    <w:rsid w:val="007E3F33"/>
    <w:rsid w:val="007E4195"/>
    <w:rsid w:val="007E41D5"/>
    <w:rsid w:val="007E421A"/>
    <w:rsid w:val="007E4274"/>
    <w:rsid w:val="007E430E"/>
    <w:rsid w:val="007E4401"/>
    <w:rsid w:val="007E4441"/>
    <w:rsid w:val="007E47A9"/>
    <w:rsid w:val="007E483E"/>
    <w:rsid w:val="007E498F"/>
    <w:rsid w:val="007E4A8F"/>
    <w:rsid w:val="007E4B04"/>
    <w:rsid w:val="007E4CE9"/>
    <w:rsid w:val="007E4DA5"/>
    <w:rsid w:val="007E5359"/>
    <w:rsid w:val="007E54B9"/>
    <w:rsid w:val="007E5567"/>
    <w:rsid w:val="007E55CD"/>
    <w:rsid w:val="007E6681"/>
    <w:rsid w:val="007E6853"/>
    <w:rsid w:val="007E6A10"/>
    <w:rsid w:val="007E73DD"/>
    <w:rsid w:val="007E74A5"/>
    <w:rsid w:val="007E7850"/>
    <w:rsid w:val="007E7CCE"/>
    <w:rsid w:val="007E7E66"/>
    <w:rsid w:val="007F0228"/>
    <w:rsid w:val="007F0624"/>
    <w:rsid w:val="007F0C36"/>
    <w:rsid w:val="007F1013"/>
    <w:rsid w:val="007F1142"/>
    <w:rsid w:val="007F1727"/>
    <w:rsid w:val="007F17D0"/>
    <w:rsid w:val="007F197F"/>
    <w:rsid w:val="007F1DC4"/>
    <w:rsid w:val="007F1E02"/>
    <w:rsid w:val="007F2029"/>
    <w:rsid w:val="007F212F"/>
    <w:rsid w:val="007F21C3"/>
    <w:rsid w:val="007F22BD"/>
    <w:rsid w:val="007F260B"/>
    <w:rsid w:val="007F2B8A"/>
    <w:rsid w:val="007F30AE"/>
    <w:rsid w:val="007F37AC"/>
    <w:rsid w:val="007F394E"/>
    <w:rsid w:val="007F46A7"/>
    <w:rsid w:val="007F46D9"/>
    <w:rsid w:val="007F4CBE"/>
    <w:rsid w:val="007F4CDA"/>
    <w:rsid w:val="007F4F72"/>
    <w:rsid w:val="007F5229"/>
    <w:rsid w:val="007F54AD"/>
    <w:rsid w:val="007F55C5"/>
    <w:rsid w:val="007F5619"/>
    <w:rsid w:val="007F5711"/>
    <w:rsid w:val="007F5FC0"/>
    <w:rsid w:val="007F6047"/>
    <w:rsid w:val="007F6115"/>
    <w:rsid w:val="007F667A"/>
    <w:rsid w:val="007F6B7D"/>
    <w:rsid w:val="007F6E4D"/>
    <w:rsid w:val="007F7049"/>
    <w:rsid w:val="007F7AD9"/>
    <w:rsid w:val="007FE383"/>
    <w:rsid w:val="007FEC45"/>
    <w:rsid w:val="0080072C"/>
    <w:rsid w:val="00800731"/>
    <w:rsid w:val="0080094B"/>
    <w:rsid w:val="00800ADC"/>
    <w:rsid w:val="00800C1F"/>
    <w:rsid w:val="00800F6C"/>
    <w:rsid w:val="0080142C"/>
    <w:rsid w:val="008018F2"/>
    <w:rsid w:val="0080194B"/>
    <w:rsid w:val="00801EDC"/>
    <w:rsid w:val="00801F63"/>
    <w:rsid w:val="008027D1"/>
    <w:rsid w:val="008028D6"/>
    <w:rsid w:val="00802BDE"/>
    <w:rsid w:val="00802F4C"/>
    <w:rsid w:val="0080351A"/>
    <w:rsid w:val="008038CB"/>
    <w:rsid w:val="008038D0"/>
    <w:rsid w:val="00803902"/>
    <w:rsid w:val="00803A14"/>
    <w:rsid w:val="00803E18"/>
    <w:rsid w:val="00804342"/>
    <w:rsid w:val="008049E4"/>
    <w:rsid w:val="00805078"/>
    <w:rsid w:val="00805257"/>
    <w:rsid w:val="00805320"/>
    <w:rsid w:val="008057A7"/>
    <w:rsid w:val="00805D8D"/>
    <w:rsid w:val="00805EF1"/>
    <w:rsid w:val="008060DC"/>
    <w:rsid w:val="00806903"/>
    <w:rsid w:val="00806C00"/>
    <w:rsid w:val="008070A4"/>
    <w:rsid w:val="0080715F"/>
    <w:rsid w:val="0080717D"/>
    <w:rsid w:val="00807324"/>
    <w:rsid w:val="00807643"/>
    <w:rsid w:val="00807804"/>
    <w:rsid w:val="008100CF"/>
    <w:rsid w:val="00810143"/>
    <w:rsid w:val="008101F5"/>
    <w:rsid w:val="00810212"/>
    <w:rsid w:val="00810372"/>
    <w:rsid w:val="008107F4"/>
    <w:rsid w:val="00810830"/>
    <w:rsid w:val="00810AD8"/>
    <w:rsid w:val="00810E28"/>
    <w:rsid w:val="00811DDC"/>
    <w:rsid w:val="00811EB5"/>
    <w:rsid w:val="00811F6D"/>
    <w:rsid w:val="00812290"/>
    <w:rsid w:val="0081277F"/>
    <w:rsid w:val="00812A40"/>
    <w:rsid w:val="00812A4C"/>
    <w:rsid w:val="00812C21"/>
    <w:rsid w:val="008130D3"/>
    <w:rsid w:val="00813304"/>
    <w:rsid w:val="00813824"/>
    <w:rsid w:val="00813A8C"/>
    <w:rsid w:val="00813CEF"/>
    <w:rsid w:val="00814283"/>
    <w:rsid w:val="00814E06"/>
    <w:rsid w:val="00814E3D"/>
    <w:rsid w:val="00814E9B"/>
    <w:rsid w:val="008150EB"/>
    <w:rsid w:val="00815458"/>
    <w:rsid w:val="00815D87"/>
    <w:rsid w:val="0081614F"/>
    <w:rsid w:val="008169D4"/>
    <w:rsid w:val="00816AFB"/>
    <w:rsid w:val="00816B01"/>
    <w:rsid w:val="00816D14"/>
    <w:rsid w:val="0081769B"/>
    <w:rsid w:val="008176C6"/>
    <w:rsid w:val="008179BF"/>
    <w:rsid w:val="008179F2"/>
    <w:rsid w:val="00817AF5"/>
    <w:rsid w:val="00817AF9"/>
    <w:rsid w:val="00817ECE"/>
    <w:rsid w:val="0082018B"/>
    <w:rsid w:val="00820305"/>
    <w:rsid w:val="00820518"/>
    <w:rsid w:val="008208B7"/>
    <w:rsid w:val="00820D4A"/>
    <w:rsid w:val="00821567"/>
    <w:rsid w:val="00822069"/>
    <w:rsid w:val="00822509"/>
    <w:rsid w:val="0082264A"/>
    <w:rsid w:val="00822716"/>
    <w:rsid w:val="0082271D"/>
    <w:rsid w:val="00822C36"/>
    <w:rsid w:val="008231C7"/>
    <w:rsid w:val="0082354A"/>
    <w:rsid w:val="00823ECF"/>
    <w:rsid w:val="0082468E"/>
    <w:rsid w:val="0082469E"/>
    <w:rsid w:val="00824741"/>
    <w:rsid w:val="0082498D"/>
    <w:rsid w:val="00824A52"/>
    <w:rsid w:val="0082549A"/>
    <w:rsid w:val="00825794"/>
    <w:rsid w:val="00825893"/>
    <w:rsid w:val="00825D4B"/>
    <w:rsid w:val="00825DF1"/>
    <w:rsid w:val="00825E69"/>
    <w:rsid w:val="00826432"/>
    <w:rsid w:val="0082649D"/>
    <w:rsid w:val="008264AE"/>
    <w:rsid w:val="0082651D"/>
    <w:rsid w:val="008269A3"/>
    <w:rsid w:val="00826C3E"/>
    <w:rsid w:val="00827159"/>
    <w:rsid w:val="00827551"/>
    <w:rsid w:val="00827609"/>
    <w:rsid w:val="0082788B"/>
    <w:rsid w:val="00827BF1"/>
    <w:rsid w:val="00827CBC"/>
    <w:rsid w:val="00827F51"/>
    <w:rsid w:val="00830124"/>
    <w:rsid w:val="0083016B"/>
    <w:rsid w:val="00830209"/>
    <w:rsid w:val="0083043A"/>
    <w:rsid w:val="00830673"/>
    <w:rsid w:val="00830732"/>
    <w:rsid w:val="008309F2"/>
    <w:rsid w:val="00830C1F"/>
    <w:rsid w:val="00830F15"/>
    <w:rsid w:val="008315F5"/>
    <w:rsid w:val="008318BA"/>
    <w:rsid w:val="008318F4"/>
    <w:rsid w:val="00831EC7"/>
    <w:rsid w:val="00832113"/>
    <w:rsid w:val="0083237A"/>
    <w:rsid w:val="008323C8"/>
    <w:rsid w:val="008324EB"/>
    <w:rsid w:val="0083252E"/>
    <w:rsid w:val="00832657"/>
    <w:rsid w:val="00832A4D"/>
    <w:rsid w:val="00832C3E"/>
    <w:rsid w:val="008335B6"/>
    <w:rsid w:val="008338F2"/>
    <w:rsid w:val="00833C50"/>
    <w:rsid w:val="00833DD0"/>
    <w:rsid w:val="00833E01"/>
    <w:rsid w:val="00834062"/>
    <w:rsid w:val="0083413E"/>
    <w:rsid w:val="008341D6"/>
    <w:rsid w:val="008342FC"/>
    <w:rsid w:val="0083438A"/>
    <w:rsid w:val="00834417"/>
    <w:rsid w:val="00834769"/>
    <w:rsid w:val="00834A86"/>
    <w:rsid w:val="00834BDA"/>
    <w:rsid w:val="00834C8F"/>
    <w:rsid w:val="00834FFB"/>
    <w:rsid w:val="008356FF"/>
    <w:rsid w:val="008357B3"/>
    <w:rsid w:val="00835A31"/>
    <w:rsid w:val="00835B52"/>
    <w:rsid w:val="00835CBB"/>
    <w:rsid w:val="00835D70"/>
    <w:rsid w:val="00835ED2"/>
    <w:rsid w:val="00835EF6"/>
    <w:rsid w:val="00836126"/>
    <w:rsid w:val="008368F2"/>
    <w:rsid w:val="00837183"/>
    <w:rsid w:val="00837464"/>
    <w:rsid w:val="008378D5"/>
    <w:rsid w:val="00837E66"/>
    <w:rsid w:val="00837E82"/>
    <w:rsid w:val="0084002E"/>
    <w:rsid w:val="00840373"/>
    <w:rsid w:val="008406C0"/>
    <w:rsid w:val="00840BBF"/>
    <w:rsid w:val="00841169"/>
    <w:rsid w:val="008414FB"/>
    <w:rsid w:val="008414FE"/>
    <w:rsid w:val="0084150F"/>
    <w:rsid w:val="00841A6E"/>
    <w:rsid w:val="00841BBC"/>
    <w:rsid w:val="00841E7B"/>
    <w:rsid w:val="00842141"/>
    <w:rsid w:val="008421AA"/>
    <w:rsid w:val="0084223A"/>
    <w:rsid w:val="0084229A"/>
    <w:rsid w:val="008424F4"/>
    <w:rsid w:val="00842B89"/>
    <w:rsid w:val="0084344E"/>
    <w:rsid w:val="008434DE"/>
    <w:rsid w:val="0084362A"/>
    <w:rsid w:val="00843760"/>
    <w:rsid w:val="00843A99"/>
    <w:rsid w:val="00843D40"/>
    <w:rsid w:val="008445F6"/>
    <w:rsid w:val="0084466A"/>
    <w:rsid w:val="008446E4"/>
    <w:rsid w:val="00844741"/>
    <w:rsid w:val="008449EC"/>
    <w:rsid w:val="00844B0A"/>
    <w:rsid w:val="00845434"/>
    <w:rsid w:val="008457A3"/>
    <w:rsid w:val="00845A84"/>
    <w:rsid w:val="00845D08"/>
    <w:rsid w:val="00845DB8"/>
    <w:rsid w:val="00845E18"/>
    <w:rsid w:val="00845F63"/>
    <w:rsid w:val="00846000"/>
    <w:rsid w:val="008460FB"/>
    <w:rsid w:val="008461CF"/>
    <w:rsid w:val="008461F8"/>
    <w:rsid w:val="008462A9"/>
    <w:rsid w:val="00846487"/>
    <w:rsid w:val="00846891"/>
    <w:rsid w:val="00846DB7"/>
    <w:rsid w:val="00846DC3"/>
    <w:rsid w:val="00846ED3"/>
    <w:rsid w:val="0084715C"/>
    <w:rsid w:val="008471EC"/>
    <w:rsid w:val="00847282"/>
    <w:rsid w:val="00847896"/>
    <w:rsid w:val="008479C5"/>
    <w:rsid w:val="00847C0E"/>
    <w:rsid w:val="0084A628"/>
    <w:rsid w:val="0085068A"/>
    <w:rsid w:val="008506D5"/>
    <w:rsid w:val="00850724"/>
    <w:rsid w:val="008509A0"/>
    <w:rsid w:val="00850AF4"/>
    <w:rsid w:val="00850BA7"/>
    <w:rsid w:val="0085139F"/>
    <w:rsid w:val="008516D7"/>
    <w:rsid w:val="00851C54"/>
    <w:rsid w:val="00851D08"/>
    <w:rsid w:val="00851EEF"/>
    <w:rsid w:val="0085215B"/>
    <w:rsid w:val="008521A4"/>
    <w:rsid w:val="008523D8"/>
    <w:rsid w:val="00852640"/>
    <w:rsid w:val="00852931"/>
    <w:rsid w:val="00852C5E"/>
    <w:rsid w:val="00852C8C"/>
    <w:rsid w:val="00852F5A"/>
    <w:rsid w:val="00853252"/>
    <w:rsid w:val="00853276"/>
    <w:rsid w:val="00853979"/>
    <w:rsid w:val="00853A6C"/>
    <w:rsid w:val="00853BB7"/>
    <w:rsid w:val="00853CCD"/>
    <w:rsid w:val="00853D20"/>
    <w:rsid w:val="00853E81"/>
    <w:rsid w:val="00854208"/>
    <w:rsid w:val="0085488E"/>
    <w:rsid w:val="00854EC2"/>
    <w:rsid w:val="00854F09"/>
    <w:rsid w:val="00854F83"/>
    <w:rsid w:val="0085572E"/>
    <w:rsid w:val="008557C5"/>
    <w:rsid w:val="00855E5B"/>
    <w:rsid w:val="00855EB3"/>
    <w:rsid w:val="0085618B"/>
    <w:rsid w:val="00856386"/>
    <w:rsid w:val="008563DC"/>
    <w:rsid w:val="008569DB"/>
    <w:rsid w:val="00856AE2"/>
    <w:rsid w:val="00856B89"/>
    <w:rsid w:val="00856BB8"/>
    <w:rsid w:val="00856CF9"/>
    <w:rsid w:val="008571E9"/>
    <w:rsid w:val="0085722A"/>
    <w:rsid w:val="0085738E"/>
    <w:rsid w:val="0085787E"/>
    <w:rsid w:val="0085792F"/>
    <w:rsid w:val="0086005B"/>
    <w:rsid w:val="008602A2"/>
    <w:rsid w:val="00860887"/>
    <w:rsid w:val="00860A00"/>
    <w:rsid w:val="00860A87"/>
    <w:rsid w:val="00860D82"/>
    <w:rsid w:val="0086157D"/>
    <w:rsid w:val="00861733"/>
    <w:rsid w:val="00861970"/>
    <w:rsid w:val="00861A2E"/>
    <w:rsid w:val="00862AAC"/>
    <w:rsid w:val="00862C1C"/>
    <w:rsid w:val="00862C99"/>
    <w:rsid w:val="00862CEB"/>
    <w:rsid w:val="00862EAC"/>
    <w:rsid w:val="00862FB4"/>
    <w:rsid w:val="00863367"/>
    <w:rsid w:val="00863530"/>
    <w:rsid w:val="00863A0C"/>
    <w:rsid w:val="00863A27"/>
    <w:rsid w:val="00863AA4"/>
    <w:rsid w:val="00863DDF"/>
    <w:rsid w:val="00864395"/>
    <w:rsid w:val="0086445E"/>
    <w:rsid w:val="008647D3"/>
    <w:rsid w:val="00864859"/>
    <w:rsid w:val="00864CEC"/>
    <w:rsid w:val="00864CF3"/>
    <w:rsid w:val="0086525F"/>
    <w:rsid w:val="008652A7"/>
    <w:rsid w:val="00865575"/>
    <w:rsid w:val="00865961"/>
    <w:rsid w:val="00865DA7"/>
    <w:rsid w:val="008660C0"/>
    <w:rsid w:val="00866185"/>
    <w:rsid w:val="00866264"/>
    <w:rsid w:val="00866475"/>
    <w:rsid w:val="008666B7"/>
    <w:rsid w:val="008669D6"/>
    <w:rsid w:val="00866AD8"/>
    <w:rsid w:val="00866C67"/>
    <w:rsid w:val="00866CE8"/>
    <w:rsid w:val="00866EDF"/>
    <w:rsid w:val="00867047"/>
    <w:rsid w:val="00867523"/>
    <w:rsid w:val="0086797D"/>
    <w:rsid w:val="00867BD4"/>
    <w:rsid w:val="00867C18"/>
    <w:rsid w:val="00867DEE"/>
    <w:rsid w:val="00867F6D"/>
    <w:rsid w:val="008698E4"/>
    <w:rsid w:val="0087042A"/>
    <w:rsid w:val="0087056B"/>
    <w:rsid w:val="0087072B"/>
    <w:rsid w:val="00870E8F"/>
    <w:rsid w:val="00870F7C"/>
    <w:rsid w:val="00871070"/>
    <w:rsid w:val="008711B4"/>
    <w:rsid w:val="0087128B"/>
    <w:rsid w:val="008712E0"/>
    <w:rsid w:val="00871369"/>
    <w:rsid w:val="008718B1"/>
    <w:rsid w:val="00871E26"/>
    <w:rsid w:val="008720C3"/>
    <w:rsid w:val="00872690"/>
    <w:rsid w:val="008729D9"/>
    <w:rsid w:val="00872DAD"/>
    <w:rsid w:val="00872E1F"/>
    <w:rsid w:val="00872F86"/>
    <w:rsid w:val="00873021"/>
    <w:rsid w:val="008730CA"/>
    <w:rsid w:val="008731A2"/>
    <w:rsid w:val="0087333C"/>
    <w:rsid w:val="0087370F"/>
    <w:rsid w:val="00873B93"/>
    <w:rsid w:val="00873D64"/>
    <w:rsid w:val="00873EE2"/>
    <w:rsid w:val="00873F14"/>
    <w:rsid w:val="008742B6"/>
    <w:rsid w:val="0087438D"/>
    <w:rsid w:val="008743F3"/>
    <w:rsid w:val="0087446D"/>
    <w:rsid w:val="00874B70"/>
    <w:rsid w:val="008751AF"/>
    <w:rsid w:val="008757B1"/>
    <w:rsid w:val="00875E4B"/>
    <w:rsid w:val="008764BD"/>
    <w:rsid w:val="00876550"/>
    <w:rsid w:val="00876912"/>
    <w:rsid w:val="00876A7C"/>
    <w:rsid w:val="00876B11"/>
    <w:rsid w:val="00876D9E"/>
    <w:rsid w:val="00876DFB"/>
    <w:rsid w:val="00876FAB"/>
    <w:rsid w:val="00877003"/>
    <w:rsid w:val="00877266"/>
    <w:rsid w:val="00877328"/>
    <w:rsid w:val="008774EE"/>
    <w:rsid w:val="00877870"/>
    <w:rsid w:val="00877A62"/>
    <w:rsid w:val="0088041A"/>
    <w:rsid w:val="0088045D"/>
    <w:rsid w:val="00880577"/>
    <w:rsid w:val="0088065D"/>
    <w:rsid w:val="00880B49"/>
    <w:rsid w:val="00880FF3"/>
    <w:rsid w:val="008811A5"/>
    <w:rsid w:val="008812FA"/>
    <w:rsid w:val="00881415"/>
    <w:rsid w:val="00881587"/>
    <w:rsid w:val="0088161F"/>
    <w:rsid w:val="00881687"/>
    <w:rsid w:val="00881ADB"/>
    <w:rsid w:val="00881EED"/>
    <w:rsid w:val="00881F02"/>
    <w:rsid w:val="0088219A"/>
    <w:rsid w:val="0088226C"/>
    <w:rsid w:val="00882584"/>
    <w:rsid w:val="008825C4"/>
    <w:rsid w:val="008826AF"/>
    <w:rsid w:val="00883372"/>
    <w:rsid w:val="00883638"/>
    <w:rsid w:val="0088386A"/>
    <w:rsid w:val="008838E8"/>
    <w:rsid w:val="00883958"/>
    <w:rsid w:val="00883986"/>
    <w:rsid w:val="00883CCE"/>
    <w:rsid w:val="008846F5"/>
    <w:rsid w:val="00884704"/>
    <w:rsid w:val="00884D70"/>
    <w:rsid w:val="00884ED5"/>
    <w:rsid w:val="00884F03"/>
    <w:rsid w:val="0088529B"/>
    <w:rsid w:val="00885907"/>
    <w:rsid w:val="0088593E"/>
    <w:rsid w:val="00885DD6"/>
    <w:rsid w:val="0088642E"/>
    <w:rsid w:val="008867C6"/>
    <w:rsid w:val="00886939"/>
    <w:rsid w:val="00886A03"/>
    <w:rsid w:val="00886C85"/>
    <w:rsid w:val="00886C8D"/>
    <w:rsid w:val="00886E1A"/>
    <w:rsid w:val="008870CE"/>
    <w:rsid w:val="008871A1"/>
    <w:rsid w:val="00887547"/>
    <w:rsid w:val="00887B1F"/>
    <w:rsid w:val="00887B94"/>
    <w:rsid w:val="00887EE1"/>
    <w:rsid w:val="008903A6"/>
    <w:rsid w:val="008905F3"/>
    <w:rsid w:val="008906AD"/>
    <w:rsid w:val="008906FB"/>
    <w:rsid w:val="0089075C"/>
    <w:rsid w:val="008907B4"/>
    <w:rsid w:val="008909C2"/>
    <w:rsid w:val="00890B76"/>
    <w:rsid w:val="00890C18"/>
    <w:rsid w:val="00890DF9"/>
    <w:rsid w:val="008917B3"/>
    <w:rsid w:val="00891F36"/>
    <w:rsid w:val="00892348"/>
    <w:rsid w:val="00892532"/>
    <w:rsid w:val="008926C9"/>
    <w:rsid w:val="008928B4"/>
    <w:rsid w:val="00892FA7"/>
    <w:rsid w:val="00892FCC"/>
    <w:rsid w:val="008935CA"/>
    <w:rsid w:val="008938D3"/>
    <w:rsid w:val="0089418E"/>
    <w:rsid w:val="00894347"/>
    <w:rsid w:val="008943F1"/>
    <w:rsid w:val="00894479"/>
    <w:rsid w:val="008945F7"/>
    <w:rsid w:val="008947A6"/>
    <w:rsid w:val="008948FE"/>
    <w:rsid w:val="0089496F"/>
    <w:rsid w:val="00894DEA"/>
    <w:rsid w:val="00894ED0"/>
    <w:rsid w:val="00894FAB"/>
    <w:rsid w:val="0089501A"/>
    <w:rsid w:val="00895818"/>
    <w:rsid w:val="00895E73"/>
    <w:rsid w:val="00895F28"/>
    <w:rsid w:val="00896403"/>
    <w:rsid w:val="00896759"/>
    <w:rsid w:val="0089686D"/>
    <w:rsid w:val="00896D3C"/>
    <w:rsid w:val="00896DCC"/>
    <w:rsid w:val="00896F25"/>
    <w:rsid w:val="00896F9E"/>
    <w:rsid w:val="008971B6"/>
    <w:rsid w:val="00897DE9"/>
    <w:rsid w:val="00897EA1"/>
    <w:rsid w:val="008A00C9"/>
    <w:rsid w:val="008A00F8"/>
    <w:rsid w:val="008A0203"/>
    <w:rsid w:val="008A030C"/>
    <w:rsid w:val="008A04EE"/>
    <w:rsid w:val="008A084C"/>
    <w:rsid w:val="008A0B41"/>
    <w:rsid w:val="008A0BAA"/>
    <w:rsid w:val="008A0FCE"/>
    <w:rsid w:val="008A1AAE"/>
    <w:rsid w:val="008A1C69"/>
    <w:rsid w:val="008A2105"/>
    <w:rsid w:val="008A222F"/>
    <w:rsid w:val="008A2689"/>
    <w:rsid w:val="008A26E2"/>
    <w:rsid w:val="008A2D91"/>
    <w:rsid w:val="008A2EA4"/>
    <w:rsid w:val="008A3088"/>
    <w:rsid w:val="008A3155"/>
    <w:rsid w:val="008A3324"/>
    <w:rsid w:val="008A3AAC"/>
    <w:rsid w:val="008A3DB3"/>
    <w:rsid w:val="008A4585"/>
    <w:rsid w:val="008A48F7"/>
    <w:rsid w:val="008A490A"/>
    <w:rsid w:val="008A4A8A"/>
    <w:rsid w:val="008A50F6"/>
    <w:rsid w:val="008A5423"/>
    <w:rsid w:val="008A5B08"/>
    <w:rsid w:val="008A61AF"/>
    <w:rsid w:val="008A626C"/>
    <w:rsid w:val="008A6284"/>
    <w:rsid w:val="008A62A7"/>
    <w:rsid w:val="008A637E"/>
    <w:rsid w:val="008A6434"/>
    <w:rsid w:val="008A67DE"/>
    <w:rsid w:val="008A6BA8"/>
    <w:rsid w:val="008A6E5A"/>
    <w:rsid w:val="008A7A1F"/>
    <w:rsid w:val="008B000C"/>
    <w:rsid w:val="008B0045"/>
    <w:rsid w:val="008B0487"/>
    <w:rsid w:val="008B0648"/>
    <w:rsid w:val="008B0F37"/>
    <w:rsid w:val="008B10BB"/>
    <w:rsid w:val="008B1700"/>
    <w:rsid w:val="008B1EFA"/>
    <w:rsid w:val="008B2017"/>
    <w:rsid w:val="008B2174"/>
    <w:rsid w:val="008B2208"/>
    <w:rsid w:val="008B2380"/>
    <w:rsid w:val="008B259B"/>
    <w:rsid w:val="008B25AC"/>
    <w:rsid w:val="008B26BA"/>
    <w:rsid w:val="008B26DF"/>
    <w:rsid w:val="008B2824"/>
    <w:rsid w:val="008B2855"/>
    <w:rsid w:val="008B2CFA"/>
    <w:rsid w:val="008B2D4A"/>
    <w:rsid w:val="008B30B8"/>
    <w:rsid w:val="008B30F8"/>
    <w:rsid w:val="008B3B3B"/>
    <w:rsid w:val="008B3CB6"/>
    <w:rsid w:val="008B3DA0"/>
    <w:rsid w:val="008B3EE1"/>
    <w:rsid w:val="008B44D6"/>
    <w:rsid w:val="008B4730"/>
    <w:rsid w:val="008B4C56"/>
    <w:rsid w:val="008B4CAA"/>
    <w:rsid w:val="008B4F1F"/>
    <w:rsid w:val="008B5067"/>
    <w:rsid w:val="008B55EC"/>
    <w:rsid w:val="008B59EE"/>
    <w:rsid w:val="008B5D94"/>
    <w:rsid w:val="008B66F5"/>
    <w:rsid w:val="008B6765"/>
    <w:rsid w:val="008B682D"/>
    <w:rsid w:val="008B6A78"/>
    <w:rsid w:val="008B6AF2"/>
    <w:rsid w:val="008B6C18"/>
    <w:rsid w:val="008B6F84"/>
    <w:rsid w:val="008B6FD8"/>
    <w:rsid w:val="008B71D6"/>
    <w:rsid w:val="008B7338"/>
    <w:rsid w:val="008B782B"/>
    <w:rsid w:val="008B79F7"/>
    <w:rsid w:val="008B7B4B"/>
    <w:rsid w:val="008B7CF7"/>
    <w:rsid w:val="008B7F0A"/>
    <w:rsid w:val="008C059B"/>
    <w:rsid w:val="008C0658"/>
    <w:rsid w:val="008C07CA"/>
    <w:rsid w:val="008C091E"/>
    <w:rsid w:val="008C0BD6"/>
    <w:rsid w:val="008C10E6"/>
    <w:rsid w:val="008C12A7"/>
    <w:rsid w:val="008C1367"/>
    <w:rsid w:val="008C15AD"/>
    <w:rsid w:val="008C15C2"/>
    <w:rsid w:val="008C1A09"/>
    <w:rsid w:val="008C1AB7"/>
    <w:rsid w:val="008C1C14"/>
    <w:rsid w:val="008C1E45"/>
    <w:rsid w:val="008C2024"/>
    <w:rsid w:val="008C2174"/>
    <w:rsid w:val="008C246F"/>
    <w:rsid w:val="008C2517"/>
    <w:rsid w:val="008C2AFC"/>
    <w:rsid w:val="008C31A9"/>
    <w:rsid w:val="008C330A"/>
    <w:rsid w:val="008C38D2"/>
    <w:rsid w:val="008C3EB8"/>
    <w:rsid w:val="008C4074"/>
    <w:rsid w:val="008C442C"/>
    <w:rsid w:val="008C45A8"/>
    <w:rsid w:val="008C46D8"/>
    <w:rsid w:val="008C46F4"/>
    <w:rsid w:val="008C4A33"/>
    <w:rsid w:val="008C4A4D"/>
    <w:rsid w:val="008C4BDF"/>
    <w:rsid w:val="008C4DF0"/>
    <w:rsid w:val="008C4E8F"/>
    <w:rsid w:val="008C50C1"/>
    <w:rsid w:val="008C5190"/>
    <w:rsid w:val="008C5245"/>
    <w:rsid w:val="008C57F3"/>
    <w:rsid w:val="008C58C9"/>
    <w:rsid w:val="008C5BCB"/>
    <w:rsid w:val="008C5F9E"/>
    <w:rsid w:val="008C618E"/>
    <w:rsid w:val="008C637A"/>
    <w:rsid w:val="008C68F2"/>
    <w:rsid w:val="008C694E"/>
    <w:rsid w:val="008C6CEB"/>
    <w:rsid w:val="008C6F48"/>
    <w:rsid w:val="008C712A"/>
    <w:rsid w:val="008C7B97"/>
    <w:rsid w:val="008C7CC0"/>
    <w:rsid w:val="008C7D3E"/>
    <w:rsid w:val="008C7E67"/>
    <w:rsid w:val="008D029D"/>
    <w:rsid w:val="008D042C"/>
    <w:rsid w:val="008D0491"/>
    <w:rsid w:val="008D05B3"/>
    <w:rsid w:val="008D083C"/>
    <w:rsid w:val="008D0867"/>
    <w:rsid w:val="008D0C8A"/>
    <w:rsid w:val="008D0FCE"/>
    <w:rsid w:val="008D139B"/>
    <w:rsid w:val="008D16F9"/>
    <w:rsid w:val="008D1A6F"/>
    <w:rsid w:val="008D1A89"/>
    <w:rsid w:val="008D1AB5"/>
    <w:rsid w:val="008D204B"/>
    <w:rsid w:val="008D2404"/>
    <w:rsid w:val="008D2AB7"/>
    <w:rsid w:val="008D2C05"/>
    <w:rsid w:val="008D3353"/>
    <w:rsid w:val="008D3386"/>
    <w:rsid w:val="008D3530"/>
    <w:rsid w:val="008D3DC7"/>
    <w:rsid w:val="008D4021"/>
    <w:rsid w:val="008D4054"/>
    <w:rsid w:val="008D41BD"/>
    <w:rsid w:val="008D4752"/>
    <w:rsid w:val="008D4A96"/>
    <w:rsid w:val="008D4DBE"/>
    <w:rsid w:val="008D50E1"/>
    <w:rsid w:val="008D54B7"/>
    <w:rsid w:val="008D5C58"/>
    <w:rsid w:val="008D5E10"/>
    <w:rsid w:val="008D6199"/>
    <w:rsid w:val="008D61A5"/>
    <w:rsid w:val="008D6428"/>
    <w:rsid w:val="008D6851"/>
    <w:rsid w:val="008D6DEB"/>
    <w:rsid w:val="008D6FF2"/>
    <w:rsid w:val="008D714A"/>
    <w:rsid w:val="008D72B0"/>
    <w:rsid w:val="008D734E"/>
    <w:rsid w:val="008D765A"/>
    <w:rsid w:val="008D7665"/>
    <w:rsid w:val="008D78E1"/>
    <w:rsid w:val="008D7B57"/>
    <w:rsid w:val="008D7BB5"/>
    <w:rsid w:val="008D7BC7"/>
    <w:rsid w:val="008D7C34"/>
    <w:rsid w:val="008E0097"/>
    <w:rsid w:val="008E00FA"/>
    <w:rsid w:val="008E025D"/>
    <w:rsid w:val="008E040A"/>
    <w:rsid w:val="008E08C4"/>
    <w:rsid w:val="008E0AAC"/>
    <w:rsid w:val="008E0C6A"/>
    <w:rsid w:val="008E1100"/>
    <w:rsid w:val="008E1318"/>
    <w:rsid w:val="008E1360"/>
    <w:rsid w:val="008E15F4"/>
    <w:rsid w:val="008E1AC6"/>
    <w:rsid w:val="008E22A2"/>
    <w:rsid w:val="008E2317"/>
    <w:rsid w:val="008E2336"/>
    <w:rsid w:val="008E2624"/>
    <w:rsid w:val="008E2C2A"/>
    <w:rsid w:val="008E2C60"/>
    <w:rsid w:val="008E30A7"/>
    <w:rsid w:val="008E336B"/>
    <w:rsid w:val="008E33BA"/>
    <w:rsid w:val="008E3437"/>
    <w:rsid w:val="008E35C6"/>
    <w:rsid w:val="008E3676"/>
    <w:rsid w:val="008E3838"/>
    <w:rsid w:val="008E3A78"/>
    <w:rsid w:val="008E3D10"/>
    <w:rsid w:val="008E3DAF"/>
    <w:rsid w:val="008E3FF5"/>
    <w:rsid w:val="008E40A0"/>
    <w:rsid w:val="008E47C1"/>
    <w:rsid w:val="008E4D5B"/>
    <w:rsid w:val="008E4E3E"/>
    <w:rsid w:val="008E5045"/>
    <w:rsid w:val="008E5271"/>
    <w:rsid w:val="008E55DF"/>
    <w:rsid w:val="008E5C25"/>
    <w:rsid w:val="008E5DE8"/>
    <w:rsid w:val="008E628C"/>
    <w:rsid w:val="008E64B5"/>
    <w:rsid w:val="008E66F3"/>
    <w:rsid w:val="008E6701"/>
    <w:rsid w:val="008E6B24"/>
    <w:rsid w:val="008E6E39"/>
    <w:rsid w:val="008E6E99"/>
    <w:rsid w:val="008E6EB0"/>
    <w:rsid w:val="008E7005"/>
    <w:rsid w:val="008E77CA"/>
    <w:rsid w:val="008E7AB1"/>
    <w:rsid w:val="008E7B29"/>
    <w:rsid w:val="008E7BC2"/>
    <w:rsid w:val="008E7F2C"/>
    <w:rsid w:val="008E7FE7"/>
    <w:rsid w:val="008E90A9"/>
    <w:rsid w:val="008F00F1"/>
    <w:rsid w:val="008F01C4"/>
    <w:rsid w:val="008F030F"/>
    <w:rsid w:val="008F04A5"/>
    <w:rsid w:val="008F053A"/>
    <w:rsid w:val="008F080F"/>
    <w:rsid w:val="008F0A8C"/>
    <w:rsid w:val="008F0AB8"/>
    <w:rsid w:val="008F100E"/>
    <w:rsid w:val="008F12B0"/>
    <w:rsid w:val="008F1E90"/>
    <w:rsid w:val="008F1F22"/>
    <w:rsid w:val="008F22AB"/>
    <w:rsid w:val="008F22E5"/>
    <w:rsid w:val="008F2516"/>
    <w:rsid w:val="008F25F6"/>
    <w:rsid w:val="008F276B"/>
    <w:rsid w:val="008F2BA5"/>
    <w:rsid w:val="008F2CF0"/>
    <w:rsid w:val="008F2D53"/>
    <w:rsid w:val="008F310D"/>
    <w:rsid w:val="008F3420"/>
    <w:rsid w:val="008F3913"/>
    <w:rsid w:val="008F3926"/>
    <w:rsid w:val="008F3C05"/>
    <w:rsid w:val="008F41EA"/>
    <w:rsid w:val="008F449F"/>
    <w:rsid w:val="008F471B"/>
    <w:rsid w:val="008F4776"/>
    <w:rsid w:val="008F4EB4"/>
    <w:rsid w:val="008F51A9"/>
    <w:rsid w:val="008F51D7"/>
    <w:rsid w:val="008F5241"/>
    <w:rsid w:val="008F5338"/>
    <w:rsid w:val="008F53BF"/>
    <w:rsid w:val="008F545A"/>
    <w:rsid w:val="008F5595"/>
    <w:rsid w:val="008F5753"/>
    <w:rsid w:val="008F57CF"/>
    <w:rsid w:val="008F57F8"/>
    <w:rsid w:val="008F62B9"/>
    <w:rsid w:val="008F6486"/>
    <w:rsid w:val="008F6703"/>
    <w:rsid w:val="008F691C"/>
    <w:rsid w:val="008F6A51"/>
    <w:rsid w:val="008F6AC8"/>
    <w:rsid w:val="008F7374"/>
    <w:rsid w:val="008F73BB"/>
    <w:rsid w:val="008F761D"/>
    <w:rsid w:val="008F7660"/>
    <w:rsid w:val="008F77B6"/>
    <w:rsid w:val="008F7F01"/>
    <w:rsid w:val="008F7FB2"/>
    <w:rsid w:val="008FE3F5"/>
    <w:rsid w:val="0090019F"/>
    <w:rsid w:val="009002FF"/>
    <w:rsid w:val="00900473"/>
    <w:rsid w:val="00900737"/>
    <w:rsid w:val="00900921"/>
    <w:rsid w:val="00900BB1"/>
    <w:rsid w:val="00900C54"/>
    <w:rsid w:val="009014D1"/>
    <w:rsid w:val="009015B1"/>
    <w:rsid w:val="0090165C"/>
    <w:rsid w:val="00901A12"/>
    <w:rsid w:val="00901C7E"/>
    <w:rsid w:val="00901DD4"/>
    <w:rsid w:val="00901EF3"/>
    <w:rsid w:val="00901FA9"/>
    <w:rsid w:val="009021FF"/>
    <w:rsid w:val="00902BAE"/>
    <w:rsid w:val="009033B5"/>
    <w:rsid w:val="00903691"/>
    <w:rsid w:val="00903BAC"/>
    <w:rsid w:val="009043FD"/>
    <w:rsid w:val="00904ADC"/>
    <w:rsid w:val="00904FAD"/>
    <w:rsid w:val="00905567"/>
    <w:rsid w:val="00905C70"/>
    <w:rsid w:val="00905EA9"/>
    <w:rsid w:val="00905F45"/>
    <w:rsid w:val="0090639D"/>
    <w:rsid w:val="009066F7"/>
    <w:rsid w:val="00906978"/>
    <w:rsid w:val="00906A81"/>
    <w:rsid w:val="00906F56"/>
    <w:rsid w:val="00907235"/>
    <w:rsid w:val="00907326"/>
    <w:rsid w:val="00907352"/>
    <w:rsid w:val="0090741C"/>
    <w:rsid w:val="0090789F"/>
    <w:rsid w:val="009079A5"/>
    <w:rsid w:val="00907AEA"/>
    <w:rsid w:val="00907B7F"/>
    <w:rsid w:val="00907CDB"/>
    <w:rsid w:val="00907D0D"/>
    <w:rsid w:val="00907E81"/>
    <w:rsid w:val="00907F08"/>
    <w:rsid w:val="00907F6B"/>
    <w:rsid w:val="00907FD9"/>
    <w:rsid w:val="00910323"/>
    <w:rsid w:val="009103BE"/>
    <w:rsid w:val="0091070F"/>
    <w:rsid w:val="009108F9"/>
    <w:rsid w:val="00910B62"/>
    <w:rsid w:val="00910E92"/>
    <w:rsid w:val="00910EAF"/>
    <w:rsid w:val="00910FCB"/>
    <w:rsid w:val="00911005"/>
    <w:rsid w:val="00911180"/>
    <w:rsid w:val="00911306"/>
    <w:rsid w:val="00911417"/>
    <w:rsid w:val="009114B9"/>
    <w:rsid w:val="009115E3"/>
    <w:rsid w:val="00911809"/>
    <w:rsid w:val="0091184B"/>
    <w:rsid w:val="0091186D"/>
    <w:rsid w:val="00911888"/>
    <w:rsid w:val="00911EEC"/>
    <w:rsid w:val="00912442"/>
    <w:rsid w:val="009126FE"/>
    <w:rsid w:val="00912A46"/>
    <w:rsid w:val="00912ABE"/>
    <w:rsid w:val="00912AC3"/>
    <w:rsid w:val="00912CAC"/>
    <w:rsid w:val="00912F14"/>
    <w:rsid w:val="009131A5"/>
    <w:rsid w:val="00913506"/>
    <w:rsid w:val="00913775"/>
    <w:rsid w:val="0091383C"/>
    <w:rsid w:val="009138DA"/>
    <w:rsid w:val="00913966"/>
    <w:rsid w:val="00913997"/>
    <w:rsid w:val="00913BC7"/>
    <w:rsid w:val="0091405D"/>
    <w:rsid w:val="009142F6"/>
    <w:rsid w:val="0091436B"/>
    <w:rsid w:val="009144BF"/>
    <w:rsid w:val="0091470C"/>
    <w:rsid w:val="00914836"/>
    <w:rsid w:val="00914BBB"/>
    <w:rsid w:val="00915998"/>
    <w:rsid w:val="00915DF7"/>
    <w:rsid w:val="00915E94"/>
    <w:rsid w:val="009162BB"/>
    <w:rsid w:val="009165AA"/>
    <w:rsid w:val="009167E1"/>
    <w:rsid w:val="0091750C"/>
    <w:rsid w:val="00917541"/>
    <w:rsid w:val="0091766B"/>
    <w:rsid w:val="009176F7"/>
    <w:rsid w:val="00917AE5"/>
    <w:rsid w:val="00917EAE"/>
    <w:rsid w:val="00917F60"/>
    <w:rsid w:val="0091CD3A"/>
    <w:rsid w:val="009203A2"/>
    <w:rsid w:val="00920A88"/>
    <w:rsid w:val="00920C5E"/>
    <w:rsid w:val="00920EB2"/>
    <w:rsid w:val="0092100A"/>
    <w:rsid w:val="009212F7"/>
    <w:rsid w:val="009218EE"/>
    <w:rsid w:val="00921994"/>
    <w:rsid w:val="00921ABB"/>
    <w:rsid w:val="00921ABD"/>
    <w:rsid w:val="00921BFA"/>
    <w:rsid w:val="00921C9C"/>
    <w:rsid w:val="009227B4"/>
    <w:rsid w:val="00922F72"/>
    <w:rsid w:val="009231B9"/>
    <w:rsid w:val="009234AB"/>
    <w:rsid w:val="00923A5A"/>
    <w:rsid w:val="00923B43"/>
    <w:rsid w:val="00923BA3"/>
    <w:rsid w:val="00923C72"/>
    <w:rsid w:val="00923C97"/>
    <w:rsid w:val="00923FB2"/>
    <w:rsid w:val="00924211"/>
    <w:rsid w:val="009242DA"/>
    <w:rsid w:val="00924C92"/>
    <w:rsid w:val="009254E8"/>
    <w:rsid w:val="00925521"/>
    <w:rsid w:val="009255B9"/>
    <w:rsid w:val="00925760"/>
    <w:rsid w:val="0092594A"/>
    <w:rsid w:val="00925A7D"/>
    <w:rsid w:val="00925BA7"/>
    <w:rsid w:val="00925BF9"/>
    <w:rsid w:val="00925F15"/>
    <w:rsid w:val="009262B1"/>
    <w:rsid w:val="0092642E"/>
    <w:rsid w:val="00926517"/>
    <w:rsid w:val="0092696B"/>
    <w:rsid w:val="00926F01"/>
    <w:rsid w:val="009275A6"/>
    <w:rsid w:val="00927681"/>
    <w:rsid w:val="00927753"/>
    <w:rsid w:val="00927AEA"/>
    <w:rsid w:val="00927D77"/>
    <w:rsid w:val="00930650"/>
    <w:rsid w:val="009309AB"/>
    <w:rsid w:val="00930AD2"/>
    <w:rsid w:val="00930B9A"/>
    <w:rsid w:val="00930E54"/>
    <w:rsid w:val="00930F23"/>
    <w:rsid w:val="00931045"/>
    <w:rsid w:val="0093106E"/>
    <w:rsid w:val="009312D4"/>
    <w:rsid w:val="009316A8"/>
    <w:rsid w:val="00931A81"/>
    <w:rsid w:val="00931A8E"/>
    <w:rsid w:val="00931AE1"/>
    <w:rsid w:val="009321DA"/>
    <w:rsid w:val="0093232A"/>
    <w:rsid w:val="0093265E"/>
    <w:rsid w:val="009327A7"/>
    <w:rsid w:val="00932830"/>
    <w:rsid w:val="00932FA2"/>
    <w:rsid w:val="00933395"/>
    <w:rsid w:val="00933610"/>
    <w:rsid w:val="00933C20"/>
    <w:rsid w:val="00933CEA"/>
    <w:rsid w:val="00933FAD"/>
    <w:rsid w:val="009342D9"/>
    <w:rsid w:val="009343B3"/>
    <w:rsid w:val="00934693"/>
    <w:rsid w:val="009346BC"/>
    <w:rsid w:val="009346ED"/>
    <w:rsid w:val="0093506D"/>
    <w:rsid w:val="00935408"/>
    <w:rsid w:val="00935981"/>
    <w:rsid w:val="00935D1A"/>
    <w:rsid w:val="00936049"/>
    <w:rsid w:val="009361A7"/>
    <w:rsid w:val="009361E2"/>
    <w:rsid w:val="00936812"/>
    <w:rsid w:val="0093694A"/>
    <w:rsid w:val="009369F4"/>
    <w:rsid w:val="00936AC0"/>
    <w:rsid w:val="00936D9D"/>
    <w:rsid w:val="00936DF6"/>
    <w:rsid w:val="00936E0C"/>
    <w:rsid w:val="00936F78"/>
    <w:rsid w:val="00937066"/>
    <w:rsid w:val="00937675"/>
    <w:rsid w:val="00937A21"/>
    <w:rsid w:val="00937EDD"/>
    <w:rsid w:val="00937FE2"/>
    <w:rsid w:val="0093EBCE"/>
    <w:rsid w:val="009404EC"/>
    <w:rsid w:val="00940AB4"/>
    <w:rsid w:val="00940AF7"/>
    <w:rsid w:val="00940C37"/>
    <w:rsid w:val="00940EE2"/>
    <w:rsid w:val="00941007"/>
    <w:rsid w:val="009410B9"/>
    <w:rsid w:val="009412BF"/>
    <w:rsid w:val="00941491"/>
    <w:rsid w:val="00941D51"/>
    <w:rsid w:val="00941F7C"/>
    <w:rsid w:val="0094227A"/>
    <w:rsid w:val="009422CF"/>
    <w:rsid w:val="009424AF"/>
    <w:rsid w:val="00942708"/>
    <w:rsid w:val="009429DC"/>
    <w:rsid w:val="00942DA9"/>
    <w:rsid w:val="009433B7"/>
    <w:rsid w:val="00943923"/>
    <w:rsid w:val="00943A05"/>
    <w:rsid w:val="00943A14"/>
    <w:rsid w:val="00943C4B"/>
    <w:rsid w:val="00943CCD"/>
    <w:rsid w:val="00943D06"/>
    <w:rsid w:val="00943F0B"/>
    <w:rsid w:val="00943F93"/>
    <w:rsid w:val="00944981"/>
    <w:rsid w:val="00944BA4"/>
    <w:rsid w:val="00944C37"/>
    <w:rsid w:val="0094614C"/>
    <w:rsid w:val="00946249"/>
    <w:rsid w:val="00946C9C"/>
    <w:rsid w:val="00946CA5"/>
    <w:rsid w:val="00946E0B"/>
    <w:rsid w:val="009471FA"/>
    <w:rsid w:val="009475F6"/>
    <w:rsid w:val="00947B16"/>
    <w:rsid w:val="00947D8C"/>
    <w:rsid w:val="00947D9E"/>
    <w:rsid w:val="0094ED34"/>
    <w:rsid w:val="009500E7"/>
    <w:rsid w:val="00950213"/>
    <w:rsid w:val="0095031F"/>
    <w:rsid w:val="009505A2"/>
    <w:rsid w:val="009508E4"/>
    <w:rsid w:val="00950BF5"/>
    <w:rsid w:val="00950C33"/>
    <w:rsid w:val="00950F30"/>
    <w:rsid w:val="00951212"/>
    <w:rsid w:val="00951266"/>
    <w:rsid w:val="0095155E"/>
    <w:rsid w:val="009515EB"/>
    <w:rsid w:val="0095163C"/>
    <w:rsid w:val="00951864"/>
    <w:rsid w:val="00951A38"/>
    <w:rsid w:val="00951B10"/>
    <w:rsid w:val="0095200A"/>
    <w:rsid w:val="009524A4"/>
    <w:rsid w:val="0095254D"/>
    <w:rsid w:val="00952BB2"/>
    <w:rsid w:val="009533E5"/>
    <w:rsid w:val="0095341E"/>
    <w:rsid w:val="0095366B"/>
    <w:rsid w:val="009539DA"/>
    <w:rsid w:val="00953B8D"/>
    <w:rsid w:val="00953C28"/>
    <w:rsid w:val="00953EC3"/>
    <w:rsid w:val="00954461"/>
    <w:rsid w:val="0095447C"/>
    <w:rsid w:val="0095469F"/>
    <w:rsid w:val="00954A27"/>
    <w:rsid w:val="00954ED7"/>
    <w:rsid w:val="00955368"/>
    <w:rsid w:val="00955475"/>
    <w:rsid w:val="00955557"/>
    <w:rsid w:val="0095556A"/>
    <w:rsid w:val="00955660"/>
    <w:rsid w:val="0095589C"/>
    <w:rsid w:val="00955CE5"/>
    <w:rsid w:val="00955FCB"/>
    <w:rsid w:val="009560CF"/>
    <w:rsid w:val="00956759"/>
    <w:rsid w:val="00956EB7"/>
    <w:rsid w:val="009577A3"/>
    <w:rsid w:val="00957879"/>
    <w:rsid w:val="0095789F"/>
    <w:rsid w:val="009579CF"/>
    <w:rsid w:val="00957AD2"/>
    <w:rsid w:val="00957B58"/>
    <w:rsid w:val="00957F10"/>
    <w:rsid w:val="00960259"/>
    <w:rsid w:val="00960368"/>
    <w:rsid w:val="009604EA"/>
    <w:rsid w:val="00960606"/>
    <w:rsid w:val="00960737"/>
    <w:rsid w:val="00960AD0"/>
    <w:rsid w:val="00960EBF"/>
    <w:rsid w:val="00960F05"/>
    <w:rsid w:val="00961030"/>
    <w:rsid w:val="0096131B"/>
    <w:rsid w:val="00961403"/>
    <w:rsid w:val="0096146D"/>
    <w:rsid w:val="0096158E"/>
    <w:rsid w:val="00961663"/>
    <w:rsid w:val="0096173D"/>
    <w:rsid w:val="00961806"/>
    <w:rsid w:val="00961930"/>
    <w:rsid w:val="009619EE"/>
    <w:rsid w:val="00961C10"/>
    <w:rsid w:val="00961FD5"/>
    <w:rsid w:val="009622EA"/>
    <w:rsid w:val="009628C0"/>
    <w:rsid w:val="00962D3C"/>
    <w:rsid w:val="00962DD3"/>
    <w:rsid w:val="00963095"/>
    <w:rsid w:val="00963624"/>
    <w:rsid w:val="0096392D"/>
    <w:rsid w:val="00963D56"/>
    <w:rsid w:val="0096406D"/>
    <w:rsid w:val="009641F0"/>
    <w:rsid w:val="009642D5"/>
    <w:rsid w:val="009645F5"/>
    <w:rsid w:val="00964660"/>
    <w:rsid w:val="00964667"/>
    <w:rsid w:val="009646FA"/>
    <w:rsid w:val="009647B2"/>
    <w:rsid w:val="00964942"/>
    <w:rsid w:val="00964DE8"/>
    <w:rsid w:val="00964F0D"/>
    <w:rsid w:val="00964F88"/>
    <w:rsid w:val="00965238"/>
    <w:rsid w:val="009655B3"/>
    <w:rsid w:val="00965BF5"/>
    <w:rsid w:val="00965CED"/>
    <w:rsid w:val="00965F4C"/>
    <w:rsid w:val="009660AF"/>
    <w:rsid w:val="009661A7"/>
    <w:rsid w:val="009661AF"/>
    <w:rsid w:val="00966203"/>
    <w:rsid w:val="009665C9"/>
    <w:rsid w:val="009665ED"/>
    <w:rsid w:val="009669AF"/>
    <w:rsid w:val="009669B5"/>
    <w:rsid w:val="00966E18"/>
    <w:rsid w:val="00966F95"/>
    <w:rsid w:val="00967C44"/>
    <w:rsid w:val="00967EBF"/>
    <w:rsid w:val="00968C4C"/>
    <w:rsid w:val="00970140"/>
    <w:rsid w:val="00970840"/>
    <w:rsid w:val="00970B39"/>
    <w:rsid w:val="00970CA3"/>
    <w:rsid w:val="00970CD8"/>
    <w:rsid w:val="00970E60"/>
    <w:rsid w:val="00970EB7"/>
    <w:rsid w:val="00970EFC"/>
    <w:rsid w:val="009713CF"/>
    <w:rsid w:val="009713F7"/>
    <w:rsid w:val="00971529"/>
    <w:rsid w:val="009716DE"/>
    <w:rsid w:val="00971B73"/>
    <w:rsid w:val="00971DBE"/>
    <w:rsid w:val="00972458"/>
    <w:rsid w:val="00972BBF"/>
    <w:rsid w:val="009732A8"/>
    <w:rsid w:val="009732F5"/>
    <w:rsid w:val="009734CE"/>
    <w:rsid w:val="00973912"/>
    <w:rsid w:val="00973956"/>
    <w:rsid w:val="00973DE3"/>
    <w:rsid w:val="00973E92"/>
    <w:rsid w:val="00973F55"/>
    <w:rsid w:val="00974329"/>
    <w:rsid w:val="00974B13"/>
    <w:rsid w:val="00974E8C"/>
    <w:rsid w:val="009752DD"/>
    <w:rsid w:val="00975726"/>
    <w:rsid w:val="00975C65"/>
    <w:rsid w:val="00975D39"/>
    <w:rsid w:val="00975E35"/>
    <w:rsid w:val="009761A6"/>
    <w:rsid w:val="0097633F"/>
    <w:rsid w:val="009763F1"/>
    <w:rsid w:val="00976403"/>
    <w:rsid w:val="009765C9"/>
    <w:rsid w:val="009768E6"/>
    <w:rsid w:val="0097699B"/>
    <w:rsid w:val="00976AA0"/>
    <w:rsid w:val="00976B67"/>
    <w:rsid w:val="00976D40"/>
    <w:rsid w:val="00976F24"/>
    <w:rsid w:val="0097703E"/>
    <w:rsid w:val="0097735E"/>
    <w:rsid w:val="0097738C"/>
    <w:rsid w:val="009773DB"/>
    <w:rsid w:val="009774DA"/>
    <w:rsid w:val="009776E8"/>
    <w:rsid w:val="00977785"/>
    <w:rsid w:val="00977A5F"/>
    <w:rsid w:val="00977BDC"/>
    <w:rsid w:val="00980331"/>
    <w:rsid w:val="009804EF"/>
    <w:rsid w:val="00980565"/>
    <w:rsid w:val="0098069B"/>
    <w:rsid w:val="00980A0B"/>
    <w:rsid w:val="00980AB0"/>
    <w:rsid w:val="00980C09"/>
    <w:rsid w:val="009811EA"/>
    <w:rsid w:val="009813B1"/>
    <w:rsid w:val="009814CD"/>
    <w:rsid w:val="0098168B"/>
    <w:rsid w:val="0098169D"/>
    <w:rsid w:val="0098190C"/>
    <w:rsid w:val="009825D9"/>
    <w:rsid w:val="009829AF"/>
    <w:rsid w:val="00982D9E"/>
    <w:rsid w:val="00982F07"/>
    <w:rsid w:val="00982F46"/>
    <w:rsid w:val="0098337C"/>
    <w:rsid w:val="00983670"/>
    <w:rsid w:val="0098383B"/>
    <w:rsid w:val="00983A0C"/>
    <w:rsid w:val="00983C8A"/>
    <w:rsid w:val="00983EC7"/>
    <w:rsid w:val="009841DB"/>
    <w:rsid w:val="0098476B"/>
    <w:rsid w:val="009847EC"/>
    <w:rsid w:val="0098497A"/>
    <w:rsid w:val="00984B91"/>
    <w:rsid w:val="00984E41"/>
    <w:rsid w:val="00984EF0"/>
    <w:rsid w:val="00985025"/>
    <w:rsid w:val="00985480"/>
    <w:rsid w:val="0098564C"/>
    <w:rsid w:val="009861A7"/>
    <w:rsid w:val="0098621C"/>
    <w:rsid w:val="0098632C"/>
    <w:rsid w:val="009864A3"/>
    <w:rsid w:val="009868EA"/>
    <w:rsid w:val="0098694D"/>
    <w:rsid w:val="00986C03"/>
    <w:rsid w:val="00987062"/>
    <w:rsid w:val="00987168"/>
    <w:rsid w:val="009871E8"/>
    <w:rsid w:val="00987A2A"/>
    <w:rsid w:val="00987B0A"/>
    <w:rsid w:val="0098C5D4"/>
    <w:rsid w:val="00990555"/>
    <w:rsid w:val="0099095F"/>
    <w:rsid w:val="00990CF2"/>
    <w:rsid w:val="00990F3C"/>
    <w:rsid w:val="00991023"/>
    <w:rsid w:val="00991076"/>
    <w:rsid w:val="00991863"/>
    <w:rsid w:val="00991886"/>
    <w:rsid w:val="009918A7"/>
    <w:rsid w:val="009919F6"/>
    <w:rsid w:val="00991F84"/>
    <w:rsid w:val="009922CB"/>
    <w:rsid w:val="00992911"/>
    <w:rsid w:val="0099298B"/>
    <w:rsid w:val="00992C8B"/>
    <w:rsid w:val="009935B1"/>
    <w:rsid w:val="00993EA6"/>
    <w:rsid w:val="00993FD4"/>
    <w:rsid w:val="00994366"/>
    <w:rsid w:val="0099458A"/>
    <w:rsid w:val="009947F3"/>
    <w:rsid w:val="009948A9"/>
    <w:rsid w:val="00994A79"/>
    <w:rsid w:val="00994C72"/>
    <w:rsid w:val="00994D2F"/>
    <w:rsid w:val="00995170"/>
    <w:rsid w:val="00995487"/>
    <w:rsid w:val="009955B6"/>
    <w:rsid w:val="00995B8D"/>
    <w:rsid w:val="00995C60"/>
    <w:rsid w:val="009961B1"/>
    <w:rsid w:val="00996524"/>
    <w:rsid w:val="00996710"/>
    <w:rsid w:val="009967D8"/>
    <w:rsid w:val="00996EF5"/>
    <w:rsid w:val="00996F16"/>
    <w:rsid w:val="00997022"/>
    <w:rsid w:val="009971B9"/>
    <w:rsid w:val="00997309"/>
    <w:rsid w:val="009977DD"/>
    <w:rsid w:val="00997C0F"/>
    <w:rsid w:val="00997D63"/>
    <w:rsid w:val="009A0181"/>
    <w:rsid w:val="009A023D"/>
    <w:rsid w:val="009A0352"/>
    <w:rsid w:val="009A04A7"/>
    <w:rsid w:val="009A08A3"/>
    <w:rsid w:val="009A08FC"/>
    <w:rsid w:val="009A0D49"/>
    <w:rsid w:val="009A0E3C"/>
    <w:rsid w:val="009A1494"/>
    <w:rsid w:val="009A15C5"/>
    <w:rsid w:val="009A16CF"/>
    <w:rsid w:val="009A1AEB"/>
    <w:rsid w:val="009A1B41"/>
    <w:rsid w:val="009A1EC5"/>
    <w:rsid w:val="009A2392"/>
    <w:rsid w:val="009A2399"/>
    <w:rsid w:val="009A24A7"/>
    <w:rsid w:val="009A29A1"/>
    <w:rsid w:val="009A2DE1"/>
    <w:rsid w:val="009A375E"/>
    <w:rsid w:val="009A37FE"/>
    <w:rsid w:val="009A3E55"/>
    <w:rsid w:val="009A3ED4"/>
    <w:rsid w:val="009A3FF6"/>
    <w:rsid w:val="009A48DE"/>
    <w:rsid w:val="009A4F4D"/>
    <w:rsid w:val="009A4F64"/>
    <w:rsid w:val="009A4F9B"/>
    <w:rsid w:val="009A535B"/>
    <w:rsid w:val="009A5527"/>
    <w:rsid w:val="009A55DA"/>
    <w:rsid w:val="009A5C54"/>
    <w:rsid w:val="009A5D95"/>
    <w:rsid w:val="009A5E07"/>
    <w:rsid w:val="009A6539"/>
    <w:rsid w:val="009A6789"/>
    <w:rsid w:val="009A6DBF"/>
    <w:rsid w:val="009A6F12"/>
    <w:rsid w:val="009A77C6"/>
    <w:rsid w:val="009A79BF"/>
    <w:rsid w:val="009A7B46"/>
    <w:rsid w:val="009A7CE6"/>
    <w:rsid w:val="009B0167"/>
    <w:rsid w:val="009B0180"/>
    <w:rsid w:val="009B02C6"/>
    <w:rsid w:val="009B02CB"/>
    <w:rsid w:val="009B0481"/>
    <w:rsid w:val="009B0663"/>
    <w:rsid w:val="009B099E"/>
    <w:rsid w:val="009B0AB1"/>
    <w:rsid w:val="009B0B47"/>
    <w:rsid w:val="009B0E3F"/>
    <w:rsid w:val="009B0F03"/>
    <w:rsid w:val="009B0F48"/>
    <w:rsid w:val="009B10FB"/>
    <w:rsid w:val="009B1112"/>
    <w:rsid w:val="009B1141"/>
    <w:rsid w:val="009B17AD"/>
    <w:rsid w:val="009B1892"/>
    <w:rsid w:val="009B1921"/>
    <w:rsid w:val="009B1B74"/>
    <w:rsid w:val="009B1B80"/>
    <w:rsid w:val="009B1C93"/>
    <w:rsid w:val="009B2230"/>
    <w:rsid w:val="009B2392"/>
    <w:rsid w:val="009B2398"/>
    <w:rsid w:val="009B25F0"/>
    <w:rsid w:val="009B2777"/>
    <w:rsid w:val="009B28D2"/>
    <w:rsid w:val="009B2EF1"/>
    <w:rsid w:val="009B30F7"/>
    <w:rsid w:val="009B3121"/>
    <w:rsid w:val="009B31C1"/>
    <w:rsid w:val="009B3382"/>
    <w:rsid w:val="009B3478"/>
    <w:rsid w:val="009B3698"/>
    <w:rsid w:val="009B37BA"/>
    <w:rsid w:val="009B37FA"/>
    <w:rsid w:val="009B3B73"/>
    <w:rsid w:val="009B3D0A"/>
    <w:rsid w:val="009B3E4F"/>
    <w:rsid w:val="009B418D"/>
    <w:rsid w:val="009B44B9"/>
    <w:rsid w:val="009B4A62"/>
    <w:rsid w:val="009B4CFF"/>
    <w:rsid w:val="009B4FC5"/>
    <w:rsid w:val="009B50D7"/>
    <w:rsid w:val="009B510B"/>
    <w:rsid w:val="009B5475"/>
    <w:rsid w:val="009B57AF"/>
    <w:rsid w:val="009B5946"/>
    <w:rsid w:val="009B5CB8"/>
    <w:rsid w:val="009B5E5D"/>
    <w:rsid w:val="009B61F6"/>
    <w:rsid w:val="009B6333"/>
    <w:rsid w:val="009B6A0D"/>
    <w:rsid w:val="009B6FF1"/>
    <w:rsid w:val="009B70A2"/>
    <w:rsid w:val="009B717E"/>
    <w:rsid w:val="009B71AB"/>
    <w:rsid w:val="009B7583"/>
    <w:rsid w:val="009B76AF"/>
    <w:rsid w:val="009B76BA"/>
    <w:rsid w:val="009B76DF"/>
    <w:rsid w:val="009B77D1"/>
    <w:rsid w:val="009B7893"/>
    <w:rsid w:val="009B78E4"/>
    <w:rsid w:val="009B7A3D"/>
    <w:rsid w:val="009B7EFC"/>
    <w:rsid w:val="009C028F"/>
    <w:rsid w:val="009C06D4"/>
    <w:rsid w:val="009C07FA"/>
    <w:rsid w:val="009C0C9C"/>
    <w:rsid w:val="009C0EF6"/>
    <w:rsid w:val="009C17FA"/>
    <w:rsid w:val="009C1971"/>
    <w:rsid w:val="009C1A22"/>
    <w:rsid w:val="009C1B7F"/>
    <w:rsid w:val="009C1C88"/>
    <w:rsid w:val="009C1C92"/>
    <w:rsid w:val="009C1F83"/>
    <w:rsid w:val="009C2411"/>
    <w:rsid w:val="009C2493"/>
    <w:rsid w:val="009C24C4"/>
    <w:rsid w:val="009C2784"/>
    <w:rsid w:val="009C29A0"/>
    <w:rsid w:val="009C2B4B"/>
    <w:rsid w:val="009C2D6C"/>
    <w:rsid w:val="009C2DE5"/>
    <w:rsid w:val="009C3047"/>
    <w:rsid w:val="009C30C9"/>
    <w:rsid w:val="009C3215"/>
    <w:rsid w:val="009C3441"/>
    <w:rsid w:val="009C35F4"/>
    <w:rsid w:val="009C3B03"/>
    <w:rsid w:val="009C3B19"/>
    <w:rsid w:val="009C406A"/>
    <w:rsid w:val="009C4545"/>
    <w:rsid w:val="009C4569"/>
    <w:rsid w:val="009C496F"/>
    <w:rsid w:val="009C4A36"/>
    <w:rsid w:val="009C4ECA"/>
    <w:rsid w:val="009C5058"/>
    <w:rsid w:val="009C52C5"/>
    <w:rsid w:val="009C5895"/>
    <w:rsid w:val="009C5A0C"/>
    <w:rsid w:val="009C5AEB"/>
    <w:rsid w:val="009C5B03"/>
    <w:rsid w:val="009C661B"/>
    <w:rsid w:val="009C6631"/>
    <w:rsid w:val="009C66FB"/>
    <w:rsid w:val="009C67B2"/>
    <w:rsid w:val="009C6825"/>
    <w:rsid w:val="009C6B88"/>
    <w:rsid w:val="009C6F35"/>
    <w:rsid w:val="009C746C"/>
    <w:rsid w:val="009C7849"/>
    <w:rsid w:val="009C792B"/>
    <w:rsid w:val="009C7C2F"/>
    <w:rsid w:val="009D0090"/>
    <w:rsid w:val="009D0437"/>
    <w:rsid w:val="009D04CC"/>
    <w:rsid w:val="009D1151"/>
    <w:rsid w:val="009D1283"/>
    <w:rsid w:val="009D143E"/>
    <w:rsid w:val="009D15E6"/>
    <w:rsid w:val="009D1769"/>
    <w:rsid w:val="009D1A22"/>
    <w:rsid w:val="009D1AC2"/>
    <w:rsid w:val="009D1AE1"/>
    <w:rsid w:val="009D1E1D"/>
    <w:rsid w:val="009D22E5"/>
    <w:rsid w:val="009D22F8"/>
    <w:rsid w:val="009D28D5"/>
    <w:rsid w:val="009D2976"/>
    <w:rsid w:val="009D2DCB"/>
    <w:rsid w:val="009D2F42"/>
    <w:rsid w:val="009D315C"/>
    <w:rsid w:val="009D38F3"/>
    <w:rsid w:val="009D3994"/>
    <w:rsid w:val="009D3C11"/>
    <w:rsid w:val="009D3FBC"/>
    <w:rsid w:val="009D413D"/>
    <w:rsid w:val="009D4F5C"/>
    <w:rsid w:val="009D541B"/>
    <w:rsid w:val="009D571E"/>
    <w:rsid w:val="009D5B30"/>
    <w:rsid w:val="009D615C"/>
    <w:rsid w:val="009D628C"/>
    <w:rsid w:val="009D65C0"/>
    <w:rsid w:val="009D6665"/>
    <w:rsid w:val="009D692D"/>
    <w:rsid w:val="009D6992"/>
    <w:rsid w:val="009D6B85"/>
    <w:rsid w:val="009D6BEE"/>
    <w:rsid w:val="009D6D21"/>
    <w:rsid w:val="009D6DA5"/>
    <w:rsid w:val="009D7924"/>
    <w:rsid w:val="009D7B40"/>
    <w:rsid w:val="009D7D94"/>
    <w:rsid w:val="009D7FF8"/>
    <w:rsid w:val="009E02B0"/>
    <w:rsid w:val="009E041E"/>
    <w:rsid w:val="009E0B85"/>
    <w:rsid w:val="009E0D0C"/>
    <w:rsid w:val="009E0EB6"/>
    <w:rsid w:val="009E102C"/>
    <w:rsid w:val="009E10BA"/>
    <w:rsid w:val="009E166A"/>
    <w:rsid w:val="009E177C"/>
    <w:rsid w:val="009E1E63"/>
    <w:rsid w:val="009E232B"/>
    <w:rsid w:val="009E233D"/>
    <w:rsid w:val="009E26B1"/>
    <w:rsid w:val="009E2A3B"/>
    <w:rsid w:val="009E2F6B"/>
    <w:rsid w:val="009E3412"/>
    <w:rsid w:val="009E37A8"/>
    <w:rsid w:val="009E3863"/>
    <w:rsid w:val="009E38DC"/>
    <w:rsid w:val="009E3B70"/>
    <w:rsid w:val="009E3EA6"/>
    <w:rsid w:val="009E3F76"/>
    <w:rsid w:val="009E4066"/>
    <w:rsid w:val="009E412E"/>
    <w:rsid w:val="009E4269"/>
    <w:rsid w:val="009E441B"/>
    <w:rsid w:val="009E455B"/>
    <w:rsid w:val="009E4624"/>
    <w:rsid w:val="009E481E"/>
    <w:rsid w:val="009E489C"/>
    <w:rsid w:val="009E48AB"/>
    <w:rsid w:val="009E4B7E"/>
    <w:rsid w:val="009E4F6F"/>
    <w:rsid w:val="009E4FFE"/>
    <w:rsid w:val="009E519A"/>
    <w:rsid w:val="009E5515"/>
    <w:rsid w:val="009E5573"/>
    <w:rsid w:val="009E56AA"/>
    <w:rsid w:val="009E5C4F"/>
    <w:rsid w:val="009E5DA7"/>
    <w:rsid w:val="009E5F6A"/>
    <w:rsid w:val="009E64FB"/>
    <w:rsid w:val="009E67FF"/>
    <w:rsid w:val="009E69BD"/>
    <w:rsid w:val="009E755F"/>
    <w:rsid w:val="009E765A"/>
    <w:rsid w:val="009E76F3"/>
    <w:rsid w:val="009E79B4"/>
    <w:rsid w:val="009E79BC"/>
    <w:rsid w:val="009E7B6C"/>
    <w:rsid w:val="009E7E1F"/>
    <w:rsid w:val="009E7E85"/>
    <w:rsid w:val="009F0174"/>
    <w:rsid w:val="009F0511"/>
    <w:rsid w:val="009F07BC"/>
    <w:rsid w:val="009F0965"/>
    <w:rsid w:val="009F09AA"/>
    <w:rsid w:val="009F18AE"/>
    <w:rsid w:val="009F19EC"/>
    <w:rsid w:val="009F19F1"/>
    <w:rsid w:val="009F20BF"/>
    <w:rsid w:val="009F224F"/>
    <w:rsid w:val="009F2488"/>
    <w:rsid w:val="009F263A"/>
    <w:rsid w:val="009F2CEB"/>
    <w:rsid w:val="009F2CF7"/>
    <w:rsid w:val="009F2F1D"/>
    <w:rsid w:val="009F2FD6"/>
    <w:rsid w:val="009F33AB"/>
    <w:rsid w:val="009F3A7E"/>
    <w:rsid w:val="009F3A9F"/>
    <w:rsid w:val="009F3ED6"/>
    <w:rsid w:val="009F403A"/>
    <w:rsid w:val="009F4110"/>
    <w:rsid w:val="009F4241"/>
    <w:rsid w:val="009F4D1D"/>
    <w:rsid w:val="009F4DD5"/>
    <w:rsid w:val="009F4F77"/>
    <w:rsid w:val="009F5183"/>
    <w:rsid w:val="009F59E4"/>
    <w:rsid w:val="009F5F2D"/>
    <w:rsid w:val="009F6182"/>
    <w:rsid w:val="009F636F"/>
    <w:rsid w:val="009F6706"/>
    <w:rsid w:val="009F6765"/>
    <w:rsid w:val="009F682D"/>
    <w:rsid w:val="009F6DF7"/>
    <w:rsid w:val="009F6E5A"/>
    <w:rsid w:val="009F7126"/>
    <w:rsid w:val="009F72FD"/>
    <w:rsid w:val="009F748B"/>
    <w:rsid w:val="009F7531"/>
    <w:rsid w:val="009F7789"/>
    <w:rsid w:val="009F7ABC"/>
    <w:rsid w:val="009F7D23"/>
    <w:rsid w:val="009F7DEF"/>
    <w:rsid w:val="009F7DFD"/>
    <w:rsid w:val="009F7F83"/>
    <w:rsid w:val="00A0024C"/>
    <w:rsid w:val="00A007DE"/>
    <w:rsid w:val="00A009F7"/>
    <w:rsid w:val="00A00AE4"/>
    <w:rsid w:val="00A00D27"/>
    <w:rsid w:val="00A00DAC"/>
    <w:rsid w:val="00A0102F"/>
    <w:rsid w:val="00A01137"/>
    <w:rsid w:val="00A014EA"/>
    <w:rsid w:val="00A01AC8"/>
    <w:rsid w:val="00A01DD9"/>
    <w:rsid w:val="00A0207F"/>
    <w:rsid w:val="00A021EB"/>
    <w:rsid w:val="00A0255B"/>
    <w:rsid w:val="00A0275A"/>
    <w:rsid w:val="00A02A67"/>
    <w:rsid w:val="00A02C22"/>
    <w:rsid w:val="00A02CA8"/>
    <w:rsid w:val="00A02F9B"/>
    <w:rsid w:val="00A030D2"/>
    <w:rsid w:val="00A03167"/>
    <w:rsid w:val="00A03229"/>
    <w:rsid w:val="00A03916"/>
    <w:rsid w:val="00A03AE7"/>
    <w:rsid w:val="00A03EB8"/>
    <w:rsid w:val="00A04071"/>
    <w:rsid w:val="00A04834"/>
    <w:rsid w:val="00A04859"/>
    <w:rsid w:val="00A04F9B"/>
    <w:rsid w:val="00A052D5"/>
    <w:rsid w:val="00A05399"/>
    <w:rsid w:val="00A0547A"/>
    <w:rsid w:val="00A055C0"/>
    <w:rsid w:val="00A0577E"/>
    <w:rsid w:val="00A057DF"/>
    <w:rsid w:val="00A05806"/>
    <w:rsid w:val="00A05F6E"/>
    <w:rsid w:val="00A06262"/>
    <w:rsid w:val="00A06408"/>
    <w:rsid w:val="00A0641C"/>
    <w:rsid w:val="00A065A4"/>
    <w:rsid w:val="00A0666B"/>
    <w:rsid w:val="00A0686D"/>
    <w:rsid w:val="00A068F6"/>
    <w:rsid w:val="00A06B77"/>
    <w:rsid w:val="00A06CF5"/>
    <w:rsid w:val="00A07000"/>
    <w:rsid w:val="00A0717C"/>
    <w:rsid w:val="00A0718E"/>
    <w:rsid w:val="00A0723B"/>
    <w:rsid w:val="00A075B8"/>
    <w:rsid w:val="00A07611"/>
    <w:rsid w:val="00A07775"/>
    <w:rsid w:val="00A07988"/>
    <w:rsid w:val="00A10006"/>
    <w:rsid w:val="00A1054A"/>
    <w:rsid w:val="00A105F8"/>
    <w:rsid w:val="00A10613"/>
    <w:rsid w:val="00A10830"/>
    <w:rsid w:val="00A10909"/>
    <w:rsid w:val="00A10A2D"/>
    <w:rsid w:val="00A10AD8"/>
    <w:rsid w:val="00A10E1E"/>
    <w:rsid w:val="00A11152"/>
    <w:rsid w:val="00A111AB"/>
    <w:rsid w:val="00A111DA"/>
    <w:rsid w:val="00A1137C"/>
    <w:rsid w:val="00A114EB"/>
    <w:rsid w:val="00A12205"/>
    <w:rsid w:val="00A12269"/>
    <w:rsid w:val="00A12357"/>
    <w:rsid w:val="00A12583"/>
    <w:rsid w:val="00A1288A"/>
    <w:rsid w:val="00A12B86"/>
    <w:rsid w:val="00A12EFF"/>
    <w:rsid w:val="00A13550"/>
    <w:rsid w:val="00A13D62"/>
    <w:rsid w:val="00A14190"/>
    <w:rsid w:val="00A14496"/>
    <w:rsid w:val="00A14BEF"/>
    <w:rsid w:val="00A14C71"/>
    <w:rsid w:val="00A14CBE"/>
    <w:rsid w:val="00A15370"/>
    <w:rsid w:val="00A155C2"/>
    <w:rsid w:val="00A15CF1"/>
    <w:rsid w:val="00A15CFF"/>
    <w:rsid w:val="00A15D4E"/>
    <w:rsid w:val="00A16116"/>
    <w:rsid w:val="00A163F3"/>
    <w:rsid w:val="00A166B3"/>
    <w:rsid w:val="00A16AA9"/>
    <w:rsid w:val="00A16C6B"/>
    <w:rsid w:val="00A16D47"/>
    <w:rsid w:val="00A17195"/>
    <w:rsid w:val="00A172B3"/>
    <w:rsid w:val="00A172DE"/>
    <w:rsid w:val="00A173AE"/>
    <w:rsid w:val="00A17508"/>
    <w:rsid w:val="00A17A7B"/>
    <w:rsid w:val="00A17E39"/>
    <w:rsid w:val="00A204D1"/>
    <w:rsid w:val="00A204F7"/>
    <w:rsid w:val="00A20511"/>
    <w:rsid w:val="00A2052F"/>
    <w:rsid w:val="00A20713"/>
    <w:rsid w:val="00A2091A"/>
    <w:rsid w:val="00A20A00"/>
    <w:rsid w:val="00A20A78"/>
    <w:rsid w:val="00A20C41"/>
    <w:rsid w:val="00A20E01"/>
    <w:rsid w:val="00A20E82"/>
    <w:rsid w:val="00A210D4"/>
    <w:rsid w:val="00A2129B"/>
    <w:rsid w:val="00A21339"/>
    <w:rsid w:val="00A215A8"/>
    <w:rsid w:val="00A217B2"/>
    <w:rsid w:val="00A21ADC"/>
    <w:rsid w:val="00A21BFA"/>
    <w:rsid w:val="00A22024"/>
    <w:rsid w:val="00A22118"/>
    <w:rsid w:val="00A222D2"/>
    <w:rsid w:val="00A227D1"/>
    <w:rsid w:val="00A22A4C"/>
    <w:rsid w:val="00A22BB2"/>
    <w:rsid w:val="00A22E75"/>
    <w:rsid w:val="00A22F46"/>
    <w:rsid w:val="00A2302A"/>
    <w:rsid w:val="00A23051"/>
    <w:rsid w:val="00A231F8"/>
    <w:rsid w:val="00A234B1"/>
    <w:rsid w:val="00A23803"/>
    <w:rsid w:val="00A23A67"/>
    <w:rsid w:val="00A23D1C"/>
    <w:rsid w:val="00A23D8B"/>
    <w:rsid w:val="00A23EAB"/>
    <w:rsid w:val="00A2430F"/>
    <w:rsid w:val="00A244D7"/>
    <w:rsid w:val="00A245DB"/>
    <w:rsid w:val="00A24C00"/>
    <w:rsid w:val="00A24C44"/>
    <w:rsid w:val="00A2503A"/>
    <w:rsid w:val="00A250C2"/>
    <w:rsid w:val="00A25273"/>
    <w:rsid w:val="00A2544B"/>
    <w:rsid w:val="00A25464"/>
    <w:rsid w:val="00A25833"/>
    <w:rsid w:val="00A25BFB"/>
    <w:rsid w:val="00A25C2F"/>
    <w:rsid w:val="00A25C63"/>
    <w:rsid w:val="00A25DC5"/>
    <w:rsid w:val="00A25E16"/>
    <w:rsid w:val="00A26355"/>
    <w:rsid w:val="00A2675E"/>
    <w:rsid w:val="00A26CF4"/>
    <w:rsid w:val="00A26E96"/>
    <w:rsid w:val="00A2762A"/>
    <w:rsid w:val="00A278A4"/>
    <w:rsid w:val="00A27BCC"/>
    <w:rsid w:val="00A30197"/>
    <w:rsid w:val="00A304E2"/>
    <w:rsid w:val="00A3091D"/>
    <w:rsid w:val="00A30F19"/>
    <w:rsid w:val="00A30FC3"/>
    <w:rsid w:val="00A31234"/>
    <w:rsid w:val="00A31432"/>
    <w:rsid w:val="00A31CA5"/>
    <w:rsid w:val="00A31FF2"/>
    <w:rsid w:val="00A32029"/>
    <w:rsid w:val="00A322CB"/>
    <w:rsid w:val="00A32806"/>
    <w:rsid w:val="00A330EA"/>
    <w:rsid w:val="00A332A6"/>
    <w:rsid w:val="00A335DB"/>
    <w:rsid w:val="00A33667"/>
    <w:rsid w:val="00A33794"/>
    <w:rsid w:val="00A33802"/>
    <w:rsid w:val="00A33806"/>
    <w:rsid w:val="00A33845"/>
    <w:rsid w:val="00A33935"/>
    <w:rsid w:val="00A33C7F"/>
    <w:rsid w:val="00A33D1A"/>
    <w:rsid w:val="00A33E66"/>
    <w:rsid w:val="00A342A3"/>
    <w:rsid w:val="00A345A6"/>
    <w:rsid w:val="00A34650"/>
    <w:rsid w:val="00A34932"/>
    <w:rsid w:val="00A34BEC"/>
    <w:rsid w:val="00A34F4E"/>
    <w:rsid w:val="00A3517B"/>
    <w:rsid w:val="00A351A7"/>
    <w:rsid w:val="00A355AF"/>
    <w:rsid w:val="00A3561C"/>
    <w:rsid w:val="00A35ED0"/>
    <w:rsid w:val="00A35FFE"/>
    <w:rsid w:val="00A3652E"/>
    <w:rsid w:val="00A367C0"/>
    <w:rsid w:val="00A3683F"/>
    <w:rsid w:val="00A36A75"/>
    <w:rsid w:val="00A36F96"/>
    <w:rsid w:val="00A37132"/>
    <w:rsid w:val="00A372D3"/>
    <w:rsid w:val="00A373F2"/>
    <w:rsid w:val="00A37548"/>
    <w:rsid w:val="00A37606"/>
    <w:rsid w:val="00A37B1C"/>
    <w:rsid w:val="00A37B8B"/>
    <w:rsid w:val="00A3A50C"/>
    <w:rsid w:val="00A40188"/>
    <w:rsid w:val="00A402B0"/>
    <w:rsid w:val="00A40D07"/>
    <w:rsid w:val="00A40FCB"/>
    <w:rsid w:val="00A41323"/>
    <w:rsid w:val="00A41BC5"/>
    <w:rsid w:val="00A42151"/>
    <w:rsid w:val="00A42296"/>
    <w:rsid w:val="00A42509"/>
    <w:rsid w:val="00A425CE"/>
    <w:rsid w:val="00A42B46"/>
    <w:rsid w:val="00A42BEF"/>
    <w:rsid w:val="00A42F0A"/>
    <w:rsid w:val="00A43667"/>
    <w:rsid w:val="00A43B6A"/>
    <w:rsid w:val="00A43F2E"/>
    <w:rsid w:val="00A43F39"/>
    <w:rsid w:val="00A4401A"/>
    <w:rsid w:val="00A4415B"/>
    <w:rsid w:val="00A445B5"/>
    <w:rsid w:val="00A447E0"/>
    <w:rsid w:val="00A44CBD"/>
    <w:rsid w:val="00A44D18"/>
    <w:rsid w:val="00A44DFC"/>
    <w:rsid w:val="00A44E74"/>
    <w:rsid w:val="00A44F16"/>
    <w:rsid w:val="00A45011"/>
    <w:rsid w:val="00A45294"/>
    <w:rsid w:val="00A456DE"/>
    <w:rsid w:val="00A458DB"/>
    <w:rsid w:val="00A45CE9"/>
    <w:rsid w:val="00A46441"/>
    <w:rsid w:val="00A465B6"/>
    <w:rsid w:val="00A4663A"/>
    <w:rsid w:val="00A46783"/>
    <w:rsid w:val="00A469B9"/>
    <w:rsid w:val="00A46AFD"/>
    <w:rsid w:val="00A46D4D"/>
    <w:rsid w:val="00A46EA1"/>
    <w:rsid w:val="00A47107"/>
    <w:rsid w:val="00A4721E"/>
    <w:rsid w:val="00A476EF"/>
    <w:rsid w:val="00A478FD"/>
    <w:rsid w:val="00A4796B"/>
    <w:rsid w:val="00A479D0"/>
    <w:rsid w:val="00A47C97"/>
    <w:rsid w:val="00A498DE"/>
    <w:rsid w:val="00A503EE"/>
    <w:rsid w:val="00A50E81"/>
    <w:rsid w:val="00A5119D"/>
    <w:rsid w:val="00A51813"/>
    <w:rsid w:val="00A5209C"/>
    <w:rsid w:val="00A5218C"/>
    <w:rsid w:val="00A52578"/>
    <w:rsid w:val="00A52586"/>
    <w:rsid w:val="00A525B7"/>
    <w:rsid w:val="00A52894"/>
    <w:rsid w:val="00A528C2"/>
    <w:rsid w:val="00A52AEE"/>
    <w:rsid w:val="00A52D50"/>
    <w:rsid w:val="00A52E3D"/>
    <w:rsid w:val="00A52FDD"/>
    <w:rsid w:val="00A538E6"/>
    <w:rsid w:val="00A53E9B"/>
    <w:rsid w:val="00A54615"/>
    <w:rsid w:val="00A546FB"/>
    <w:rsid w:val="00A547A9"/>
    <w:rsid w:val="00A547BB"/>
    <w:rsid w:val="00A54AA4"/>
    <w:rsid w:val="00A54B91"/>
    <w:rsid w:val="00A54E56"/>
    <w:rsid w:val="00A55406"/>
    <w:rsid w:val="00A55896"/>
    <w:rsid w:val="00A558A0"/>
    <w:rsid w:val="00A55A80"/>
    <w:rsid w:val="00A55AC4"/>
    <w:rsid w:val="00A55BD3"/>
    <w:rsid w:val="00A55C0D"/>
    <w:rsid w:val="00A55C38"/>
    <w:rsid w:val="00A55E01"/>
    <w:rsid w:val="00A55FA1"/>
    <w:rsid w:val="00A5603C"/>
    <w:rsid w:val="00A5627B"/>
    <w:rsid w:val="00A56352"/>
    <w:rsid w:val="00A5645A"/>
    <w:rsid w:val="00A56763"/>
    <w:rsid w:val="00A56803"/>
    <w:rsid w:val="00A56968"/>
    <w:rsid w:val="00A56ECA"/>
    <w:rsid w:val="00A575CF"/>
    <w:rsid w:val="00A578C8"/>
    <w:rsid w:val="00A579D5"/>
    <w:rsid w:val="00A57A5D"/>
    <w:rsid w:val="00A57D85"/>
    <w:rsid w:val="00A6052F"/>
    <w:rsid w:val="00A60C26"/>
    <w:rsid w:val="00A60E1F"/>
    <w:rsid w:val="00A614E4"/>
    <w:rsid w:val="00A6155D"/>
    <w:rsid w:val="00A61ACA"/>
    <w:rsid w:val="00A61B7B"/>
    <w:rsid w:val="00A61C02"/>
    <w:rsid w:val="00A6217A"/>
    <w:rsid w:val="00A625FD"/>
    <w:rsid w:val="00A6283E"/>
    <w:rsid w:val="00A62B8E"/>
    <w:rsid w:val="00A62BF1"/>
    <w:rsid w:val="00A62C64"/>
    <w:rsid w:val="00A62DF5"/>
    <w:rsid w:val="00A62E7A"/>
    <w:rsid w:val="00A63073"/>
    <w:rsid w:val="00A6367D"/>
    <w:rsid w:val="00A63873"/>
    <w:rsid w:val="00A638B6"/>
    <w:rsid w:val="00A63AEA"/>
    <w:rsid w:val="00A63C91"/>
    <w:rsid w:val="00A6407A"/>
    <w:rsid w:val="00A64349"/>
    <w:rsid w:val="00A647AE"/>
    <w:rsid w:val="00A64EF6"/>
    <w:rsid w:val="00A64F83"/>
    <w:rsid w:val="00A650D3"/>
    <w:rsid w:val="00A65438"/>
    <w:rsid w:val="00A654DE"/>
    <w:rsid w:val="00A656BB"/>
    <w:rsid w:val="00A65997"/>
    <w:rsid w:val="00A65AF5"/>
    <w:rsid w:val="00A65C4C"/>
    <w:rsid w:val="00A65DF5"/>
    <w:rsid w:val="00A65EEB"/>
    <w:rsid w:val="00A666AC"/>
    <w:rsid w:val="00A66854"/>
    <w:rsid w:val="00A66A9A"/>
    <w:rsid w:val="00A66C1D"/>
    <w:rsid w:val="00A66C35"/>
    <w:rsid w:val="00A66E68"/>
    <w:rsid w:val="00A66FDE"/>
    <w:rsid w:val="00A6766A"/>
    <w:rsid w:val="00A6779F"/>
    <w:rsid w:val="00A6799A"/>
    <w:rsid w:val="00A67A0D"/>
    <w:rsid w:val="00A67BE6"/>
    <w:rsid w:val="00A701A3"/>
    <w:rsid w:val="00A7038D"/>
    <w:rsid w:val="00A704A9"/>
    <w:rsid w:val="00A70622"/>
    <w:rsid w:val="00A7067B"/>
    <w:rsid w:val="00A706D4"/>
    <w:rsid w:val="00A706F3"/>
    <w:rsid w:val="00A70F21"/>
    <w:rsid w:val="00A71102"/>
    <w:rsid w:val="00A711A5"/>
    <w:rsid w:val="00A712DA"/>
    <w:rsid w:val="00A716B4"/>
    <w:rsid w:val="00A71967"/>
    <w:rsid w:val="00A71B8B"/>
    <w:rsid w:val="00A7253B"/>
    <w:rsid w:val="00A7254C"/>
    <w:rsid w:val="00A725BC"/>
    <w:rsid w:val="00A72F47"/>
    <w:rsid w:val="00A72FE1"/>
    <w:rsid w:val="00A730AA"/>
    <w:rsid w:val="00A7377B"/>
    <w:rsid w:val="00A737BE"/>
    <w:rsid w:val="00A73811"/>
    <w:rsid w:val="00A738CB"/>
    <w:rsid w:val="00A739E6"/>
    <w:rsid w:val="00A74097"/>
    <w:rsid w:val="00A74589"/>
    <w:rsid w:val="00A747CF"/>
    <w:rsid w:val="00A747ED"/>
    <w:rsid w:val="00A74A7F"/>
    <w:rsid w:val="00A74E91"/>
    <w:rsid w:val="00A7517C"/>
    <w:rsid w:val="00A7519C"/>
    <w:rsid w:val="00A753D2"/>
    <w:rsid w:val="00A75929"/>
    <w:rsid w:val="00A75F07"/>
    <w:rsid w:val="00A75FB6"/>
    <w:rsid w:val="00A7603D"/>
    <w:rsid w:val="00A7606C"/>
    <w:rsid w:val="00A7726C"/>
    <w:rsid w:val="00A773A8"/>
    <w:rsid w:val="00A77A34"/>
    <w:rsid w:val="00A77AA1"/>
    <w:rsid w:val="00A77CFC"/>
    <w:rsid w:val="00A8008D"/>
    <w:rsid w:val="00A803ED"/>
    <w:rsid w:val="00A8043F"/>
    <w:rsid w:val="00A80779"/>
    <w:rsid w:val="00A808D7"/>
    <w:rsid w:val="00A80AE1"/>
    <w:rsid w:val="00A811DA"/>
    <w:rsid w:val="00A8125B"/>
    <w:rsid w:val="00A8134F"/>
    <w:rsid w:val="00A81451"/>
    <w:rsid w:val="00A815E9"/>
    <w:rsid w:val="00A81662"/>
    <w:rsid w:val="00A8186C"/>
    <w:rsid w:val="00A81A79"/>
    <w:rsid w:val="00A81A9B"/>
    <w:rsid w:val="00A81BA2"/>
    <w:rsid w:val="00A81BAD"/>
    <w:rsid w:val="00A81C97"/>
    <w:rsid w:val="00A81E46"/>
    <w:rsid w:val="00A81ED4"/>
    <w:rsid w:val="00A82953"/>
    <w:rsid w:val="00A829CB"/>
    <w:rsid w:val="00A82AB8"/>
    <w:rsid w:val="00A82D5F"/>
    <w:rsid w:val="00A83231"/>
    <w:rsid w:val="00A834DC"/>
    <w:rsid w:val="00A83834"/>
    <w:rsid w:val="00A83AA7"/>
    <w:rsid w:val="00A83C7D"/>
    <w:rsid w:val="00A83D3F"/>
    <w:rsid w:val="00A83DEE"/>
    <w:rsid w:val="00A84112"/>
    <w:rsid w:val="00A8425F"/>
    <w:rsid w:val="00A844AA"/>
    <w:rsid w:val="00A8483F"/>
    <w:rsid w:val="00A849B9"/>
    <w:rsid w:val="00A84C26"/>
    <w:rsid w:val="00A84FF0"/>
    <w:rsid w:val="00A850B9"/>
    <w:rsid w:val="00A8536E"/>
    <w:rsid w:val="00A855AB"/>
    <w:rsid w:val="00A855AC"/>
    <w:rsid w:val="00A85ADD"/>
    <w:rsid w:val="00A85BE0"/>
    <w:rsid w:val="00A85E47"/>
    <w:rsid w:val="00A85FDF"/>
    <w:rsid w:val="00A8672B"/>
    <w:rsid w:val="00A8694A"/>
    <w:rsid w:val="00A8697E"/>
    <w:rsid w:val="00A86AF0"/>
    <w:rsid w:val="00A86B20"/>
    <w:rsid w:val="00A8700A"/>
    <w:rsid w:val="00A8709D"/>
    <w:rsid w:val="00A87584"/>
    <w:rsid w:val="00A877C7"/>
    <w:rsid w:val="00A8781B"/>
    <w:rsid w:val="00A87FF0"/>
    <w:rsid w:val="00A90269"/>
    <w:rsid w:val="00A902D0"/>
    <w:rsid w:val="00A906CA"/>
    <w:rsid w:val="00A90900"/>
    <w:rsid w:val="00A90A0C"/>
    <w:rsid w:val="00A90D5A"/>
    <w:rsid w:val="00A9112C"/>
    <w:rsid w:val="00A912B0"/>
    <w:rsid w:val="00A9146D"/>
    <w:rsid w:val="00A9153D"/>
    <w:rsid w:val="00A9194F"/>
    <w:rsid w:val="00A92133"/>
    <w:rsid w:val="00A921D2"/>
    <w:rsid w:val="00A92223"/>
    <w:rsid w:val="00A92286"/>
    <w:rsid w:val="00A926A8"/>
    <w:rsid w:val="00A931F0"/>
    <w:rsid w:val="00A931F6"/>
    <w:rsid w:val="00A937BF"/>
    <w:rsid w:val="00A939B2"/>
    <w:rsid w:val="00A93B94"/>
    <w:rsid w:val="00A9407F"/>
    <w:rsid w:val="00A945BE"/>
    <w:rsid w:val="00A94623"/>
    <w:rsid w:val="00A94BFD"/>
    <w:rsid w:val="00A94C9C"/>
    <w:rsid w:val="00A94FF2"/>
    <w:rsid w:val="00A95059"/>
    <w:rsid w:val="00A951D4"/>
    <w:rsid w:val="00A951E9"/>
    <w:rsid w:val="00A952DA"/>
    <w:rsid w:val="00A954AC"/>
    <w:rsid w:val="00A95673"/>
    <w:rsid w:val="00A95704"/>
    <w:rsid w:val="00A95921"/>
    <w:rsid w:val="00A959C1"/>
    <w:rsid w:val="00A95A2A"/>
    <w:rsid w:val="00A95B62"/>
    <w:rsid w:val="00A95E6D"/>
    <w:rsid w:val="00A96056"/>
    <w:rsid w:val="00A9674C"/>
    <w:rsid w:val="00A972A0"/>
    <w:rsid w:val="00A97621"/>
    <w:rsid w:val="00A97718"/>
    <w:rsid w:val="00A97934"/>
    <w:rsid w:val="00A97DDF"/>
    <w:rsid w:val="00AA0332"/>
    <w:rsid w:val="00AA0544"/>
    <w:rsid w:val="00AA07A5"/>
    <w:rsid w:val="00AA07E3"/>
    <w:rsid w:val="00AA09C6"/>
    <w:rsid w:val="00AA0A0B"/>
    <w:rsid w:val="00AA0AB8"/>
    <w:rsid w:val="00AA0D13"/>
    <w:rsid w:val="00AA1225"/>
    <w:rsid w:val="00AA1334"/>
    <w:rsid w:val="00AA1808"/>
    <w:rsid w:val="00AA1CAE"/>
    <w:rsid w:val="00AA1D7B"/>
    <w:rsid w:val="00AA23FF"/>
    <w:rsid w:val="00AA28B3"/>
    <w:rsid w:val="00AA30CA"/>
    <w:rsid w:val="00AA33A9"/>
    <w:rsid w:val="00AA34DE"/>
    <w:rsid w:val="00AA3AA5"/>
    <w:rsid w:val="00AA4121"/>
    <w:rsid w:val="00AA4127"/>
    <w:rsid w:val="00AA4473"/>
    <w:rsid w:val="00AA4652"/>
    <w:rsid w:val="00AA4CA2"/>
    <w:rsid w:val="00AA4E34"/>
    <w:rsid w:val="00AA51C7"/>
    <w:rsid w:val="00AA5542"/>
    <w:rsid w:val="00AA5644"/>
    <w:rsid w:val="00AA5A51"/>
    <w:rsid w:val="00AA5F99"/>
    <w:rsid w:val="00AA6304"/>
    <w:rsid w:val="00AA64F4"/>
    <w:rsid w:val="00AA6703"/>
    <w:rsid w:val="00AA69D7"/>
    <w:rsid w:val="00AA6C6B"/>
    <w:rsid w:val="00AA6D6A"/>
    <w:rsid w:val="00AA6E8E"/>
    <w:rsid w:val="00AA6FFD"/>
    <w:rsid w:val="00AA707F"/>
    <w:rsid w:val="00AA764A"/>
    <w:rsid w:val="00AA77AB"/>
    <w:rsid w:val="00AA7BCD"/>
    <w:rsid w:val="00AA7E7E"/>
    <w:rsid w:val="00AB003B"/>
    <w:rsid w:val="00AB02F7"/>
    <w:rsid w:val="00AB0A58"/>
    <w:rsid w:val="00AB0B65"/>
    <w:rsid w:val="00AB11FB"/>
    <w:rsid w:val="00AB19C8"/>
    <w:rsid w:val="00AB1A9D"/>
    <w:rsid w:val="00AB1F2E"/>
    <w:rsid w:val="00AB2178"/>
    <w:rsid w:val="00AB2214"/>
    <w:rsid w:val="00AB228E"/>
    <w:rsid w:val="00AB2836"/>
    <w:rsid w:val="00AB2DD4"/>
    <w:rsid w:val="00AB30AA"/>
    <w:rsid w:val="00AB3631"/>
    <w:rsid w:val="00AB39D6"/>
    <w:rsid w:val="00AB3C53"/>
    <w:rsid w:val="00AB3D0F"/>
    <w:rsid w:val="00AB3E0E"/>
    <w:rsid w:val="00AB3E5E"/>
    <w:rsid w:val="00AB40D9"/>
    <w:rsid w:val="00AB411C"/>
    <w:rsid w:val="00AB445E"/>
    <w:rsid w:val="00AB4552"/>
    <w:rsid w:val="00AB4654"/>
    <w:rsid w:val="00AB4980"/>
    <w:rsid w:val="00AB49E6"/>
    <w:rsid w:val="00AB4A50"/>
    <w:rsid w:val="00AB4A94"/>
    <w:rsid w:val="00AB4B5D"/>
    <w:rsid w:val="00AB4D34"/>
    <w:rsid w:val="00AB53F9"/>
    <w:rsid w:val="00AB548C"/>
    <w:rsid w:val="00AB551E"/>
    <w:rsid w:val="00AB5A5F"/>
    <w:rsid w:val="00AB5AE2"/>
    <w:rsid w:val="00AB5CB0"/>
    <w:rsid w:val="00AB5EEB"/>
    <w:rsid w:val="00AB5F23"/>
    <w:rsid w:val="00AB6042"/>
    <w:rsid w:val="00AB61D9"/>
    <w:rsid w:val="00AB646C"/>
    <w:rsid w:val="00AB6A44"/>
    <w:rsid w:val="00AB7172"/>
    <w:rsid w:val="00AB740D"/>
    <w:rsid w:val="00AB7499"/>
    <w:rsid w:val="00AB79D0"/>
    <w:rsid w:val="00AB7B18"/>
    <w:rsid w:val="00AB7E73"/>
    <w:rsid w:val="00AC005B"/>
    <w:rsid w:val="00AC0325"/>
    <w:rsid w:val="00AC0687"/>
    <w:rsid w:val="00AC074B"/>
    <w:rsid w:val="00AC0C51"/>
    <w:rsid w:val="00AC0D97"/>
    <w:rsid w:val="00AC1004"/>
    <w:rsid w:val="00AC1215"/>
    <w:rsid w:val="00AC14B9"/>
    <w:rsid w:val="00AC16C4"/>
    <w:rsid w:val="00AC18CD"/>
    <w:rsid w:val="00AC1BB8"/>
    <w:rsid w:val="00AC24D5"/>
    <w:rsid w:val="00AC28E1"/>
    <w:rsid w:val="00AC2BF0"/>
    <w:rsid w:val="00AC2F2A"/>
    <w:rsid w:val="00AC2F49"/>
    <w:rsid w:val="00AC3136"/>
    <w:rsid w:val="00AC369A"/>
    <w:rsid w:val="00AC3BA6"/>
    <w:rsid w:val="00AC44C1"/>
    <w:rsid w:val="00AC4603"/>
    <w:rsid w:val="00AC47D0"/>
    <w:rsid w:val="00AC4B38"/>
    <w:rsid w:val="00AC4DA1"/>
    <w:rsid w:val="00AC4EFC"/>
    <w:rsid w:val="00AC5667"/>
    <w:rsid w:val="00AC57CF"/>
    <w:rsid w:val="00AC5A1E"/>
    <w:rsid w:val="00AC5D51"/>
    <w:rsid w:val="00AC62CC"/>
    <w:rsid w:val="00AC638C"/>
    <w:rsid w:val="00AC664E"/>
    <w:rsid w:val="00AC66C2"/>
    <w:rsid w:val="00AC6CE0"/>
    <w:rsid w:val="00AC71A7"/>
    <w:rsid w:val="00AC739D"/>
    <w:rsid w:val="00AC73F8"/>
    <w:rsid w:val="00AC791B"/>
    <w:rsid w:val="00AC7AAE"/>
    <w:rsid w:val="00AD0537"/>
    <w:rsid w:val="00AD0765"/>
    <w:rsid w:val="00AD07FE"/>
    <w:rsid w:val="00AD0BD6"/>
    <w:rsid w:val="00AD1018"/>
    <w:rsid w:val="00AD1021"/>
    <w:rsid w:val="00AD11D7"/>
    <w:rsid w:val="00AD1226"/>
    <w:rsid w:val="00AD14E9"/>
    <w:rsid w:val="00AD15F2"/>
    <w:rsid w:val="00AD162A"/>
    <w:rsid w:val="00AD1F03"/>
    <w:rsid w:val="00AD208D"/>
    <w:rsid w:val="00AD20DD"/>
    <w:rsid w:val="00AD2147"/>
    <w:rsid w:val="00AD218E"/>
    <w:rsid w:val="00AD21B7"/>
    <w:rsid w:val="00AD26A2"/>
    <w:rsid w:val="00AD280E"/>
    <w:rsid w:val="00AD2A95"/>
    <w:rsid w:val="00AD3472"/>
    <w:rsid w:val="00AD353F"/>
    <w:rsid w:val="00AD380A"/>
    <w:rsid w:val="00AD3B0F"/>
    <w:rsid w:val="00AD3B39"/>
    <w:rsid w:val="00AD3E93"/>
    <w:rsid w:val="00AD3F6E"/>
    <w:rsid w:val="00AD419F"/>
    <w:rsid w:val="00AD4376"/>
    <w:rsid w:val="00AD4C22"/>
    <w:rsid w:val="00AD4E26"/>
    <w:rsid w:val="00AD5878"/>
    <w:rsid w:val="00AD632D"/>
    <w:rsid w:val="00AD63AD"/>
    <w:rsid w:val="00AD63E1"/>
    <w:rsid w:val="00AD6554"/>
    <w:rsid w:val="00AD6AC2"/>
    <w:rsid w:val="00AD6CBA"/>
    <w:rsid w:val="00AD6CFB"/>
    <w:rsid w:val="00AD75B9"/>
    <w:rsid w:val="00AD7982"/>
    <w:rsid w:val="00AD7DC0"/>
    <w:rsid w:val="00AD7E73"/>
    <w:rsid w:val="00AD7FF9"/>
    <w:rsid w:val="00AE04AF"/>
    <w:rsid w:val="00AE0851"/>
    <w:rsid w:val="00AE136B"/>
    <w:rsid w:val="00AE1AB5"/>
    <w:rsid w:val="00AE1B67"/>
    <w:rsid w:val="00AE1C1B"/>
    <w:rsid w:val="00AE20CA"/>
    <w:rsid w:val="00AE2144"/>
    <w:rsid w:val="00AE22CE"/>
    <w:rsid w:val="00AE2815"/>
    <w:rsid w:val="00AE2A49"/>
    <w:rsid w:val="00AE2AB0"/>
    <w:rsid w:val="00AE3340"/>
    <w:rsid w:val="00AE339A"/>
    <w:rsid w:val="00AE3490"/>
    <w:rsid w:val="00AE3B66"/>
    <w:rsid w:val="00AE3D34"/>
    <w:rsid w:val="00AE3D72"/>
    <w:rsid w:val="00AE46AD"/>
    <w:rsid w:val="00AE4725"/>
    <w:rsid w:val="00AE4750"/>
    <w:rsid w:val="00AE4C2A"/>
    <w:rsid w:val="00AE4FD7"/>
    <w:rsid w:val="00AE5609"/>
    <w:rsid w:val="00AE57B6"/>
    <w:rsid w:val="00AE5808"/>
    <w:rsid w:val="00AE580E"/>
    <w:rsid w:val="00AE5870"/>
    <w:rsid w:val="00AE5B17"/>
    <w:rsid w:val="00AE5EBA"/>
    <w:rsid w:val="00AE5F6F"/>
    <w:rsid w:val="00AE5FD6"/>
    <w:rsid w:val="00AE6297"/>
    <w:rsid w:val="00AE6426"/>
    <w:rsid w:val="00AE64B7"/>
    <w:rsid w:val="00AE66E4"/>
    <w:rsid w:val="00AE690C"/>
    <w:rsid w:val="00AE6BDE"/>
    <w:rsid w:val="00AE6DC7"/>
    <w:rsid w:val="00AE70A9"/>
    <w:rsid w:val="00AE714F"/>
    <w:rsid w:val="00AE728D"/>
    <w:rsid w:val="00AE76B8"/>
    <w:rsid w:val="00AE7775"/>
    <w:rsid w:val="00AE7851"/>
    <w:rsid w:val="00AE7D6C"/>
    <w:rsid w:val="00AEF075"/>
    <w:rsid w:val="00AF02EA"/>
    <w:rsid w:val="00AF04EA"/>
    <w:rsid w:val="00AF092F"/>
    <w:rsid w:val="00AF0992"/>
    <w:rsid w:val="00AF0995"/>
    <w:rsid w:val="00AF0E1B"/>
    <w:rsid w:val="00AF0EE5"/>
    <w:rsid w:val="00AF0FCB"/>
    <w:rsid w:val="00AF0FD3"/>
    <w:rsid w:val="00AF1004"/>
    <w:rsid w:val="00AF10D1"/>
    <w:rsid w:val="00AF1661"/>
    <w:rsid w:val="00AF19A1"/>
    <w:rsid w:val="00AF1B6F"/>
    <w:rsid w:val="00AF1D54"/>
    <w:rsid w:val="00AF2181"/>
    <w:rsid w:val="00AF23A4"/>
    <w:rsid w:val="00AF294E"/>
    <w:rsid w:val="00AF2CCC"/>
    <w:rsid w:val="00AF2D7A"/>
    <w:rsid w:val="00AF2EFF"/>
    <w:rsid w:val="00AF30A1"/>
    <w:rsid w:val="00AF3245"/>
    <w:rsid w:val="00AF33EE"/>
    <w:rsid w:val="00AF3743"/>
    <w:rsid w:val="00AF3986"/>
    <w:rsid w:val="00AF3F51"/>
    <w:rsid w:val="00AF466E"/>
    <w:rsid w:val="00AF472C"/>
    <w:rsid w:val="00AF477A"/>
    <w:rsid w:val="00AF4BA1"/>
    <w:rsid w:val="00AF4C0D"/>
    <w:rsid w:val="00AF4C4C"/>
    <w:rsid w:val="00AF4E89"/>
    <w:rsid w:val="00AF4FF3"/>
    <w:rsid w:val="00AF51CC"/>
    <w:rsid w:val="00AF5273"/>
    <w:rsid w:val="00AF57DA"/>
    <w:rsid w:val="00AF598A"/>
    <w:rsid w:val="00AF6087"/>
    <w:rsid w:val="00AF62AA"/>
    <w:rsid w:val="00AF6593"/>
    <w:rsid w:val="00AF676F"/>
    <w:rsid w:val="00AF690F"/>
    <w:rsid w:val="00AF6920"/>
    <w:rsid w:val="00AF69CB"/>
    <w:rsid w:val="00AF69D1"/>
    <w:rsid w:val="00AF6B02"/>
    <w:rsid w:val="00AF6BDB"/>
    <w:rsid w:val="00AF6C10"/>
    <w:rsid w:val="00AF6C3F"/>
    <w:rsid w:val="00AF6E61"/>
    <w:rsid w:val="00AF6EDA"/>
    <w:rsid w:val="00AF6F05"/>
    <w:rsid w:val="00AF6F2D"/>
    <w:rsid w:val="00AF7282"/>
    <w:rsid w:val="00AF747C"/>
    <w:rsid w:val="00AF74C0"/>
    <w:rsid w:val="00AF76D7"/>
    <w:rsid w:val="00AF79E9"/>
    <w:rsid w:val="00AF7B7E"/>
    <w:rsid w:val="00B001DE"/>
    <w:rsid w:val="00B004CF"/>
    <w:rsid w:val="00B00A6C"/>
    <w:rsid w:val="00B010A3"/>
    <w:rsid w:val="00B01150"/>
    <w:rsid w:val="00B011C8"/>
    <w:rsid w:val="00B01337"/>
    <w:rsid w:val="00B013A8"/>
    <w:rsid w:val="00B01518"/>
    <w:rsid w:val="00B016EC"/>
    <w:rsid w:val="00B01805"/>
    <w:rsid w:val="00B01A31"/>
    <w:rsid w:val="00B01AE3"/>
    <w:rsid w:val="00B01C00"/>
    <w:rsid w:val="00B01C56"/>
    <w:rsid w:val="00B02246"/>
    <w:rsid w:val="00B0255F"/>
    <w:rsid w:val="00B02653"/>
    <w:rsid w:val="00B02654"/>
    <w:rsid w:val="00B026E1"/>
    <w:rsid w:val="00B028F0"/>
    <w:rsid w:val="00B028FB"/>
    <w:rsid w:val="00B0290C"/>
    <w:rsid w:val="00B02D1B"/>
    <w:rsid w:val="00B02E90"/>
    <w:rsid w:val="00B02F9A"/>
    <w:rsid w:val="00B032A3"/>
    <w:rsid w:val="00B032F7"/>
    <w:rsid w:val="00B0387E"/>
    <w:rsid w:val="00B0389A"/>
    <w:rsid w:val="00B03AAF"/>
    <w:rsid w:val="00B0425D"/>
    <w:rsid w:val="00B04385"/>
    <w:rsid w:val="00B044C3"/>
    <w:rsid w:val="00B04636"/>
    <w:rsid w:val="00B04BAE"/>
    <w:rsid w:val="00B04E69"/>
    <w:rsid w:val="00B0519D"/>
    <w:rsid w:val="00B05341"/>
    <w:rsid w:val="00B05434"/>
    <w:rsid w:val="00B0555D"/>
    <w:rsid w:val="00B055DB"/>
    <w:rsid w:val="00B056AB"/>
    <w:rsid w:val="00B05782"/>
    <w:rsid w:val="00B06175"/>
    <w:rsid w:val="00B06271"/>
    <w:rsid w:val="00B0654B"/>
    <w:rsid w:val="00B06979"/>
    <w:rsid w:val="00B06C57"/>
    <w:rsid w:val="00B06D5D"/>
    <w:rsid w:val="00B06FAA"/>
    <w:rsid w:val="00B073A2"/>
    <w:rsid w:val="00B07689"/>
    <w:rsid w:val="00B079D5"/>
    <w:rsid w:val="00B07FAA"/>
    <w:rsid w:val="00B07FAD"/>
    <w:rsid w:val="00B10178"/>
    <w:rsid w:val="00B10593"/>
    <w:rsid w:val="00B10DA2"/>
    <w:rsid w:val="00B11173"/>
    <w:rsid w:val="00B11189"/>
    <w:rsid w:val="00B11342"/>
    <w:rsid w:val="00B11BE5"/>
    <w:rsid w:val="00B11D1A"/>
    <w:rsid w:val="00B12084"/>
    <w:rsid w:val="00B1236E"/>
    <w:rsid w:val="00B127FA"/>
    <w:rsid w:val="00B12DDB"/>
    <w:rsid w:val="00B12E8B"/>
    <w:rsid w:val="00B13001"/>
    <w:rsid w:val="00B13021"/>
    <w:rsid w:val="00B131FB"/>
    <w:rsid w:val="00B13502"/>
    <w:rsid w:val="00B13A58"/>
    <w:rsid w:val="00B13ADF"/>
    <w:rsid w:val="00B1407F"/>
    <w:rsid w:val="00B14081"/>
    <w:rsid w:val="00B140DF"/>
    <w:rsid w:val="00B141A3"/>
    <w:rsid w:val="00B14410"/>
    <w:rsid w:val="00B146BB"/>
    <w:rsid w:val="00B1480A"/>
    <w:rsid w:val="00B14AC6"/>
    <w:rsid w:val="00B14AD6"/>
    <w:rsid w:val="00B14C0B"/>
    <w:rsid w:val="00B14D02"/>
    <w:rsid w:val="00B14F37"/>
    <w:rsid w:val="00B14FCE"/>
    <w:rsid w:val="00B1599A"/>
    <w:rsid w:val="00B161B4"/>
    <w:rsid w:val="00B16225"/>
    <w:rsid w:val="00B16349"/>
    <w:rsid w:val="00B16728"/>
    <w:rsid w:val="00B169E2"/>
    <w:rsid w:val="00B16C04"/>
    <w:rsid w:val="00B16E4E"/>
    <w:rsid w:val="00B16EA3"/>
    <w:rsid w:val="00B172EA"/>
    <w:rsid w:val="00B175A4"/>
    <w:rsid w:val="00B17911"/>
    <w:rsid w:val="00B179FE"/>
    <w:rsid w:val="00B20077"/>
    <w:rsid w:val="00B206FB"/>
    <w:rsid w:val="00B207DD"/>
    <w:rsid w:val="00B20B33"/>
    <w:rsid w:val="00B20B4D"/>
    <w:rsid w:val="00B20CDD"/>
    <w:rsid w:val="00B20DBF"/>
    <w:rsid w:val="00B20E15"/>
    <w:rsid w:val="00B20F54"/>
    <w:rsid w:val="00B20FDD"/>
    <w:rsid w:val="00B21119"/>
    <w:rsid w:val="00B21162"/>
    <w:rsid w:val="00B21238"/>
    <w:rsid w:val="00B2140B"/>
    <w:rsid w:val="00B2141F"/>
    <w:rsid w:val="00B21A51"/>
    <w:rsid w:val="00B21AB5"/>
    <w:rsid w:val="00B21AEE"/>
    <w:rsid w:val="00B21AFB"/>
    <w:rsid w:val="00B220CC"/>
    <w:rsid w:val="00B22EEB"/>
    <w:rsid w:val="00B23272"/>
    <w:rsid w:val="00B233CE"/>
    <w:rsid w:val="00B236F7"/>
    <w:rsid w:val="00B23ABE"/>
    <w:rsid w:val="00B23E78"/>
    <w:rsid w:val="00B241DB"/>
    <w:rsid w:val="00B24484"/>
    <w:rsid w:val="00B246BE"/>
    <w:rsid w:val="00B2472F"/>
    <w:rsid w:val="00B24747"/>
    <w:rsid w:val="00B24A16"/>
    <w:rsid w:val="00B24AC4"/>
    <w:rsid w:val="00B24EE9"/>
    <w:rsid w:val="00B25011"/>
    <w:rsid w:val="00B250A8"/>
    <w:rsid w:val="00B25B2C"/>
    <w:rsid w:val="00B26651"/>
    <w:rsid w:val="00B26733"/>
    <w:rsid w:val="00B26977"/>
    <w:rsid w:val="00B26A62"/>
    <w:rsid w:val="00B26B1E"/>
    <w:rsid w:val="00B26D75"/>
    <w:rsid w:val="00B26DDF"/>
    <w:rsid w:val="00B27298"/>
    <w:rsid w:val="00B274AE"/>
    <w:rsid w:val="00B27533"/>
    <w:rsid w:val="00B2778E"/>
    <w:rsid w:val="00B27A8D"/>
    <w:rsid w:val="00B30418"/>
    <w:rsid w:val="00B305CC"/>
    <w:rsid w:val="00B3071D"/>
    <w:rsid w:val="00B307F2"/>
    <w:rsid w:val="00B30909"/>
    <w:rsid w:val="00B30A3E"/>
    <w:rsid w:val="00B30BDD"/>
    <w:rsid w:val="00B30CE9"/>
    <w:rsid w:val="00B30D57"/>
    <w:rsid w:val="00B30E31"/>
    <w:rsid w:val="00B31116"/>
    <w:rsid w:val="00B31211"/>
    <w:rsid w:val="00B312FB"/>
    <w:rsid w:val="00B31494"/>
    <w:rsid w:val="00B315FD"/>
    <w:rsid w:val="00B31960"/>
    <w:rsid w:val="00B31D3A"/>
    <w:rsid w:val="00B31E54"/>
    <w:rsid w:val="00B31F92"/>
    <w:rsid w:val="00B325DC"/>
    <w:rsid w:val="00B32633"/>
    <w:rsid w:val="00B32696"/>
    <w:rsid w:val="00B32AF9"/>
    <w:rsid w:val="00B32CCB"/>
    <w:rsid w:val="00B3337B"/>
    <w:rsid w:val="00B334B4"/>
    <w:rsid w:val="00B33ADD"/>
    <w:rsid w:val="00B33C77"/>
    <w:rsid w:val="00B34089"/>
    <w:rsid w:val="00B340CE"/>
    <w:rsid w:val="00B34286"/>
    <w:rsid w:val="00B34684"/>
    <w:rsid w:val="00B3473E"/>
    <w:rsid w:val="00B349BB"/>
    <w:rsid w:val="00B34A0F"/>
    <w:rsid w:val="00B34E0A"/>
    <w:rsid w:val="00B35044"/>
    <w:rsid w:val="00B352C1"/>
    <w:rsid w:val="00B3565B"/>
    <w:rsid w:val="00B356D4"/>
    <w:rsid w:val="00B35B11"/>
    <w:rsid w:val="00B36771"/>
    <w:rsid w:val="00B36A40"/>
    <w:rsid w:val="00B36D10"/>
    <w:rsid w:val="00B36D48"/>
    <w:rsid w:val="00B36E59"/>
    <w:rsid w:val="00B36F2A"/>
    <w:rsid w:val="00B36FB6"/>
    <w:rsid w:val="00B36FF0"/>
    <w:rsid w:val="00B37451"/>
    <w:rsid w:val="00B375C6"/>
    <w:rsid w:val="00B37620"/>
    <w:rsid w:val="00B37C2C"/>
    <w:rsid w:val="00B37D73"/>
    <w:rsid w:val="00B40243"/>
    <w:rsid w:val="00B40308"/>
    <w:rsid w:val="00B4051A"/>
    <w:rsid w:val="00B40531"/>
    <w:rsid w:val="00B4072F"/>
    <w:rsid w:val="00B407CA"/>
    <w:rsid w:val="00B40D6E"/>
    <w:rsid w:val="00B411FF"/>
    <w:rsid w:val="00B41397"/>
    <w:rsid w:val="00B4140F"/>
    <w:rsid w:val="00B416B5"/>
    <w:rsid w:val="00B4174F"/>
    <w:rsid w:val="00B4175E"/>
    <w:rsid w:val="00B41A13"/>
    <w:rsid w:val="00B41AC4"/>
    <w:rsid w:val="00B41C17"/>
    <w:rsid w:val="00B41D35"/>
    <w:rsid w:val="00B41DC3"/>
    <w:rsid w:val="00B4202A"/>
    <w:rsid w:val="00B4258A"/>
    <w:rsid w:val="00B4265C"/>
    <w:rsid w:val="00B42916"/>
    <w:rsid w:val="00B42919"/>
    <w:rsid w:val="00B4297E"/>
    <w:rsid w:val="00B42AB0"/>
    <w:rsid w:val="00B42D9C"/>
    <w:rsid w:val="00B43118"/>
    <w:rsid w:val="00B43318"/>
    <w:rsid w:val="00B433F9"/>
    <w:rsid w:val="00B43481"/>
    <w:rsid w:val="00B434EF"/>
    <w:rsid w:val="00B435A5"/>
    <w:rsid w:val="00B438FF"/>
    <w:rsid w:val="00B43A1E"/>
    <w:rsid w:val="00B43BC5"/>
    <w:rsid w:val="00B43C2B"/>
    <w:rsid w:val="00B43C76"/>
    <w:rsid w:val="00B4430A"/>
    <w:rsid w:val="00B44472"/>
    <w:rsid w:val="00B445A3"/>
    <w:rsid w:val="00B44B17"/>
    <w:rsid w:val="00B44D53"/>
    <w:rsid w:val="00B44DB8"/>
    <w:rsid w:val="00B44FE7"/>
    <w:rsid w:val="00B4506A"/>
    <w:rsid w:val="00B454DB"/>
    <w:rsid w:val="00B45854"/>
    <w:rsid w:val="00B459F4"/>
    <w:rsid w:val="00B45A6D"/>
    <w:rsid w:val="00B45C23"/>
    <w:rsid w:val="00B466D6"/>
    <w:rsid w:val="00B46938"/>
    <w:rsid w:val="00B46941"/>
    <w:rsid w:val="00B46BED"/>
    <w:rsid w:val="00B471B7"/>
    <w:rsid w:val="00B4729D"/>
    <w:rsid w:val="00B4753D"/>
    <w:rsid w:val="00B478BE"/>
    <w:rsid w:val="00B47DCC"/>
    <w:rsid w:val="00B47E3D"/>
    <w:rsid w:val="00B47EA5"/>
    <w:rsid w:val="00B5017C"/>
    <w:rsid w:val="00B503F6"/>
    <w:rsid w:val="00B50676"/>
    <w:rsid w:val="00B508CA"/>
    <w:rsid w:val="00B50A4B"/>
    <w:rsid w:val="00B50C75"/>
    <w:rsid w:val="00B51139"/>
    <w:rsid w:val="00B51151"/>
    <w:rsid w:val="00B51264"/>
    <w:rsid w:val="00B515DE"/>
    <w:rsid w:val="00B51A47"/>
    <w:rsid w:val="00B51A5D"/>
    <w:rsid w:val="00B51A90"/>
    <w:rsid w:val="00B51B17"/>
    <w:rsid w:val="00B51DCD"/>
    <w:rsid w:val="00B52097"/>
    <w:rsid w:val="00B5239F"/>
    <w:rsid w:val="00B52502"/>
    <w:rsid w:val="00B52D0C"/>
    <w:rsid w:val="00B52E78"/>
    <w:rsid w:val="00B5308A"/>
    <w:rsid w:val="00B530E4"/>
    <w:rsid w:val="00B53110"/>
    <w:rsid w:val="00B5336D"/>
    <w:rsid w:val="00B53687"/>
    <w:rsid w:val="00B539CE"/>
    <w:rsid w:val="00B53A52"/>
    <w:rsid w:val="00B53FF4"/>
    <w:rsid w:val="00B541E3"/>
    <w:rsid w:val="00B54653"/>
    <w:rsid w:val="00B54696"/>
    <w:rsid w:val="00B548CA"/>
    <w:rsid w:val="00B54B20"/>
    <w:rsid w:val="00B55080"/>
    <w:rsid w:val="00B5555F"/>
    <w:rsid w:val="00B5559F"/>
    <w:rsid w:val="00B55AEC"/>
    <w:rsid w:val="00B561BB"/>
    <w:rsid w:val="00B5654D"/>
    <w:rsid w:val="00B56603"/>
    <w:rsid w:val="00B5686C"/>
    <w:rsid w:val="00B56AD4"/>
    <w:rsid w:val="00B56B6F"/>
    <w:rsid w:val="00B56BCE"/>
    <w:rsid w:val="00B56CD2"/>
    <w:rsid w:val="00B56EE8"/>
    <w:rsid w:val="00B56FBE"/>
    <w:rsid w:val="00B57145"/>
    <w:rsid w:val="00B5759F"/>
    <w:rsid w:val="00B578A3"/>
    <w:rsid w:val="00B578AD"/>
    <w:rsid w:val="00B57C13"/>
    <w:rsid w:val="00B57D5C"/>
    <w:rsid w:val="00B57DDC"/>
    <w:rsid w:val="00B6006F"/>
    <w:rsid w:val="00B6025A"/>
    <w:rsid w:val="00B60428"/>
    <w:rsid w:val="00B6050B"/>
    <w:rsid w:val="00B606F7"/>
    <w:rsid w:val="00B6078E"/>
    <w:rsid w:val="00B60DEA"/>
    <w:rsid w:val="00B61056"/>
    <w:rsid w:val="00B612EA"/>
    <w:rsid w:val="00B6157E"/>
    <w:rsid w:val="00B61652"/>
    <w:rsid w:val="00B617BB"/>
    <w:rsid w:val="00B618A9"/>
    <w:rsid w:val="00B61C66"/>
    <w:rsid w:val="00B62034"/>
    <w:rsid w:val="00B6277D"/>
    <w:rsid w:val="00B62BD3"/>
    <w:rsid w:val="00B62CFF"/>
    <w:rsid w:val="00B62EB3"/>
    <w:rsid w:val="00B63241"/>
    <w:rsid w:val="00B634EF"/>
    <w:rsid w:val="00B6377F"/>
    <w:rsid w:val="00B637FF"/>
    <w:rsid w:val="00B6396B"/>
    <w:rsid w:val="00B63B21"/>
    <w:rsid w:val="00B63D06"/>
    <w:rsid w:val="00B64029"/>
    <w:rsid w:val="00B6403E"/>
    <w:rsid w:val="00B643E5"/>
    <w:rsid w:val="00B64770"/>
    <w:rsid w:val="00B6486A"/>
    <w:rsid w:val="00B64960"/>
    <w:rsid w:val="00B64CC9"/>
    <w:rsid w:val="00B64EC6"/>
    <w:rsid w:val="00B6529B"/>
    <w:rsid w:val="00B658B0"/>
    <w:rsid w:val="00B65C40"/>
    <w:rsid w:val="00B65E25"/>
    <w:rsid w:val="00B65E44"/>
    <w:rsid w:val="00B65FF7"/>
    <w:rsid w:val="00B66170"/>
    <w:rsid w:val="00B66344"/>
    <w:rsid w:val="00B66381"/>
    <w:rsid w:val="00B66464"/>
    <w:rsid w:val="00B6651B"/>
    <w:rsid w:val="00B66557"/>
    <w:rsid w:val="00B66882"/>
    <w:rsid w:val="00B66CED"/>
    <w:rsid w:val="00B672C9"/>
    <w:rsid w:val="00B67343"/>
    <w:rsid w:val="00B67434"/>
    <w:rsid w:val="00B67511"/>
    <w:rsid w:val="00B675EA"/>
    <w:rsid w:val="00B6785C"/>
    <w:rsid w:val="00B67AF0"/>
    <w:rsid w:val="00B67E15"/>
    <w:rsid w:val="00B700C0"/>
    <w:rsid w:val="00B70A42"/>
    <w:rsid w:val="00B70A9D"/>
    <w:rsid w:val="00B70AC1"/>
    <w:rsid w:val="00B70B60"/>
    <w:rsid w:val="00B70D8D"/>
    <w:rsid w:val="00B70F21"/>
    <w:rsid w:val="00B70F55"/>
    <w:rsid w:val="00B70FA6"/>
    <w:rsid w:val="00B71618"/>
    <w:rsid w:val="00B71711"/>
    <w:rsid w:val="00B7186C"/>
    <w:rsid w:val="00B719E1"/>
    <w:rsid w:val="00B71C5F"/>
    <w:rsid w:val="00B7207D"/>
    <w:rsid w:val="00B723BD"/>
    <w:rsid w:val="00B729E0"/>
    <w:rsid w:val="00B72B20"/>
    <w:rsid w:val="00B72C71"/>
    <w:rsid w:val="00B72E62"/>
    <w:rsid w:val="00B72FD5"/>
    <w:rsid w:val="00B73074"/>
    <w:rsid w:val="00B7317E"/>
    <w:rsid w:val="00B73260"/>
    <w:rsid w:val="00B73393"/>
    <w:rsid w:val="00B737BE"/>
    <w:rsid w:val="00B73AC8"/>
    <w:rsid w:val="00B73BAE"/>
    <w:rsid w:val="00B73C85"/>
    <w:rsid w:val="00B73EA9"/>
    <w:rsid w:val="00B73ECE"/>
    <w:rsid w:val="00B73F2D"/>
    <w:rsid w:val="00B7472D"/>
    <w:rsid w:val="00B748E0"/>
    <w:rsid w:val="00B7497B"/>
    <w:rsid w:val="00B74E38"/>
    <w:rsid w:val="00B7509F"/>
    <w:rsid w:val="00B75921"/>
    <w:rsid w:val="00B75BBA"/>
    <w:rsid w:val="00B75EF0"/>
    <w:rsid w:val="00B75F19"/>
    <w:rsid w:val="00B7601C"/>
    <w:rsid w:val="00B7681D"/>
    <w:rsid w:val="00B76EC9"/>
    <w:rsid w:val="00B77261"/>
    <w:rsid w:val="00B77420"/>
    <w:rsid w:val="00B7744D"/>
    <w:rsid w:val="00B77680"/>
    <w:rsid w:val="00B7796A"/>
    <w:rsid w:val="00B779C3"/>
    <w:rsid w:val="00B77E24"/>
    <w:rsid w:val="00B77E3B"/>
    <w:rsid w:val="00B77E51"/>
    <w:rsid w:val="00B8011F"/>
    <w:rsid w:val="00B80AC7"/>
    <w:rsid w:val="00B80CEE"/>
    <w:rsid w:val="00B811F7"/>
    <w:rsid w:val="00B812A3"/>
    <w:rsid w:val="00B813C0"/>
    <w:rsid w:val="00B81498"/>
    <w:rsid w:val="00B817A6"/>
    <w:rsid w:val="00B81E6F"/>
    <w:rsid w:val="00B820B1"/>
    <w:rsid w:val="00B8239E"/>
    <w:rsid w:val="00B823B5"/>
    <w:rsid w:val="00B82A17"/>
    <w:rsid w:val="00B82A1C"/>
    <w:rsid w:val="00B82AC4"/>
    <w:rsid w:val="00B82AFA"/>
    <w:rsid w:val="00B8301F"/>
    <w:rsid w:val="00B831DB"/>
    <w:rsid w:val="00B834AA"/>
    <w:rsid w:val="00B8385E"/>
    <w:rsid w:val="00B83BEE"/>
    <w:rsid w:val="00B83D1A"/>
    <w:rsid w:val="00B83FFE"/>
    <w:rsid w:val="00B84160"/>
    <w:rsid w:val="00B8432A"/>
    <w:rsid w:val="00B843FD"/>
    <w:rsid w:val="00B84430"/>
    <w:rsid w:val="00B8485B"/>
    <w:rsid w:val="00B84BE5"/>
    <w:rsid w:val="00B84C23"/>
    <w:rsid w:val="00B84DC0"/>
    <w:rsid w:val="00B84E3D"/>
    <w:rsid w:val="00B850B7"/>
    <w:rsid w:val="00B8526F"/>
    <w:rsid w:val="00B857F6"/>
    <w:rsid w:val="00B858FE"/>
    <w:rsid w:val="00B85A72"/>
    <w:rsid w:val="00B85BC8"/>
    <w:rsid w:val="00B85F88"/>
    <w:rsid w:val="00B860ED"/>
    <w:rsid w:val="00B861F2"/>
    <w:rsid w:val="00B861FD"/>
    <w:rsid w:val="00B86828"/>
    <w:rsid w:val="00B872D6"/>
    <w:rsid w:val="00B872E0"/>
    <w:rsid w:val="00B87845"/>
    <w:rsid w:val="00B8793F"/>
    <w:rsid w:val="00B87AAC"/>
    <w:rsid w:val="00B87B3B"/>
    <w:rsid w:val="00B87EDF"/>
    <w:rsid w:val="00B901FE"/>
    <w:rsid w:val="00B90409"/>
    <w:rsid w:val="00B9042C"/>
    <w:rsid w:val="00B907BF"/>
    <w:rsid w:val="00B90AF7"/>
    <w:rsid w:val="00B90B00"/>
    <w:rsid w:val="00B90B2F"/>
    <w:rsid w:val="00B90DC4"/>
    <w:rsid w:val="00B90E49"/>
    <w:rsid w:val="00B9136E"/>
    <w:rsid w:val="00B91A0C"/>
    <w:rsid w:val="00B91A0E"/>
    <w:rsid w:val="00B92AEB"/>
    <w:rsid w:val="00B92BB9"/>
    <w:rsid w:val="00B92C78"/>
    <w:rsid w:val="00B92E04"/>
    <w:rsid w:val="00B92FF7"/>
    <w:rsid w:val="00B9305A"/>
    <w:rsid w:val="00B93603"/>
    <w:rsid w:val="00B937AD"/>
    <w:rsid w:val="00B93F5E"/>
    <w:rsid w:val="00B9420D"/>
    <w:rsid w:val="00B9434E"/>
    <w:rsid w:val="00B9470F"/>
    <w:rsid w:val="00B9484D"/>
    <w:rsid w:val="00B948F9"/>
    <w:rsid w:val="00B94AB5"/>
    <w:rsid w:val="00B94D98"/>
    <w:rsid w:val="00B94DF7"/>
    <w:rsid w:val="00B94E0D"/>
    <w:rsid w:val="00B94E6E"/>
    <w:rsid w:val="00B951B6"/>
    <w:rsid w:val="00B9545F"/>
    <w:rsid w:val="00B95C7C"/>
    <w:rsid w:val="00B95FAB"/>
    <w:rsid w:val="00B963C3"/>
    <w:rsid w:val="00B964CB"/>
    <w:rsid w:val="00B96675"/>
    <w:rsid w:val="00B966B4"/>
    <w:rsid w:val="00B966E8"/>
    <w:rsid w:val="00B96813"/>
    <w:rsid w:val="00B96A19"/>
    <w:rsid w:val="00B96D33"/>
    <w:rsid w:val="00B96E77"/>
    <w:rsid w:val="00B9703B"/>
    <w:rsid w:val="00B9732C"/>
    <w:rsid w:val="00B977F6"/>
    <w:rsid w:val="00B9791C"/>
    <w:rsid w:val="00B97935"/>
    <w:rsid w:val="00B97DDF"/>
    <w:rsid w:val="00B97E96"/>
    <w:rsid w:val="00B97FD5"/>
    <w:rsid w:val="00BA08CA"/>
    <w:rsid w:val="00BA09FE"/>
    <w:rsid w:val="00BA13DA"/>
    <w:rsid w:val="00BA18E4"/>
    <w:rsid w:val="00BA19E0"/>
    <w:rsid w:val="00BA1CF4"/>
    <w:rsid w:val="00BA1DF8"/>
    <w:rsid w:val="00BA209C"/>
    <w:rsid w:val="00BA2979"/>
    <w:rsid w:val="00BA29BA"/>
    <w:rsid w:val="00BA2B10"/>
    <w:rsid w:val="00BA2D05"/>
    <w:rsid w:val="00BA2D9E"/>
    <w:rsid w:val="00BA2F07"/>
    <w:rsid w:val="00BA35CF"/>
    <w:rsid w:val="00BA36F1"/>
    <w:rsid w:val="00BA3890"/>
    <w:rsid w:val="00BA3961"/>
    <w:rsid w:val="00BA3E51"/>
    <w:rsid w:val="00BA431B"/>
    <w:rsid w:val="00BA47C0"/>
    <w:rsid w:val="00BA4ACE"/>
    <w:rsid w:val="00BA4B11"/>
    <w:rsid w:val="00BA4B1A"/>
    <w:rsid w:val="00BA564D"/>
    <w:rsid w:val="00BA57A4"/>
    <w:rsid w:val="00BA57E7"/>
    <w:rsid w:val="00BA5DCB"/>
    <w:rsid w:val="00BA5EA9"/>
    <w:rsid w:val="00BA5FE6"/>
    <w:rsid w:val="00BA603B"/>
    <w:rsid w:val="00BA6A1B"/>
    <w:rsid w:val="00BA6FAE"/>
    <w:rsid w:val="00BA71BD"/>
    <w:rsid w:val="00BA7B34"/>
    <w:rsid w:val="00BA7BF0"/>
    <w:rsid w:val="00BA7DA9"/>
    <w:rsid w:val="00BA7F31"/>
    <w:rsid w:val="00BA7F94"/>
    <w:rsid w:val="00BB0021"/>
    <w:rsid w:val="00BB0890"/>
    <w:rsid w:val="00BB08A3"/>
    <w:rsid w:val="00BB0A42"/>
    <w:rsid w:val="00BB0FCF"/>
    <w:rsid w:val="00BB1043"/>
    <w:rsid w:val="00BB1545"/>
    <w:rsid w:val="00BB19B1"/>
    <w:rsid w:val="00BB1B55"/>
    <w:rsid w:val="00BB1C9E"/>
    <w:rsid w:val="00BB209A"/>
    <w:rsid w:val="00BB228E"/>
    <w:rsid w:val="00BB272F"/>
    <w:rsid w:val="00BB2793"/>
    <w:rsid w:val="00BB2955"/>
    <w:rsid w:val="00BB2D0E"/>
    <w:rsid w:val="00BB303E"/>
    <w:rsid w:val="00BB30B7"/>
    <w:rsid w:val="00BB30DF"/>
    <w:rsid w:val="00BB3364"/>
    <w:rsid w:val="00BB3BF0"/>
    <w:rsid w:val="00BB41ED"/>
    <w:rsid w:val="00BB44AB"/>
    <w:rsid w:val="00BB4EBA"/>
    <w:rsid w:val="00BB4FAE"/>
    <w:rsid w:val="00BB5332"/>
    <w:rsid w:val="00BB5593"/>
    <w:rsid w:val="00BB56F9"/>
    <w:rsid w:val="00BB5913"/>
    <w:rsid w:val="00BB603F"/>
    <w:rsid w:val="00BB618B"/>
    <w:rsid w:val="00BB637D"/>
    <w:rsid w:val="00BB671F"/>
    <w:rsid w:val="00BB6D1D"/>
    <w:rsid w:val="00BB6E2C"/>
    <w:rsid w:val="00BB70AC"/>
    <w:rsid w:val="00BB7178"/>
    <w:rsid w:val="00BB76B6"/>
    <w:rsid w:val="00BB7EFB"/>
    <w:rsid w:val="00BC05EB"/>
    <w:rsid w:val="00BC06D3"/>
    <w:rsid w:val="00BC0901"/>
    <w:rsid w:val="00BC0CB3"/>
    <w:rsid w:val="00BC0EA0"/>
    <w:rsid w:val="00BC0EC2"/>
    <w:rsid w:val="00BC1056"/>
    <w:rsid w:val="00BC134A"/>
    <w:rsid w:val="00BC138D"/>
    <w:rsid w:val="00BC1499"/>
    <w:rsid w:val="00BC1D69"/>
    <w:rsid w:val="00BC21CE"/>
    <w:rsid w:val="00BC2291"/>
    <w:rsid w:val="00BC271F"/>
    <w:rsid w:val="00BC2727"/>
    <w:rsid w:val="00BC27B0"/>
    <w:rsid w:val="00BC283C"/>
    <w:rsid w:val="00BC299C"/>
    <w:rsid w:val="00BC29CD"/>
    <w:rsid w:val="00BC30D9"/>
    <w:rsid w:val="00BC32A5"/>
    <w:rsid w:val="00BC3C68"/>
    <w:rsid w:val="00BC3DD1"/>
    <w:rsid w:val="00BC3EBA"/>
    <w:rsid w:val="00BC4414"/>
    <w:rsid w:val="00BC4A45"/>
    <w:rsid w:val="00BC4B33"/>
    <w:rsid w:val="00BC50F7"/>
    <w:rsid w:val="00BC5363"/>
    <w:rsid w:val="00BC549A"/>
    <w:rsid w:val="00BC5554"/>
    <w:rsid w:val="00BC57BF"/>
    <w:rsid w:val="00BC5868"/>
    <w:rsid w:val="00BC5D6D"/>
    <w:rsid w:val="00BC6172"/>
    <w:rsid w:val="00BC6711"/>
    <w:rsid w:val="00BC6890"/>
    <w:rsid w:val="00BC692D"/>
    <w:rsid w:val="00BC6B93"/>
    <w:rsid w:val="00BC6C5A"/>
    <w:rsid w:val="00BC7457"/>
    <w:rsid w:val="00BC74A2"/>
    <w:rsid w:val="00BC7617"/>
    <w:rsid w:val="00BC7C29"/>
    <w:rsid w:val="00BC7D38"/>
    <w:rsid w:val="00BC7D3C"/>
    <w:rsid w:val="00BC7DC5"/>
    <w:rsid w:val="00BD0155"/>
    <w:rsid w:val="00BD0474"/>
    <w:rsid w:val="00BD06DC"/>
    <w:rsid w:val="00BD0EFB"/>
    <w:rsid w:val="00BD1152"/>
    <w:rsid w:val="00BD1184"/>
    <w:rsid w:val="00BD1312"/>
    <w:rsid w:val="00BD1450"/>
    <w:rsid w:val="00BD1663"/>
    <w:rsid w:val="00BD1750"/>
    <w:rsid w:val="00BD18B1"/>
    <w:rsid w:val="00BD2244"/>
    <w:rsid w:val="00BD229E"/>
    <w:rsid w:val="00BD22BD"/>
    <w:rsid w:val="00BD2425"/>
    <w:rsid w:val="00BD255B"/>
    <w:rsid w:val="00BD2C9E"/>
    <w:rsid w:val="00BD2FBC"/>
    <w:rsid w:val="00BD3088"/>
    <w:rsid w:val="00BD33B8"/>
    <w:rsid w:val="00BD348B"/>
    <w:rsid w:val="00BD39D7"/>
    <w:rsid w:val="00BD3AEE"/>
    <w:rsid w:val="00BD3C07"/>
    <w:rsid w:val="00BD465D"/>
    <w:rsid w:val="00BD46FF"/>
    <w:rsid w:val="00BD489F"/>
    <w:rsid w:val="00BD4AC9"/>
    <w:rsid w:val="00BD4C27"/>
    <w:rsid w:val="00BD52A2"/>
    <w:rsid w:val="00BD55AF"/>
    <w:rsid w:val="00BD5B41"/>
    <w:rsid w:val="00BD5EEF"/>
    <w:rsid w:val="00BD5FED"/>
    <w:rsid w:val="00BD6258"/>
    <w:rsid w:val="00BD6966"/>
    <w:rsid w:val="00BD6CAF"/>
    <w:rsid w:val="00BD7131"/>
    <w:rsid w:val="00BD79AD"/>
    <w:rsid w:val="00BE009D"/>
    <w:rsid w:val="00BE014A"/>
    <w:rsid w:val="00BE03B1"/>
    <w:rsid w:val="00BE0771"/>
    <w:rsid w:val="00BE0816"/>
    <w:rsid w:val="00BE0BC3"/>
    <w:rsid w:val="00BE0FDC"/>
    <w:rsid w:val="00BE1047"/>
    <w:rsid w:val="00BE14E9"/>
    <w:rsid w:val="00BE1503"/>
    <w:rsid w:val="00BE196A"/>
    <w:rsid w:val="00BE201C"/>
    <w:rsid w:val="00BE2031"/>
    <w:rsid w:val="00BE310C"/>
    <w:rsid w:val="00BE342B"/>
    <w:rsid w:val="00BE3A46"/>
    <w:rsid w:val="00BE3D52"/>
    <w:rsid w:val="00BE3F31"/>
    <w:rsid w:val="00BE3F6A"/>
    <w:rsid w:val="00BE400D"/>
    <w:rsid w:val="00BE415C"/>
    <w:rsid w:val="00BE471A"/>
    <w:rsid w:val="00BE49E2"/>
    <w:rsid w:val="00BE4A29"/>
    <w:rsid w:val="00BE4A2C"/>
    <w:rsid w:val="00BE4B71"/>
    <w:rsid w:val="00BE5143"/>
    <w:rsid w:val="00BE5252"/>
    <w:rsid w:val="00BE526F"/>
    <w:rsid w:val="00BE5613"/>
    <w:rsid w:val="00BE57A7"/>
    <w:rsid w:val="00BE5B45"/>
    <w:rsid w:val="00BE6060"/>
    <w:rsid w:val="00BE60C0"/>
    <w:rsid w:val="00BE60DA"/>
    <w:rsid w:val="00BE6708"/>
    <w:rsid w:val="00BE6716"/>
    <w:rsid w:val="00BE6AE0"/>
    <w:rsid w:val="00BE6FA0"/>
    <w:rsid w:val="00BE7123"/>
    <w:rsid w:val="00BE71F5"/>
    <w:rsid w:val="00BE7BBD"/>
    <w:rsid w:val="00BE7D54"/>
    <w:rsid w:val="00BEB372"/>
    <w:rsid w:val="00BF0235"/>
    <w:rsid w:val="00BF0354"/>
    <w:rsid w:val="00BF06D1"/>
    <w:rsid w:val="00BF0F10"/>
    <w:rsid w:val="00BF0F8C"/>
    <w:rsid w:val="00BF1095"/>
    <w:rsid w:val="00BF11FD"/>
    <w:rsid w:val="00BF125F"/>
    <w:rsid w:val="00BF1CCC"/>
    <w:rsid w:val="00BF1E83"/>
    <w:rsid w:val="00BF2272"/>
    <w:rsid w:val="00BF228B"/>
    <w:rsid w:val="00BF25B3"/>
    <w:rsid w:val="00BF27FA"/>
    <w:rsid w:val="00BF28A9"/>
    <w:rsid w:val="00BF29D9"/>
    <w:rsid w:val="00BF2EA4"/>
    <w:rsid w:val="00BF3494"/>
    <w:rsid w:val="00BF3FB1"/>
    <w:rsid w:val="00BF405F"/>
    <w:rsid w:val="00BF42DA"/>
    <w:rsid w:val="00BF43AD"/>
    <w:rsid w:val="00BF43B0"/>
    <w:rsid w:val="00BF4444"/>
    <w:rsid w:val="00BF4573"/>
    <w:rsid w:val="00BF4D2A"/>
    <w:rsid w:val="00BF51C5"/>
    <w:rsid w:val="00BF56EC"/>
    <w:rsid w:val="00BF5B4C"/>
    <w:rsid w:val="00BF5D94"/>
    <w:rsid w:val="00BF622A"/>
    <w:rsid w:val="00BF622B"/>
    <w:rsid w:val="00BF641C"/>
    <w:rsid w:val="00BF6905"/>
    <w:rsid w:val="00BF6C2E"/>
    <w:rsid w:val="00BF6C5D"/>
    <w:rsid w:val="00BF6D61"/>
    <w:rsid w:val="00BF7134"/>
    <w:rsid w:val="00BF718F"/>
    <w:rsid w:val="00BF73EE"/>
    <w:rsid w:val="00BF79A6"/>
    <w:rsid w:val="00BF7B61"/>
    <w:rsid w:val="00C000EE"/>
    <w:rsid w:val="00C00159"/>
    <w:rsid w:val="00C0021F"/>
    <w:rsid w:val="00C002E5"/>
    <w:rsid w:val="00C00983"/>
    <w:rsid w:val="00C00BBD"/>
    <w:rsid w:val="00C00C97"/>
    <w:rsid w:val="00C00DFC"/>
    <w:rsid w:val="00C00E02"/>
    <w:rsid w:val="00C0140C"/>
    <w:rsid w:val="00C01418"/>
    <w:rsid w:val="00C0142F"/>
    <w:rsid w:val="00C014A3"/>
    <w:rsid w:val="00C01816"/>
    <w:rsid w:val="00C01957"/>
    <w:rsid w:val="00C01DCD"/>
    <w:rsid w:val="00C01E56"/>
    <w:rsid w:val="00C02835"/>
    <w:rsid w:val="00C02B6F"/>
    <w:rsid w:val="00C02C7A"/>
    <w:rsid w:val="00C02E01"/>
    <w:rsid w:val="00C02E14"/>
    <w:rsid w:val="00C030EE"/>
    <w:rsid w:val="00C032A0"/>
    <w:rsid w:val="00C033FF"/>
    <w:rsid w:val="00C03AD6"/>
    <w:rsid w:val="00C03B72"/>
    <w:rsid w:val="00C03B8E"/>
    <w:rsid w:val="00C03DE7"/>
    <w:rsid w:val="00C03DFB"/>
    <w:rsid w:val="00C03E84"/>
    <w:rsid w:val="00C03F67"/>
    <w:rsid w:val="00C03FB8"/>
    <w:rsid w:val="00C0457C"/>
    <w:rsid w:val="00C04734"/>
    <w:rsid w:val="00C04784"/>
    <w:rsid w:val="00C0479F"/>
    <w:rsid w:val="00C04B77"/>
    <w:rsid w:val="00C04F0F"/>
    <w:rsid w:val="00C04FB8"/>
    <w:rsid w:val="00C0512D"/>
    <w:rsid w:val="00C0562E"/>
    <w:rsid w:val="00C0566A"/>
    <w:rsid w:val="00C059CE"/>
    <w:rsid w:val="00C05BFF"/>
    <w:rsid w:val="00C05EFC"/>
    <w:rsid w:val="00C06250"/>
    <w:rsid w:val="00C06320"/>
    <w:rsid w:val="00C0643F"/>
    <w:rsid w:val="00C064DC"/>
    <w:rsid w:val="00C0698F"/>
    <w:rsid w:val="00C0700F"/>
    <w:rsid w:val="00C07500"/>
    <w:rsid w:val="00C07682"/>
    <w:rsid w:val="00C07CD8"/>
    <w:rsid w:val="00C07DE9"/>
    <w:rsid w:val="00C10016"/>
    <w:rsid w:val="00C1045B"/>
    <w:rsid w:val="00C1099B"/>
    <w:rsid w:val="00C10A8A"/>
    <w:rsid w:val="00C10ECF"/>
    <w:rsid w:val="00C113FC"/>
    <w:rsid w:val="00C115CB"/>
    <w:rsid w:val="00C11A03"/>
    <w:rsid w:val="00C11FBE"/>
    <w:rsid w:val="00C1237C"/>
    <w:rsid w:val="00C12566"/>
    <w:rsid w:val="00C12C27"/>
    <w:rsid w:val="00C12E33"/>
    <w:rsid w:val="00C12E4A"/>
    <w:rsid w:val="00C12F39"/>
    <w:rsid w:val="00C12FFC"/>
    <w:rsid w:val="00C130BE"/>
    <w:rsid w:val="00C131FF"/>
    <w:rsid w:val="00C132CA"/>
    <w:rsid w:val="00C135D7"/>
    <w:rsid w:val="00C13713"/>
    <w:rsid w:val="00C13E48"/>
    <w:rsid w:val="00C14030"/>
    <w:rsid w:val="00C1452E"/>
    <w:rsid w:val="00C1481A"/>
    <w:rsid w:val="00C14AC5"/>
    <w:rsid w:val="00C15823"/>
    <w:rsid w:val="00C15B2B"/>
    <w:rsid w:val="00C15BDA"/>
    <w:rsid w:val="00C15CB3"/>
    <w:rsid w:val="00C15D60"/>
    <w:rsid w:val="00C15DF5"/>
    <w:rsid w:val="00C15ECB"/>
    <w:rsid w:val="00C1611E"/>
    <w:rsid w:val="00C1645F"/>
    <w:rsid w:val="00C1659D"/>
    <w:rsid w:val="00C16718"/>
    <w:rsid w:val="00C16965"/>
    <w:rsid w:val="00C16A83"/>
    <w:rsid w:val="00C16B42"/>
    <w:rsid w:val="00C16C35"/>
    <w:rsid w:val="00C16D6C"/>
    <w:rsid w:val="00C16DE1"/>
    <w:rsid w:val="00C17047"/>
    <w:rsid w:val="00C17116"/>
    <w:rsid w:val="00C1732A"/>
    <w:rsid w:val="00C17484"/>
    <w:rsid w:val="00C17A7B"/>
    <w:rsid w:val="00C2041A"/>
    <w:rsid w:val="00C20455"/>
    <w:rsid w:val="00C20617"/>
    <w:rsid w:val="00C2093B"/>
    <w:rsid w:val="00C20DB3"/>
    <w:rsid w:val="00C21082"/>
    <w:rsid w:val="00C21142"/>
    <w:rsid w:val="00C21B97"/>
    <w:rsid w:val="00C21EF8"/>
    <w:rsid w:val="00C21F1F"/>
    <w:rsid w:val="00C21FA4"/>
    <w:rsid w:val="00C22130"/>
    <w:rsid w:val="00C22434"/>
    <w:rsid w:val="00C2246A"/>
    <w:rsid w:val="00C22600"/>
    <w:rsid w:val="00C22772"/>
    <w:rsid w:val="00C227C1"/>
    <w:rsid w:val="00C22876"/>
    <w:rsid w:val="00C2295B"/>
    <w:rsid w:val="00C229A2"/>
    <w:rsid w:val="00C22A97"/>
    <w:rsid w:val="00C22AA9"/>
    <w:rsid w:val="00C22CBF"/>
    <w:rsid w:val="00C22CFF"/>
    <w:rsid w:val="00C23120"/>
    <w:rsid w:val="00C233A1"/>
    <w:rsid w:val="00C2361D"/>
    <w:rsid w:val="00C23A60"/>
    <w:rsid w:val="00C23CD5"/>
    <w:rsid w:val="00C23DDD"/>
    <w:rsid w:val="00C23DE3"/>
    <w:rsid w:val="00C23E24"/>
    <w:rsid w:val="00C24036"/>
    <w:rsid w:val="00C2435E"/>
    <w:rsid w:val="00C24934"/>
    <w:rsid w:val="00C25027"/>
    <w:rsid w:val="00C25078"/>
    <w:rsid w:val="00C250EF"/>
    <w:rsid w:val="00C25850"/>
    <w:rsid w:val="00C25D5E"/>
    <w:rsid w:val="00C25FA2"/>
    <w:rsid w:val="00C25FF7"/>
    <w:rsid w:val="00C263A6"/>
    <w:rsid w:val="00C26478"/>
    <w:rsid w:val="00C26932"/>
    <w:rsid w:val="00C26C99"/>
    <w:rsid w:val="00C27268"/>
    <w:rsid w:val="00C27492"/>
    <w:rsid w:val="00C279DB"/>
    <w:rsid w:val="00C27F1D"/>
    <w:rsid w:val="00C30151"/>
    <w:rsid w:val="00C30154"/>
    <w:rsid w:val="00C30AB1"/>
    <w:rsid w:val="00C30AF7"/>
    <w:rsid w:val="00C30F22"/>
    <w:rsid w:val="00C30F9D"/>
    <w:rsid w:val="00C31695"/>
    <w:rsid w:val="00C31779"/>
    <w:rsid w:val="00C317F1"/>
    <w:rsid w:val="00C31815"/>
    <w:rsid w:val="00C3181A"/>
    <w:rsid w:val="00C3187B"/>
    <w:rsid w:val="00C31A7D"/>
    <w:rsid w:val="00C31ACC"/>
    <w:rsid w:val="00C31D3E"/>
    <w:rsid w:val="00C323CA"/>
    <w:rsid w:val="00C328DA"/>
    <w:rsid w:val="00C32B61"/>
    <w:rsid w:val="00C32D69"/>
    <w:rsid w:val="00C33176"/>
    <w:rsid w:val="00C339F9"/>
    <w:rsid w:val="00C341C0"/>
    <w:rsid w:val="00C347A7"/>
    <w:rsid w:val="00C34C60"/>
    <w:rsid w:val="00C34E8F"/>
    <w:rsid w:val="00C34FC6"/>
    <w:rsid w:val="00C35087"/>
    <w:rsid w:val="00C35348"/>
    <w:rsid w:val="00C35AE5"/>
    <w:rsid w:val="00C35BFA"/>
    <w:rsid w:val="00C35C74"/>
    <w:rsid w:val="00C35ED3"/>
    <w:rsid w:val="00C35ED6"/>
    <w:rsid w:val="00C362BE"/>
    <w:rsid w:val="00C363C3"/>
    <w:rsid w:val="00C367CD"/>
    <w:rsid w:val="00C36E9A"/>
    <w:rsid w:val="00C3764E"/>
    <w:rsid w:val="00C37752"/>
    <w:rsid w:val="00C379E2"/>
    <w:rsid w:val="00C37A84"/>
    <w:rsid w:val="00C403AF"/>
    <w:rsid w:val="00C403D9"/>
    <w:rsid w:val="00C40D1C"/>
    <w:rsid w:val="00C40E59"/>
    <w:rsid w:val="00C415FD"/>
    <w:rsid w:val="00C4167D"/>
    <w:rsid w:val="00C419CA"/>
    <w:rsid w:val="00C41DB0"/>
    <w:rsid w:val="00C41EFB"/>
    <w:rsid w:val="00C41F98"/>
    <w:rsid w:val="00C42452"/>
    <w:rsid w:val="00C4269D"/>
    <w:rsid w:val="00C4277D"/>
    <w:rsid w:val="00C42975"/>
    <w:rsid w:val="00C42F37"/>
    <w:rsid w:val="00C4310A"/>
    <w:rsid w:val="00C433BF"/>
    <w:rsid w:val="00C43D48"/>
    <w:rsid w:val="00C43D70"/>
    <w:rsid w:val="00C44375"/>
    <w:rsid w:val="00C443A5"/>
    <w:rsid w:val="00C44433"/>
    <w:rsid w:val="00C444E6"/>
    <w:rsid w:val="00C445D1"/>
    <w:rsid w:val="00C44A6E"/>
    <w:rsid w:val="00C44CAC"/>
    <w:rsid w:val="00C45164"/>
    <w:rsid w:val="00C45293"/>
    <w:rsid w:val="00C45BD0"/>
    <w:rsid w:val="00C45CC9"/>
    <w:rsid w:val="00C4663D"/>
    <w:rsid w:val="00C4677F"/>
    <w:rsid w:val="00C46A9E"/>
    <w:rsid w:val="00C46CBC"/>
    <w:rsid w:val="00C46D1B"/>
    <w:rsid w:val="00C46E39"/>
    <w:rsid w:val="00C46E51"/>
    <w:rsid w:val="00C46F69"/>
    <w:rsid w:val="00C46FDB"/>
    <w:rsid w:val="00C47172"/>
    <w:rsid w:val="00C4752F"/>
    <w:rsid w:val="00C479C8"/>
    <w:rsid w:val="00C47A5A"/>
    <w:rsid w:val="00C47C6A"/>
    <w:rsid w:val="00C502FA"/>
    <w:rsid w:val="00C504B5"/>
    <w:rsid w:val="00C50D2F"/>
    <w:rsid w:val="00C514B3"/>
    <w:rsid w:val="00C5150B"/>
    <w:rsid w:val="00C517E4"/>
    <w:rsid w:val="00C51804"/>
    <w:rsid w:val="00C51846"/>
    <w:rsid w:val="00C5185A"/>
    <w:rsid w:val="00C5192A"/>
    <w:rsid w:val="00C5192B"/>
    <w:rsid w:val="00C51A8C"/>
    <w:rsid w:val="00C51C3C"/>
    <w:rsid w:val="00C51CCA"/>
    <w:rsid w:val="00C521CD"/>
    <w:rsid w:val="00C522AA"/>
    <w:rsid w:val="00C52525"/>
    <w:rsid w:val="00C526A9"/>
    <w:rsid w:val="00C528D2"/>
    <w:rsid w:val="00C529A8"/>
    <w:rsid w:val="00C52B9A"/>
    <w:rsid w:val="00C52BA7"/>
    <w:rsid w:val="00C52DC5"/>
    <w:rsid w:val="00C534F3"/>
    <w:rsid w:val="00C536E8"/>
    <w:rsid w:val="00C539F3"/>
    <w:rsid w:val="00C53A2B"/>
    <w:rsid w:val="00C53BF5"/>
    <w:rsid w:val="00C53C66"/>
    <w:rsid w:val="00C53CEC"/>
    <w:rsid w:val="00C53D86"/>
    <w:rsid w:val="00C5407F"/>
    <w:rsid w:val="00C54247"/>
    <w:rsid w:val="00C54253"/>
    <w:rsid w:val="00C542D0"/>
    <w:rsid w:val="00C5453B"/>
    <w:rsid w:val="00C54612"/>
    <w:rsid w:val="00C5479D"/>
    <w:rsid w:val="00C54B20"/>
    <w:rsid w:val="00C54E7B"/>
    <w:rsid w:val="00C55126"/>
    <w:rsid w:val="00C55454"/>
    <w:rsid w:val="00C55BD1"/>
    <w:rsid w:val="00C55C64"/>
    <w:rsid w:val="00C5624A"/>
    <w:rsid w:val="00C564C4"/>
    <w:rsid w:val="00C5673F"/>
    <w:rsid w:val="00C567FF"/>
    <w:rsid w:val="00C56821"/>
    <w:rsid w:val="00C56A15"/>
    <w:rsid w:val="00C5702D"/>
    <w:rsid w:val="00C574CF"/>
    <w:rsid w:val="00C57814"/>
    <w:rsid w:val="00C57B45"/>
    <w:rsid w:val="00C57C74"/>
    <w:rsid w:val="00C603EB"/>
    <w:rsid w:val="00C603FD"/>
    <w:rsid w:val="00C6092A"/>
    <w:rsid w:val="00C60BD5"/>
    <w:rsid w:val="00C60E45"/>
    <w:rsid w:val="00C611E2"/>
    <w:rsid w:val="00C613F2"/>
    <w:rsid w:val="00C618E2"/>
    <w:rsid w:val="00C61B9E"/>
    <w:rsid w:val="00C61EEA"/>
    <w:rsid w:val="00C61F18"/>
    <w:rsid w:val="00C62001"/>
    <w:rsid w:val="00C6221D"/>
    <w:rsid w:val="00C6233E"/>
    <w:rsid w:val="00C628A2"/>
    <w:rsid w:val="00C62C50"/>
    <w:rsid w:val="00C62D06"/>
    <w:rsid w:val="00C62F5A"/>
    <w:rsid w:val="00C631E8"/>
    <w:rsid w:val="00C636C3"/>
    <w:rsid w:val="00C63C35"/>
    <w:rsid w:val="00C63E1E"/>
    <w:rsid w:val="00C6429E"/>
    <w:rsid w:val="00C643C4"/>
    <w:rsid w:val="00C643D4"/>
    <w:rsid w:val="00C649F0"/>
    <w:rsid w:val="00C64B8B"/>
    <w:rsid w:val="00C64D73"/>
    <w:rsid w:val="00C64F34"/>
    <w:rsid w:val="00C652A7"/>
    <w:rsid w:val="00C65334"/>
    <w:rsid w:val="00C65428"/>
    <w:rsid w:val="00C65A3E"/>
    <w:rsid w:val="00C663F6"/>
    <w:rsid w:val="00C6662A"/>
    <w:rsid w:val="00C66680"/>
    <w:rsid w:val="00C66974"/>
    <w:rsid w:val="00C66B16"/>
    <w:rsid w:val="00C66CC5"/>
    <w:rsid w:val="00C66DC6"/>
    <w:rsid w:val="00C66EB2"/>
    <w:rsid w:val="00C6716B"/>
    <w:rsid w:val="00C673AA"/>
    <w:rsid w:val="00C67482"/>
    <w:rsid w:val="00C675B0"/>
    <w:rsid w:val="00C67727"/>
    <w:rsid w:val="00C67797"/>
    <w:rsid w:val="00C67B43"/>
    <w:rsid w:val="00C67BC9"/>
    <w:rsid w:val="00C67C0E"/>
    <w:rsid w:val="00C70260"/>
    <w:rsid w:val="00C70552"/>
    <w:rsid w:val="00C70E69"/>
    <w:rsid w:val="00C70EAE"/>
    <w:rsid w:val="00C710B1"/>
    <w:rsid w:val="00C711CF"/>
    <w:rsid w:val="00C71365"/>
    <w:rsid w:val="00C71433"/>
    <w:rsid w:val="00C7145C"/>
    <w:rsid w:val="00C71E49"/>
    <w:rsid w:val="00C71E9D"/>
    <w:rsid w:val="00C71F05"/>
    <w:rsid w:val="00C71F42"/>
    <w:rsid w:val="00C7210B"/>
    <w:rsid w:val="00C72169"/>
    <w:rsid w:val="00C721D0"/>
    <w:rsid w:val="00C72518"/>
    <w:rsid w:val="00C72F34"/>
    <w:rsid w:val="00C73236"/>
    <w:rsid w:val="00C73696"/>
    <w:rsid w:val="00C738CC"/>
    <w:rsid w:val="00C73D6A"/>
    <w:rsid w:val="00C74091"/>
    <w:rsid w:val="00C7426D"/>
    <w:rsid w:val="00C744CD"/>
    <w:rsid w:val="00C74675"/>
    <w:rsid w:val="00C746CA"/>
    <w:rsid w:val="00C74791"/>
    <w:rsid w:val="00C74E0A"/>
    <w:rsid w:val="00C750E2"/>
    <w:rsid w:val="00C7510D"/>
    <w:rsid w:val="00C7527E"/>
    <w:rsid w:val="00C752A5"/>
    <w:rsid w:val="00C755DA"/>
    <w:rsid w:val="00C756D4"/>
    <w:rsid w:val="00C75B43"/>
    <w:rsid w:val="00C75B8A"/>
    <w:rsid w:val="00C75C49"/>
    <w:rsid w:val="00C75E87"/>
    <w:rsid w:val="00C76363"/>
    <w:rsid w:val="00C76701"/>
    <w:rsid w:val="00C76996"/>
    <w:rsid w:val="00C77001"/>
    <w:rsid w:val="00C7700B"/>
    <w:rsid w:val="00C772EB"/>
    <w:rsid w:val="00C7767D"/>
    <w:rsid w:val="00C77C74"/>
    <w:rsid w:val="00C802FF"/>
    <w:rsid w:val="00C80652"/>
    <w:rsid w:val="00C80908"/>
    <w:rsid w:val="00C80A4A"/>
    <w:rsid w:val="00C80A65"/>
    <w:rsid w:val="00C80AD6"/>
    <w:rsid w:val="00C80B0A"/>
    <w:rsid w:val="00C80E27"/>
    <w:rsid w:val="00C81110"/>
    <w:rsid w:val="00C81352"/>
    <w:rsid w:val="00C8154F"/>
    <w:rsid w:val="00C81A4F"/>
    <w:rsid w:val="00C820E8"/>
    <w:rsid w:val="00C82143"/>
    <w:rsid w:val="00C823BC"/>
    <w:rsid w:val="00C8299F"/>
    <w:rsid w:val="00C82BF2"/>
    <w:rsid w:val="00C82C17"/>
    <w:rsid w:val="00C82E43"/>
    <w:rsid w:val="00C82F3F"/>
    <w:rsid w:val="00C82FE7"/>
    <w:rsid w:val="00C831DF"/>
    <w:rsid w:val="00C835A8"/>
    <w:rsid w:val="00C837A4"/>
    <w:rsid w:val="00C8398A"/>
    <w:rsid w:val="00C840A8"/>
    <w:rsid w:val="00C84608"/>
    <w:rsid w:val="00C84E1D"/>
    <w:rsid w:val="00C850F4"/>
    <w:rsid w:val="00C85124"/>
    <w:rsid w:val="00C8525C"/>
    <w:rsid w:val="00C8529E"/>
    <w:rsid w:val="00C854FD"/>
    <w:rsid w:val="00C85691"/>
    <w:rsid w:val="00C8577D"/>
    <w:rsid w:val="00C85ADE"/>
    <w:rsid w:val="00C85BA8"/>
    <w:rsid w:val="00C85BCF"/>
    <w:rsid w:val="00C85CB4"/>
    <w:rsid w:val="00C85EB5"/>
    <w:rsid w:val="00C8634D"/>
    <w:rsid w:val="00C86378"/>
    <w:rsid w:val="00C863A5"/>
    <w:rsid w:val="00C864A9"/>
    <w:rsid w:val="00C865D5"/>
    <w:rsid w:val="00C86CE9"/>
    <w:rsid w:val="00C86EDB"/>
    <w:rsid w:val="00C86F73"/>
    <w:rsid w:val="00C86FD2"/>
    <w:rsid w:val="00C87254"/>
    <w:rsid w:val="00C8726E"/>
    <w:rsid w:val="00C87368"/>
    <w:rsid w:val="00C87843"/>
    <w:rsid w:val="00C87A0E"/>
    <w:rsid w:val="00C9013B"/>
    <w:rsid w:val="00C903B4"/>
    <w:rsid w:val="00C906D2"/>
    <w:rsid w:val="00C906EC"/>
    <w:rsid w:val="00C90859"/>
    <w:rsid w:val="00C90D25"/>
    <w:rsid w:val="00C90E00"/>
    <w:rsid w:val="00C91114"/>
    <w:rsid w:val="00C91128"/>
    <w:rsid w:val="00C912AD"/>
    <w:rsid w:val="00C91680"/>
    <w:rsid w:val="00C92501"/>
    <w:rsid w:val="00C9261F"/>
    <w:rsid w:val="00C92AFD"/>
    <w:rsid w:val="00C92E0A"/>
    <w:rsid w:val="00C93253"/>
    <w:rsid w:val="00C9339B"/>
    <w:rsid w:val="00C9368B"/>
    <w:rsid w:val="00C936B5"/>
    <w:rsid w:val="00C9373D"/>
    <w:rsid w:val="00C93C68"/>
    <w:rsid w:val="00C93DF5"/>
    <w:rsid w:val="00C93EA9"/>
    <w:rsid w:val="00C93EF4"/>
    <w:rsid w:val="00C93F0B"/>
    <w:rsid w:val="00C94032"/>
    <w:rsid w:val="00C95243"/>
    <w:rsid w:val="00C95252"/>
    <w:rsid w:val="00C953A9"/>
    <w:rsid w:val="00C953DA"/>
    <w:rsid w:val="00C95454"/>
    <w:rsid w:val="00C956C6"/>
    <w:rsid w:val="00C95716"/>
    <w:rsid w:val="00C957EE"/>
    <w:rsid w:val="00C957F7"/>
    <w:rsid w:val="00C959AE"/>
    <w:rsid w:val="00C96297"/>
    <w:rsid w:val="00C96614"/>
    <w:rsid w:val="00C969BE"/>
    <w:rsid w:val="00C97528"/>
    <w:rsid w:val="00C976BB"/>
    <w:rsid w:val="00C97827"/>
    <w:rsid w:val="00C97857"/>
    <w:rsid w:val="00C9793E"/>
    <w:rsid w:val="00C979BA"/>
    <w:rsid w:val="00C97A03"/>
    <w:rsid w:val="00C97C27"/>
    <w:rsid w:val="00C97EE4"/>
    <w:rsid w:val="00CA0357"/>
    <w:rsid w:val="00CA03FA"/>
    <w:rsid w:val="00CA0619"/>
    <w:rsid w:val="00CA0857"/>
    <w:rsid w:val="00CA08C0"/>
    <w:rsid w:val="00CA0CF5"/>
    <w:rsid w:val="00CA1310"/>
    <w:rsid w:val="00CA138B"/>
    <w:rsid w:val="00CA1546"/>
    <w:rsid w:val="00CA1568"/>
    <w:rsid w:val="00CA204F"/>
    <w:rsid w:val="00CA21C9"/>
    <w:rsid w:val="00CA2282"/>
    <w:rsid w:val="00CA2598"/>
    <w:rsid w:val="00CA25F1"/>
    <w:rsid w:val="00CA29C3"/>
    <w:rsid w:val="00CA2A8B"/>
    <w:rsid w:val="00CA2D00"/>
    <w:rsid w:val="00CA3222"/>
    <w:rsid w:val="00CA332C"/>
    <w:rsid w:val="00CA3714"/>
    <w:rsid w:val="00CA3BF0"/>
    <w:rsid w:val="00CA3F71"/>
    <w:rsid w:val="00CA4194"/>
    <w:rsid w:val="00CA439B"/>
    <w:rsid w:val="00CA4AE9"/>
    <w:rsid w:val="00CA54A0"/>
    <w:rsid w:val="00CA5970"/>
    <w:rsid w:val="00CA5A33"/>
    <w:rsid w:val="00CA5A8E"/>
    <w:rsid w:val="00CA6172"/>
    <w:rsid w:val="00CA64DF"/>
    <w:rsid w:val="00CA68D4"/>
    <w:rsid w:val="00CA6B0A"/>
    <w:rsid w:val="00CA6CE2"/>
    <w:rsid w:val="00CA6F91"/>
    <w:rsid w:val="00CA6FE5"/>
    <w:rsid w:val="00CA6FE9"/>
    <w:rsid w:val="00CA70BD"/>
    <w:rsid w:val="00CA711D"/>
    <w:rsid w:val="00CA748D"/>
    <w:rsid w:val="00CA753F"/>
    <w:rsid w:val="00CA76D2"/>
    <w:rsid w:val="00CA77FB"/>
    <w:rsid w:val="00CA78F7"/>
    <w:rsid w:val="00CB044C"/>
    <w:rsid w:val="00CB06D2"/>
    <w:rsid w:val="00CB0921"/>
    <w:rsid w:val="00CB109B"/>
    <w:rsid w:val="00CB1340"/>
    <w:rsid w:val="00CB16B7"/>
    <w:rsid w:val="00CB1787"/>
    <w:rsid w:val="00CB1A13"/>
    <w:rsid w:val="00CB1AF9"/>
    <w:rsid w:val="00CB1B30"/>
    <w:rsid w:val="00CB1BA6"/>
    <w:rsid w:val="00CB1BD6"/>
    <w:rsid w:val="00CB1C9E"/>
    <w:rsid w:val="00CB1E2A"/>
    <w:rsid w:val="00CB1E76"/>
    <w:rsid w:val="00CB1FA6"/>
    <w:rsid w:val="00CB20DB"/>
    <w:rsid w:val="00CB2246"/>
    <w:rsid w:val="00CB2440"/>
    <w:rsid w:val="00CB27F0"/>
    <w:rsid w:val="00CB2B32"/>
    <w:rsid w:val="00CB2DC8"/>
    <w:rsid w:val="00CB31E7"/>
    <w:rsid w:val="00CB3442"/>
    <w:rsid w:val="00CB3658"/>
    <w:rsid w:val="00CB41DE"/>
    <w:rsid w:val="00CB4A03"/>
    <w:rsid w:val="00CB4C56"/>
    <w:rsid w:val="00CB4C78"/>
    <w:rsid w:val="00CB4DEE"/>
    <w:rsid w:val="00CB4F7E"/>
    <w:rsid w:val="00CB500C"/>
    <w:rsid w:val="00CB5059"/>
    <w:rsid w:val="00CB5339"/>
    <w:rsid w:val="00CB576B"/>
    <w:rsid w:val="00CB57DC"/>
    <w:rsid w:val="00CB5829"/>
    <w:rsid w:val="00CB5875"/>
    <w:rsid w:val="00CB5C67"/>
    <w:rsid w:val="00CB5D9E"/>
    <w:rsid w:val="00CB643B"/>
    <w:rsid w:val="00CB6526"/>
    <w:rsid w:val="00CB6579"/>
    <w:rsid w:val="00CB6625"/>
    <w:rsid w:val="00CB6806"/>
    <w:rsid w:val="00CB6915"/>
    <w:rsid w:val="00CB6D45"/>
    <w:rsid w:val="00CB6DCC"/>
    <w:rsid w:val="00CB6ED2"/>
    <w:rsid w:val="00CB6F52"/>
    <w:rsid w:val="00CB711F"/>
    <w:rsid w:val="00CB72B0"/>
    <w:rsid w:val="00CB72E2"/>
    <w:rsid w:val="00CB79B8"/>
    <w:rsid w:val="00CB7AA5"/>
    <w:rsid w:val="00CC0277"/>
    <w:rsid w:val="00CC0978"/>
    <w:rsid w:val="00CC0C01"/>
    <w:rsid w:val="00CC1477"/>
    <w:rsid w:val="00CC15C3"/>
    <w:rsid w:val="00CC16DD"/>
    <w:rsid w:val="00CC174F"/>
    <w:rsid w:val="00CC1A6A"/>
    <w:rsid w:val="00CC1BB0"/>
    <w:rsid w:val="00CC1C9C"/>
    <w:rsid w:val="00CC2126"/>
    <w:rsid w:val="00CC2520"/>
    <w:rsid w:val="00CC25E7"/>
    <w:rsid w:val="00CC265D"/>
    <w:rsid w:val="00CC26AD"/>
    <w:rsid w:val="00CC27E1"/>
    <w:rsid w:val="00CC2D8D"/>
    <w:rsid w:val="00CC2E38"/>
    <w:rsid w:val="00CC352B"/>
    <w:rsid w:val="00CC3674"/>
    <w:rsid w:val="00CC3AC0"/>
    <w:rsid w:val="00CC3EDC"/>
    <w:rsid w:val="00CC416B"/>
    <w:rsid w:val="00CC421D"/>
    <w:rsid w:val="00CC4941"/>
    <w:rsid w:val="00CC4A7C"/>
    <w:rsid w:val="00CC4CE0"/>
    <w:rsid w:val="00CC4DA8"/>
    <w:rsid w:val="00CC522D"/>
    <w:rsid w:val="00CC5586"/>
    <w:rsid w:val="00CC55DD"/>
    <w:rsid w:val="00CC58F9"/>
    <w:rsid w:val="00CC5A11"/>
    <w:rsid w:val="00CC5A14"/>
    <w:rsid w:val="00CC5BA5"/>
    <w:rsid w:val="00CC5D7A"/>
    <w:rsid w:val="00CC5E5F"/>
    <w:rsid w:val="00CC6107"/>
    <w:rsid w:val="00CC65C7"/>
    <w:rsid w:val="00CC6B66"/>
    <w:rsid w:val="00CC6DD3"/>
    <w:rsid w:val="00CC6E2D"/>
    <w:rsid w:val="00CC71DE"/>
    <w:rsid w:val="00CC7214"/>
    <w:rsid w:val="00CC733C"/>
    <w:rsid w:val="00CC7378"/>
    <w:rsid w:val="00CC73CD"/>
    <w:rsid w:val="00CC7C08"/>
    <w:rsid w:val="00CC7FC7"/>
    <w:rsid w:val="00CD0607"/>
    <w:rsid w:val="00CD06C4"/>
    <w:rsid w:val="00CD0B3C"/>
    <w:rsid w:val="00CD0C80"/>
    <w:rsid w:val="00CD0F1F"/>
    <w:rsid w:val="00CD1909"/>
    <w:rsid w:val="00CD1CDF"/>
    <w:rsid w:val="00CD1DAE"/>
    <w:rsid w:val="00CD1E9E"/>
    <w:rsid w:val="00CD1EA1"/>
    <w:rsid w:val="00CD29E3"/>
    <w:rsid w:val="00CD2C12"/>
    <w:rsid w:val="00CD2D3A"/>
    <w:rsid w:val="00CD2D93"/>
    <w:rsid w:val="00CD34D4"/>
    <w:rsid w:val="00CD34F7"/>
    <w:rsid w:val="00CD3851"/>
    <w:rsid w:val="00CD3898"/>
    <w:rsid w:val="00CD3A33"/>
    <w:rsid w:val="00CD3A42"/>
    <w:rsid w:val="00CD3E85"/>
    <w:rsid w:val="00CD420D"/>
    <w:rsid w:val="00CD478C"/>
    <w:rsid w:val="00CD4A85"/>
    <w:rsid w:val="00CD4BCE"/>
    <w:rsid w:val="00CD52D3"/>
    <w:rsid w:val="00CD5387"/>
    <w:rsid w:val="00CD55DE"/>
    <w:rsid w:val="00CD5667"/>
    <w:rsid w:val="00CD5682"/>
    <w:rsid w:val="00CD57F8"/>
    <w:rsid w:val="00CD5812"/>
    <w:rsid w:val="00CD5983"/>
    <w:rsid w:val="00CD5DEB"/>
    <w:rsid w:val="00CD5ED4"/>
    <w:rsid w:val="00CD5FF8"/>
    <w:rsid w:val="00CD60D8"/>
    <w:rsid w:val="00CD6386"/>
    <w:rsid w:val="00CD661D"/>
    <w:rsid w:val="00CD67F7"/>
    <w:rsid w:val="00CD6B0A"/>
    <w:rsid w:val="00CD7053"/>
    <w:rsid w:val="00CD70AA"/>
    <w:rsid w:val="00CD7164"/>
    <w:rsid w:val="00CD733F"/>
    <w:rsid w:val="00CD747E"/>
    <w:rsid w:val="00CD77B9"/>
    <w:rsid w:val="00CD77CD"/>
    <w:rsid w:val="00CD7A3D"/>
    <w:rsid w:val="00CD7A90"/>
    <w:rsid w:val="00CD7AB6"/>
    <w:rsid w:val="00CD7AC1"/>
    <w:rsid w:val="00CE0112"/>
    <w:rsid w:val="00CE076B"/>
    <w:rsid w:val="00CE08FD"/>
    <w:rsid w:val="00CE0A99"/>
    <w:rsid w:val="00CE0B23"/>
    <w:rsid w:val="00CE1176"/>
    <w:rsid w:val="00CE1238"/>
    <w:rsid w:val="00CE13D0"/>
    <w:rsid w:val="00CE17AA"/>
    <w:rsid w:val="00CE1ABC"/>
    <w:rsid w:val="00CE1B9A"/>
    <w:rsid w:val="00CE205B"/>
    <w:rsid w:val="00CE2678"/>
    <w:rsid w:val="00CE2697"/>
    <w:rsid w:val="00CE27F3"/>
    <w:rsid w:val="00CE28C5"/>
    <w:rsid w:val="00CE2AB6"/>
    <w:rsid w:val="00CE2ADE"/>
    <w:rsid w:val="00CE2D28"/>
    <w:rsid w:val="00CE2D95"/>
    <w:rsid w:val="00CE2EA9"/>
    <w:rsid w:val="00CE3174"/>
    <w:rsid w:val="00CE33BA"/>
    <w:rsid w:val="00CE3478"/>
    <w:rsid w:val="00CE36A3"/>
    <w:rsid w:val="00CE3905"/>
    <w:rsid w:val="00CE3B49"/>
    <w:rsid w:val="00CE3E49"/>
    <w:rsid w:val="00CE42A3"/>
    <w:rsid w:val="00CE43B6"/>
    <w:rsid w:val="00CE43BD"/>
    <w:rsid w:val="00CE4A5A"/>
    <w:rsid w:val="00CE50D2"/>
    <w:rsid w:val="00CE51C5"/>
    <w:rsid w:val="00CE525B"/>
    <w:rsid w:val="00CE5726"/>
    <w:rsid w:val="00CE5991"/>
    <w:rsid w:val="00CE5A45"/>
    <w:rsid w:val="00CE5AE9"/>
    <w:rsid w:val="00CE5E2A"/>
    <w:rsid w:val="00CE5E50"/>
    <w:rsid w:val="00CE6108"/>
    <w:rsid w:val="00CE61D1"/>
    <w:rsid w:val="00CE642A"/>
    <w:rsid w:val="00CE6A12"/>
    <w:rsid w:val="00CE6E9D"/>
    <w:rsid w:val="00CE6EC3"/>
    <w:rsid w:val="00CE6F8D"/>
    <w:rsid w:val="00CE71D7"/>
    <w:rsid w:val="00CE7520"/>
    <w:rsid w:val="00CE76C1"/>
    <w:rsid w:val="00CE7CBF"/>
    <w:rsid w:val="00CF0363"/>
    <w:rsid w:val="00CF073A"/>
    <w:rsid w:val="00CF07CF"/>
    <w:rsid w:val="00CF0CD5"/>
    <w:rsid w:val="00CF0E09"/>
    <w:rsid w:val="00CF102F"/>
    <w:rsid w:val="00CF1122"/>
    <w:rsid w:val="00CF127D"/>
    <w:rsid w:val="00CF25DE"/>
    <w:rsid w:val="00CF2880"/>
    <w:rsid w:val="00CF2BF6"/>
    <w:rsid w:val="00CF2CAF"/>
    <w:rsid w:val="00CF39CB"/>
    <w:rsid w:val="00CF428B"/>
    <w:rsid w:val="00CF4399"/>
    <w:rsid w:val="00CF4480"/>
    <w:rsid w:val="00CF4642"/>
    <w:rsid w:val="00CF47C0"/>
    <w:rsid w:val="00CF490E"/>
    <w:rsid w:val="00CF4F1B"/>
    <w:rsid w:val="00CF5218"/>
    <w:rsid w:val="00CF5348"/>
    <w:rsid w:val="00CF53B1"/>
    <w:rsid w:val="00CF561D"/>
    <w:rsid w:val="00CF5C37"/>
    <w:rsid w:val="00CF6384"/>
    <w:rsid w:val="00CF6815"/>
    <w:rsid w:val="00CF68B4"/>
    <w:rsid w:val="00CF74E1"/>
    <w:rsid w:val="00CF7586"/>
    <w:rsid w:val="00CF785E"/>
    <w:rsid w:val="00CF7A78"/>
    <w:rsid w:val="00CF7B5E"/>
    <w:rsid w:val="00CF7E2D"/>
    <w:rsid w:val="00D00070"/>
    <w:rsid w:val="00D00179"/>
    <w:rsid w:val="00D007CC"/>
    <w:rsid w:val="00D00BD0"/>
    <w:rsid w:val="00D00C87"/>
    <w:rsid w:val="00D00FD0"/>
    <w:rsid w:val="00D010C3"/>
    <w:rsid w:val="00D013B6"/>
    <w:rsid w:val="00D0190D"/>
    <w:rsid w:val="00D01BE8"/>
    <w:rsid w:val="00D02454"/>
    <w:rsid w:val="00D0289E"/>
    <w:rsid w:val="00D02974"/>
    <w:rsid w:val="00D02BBE"/>
    <w:rsid w:val="00D02BFB"/>
    <w:rsid w:val="00D032E5"/>
    <w:rsid w:val="00D03488"/>
    <w:rsid w:val="00D034FE"/>
    <w:rsid w:val="00D03754"/>
    <w:rsid w:val="00D037A3"/>
    <w:rsid w:val="00D04186"/>
    <w:rsid w:val="00D04424"/>
    <w:rsid w:val="00D045AC"/>
    <w:rsid w:val="00D049F3"/>
    <w:rsid w:val="00D04B2C"/>
    <w:rsid w:val="00D04DEA"/>
    <w:rsid w:val="00D04F06"/>
    <w:rsid w:val="00D04F2E"/>
    <w:rsid w:val="00D050F4"/>
    <w:rsid w:val="00D054A8"/>
    <w:rsid w:val="00D056FF"/>
    <w:rsid w:val="00D05758"/>
    <w:rsid w:val="00D0577A"/>
    <w:rsid w:val="00D05870"/>
    <w:rsid w:val="00D05E07"/>
    <w:rsid w:val="00D05FDA"/>
    <w:rsid w:val="00D06B06"/>
    <w:rsid w:val="00D06D27"/>
    <w:rsid w:val="00D06E9F"/>
    <w:rsid w:val="00D06FE6"/>
    <w:rsid w:val="00D07005"/>
    <w:rsid w:val="00D07851"/>
    <w:rsid w:val="00D07BF0"/>
    <w:rsid w:val="00D10738"/>
    <w:rsid w:val="00D107BF"/>
    <w:rsid w:val="00D107FE"/>
    <w:rsid w:val="00D10BB1"/>
    <w:rsid w:val="00D10E0C"/>
    <w:rsid w:val="00D1153B"/>
    <w:rsid w:val="00D115D2"/>
    <w:rsid w:val="00D11705"/>
    <w:rsid w:val="00D119E7"/>
    <w:rsid w:val="00D123EF"/>
    <w:rsid w:val="00D123F0"/>
    <w:rsid w:val="00D129B5"/>
    <w:rsid w:val="00D12AEF"/>
    <w:rsid w:val="00D12C33"/>
    <w:rsid w:val="00D12C83"/>
    <w:rsid w:val="00D1327D"/>
    <w:rsid w:val="00D13544"/>
    <w:rsid w:val="00D13577"/>
    <w:rsid w:val="00D13ACE"/>
    <w:rsid w:val="00D13C8D"/>
    <w:rsid w:val="00D141B4"/>
    <w:rsid w:val="00D1427B"/>
    <w:rsid w:val="00D1489A"/>
    <w:rsid w:val="00D148A8"/>
    <w:rsid w:val="00D148EC"/>
    <w:rsid w:val="00D14BF9"/>
    <w:rsid w:val="00D14E10"/>
    <w:rsid w:val="00D14F2E"/>
    <w:rsid w:val="00D151B8"/>
    <w:rsid w:val="00D1551F"/>
    <w:rsid w:val="00D15610"/>
    <w:rsid w:val="00D15630"/>
    <w:rsid w:val="00D15712"/>
    <w:rsid w:val="00D15803"/>
    <w:rsid w:val="00D159CA"/>
    <w:rsid w:val="00D15D34"/>
    <w:rsid w:val="00D15E55"/>
    <w:rsid w:val="00D15FAF"/>
    <w:rsid w:val="00D15FE2"/>
    <w:rsid w:val="00D161A0"/>
    <w:rsid w:val="00D161B6"/>
    <w:rsid w:val="00D163A0"/>
    <w:rsid w:val="00D1660D"/>
    <w:rsid w:val="00D16B71"/>
    <w:rsid w:val="00D16C69"/>
    <w:rsid w:val="00D16C6D"/>
    <w:rsid w:val="00D16E5D"/>
    <w:rsid w:val="00D17164"/>
    <w:rsid w:val="00D17641"/>
    <w:rsid w:val="00D17748"/>
    <w:rsid w:val="00D17D31"/>
    <w:rsid w:val="00D17FE3"/>
    <w:rsid w:val="00D20037"/>
    <w:rsid w:val="00D2006A"/>
    <w:rsid w:val="00D20177"/>
    <w:rsid w:val="00D2053E"/>
    <w:rsid w:val="00D2056B"/>
    <w:rsid w:val="00D20627"/>
    <w:rsid w:val="00D207E4"/>
    <w:rsid w:val="00D20E33"/>
    <w:rsid w:val="00D20E3A"/>
    <w:rsid w:val="00D217EC"/>
    <w:rsid w:val="00D218B2"/>
    <w:rsid w:val="00D21A2E"/>
    <w:rsid w:val="00D21FCC"/>
    <w:rsid w:val="00D22000"/>
    <w:rsid w:val="00D22407"/>
    <w:rsid w:val="00D2250D"/>
    <w:rsid w:val="00D22928"/>
    <w:rsid w:val="00D22A0A"/>
    <w:rsid w:val="00D22AAB"/>
    <w:rsid w:val="00D22D5A"/>
    <w:rsid w:val="00D22F58"/>
    <w:rsid w:val="00D2314B"/>
    <w:rsid w:val="00D236D2"/>
    <w:rsid w:val="00D23843"/>
    <w:rsid w:val="00D239A0"/>
    <w:rsid w:val="00D23B20"/>
    <w:rsid w:val="00D23F1D"/>
    <w:rsid w:val="00D242F0"/>
    <w:rsid w:val="00D244F1"/>
    <w:rsid w:val="00D24538"/>
    <w:rsid w:val="00D2465E"/>
    <w:rsid w:val="00D247B4"/>
    <w:rsid w:val="00D24ACF"/>
    <w:rsid w:val="00D24ECE"/>
    <w:rsid w:val="00D2501D"/>
    <w:rsid w:val="00D25622"/>
    <w:rsid w:val="00D258E8"/>
    <w:rsid w:val="00D258F7"/>
    <w:rsid w:val="00D259DF"/>
    <w:rsid w:val="00D25BE6"/>
    <w:rsid w:val="00D25FFD"/>
    <w:rsid w:val="00D263E8"/>
    <w:rsid w:val="00D26648"/>
    <w:rsid w:val="00D26680"/>
    <w:rsid w:val="00D26834"/>
    <w:rsid w:val="00D26850"/>
    <w:rsid w:val="00D26873"/>
    <w:rsid w:val="00D26AA8"/>
    <w:rsid w:val="00D26CE2"/>
    <w:rsid w:val="00D26DAB"/>
    <w:rsid w:val="00D271EC"/>
    <w:rsid w:val="00D276F1"/>
    <w:rsid w:val="00D27966"/>
    <w:rsid w:val="00D27A4F"/>
    <w:rsid w:val="00D27ADB"/>
    <w:rsid w:val="00D30978"/>
    <w:rsid w:val="00D30A60"/>
    <w:rsid w:val="00D30B03"/>
    <w:rsid w:val="00D30B0B"/>
    <w:rsid w:val="00D30E11"/>
    <w:rsid w:val="00D31A3C"/>
    <w:rsid w:val="00D31CDE"/>
    <w:rsid w:val="00D31E9E"/>
    <w:rsid w:val="00D320D3"/>
    <w:rsid w:val="00D32496"/>
    <w:rsid w:val="00D32591"/>
    <w:rsid w:val="00D32A95"/>
    <w:rsid w:val="00D32C0C"/>
    <w:rsid w:val="00D32D0A"/>
    <w:rsid w:val="00D32E67"/>
    <w:rsid w:val="00D33088"/>
    <w:rsid w:val="00D33115"/>
    <w:rsid w:val="00D33476"/>
    <w:rsid w:val="00D336A1"/>
    <w:rsid w:val="00D33A6F"/>
    <w:rsid w:val="00D33BB2"/>
    <w:rsid w:val="00D33BC0"/>
    <w:rsid w:val="00D33DEC"/>
    <w:rsid w:val="00D34031"/>
    <w:rsid w:val="00D34346"/>
    <w:rsid w:val="00D3457A"/>
    <w:rsid w:val="00D346FC"/>
    <w:rsid w:val="00D348B0"/>
    <w:rsid w:val="00D34A4F"/>
    <w:rsid w:val="00D34C5C"/>
    <w:rsid w:val="00D350F7"/>
    <w:rsid w:val="00D3531A"/>
    <w:rsid w:val="00D35577"/>
    <w:rsid w:val="00D35783"/>
    <w:rsid w:val="00D35BE1"/>
    <w:rsid w:val="00D35DB8"/>
    <w:rsid w:val="00D3603E"/>
    <w:rsid w:val="00D3664C"/>
    <w:rsid w:val="00D366BD"/>
    <w:rsid w:val="00D3676A"/>
    <w:rsid w:val="00D3687F"/>
    <w:rsid w:val="00D3689A"/>
    <w:rsid w:val="00D36924"/>
    <w:rsid w:val="00D36A9A"/>
    <w:rsid w:val="00D36B85"/>
    <w:rsid w:val="00D37197"/>
    <w:rsid w:val="00D373BB"/>
    <w:rsid w:val="00D37811"/>
    <w:rsid w:val="00D37888"/>
    <w:rsid w:val="00D4041C"/>
    <w:rsid w:val="00D40576"/>
    <w:rsid w:val="00D408C1"/>
    <w:rsid w:val="00D408C6"/>
    <w:rsid w:val="00D40A31"/>
    <w:rsid w:val="00D40ACA"/>
    <w:rsid w:val="00D41195"/>
    <w:rsid w:val="00D4152B"/>
    <w:rsid w:val="00D41BDF"/>
    <w:rsid w:val="00D41D31"/>
    <w:rsid w:val="00D41E7C"/>
    <w:rsid w:val="00D420D7"/>
    <w:rsid w:val="00D42218"/>
    <w:rsid w:val="00D42287"/>
    <w:rsid w:val="00D42390"/>
    <w:rsid w:val="00D42427"/>
    <w:rsid w:val="00D424EF"/>
    <w:rsid w:val="00D42EA3"/>
    <w:rsid w:val="00D42F42"/>
    <w:rsid w:val="00D43329"/>
    <w:rsid w:val="00D4388B"/>
    <w:rsid w:val="00D43D4F"/>
    <w:rsid w:val="00D43EA4"/>
    <w:rsid w:val="00D441EB"/>
    <w:rsid w:val="00D44217"/>
    <w:rsid w:val="00D44514"/>
    <w:rsid w:val="00D44710"/>
    <w:rsid w:val="00D4491E"/>
    <w:rsid w:val="00D44E0A"/>
    <w:rsid w:val="00D44FBB"/>
    <w:rsid w:val="00D45056"/>
    <w:rsid w:val="00D4507F"/>
    <w:rsid w:val="00D454EA"/>
    <w:rsid w:val="00D455A2"/>
    <w:rsid w:val="00D46169"/>
    <w:rsid w:val="00D4632D"/>
    <w:rsid w:val="00D46B7E"/>
    <w:rsid w:val="00D46C06"/>
    <w:rsid w:val="00D4711F"/>
    <w:rsid w:val="00D4720D"/>
    <w:rsid w:val="00D472D4"/>
    <w:rsid w:val="00D4753B"/>
    <w:rsid w:val="00D476AF"/>
    <w:rsid w:val="00D47B4D"/>
    <w:rsid w:val="00D47B91"/>
    <w:rsid w:val="00D47CF2"/>
    <w:rsid w:val="00D47E3E"/>
    <w:rsid w:val="00D4F4D9"/>
    <w:rsid w:val="00D500A8"/>
    <w:rsid w:val="00D50343"/>
    <w:rsid w:val="00D50401"/>
    <w:rsid w:val="00D50609"/>
    <w:rsid w:val="00D50B35"/>
    <w:rsid w:val="00D50D0E"/>
    <w:rsid w:val="00D513A2"/>
    <w:rsid w:val="00D513AB"/>
    <w:rsid w:val="00D51452"/>
    <w:rsid w:val="00D5237B"/>
    <w:rsid w:val="00D52603"/>
    <w:rsid w:val="00D52659"/>
    <w:rsid w:val="00D526C8"/>
    <w:rsid w:val="00D5274D"/>
    <w:rsid w:val="00D527B5"/>
    <w:rsid w:val="00D529FB"/>
    <w:rsid w:val="00D52A73"/>
    <w:rsid w:val="00D52AED"/>
    <w:rsid w:val="00D52C05"/>
    <w:rsid w:val="00D534F8"/>
    <w:rsid w:val="00D53C8C"/>
    <w:rsid w:val="00D53CE2"/>
    <w:rsid w:val="00D53D6B"/>
    <w:rsid w:val="00D53FE3"/>
    <w:rsid w:val="00D54098"/>
    <w:rsid w:val="00D5412B"/>
    <w:rsid w:val="00D54921"/>
    <w:rsid w:val="00D54B13"/>
    <w:rsid w:val="00D54D11"/>
    <w:rsid w:val="00D55352"/>
    <w:rsid w:val="00D553BE"/>
    <w:rsid w:val="00D55424"/>
    <w:rsid w:val="00D55861"/>
    <w:rsid w:val="00D558CC"/>
    <w:rsid w:val="00D55C33"/>
    <w:rsid w:val="00D55CBD"/>
    <w:rsid w:val="00D55D30"/>
    <w:rsid w:val="00D55EC0"/>
    <w:rsid w:val="00D55F69"/>
    <w:rsid w:val="00D56038"/>
    <w:rsid w:val="00D56378"/>
    <w:rsid w:val="00D563B8"/>
    <w:rsid w:val="00D56CB9"/>
    <w:rsid w:val="00D56F56"/>
    <w:rsid w:val="00D57467"/>
    <w:rsid w:val="00D574E8"/>
    <w:rsid w:val="00D576EB"/>
    <w:rsid w:val="00D57707"/>
    <w:rsid w:val="00D578F8"/>
    <w:rsid w:val="00D57F50"/>
    <w:rsid w:val="00D6010C"/>
    <w:rsid w:val="00D60C58"/>
    <w:rsid w:val="00D60E05"/>
    <w:rsid w:val="00D60F32"/>
    <w:rsid w:val="00D618D5"/>
    <w:rsid w:val="00D61904"/>
    <w:rsid w:val="00D61B64"/>
    <w:rsid w:val="00D61F2D"/>
    <w:rsid w:val="00D6232C"/>
    <w:rsid w:val="00D627FE"/>
    <w:rsid w:val="00D62AA3"/>
    <w:rsid w:val="00D62C8C"/>
    <w:rsid w:val="00D62D3E"/>
    <w:rsid w:val="00D62D43"/>
    <w:rsid w:val="00D62E1F"/>
    <w:rsid w:val="00D62F03"/>
    <w:rsid w:val="00D62F7E"/>
    <w:rsid w:val="00D6309A"/>
    <w:rsid w:val="00D6314D"/>
    <w:rsid w:val="00D634D0"/>
    <w:rsid w:val="00D63547"/>
    <w:rsid w:val="00D63E65"/>
    <w:rsid w:val="00D64474"/>
    <w:rsid w:val="00D64654"/>
    <w:rsid w:val="00D64913"/>
    <w:rsid w:val="00D64A2E"/>
    <w:rsid w:val="00D64C54"/>
    <w:rsid w:val="00D64FB2"/>
    <w:rsid w:val="00D6586B"/>
    <w:rsid w:val="00D65E18"/>
    <w:rsid w:val="00D65E3C"/>
    <w:rsid w:val="00D65EE8"/>
    <w:rsid w:val="00D6634E"/>
    <w:rsid w:val="00D66B8A"/>
    <w:rsid w:val="00D66E22"/>
    <w:rsid w:val="00D67469"/>
    <w:rsid w:val="00D67510"/>
    <w:rsid w:val="00D677E8"/>
    <w:rsid w:val="00D67D7D"/>
    <w:rsid w:val="00D67DE1"/>
    <w:rsid w:val="00D67EF9"/>
    <w:rsid w:val="00D6CE16"/>
    <w:rsid w:val="00D700C4"/>
    <w:rsid w:val="00D70177"/>
    <w:rsid w:val="00D7023F"/>
    <w:rsid w:val="00D70779"/>
    <w:rsid w:val="00D708F9"/>
    <w:rsid w:val="00D70B31"/>
    <w:rsid w:val="00D716A7"/>
    <w:rsid w:val="00D719B0"/>
    <w:rsid w:val="00D71A9B"/>
    <w:rsid w:val="00D71DAB"/>
    <w:rsid w:val="00D71EE0"/>
    <w:rsid w:val="00D72437"/>
    <w:rsid w:val="00D726BD"/>
    <w:rsid w:val="00D7294A"/>
    <w:rsid w:val="00D729A6"/>
    <w:rsid w:val="00D72B6B"/>
    <w:rsid w:val="00D72EC0"/>
    <w:rsid w:val="00D72FDD"/>
    <w:rsid w:val="00D73131"/>
    <w:rsid w:val="00D731EA"/>
    <w:rsid w:val="00D73811"/>
    <w:rsid w:val="00D7389D"/>
    <w:rsid w:val="00D739A1"/>
    <w:rsid w:val="00D739FA"/>
    <w:rsid w:val="00D73AF6"/>
    <w:rsid w:val="00D73F4A"/>
    <w:rsid w:val="00D73F85"/>
    <w:rsid w:val="00D740BE"/>
    <w:rsid w:val="00D74339"/>
    <w:rsid w:val="00D7458D"/>
    <w:rsid w:val="00D74B19"/>
    <w:rsid w:val="00D751DF"/>
    <w:rsid w:val="00D75498"/>
    <w:rsid w:val="00D75546"/>
    <w:rsid w:val="00D7559B"/>
    <w:rsid w:val="00D75D46"/>
    <w:rsid w:val="00D75E47"/>
    <w:rsid w:val="00D75ECC"/>
    <w:rsid w:val="00D765A8"/>
    <w:rsid w:val="00D7667A"/>
    <w:rsid w:val="00D766DA"/>
    <w:rsid w:val="00D766F6"/>
    <w:rsid w:val="00D767C3"/>
    <w:rsid w:val="00D767CA"/>
    <w:rsid w:val="00D76C49"/>
    <w:rsid w:val="00D76DBA"/>
    <w:rsid w:val="00D7741B"/>
    <w:rsid w:val="00D775EA"/>
    <w:rsid w:val="00D7773F"/>
    <w:rsid w:val="00D778BF"/>
    <w:rsid w:val="00D77E98"/>
    <w:rsid w:val="00D80579"/>
    <w:rsid w:val="00D80DDA"/>
    <w:rsid w:val="00D80FDD"/>
    <w:rsid w:val="00D81152"/>
    <w:rsid w:val="00D811D3"/>
    <w:rsid w:val="00D8143D"/>
    <w:rsid w:val="00D8150F"/>
    <w:rsid w:val="00D81538"/>
    <w:rsid w:val="00D82045"/>
    <w:rsid w:val="00D82146"/>
    <w:rsid w:val="00D8216E"/>
    <w:rsid w:val="00D821FA"/>
    <w:rsid w:val="00D82214"/>
    <w:rsid w:val="00D82355"/>
    <w:rsid w:val="00D82574"/>
    <w:rsid w:val="00D8259B"/>
    <w:rsid w:val="00D826FE"/>
    <w:rsid w:val="00D82815"/>
    <w:rsid w:val="00D83CE4"/>
    <w:rsid w:val="00D84048"/>
    <w:rsid w:val="00D840F4"/>
    <w:rsid w:val="00D84377"/>
    <w:rsid w:val="00D8452E"/>
    <w:rsid w:val="00D846EF"/>
    <w:rsid w:val="00D84832"/>
    <w:rsid w:val="00D8499D"/>
    <w:rsid w:val="00D84A01"/>
    <w:rsid w:val="00D84B29"/>
    <w:rsid w:val="00D85141"/>
    <w:rsid w:val="00D85236"/>
    <w:rsid w:val="00D85324"/>
    <w:rsid w:val="00D853F4"/>
    <w:rsid w:val="00D858AE"/>
    <w:rsid w:val="00D85AB1"/>
    <w:rsid w:val="00D85ED8"/>
    <w:rsid w:val="00D860DC"/>
    <w:rsid w:val="00D8613C"/>
    <w:rsid w:val="00D86375"/>
    <w:rsid w:val="00D86388"/>
    <w:rsid w:val="00D8676D"/>
    <w:rsid w:val="00D869BD"/>
    <w:rsid w:val="00D86BCC"/>
    <w:rsid w:val="00D86FF1"/>
    <w:rsid w:val="00D87082"/>
    <w:rsid w:val="00D870A0"/>
    <w:rsid w:val="00D875F5"/>
    <w:rsid w:val="00D87A1D"/>
    <w:rsid w:val="00D87C47"/>
    <w:rsid w:val="00D87CB7"/>
    <w:rsid w:val="00D87EA9"/>
    <w:rsid w:val="00D90B47"/>
    <w:rsid w:val="00D9149E"/>
    <w:rsid w:val="00D917A6"/>
    <w:rsid w:val="00D91BF4"/>
    <w:rsid w:val="00D91CA5"/>
    <w:rsid w:val="00D91F4C"/>
    <w:rsid w:val="00D92136"/>
    <w:rsid w:val="00D92205"/>
    <w:rsid w:val="00D927B4"/>
    <w:rsid w:val="00D92866"/>
    <w:rsid w:val="00D92B36"/>
    <w:rsid w:val="00D92F08"/>
    <w:rsid w:val="00D92FB7"/>
    <w:rsid w:val="00D92FE0"/>
    <w:rsid w:val="00D934A7"/>
    <w:rsid w:val="00D93599"/>
    <w:rsid w:val="00D93B62"/>
    <w:rsid w:val="00D93D70"/>
    <w:rsid w:val="00D93D71"/>
    <w:rsid w:val="00D93F89"/>
    <w:rsid w:val="00D93F8C"/>
    <w:rsid w:val="00D93FC3"/>
    <w:rsid w:val="00D941E5"/>
    <w:rsid w:val="00D943D2"/>
    <w:rsid w:val="00D94716"/>
    <w:rsid w:val="00D956B9"/>
    <w:rsid w:val="00D957E7"/>
    <w:rsid w:val="00D95E48"/>
    <w:rsid w:val="00D95FAF"/>
    <w:rsid w:val="00D95FE0"/>
    <w:rsid w:val="00D95FE3"/>
    <w:rsid w:val="00D96488"/>
    <w:rsid w:val="00D96958"/>
    <w:rsid w:val="00D969DF"/>
    <w:rsid w:val="00D96D66"/>
    <w:rsid w:val="00D972D6"/>
    <w:rsid w:val="00D97332"/>
    <w:rsid w:val="00D9743F"/>
    <w:rsid w:val="00D978B5"/>
    <w:rsid w:val="00D97F5B"/>
    <w:rsid w:val="00DA0287"/>
    <w:rsid w:val="00DA044B"/>
    <w:rsid w:val="00DA04B9"/>
    <w:rsid w:val="00DA07A7"/>
    <w:rsid w:val="00DA0C10"/>
    <w:rsid w:val="00DA0D8E"/>
    <w:rsid w:val="00DA0F4D"/>
    <w:rsid w:val="00DA122D"/>
    <w:rsid w:val="00DA1750"/>
    <w:rsid w:val="00DA19AF"/>
    <w:rsid w:val="00DA1ED4"/>
    <w:rsid w:val="00DA1EDB"/>
    <w:rsid w:val="00DA225E"/>
    <w:rsid w:val="00DA2D5A"/>
    <w:rsid w:val="00DA2F91"/>
    <w:rsid w:val="00DA31C2"/>
    <w:rsid w:val="00DA31C5"/>
    <w:rsid w:val="00DA3454"/>
    <w:rsid w:val="00DA34F9"/>
    <w:rsid w:val="00DA35B5"/>
    <w:rsid w:val="00DA3688"/>
    <w:rsid w:val="00DA36F8"/>
    <w:rsid w:val="00DA3D3D"/>
    <w:rsid w:val="00DA3F48"/>
    <w:rsid w:val="00DA453E"/>
    <w:rsid w:val="00DA47DD"/>
    <w:rsid w:val="00DA495D"/>
    <w:rsid w:val="00DA4F69"/>
    <w:rsid w:val="00DA53B6"/>
    <w:rsid w:val="00DA54B2"/>
    <w:rsid w:val="00DA563C"/>
    <w:rsid w:val="00DA58F9"/>
    <w:rsid w:val="00DA5FD3"/>
    <w:rsid w:val="00DA6196"/>
    <w:rsid w:val="00DA6674"/>
    <w:rsid w:val="00DA6CE6"/>
    <w:rsid w:val="00DA6FCA"/>
    <w:rsid w:val="00DA6FE4"/>
    <w:rsid w:val="00DA7093"/>
    <w:rsid w:val="00DA77AE"/>
    <w:rsid w:val="00DA781E"/>
    <w:rsid w:val="00DA7B47"/>
    <w:rsid w:val="00DA7DC4"/>
    <w:rsid w:val="00DB01FA"/>
    <w:rsid w:val="00DB0682"/>
    <w:rsid w:val="00DB0CF0"/>
    <w:rsid w:val="00DB0D91"/>
    <w:rsid w:val="00DB1223"/>
    <w:rsid w:val="00DB1B32"/>
    <w:rsid w:val="00DB1DEC"/>
    <w:rsid w:val="00DB1E9C"/>
    <w:rsid w:val="00DB1EA9"/>
    <w:rsid w:val="00DB1F58"/>
    <w:rsid w:val="00DB2082"/>
    <w:rsid w:val="00DB22AC"/>
    <w:rsid w:val="00DB23A6"/>
    <w:rsid w:val="00DB23D1"/>
    <w:rsid w:val="00DB2599"/>
    <w:rsid w:val="00DB27BC"/>
    <w:rsid w:val="00DB2956"/>
    <w:rsid w:val="00DB2D71"/>
    <w:rsid w:val="00DB2FBB"/>
    <w:rsid w:val="00DB32AA"/>
    <w:rsid w:val="00DB3483"/>
    <w:rsid w:val="00DB35C9"/>
    <w:rsid w:val="00DB3A13"/>
    <w:rsid w:val="00DB4253"/>
    <w:rsid w:val="00DB487F"/>
    <w:rsid w:val="00DB4894"/>
    <w:rsid w:val="00DB48C5"/>
    <w:rsid w:val="00DB491C"/>
    <w:rsid w:val="00DB4BDE"/>
    <w:rsid w:val="00DB4F69"/>
    <w:rsid w:val="00DB51BF"/>
    <w:rsid w:val="00DB51C5"/>
    <w:rsid w:val="00DB57D8"/>
    <w:rsid w:val="00DB5909"/>
    <w:rsid w:val="00DB5D15"/>
    <w:rsid w:val="00DB5ECF"/>
    <w:rsid w:val="00DB6239"/>
    <w:rsid w:val="00DB6247"/>
    <w:rsid w:val="00DB675B"/>
    <w:rsid w:val="00DB6813"/>
    <w:rsid w:val="00DB686B"/>
    <w:rsid w:val="00DB68B0"/>
    <w:rsid w:val="00DB6AF5"/>
    <w:rsid w:val="00DB6BD7"/>
    <w:rsid w:val="00DB6F86"/>
    <w:rsid w:val="00DB773E"/>
    <w:rsid w:val="00DB7A43"/>
    <w:rsid w:val="00DB7FAE"/>
    <w:rsid w:val="00DC022E"/>
    <w:rsid w:val="00DC02B1"/>
    <w:rsid w:val="00DC05B6"/>
    <w:rsid w:val="00DC070F"/>
    <w:rsid w:val="00DC0777"/>
    <w:rsid w:val="00DC07E0"/>
    <w:rsid w:val="00DC0FF5"/>
    <w:rsid w:val="00DC1589"/>
    <w:rsid w:val="00DC1624"/>
    <w:rsid w:val="00DC185C"/>
    <w:rsid w:val="00DC1869"/>
    <w:rsid w:val="00DC1FC8"/>
    <w:rsid w:val="00DC20AD"/>
    <w:rsid w:val="00DC2676"/>
    <w:rsid w:val="00DC26C5"/>
    <w:rsid w:val="00DC275F"/>
    <w:rsid w:val="00DC2CAB"/>
    <w:rsid w:val="00DC3159"/>
    <w:rsid w:val="00DC35E2"/>
    <w:rsid w:val="00DC39A1"/>
    <w:rsid w:val="00DC3CC6"/>
    <w:rsid w:val="00DC4CD8"/>
    <w:rsid w:val="00DC50D4"/>
    <w:rsid w:val="00DC531E"/>
    <w:rsid w:val="00DC5385"/>
    <w:rsid w:val="00DC59FE"/>
    <w:rsid w:val="00DC5DD8"/>
    <w:rsid w:val="00DC604D"/>
    <w:rsid w:val="00DC62E0"/>
    <w:rsid w:val="00DC6687"/>
    <w:rsid w:val="00DC69B2"/>
    <w:rsid w:val="00DC6ADE"/>
    <w:rsid w:val="00DC6B8A"/>
    <w:rsid w:val="00DC6C09"/>
    <w:rsid w:val="00DC6C1F"/>
    <w:rsid w:val="00DC6F72"/>
    <w:rsid w:val="00DC6FEF"/>
    <w:rsid w:val="00DC73C1"/>
    <w:rsid w:val="00DC7489"/>
    <w:rsid w:val="00DC74F0"/>
    <w:rsid w:val="00DC756F"/>
    <w:rsid w:val="00DC78B0"/>
    <w:rsid w:val="00DC794B"/>
    <w:rsid w:val="00DC7B83"/>
    <w:rsid w:val="00DD0576"/>
    <w:rsid w:val="00DD05CF"/>
    <w:rsid w:val="00DD0694"/>
    <w:rsid w:val="00DD0746"/>
    <w:rsid w:val="00DD09E5"/>
    <w:rsid w:val="00DD0A6F"/>
    <w:rsid w:val="00DD0BAC"/>
    <w:rsid w:val="00DD0E21"/>
    <w:rsid w:val="00DD0F37"/>
    <w:rsid w:val="00DD1269"/>
    <w:rsid w:val="00DD128D"/>
    <w:rsid w:val="00DD1500"/>
    <w:rsid w:val="00DD187C"/>
    <w:rsid w:val="00DD20C5"/>
    <w:rsid w:val="00DD2674"/>
    <w:rsid w:val="00DD26C0"/>
    <w:rsid w:val="00DD288E"/>
    <w:rsid w:val="00DD2C8D"/>
    <w:rsid w:val="00DD2F75"/>
    <w:rsid w:val="00DD3072"/>
    <w:rsid w:val="00DD30FC"/>
    <w:rsid w:val="00DD3688"/>
    <w:rsid w:val="00DD370A"/>
    <w:rsid w:val="00DD3AFE"/>
    <w:rsid w:val="00DD446A"/>
    <w:rsid w:val="00DD46C1"/>
    <w:rsid w:val="00DD490C"/>
    <w:rsid w:val="00DD49A5"/>
    <w:rsid w:val="00DD4AF8"/>
    <w:rsid w:val="00DD50C4"/>
    <w:rsid w:val="00DD5180"/>
    <w:rsid w:val="00DD52D3"/>
    <w:rsid w:val="00DD595E"/>
    <w:rsid w:val="00DD599E"/>
    <w:rsid w:val="00DD5C06"/>
    <w:rsid w:val="00DD6260"/>
    <w:rsid w:val="00DD62D6"/>
    <w:rsid w:val="00DD66BB"/>
    <w:rsid w:val="00DD6755"/>
    <w:rsid w:val="00DD7346"/>
    <w:rsid w:val="00DD74A7"/>
    <w:rsid w:val="00DD7657"/>
    <w:rsid w:val="00DD783D"/>
    <w:rsid w:val="00DD7FB3"/>
    <w:rsid w:val="00DE0347"/>
    <w:rsid w:val="00DE049A"/>
    <w:rsid w:val="00DE063C"/>
    <w:rsid w:val="00DE0A3E"/>
    <w:rsid w:val="00DE0DF5"/>
    <w:rsid w:val="00DE1077"/>
    <w:rsid w:val="00DE1302"/>
    <w:rsid w:val="00DE14C8"/>
    <w:rsid w:val="00DE1B36"/>
    <w:rsid w:val="00DE1B71"/>
    <w:rsid w:val="00DE1E20"/>
    <w:rsid w:val="00DE20E2"/>
    <w:rsid w:val="00DE212B"/>
    <w:rsid w:val="00DE242D"/>
    <w:rsid w:val="00DE2BA2"/>
    <w:rsid w:val="00DE2BC4"/>
    <w:rsid w:val="00DE2C34"/>
    <w:rsid w:val="00DE2CAD"/>
    <w:rsid w:val="00DE2E77"/>
    <w:rsid w:val="00DE31BA"/>
    <w:rsid w:val="00DE32DD"/>
    <w:rsid w:val="00DE37DB"/>
    <w:rsid w:val="00DE4297"/>
    <w:rsid w:val="00DE44E1"/>
    <w:rsid w:val="00DE451F"/>
    <w:rsid w:val="00DE48CC"/>
    <w:rsid w:val="00DE49FF"/>
    <w:rsid w:val="00DE4F20"/>
    <w:rsid w:val="00DE50A6"/>
    <w:rsid w:val="00DE530E"/>
    <w:rsid w:val="00DE55F8"/>
    <w:rsid w:val="00DE568D"/>
    <w:rsid w:val="00DE6724"/>
    <w:rsid w:val="00DE682B"/>
    <w:rsid w:val="00DE6877"/>
    <w:rsid w:val="00DE6932"/>
    <w:rsid w:val="00DE6D3E"/>
    <w:rsid w:val="00DE6D7F"/>
    <w:rsid w:val="00DE6F50"/>
    <w:rsid w:val="00DE7450"/>
    <w:rsid w:val="00DE771C"/>
    <w:rsid w:val="00DE79B3"/>
    <w:rsid w:val="00DF0424"/>
    <w:rsid w:val="00DF0CD3"/>
    <w:rsid w:val="00DF12D1"/>
    <w:rsid w:val="00DF164F"/>
    <w:rsid w:val="00DF1726"/>
    <w:rsid w:val="00DF1971"/>
    <w:rsid w:val="00DF1B05"/>
    <w:rsid w:val="00DF1B65"/>
    <w:rsid w:val="00DF1BD5"/>
    <w:rsid w:val="00DF221A"/>
    <w:rsid w:val="00DF28A0"/>
    <w:rsid w:val="00DF2A4D"/>
    <w:rsid w:val="00DF2AEC"/>
    <w:rsid w:val="00DF2DD5"/>
    <w:rsid w:val="00DF2E2D"/>
    <w:rsid w:val="00DF2FC9"/>
    <w:rsid w:val="00DF37F3"/>
    <w:rsid w:val="00DF38DA"/>
    <w:rsid w:val="00DF39C8"/>
    <w:rsid w:val="00DF3BBD"/>
    <w:rsid w:val="00DF3BD8"/>
    <w:rsid w:val="00DF3DF0"/>
    <w:rsid w:val="00DF4050"/>
    <w:rsid w:val="00DF4288"/>
    <w:rsid w:val="00DF4634"/>
    <w:rsid w:val="00DF47E1"/>
    <w:rsid w:val="00DF4B10"/>
    <w:rsid w:val="00DF4DE7"/>
    <w:rsid w:val="00DF4E63"/>
    <w:rsid w:val="00DF4F0F"/>
    <w:rsid w:val="00DF4F1D"/>
    <w:rsid w:val="00DF5083"/>
    <w:rsid w:val="00DF5087"/>
    <w:rsid w:val="00DF5124"/>
    <w:rsid w:val="00DF52C8"/>
    <w:rsid w:val="00DF5426"/>
    <w:rsid w:val="00DF5ACA"/>
    <w:rsid w:val="00DF5BB1"/>
    <w:rsid w:val="00DF5C76"/>
    <w:rsid w:val="00DF6337"/>
    <w:rsid w:val="00DF655E"/>
    <w:rsid w:val="00DF6578"/>
    <w:rsid w:val="00DF6729"/>
    <w:rsid w:val="00DF67BE"/>
    <w:rsid w:val="00DF731E"/>
    <w:rsid w:val="00DF7AF5"/>
    <w:rsid w:val="00DF7B04"/>
    <w:rsid w:val="00DF7BBD"/>
    <w:rsid w:val="00DF7FF9"/>
    <w:rsid w:val="00E00112"/>
    <w:rsid w:val="00E00191"/>
    <w:rsid w:val="00E00206"/>
    <w:rsid w:val="00E0056E"/>
    <w:rsid w:val="00E007D4"/>
    <w:rsid w:val="00E00B7F"/>
    <w:rsid w:val="00E00C3C"/>
    <w:rsid w:val="00E01028"/>
    <w:rsid w:val="00E012B8"/>
    <w:rsid w:val="00E01AFA"/>
    <w:rsid w:val="00E01B65"/>
    <w:rsid w:val="00E01CF0"/>
    <w:rsid w:val="00E01D89"/>
    <w:rsid w:val="00E020CC"/>
    <w:rsid w:val="00E023D2"/>
    <w:rsid w:val="00E02ACD"/>
    <w:rsid w:val="00E02B63"/>
    <w:rsid w:val="00E02D14"/>
    <w:rsid w:val="00E02F10"/>
    <w:rsid w:val="00E031EA"/>
    <w:rsid w:val="00E03224"/>
    <w:rsid w:val="00E0341A"/>
    <w:rsid w:val="00E03EE7"/>
    <w:rsid w:val="00E04C11"/>
    <w:rsid w:val="00E052E5"/>
    <w:rsid w:val="00E05376"/>
    <w:rsid w:val="00E053CB"/>
    <w:rsid w:val="00E05535"/>
    <w:rsid w:val="00E05601"/>
    <w:rsid w:val="00E05762"/>
    <w:rsid w:val="00E05DCC"/>
    <w:rsid w:val="00E06748"/>
    <w:rsid w:val="00E0684E"/>
    <w:rsid w:val="00E0699A"/>
    <w:rsid w:val="00E06D41"/>
    <w:rsid w:val="00E06E36"/>
    <w:rsid w:val="00E07083"/>
    <w:rsid w:val="00E070A8"/>
    <w:rsid w:val="00E072A8"/>
    <w:rsid w:val="00E072AC"/>
    <w:rsid w:val="00E07355"/>
    <w:rsid w:val="00E07692"/>
    <w:rsid w:val="00E07812"/>
    <w:rsid w:val="00E0794D"/>
    <w:rsid w:val="00E07952"/>
    <w:rsid w:val="00E079D8"/>
    <w:rsid w:val="00E07B57"/>
    <w:rsid w:val="00E0BAE2"/>
    <w:rsid w:val="00E10184"/>
    <w:rsid w:val="00E1024C"/>
    <w:rsid w:val="00E103D4"/>
    <w:rsid w:val="00E1067A"/>
    <w:rsid w:val="00E1076B"/>
    <w:rsid w:val="00E10A41"/>
    <w:rsid w:val="00E10EE1"/>
    <w:rsid w:val="00E11010"/>
    <w:rsid w:val="00E110A3"/>
    <w:rsid w:val="00E111AE"/>
    <w:rsid w:val="00E11459"/>
    <w:rsid w:val="00E11654"/>
    <w:rsid w:val="00E11683"/>
    <w:rsid w:val="00E117F3"/>
    <w:rsid w:val="00E11DBF"/>
    <w:rsid w:val="00E122F5"/>
    <w:rsid w:val="00E124EB"/>
    <w:rsid w:val="00E125C4"/>
    <w:rsid w:val="00E12CFF"/>
    <w:rsid w:val="00E12E1A"/>
    <w:rsid w:val="00E131BB"/>
    <w:rsid w:val="00E1358A"/>
    <w:rsid w:val="00E135AF"/>
    <w:rsid w:val="00E139E9"/>
    <w:rsid w:val="00E13A6D"/>
    <w:rsid w:val="00E13A92"/>
    <w:rsid w:val="00E13CC3"/>
    <w:rsid w:val="00E13D15"/>
    <w:rsid w:val="00E13FA1"/>
    <w:rsid w:val="00E14000"/>
    <w:rsid w:val="00E148F6"/>
    <w:rsid w:val="00E14A03"/>
    <w:rsid w:val="00E1513C"/>
    <w:rsid w:val="00E157A3"/>
    <w:rsid w:val="00E15AAA"/>
    <w:rsid w:val="00E16623"/>
    <w:rsid w:val="00E1681B"/>
    <w:rsid w:val="00E1686A"/>
    <w:rsid w:val="00E1757D"/>
    <w:rsid w:val="00E17680"/>
    <w:rsid w:val="00E17790"/>
    <w:rsid w:val="00E177FB"/>
    <w:rsid w:val="00E17A79"/>
    <w:rsid w:val="00E17C20"/>
    <w:rsid w:val="00E17DE0"/>
    <w:rsid w:val="00E2036A"/>
    <w:rsid w:val="00E20433"/>
    <w:rsid w:val="00E2087B"/>
    <w:rsid w:val="00E20A20"/>
    <w:rsid w:val="00E20A3D"/>
    <w:rsid w:val="00E20C6C"/>
    <w:rsid w:val="00E20C99"/>
    <w:rsid w:val="00E20EC2"/>
    <w:rsid w:val="00E2181E"/>
    <w:rsid w:val="00E218C1"/>
    <w:rsid w:val="00E21A95"/>
    <w:rsid w:val="00E21E7C"/>
    <w:rsid w:val="00E22307"/>
    <w:rsid w:val="00E22949"/>
    <w:rsid w:val="00E22DD7"/>
    <w:rsid w:val="00E22F81"/>
    <w:rsid w:val="00E22F97"/>
    <w:rsid w:val="00E23063"/>
    <w:rsid w:val="00E232A3"/>
    <w:rsid w:val="00E232BA"/>
    <w:rsid w:val="00E232E0"/>
    <w:rsid w:val="00E2333E"/>
    <w:rsid w:val="00E2369D"/>
    <w:rsid w:val="00E237D6"/>
    <w:rsid w:val="00E23CD2"/>
    <w:rsid w:val="00E23D62"/>
    <w:rsid w:val="00E23FC5"/>
    <w:rsid w:val="00E24146"/>
    <w:rsid w:val="00E2436E"/>
    <w:rsid w:val="00E24379"/>
    <w:rsid w:val="00E24483"/>
    <w:rsid w:val="00E24CBA"/>
    <w:rsid w:val="00E2514F"/>
    <w:rsid w:val="00E253E4"/>
    <w:rsid w:val="00E25A1B"/>
    <w:rsid w:val="00E25DF2"/>
    <w:rsid w:val="00E261DA"/>
    <w:rsid w:val="00E26225"/>
    <w:rsid w:val="00E26380"/>
    <w:rsid w:val="00E26470"/>
    <w:rsid w:val="00E26617"/>
    <w:rsid w:val="00E26753"/>
    <w:rsid w:val="00E269E5"/>
    <w:rsid w:val="00E26CB0"/>
    <w:rsid w:val="00E26D6F"/>
    <w:rsid w:val="00E26F21"/>
    <w:rsid w:val="00E279B8"/>
    <w:rsid w:val="00E27C6D"/>
    <w:rsid w:val="00E2944C"/>
    <w:rsid w:val="00E30120"/>
    <w:rsid w:val="00E302CB"/>
    <w:rsid w:val="00E304B0"/>
    <w:rsid w:val="00E3056D"/>
    <w:rsid w:val="00E30747"/>
    <w:rsid w:val="00E309D1"/>
    <w:rsid w:val="00E30BFD"/>
    <w:rsid w:val="00E30ECE"/>
    <w:rsid w:val="00E30EFA"/>
    <w:rsid w:val="00E3138A"/>
    <w:rsid w:val="00E31481"/>
    <w:rsid w:val="00E314F3"/>
    <w:rsid w:val="00E316B4"/>
    <w:rsid w:val="00E316C7"/>
    <w:rsid w:val="00E31900"/>
    <w:rsid w:val="00E31D79"/>
    <w:rsid w:val="00E32223"/>
    <w:rsid w:val="00E32A64"/>
    <w:rsid w:val="00E32CAD"/>
    <w:rsid w:val="00E32D10"/>
    <w:rsid w:val="00E33138"/>
    <w:rsid w:val="00E33202"/>
    <w:rsid w:val="00E333EC"/>
    <w:rsid w:val="00E33447"/>
    <w:rsid w:val="00E33698"/>
    <w:rsid w:val="00E33722"/>
    <w:rsid w:val="00E340A0"/>
    <w:rsid w:val="00E3423F"/>
    <w:rsid w:val="00E3450E"/>
    <w:rsid w:val="00E345E3"/>
    <w:rsid w:val="00E34637"/>
    <w:rsid w:val="00E347B9"/>
    <w:rsid w:val="00E34890"/>
    <w:rsid w:val="00E34D72"/>
    <w:rsid w:val="00E34DED"/>
    <w:rsid w:val="00E34F1B"/>
    <w:rsid w:val="00E35371"/>
    <w:rsid w:val="00E3567D"/>
    <w:rsid w:val="00E35839"/>
    <w:rsid w:val="00E35ED5"/>
    <w:rsid w:val="00E363E1"/>
    <w:rsid w:val="00E3677E"/>
    <w:rsid w:val="00E36D8D"/>
    <w:rsid w:val="00E37438"/>
    <w:rsid w:val="00E37510"/>
    <w:rsid w:val="00E37754"/>
    <w:rsid w:val="00E37CEA"/>
    <w:rsid w:val="00E4019C"/>
    <w:rsid w:val="00E401C1"/>
    <w:rsid w:val="00E404DA"/>
    <w:rsid w:val="00E40504"/>
    <w:rsid w:val="00E4054D"/>
    <w:rsid w:val="00E4066D"/>
    <w:rsid w:val="00E4091D"/>
    <w:rsid w:val="00E40B6B"/>
    <w:rsid w:val="00E40BDC"/>
    <w:rsid w:val="00E40BE6"/>
    <w:rsid w:val="00E40DF8"/>
    <w:rsid w:val="00E40FE6"/>
    <w:rsid w:val="00E41200"/>
    <w:rsid w:val="00E41263"/>
    <w:rsid w:val="00E415BD"/>
    <w:rsid w:val="00E41827"/>
    <w:rsid w:val="00E42032"/>
    <w:rsid w:val="00E42147"/>
    <w:rsid w:val="00E42539"/>
    <w:rsid w:val="00E42633"/>
    <w:rsid w:val="00E42859"/>
    <w:rsid w:val="00E430CA"/>
    <w:rsid w:val="00E433E7"/>
    <w:rsid w:val="00E4343D"/>
    <w:rsid w:val="00E43474"/>
    <w:rsid w:val="00E43A17"/>
    <w:rsid w:val="00E43A37"/>
    <w:rsid w:val="00E43AE5"/>
    <w:rsid w:val="00E43E92"/>
    <w:rsid w:val="00E43F16"/>
    <w:rsid w:val="00E44066"/>
    <w:rsid w:val="00E44257"/>
    <w:rsid w:val="00E443A2"/>
    <w:rsid w:val="00E448BD"/>
    <w:rsid w:val="00E44984"/>
    <w:rsid w:val="00E44A87"/>
    <w:rsid w:val="00E44AE5"/>
    <w:rsid w:val="00E44BA7"/>
    <w:rsid w:val="00E44C6B"/>
    <w:rsid w:val="00E44F62"/>
    <w:rsid w:val="00E45066"/>
    <w:rsid w:val="00E454CC"/>
    <w:rsid w:val="00E4571C"/>
    <w:rsid w:val="00E4589D"/>
    <w:rsid w:val="00E45A03"/>
    <w:rsid w:val="00E45BC2"/>
    <w:rsid w:val="00E46168"/>
    <w:rsid w:val="00E46222"/>
    <w:rsid w:val="00E46844"/>
    <w:rsid w:val="00E46A5D"/>
    <w:rsid w:val="00E46D3B"/>
    <w:rsid w:val="00E46D91"/>
    <w:rsid w:val="00E46ECC"/>
    <w:rsid w:val="00E471A5"/>
    <w:rsid w:val="00E475E4"/>
    <w:rsid w:val="00E477E3"/>
    <w:rsid w:val="00E479DD"/>
    <w:rsid w:val="00E502AF"/>
    <w:rsid w:val="00E50610"/>
    <w:rsid w:val="00E506F3"/>
    <w:rsid w:val="00E509AF"/>
    <w:rsid w:val="00E50ACA"/>
    <w:rsid w:val="00E50C78"/>
    <w:rsid w:val="00E5101E"/>
    <w:rsid w:val="00E51070"/>
    <w:rsid w:val="00E511A6"/>
    <w:rsid w:val="00E512EE"/>
    <w:rsid w:val="00E5133D"/>
    <w:rsid w:val="00E51A14"/>
    <w:rsid w:val="00E51E1F"/>
    <w:rsid w:val="00E52237"/>
    <w:rsid w:val="00E52304"/>
    <w:rsid w:val="00E525B4"/>
    <w:rsid w:val="00E529F0"/>
    <w:rsid w:val="00E530C2"/>
    <w:rsid w:val="00E53222"/>
    <w:rsid w:val="00E5326C"/>
    <w:rsid w:val="00E5398A"/>
    <w:rsid w:val="00E53FCD"/>
    <w:rsid w:val="00E54127"/>
    <w:rsid w:val="00E5427F"/>
    <w:rsid w:val="00E54312"/>
    <w:rsid w:val="00E54355"/>
    <w:rsid w:val="00E54D48"/>
    <w:rsid w:val="00E5533C"/>
    <w:rsid w:val="00E554E2"/>
    <w:rsid w:val="00E558D2"/>
    <w:rsid w:val="00E559ED"/>
    <w:rsid w:val="00E55D69"/>
    <w:rsid w:val="00E55F1B"/>
    <w:rsid w:val="00E561DF"/>
    <w:rsid w:val="00E562BB"/>
    <w:rsid w:val="00E56516"/>
    <w:rsid w:val="00E565CE"/>
    <w:rsid w:val="00E56A47"/>
    <w:rsid w:val="00E56CA1"/>
    <w:rsid w:val="00E56DF2"/>
    <w:rsid w:val="00E56F19"/>
    <w:rsid w:val="00E57129"/>
    <w:rsid w:val="00E5735D"/>
    <w:rsid w:val="00E574F2"/>
    <w:rsid w:val="00E57518"/>
    <w:rsid w:val="00E575B7"/>
    <w:rsid w:val="00E5775D"/>
    <w:rsid w:val="00E5776F"/>
    <w:rsid w:val="00E577B1"/>
    <w:rsid w:val="00E57AAE"/>
    <w:rsid w:val="00E57B23"/>
    <w:rsid w:val="00E57D26"/>
    <w:rsid w:val="00E601CD"/>
    <w:rsid w:val="00E60976"/>
    <w:rsid w:val="00E60C4B"/>
    <w:rsid w:val="00E60D12"/>
    <w:rsid w:val="00E60F7C"/>
    <w:rsid w:val="00E60FDE"/>
    <w:rsid w:val="00E611D0"/>
    <w:rsid w:val="00E6154F"/>
    <w:rsid w:val="00E61A27"/>
    <w:rsid w:val="00E61DBC"/>
    <w:rsid w:val="00E61E02"/>
    <w:rsid w:val="00E61EED"/>
    <w:rsid w:val="00E61F6B"/>
    <w:rsid w:val="00E6299A"/>
    <w:rsid w:val="00E62DDD"/>
    <w:rsid w:val="00E6352B"/>
    <w:rsid w:val="00E63A41"/>
    <w:rsid w:val="00E63A86"/>
    <w:rsid w:val="00E63CDA"/>
    <w:rsid w:val="00E63FEE"/>
    <w:rsid w:val="00E6403F"/>
    <w:rsid w:val="00E6442F"/>
    <w:rsid w:val="00E64569"/>
    <w:rsid w:val="00E64877"/>
    <w:rsid w:val="00E649AC"/>
    <w:rsid w:val="00E64CA3"/>
    <w:rsid w:val="00E654A9"/>
    <w:rsid w:val="00E659C3"/>
    <w:rsid w:val="00E65AE8"/>
    <w:rsid w:val="00E65FE4"/>
    <w:rsid w:val="00E66067"/>
    <w:rsid w:val="00E66659"/>
    <w:rsid w:val="00E6691C"/>
    <w:rsid w:val="00E66F1D"/>
    <w:rsid w:val="00E670C6"/>
    <w:rsid w:val="00E673D2"/>
    <w:rsid w:val="00E6757F"/>
    <w:rsid w:val="00E678F4"/>
    <w:rsid w:val="00E67F4F"/>
    <w:rsid w:val="00E67F65"/>
    <w:rsid w:val="00E7017A"/>
    <w:rsid w:val="00E7067E"/>
    <w:rsid w:val="00E7097A"/>
    <w:rsid w:val="00E70B03"/>
    <w:rsid w:val="00E70B9D"/>
    <w:rsid w:val="00E70D2F"/>
    <w:rsid w:val="00E70DBD"/>
    <w:rsid w:val="00E70EDE"/>
    <w:rsid w:val="00E7135D"/>
    <w:rsid w:val="00E7142D"/>
    <w:rsid w:val="00E71442"/>
    <w:rsid w:val="00E719BB"/>
    <w:rsid w:val="00E719D1"/>
    <w:rsid w:val="00E71B69"/>
    <w:rsid w:val="00E71E79"/>
    <w:rsid w:val="00E72521"/>
    <w:rsid w:val="00E727EA"/>
    <w:rsid w:val="00E72D25"/>
    <w:rsid w:val="00E72ED5"/>
    <w:rsid w:val="00E72EDD"/>
    <w:rsid w:val="00E72FE7"/>
    <w:rsid w:val="00E735EF"/>
    <w:rsid w:val="00E735F0"/>
    <w:rsid w:val="00E73625"/>
    <w:rsid w:val="00E736C7"/>
    <w:rsid w:val="00E73C2A"/>
    <w:rsid w:val="00E73C88"/>
    <w:rsid w:val="00E73CBD"/>
    <w:rsid w:val="00E7400A"/>
    <w:rsid w:val="00E74143"/>
    <w:rsid w:val="00E74302"/>
    <w:rsid w:val="00E74399"/>
    <w:rsid w:val="00E74434"/>
    <w:rsid w:val="00E745DA"/>
    <w:rsid w:val="00E74752"/>
    <w:rsid w:val="00E74FB7"/>
    <w:rsid w:val="00E75022"/>
    <w:rsid w:val="00E7545F"/>
    <w:rsid w:val="00E75610"/>
    <w:rsid w:val="00E75751"/>
    <w:rsid w:val="00E75792"/>
    <w:rsid w:val="00E75914"/>
    <w:rsid w:val="00E760F7"/>
    <w:rsid w:val="00E7619B"/>
    <w:rsid w:val="00E7668E"/>
    <w:rsid w:val="00E7689F"/>
    <w:rsid w:val="00E76B49"/>
    <w:rsid w:val="00E76B5E"/>
    <w:rsid w:val="00E776D7"/>
    <w:rsid w:val="00E77733"/>
    <w:rsid w:val="00E77B8A"/>
    <w:rsid w:val="00E77CB1"/>
    <w:rsid w:val="00E77F27"/>
    <w:rsid w:val="00E80362"/>
    <w:rsid w:val="00E8048E"/>
    <w:rsid w:val="00E80A1D"/>
    <w:rsid w:val="00E80A99"/>
    <w:rsid w:val="00E81598"/>
    <w:rsid w:val="00E81D6E"/>
    <w:rsid w:val="00E81D99"/>
    <w:rsid w:val="00E81EE5"/>
    <w:rsid w:val="00E821FD"/>
    <w:rsid w:val="00E82529"/>
    <w:rsid w:val="00E82A8B"/>
    <w:rsid w:val="00E82C68"/>
    <w:rsid w:val="00E82D11"/>
    <w:rsid w:val="00E82D72"/>
    <w:rsid w:val="00E82EEF"/>
    <w:rsid w:val="00E82FCA"/>
    <w:rsid w:val="00E8300F"/>
    <w:rsid w:val="00E837F3"/>
    <w:rsid w:val="00E83900"/>
    <w:rsid w:val="00E83A35"/>
    <w:rsid w:val="00E83AF0"/>
    <w:rsid w:val="00E846FF"/>
    <w:rsid w:val="00E84752"/>
    <w:rsid w:val="00E84793"/>
    <w:rsid w:val="00E849B5"/>
    <w:rsid w:val="00E849FB"/>
    <w:rsid w:val="00E84B8D"/>
    <w:rsid w:val="00E84BA0"/>
    <w:rsid w:val="00E8531E"/>
    <w:rsid w:val="00E8556F"/>
    <w:rsid w:val="00E86129"/>
    <w:rsid w:val="00E8634C"/>
    <w:rsid w:val="00E867BF"/>
    <w:rsid w:val="00E8692B"/>
    <w:rsid w:val="00E869DC"/>
    <w:rsid w:val="00E86E61"/>
    <w:rsid w:val="00E870EF"/>
    <w:rsid w:val="00E8732F"/>
    <w:rsid w:val="00E873AD"/>
    <w:rsid w:val="00E87945"/>
    <w:rsid w:val="00E87997"/>
    <w:rsid w:val="00E87ACF"/>
    <w:rsid w:val="00E9040B"/>
    <w:rsid w:val="00E906ED"/>
    <w:rsid w:val="00E909F2"/>
    <w:rsid w:val="00E91226"/>
    <w:rsid w:val="00E91332"/>
    <w:rsid w:val="00E91477"/>
    <w:rsid w:val="00E9174C"/>
    <w:rsid w:val="00E918F8"/>
    <w:rsid w:val="00E91E5C"/>
    <w:rsid w:val="00E91F55"/>
    <w:rsid w:val="00E92142"/>
    <w:rsid w:val="00E9215B"/>
    <w:rsid w:val="00E92368"/>
    <w:rsid w:val="00E92490"/>
    <w:rsid w:val="00E9295D"/>
    <w:rsid w:val="00E929EE"/>
    <w:rsid w:val="00E92D87"/>
    <w:rsid w:val="00E9323D"/>
    <w:rsid w:val="00E93441"/>
    <w:rsid w:val="00E9350C"/>
    <w:rsid w:val="00E936EB"/>
    <w:rsid w:val="00E940ED"/>
    <w:rsid w:val="00E94116"/>
    <w:rsid w:val="00E9420B"/>
    <w:rsid w:val="00E94671"/>
    <w:rsid w:val="00E94730"/>
    <w:rsid w:val="00E94855"/>
    <w:rsid w:val="00E9494D"/>
    <w:rsid w:val="00E94E5C"/>
    <w:rsid w:val="00E950F0"/>
    <w:rsid w:val="00E951A8"/>
    <w:rsid w:val="00E9521E"/>
    <w:rsid w:val="00E952B2"/>
    <w:rsid w:val="00E9537B"/>
    <w:rsid w:val="00E957F9"/>
    <w:rsid w:val="00E9582E"/>
    <w:rsid w:val="00E95C09"/>
    <w:rsid w:val="00E95C99"/>
    <w:rsid w:val="00E95CC5"/>
    <w:rsid w:val="00E95CF3"/>
    <w:rsid w:val="00E95DD6"/>
    <w:rsid w:val="00E95E2E"/>
    <w:rsid w:val="00E95EB9"/>
    <w:rsid w:val="00E95F0B"/>
    <w:rsid w:val="00E96272"/>
    <w:rsid w:val="00E96350"/>
    <w:rsid w:val="00E96788"/>
    <w:rsid w:val="00E96975"/>
    <w:rsid w:val="00E96AE6"/>
    <w:rsid w:val="00E96AF3"/>
    <w:rsid w:val="00E96B0E"/>
    <w:rsid w:val="00E96B10"/>
    <w:rsid w:val="00E96BDF"/>
    <w:rsid w:val="00E96C87"/>
    <w:rsid w:val="00E96D52"/>
    <w:rsid w:val="00E9700E"/>
    <w:rsid w:val="00E97088"/>
    <w:rsid w:val="00E97615"/>
    <w:rsid w:val="00E97B42"/>
    <w:rsid w:val="00E97B78"/>
    <w:rsid w:val="00E97D6D"/>
    <w:rsid w:val="00EA0187"/>
    <w:rsid w:val="00EA04A2"/>
    <w:rsid w:val="00EA0539"/>
    <w:rsid w:val="00EA0640"/>
    <w:rsid w:val="00EA0B5F"/>
    <w:rsid w:val="00EA11FB"/>
    <w:rsid w:val="00EA13B1"/>
    <w:rsid w:val="00EA14DE"/>
    <w:rsid w:val="00EA1A7E"/>
    <w:rsid w:val="00EA1D37"/>
    <w:rsid w:val="00EA1DE3"/>
    <w:rsid w:val="00EA1F80"/>
    <w:rsid w:val="00EA2351"/>
    <w:rsid w:val="00EA23AD"/>
    <w:rsid w:val="00EA24E9"/>
    <w:rsid w:val="00EA2B20"/>
    <w:rsid w:val="00EA2B73"/>
    <w:rsid w:val="00EA2B85"/>
    <w:rsid w:val="00EA2B88"/>
    <w:rsid w:val="00EA3197"/>
    <w:rsid w:val="00EA3587"/>
    <w:rsid w:val="00EA39D5"/>
    <w:rsid w:val="00EA3A44"/>
    <w:rsid w:val="00EA3C52"/>
    <w:rsid w:val="00EA4139"/>
    <w:rsid w:val="00EA4777"/>
    <w:rsid w:val="00EA4799"/>
    <w:rsid w:val="00EA4D92"/>
    <w:rsid w:val="00EA515F"/>
    <w:rsid w:val="00EA5E1C"/>
    <w:rsid w:val="00EA5FF7"/>
    <w:rsid w:val="00EA6525"/>
    <w:rsid w:val="00EA668D"/>
    <w:rsid w:val="00EA68B9"/>
    <w:rsid w:val="00EA6BB9"/>
    <w:rsid w:val="00EA6BBF"/>
    <w:rsid w:val="00EA6BD1"/>
    <w:rsid w:val="00EA6CA7"/>
    <w:rsid w:val="00EA6D0E"/>
    <w:rsid w:val="00EA6DE1"/>
    <w:rsid w:val="00EA7343"/>
    <w:rsid w:val="00EA7945"/>
    <w:rsid w:val="00EB026B"/>
    <w:rsid w:val="00EB0723"/>
    <w:rsid w:val="00EB0788"/>
    <w:rsid w:val="00EB09B6"/>
    <w:rsid w:val="00EB0A9A"/>
    <w:rsid w:val="00EB0DCE"/>
    <w:rsid w:val="00EB124A"/>
    <w:rsid w:val="00EB1616"/>
    <w:rsid w:val="00EB1630"/>
    <w:rsid w:val="00EB18C7"/>
    <w:rsid w:val="00EB1AC6"/>
    <w:rsid w:val="00EB1B37"/>
    <w:rsid w:val="00EB1D00"/>
    <w:rsid w:val="00EB1D6B"/>
    <w:rsid w:val="00EB277F"/>
    <w:rsid w:val="00EB27BD"/>
    <w:rsid w:val="00EB2B72"/>
    <w:rsid w:val="00EB2BF2"/>
    <w:rsid w:val="00EB2E20"/>
    <w:rsid w:val="00EB2FD1"/>
    <w:rsid w:val="00EB35CE"/>
    <w:rsid w:val="00EB3986"/>
    <w:rsid w:val="00EB3A23"/>
    <w:rsid w:val="00EB3ACE"/>
    <w:rsid w:val="00EB3C1A"/>
    <w:rsid w:val="00EB3DF8"/>
    <w:rsid w:val="00EB40E5"/>
    <w:rsid w:val="00EB4135"/>
    <w:rsid w:val="00EB41DB"/>
    <w:rsid w:val="00EB473D"/>
    <w:rsid w:val="00EB498F"/>
    <w:rsid w:val="00EB4A30"/>
    <w:rsid w:val="00EB4CF7"/>
    <w:rsid w:val="00EB5118"/>
    <w:rsid w:val="00EB56AD"/>
    <w:rsid w:val="00EB56C6"/>
    <w:rsid w:val="00EB57E5"/>
    <w:rsid w:val="00EB6135"/>
    <w:rsid w:val="00EB6976"/>
    <w:rsid w:val="00EB6B83"/>
    <w:rsid w:val="00EB6C57"/>
    <w:rsid w:val="00EB6D0C"/>
    <w:rsid w:val="00EB6D7C"/>
    <w:rsid w:val="00EB704F"/>
    <w:rsid w:val="00EB740B"/>
    <w:rsid w:val="00EB744F"/>
    <w:rsid w:val="00EB76DF"/>
    <w:rsid w:val="00EB782F"/>
    <w:rsid w:val="00EB7B56"/>
    <w:rsid w:val="00EB7BE2"/>
    <w:rsid w:val="00EB7CB1"/>
    <w:rsid w:val="00EB7F2C"/>
    <w:rsid w:val="00EC03FC"/>
    <w:rsid w:val="00EC068F"/>
    <w:rsid w:val="00EC079B"/>
    <w:rsid w:val="00EC09B3"/>
    <w:rsid w:val="00EC0BFA"/>
    <w:rsid w:val="00EC0C34"/>
    <w:rsid w:val="00EC0C7E"/>
    <w:rsid w:val="00EC0CB0"/>
    <w:rsid w:val="00EC0CDA"/>
    <w:rsid w:val="00EC103C"/>
    <w:rsid w:val="00EC1188"/>
    <w:rsid w:val="00EC1A9C"/>
    <w:rsid w:val="00EC1B4A"/>
    <w:rsid w:val="00EC1C4F"/>
    <w:rsid w:val="00EC1D9D"/>
    <w:rsid w:val="00EC21E9"/>
    <w:rsid w:val="00EC23FC"/>
    <w:rsid w:val="00EC2819"/>
    <w:rsid w:val="00EC2837"/>
    <w:rsid w:val="00EC2BCC"/>
    <w:rsid w:val="00EC2ECE"/>
    <w:rsid w:val="00EC2F66"/>
    <w:rsid w:val="00EC3069"/>
    <w:rsid w:val="00EC3386"/>
    <w:rsid w:val="00EC3424"/>
    <w:rsid w:val="00EC3935"/>
    <w:rsid w:val="00EC3B58"/>
    <w:rsid w:val="00EC3CE7"/>
    <w:rsid w:val="00EC3F7D"/>
    <w:rsid w:val="00EC4072"/>
    <w:rsid w:val="00EC40AC"/>
    <w:rsid w:val="00EC4140"/>
    <w:rsid w:val="00EC421E"/>
    <w:rsid w:val="00EC42D8"/>
    <w:rsid w:val="00EC4B73"/>
    <w:rsid w:val="00EC4C48"/>
    <w:rsid w:val="00EC511A"/>
    <w:rsid w:val="00EC527E"/>
    <w:rsid w:val="00EC538C"/>
    <w:rsid w:val="00EC56A8"/>
    <w:rsid w:val="00EC5709"/>
    <w:rsid w:val="00EC570E"/>
    <w:rsid w:val="00EC5751"/>
    <w:rsid w:val="00EC5A50"/>
    <w:rsid w:val="00EC5AD3"/>
    <w:rsid w:val="00EC5EB4"/>
    <w:rsid w:val="00EC603C"/>
    <w:rsid w:val="00EC632C"/>
    <w:rsid w:val="00EC6349"/>
    <w:rsid w:val="00EC652E"/>
    <w:rsid w:val="00EC66C8"/>
    <w:rsid w:val="00EC681A"/>
    <w:rsid w:val="00EC71B3"/>
    <w:rsid w:val="00EC71BA"/>
    <w:rsid w:val="00EC7202"/>
    <w:rsid w:val="00EC722E"/>
    <w:rsid w:val="00EC7486"/>
    <w:rsid w:val="00EC74CD"/>
    <w:rsid w:val="00EC781D"/>
    <w:rsid w:val="00EC7895"/>
    <w:rsid w:val="00ED0351"/>
    <w:rsid w:val="00ED0734"/>
    <w:rsid w:val="00ED0809"/>
    <w:rsid w:val="00ED09D0"/>
    <w:rsid w:val="00ED0AA9"/>
    <w:rsid w:val="00ED0D4F"/>
    <w:rsid w:val="00ED0D5F"/>
    <w:rsid w:val="00ED108B"/>
    <w:rsid w:val="00ED13E6"/>
    <w:rsid w:val="00ED164A"/>
    <w:rsid w:val="00ED1B58"/>
    <w:rsid w:val="00ED1BD6"/>
    <w:rsid w:val="00ED1DFC"/>
    <w:rsid w:val="00ED1E8E"/>
    <w:rsid w:val="00ED215D"/>
    <w:rsid w:val="00ED2320"/>
    <w:rsid w:val="00ED23EC"/>
    <w:rsid w:val="00ED284C"/>
    <w:rsid w:val="00ED300B"/>
    <w:rsid w:val="00ED3193"/>
    <w:rsid w:val="00ED3378"/>
    <w:rsid w:val="00ED3558"/>
    <w:rsid w:val="00ED3656"/>
    <w:rsid w:val="00ED3C92"/>
    <w:rsid w:val="00ED3D12"/>
    <w:rsid w:val="00ED3F76"/>
    <w:rsid w:val="00ED4A8A"/>
    <w:rsid w:val="00ED5088"/>
    <w:rsid w:val="00ED50C1"/>
    <w:rsid w:val="00ED50DB"/>
    <w:rsid w:val="00ED515D"/>
    <w:rsid w:val="00ED51BB"/>
    <w:rsid w:val="00ED5685"/>
    <w:rsid w:val="00ED58B4"/>
    <w:rsid w:val="00ED5A74"/>
    <w:rsid w:val="00ED5B1B"/>
    <w:rsid w:val="00ED5B2E"/>
    <w:rsid w:val="00ED5C72"/>
    <w:rsid w:val="00ED5FDC"/>
    <w:rsid w:val="00ED6091"/>
    <w:rsid w:val="00ED60CD"/>
    <w:rsid w:val="00ED610B"/>
    <w:rsid w:val="00ED6402"/>
    <w:rsid w:val="00ED643A"/>
    <w:rsid w:val="00ED65E6"/>
    <w:rsid w:val="00ED6627"/>
    <w:rsid w:val="00ED68DF"/>
    <w:rsid w:val="00ED68FA"/>
    <w:rsid w:val="00ED6C62"/>
    <w:rsid w:val="00ED6E83"/>
    <w:rsid w:val="00ED6EF2"/>
    <w:rsid w:val="00ED707F"/>
    <w:rsid w:val="00ED724D"/>
    <w:rsid w:val="00ED745E"/>
    <w:rsid w:val="00ED7722"/>
    <w:rsid w:val="00ED7C11"/>
    <w:rsid w:val="00ED7C60"/>
    <w:rsid w:val="00ED7C82"/>
    <w:rsid w:val="00ED7E86"/>
    <w:rsid w:val="00EE0054"/>
    <w:rsid w:val="00EE0063"/>
    <w:rsid w:val="00EE0157"/>
    <w:rsid w:val="00EE021C"/>
    <w:rsid w:val="00EE0696"/>
    <w:rsid w:val="00EE0A52"/>
    <w:rsid w:val="00EE0FFC"/>
    <w:rsid w:val="00EE1256"/>
    <w:rsid w:val="00EE177E"/>
    <w:rsid w:val="00EE183B"/>
    <w:rsid w:val="00EE18B6"/>
    <w:rsid w:val="00EE203E"/>
    <w:rsid w:val="00EE20E5"/>
    <w:rsid w:val="00EE2136"/>
    <w:rsid w:val="00EE2276"/>
    <w:rsid w:val="00EE25A6"/>
    <w:rsid w:val="00EE25AC"/>
    <w:rsid w:val="00EE2B02"/>
    <w:rsid w:val="00EE2CBB"/>
    <w:rsid w:val="00EE3279"/>
    <w:rsid w:val="00EE337F"/>
    <w:rsid w:val="00EE3526"/>
    <w:rsid w:val="00EE3716"/>
    <w:rsid w:val="00EE4088"/>
    <w:rsid w:val="00EE4232"/>
    <w:rsid w:val="00EE4362"/>
    <w:rsid w:val="00EE4474"/>
    <w:rsid w:val="00EE44B0"/>
    <w:rsid w:val="00EE4672"/>
    <w:rsid w:val="00EE4DF6"/>
    <w:rsid w:val="00EE501C"/>
    <w:rsid w:val="00EE5437"/>
    <w:rsid w:val="00EE55FD"/>
    <w:rsid w:val="00EE56E6"/>
    <w:rsid w:val="00EE57CB"/>
    <w:rsid w:val="00EE580B"/>
    <w:rsid w:val="00EE5A6E"/>
    <w:rsid w:val="00EE5DAC"/>
    <w:rsid w:val="00EE610F"/>
    <w:rsid w:val="00EE62A7"/>
    <w:rsid w:val="00EE6392"/>
    <w:rsid w:val="00EE6422"/>
    <w:rsid w:val="00EE6605"/>
    <w:rsid w:val="00EE67BD"/>
    <w:rsid w:val="00EE6B02"/>
    <w:rsid w:val="00EE6D62"/>
    <w:rsid w:val="00EE6EBE"/>
    <w:rsid w:val="00EE70DE"/>
    <w:rsid w:val="00EE724F"/>
    <w:rsid w:val="00EE7369"/>
    <w:rsid w:val="00EE75D5"/>
    <w:rsid w:val="00EE7663"/>
    <w:rsid w:val="00EE78B3"/>
    <w:rsid w:val="00EF011E"/>
    <w:rsid w:val="00EF0674"/>
    <w:rsid w:val="00EF0730"/>
    <w:rsid w:val="00EF0861"/>
    <w:rsid w:val="00EF08BA"/>
    <w:rsid w:val="00EF0A87"/>
    <w:rsid w:val="00EF0B7F"/>
    <w:rsid w:val="00EF0CF0"/>
    <w:rsid w:val="00EF0EDA"/>
    <w:rsid w:val="00EF12FF"/>
    <w:rsid w:val="00EF14C0"/>
    <w:rsid w:val="00EF1AC9"/>
    <w:rsid w:val="00EF1EE8"/>
    <w:rsid w:val="00EF2142"/>
    <w:rsid w:val="00EF21A0"/>
    <w:rsid w:val="00EF227E"/>
    <w:rsid w:val="00EF2722"/>
    <w:rsid w:val="00EF28C9"/>
    <w:rsid w:val="00EF2AEF"/>
    <w:rsid w:val="00EF2C8E"/>
    <w:rsid w:val="00EF2CE6"/>
    <w:rsid w:val="00EF2D85"/>
    <w:rsid w:val="00EF312F"/>
    <w:rsid w:val="00EF3837"/>
    <w:rsid w:val="00EF3AF3"/>
    <w:rsid w:val="00EF3BB6"/>
    <w:rsid w:val="00EF3FC2"/>
    <w:rsid w:val="00EF41B9"/>
    <w:rsid w:val="00EF422B"/>
    <w:rsid w:val="00EF4463"/>
    <w:rsid w:val="00EF45FD"/>
    <w:rsid w:val="00EF491F"/>
    <w:rsid w:val="00EF4B8A"/>
    <w:rsid w:val="00EF4C6E"/>
    <w:rsid w:val="00EF4E68"/>
    <w:rsid w:val="00EF5692"/>
    <w:rsid w:val="00EF5ACA"/>
    <w:rsid w:val="00EF5BB3"/>
    <w:rsid w:val="00EF5C72"/>
    <w:rsid w:val="00EF62C0"/>
    <w:rsid w:val="00EF64C2"/>
    <w:rsid w:val="00EF67D7"/>
    <w:rsid w:val="00EF67F7"/>
    <w:rsid w:val="00EF6B6C"/>
    <w:rsid w:val="00EF6EDB"/>
    <w:rsid w:val="00EF7325"/>
    <w:rsid w:val="00EF74D2"/>
    <w:rsid w:val="00EF76B3"/>
    <w:rsid w:val="00EF7704"/>
    <w:rsid w:val="00EF7C09"/>
    <w:rsid w:val="00EF7DC0"/>
    <w:rsid w:val="00F0034B"/>
    <w:rsid w:val="00F005F9"/>
    <w:rsid w:val="00F00AFF"/>
    <w:rsid w:val="00F010D3"/>
    <w:rsid w:val="00F010D6"/>
    <w:rsid w:val="00F013CA"/>
    <w:rsid w:val="00F01AE3"/>
    <w:rsid w:val="00F01B05"/>
    <w:rsid w:val="00F01B6A"/>
    <w:rsid w:val="00F01C12"/>
    <w:rsid w:val="00F01D70"/>
    <w:rsid w:val="00F01E95"/>
    <w:rsid w:val="00F01F9F"/>
    <w:rsid w:val="00F020B2"/>
    <w:rsid w:val="00F020C6"/>
    <w:rsid w:val="00F0243E"/>
    <w:rsid w:val="00F0247E"/>
    <w:rsid w:val="00F02532"/>
    <w:rsid w:val="00F025F0"/>
    <w:rsid w:val="00F02D54"/>
    <w:rsid w:val="00F035AC"/>
    <w:rsid w:val="00F037E4"/>
    <w:rsid w:val="00F03B7C"/>
    <w:rsid w:val="00F03CE1"/>
    <w:rsid w:val="00F03D1D"/>
    <w:rsid w:val="00F03EF8"/>
    <w:rsid w:val="00F0432A"/>
    <w:rsid w:val="00F04497"/>
    <w:rsid w:val="00F044CA"/>
    <w:rsid w:val="00F045DD"/>
    <w:rsid w:val="00F048B0"/>
    <w:rsid w:val="00F0492D"/>
    <w:rsid w:val="00F049E6"/>
    <w:rsid w:val="00F0532A"/>
    <w:rsid w:val="00F054DC"/>
    <w:rsid w:val="00F05555"/>
    <w:rsid w:val="00F059F8"/>
    <w:rsid w:val="00F05A56"/>
    <w:rsid w:val="00F05B5C"/>
    <w:rsid w:val="00F05B86"/>
    <w:rsid w:val="00F05B91"/>
    <w:rsid w:val="00F05CA8"/>
    <w:rsid w:val="00F05D59"/>
    <w:rsid w:val="00F0618A"/>
    <w:rsid w:val="00F062E8"/>
    <w:rsid w:val="00F06492"/>
    <w:rsid w:val="00F06518"/>
    <w:rsid w:val="00F067AC"/>
    <w:rsid w:val="00F06981"/>
    <w:rsid w:val="00F06A10"/>
    <w:rsid w:val="00F06A4F"/>
    <w:rsid w:val="00F06DEC"/>
    <w:rsid w:val="00F071E6"/>
    <w:rsid w:val="00F072AA"/>
    <w:rsid w:val="00F07374"/>
    <w:rsid w:val="00F074C6"/>
    <w:rsid w:val="00F075C0"/>
    <w:rsid w:val="00F07665"/>
    <w:rsid w:val="00F07674"/>
    <w:rsid w:val="00F07709"/>
    <w:rsid w:val="00F07765"/>
    <w:rsid w:val="00F078D7"/>
    <w:rsid w:val="00F07E01"/>
    <w:rsid w:val="00F0ED93"/>
    <w:rsid w:val="00F100AF"/>
    <w:rsid w:val="00F100BB"/>
    <w:rsid w:val="00F103A4"/>
    <w:rsid w:val="00F10801"/>
    <w:rsid w:val="00F1085F"/>
    <w:rsid w:val="00F11803"/>
    <w:rsid w:val="00F11810"/>
    <w:rsid w:val="00F11C2D"/>
    <w:rsid w:val="00F11D4E"/>
    <w:rsid w:val="00F11F3C"/>
    <w:rsid w:val="00F12055"/>
    <w:rsid w:val="00F12B02"/>
    <w:rsid w:val="00F132E5"/>
    <w:rsid w:val="00F1336A"/>
    <w:rsid w:val="00F138DC"/>
    <w:rsid w:val="00F13EEC"/>
    <w:rsid w:val="00F14472"/>
    <w:rsid w:val="00F145D9"/>
    <w:rsid w:val="00F14F63"/>
    <w:rsid w:val="00F15096"/>
    <w:rsid w:val="00F152DB"/>
    <w:rsid w:val="00F15450"/>
    <w:rsid w:val="00F15900"/>
    <w:rsid w:val="00F15E62"/>
    <w:rsid w:val="00F15EB9"/>
    <w:rsid w:val="00F15F43"/>
    <w:rsid w:val="00F1621D"/>
    <w:rsid w:val="00F16942"/>
    <w:rsid w:val="00F16A17"/>
    <w:rsid w:val="00F16B48"/>
    <w:rsid w:val="00F16D90"/>
    <w:rsid w:val="00F1713A"/>
    <w:rsid w:val="00F175B6"/>
    <w:rsid w:val="00F17A72"/>
    <w:rsid w:val="00F17B0A"/>
    <w:rsid w:val="00F17B1B"/>
    <w:rsid w:val="00F20417"/>
    <w:rsid w:val="00F20720"/>
    <w:rsid w:val="00F208B1"/>
    <w:rsid w:val="00F20AF9"/>
    <w:rsid w:val="00F20F45"/>
    <w:rsid w:val="00F21150"/>
    <w:rsid w:val="00F21174"/>
    <w:rsid w:val="00F2145D"/>
    <w:rsid w:val="00F21518"/>
    <w:rsid w:val="00F2163A"/>
    <w:rsid w:val="00F21707"/>
    <w:rsid w:val="00F21B0B"/>
    <w:rsid w:val="00F21C28"/>
    <w:rsid w:val="00F21D46"/>
    <w:rsid w:val="00F228BD"/>
    <w:rsid w:val="00F228EC"/>
    <w:rsid w:val="00F22A40"/>
    <w:rsid w:val="00F22B17"/>
    <w:rsid w:val="00F2300D"/>
    <w:rsid w:val="00F230F9"/>
    <w:rsid w:val="00F23603"/>
    <w:rsid w:val="00F23A79"/>
    <w:rsid w:val="00F23C52"/>
    <w:rsid w:val="00F23DC8"/>
    <w:rsid w:val="00F23DE7"/>
    <w:rsid w:val="00F23F08"/>
    <w:rsid w:val="00F23F52"/>
    <w:rsid w:val="00F2467F"/>
    <w:rsid w:val="00F24B3D"/>
    <w:rsid w:val="00F24DA0"/>
    <w:rsid w:val="00F24DEE"/>
    <w:rsid w:val="00F24E37"/>
    <w:rsid w:val="00F24FB7"/>
    <w:rsid w:val="00F2504C"/>
    <w:rsid w:val="00F25361"/>
    <w:rsid w:val="00F258BA"/>
    <w:rsid w:val="00F25EFE"/>
    <w:rsid w:val="00F25F7A"/>
    <w:rsid w:val="00F25FAF"/>
    <w:rsid w:val="00F25FC6"/>
    <w:rsid w:val="00F26230"/>
    <w:rsid w:val="00F26305"/>
    <w:rsid w:val="00F268D9"/>
    <w:rsid w:val="00F26A18"/>
    <w:rsid w:val="00F26D69"/>
    <w:rsid w:val="00F26DBB"/>
    <w:rsid w:val="00F26E25"/>
    <w:rsid w:val="00F26E28"/>
    <w:rsid w:val="00F26F00"/>
    <w:rsid w:val="00F26FEF"/>
    <w:rsid w:val="00F27455"/>
    <w:rsid w:val="00F27EE8"/>
    <w:rsid w:val="00F3012E"/>
    <w:rsid w:val="00F302C0"/>
    <w:rsid w:val="00F30BDE"/>
    <w:rsid w:val="00F30F59"/>
    <w:rsid w:val="00F314DE"/>
    <w:rsid w:val="00F31804"/>
    <w:rsid w:val="00F31A13"/>
    <w:rsid w:val="00F32660"/>
    <w:rsid w:val="00F32AE6"/>
    <w:rsid w:val="00F33148"/>
    <w:rsid w:val="00F332CF"/>
    <w:rsid w:val="00F33355"/>
    <w:rsid w:val="00F33CB8"/>
    <w:rsid w:val="00F3441B"/>
    <w:rsid w:val="00F3495F"/>
    <w:rsid w:val="00F34CBB"/>
    <w:rsid w:val="00F34DB7"/>
    <w:rsid w:val="00F35282"/>
    <w:rsid w:val="00F352E3"/>
    <w:rsid w:val="00F352FD"/>
    <w:rsid w:val="00F35302"/>
    <w:rsid w:val="00F353F3"/>
    <w:rsid w:val="00F353FC"/>
    <w:rsid w:val="00F35C59"/>
    <w:rsid w:val="00F35CD4"/>
    <w:rsid w:val="00F35E41"/>
    <w:rsid w:val="00F35F00"/>
    <w:rsid w:val="00F363E3"/>
    <w:rsid w:val="00F36615"/>
    <w:rsid w:val="00F36633"/>
    <w:rsid w:val="00F366B1"/>
    <w:rsid w:val="00F3670D"/>
    <w:rsid w:val="00F36AFD"/>
    <w:rsid w:val="00F36C8E"/>
    <w:rsid w:val="00F37040"/>
    <w:rsid w:val="00F371A6"/>
    <w:rsid w:val="00F3745E"/>
    <w:rsid w:val="00F3747D"/>
    <w:rsid w:val="00F3760B"/>
    <w:rsid w:val="00F37C8E"/>
    <w:rsid w:val="00F37F9A"/>
    <w:rsid w:val="00F37FEB"/>
    <w:rsid w:val="00F40066"/>
    <w:rsid w:val="00F40A29"/>
    <w:rsid w:val="00F40CD5"/>
    <w:rsid w:val="00F40DAC"/>
    <w:rsid w:val="00F412AF"/>
    <w:rsid w:val="00F4154A"/>
    <w:rsid w:val="00F415D4"/>
    <w:rsid w:val="00F416EE"/>
    <w:rsid w:val="00F41BE1"/>
    <w:rsid w:val="00F41E98"/>
    <w:rsid w:val="00F41EF4"/>
    <w:rsid w:val="00F41F3E"/>
    <w:rsid w:val="00F420FA"/>
    <w:rsid w:val="00F423AA"/>
    <w:rsid w:val="00F42761"/>
    <w:rsid w:val="00F4286A"/>
    <w:rsid w:val="00F428FC"/>
    <w:rsid w:val="00F42F09"/>
    <w:rsid w:val="00F43A27"/>
    <w:rsid w:val="00F43CEE"/>
    <w:rsid w:val="00F43D38"/>
    <w:rsid w:val="00F440AB"/>
    <w:rsid w:val="00F443A3"/>
    <w:rsid w:val="00F443C9"/>
    <w:rsid w:val="00F44F39"/>
    <w:rsid w:val="00F44F67"/>
    <w:rsid w:val="00F44F7B"/>
    <w:rsid w:val="00F44FDF"/>
    <w:rsid w:val="00F4564F"/>
    <w:rsid w:val="00F45922"/>
    <w:rsid w:val="00F45931"/>
    <w:rsid w:val="00F45AE3"/>
    <w:rsid w:val="00F45B84"/>
    <w:rsid w:val="00F46139"/>
    <w:rsid w:val="00F462E6"/>
    <w:rsid w:val="00F46400"/>
    <w:rsid w:val="00F46A36"/>
    <w:rsid w:val="00F46D7F"/>
    <w:rsid w:val="00F473FD"/>
    <w:rsid w:val="00F47575"/>
    <w:rsid w:val="00F479B5"/>
    <w:rsid w:val="00F47AFA"/>
    <w:rsid w:val="00F47C13"/>
    <w:rsid w:val="00F47DD7"/>
    <w:rsid w:val="00F47FEA"/>
    <w:rsid w:val="00F50245"/>
    <w:rsid w:val="00F50A15"/>
    <w:rsid w:val="00F50B5A"/>
    <w:rsid w:val="00F50CB5"/>
    <w:rsid w:val="00F50FF8"/>
    <w:rsid w:val="00F51AE1"/>
    <w:rsid w:val="00F523BA"/>
    <w:rsid w:val="00F523FE"/>
    <w:rsid w:val="00F524DE"/>
    <w:rsid w:val="00F52570"/>
    <w:rsid w:val="00F5287E"/>
    <w:rsid w:val="00F52C89"/>
    <w:rsid w:val="00F52EA8"/>
    <w:rsid w:val="00F52EFF"/>
    <w:rsid w:val="00F5317B"/>
    <w:rsid w:val="00F535C1"/>
    <w:rsid w:val="00F535E4"/>
    <w:rsid w:val="00F537CE"/>
    <w:rsid w:val="00F5391D"/>
    <w:rsid w:val="00F5399B"/>
    <w:rsid w:val="00F53A07"/>
    <w:rsid w:val="00F53B09"/>
    <w:rsid w:val="00F53FD6"/>
    <w:rsid w:val="00F54001"/>
    <w:rsid w:val="00F5468F"/>
    <w:rsid w:val="00F54752"/>
    <w:rsid w:val="00F54864"/>
    <w:rsid w:val="00F549CD"/>
    <w:rsid w:val="00F55048"/>
    <w:rsid w:val="00F550C4"/>
    <w:rsid w:val="00F552BC"/>
    <w:rsid w:val="00F5545C"/>
    <w:rsid w:val="00F560CB"/>
    <w:rsid w:val="00F563BC"/>
    <w:rsid w:val="00F567DB"/>
    <w:rsid w:val="00F568F6"/>
    <w:rsid w:val="00F56C29"/>
    <w:rsid w:val="00F56CB8"/>
    <w:rsid w:val="00F56EE2"/>
    <w:rsid w:val="00F57206"/>
    <w:rsid w:val="00F57621"/>
    <w:rsid w:val="00F576CC"/>
    <w:rsid w:val="00F57C9D"/>
    <w:rsid w:val="00F57DCF"/>
    <w:rsid w:val="00F5E7D3"/>
    <w:rsid w:val="00F60243"/>
    <w:rsid w:val="00F6064A"/>
    <w:rsid w:val="00F606C5"/>
    <w:rsid w:val="00F607FB"/>
    <w:rsid w:val="00F60B70"/>
    <w:rsid w:val="00F60C5E"/>
    <w:rsid w:val="00F60D0A"/>
    <w:rsid w:val="00F61085"/>
    <w:rsid w:val="00F61223"/>
    <w:rsid w:val="00F61261"/>
    <w:rsid w:val="00F612FD"/>
    <w:rsid w:val="00F61368"/>
    <w:rsid w:val="00F61379"/>
    <w:rsid w:val="00F613F4"/>
    <w:rsid w:val="00F61470"/>
    <w:rsid w:val="00F617E4"/>
    <w:rsid w:val="00F61ACB"/>
    <w:rsid w:val="00F61AE8"/>
    <w:rsid w:val="00F61C08"/>
    <w:rsid w:val="00F61CC8"/>
    <w:rsid w:val="00F61D7B"/>
    <w:rsid w:val="00F6212D"/>
    <w:rsid w:val="00F6254E"/>
    <w:rsid w:val="00F625B9"/>
    <w:rsid w:val="00F62885"/>
    <w:rsid w:val="00F62A25"/>
    <w:rsid w:val="00F62E61"/>
    <w:rsid w:val="00F62FDB"/>
    <w:rsid w:val="00F63621"/>
    <w:rsid w:val="00F636DF"/>
    <w:rsid w:val="00F63D91"/>
    <w:rsid w:val="00F63E46"/>
    <w:rsid w:val="00F642AA"/>
    <w:rsid w:val="00F642B1"/>
    <w:rsid w:val="00F64497"/>
    <w:rsid w:val="00F648C9"/>
    <w:rsid w:val="00F64F96"/>
    <w:rsid w:val="00F651F0"/>
    <w:rsid w:val="00F6535B"/>
    <w:rsid w:val="00F65704"/>
    <w:rsid w:val="00F65CD2"/>
    <w:rsid w:val="00F666C4"/>
    <w:rsid w:val="00F667B1"/>
    <w:rsid w:val="00F66A0B"/>
    <w:rsid w:val="00F66A75"/>
    <w:rsid w:val="00F66CEB"/>
    <w:rsid w:val="00F66DA7"/>
    <w:rsid w:val="00F6712F"/>
    <w:rsid w:val="00F672B5"/>
    <w:rsid w:val="00F673AC"/>
    <w:rsid w:val="00F674CC"/>
    <w:rsid w:val="00F67A78"/>
    <w:rsid w:val="00F67CC5"/>
    <w:rsid w:val="00F701F4"/>
    <w:rsid w:val="00F701F7"/>
    <w:rsid w:val="00F7032E"/>
    <w:rsid w:val="00F7047D"/>
    <w:rsid w:val="00F7047E"/>
    <w:rsid w:val="00F706C0"/>
    <w:rsid w:val="00F70A7F"/>
    <w:rsid w:val="00F70DDD"/>
    <w:rsid w:val="00F70DE0"/>
    <w:rsid w:val="00F70ED1"/>
    <w:rsid w:val="00F710AB"/>
    <w:rsid w:val="00F71B20"/>
    <w:rsid w:val="00F7231D"/>
    <w:rsid w:val="00F72B96"/>
    <w:rsid w:val="00F731E8"/>
    <w:rsid w:val="00F73900"/>
    <w:rsid w:val="00F73B78"/>
    <w:rsid w:val="00F73BC4"/>
    <w:rsid w:val="00F73CAA"/>
    <w:rsid w:val="00F73DFC"/>
    <w:rsid w:val="00F74A3D"/>
    <w:rsid w:val="00F74D05"/>
    <w:rsid w:val="00F74EE0"/>
    <w:rsid w:val="00F74FB3"/>
    <w:rsid w:val="00F7513A"/>
    <w:rsid w:val="00F7534F"/>
    <w:rsid w:val="00F7557E"/>
    <w:rsid w:val="00F75ACC"/>
    <w:rsid w:val="00F75F6E"/>
    <w:rsid w:val="00F760A5"/>
    <w:rsid w:val="00F763F2"/>
    <w:rsid w:val="00F76660"/>
    <w:rsid w:val="00F76CF6"/>
    <w:rsid w:val="00F76DB4"/>
    <w:rsid w:val="00F77029"/>
    <w:rsid w:val="00F770B4"/>
    <w:rsid w:val="00F77521"/>
    <w:rsid w:val="00F77563"/>
    <w:rsid w:val="00F77BFF"/>
    <w:rsid w:val="00F77D35"/>
    <w:rsid w:val="00F77EB8"/>
    <w:rsid w:val="00F77ECC"/>
    <w:rsid w:val="00F80007"/>
    <w:rsid w:val="00F8002C"/>
    <w:rsid w:val="00F80067"/>
    <w:rsid w:val="00F80587"/>
    <w:rsid w:val="00F806AF"/>
    <w:rsid w:val="00F818B1"/>
    <w:rsid w:val="00F819D9"/>
    <w:rsid w:val="00F81A6F"/>
    <w:rsid w:val="00F82059"/>
    <w:rsid w:val="00F8222B"/>
    <w:rsid w:val="00F823DD"/>
    <w:rsid w:val="00F82433"/>
    <w:rsid w:val="00F82756"/>
    <w:rsid w:val="00F830A8"/>
    <w:rsid w:val="00F83139"/>
    <w:rsid w:val="00F8370D"/>
    <w:rsid w:val="00F839A2"/>
    <w:rsid w:val="00F83C56"/>
    <w:rsid w:val="00F83C78"/>
    <w:rsid w:val="00F83DCF"/>
    <w:rsid w:val="00F83E79"/>
    <w:rsid w:val="00F8449C"/>
    <w:rsid w:val="00F846C0"/>
    <w:rsid w:val="00F84847"/>
    <w:rsid w:val="00F84C28"/>
    <w:rsid w:val="00F84CE7"/>
    <w:rsid w:val="00F856CB"/>
    <w:rsid w:val="00F858BD"/>
    <w:rsid w:val="00F8595C"/>
    <w:rsid w:val="00F85B48"/>
    <w:rsid w:val="00F85D55"/>
    <w:rsid w:val="00F86072"/>
    <w:rsid w:val="00F8669F"/>
    <w:rsid w:val="00F86862"/>
    <w:rsid w:val="00F86A8E"/>
    <w:rsid w:val="00F86B93"/>
    <w:rsid w:val="00F86DA7"/>
    <w:rsid w:val="00F87108"/>
    <w:rsid w:val="00F87127"/>
    <w:rsid w:val="00F8FFB1"/>
    <w:rsid w:val="00F90103"/>
    <w:rsid w:val="00F9023A"/>
    <w:rsid w:val="00F90715"/>
    <w:rsid w:val="00F9097C"/>
    <w:rsid w:val="00F90A0C"/>
    <w:rsid w:val="00F90EC5"/>
    <w:rsid w:val="00F90FE6"/>
    <w:rsid w:val="00F9113D"/>
    <w:rsid w:val="00F9114B"/>
    <w:rsid w:val="00F912FB"/>
    <w:rsid w:val="00F92408"/>
    <w:rsid w:val="00F92706"/>
    <w:rsid w:val="00F92998"/>
    <w:rsid w:val="00F92C08"/>
    <w:rsid w:val="00F92DBB"/>
    <w:rsid w:val="00F92E73"/>
    <w:rsid w:val="00F92EB8"/>
    <w:rsid w:val="00F93111"/>
    <w:rsid w:val="00F9318B"/>
    <w:rsid w:val="00F93578"/>
    <w:rsid w:val="00F935BA"/>
    <w:rsid w:val="00F937E8"/>
    <w:rsid w:val="00F93931"/>
    <w:rsid w:val="00F941E9"/>
    <w:rsid w:val="00F94667"/>
    <w:rsid w:val="00F949C2"/>
    <w:rsid w:val="00F94E83"/>
    <w:rsid w:val="00F94ED3"/>
    <w:rsid w:val="00F9510F"/>
    <w:rsid w:val="00F95229"/>
    <w:rsid w:val="00F9534B"/>
    <w:rsid w:val="00F95451"/>
    <w:rsid w:val="00F9586C"/>
    <w:rsid w:val="00F9590E"/>
    <w:rsid w:val="00F95914"/>
    <w:rsid w:val="00F95AD1"/>
    <w:rsid w:val="00F95ADE"/>
    <w:rsid w:val="00F96039"/>
    <w:rsid w:val="00F96214"/>
    <w:rsid w:val="00F96843"/>
    <w:rsid w:val="00F96AE1"/>
    <w:rsid w:val="00F96D6C"/>
    <w:rsid w:val="00F96EED"/>
    <w:rsid w:val="00F97191"/>
    <w:rsid w:val="00F971D0"/>
    <w:rsid w:val="00F973F8"/>
    <w:rsid w:val="00F9744E"/>
    <w:rsid w:val="00F97695"/>
    <w:rsid w:val="00F979BC"/>
    <w:rsid w:val="00F97ACE"/>
    <w:rsid w:val="00F97C1A"/>
    <w:rsid w:val="00F97EE7"/>
    <w:rsid w:val="00FA0014"/>
    <w:rsid w:val="00FA00ED"/>
    <w:rsid w:val="00FA015D"/>
    <w:rsid w:val="00FA020F"/>
    <w:rsid w:val="00FA06EC"/>
    <w:rsid w:val="00FA0824"/>
    <w:rsid w:val="00FA0845"/>
    <w:rsid w:val="00FA08B2"/>
    <w:rsid w:val="00FA0957"/>
    <w:rsid w:val="00FA09A0"/>
    <w:rsid w:val="00FA0EC0"/>
    <w:rsid w:val="00FA1026"/>
    <w:rsid w:val="00FA1119"/>
    <w:rsid w:val="00FA169E"/>
    <w:rsid w:val="00FA16CE"/>
    <w:rsid w:val="00FA1728"/>
    <w:rsid w:val="00FA20C4"/>
    <w:rsid w:val="00FA236A"/>
    <w:rsid w:val="00FA2536"/>
    <w:rsid w:val="00FA2BAB"/>
    <w:rsid w:val="00FA2BED"/>
    <w:rsid w:val="00FA300C"/>
    <w:rsid w:val="00FA3618"/>
    <w:rsid w:val="00FA3632"/>
    <w:rsid w:val="00FA3706"/>
    <w:rsid w:val="00FA381C"/>
    <w:rsid w:val="00FA3BAB"/>
    <w:rsid w:val="00FA3E4D"/>
    <w:rsid w:val="00FA471E"/>
    <w:rsid w:val="00FA49C1"/>
    <w:rsid w:val="00FA50F4"/>
    <w:rsid w:val="00FA55BC"/>
    <w:rsid w:val="00FA563E"/>
    <w:rsid w:val="00FA5A12"/>
    <w:rsid w:val="00FA5F87"/>
    <w:rsid w:val="00FA680A"/>
    <w:rsid w:val="00FA6A64"/>
    <w:rsid w:val="00FA6AD3"/>
    <w:rsid w:val="00FA6B22"/>
    <w:rsid w:val="00FA6E2F"/>
    <w:rsid w:val="00FA739A"/>
    <w:rsid w:val="00FA7583"/>
    <w:rsid w:val="00FA75F2"/>
    <w:rsid w:val="00FA79A4"/>
    <w:rsid w:val="00FA7AC7"/>
    <w:rsid w:val="00FA7E99"/>
    <w:rsid w:val="00FB012E"/>
    <w:rsid w:val="00FB03BA"/>
    <w:rsid w:val="00FB0681"/>
    <w:rsid w:val="00FB086E"/>
    <w:rsid w:val="00FB0BBA"/>
    <w:rsid w:val="00FB0D2A"/>
    <w:rsid w:val="00FB1318"/>
    <w:rsid w:val="00FB1695"/>
    <w:rsid w:val="00FB17F8"/>
    <w:rsid w:val="00FB217B"/>
    <w:rsid w:val="00FB21EC"/>
    <w:rsid w:val="00FB2359"/>
    <w:rsid w:val="00FB2388"/>
    <w:rsid w:val="00FB2758"/>
    <w:rsid w:val="00FB2C43"/>
    <w:rsid w:val="00FB2F8C"/>
    <w:rsid w:val="00FB343E"/>
    <w:rsid w:val="00FB3451"/>
    <w:rsid w:val="00FB37FB"/>
    <w:rsid w:val="00FB38BD"/>
    <w:rsid w:val="00FB39F4"/>
    <w:rsid w:val="00FB3A4B"/>
    <w:rsid w:val="00FB3D19"/>
    <w:rsid w:val="00FB4237"/>
    <w:rsid w:val="00FB42D3"/>
    <w:rsid w:val="00FB42EC"/>
    <w:rsid w:val="00FB42FC"/>
    <w:rsid w:val="00FB4349"/>
    <w:rsid w:val="00FB514E"/>
    <w:rsid w:val="00FB52E1"/>
    <w:rsid w:val="00FB54DD"/>
    <w:rsid w:val="00FB569B"/>
    <w:rsid w:val="00FB56E5"/>
    <w:rsid w:val="00FB57B2"/>
    <w:rsid w:val="00FB5842"/>
    <w:rsid w:val="00FB5A12"/>
    <w:rsid w:val="00FB5B7D"/>
    <w:rsid w:val="00FB5D81"/>
    <w:rsid w:val="00FB6269"/>
    <w:rsid w:val="00FB666B"/>
    <w:rsid w:val="00FB6777"/>
    <w:rsid w:val="00FB68BA"/>
    <w:rsid w:val="00FB6A7E"/>
    <w:rsid w:val="00FB6B01"/>
    <w:rsid w:val="00FB6C5B"/>
    <w:rsid w:val="00FB7294"/>
    <w:rsid w:val="00FB72F8"/>
    <w:rsid w:val="00FB7AA4"/>
    <w:rsid w:val="00FB7BE7"/>
    <w:rsid w:val="00FC0287"/>
    <w:rsid w:val="00FC051D"/>
    <w:rsid w:val="00FC0739"/>
    <w:rsid w:val="00FC0B4B"/>
    <w:rsid w:val="00FC0ECF"/>
    <w:rsid w:val="00FC0F79"/>
    <w:rsid w:val="00FC154F"/>
    <w:rsid w:val="00FC1777"/>
    <w:rsid w:val="00FC179C"/>
    <w:rsid w:val="00FC17AE"/>
    <w:rsid w:val="00FC19DC"/>
    <w:rsid w:val="00FC1C4C"/>
    <w:rsid w:val="00FC1DF6"/>
    <w:rsid w:val="00FC1E19"/>
    <w:rsid w:val="00FC2FD2"/>
    <w:rsid w:val="00FC3094"/>
    <w:rsid w:val="00FC30DB"/>
    <w:rsid w:val="00FC32EC"/>
    <w:rsid w:val="00FC3320"/>
    <w:rsid w:val="00FC3398"/>
    <w:rsid w:val="00FC37AF"/>
    <w:rsid w:val="00FC3884"/>
    <w:rsid w:val="00FC38E4"/>
    <w:rsid w:val="00FC3AED"/>
    <w:rsid w:val="00FC3F19"/>
    <w:rsid w:val="00FC42AC"/>
    <w:rsid w:val="00FC4366"/>
    <w:rsid w:val="00FC4460"/>
    <w:rsid w:val="00FC4666"/>
    <w:rsid w:val="00FC490F"/>
    <w:rsid w:val="00FC4E10"/>
    <w:rsid w:val="00FC5063"/>
    <w:rsid w:val="00FC51DF"/>
    <w:rsid w:val="00FC556C"/>
    <w:rsid w:val="00FC5C53"/>
    <w:rsid w:val="00FC5C6E"/>
    <w:rsid w:val="00FC5D2B"/>
    <w:rsid w:val="00FC5D7A"/>
    <w:rsid w:val="00FC5E58"/>
    <w:rsid w:val="00FC5FA3"/>
    <w:rsid w:val="00FC6243"/>
    <w:rsid w:val="00FC6413"/>
    <w:rsid w:val="00FC6726"/>
    <w:rsid w:val="00FC6A78"/>
    <w:rsid w:val="00FC6AD6"/>
    <w:rsid w:val="00FC70EB"/>
    <w:rsid w:val="00FC7368"/>
    <w:rsid w:val="00FC7546"/>
    <w:rsid w:val="00FC78B9"/>
    <w:rsid w:val="00FD00E8"/>
    <w:rsid w:val="00FD0187"/>
    <w:rsid w:val="00FD036D"/>
    <w:rsid w:val="00FD06D9"/>
    <w:rsid w:val="00FD0C89"/>
    <w:rsid w:val="00FD0FA1"/>
    <w:rsid w:val="00FD1158"/>
    <w:rsid w:val="00FD119C"/>
    <w:rsid w:val="00FD11E5"/>
    <w:rsid w:val="00FD15A3"/>
    <w:rsid w:val="00FD15B6"/>
    <w:rsid w:val="00FD1658"/>
    <w:rsid w:val="00FD1896"/>
    <w:rsid w:val="00FD1E12"/>
    <w:rsid w:val="00FD1EF0"/>
    <w:rsid w:val="00FD1F5A"/>
    <w:rsid w:val="00FD20BE"/>
    <w:rsid w:val="00FD28FA"/>
    <w:rsid w:val="00FD2D67"/>
    <w:rsid w:val="00FD2DC5"/>
    <w:rsid w:val="00FD2E53"/>
    <w:rsid w:val="00FD2F8C"/>
    <w:rsid w:val="00FD324F"/>
    <w:rsid w:val="00FD3694"/>
    <w:rsid w:val="00FD383C"/>
    <w:rsid w:val="00FD397F"/>
    <w:rsid w:val="00FD3AB3"/>
    <w:rsid w:val="00FD47D6"/>
    <w:rsid w:val="00FD49DA"/>
    <w:rsid w:val="00FD4BB5"/>
    <w:rsid w:val="00FD5114"/>
    <w:rsid w:val="00FD58CC"/>
    <w:rsid w:val="00FD5909"/>
    <w:rsid w:val="00FD5C36"/>
    <w:rsid w:val="00FD5DD7"/>
    <w:rsid w:val="00FD5E2D"/>
    <w:rsid w:val="00FD6325"/>
    <w:rsid w:val="00FD6A8E"/>
    <w:rsid w:val="00FD7162"/>
    <w:rsid w:val="00FD71E9"/>
    <w:rsid w:val="00FD73A5"/>
    <w:rsid w:val="00FD746B"/>
    <w:rsid w:val="00FD7E02"/>
    <w:rsid w:val="00FD7F7D"/>
    <w:rsid w:val="00FE0017"/>
    <w:rsid w:val="00FE05B8"/>
    <w:rsid w:val="00FE0704"/>
    <w:rsid w:val="00FE0AEA"/>
    <w:rsid w:val="00FE0B67"/>
    <w:rsid w:val="00FE0D63"/>
    <w:rsid w:val="00FE0DA8"/>
    <w:rsid w:val="00FE0E79"/>
    <w:rsid w:val="00FE13FB"/>
    <w:rsid w:val="00FE1734"/>
    <w:rsid w:val="00FE18ED"/>
    <w:rsid w:val="00FE1AFF"/>
    <w:rsid w:val="00FE1C1D"/>
    <w:rsid w:val="00FE1CA2"/>
    <w:rsid w:val="00FE2325"/>
    <w:rsid w:val="00FE2579"/>
    <w:rsid w:val="00FE2BFC"/>
    <w:rsid w:val="00FE2E70"/>
    <w:rsid w:val="00FE2EEE"/>
    <w:rsid w:val="00FE3722"/>
    <w:rsid w:val="00FE375E"/>
    <w:rsid w:val="00FE37EF"/>
    <w:rsid w:val="00FE37F8"/>
    <w:rsid w:val="00FE380D"/>
    <w:rsid w:val="00FE3A87"/>
    <w:rsid w:val="00FE42A3"/>
    <w:rsid w:val="00FE4454"/>
    <w:rsid w:val="00FE49F2"/>
    <w:rsid w:val="00FE4D5C"/>
    <w:rsid w:val="00FE502A"/>
    <w:rsid w:val="00FE50E4"/>
    <w:rsid w:val="00FE52F8"/>
    <w:rsid w:val="00FE54AF"/>
    <w:rsid w:val="00FE5627"/>
    <w:rsid w:val="00FE5815"/>
    <w:rsid w:val="00FE64B9"/>
    <w:rsid w:val="00FE6BA9"/>
    <w:rsid w:val="00FE721A"/>
    <w:rsid w:val="00FE7277"/>
    <w:rsid w:val="00FE7770"/>
    <w:rsid w:val="00FE7883"/>
    <w:rsid w:val="00FE7BAB"/>
    <w:rsid w:val="00FE7DB5"/>
    <w:rsid w:val="00FE7F9C"/>
    <w:rsid w:val="00FF01CE"/>
    <w:rsid w:val="00FF046F"/>
    <w:rsid w:val="00FF053C"/>
    <w:rsid w:val="00FF07AD"/>
    <w:rsid w:val="00FF10A3"/>
    <w:rsid w:val="00FF10FE"/>
    <w:rsid w:val="00FF150D"/>
    <w:rsid w:val="00FF17E6"/>
    <w:rsid w:val="00FF18F4"/>
    <w:rsid w:val="00FF1D0F"/>
    <w:rsid w:val="00FF1DBA"/>
    <w:rsid w:val="00FF1E41"/>
    <w:rsid w:val="00FF2180"/>
    <w:rsid w:val="00FF22FD"/>
    <w:rsid w:val="00FF2740"/>
    <w:rsid w:val="00FF2782"/>
    <w:rsid w:val="00FF2926"/>
    <w:rsid w:val="00FF2B63"/>
    <w:rsid w:val="00FF3307"/>
    <w:rsid w:val="00FF339C"/>
    <w:rsid w:val="00FF33A7"/>
    <w:rsid w:val="00FF3610"/>
    <w:rsid w:val="00FF3A31"/>
    <w:rsid w:val="00FF3DDD"/>
    <w:rsid w:val="00FF3F41"/>
    <w:rsid w:val="00FF3F92"/>
    <w:rsid w:val="00FF4045"/>
    <w:rsid w:val="00FF4241"/>
    <w:rsid w:val="00FF43D4"/>
    <w:rsid w:val="00FF4E01"/>
    <w:rsid w:val="00FF4E36"/>
    <w:rsid w:val="00FF5080"/>
    <w:rsid w:val="00FF53AC"/>
    <w:rsid w:val="00FF5687"/>
    <w:rsid w:val="00FF5712"/>
    <w:rsid w:val="00FF59B6"/>
    <w:rsid w:val="00FF5D0E"/>
    <w:rsid w:val="00FF5D37"/>
    <w:rsid w:val="00FF60C4"/>
    <w:rsid w:val="00FF6128"/>
    <w:rsid w:val="00FF6158"/>
    <w:rsid w:val="00FF631B"/>
    <w:rsid w:val="00FF656E"/>
    <w:rsid w:val="00FF6ADF"/>
    <w:rsid w:val="00FF6CD0"/>
    <w:rsid w:val="00FF700D"/>
    <w:rsid w:val="00FF7102"/>
    <w:rsid w:val="00FF72E5"/>
    <w:rsid w:val="00FF72F7"/>
    <w:rsid w:val="00FF7420"/>
    <w:rsid w:val="00FF74B4"/>
    <w:rsid w:val="00FF74C6"/>
    <w:rsid w:val="00FF7A1E"/>
    <w:rsid w:val="00FF7BA1"/>
    <w:rsid w:val="00FF7F43"/>
    <w:rsid w:val="01020F01"/>
    <w:rsid w:val="01024E14"/>
    <w:rsid w:val="010443F4"/>
    <w:rsid w:val="010828E5"/>
    <w:rsid w:val="0108CDBC"/>
    <w:rsid w:val="0109717C"/>
    <w:rsid w:val="010B12F5"/>
    <w:rsid w:val="010C6A3F"/>
    <w:rsid w:val="01113F9E"/>
    <w:rsid w:val="0114D506"/>
    <w:rsid w:val="011767B3"/>
    <w:rsid w:val="0118031E"/>
    <w:rsid w:val="01191CD6"/>
    <w:rsid w:val="011ABB03"/>
    <w:rsid w:val="011AD20D"/>
    <w:rsid w:val="01221782"/>
    <w:rsid w:val="0123F515"/>
    <w:rsid w:val="0126549F"/>
    <w:rsid w:val="012AB38E"/>
    <w:rsid w:val="012B2356"/>
    <w:rsid w:val="012C08A1"/>
    <w:rsid w:val="012FBEAF"/>
    <w:rsid w:val="01315F5D"/>
    <w:rsid w:val="0131C439"/>
    <w:rsid w:val="01357F27"/>
    <w:rsid w:val="0135EBE5"/>
    <w:rsid w:val="01362BBA"/>
    <w:rsid w:val="0137EDD1"/>
    <w:rsid w:val="0138C528"/>
    <w:rsid w:val="01392AF7"/>
    <w:rsid w:val="013B3C58"/>
    <w:rsid w:val="0140D804"/>
    <w:rsid w:val="01412094"/>
    <w:rsid w:val="014248C6"/>
    <w:rsid w:val="0147302F"/>
    <w:rsid w:val="014A2715"/>
    <w:rsid w:val="014A278A"/>
    <w:rsid w:val="01529D4C"/>
    <w:rsid w:val="0155DEE0"/>
    <w:rsid w:val="01566E1A"/>
    <w:rsid w:val="0156CE77"/>
    <w:rsid w:val="01583440"/>
    <w:rsid w:val="0158BB55"/>
    <w:rsid w:val="015B5B50"/>
    <w:rsid w:val="015EA2F5"/>
    <w:rsid w:val="0161E703"/>
    <w:rsid w:val="01634D31"/>
    <w:rsid w:val="0163B88B"/>
    <w:rsid w:val="0165F00E"/>
    <w:rsid w:val="01666C70"/>
    <w:rsid w:val="0169A544"/>
    <w:rsid w:val="016A22E3"/>
    <w:rsid w:val="016E2AA7"/>
    <w:rsid w:val="016FF040"/>
    <w:rsid w:val="017472B1"/>
    <w:rsid w:val="01763C90"/>
    <w:rsid w:val="017A5DCE"/>
    <w:rsid w:val="017BB180"/>
    <w:rsid w:val="017D67CA"/>
    <w:rsid w:val="01805A41"/>
    <w:rsid w:val="018656BC"/>
    <w:rsid w:val="0189A704"/>
    <w:rsid w:val="018A6948"/>
    <w:rsid w:val="018D6993"/>
    <w:rsid w:val="018F1CFC"/>
    <w:rsid w:val="0191B341"/>
    <w:rsid w:val="01955F32"/>
    <w:rsid w:val="019A57AA"/>
    <w:rsid w:val="019E3D37"/>
    <w:rsid w:val="019F522D"/>
    <w:rsid w:val="019FBEBB"/>
    <w:rsid w:val="01A0B73F"/>
    <w:rsid w:val="01A9DA1C"/>
    <w:rsid w:val="01AAF49D"/>
    <w:rsid w:val="01AD7012"/>
    <w:rsid w:val="01AFC471"/>
    <w:rsid w:val="01B3777D"/>
    <w:rsid w:val="01BA0B3A"/>
    <w:rsid w:val="01C5785B"/>
    <w:rsid w:val="01C9ABDD"/>
    <w:rsid w:val="01CB8257"/>
    <w:rsid w:val="01CCD5B8"/>
    <w:rsid w:val="01D03AC7"/>
    <w:rsid w:val="01D965C3"/>
    <w:rsid w:val="01DB7002"/>
    <w:rsid w:val="01DE0C5B"/>
    <w:rsid w:val="01DEEEF1"/>
    <w:rsid w:val="01DF7DDA"/>
    <w:rsid w:val="01E3FCBB"/>
    <w:rsid w:val="01E414D5"/>
    <w:rsid w:val="01E9247F"/>
    <w:rsid w:val="01E9D875"/>
    <w:rsid w:val="01EE2C8B"/>
    <w:rsid w:val="01EF522B"/>
    <w:rsid w:val="01F2DDAA"/>
    <w:rsid w:val="01F7608E"/>
    <w:rsid w:val="01F7EBCA"/>
    <w:rsid w:val="01FB9BC1"/>
    <w:rsid w:val="01FC0ED9"/>
    <w:rsid w:val="01FFC9D1"/>
    <w:rsid w:val="02006AC5"/>
    <w:rsid w:val="020175E2"/>
    <w:rsid w:val="0204A5D2"/>
    <w:rsid w:val="0206E367"/>
    <w:rsid w:val="020916E8"/>
    <w:rsid w:val="020C4B2A"/>
    <w:rsid w:val="022247DB"/>
    <w:rsid w:val="0222C084"/>
    <w:rsid w:val="0226881E"/>
    <w:rsid w:val="022776F0"/>
    <w:rsid w:val="022A106A"/>
    <w:rsid w:val="022A7F3C"/>
    <w:rsid w:val="022BCFE5"/>
    <w:rsid w:val="02300BA0"/>
    <w:rsid w:val="02315FEC"/>
    <w:rsid w:val="02334396"/>
    <w:rsid w:val="02338C20"/>
    <w:rsid w:val="0237ECEB"/>
    <w:rsid w:val="023E8ED0"/>
    <w:rsid w:val="0241F992"/>
    <w:rsid w:val="024798E9"/>
    <w:rsid w:val="024B72BD"/>
    <w:rsid w:val="024F0D86"/>
    <w:rsid w:val="0257D815"/>
    <w:rsid w:val="0259F4D3"/>
    <w:rsid w:val="025B6D14"/>
    <w:rsid w:val="02660A95"/>
    <w:rsid w:val="0267D09B"/>
    <w:rsid w:val="026C442E"/>
    <w:rsid w:val="026F6728"/>
    <w:rsid w:val="02703E8C"/>
    <w:rsid w:val="0270A455"/>
    <w:rsid w:val="02771945"/>
    <w:rsid w:val="02785A75"/>
    <w:rsid w:val="02787FEF"/>
    <w:rsid w:val="027A8825"/>
    <w:rsid w:val="027B5B22"/>
    <w:rsid w:val="027C87B5"/>
    <w:rsid w:val="027D8E8C"/>
    <w:rsid w:val="027F5882"/>
    <w:rsid w:val="028D3BB5"/>
    <w:rsid w:val="028F918E"/>
    <w:rsid w:val="0291DAC1"/>
    <w:rsid w:val="0295319C"/>
    <w:rsid w:val="02960823"/>
    <w:rsid w:val="0299FEAC"/>
    <w:rsid w:val="029B85BB"/>
    <w:rsid w:val="02A2DE63"/>
    <w:rsid w:val="02A3FE0B"/>
    <w:rsid w:val="02A5AD02"/>
    <w:rsid w:val="02A9CFA4"/>
    <w:rsid w:val="02AA20F7"/>
    <w:rsid w:val="02AE8988"/>
    <w:rsid w:val="02AF13B4"/>
    <w:rsid w:val="02AF1AD0"/>
    <w:rsid w:val="02B010B2"/>
    <w:rsid w:val="02B0FD38"/>
    <w:rsid w:val="02B5D3CE"/>
    <w:rsid w:val="02BCCEA8"/>
    <w:rsid w:val="02BDD6E9"/>
    <w:rsid w:val="02C16DDD"/>
    <w:rsid w:val="02C35722"/>
    <w:rsid w:val="02C70827"/>
    <w:rsid w:val="02CA5B97"/>
    <w:rsid w:val="02CC8BB8"/>
    <w:rsid w:val="02D1E6DD"/>
    <w:rsid w:val="02D9F626"/>
    <w:rsid w:val="02DADD46"/>
    <w:rsid w:val="02DD62F8"/>
    <w:rsid w:val="02E8E285"/>
    <w:rsid w:val="02EB9C45"/>
    <w:rsid w:val="02EC8041"/>
    <w:rsid w:val="02EE33EB"/>
    <w:rsid w:val="02F010F4"/>
    <w:rsid w:val="02F08418"/>
    <w:rsid w:val="02F561E7"/>
    <w:rsid w:val="02F5D83F"/>
    <w:rsid w:val="02F61DE3"/>
    <w:rsid w:val="02F96BC3"/>
    <w:rsid w:val="02F9A0CE"/>
    <w:rsid w:val="02FC15B3"/>
    <w:rsid w:val="02FC783A"/>
    <w:rsid w:val="02FCF804"/>
    <w:rsid w:val="02FEDA2B"/>
    <w:rsid w:val="0304E985"/>
    <w:rsid w:val="0304EC8F"/>
    <w:rsid w:val="030D4BC8"/>
    <w:rsid w:val="030DEC92"/>
    <w:rsid w:val="030EEB30"/>
    <w:rsid w:val="030FC774"/>
    <w:rsid w:val="0312DA49"/>
    <w:rsid w:val="0313A761"/>
    <w:rsid w:val="0313BA67"/>
    <w:rsid w:val="031740FF"/>
    <w:rsid w:val="031F1A35"/>
    <w:rsid w:val="031F5539"/>
    <w:rsid w:val="03248C0B"/>
    <w:rsid w:val="0324E2D2"/>
    <w:rsid w:val="0324FBDE"/>
    <w:rsid w:val="032626BC"/>
    <w:rsid w:val="03349800"/>
    <w:rsid w:val="0337CD97"/>
    <w:rsid w:val="0338008B"/>
    <w:rsid w:val="03396AD4"/>
    <w:rsid w:val="0339D6CF"/>
    <w:rsid w:val="033BEF34"/>
    <w:rsid w:val="033C7EF5"/>
    <w:rsid w:val="033E1591"/>
    <w:rsid w:val="033FF6EF"/>
    <w:rsid w:val="03414395"/>
    <w:rsid w:val="0345B6CD"/>
    <w:rsid w:val="0347313F"/>
    <w:rsid w:val="034863D5"/>
    <w:rsid w:val="0348D7C3"/>
    <w:rsid w:val="034A0070"/>
    <w:rsid w:val="0352B4FF"/>
    <w:rsid w:val="035674B1"/>
    <w:rsid w:val="0358EDD9"/>
    <w:rsid w:val="035FFF3E"/>
    <w:rsid w:val="036060AD"/>
    <w:rsid w:val="03620F8F"/>
    <w:rsid w:val="03657309"/>
    <w:rsid w:val="036B2F5D"/>
    <w:rsid w:val="036E155E"/>
    <w:rsid w:val="0371F462"/>
    <w:rsid w:val="03768408"/>
    <w:rsid w:val="0377D2F7"/>
    <w:rsid w:val="037A6ACF"/>
    <w:rsid w:val="037EFA5D"/>
    <w:rsid w:val="03831776"/>
    <w:rsid w:val="03870F00"/>
    <w:rsid w:val="0388FD9F"/>
    <w:rsid w:val="0389E9D3"/>
    <w:rsid w:val="038CF52F"/>
    <w:rsid w:val="038D6AC8"/>
    <w:rsid w:val="03933397"/>
    <w:rsid w:val="0397F4A3"/>
    <w:rsid w:val="03997EAD"/>
    <w:rsid w:val="039A5A93"/>
    <w:rsid w:val="039C1593"/>
    <w:rsid w:val="039F8181"/>
    <w:rsid w:val="03A64249"/>
    <w:rsid w:val="03AC8DF5"/>
    <w:rsid w:val="03B2D3BA"/>
    <w:rsid w:val="03B40C95"/>
    <w:rsid w:val="03B6E5E7"/>
    <w:rsid w:val="03B7E4F1"/>
    <w:rsid w:val="03B98015"/>
    <w:rsid w:val="03BD684A"/>
    <w:rsid w:val="03BDFF0F"/>
    <w:rsid w:val="03BE853E"/>
    <w:rsid w:val="03C1A7CD"/>
    <w:rsid w:val="03C2828A"/>
    <w:rsid w:val="03C67922"/>
    <w:rsid w:val="03C75DAC"/>
    <w:rsid w:val="03C81FC9"/>
    <w:rsid w:val="03CD5133"/>
    <w:rsid w:val="03CE0649"/>
    <w:rsid w:val="03CF47E4"/>
    <w:rsid w:val="03D3E32A"/>
    <w:rsid w:val="03D7B7EF"/>
    <w:rsid w:val="03E0394A"/>
    <w:rsid w:val="03E0F92E"/>
    <w:rsid w:val="03E2C368"/>
    <w:rsid w:val="03E455C7"/>
    <w:rsid w:val="03E605BC"/>
    <w:rsid w:val="03E61361"/>
    <w:rsid w:val="03E622BE"/>
    <w:rsid w:val="03E8454B"/>
    <w:rsid w:val="03EB9CF7"/>
    <w:rsid w:val="03ED6548"/>
    <w:rsid w:val="03EE7826"/>
    <w:rsid w:val="03EFC44D"/>
    <w:rsid w:val="03F321A7"/>
    <w:rsid w:val="03F46D5D"/>
    <w:rsid w:val="03F65703"/>
    <w:rsid w:val="03FD6291"/>
    <w:rsid w:val="03FFE226"/>
    <w:rsid w:val="0401AFA2"/>
    <w:rsid w:val="04029604"/>
    <w:rsid w:val="0402C285"/>
    <w:rsid w:val="0407989D"/>
    <w:rsid w:val="0407EE63"/>
    <w:rsid w:val="040A1B4A"/>
    <w:rsid w:val="040E0359"/>
    <w:rsid w:val="0412B67C"/>
    <w:rsid w:val="041680BC"/>
    <w:rsid w:val="041C6D8B"/>
    <w:rsid w:val="041CA800"/>
    <w:rsid w:val="041CE9FD"/>
    <w:rsid w:val="041D6F23"/>
    <w:rsid w:val="0421300D"/>
    <w:rsid w:val="0422361A"/>
    <w:rsid w:val="04244A68"/>
    <w:rsid w:val="04262C2A"/>
    <w:rsid w:val="0429CCE4"/>
    <w:rsid w:val="042A524B"/>
    <w:rsid w:val="042C9810"/>
    <w:rsid w:val="042CC5FD"/>
    <w:rsid w:val="042E4840"/>
    <w:rsid w:val="0432B06B"/>
    <w:rsid w:val="04372754"/>
    <w:rsid w:val="043C9D78"/>
    <w:rsid w:val="04423B11"/>
    <w:rsid w:val="0442DE08"/>
    <w:rsid w:val="0449B47B"/>
    <w:rsid w:val="0449D78A"/>
    <w:rsid w:val="044CDF61"/>
    <w:rsid w:val="044D3AAF"/>
    <w:rsid w:val="044EAE0C"/>
    <w:rsid w:val="04505CF3"/>
    <w:rsid w:val="0455EC96"/>
    <w:rsid w:val="0455F988"/>
    <w:rsid w:val="045EA58C"/>
    <w:rsid w:val="045FF373"/>
    <w:rsid w:val="0461D8E9"/>
    <w:rsid w:val="04635135"/>
    <w:rsid w:val="0467E849"/>
    <w:rsid w:val="0470B446"/>
    <w:rsid w:val="04718517"/>
    <w:rsid w:val="047BA241"/>
    <w:rsid w:val="047FEDF5"/>
    <w:rsid w:val="0481B167"/>
    <w:rsid w:val="0483EA32"/>
    <w:rsid w:val="048743AE"/>
    <w:rsid w:val="048B166D"/>
    <w:rsid w:val="048CBA5B"/>
    <w:rsid w:val="048ECF6C"/>
    <w:rsid w:val="04922246"/>
    <w:rsid w:val="049439AF"/>
    <w:rsid w:val="04961E93"/>
    <w:rsid w:val="04977868"/>
    <w:rsid w:val="049B9F00"/>
    <w:rsid w:val="049E7E45"/>
    <w:rsid w:val="049F5702"/>
    <w:rsid w:val="04A56DB9"/>
    <w:rsid w:val="04A5D449"/>
    <w:rsid w:val="04A6C896"/>
    <w:rsid w:val="04AC3C9F"/>
    <w:rsid w:val="04AC64DA"/>
    <w:rsid w:val="04AC7F93"/>
    <w:rsid w:val="04AD56D3"/>
    <w:rsid w:val="04B3918C"/>
    <w:rsid w:val="04B69E7A"/>
    <w:rsid w:val="04BA4917"/>
    <w:rsid w:val="04C10CCF"/>
    <w:rsid w:val="04C19C2C"/>
    <w:rsid w:val="04C379D2"/>
    <w:rsid w:val="04C3AEAD"/>
    <w:rsid w:val="04C4F516"/>
    <w:rsid w:val="04C5B09F"/>
    <w:rsid w:val="04C78F85"/>
    <w:rsid w:val="04C7FE7A"/>
    <w:rsid w:val="04C84516"/>
    <w:rsid w:val="04C95AD9"/>
    <w:rsid w:val="04CAE3B8"/>
    <w:rsid w:val="04CBC574"/>
    <w:rsid w:val="04CC55A9"/>
    <w:rsid w:val="04D101A4"/>
    <w:rsid w:val="04D12DFF"/>
    <w:rsid w:val="04D34B3E"/>
    <w:rsid w:val="04D4C9C2"/>
    <w:rsid w:val="04D53D2E"/>
    <w:rsid w:val="04D6BA7E"/>
    <w:rsid w:val="04E05499"/>
    <w:rsid w:val="04E4967D"/>
    <w:rsid w:val="04E607BF"/>
    <w:rsid w:val="04E83E9D"/>
    <w:rsid w:val="04E9FB3B"/>
    <w:rsid w:val="04EB537E"/>
    <w:rsid w:val="04F01AE6"/>
    <w:rsid w:val="04F0EAD8"/>
    <w:rsid w:val="04F5D4E7"/>
    <w:rsid w:val="04F6A086"/>
    <w:rsid w:val="04F93365"/>
    <w:rsid w:val="04F9E098"/>
    <w:rsid w:val="04FE7BDE"/>
    <w:rsid w:val="05004191"/>
    <w:rsid w:val="0500940D"/>
    <w:rsid w:val="0503B4BC"/>
    <w:rsid w:val="050442B0"/>
    <w:rsid w:val="05093B7C"/>
    <w:rsid w:val="050969B4"/>
    <w:rsid w:val="050BDB58"/>
    <w:rsid w:val="050E50AA"/>
    <w:rsid w:val="050F1723"/>
    <w:rsid w:val="050FD4B7"/>
    <w:rsid w:val="05129746"/>
    <w:rsid w:val="05129F76"/>
    <w:rsid w:val="0516FD3A"/>
    <w:rsid w:val="051C952C"/>
    <w:rsid w:val="0521C029"/>
    <w:rsid w:val="0522F160"/>
    <w:rsid w:val="05248015"/>
    <w:rsid w:val="0524D3F3"/>
    <w:rsid w:val="05259672"/>
    <w:rsid w:val="0528506C"/>
    <w:rsid w:val="052AEEC3"/>
    <w:rsid w:val="0530CD39"/>
    <w:rsid w:val="05318471"/>
    <w:rsid w:val="0532759A"/>
    <w:rsid w:val="0533EB8E"/>
    <w:rsid w:val="05351E71"/>
    <w:rsid w:val="0537ADAA"/>
    <w:rsid w:val="0538C982"/>
    <w:rsid w:val="053C92C5"/>
    <w:rsid w:val="053CBE18"/>
    <w:rsid w:val="053CDDF3"/>
    <w:rsid w:val="0541AF0D"/>
    <w:rsid w:val="0542015A"/>
    <w:rsid w:val="05457D82"/>
    <w:rsid w:val="05465095"/>
    <w:rsid w:val="05479461"/>
    <w:rsid w:val="0547E598"/>
    <w:rsid w:val="054ACC7A"/>
    <w:rsid w:val="054B1928"/>
    <w:rsid w:val="055503E3"/>
    <w:rsid w:val="05557D87"/>
    <w:rsid w:val="05580608"/>
    <w:rsid w:val="05593784"/>
    <w:rsid w:val="055A2F01"/>
    <w:rsid w:val="055B1EFB"/>
    <w:rsid w:val="055CF1A3"/>
    <w:rsid w:val="055E5178"/>
    <w:rsid w:val="055EC863"/>
    <w:rsid w:val="055F061C"/>
    <w:rsid w:val="0567C68D"/>
    <w:rsid w:val="056D86C3"/>
    <w:rsid w:val="056EAD96"/>
    <w:rsid w:val="05718FDC"/>
    <w:rsid w:val="05747ED6"/>
    <w:rsid w:val="05751A52"/>
    <w:rsid w:val="0575AAED"/>
    <w:rsid w:val="0577E5CC"/>
    <w:rsid w:val="057CEE93"/>
    <w:rsid w:val="0583E252"/>
    <w:rsid w:val="05874089"/>
    <w:rsid w:val="058A93BC"/>
    <w:rsid w:val="058FD065"/>
    <w:rsid w:val="05909A46"/>
    <w:rsid w:val="0591E940"/>
    <w:rsid w:val="059AA988"/>
    <w:rsid w:val="05A32F12"/>
    <w:rsid w:val="05A3D6A7"/>
    <w:rsid w:val="05A75C1C"/>
    <w:rsid w:val="05AA9016"/>
    <w:rsid w:val="05AC033E"/>
    <w:rsid w:val="05AEA61E"/>
    <w:rsid w:val="05B151AB"/>
    <w:rsid w:val="05BD12BD"/>
    <w:rsid w:val="05C44B50"/>
    <w:rsid w:val="05C4A827"/>
    <w:rsid w:val="05C8D807"/>
    <w:rsid w:val="05C91BC0"/>
    <w:rsid w:val="05CB43B0"/>
    <w:rsid w:val="05D170FC"/>
    <w:rsid w:val="05D3A758"/>
    <w:rsid w:val="05D45A10"/>
    <w:rsid w:val="05D580A5"/>
    <w:rsid w:val="05D6FDFA"/>
    <w:rsid w:val="05D95E8E"/>
    <w:rsid w:val="05DC188A"/>
    <w:rsid w:val="05DC5494"/>
    <w:rsid w:val="05DE724A"/>
    <w:rsid w:val="05E0CDD4"/>
    <w:rsid w:val="05E41504"/>
    <w:rsid w:val="05E42BCC"/>
    <w:rsid w:val="05E60E3D"/>
    <w:rsid w:val="05EBE307"/>
    <w:rsid w:val="05ECD8E7"/>
    <w:rsid w:val="05EEC849"/>
    <w:rsid w:val="05F0EDE1"/>
    <w:rsid w:val="05F13C41"/>
    <w:rsid w:val="05F28421"/>
    <w:rsid w:val="05F40C8A"/>
    <w:rsid w:val="05F476DB"/>
    <w:rsid w:val="05F8F605"/>
    <w:rsid w:val="0601DCF0"/>
    <w:rsid w:val="060233FA"/>
    <w:rsid w:val="06076AA7"/>
    <w:rsid w:val="060F9FC8"/>
    <w:rsid w:val="06140572"/>
    <w:rsid w:val="06149A43"/>
    <w:rsid w:val="0619ECA9"/>
    <w:rsid w:val="061C39E3"/>
    <w:rsid w:val="06200D86"/>
    <w:rsid w:val="0620B719"/>
    <w:rsid w:val="0621EE93"/>
    <w:rsid w:val="06274AF3"/>
    <w:rsid w:val="06286BD0"/>
    <w:rsid w:val="0629D9A6"/>
    <w:rsid w:val="062CF37D"/>
    <w:rsid w:val="0630EF81"/>
    <w:rsid w:val="0631530B"/>
    <w:rsid w:val="0633E017"/>
    <w:rsid w:val="06355AF8"/>
    <w:rsid w:val="0635A3DA"/>
    <w:rsid w:val="0636DC11"/>
    <w:rsid w:val="06388501"/>
    <w:rsid w:val="063A0369"/>
    <w:rsid w:val="063D373C"/>
    <w:rsid w:val="063E2D90"/>
    <w:rsid w:val="063FEEFC"/>
    <w:rsid w:val="064648FF"/>
    <w:rsid w:val="0648C908"/>
    <w:rsid w:val="064B3979"/>
    <w:rsid w:val="064B77EE"/>
    <w:rsid w:val="064E7C22"/>
    <w:rsid w:val="06516822"/>
    <w:rsid w:val="065C0433"/>
    <w:rsid w:val="065CCB91"/>
    <w:rsid w:val="065DCAC6"/>
    <w:rsid w:val="06608D1A"/>
    <w:rsid w:val="0664911C"/>
    <w:rsid w:val="06667751"/>
    <w:rsid w:val="066EBCFD"/>
    <w:rsid w:val="06716C3D"/>
    <w:rsid w:val="06718A94"/>
    <w:rsid w:val="06719A1C"/>
    <w:rsid w:val="06734D1D"/>
    <w:rsid w:val="067CC2A5"/>
    <w:rsid w:val="06816A79"/>
    <w:rsid w:val="0681865B"/>
    <w:rsid w:val="06888729"/>
    <w:rsid w:val="068A55C1"/>
    <w:rsid w:val="068AD3CC"/>
    <w:rsid w:val="068CB359"/>
    <w:rsid w:val="068D9259"/>
    <w:rsid w:val="0692DF02"/>
    <w:rsid w:val="06937097"/>
    <w:rsid w:val="0693CEBD"/>
    <w:rsid w:val="06947D61"/>
    <w:rsid w:val="0694E55C"/>
    <w:rsid w:val="06965486"/>
    <w:rsid w:val="06970471"/>
    <w:rsid w:val="069C8DBD"/>
    <w:rsid w:val="069F0449"/>
    <w:rsid w:val="06A06DCB"/>
    <w:rsid w:val="06A1BDEC"/>
    <w:rsid w:val="06A3B23F"/>
    <w:rsid w:val="06A3E6E2"/>
    <w:rsid w:val="06A3E762"/>
    <w:rsid w:val="06A5588A"/>
    <w:rsid w:val="06A5839D"/>
    <w:rsid w:val="06A67966"/>
    <w:rsid w:val="06AB1633"/>
    <w:rsid w:val="06AD5EB1"/>
    <w:rsid w:val="06BA4F3A"/>
    <w:rsid w:val="06C00512"/>
    <w:rsid w:val="06C26651"/>
    <w:rsid w:val="06C288C5"/>
    <w:rsid w:val="06C621F4"/>
    <w:rsid w:val="06C7854D"/>
    <w:rsid w:val="06C7C07D"/>
    <w:rsid w:val="06CF8475"/>
    <w:rsid w:val="06D7611F"/>
    <w:rsid w:val="06D99EF9"/>
    <w:rsid w:val="06DB9F61"/>
    <w:rsid w:val="06DF3793"/>
    <w:rsid w:val="06E30751"/>
    <w:rsid w:val="06E32C62"/>
    <w:rsid w:val="06E5AE37"/>
    <w:rsid w:val="06E6A446"/>
    <w:rsid w:val="06E93A1C"/>
    <w:rsid w:val="06EC221E"/>
    <w:rsid w:val="06F07FF0"/>
    <w:rsid w:val="06F13A57"/>
    <w:rsid w:val="06F3B807"/>
    <w:rsid w:val="06F64CAD"/>
    <w:rsid w:val="06FA4481"/>
    <w:rsid w:val="0700250A"/>
    <w:rsid w:val="07020648"/>
    <w:rsid w:val="0704F1F5"/>
    <w:rsid w:val="070A91D8"/>
    <w:rsid w:val="071265B9"/>
    <w:rsid w:val="0714E9CD"/>
    <w:rsid w:val="07171124"/>
    <w:rsid w:val="071EAC81"/>
    <w:rsid w:val="071F1241"/>
    <w:rsid w:val="071F79FD"/>
    <w:rsid w:val="07212DB4"/>
    <w:rsid w:val="0721C352"/>
    <w:rsid w:val="07223618"/>
    <w:rsid w:val="07242CAC"/>
    <w:rsid w:val="07282014"/>
    <w:rsid w:val="072BFB9C"/>
    <w:rsid w:val="072DCD52"/>
    <w:rsid w:val="072E8E8D"/>
    <w:rsid w:val="0734DE2E"/>
    <w:rsid w:val="073596D2"/>
    <w:rsid w:val="0735E720"/>
    <w:rsid w:val="0735EC66"/>
    <w:rsid w:val="0739A72F"/>
    <w:rsid w:val="073AD8F3"/>
    <w:rsid w:val="073ADD58"/>
    <w:rsid w:val="073B29D8"/>
    <w:rsid w:val="073C1899"/>
    <w:rsid w:val="073F1696"/>
    <w:rsid w:val="07450AB8"/>
    <w:rsid w:val="0747F80E"/>
    <w:rsid w:val="07502B0C"/>
    <w:rsid w:val="07520696"/>
    <w:rsid w:val="07546511"/>
    <w:rsid w:val="07546D1D"/>
    <w:rsid w:val="0757E38C"/>
    <w:rsid w:val="075A17C0"/>
    <w:rsid w:val="075D59A5"/>
    <w:rsid w:val="076240EC"/>
    <w:rsid w:val="0763BBCE"/>
    <w:rsid w:val="0763D23B"/>
    <w:rsid w:val="076527E0"/>
    <w:rsid w:val="07655C0D"/>
    <w:rsid w:val="076EDDE5"/>
    <w:rsid w:val="076EF6DE"/>
    <w:rsid w:val="07708C69"/>
    <w:rsid w:val="0773F26A"/>
    <w:rsid w:val="0778C5F2"/>
    <w:rsid w:val="077C584D"/>
    <w:rsid w:val="077D6735"/>
    <w:rsid w:val="077DB765"/>
    <w:rsid w:val="077E147E"/>
    <w:rsid w:val="078630AF"/>
    <w:rsid w:val="07868D08"/>
    <w:rsid w:val="0787FCE0"/>
    <w:rsid w:val="0788A948"/>
    <w:rsid w:val="0798CFE9"/>
    <w:rsid w:val="079CCEF0"/>
    <w:rsid w:val="079CFCBC"/>
    <w:rsid w:val="079D6C7F"/>
    <w:rsid w:val="079D86FC"/>
    <w:rsid w:val="079E311E"/>
    <w:rsid w:val="079E682D"/>
    <w:rsid w:val="07A4AD3C"/>
    <w:rsid w:val="07ABB4FB"/>
    <w:rsid w:val="07ADB084"/>
    <w:rsid w:val="07B10E60"/>
    <w:rsid w:val="07B4DD7B"/>
    <w:rsid w:val="07B81AE8"/>
    <w:rsid w:val="07BB4AF3"/>
    <w:rsid w:val="07BC38EA"/>
    <w:rsid w:val="07BC3F6B"/>
    <w:rsid w:val="07BE4F03"/>
    <w:rsid w:val="07C0136E"/>
    <w:rsid w:val="07C2CC4C"/>
    <w:rsid w:val="07C3E616"/>
    <w:rsid w:val="07C40BA6"/>
    <w:rsid w:val="07C789C3"/>
    <w:rsid w:val="07CA1AAA"/>
    <w:rsid w:val="07CBD735"/>
    <w:rsid w:val="07CC9A6B"/>
    <w:rsid w:val="07CF05D4"/>
    <w:rsid w:val="07CF9AAE"/>
    <w:rsid w:val="07D076F5"/>
    <w:rsid w:val="07D0E51B"/>
    <w:rsid w:val="07D0F918"/>
    <w:rsid w:val="07D286C7"/>
    <w:rsid w:val="07D2AC72"/>
    <w:rsid w:val="07D52201"/>
    <w:rsid w:val="07D60776"/>
    <w:rsid w:val="07D708CB"/>
    <w:rsid w:val="07D8BDD1"/>
    <w:rsid w:val="07E392A4"/>
    <w:rsid w:val="07E6B9F3"/>
    <w:rsid w:val="07E86BB6"/>
    <w:rsid w:val="07E9761D"/>
    <w:rsid w:val="07E9803E"/>
    <w:rsid w:val="07EA1FE9"/>
    <w:rsid w:val="07EC2ABD"/>
    <w:rsid w:val="07EE0821"/>
    <w:rsid w:val="07EEC18F"/>
    <w:rsid w:val="07EFA7BC"/>
    <w:rsid w:val="07F14866"/>
    <w:rsid w:val="07F9042F"/>
    <w:rsid w:val="07F9F625"/>
    <w:rsid w:val="07FAA6EB"/>
    <w:rsid w:val="07FEF683"/>
    <w:rsid w:val="080B6DBE"/>
    <w:rsid w:val="080E4D78"/>
    <w:rsid w:val="081131F4"/>
    <w:rsid w:val="081178DE"/>
    <w:rsid w:val="08120E5C"/>
    <w:rsid w:val="081AA973"/>
    <w:rsid w:val="081CC890"/>
    <w:rsid w:val="081FB886"/>
    <w:rsid w:val="08200D74"/>
    <w:rsid w:val="0820993F"/>
    <w:rsid w:val="08231C7F"/>
    <w:rsid w:val="082921FB"/>
    <w:rsid w:val="082B6503"/>
    <w:rsid w:val="08361568"/>
    <w:rsid w:val="083C760E"/>
    <w:rsid w:val="083E22B8"/>
    <w:rsid w:val="0843903B"/>
    <w:rsid w:val="0845D8B6"/>
    <w:rsid w:val="0846649E"/>
    <w:rsid w:val="084896EC"/>
    <w:rsid w:val="08498CF9"/>
    <w:rsid w:val="084CF359"/>
    <w:rsid w:val="084F89C1"/>
    <w:rsid w:val="0850DDB4"/>
    <w:rsid w:val="08574C21"/>
    <w:rsid w:val="08576B65"/>
    <w:rsid w:val="085ADE59"/>
    <w:rsid w:val="085B6B51"/>
    <w:rsid w:val="08617DFC"/>
    <w:rsid w:val="08625AE9"/>
    <w:rsid w:val="0869B710"/>
    <w:rsid w:val="086B066A"/>
    <w:rsid w:val="08723A37"/>
    <w:rsid w:val="087509F2"/>
    <w:rsid w:val="0875816D"/>
    <w:rsid w:val="08794D44"/>
    <w:rsid w:val="08797890"/>
    <w:rsid w:val="087B46EA"/>
    <w:rsid w:val="087CDEA1"/>
    <w:rsid w:val="08802B99"/>
    <w:rsid w:val="08852C0C"/>
    <w:rsid w:val="088BAE0C"/>
    <w:rsid w:val="088DB264"/>
    <w:rsid w:val="0893A9D9"/>
    <w:rsid w:val="089575DB"/>
    <w:rsid w:val="0896B612"/>
    <w:rsid w:val="08988540"/>
    <w:rsid w:val="08996F76"/>
    <w:rsid w:val="089D9258"/>
    <w:rsid w:val="089FB415"/>
    <w:rsid w:val="08A22150"/>
    <w:rsid w:val="08AF59E0"/>
    <w:rsid w:val="08B33F1A"/>
    <w:rsid w:val="08B63ABA"/>
    <w:rsid w:val="08C04685"/>
    <w:rsid w:val="08CA5EEE"/>
    <w:rsid w:val="08CF0879"/>
    <w:rsid w:val="08CF2BA5"/>
    <w:rsid w:val="08CF7B04"/>
    <w:rsid w:val="08D22624"/>
    <w:rsid w:val="08D2FF9B"/>
    <w:rsid w:val="08D4BB6C"/>
    <w:rsid w:val="08D4FED7"/>
    <w:rsid w:val="08D8371A"/>
    <w:rsid w:val="08D91FEF"/>
    <w:rsid w:val="08DDB038"/>
    <w:rsid w:val="08DE0E83"/>
    <w:rsid w:val="08E0E9BD"/>
    <w:rsid w:val="08E8BB1A"/>
    <w:rsid w:val="08E99BC3"/>
    <w:rsid w:val="08F19EE2"/>
    <w:rsid w:val="08F58F44"/>
    <w:rsid w:val="08F5C9AA"/>
    <w:rsid w:val="08F6D6E8"/>
    <w:rsid w:val="08F873DA"/>
    <w:rsid w:val="08FC4F38"/>
    <w:rsid w:val="0903599D"/>
    <w:rsid w:val="09038036"/>
    <w:rsid w:val="0905609F"/>
    <w:rsid w:val="0909042D"/>
    <w:rsid w:val="09091338"/>
    <w:rsid w:val="0909FF11"/>
    <w:rsid w:val="090A75CF"/>
    <w:rsid w:val="0911CF10"/>
    <w:rsid w:val="09143CD5"/>
    <w:rsid w:val="091501BC"/>
    <w:rsid w:val="09175BF1"/>
    <w:rsid w:val="091A4271"/>
    <w:rsid w:val="091B6735"/>
    <w:rsid w:val="091C8A7A"/>
    <w:rsid w:val="0922CDB5"/>
    <w:rsid w:val="09232A98"/>
    <w:rsid w:val="0924F961"/>
    <w:rsid w:val="09251DB9"/>
    <w:rsid w:val="0930730F"/>
    <w:rsid w:val="0931914C"/>
    <w:rsid w:val="0935B0FD"/>
    <w:rsid w:val="0936D57D"/>
    <w:rsid w:val="09376FA4"/>
    <w:rsid w:val="093842B7"/>
    <w:rsid w:val="093C21EC"/>
    <w:rsid w:val="0945155B"/>
    <w:rsid w:val="0946892F"/>
    <w:rsid w:val="094980E5"/>
    <w:rsid w:val="0949A4A5"/>
    <w:rsid w:val="094C6A44"/>
    <w:rsid w:val="094EE5CA"/>
    <w:rsid w:val="094EEB42"/>
    <w:rsid w:val="0950E2FA"/>
    <w:rsid w:val="0951264E"/>
    <w:rsid w:val="0951591F"/>
    <w:rsid w:val="095418D6"/>
    <w:rsid w:val="09547113"/>
    <w:rsid w:val="09562914"/>
    <w:rsid w:val="095D539B"/>
    <w:rsid w:val="095D8E76"/>
    <w:rsid w:val="095E1EEA"/>
    <w:rsid w:val="09614135"/>
    <w:rsid w:val="0971E182"/>
    <w:rsid w:val="0972A152"/>
    <w:rsid w:val="09730D2B"/>
    <w:rsid w:val="0975A9E0"/>
    <w:rsid w:val="0979D02F"/>
    <w:rsid w:val="097A8F4B"/>
    <w:rsid w:val="097EB211"/>
    <w:rsid w:val="09809976"/>
    <w:rsid w:val="098B50A6"/>
    <w:rsid w:val="09952823"/>
    <w:rsid w:val="0995613E"/>
    <w:rsid w:val="099835B9"/>
    <w:rsid w:val="0998543B"/>
    <w:rsid w:val="0998E427"/>
    <w:rsid w:val="09A2C6E5"/>
    <w:rsid w:val="09A3BA4D"/>
    <w:rsid w:val="09A418E6"/>
    <w:rsid w:val="09A4652A"/>
    <w:rsid w:val="09AA664F"/>
    <w:rsid w:val="09ABAE7C"/>
    <w:rsid w:val="09AD1206"/>
    <w:rsid w:val="09AFBBF4"/>
    <w:rsid w:val="09B318C1"/>
    <w:rsid w:val="09B644A2"/>
    <w:rsid w:val="09BBBBBC"/>
    <w:rsid w:val="09BD53C3"/>
    <w:rsid w:val="09BD90C8"/>
    <w:rsid w:val="09C00C13"/>
    <w:rsid w:val="09C13181"/>
    <w:rsid w:val="09CA7B65"/>
    <w:rsid w:val="09CD113B"/>
    <w:rsid w:val="09CFA0F1"/>
    <w:rsid w:val="09D08A40"/>
    <w:rsid w:val="09D17C4E"/>
    <w:rsid w:val="09D3C3CD"/>
    <w:rsid w:val="09D5F0E6"/>
    <w:rsid w:val="09D7459A"/>
    <w:rsid w:val="09E036D6"/>
    <w:rsid w:val="09E06438"/>
    <w:rsid w:val="09E0AA0D"/>
    <w:rsid w:val="09E20505"/>
    <w:rsid w:val="09E22035"/>
    <w:rsid w:val="09E23AC8"/>
    <w:rsid w:val="09E4D777"/>
    <w:rsid w:val="09E90229"/>
    <w:rsid w:val="09ED53FE"/>
    <w:rsid w:val="09EDBD02"/>
    <w:rsid w:val="09EFDD7B"/>
    <w:rsid w:val="09F31051"/>
    <w:rsid w:val="09F70418"/>
    <w:rsid w:val="09FAD090"/>
    <w:rsid w:val="09FAE676"/>
    <w:rsid w:val="09FD15FE"/>
    <w:rsid w:val="09FF4544"/>
    <w:rsid w:val="0A06DFD0"/>
    <w:rsid w:val="0A074ADD"/>
    <w:rsid w:val="0A093935"/>
    <w:rsid w:val="0A09A5CD"/>
    <w:rsid w:val="0A0E36A8"/>
    <w:rsid w:val="0A0FC17A"/>
    <w:rsid w:val="0A131EA7"/>
    <w:rsid w:val="0A16E646"/>
    <w:rsid w:val="0A194507"/>
    <w:rsid w:val="0A1B17EE"/>
    <w:rsid w:val="0A1B1DD3"/>
    <w:rsid w:val="0A1CDBB3"/>
    <w:rsid w:val="0A1E7590"/>
    <w:rsid w:val="0A1EBF8F"/>
    <w:rsid w:val="0A1F84B9"/>
    <w:rsid w:val="0A20AA2D"/>
    <w:rsid w:val="0A213993"/>
    <w:rsid w:val="0A224182"/>
    <w:rsid w:val="0A240A8C"/>
    <w:rsid w:val="0A248325"/>
    <w:rsid w:val="0A25D103"/>
    <w:rsid w:val="0A2B49AA"/>
    <w:rsid w:val="0A301A40"/>
    <w:rsid w:val="0A392173"/>
    <w:rsid w:val="0A3B151C"/>
    <w:rsid w:val="0A3CB4E3"/>
    <w:rsid w:val="0A3FBE08"/>
    <w:rsid w:val="0A4169A0"/>
    <w:rsid w:val="0A466684"/>
    <w:rsid w:val="0A4F48F6"/>
    <w:rsid w:val="0A520AF6"/>
    <w:rsid w:val="0A52C27D"/>
    <w:rsid w:val="0A57D7D3"/>
    <w:rsid w:val="0A59EBBA"/>
    <w:rsid w:val="0A5BCC7E"/>
    <w:rsid w:val="0A5CE57E"/>
    <w:rsid w:val="0A5E078A"/>
    <w:rsid w:val="0A5EACC2"/>
    <w:rsid w:val="0A5F09CD"/>
    <w:rsid w:val="0A5FB72D"/>
    <w:rsid w:val="0A63774C"/>
    <w:rsid w:val="0A63A90F"/>
    <w:rsid w:val="0A645327"/>
    <w:rsid w:val="0A650FA6"/>
    <w:rsid w:val="0A6894EE"/>
    <w:rsid w:val="0A6DADB8"/>
    <w:rsid w:val="0A6DB74D"/>
    <w:rsid w:val="0A6DC219"/>
    <w:rsid w:val="0A6F1565"/>
    <w:rsid w:val="0A71D617"/>
    <w:rsid w:val="0A72A26D"/>
    <w:rsid w:val="0A739689"/>
    <w:rsid w:val="0A7A5924"/>
    <w:rsid w:val="0A7AAD35"/>
    <w:rsid w:val="0A7AAFCB"/>
    <w:rsid w:val="0A7BD20A"/>
    <w:rsid w:val="0A7CCF5F"/>
    <w:rsid w:val="0A7DF03C"/>
    <w:rsid w:val="0A7EF24C"/>
    <w:rsid w:val="0A80A730"/>
    <w:rsid w:val="0A813A8C"/>
    <w:rsid w:val="0A837019"/>
    <w:rsid w:val="0A83CEE4"/>
    <w:rsid w:val="0A86299C"/>
    <w:rsid w:val="0A868760"/>
    <w:rsid w:val="0A86F3B4"/>
    <w:rsid w:val="0A8732D4"/>
    <w:rsid w:val="0A88BC64"/>
    <w:rsid w:val="0A89EA88"/>
    <w:rsid w:val="0A8BC343"/>
    <w:rsid w:val="0A8C3A52"/>
    <w:rsid w:val="0A8DE3C8"/>
    <w:rsid w:val="0A95AE35"/>
    <w:rsid w:val="0A98F0EA"/>
    <w:rsid w:val="0A9AB41D"/>
    <w:rsid w:val="0A9B1B74"/>
    <w:rsid w:val="0A9DB204"/>
    <w:rsid w:val="0A9E47FB"/>
    <w:rsid w:val="0A9F881A"/>
    <w:rsid w:val="0AA3D3D8"/>
    <w:rsid w:val="0AA4EE1D"/>
    <w:rsid w:val="0AA6B364"/>
    <w:rsid w:val="0AA7E8CD"/>
    <w:rsid w:val="0AA862A0"/>
    <w:rsid w:val="0AABB2B2"/>
    <w:rsid w:val="0AAD8305"/>
    <w:rsid w:val="0AB2570D"/>
    <w:rsid w:val="0AB3DF50"/>
    <w:rsid w:val="0AB9CC11"/>
    <w:rsid w:val="0ABAD682"/>
    <w:rsid w:val="0ABBA1E3"/>
    <w:rsid w:val="0ABEA2FF"/>
    <w:rsid w:val="0AC19536"/>
    <w:rsid w:val="0AC46AF9"/>
    <w:rsid w:val="0ACB0750"/>
    <w:rsid w:val="0ACD43F6"/>
    <w:rsid w:val="0AD19159"/>
    <w:rsid w:val="0AD266CC"/>
    <w:rsid w:val="0AD38893"/>
    <w:rsid w:val="0AD76737"/>
    <w:rsid w:val="0AD87816"/>
    <w:rsid w:val="0AD8F923"/>
    <w:rsid w:val="0AE75710"/>
    <w:rsid w:val="0AEA56E0"/>
    <w:rsid w:val="0AEAFCA4"/>
    <w:rsid w:val="0AED78AD"/>
    <w:rsid w:val="0AED9C30"/>
    <w:rsid w:val="0AEEBEEC"/>
    <w:rsid w:val="0AF0511B"/>
    <w:rsid w:val="0AF0D885"/>
    <w:rsid w:val="0AF19871"/>
    <w:rsid w:val="0AF7C15A"/>
    <w:rsid w:val="0AF9EF4B"/>
    <w:rsid w:val="0AFC81F9"/>
    <w:rsid w:val="0AFC986E"/>
    <w:rsid w:val="0AFD7C1A"/>
    <w:rsid w:val="0B00672D"/>
    <w:rsid w:val="0B03002E"/>
    <w:rsid w:val="0B041209"/>
    <w:rsid w:val="0B09CFA5"/>
    <w:rsid w:val="0B0B5D40"/>
    <w:rsid w:val="0B0BA8FE"/>
    <w:rsid w:val="0B0CEA6C"/>
    <w:rsid w:val="0B0FD831"/>
    <w:rsid w:val="0B12298F"/>
    <w:rsid w:val="0B15B838"/>
    <w:rsid w:val="0B1B1077"/>
    <w:rsid w:val="0B1B2002"/>
    <w:rsid w:val="0B2050A2"/>
    <w:rsid w:val="0B21EC4F"/>
    <w:rsid w:val="0B2C09E4"/>
    <w:rsid w:val="0B2EE881"/>
    <w:rsid w:val="0B3241FA"/>
    <w:rsid w:val="0B32C1BD"/>
    <w:rsid w:val="0B37AB68"/>
    <w:rsid w:val="0B3E771D"/>
    <w:rsid w:val="0B3F3DD3"/>
    <w:rsid w:val="0B3FC3AD"/>
    <w:rsid w:val="0B404F70"/>
    <w:rsid w:val="0B449E87"/>
    <w:rsid w:val="0B457803"/>
    <w:rsid w:val="0B457C84"/>
    <w:rsid w:val="0B486855"/>
    <w:rsid w:val="0B49A886"/>
    <w:rsid w:val="0B4A97FB"/>
    <w:rsid w:val="0B4EC40A"/>
    <w:rsid w:val="0B56EE03"/>
    <w:rsid w:val="0B5BC349"/>
    <w:rsid w:val="0B5EC144"/>
    <w:rsid w:val="0B6028FD"/>
    <w:rsid w:val="0B604E4A"/>
    <w:rsid w:val="0B60866C"/>
    <w:rsid w:val="0B657394"/>
    <w:rsid w:val="0B65A680"/>
    <w:rsid w:val="0B7701C8"/>
    <w:rsid w:val="0B77E20D"/>
    <w:rsid w:val="0B783450"/>
    <w:rsid w:val="0B7A4262"/>
    <w:rsid w:val="0B7ABCBE"/>
    <w:rsid w:val="0B7C7A6E"/>
    <w:rsid w:val="0B7D50D3"/>
    <w:rsid w:val="0B7DACDC"/>
    <w:rsid w:val="0B7DD75C"/>
    <w:rsid w:val="0B811B3E"/>
    <w:rsid w:val="0B820E84"/>
    <w:rsid w:val="0B82C136"/>
    <w:rsid w:val="0B865963"/>
    <w:rsid w:val="0B880AC5"/>
    <w:rsid w:val="0B8B8E93"/>
    <w:rsid w:val="0B975A70"/>
    <w:rsid w:val="0B984C2A"/>
    <w:rsid w:val="0B9A00AE"/>
    <w:rsid w:val="0B9E18C9"/>
    <w:rsid w:val="0B9FCFD8"/>
    <w:rsid w:val="0BA00CC2"/>
    <w:rsid w:val="0BA036A1"/>
    <w:rsid w:val="0BA40DCD"/>
    <w:rsid w:val="0BA4F3B9"/>
    <w:rsid w:val="0BA542BF"/>
    <w:rsid w:val="0BAAF01C"/>
    <w:rsid w:val="0BAFF771"/>
    <w:rsid w:val="0BB1E18B"/>
    <w:rsid w:val="0BB609B8"/>
    <w:rsid w:val="0BB6F86E"/>
    <w:rsid w:val="0BB81EAB"/>
    <w:rsid w:val="0BB87E2C"/>
    <w:rsid w:val="0BBDAE3B"/>
    <w:rsid w:val="0BC23A7F"/>
    <w:rsid w:val="0BC9D1B5"/>
    <w:rsid w:val="0BCB37E4"/>
    <w:rsid w:val="0BCB3CFB"/>
    <w:rsid w:val="0BCCAAF5"/>
    <w:rsid w:val="0BD68258"/>
    <w:rsid w:val="0BD70C26"/>
    <w:rsid w:val="0BD73466"/>
    <w:rsid w:val="0BDC0449"/>
    <w:rsid w:val="0BDE39DE"/>
    <w:rsid w:val="0BDE94F8"/>
    <w:rsid w:val="0BDFF261"/>
    <w:rsid w:val="0BE077FA"/>
    <w:rsid w:val="0BE155E3"/>
    <w:rsid w:val="0BE9FC48"/>
    <w:rsid w:val="0BF1C9BF"/>
    <w:rsid w:val="0BF5F3C6"/>
    <w:rsid w:val="0BF69600"/>
    <w:rsid w:val="0BFA48C2"/>
    <w:rsid w:val="0BFD19D8"/>
    <w:rsid w:val="0BFDFB62"/>
    <w:rsid w:val="0C049BF9"/>
    <w:rsid w:val="0C0AB6CA"/>
    <w:rsid w:val="0C0C0718"/>
    <w:rsid w:val="0C0F0E3C"/>
    <w:rsid w:val="0C1109C9"/>
    <w:rsid w:val="0C141778"/>
    <w:rsid w:val="0C145937"/>
    <w:rsid w:val="0C145D7B"/>
    <w:rsid w:val="0C19C09D"/>
    <w:rsid w:val="0C19EFF9"/>
    <w:rsid w:val="0C1B42DB"/>
    <w:rsid w:val="0C2454AD"/>
    <w:rsid w:val="0C25D61C"/>
    <w:rsid w:val="0C286BBE"/>
    <w:rsid w:val="0C2B17FE"/>
    <w:rsid w:val="0C2CF652"/>
    <w:rsid w:val="0C2E3494"/>
    <w:rsid w:val="0C330AB1"/>
    <w:rsid w:val="0C360BEF"/>
    <w:rsid w:val="0C443527"/>
    <w:rsid w:val="0C4C8083"/>
    <w:rsid w:val="0C4D96D8"/>
    <w:rsid w:val="0C508B00"/>
    <w:rsid w:val="0C54F47F"/>
    <w:rsid w:val="0C582481"/>
    <w:rsid w:val="0C5A7A1D"/>
    <w:rsid w:val="0C60853B"/>
    <w:rsid w:val="0C62545C"/>
    <w:rsid w:val="0C64EF24"/>
    <w:rsid w:val="0C652E31"/>
    <w:rsid w:val="0C654DB5"/>
    <w:rsid w:val="0C69C95D"/>
    <w:rsid w:val="0C797669"/>
    <w:rsid w:val="0C7C1DEF"/>
    <w:rsid w:val="0C7D43A1"/>
    <w:rsid w:val="0C7DAF24"/>
    <w:rsid w:val="0C7E41BB"/>
    <w:rsid w:val="0C80C6FD"/>
    <w:rsid w:val="0C8121A7"/>
    <w:rsid w:val="0C8144E8"/>
    <w:rsid w:val="0C8F0B4A"/>
    <w:rsid w:val="0C910821"/>
    <w:rsid w:val="0C948E33"/>
    <w:rsid w:val="0C976550"/>
    <w:rsid w:val="0CA19A20"/>
    <w:rsid w:val="0CA81489"/>
    <w:rsid w:val="0CA9CADB"/>
    <w:rsid w:val="0CAE5EDB"/>
    <w:rsid w:val="0CAEA8B5"/>
    <w:rsid w:val="0CAF92DC"/>
    <w:rsid w:val="0CB46E64"/>
    <w:rsid w:val="0CBFA3A8"/>
    <w:rsid w:val="0CC075DC"/>
    <w:rsid w:val="0CC1EE00"/>
    <w:rsid w:val="0CC3E66B"/>
    <w:rsid w:val="0CC78023"/>
    <w:rsid w:val="0CCB8CF9"/>
    <w:rsid w:val="0CCECF68"/>
    <w:rsid w:val="0CD08CFC"/>
    <w:rsid w:val="0CD0A31A"/>
    <w:rsid w:val="0CD2A16A"/>
    <w:rsid w:val="0CD3B8FC"/>
    <w:rsid w:val="0CD5285E"/>
    <w:rsid w:val="0CD55EF1"/>
    <w:rsid w:val="0CD6CC93"/>
    <w:rsid w:val="0CD8A2B0"/>
    <w:rsid w:val="0CD92D2F"/>
    <w:rsid w:val="0CDAB684"/>
    <w:rsid w:val="0CDD0A51"/>
    <w:rsid w:val="0CDFB7B5"/>
    <w:rsid w:val="0CE9271E"/>
    <w:rsid w:val="0CF292C7"/>
    <w:rsid w:val="0CF6CD74"/>
    <w:rsid w:val="0CF80CF9"/>
    <w:rsid w:val="0CFA947A"/>
    <w:rsid w:val="0D02E9CC"/>
    <w:rsid w:val="0D0A10F8"/>
    <w:rsid w:val="0D0A9405"/>
    <w:rsid w:val="0D0FCCAD"/>
    <w:rsid w:val="0D16BE40"/>
    <w:rsid w:val="0D1A924D"/>
    <w:rsid w:val="0D1C137E"/>
    <w:rsid w:val="0D1D89FC"/>
    <w:rsid w:val="0D1F9DC7"/>
    <w:rsid w:val="0D209A12"/>
    <w:rsid w:val="0D21635E"/>
    <w:rsid w:val="0D22A69B"/>
    <w:rsid w:val="0D28FE4D"/>
    <w:rsid w:val="0D2C1761"/>
    <w:rsid w:val="0D2CB5FF"/>
    <w:rsid w:val="0D300DC6"/>
    <w:rsid w:val="0D358103"/>
    <w:rsid w:val="0D366C74"/>
    <w:rsid w:val="0D3715A0"/>
    <w:rsid w:val="0D38AE3A"/>
    <w:rsid w:val="0D39D843"/>
    <w:rsid w:val="0D3DB8B7"/>
    <w:rsid w:val="0D3E597B"/>
    <w:rsid w:val="0D420EDE"/>
    <w:rsid w:val="0D4447CC"/>
    <w:rsid w:val="0D457A6A"/>
    <w:rsid w:val="0D4652A1"/>
    <w:rsid w:val="0D476CA6"/>
    <w:rsid w:val="0D4A0534"/>
    <w:rsid w:val="0D4D2317"/>
    <w:rsid w:val="0D51B410"/>
    <w:rsid w:val="0D550A59"/>
    <w:rsid w:val="0D5DC6F9"/>
    <w:rsid w:val="0D5E6B62"/>
    <w:rsid w:val="0D5F12E8"/>
    <w:rsid w:val="0D5F704B"/>
    <w:rsid w:val="0D64170E"/>
    <w:rsid w:val="0D671F66"/>
    <w:rsid w:val="0D69239F"/>
    <w:rsid w:val="0D6B80BD"/>
    <w:rsid w:val="0D6C5AD3"/>
    <w:rsid w:val="0D70EC64"/>
    <w:rsid w:val="0D788EB0"/>
    <w:rsid w:val="0D7B184F"/>
    <w:rsid w:val="0D7BB7AD"/>
    <w:rsid w:val="0D7C9391"/>
    <w:rsid w:val="0D816A47"/>
    <w:rsid w:val="0D81ED3D"/>
    <w:rsid w:val="0D89B6DC"/>
    <w:rsid w:val="0D8D7D9B"/>
    <w:rsid w:val="0D8FA247"/>
    <w:rsid w:val="0D928145"/>
    <w:rsid w:val="0D9352C3"/>
    <w:rsid w:val="0D93F03A"/>
    <w:rsid w:val="0D96418E"/>
    <w:rsid w:val="0D9648DD"/>
    <w:rsid w:val="0D99F74A"/>
    <w:rsid w:val="0D9A872A"/>
    <w:rsid w:val="0D9B17CA"/>
    <w:rsid w:val="0D9BF33D"/>
    <w:rsid w:val="0D9D8326"/>
    <w:rsid w:val="0D9DB520"/>
    <w:rsid w:val="0D9E4BAF"/>
    <w:rsid w:val="0D9E8083"/>
    <w:rsid w:val="0D9EA8E0"/>
    <w:rsid w:val="0D9EC699"/>
    <w:rsid w:val="0DA22A73"/>
    <w:rsid w:val="0DA2651E"/>
    <w:rsid w:val="0DA49A57"/>
    <w:rsid w:val="0DA54E7A"/>
    <w:rsid w:val="0DA724AA"/>
    <w:rsid w:val="0DA9CC76"/>
    <w:rsid w:val="0DA9E493"/>
    <w:rsid w:val="0DAEC4E0"/>
    <w:rsid w:val="0DB29EE6"/>
    <w:rsid w:val="0DB6F8AB"/>
    <w:rsid w:val="0DBC1121"/>
    <w:rsid w:val="0DBC3F5D"/>
    <w:rsid w:val="0DBD2F64"/>
    <w:rsid w:val="0DBDDCD7"/>
    <w:rsid w:val="0DC31ACE"/>
    <w:rsid w:val="0DC3FCB9"/>
    <w:rsid w:val="0DC7FFEE"/>
    <w:rsid w:val="0DC8F286"/>
    <w:rsid w:val="0DCB5F84"/>
    <w:rsid w:val="0DCB62E1"/>
    <w:rsid w:val="0DCDE2FE"/>
    <w:rsid w:val="0DD32CDF"/>
    <w:rsid w:val="0DD6E999"/>
    <w:rsid w:val="0DD7E17C"/>
    <w:rsid w:val="0DDEB2DF"/>
    <w:rsid w:val="0DDEEAEC"/>
    <w:rsid w:val="0DE30B97"/>
    <w:rsid w:val="0DE415D1"/>
    <w:rsid w:val="0DE4DED2"/>
    <w:rsid w:val="0DE8705D"/>
    <w:rsid w:val="0DEB174C"/>
    <w:rsid w:val="0DEC034C"/>
    <w:rsid w:val="0DECE11F"/>
    <w:rsid w:val="0DFAB085"/>
    <w:rsid w:val="0DFB9B1C"/>
    <w:rsid w:val="0DFC0481"/>
    <w:rsid w:val="0E04E57E"/>
    <w:rsid w:val="0E0512CF"/>
    <w:rsid w:val="0E06E302"/>
    <w:rsid w:val="0E0967CF"/>
    <w:rsid w:val="0E152EAC"/>
    <w:rsid w:val="0E1606C9"/>
    <w:rsid w:val="0E1662EF"/>
    <w:rsid w:val="0E229F33"/>
    <w:rsid w:val="0E25086C"/>
    <w:rsid w:val="0E2583A6"/>
    <w:rsid w:val="0E2A4FF1"/>
    <w:rsid w:val="0E2BB0F1"/>
    <w:rsid w:val="0E2C0A08"/>
    <w:rsid w:val="0E31ECCD"/>
    <w:rsid w:val="0E34B2B2"/>
    <w:rsid w:val="0E3B3E20"/>
    <w:rsid w:val="0E3CF8EC"/>
    <w:rsid w:val="0E3D17FA"/>
    <w:rsid w:val="0E40B5FB"/>
    <w:rsid w:val="0E44888F"/>
    <w:rsid w:val="0E46CCEC"/>
    <w:rsid w:val="0E483A9D"/>
    <w:rsid w:val="0E4AB839"/>
    <w:rsid w:val="0E4B45B8"/>
    <w:rsid w:val="0E5A2489"/>
    <w:rsid w:val="0E5A786A"/>
    <w:rsid w:val="0E5F3445"/>
    <w:rsid w:val="0E624BAE"/>
    <w:rsid w:val="0E63F057"/>
    <w:rsid w:val="0E69B142"/>
    <w:rsid w:val="0E6BC6BD"/>
    <w:rsid w:val="0E6C8D4C"/>
    <w:rsid w:val="0E6E3742"/>
    <w:rsid w:val="0E7050AE"/>
    <w:rsid w:val="0E71DE58"/>
    <w:rsid w:val="0E7B6F1A"/>
    <w:rsid w:val="0E7ED31B"/>
    <w:rsid w:val="0E7F50EB"/>
    <w:rsid w:val="0E7FAAD4"/>
    <w:rsid w:val="0E84FAA4"/>
    <w:rsid w:val="0E8A7536"/>
    <w:rsid w:val="0E8BDC50"/>
    <w:rsid w:val="0E8E3D32"/>
    <w:rsid w:val="0E946B6B"/>
    <w:rsid w:val="0E9625B8"/>
    <w:rsid w:val="0E967B97"/>
    <w:rsid w:val="0E9798A1"/>
    <w:rsid w:val="0E9C76B1"/>
    <w:rsid w:val="0E9E1A1C"/>
    <w:rsid w:val="0EA0D6F9"/>
    <w:rsid w:val="0EA14DFA"/>
    <w:rsid w:val="0EA1D415"/>
    <w:rsid w:val="0EA1DD24"/>
    <w:rsid w:val="0EA226D7"/>
    <w:rsid w:val="0EA2D638"/>
    <w:rsid w:val="0EABBE5E"/>
    <w:rsid w:val="0EACDEF7"/>
    <w:rsid w:val="0EAD3384"/>
    <w:rsid w:val="0EB56767"/>
    <w:rsid w:val="0EB57E00"/>
    <w:rsid w:val="0EB5CB85"/>
    <w:rsid w:val="0EB98A1B"/>
    <w:rsid w:val="0EBCD9FA"/>
    <w:rsid w:val="0EBEDD4D"/>
    <w:rsid w:val="0ECA4D71"/>
    <w:rsid w:val="0ECE3CD9"/>
    <w:rsid w:val="0ECE637B"/>
    <w:rsid w:val="0ED70142"/>
    <w:rsid w:val="0ED92EDD"/>
    <w:rsid w:val="0EDD72A8"/>
    <w:rsid w:val="0EDDD70F"/>
    <w:rsid w:val="0EDFC8C5"/>
    <w:rsid w:val="0EE12857"/>
    <w:rsid w:val="0EE35B7A"/>
    <w:rsid w:val="0EE6C72C"/>
    <w:rsid w:val="0EF32085"/>
    <w:rsid w:val="0EF32EAC"/>
    <w:rsid w:val="0EF37EC1"/>
    <w:rsid w:val="0EF621DE"/>
    <w:rsid w:val="0EF6C651"/>
    <w:rsid w:val="0EF72E43"/>
    <w:rsid w:val="0EF79812"/>
    <w:rsid w:val="0EFB40AC"/>
    <w:rsid w:val="0F019A2B"/>
    <w:rsid w:val="0F053B37"/>
    <w:rsid w:val="0F05F331"/>
    <w:rsid w:val="0F079185"/>
    <w:rsid w:val="0F08339E"/>
    <w:rsid w:val="0F0F49AD"/>
    <w:rsid w:val="0F12CCC8"/>
    <w:rsid w:val="0F170003"/>
    <w:rsid w:val="0F1D3F81"/>
    <w:rsid w:val="0F20322A"/>
    <w:rsid w:val="0F20865E"/>
    <w:rsid w:val="0F2835B2"/>
    <w:rsid w:val="0F2A1BE4"/>
    <w:rsid w:val="0F2D0037"/>
    <w:rsid w:val="0F2DCC8B"/>
    <w:rsid w:val="0F30B0EF"/>
    <w:rsid w:val="0F33DAA0"/>
    <w:rsid w:val="0F37378C"/>
    <w:rsid w:val="0F3C4987"/>
    <w:rsid w:val="0F3D6CA2"/>
    <w:rsid w:val="0F3E7099"/>
    <w:rsid w:val="0F419940"/>
    <w:rsid w:val="0F41B70A"/>
    <w:rsid w:val="0F42B5AF"/>
    <w:rsid w:val="0F49C595"/>
    <w:rsid w:val="0F4B7334"/>
    <w:rsid w:val="0F4D8582"/>
    <w:rsid w:val="0F4DB0F7"/>
    <w:rsid w:val="0F4EED36"/>
    <w:rsid w:val="0F55F9D9"/>
    <w:rsid w:val="0F569FE1"/>
    <w:rsid w:val="0F56D127"/>
    <w:rsid w:val="0F59BA7E"/>
    <w:rsid w:val="0F5D476E"/>
    <w:rsid w:val="0F60120D"/>
    <w:rsid w:val="0F60EE9F"/>
    <w:rsid w:val="0F60F1D6"/>
    <w:rsid w:val="0F63D931"/>
    <w:rsid w:val="0F68F6C0"/>
    <w:rsid w:val="0F6DC6A8"/>
    <w:rsid w:val="0F6F5BC7"/>
    <w:rsid w:val="0F722297"/>
    <w:rsid w:val="0F74B8F7"/>
    <w:rsid w:val="0F76BD2B"/>
    <w:rsid w:val="0F79D084"/>
    <w:rsid w:val="0F7A15CC"/>
    <w:rsid w:val="0F7AF14B"/>
    <w:rsid w:val="0F7B61CA"/>
    <w:rsid w:val="0F7DBEFF"/>
    <w:rsid w:val="0F814AEA"/>
    <w:rsid w:val="0F838A8B"/>
    <w:rsid w:val="0F8D1F32"/>
    <w:rsid w:val="0F8F4178"/>
    <w:rsid w:val="0F91B2EE"/>
    <w:rsid w:val="0F95F0ED"/>
    <w:rsid w:val="0F97CE7C"/>
    <w:rsid w:val="0F9A95BD"/>
    <w:rsid w:val="0FA5372E"/>
    <w:rsid w:val="0FAA0EE4"/>
    <w:rsid w:val="0FAA11B8"/>
    <w:rsid w:val="0FAB1975"/>
    <w:rsid w:val="0FAC572B"/>
    <w:rsid w:val="0FAF8E91"/>
    <w:rsid w:val="0FB56E9C"/>
    <w:rsid w:val="0FB877B7"/>
    <w:rsid w:val="0FBE4F20"/>
    <w:rsid w:val="0FC26757"/>
    <w:rsid w:val="0FCC5DD8"/>
    <w:rsid w:val="0FCC6121"/>
    <w:rsid w:val="0FD26D5E"/>
    <w:rsid w:val="0FD4079B"/>
    <w:rsid w:val="0FD78AF7"/>
    <w:rsid w:val="0FDA4D6C"/>
    <w:rsid w:val="0FDBC730"/>
    <w:rsid w:val="0FDD4DC0"/>
    <w:rsid w:val="0FDD5638"/>
    <w:rsid w:val="0FDE08CE"/>
    <w:rsid w:val="0FE17BA7"/>
    <w:rsid w:val="0FE1B0A2"/>
    <w:rsid w:val="0FE2D680"/>
    <w:rsid w:val="0FE4F432"/>
    <w:rsid w:val="0FEDE2A8"/>
    <w:rsid w:val="0FEE2E73"/>
    <w:rsid w:val="0FF3848A"/>
    <w:rsid w:val="0FF49814"/>
    <w:rsid w:val="0FF703A4"/>
    <w:rsid w:val="0FF73431"/>
    <w:rsid w:val="0FF985F8"/>
    <w:rsid w:val="0FF9D374"/>
    <w:rsid w:val="1005F5B1"/>
    <w:rsid w:val="100AA314"/>
    <w:rsid w:val="100AD61D"/>
    <w:rsid w:val="100B6D05"/>
    <w:rsid w:val="100EA377"/>
    <w:rsid w:val="100FEAF6"/>
    <w:rsid w:val="1011ABA2"/>
    <w:rsid w:val="101215EE"/>
    <w:rsid w:val="10121FF8"/>
    <w:rsid w:val="10148F68"/>
    <w:rsid w:val="101BB065"/>
    <w:rsid w:val="101C9899"/>
    <w:rsid w:val="101E9522"/>
    <w:rsid w:val="1020F177"/>
    <w:rsid w:val="102599BC"/>
    <w:rsid w:val="102F34B5"/>
    <w:rsid w:val="10304EB6"/>
    <w:rsid w:val="10336DB6"/>
    <w:rsid w:val="103458BA"/>
    <w:rsid w:val="10378D4B"/>
    <w:rsid w:val="1037EBE9"/>
    <w:rsid w:val="103CCF6B"/>
    <w:rsid w:val="103D509F"/>
    <w:rsid w:val="1043B30B"/>
    <w:rsid w:val="104563C7"/>
    <w:rsid w:val="1048A4F7"/>
    <w:rsid w:val="104C88A0"/>
    <w:rsid w:val="1050D180"/>
    <w:rsid w:val="1054A359"/>
    <w:rsid w:val="1054AC32"/>
    <w:rsid w:val="1056D670"/>
    <w:rsid w:val="10573E89"/>
    <w:rsid w:val="105855BF"/>
    <w:rsid w:val="1058A5A9"/>
    <w:rsid w:val="105932A7"/>
    <w:rsid w:val="105C7000"/>
    <w:rsid w:val="105DA405"/>
    <w:rsid w:val="1060062B"/>
    <w:rsid w:val="10651DEA"/>
    <w:rsid w:val="10675670"/>
    <w:rsid w:val="1067934A"/>
    <w:rsid w:val="10687FF4"/>
    <w:rsid w:val="106AF4C7"/>
    <w:rsid w:val="106D6A1D"/>
    <w:rsid w:val="106E4DCE"/>
    <w:rsid w:val="106E990D"/>
    <w:rsid w:val="106F358E"/>
    <w:rsid w:val="1077A2E9"/>
    <w:rsid w:val="107AD842"/>
    <w:rsid w:val="107BB106"/>
    <w:rsid w:val="107EFFC6"/>
    <w:rsid w:val="10814D21"/>
    <w:rsid w:val="1087D7B6"/>
    <w:rsid w:val="108AE972"/>
    <w:rsid w:val="108ECB12"/>
    <w:rsid w:val="10902FC2"/>
    <w:rsid w:val="1093A889"/>
    <w:rsid w:val="1095200F"/>
    <w:rsid w:val="109558DE"/>
    <w:rsid w:val="1096F9C1"/>
    <w:rsid w:val="1096FBC4"/>
    <w:rsid w:val="109827E5"/>
    <w:rsid w:val="1098D59D"/>
    <w:rsid w:val="109A5C98"/>
    <w:rsid w:val="109BEEC7"/>
    <w:rsid w:val="109C1DA5"/>
    <w:rsid w:val="109C8C7E"/>
    <w:rsid w:val="109F5914"/>
    <w:rsid w:val="10A174EF"/>
    <w:rsid w:val="10A36533"/>
    <w:rsid w:val="10A3B944"/>
    <w:rsid w:val="10A59C41"/>
    <w:rsid w:val="10A5E7DC"/>
    <w:rsid w:val="10A80ED6"/>
    <w:rsid w:val="10A96DBF"/>
    <w:rsid w:val="10AA5FC0"/>
    <w:rsid w:val="10AC07C7"/>
    <w:rsid w:val="10AD63DC"/>
    <w:rsid w:val="10AFF855"/>
    <w:rsid w:val="10B37C08"/>
    <w:rsid w:val="10B3A63E"/>
    <w:rsid w:val="10B47E31"/>
    <w:rsid w:val="10B6853D"/>
    <w:rsid w:val="10B6918B"/>
    <w:rsid w:val="10B96D7F"/>
    <w:rsid w:val="10B9A9EA"/>
    <w:rsid w:val="10BACC0F"/>
    <w:rsid w:val="10BB7E4C"/>
    <w:rsid w:val="10BBA413"/>
    <w:rsid w:val="10BBA75D"/>
    <w:rsid w:val="10C285F1"/>
    <w:rsid w:val="10C703AE"/>
    <w:rsid w:val="10C86EF0"/>
    <w:rsid w:val="10CE801C"/>
    <w:rsid w:val="10CED735"/>
    <w:rsid w:val="10CFF4CA"/>
    <w:rsid w:val="10D076DA"/>
    <w:rsid w:val="10D18729"/>
    <w:rsid w:val="10D3E7D4"/>
    <w:rsid w:val="10D77800"/>
    <w:rsid w:val="10D906D8"/>
    <w:rsid w:val="10D9C7A1"/>
    <w:rsid w:val="10DA1204"/>
    <w:rsid w:val="10DC524A"/>
    <w:rsid w:val="10E2554D"/>
    <w:rsid w:val="10E2CE0B"/>
    <w:rsid w:val="10E36C98"/>
    <w:rsid w:val="10E8160C"/>
    <w:rsid w:val="10E8E46F"/>
    <w:rsid w:val="10E9DE4C"/>
    <w:rsid w:val="10EA3803"/>
    <w:rsid w:val="10EB3643"/>
    <w:rsid w:val="10ECC7E2"/>
    <w:rsid w:val="10EFFEE8"/>
    <w:rsid w:val="10F7F873"/>
    <w:rsid w:val="10FCB0C7"/>
    <w:rsid w:val="10FD9B42"/>
    <w:rsid w:val="10FE6762"/>
    <w:rsid w:val="11037BB3"/>
    <w:rsid w:val="11041ED1"/>
    <w:rsid w:val="11061B5F"/>
    <w:rsid w:val="110779E6"/>
    <w:rsid w:val="110B159B"/>
    <w:rsid w:val="110CED28"/>
    <w:rsid w:val="11131E88"/>
    <w:rsid w:val="11132B4D"/>
    <w:rsid w:val="11140793"/>
    <w:rsid w:val="111AD339"/>
    <w:rsid w:val="111B5D7B"/>
    <w:rsid w:val="111E9670"/>
    <w:rsid w:val="1120B700"/>
    <w:rsid w:val="11257DD8"/>
    <w:rsid w:val="1126CEF3"/>
    <w:rsid w:val="11282CD5"/>
    <w:rsid w:val="112F31B9"/>
    <w:rsid w:val="113347A8"/>
    <w:rsid w:val="1133AC7D"/>
    <w:rsid w:val="1133E867"/>
    <w:rsid w:val="113449C1"/>
    <w:rsid w:val="113838EC"/>
    <w:rsid w:val="11392432"/>
    <w:rsid w:val="113E7D26"/>
    <w:rsid w:val="113F26A8"/>
    <w:rsid w:val="1148114F"/>
    <w:rsid w:val="1148621E"/>
    <w:rsid w:val="1148BDFD"/>
    <w:rsid w:val="1149D384"/>
    <w:rsid w:val="114AB044"/>
    <w:rsid w:val="115005D5"/>
    <w:rsid w:val="11509EC6"/>
    <w:rsid w:val="1150E03B"/>
    <w:rsid w:val="1152222C"/>
    <w:rsid w:val="1153B3FB"/>
    <w:rsid w:val="1153B42E"/>
    <w:rsid w:val="1157A102"/>
    <w:rsid w:val="1157EA5F"/>
    <w:rsid w:val="115A476E"/>
    <w:rsid w:val="115AD49A"/>
    <w:rsid w:val="115B2BC3"/>
    <w:rsid w:val="115BBFF8"/>
    <w:rsid w:val="115D5213"/>
    <w:rsid w:val="115E9245"/>
    <w:rsid w:val="115FF5F4"/>
    <w:rsid w:val="116003F8"/>
    <w:rsid w:val="1167BD25"/>
    <w:rsid w:val="1169A62F"/>
    <w:rsid w:val="116A1A11"/>
    <w:rsid w:val="116A8554"/>
    <w:rsid w:val="116BD1E9"/>
    <w:rsid w:val="116F76DB"/>
    <w:rsid w:val="1172A3B8"/>
    <w:rsid w:val="11794B3C"/>
    <w:rsid w:val="117A5A01"/>
    <w:rsid w:val="117B5E96"/>
    <w:rsid w:val="117BB419"/>
    <w:rsid w:val="117C43A0"/>
    <w:rsid w:val="118AE5C2"/>
    <w:rsid w:val="118F904F"/>
    <w:rsid w:val="1190E3CE"/>
    <w:rsid w:val="1192A289"/>
    <w:rsid w:val="1193B25C"/>
    <w:rsid w:val="11974147"/>
    <w:rsid w:val="1197F9ED"/>
    <w:rsid w:val="11987FFF"/>
    <w:rsid w:val="119958F4"/>
    <w:rsid w:val="119F9E7B"/>
    <w:rsid w:val="11A4F1AC"/>
    <w:rsid w:val="11A5AA46"/>
    <w:rsid w:val="11A7A087"/>
    <w:rsid w:val="11A93C8C"/>
    <w:rsid w:val="11B080C5"/>
    <w:rsid w:val="11B436DF"/>
    <w:rsid w:val="11B58C9C"/>
    <w:rsid w:val="11B76151"/>
    <w:rsid w:val="11B7641E"/>
    <w:rsid w:val="11B868FA"/>
    <w:rsid w:val="11B919A6"/>
    <w:rsid w:val="11C3113C"/>
    <w:rsid w:val="11C3F3B2"/>
    <w:rsid w:val="11C4AC82"/>
    <w:rsid w:val="11C76336"/>
    <w:rsid w:val="11C81D93"/>
    <w:rsid w:val="11C8E169"/>
    <w:rsid w:val="11CC1907"/>
    <w:rsid w:val="11CECA9A"/>
    <w:rsid w:val="11CFCB4C"/>
    <w:rsid w:val="11D01EC5"/>
    <w:rsid w:val="11D89FCC"/>
    <w:rsid w:val="11DA7131"/>
    <w:rsid w:val="11DF3385"/>
    <w:rsid w:val="11DF8ECD"/>
    <w:rsid w:val="11E10419"/>
    <w:rsid w:val="11E10C42"/>
    <w:rsid w:val="11E6FF0D"/>
    <w:rsid w:val="11E8E1BE"/>
    <w:rsid w:val="11E91409"/>
    <w:rsid w:val="11EAB043"/>
    <w:rsid w:val="11EE3E50"/>
    <w:rsid w:val="11EF78CA"/>
    <w:rsid w:val="11F4F3DB"/>
    <w:rsid w:val="11F97126"/>
    <w:rsid w:val="11F98B4F"/>
    <w:rsid w:val="11FA3814"/>
    <w:rsid w:val="11FB6F3E"/>
    <w:rsid w:val="11FC7510"/>
    <w:rsid w:val="11FCE2FF"/>
    <w:rsid w:val="12032C1D"/>
    <w:rsid w:val="12044A56"/>
    <w:rsid w:val="1207C26F"/>
    <w:rsid w:val="12099C17"/>
    <w:rsid w:val="120C7968"/>
    <w:rsid w:val="120EF641"/>
    <w:rsid w:val="1214F800"/>
    <w:rsid w:val="12154365"/>
    <w:rsid w:val="121CF661"/>
    <w:rsid w:val="121FFF94"/>
    <w:rsid w:val="122089BE"/>
    <w:rsid w:val="1222A395"/>
    <w:rsid w:val="12232852"/>
    <w:rsid w:val="1223B99B"/>
    <w:rsid w:val="12251209"/>
    <w:rsid w:val="12254786"/>
    <w:rsid w:val="122732E9"/>
    <w:rsid w:val="12276F70"/>
    <w:rsid w:val="122A14AB"/>
    <w:rsid w:val="122BBD05"/>
    <w:rsid w:val="12334760"/>
    <w:rsid w:val="12336B71"/>
    <w:rsid w:val="1238D69A"/>
    <w:rsid w:val="123CDA39"/>
    <w:rsid w:val="123F4661"/>
    <w:rsid w:val="124100B0"/>
    <w:rsid w:val="1245062B"/>
    <w:rsid w:val="12458230"/>
    <w:rsid w:val="1246E753"/>
    <w:rsid w:val="124DA596"/>
    <w:rsid w:val="124DFFEA"/>
    <w:rsid w:val="124E85B4"/>
    <w:rsid w:val="1251F913"/>
    <w:rsid w:val="1253DBA5"/>
    <w:rsid w:val="125412B2"/>
    <w:rsid w:val="12549EA6"/>
    <w:rsid w:val="1257B682"/>
    <w:rsid w:val="125A9846"/>
    <w:rsid w:val="125C3583"/>
    <w:rsid w:val="125CC355"/>
    <w:rsid w:val="12610A73"/>
    <w:rsid w:val="1265C984"/>
    <w:rsid w:val="12664BF5"/>
    <w:rsid w:val="1266C927"/>
    <w:rsid w:val="12678EF1"/>
    <w:rsid w:val="12679B74"/>
    <w:rsid w:val="12697C71"/>
    <w:rsid w:val="126D7778"/>
    <w:rsid w:val="126F1522"/>
    <w:rsid w:val="12723286"/>
    <w:rsid w:val="12750E6F"/>
    <w:rsid w:val="127793C7"/>
    <w:rsid w:val="1278FF24"/>
    <w:rsid w:val="127D9020"/>
    <w:rsid w:val="127E6138"/>
    <w:rsid w:val="1281560D"/>
    <w:rsid w:val="1281E9BD"/>
    <w:rsid w:val="1282948F"/>
    <w:rsid w:val="1283F1EE"/>
    <w:rsid w:val="12847823"/>
    <w:rsid w:val="1284C0D1"/>
    <w:rsid w:val="128B4F91"/>
    <w:rsid w:val="128D23EE"/>
    <w:rsid w:val="128E9A28"/>
    <w:rsid w:val="12909D45"/>
    <w:rsid w:val="1294E54C"/>
    <w:rsid w:val="12951198"/>
    <w:rsid w:val="12954C12"/>
    <w:rsid w:val="1299BAA0"/>
    <w:rsid w:val="129B1948"/>
    <w:rsid w:val="12A09D46"/>
    <w:rsid w:val="12A39363"/>
    <w:rsid w:val="12A72DD8"/>
    <w:rsid w:val="12A7D565"/>
    <w:rsid w:val="12A8F29E"/>
    <w:rsid w:val="12A98A29"/>
    <w:rsid w:val="12AFE304"/>
    <w:rsid w:val="12B17C52"/>
    <w:rsid w:val="12B4A493"/>
    <w:rsid w:val="12B5956F"/>
    <w:rsid w:val="12B8863D"/>
    <w:rsid w:val="12BECBF1"/>
    <w:rsid w:val="12BF647C"/>
    <w:rsid w:val="12C224F3"/>
    <w:rsid w:val="12C2B377"/>
    <w:rsid w:val="12C42FD3"/>
    <w:rsid w:val="12C8E8D1"/>
    <w:rsid w:val="12CB1C78"/>
    <w:rsid w:val="12D10055"/>
    <w:rsid w:val="12D22601"/>
    <w:rsid w:val="12D73C73"/>
    <w:rsid w:val="12DC2EC0"/>
    <w:rsid w:val="12DC4368"/>
    <w:rsid w:val="12DE83B0"/>
    <w:rsid w:val="12E2D249"/>
    <w:rsid w:val="12E52970"/>
    <w:rsid w:val="12EBDB08"/>
    <w:rsid w:val="12EC3B13"/>
    <w:rsid w:val="12EE982A"/>
    <w:rsid w:val="12EF4C0E"/>
    <w:rsid w:val="12F3AB1C"/>
    <w:rsid w:val="12F4E9B6"/>
    <w:rsid w:val="12F8FA50"/>
    <w:rsid w:val="12F93AC2"/>
    <w:rsid w:val="12FF7C6B"/>
    <w:rsid w:val="130362A8"/>
    <w:rsid w:val="1303B8FF"/>
    <w:rsid w:val="1305219C"/>
    <w:rsid w:val="1305D8A7"/>
    <w:rsid w:val="13078500"/>
    <w:rsid w:val="130C1C1D"/>
    <w:rsid w:val="130F3CFD"/>
    <w:rsid w:val="131285CB"/>
    <w:rsid w:val="13134C96"/>
    <w:rsid w:val="13186536"/>
    <w:rsid w:val="1319579A"/>
    <w:rsid w:val="131969AD"/>
    <w:rsid w:val="1328BA91"/>
    <w:rsid w:val="132C2D8C"/>
    <w:rsid w:val="132D33D8"/>
    <w:rsid w:val="1330D1CD"/>
    <w:rsid w:val="13338778"/>
    <w:rsid w:val="1341E2EE"/>
    <w:rsid w:val="1342E3F0"/>
    <w:rsid w:val="13452B1C"/>
    <w:rsid w:val="13462207"/>
    <w:rsid w:val="1346B132"/>
    <w:rsid w:val="13482534"/>
    <w:rsid w:val="135837F9"/>
    <w:rsid w:val="135A36D7"/>
    <w:rsid w:val="135F20EE"/>
    <w:rsid w:val="13604FC1"/>
    <w:rsid w:val="1361A479"/>
    <w:rsid w:val="136AB637"/>
    <w:rsid w:val="136B43E1"/>
    <w:rsid w:val="136BEB3B"/>
    <w:rsid w:val="136BFCA3"/>
    <w:rsid w:val="136E4515"/>
    <w:rsid w:val="137094D1"/>
    <w:rsid w:val="1370CEAE"/>
    <w:rsid w:val="13735100"/>
    <w:rsid w:val="1374E461"/>
    <w:rsid w:val="1375E361"/>
    <w:rsid w:val="13787B9C"/>
    <w:rsid w:val="137C4370"/>
    <w:rsid w:val="13801CDF"/>
    <w:rsid w:val="13841C6C"/>
    <w:rsid w:val="1384F8A0"/>
    <w:rsid w:val="1385F7C6"/>
    <w:rsid w:val="138716C3"/>
    <w:rsid w:val="1387895A"/>
    <w:rsid w:val="1388B454"/>
    <w:rsid w:val="138C2423"/>
    <w:rsid w:val="138EAC7E"/>
    <w:rsid w:val="138FB608"/>
    <w:rsid w:val="13911922"/>
    <w:rsid w:val="1394CBE0"/>
    <w:rsid w:val="1398089E"/>
    <w:rsid w:val="139824A1"/>
    <w:rsid w:val="13983C5F"/>
    <w:rsid w:val="13985AAA"/>
    <w:rsid w:val="139AC951"/>
    <w:rsid w:val="139DDFBF"/>
    <w:rsid w:val="13A1833D"/>
    <w:rsid w:val="13A8DF57"/>
    <w:rsid w:val="13ACAD6F"/>
    <w:rsid w:val="13AD5649"/>
    <w:rsid w:val="13AF1880"/>
    <w:rsid w:val="13AF1AE5"/>
    <w:rsid w:val="13B1103C"/>
    <w:rsid w:val="13B396DA"/>
    <w:rsid w:val="13BA41DB"/>
    <w:rsid w:val="13BC4A7D"/>
    <w:rsid w:val="13BE34E6"/>
    <w:rsid w:val="13C01797"/>
    <w:rsid w:val="13C02B24"/>
    <w:rsid w:val="13C63FF1"/>
    <w:rsid w:val="13C9038C"/>
    <w:rsid w:val="13CA9999"/>
    <w:rsid w:val="13CC1D14"/>
    <w:rsid w:val="13DB99AB"/>
    <w:rsid w:val="13DC0FE5"/>
    <w:rsid w:val="13DF03CE"/>
    <w:rsid w:val="13DF7B76"/>
    <w:rsid w:val="13DFA679"/>
    <w:rsid w:val="13E0ACCB"/>
    <w:rsid w:val="13E3867D"/>
    <w:rsid w:val="13E3F270"/>
    <w:rsid w:val="13E89A8A"/>
    <w:rsid w:val="13EBE28B"/>
    <w:rsid w:val="13EDAE4D"/>
    <w:rsid w:val="13F18A66"/>
    <w:rsid w:val="13F565E9"/>
    <w:rsid w:val="13F6D11D"/>
    <w:rsid w:val="13F79207"/>
    <w:rsid w:val="13F7B878"/>
    <w:rsid w:val="13FE6103"/>
    <w:rsid w:val="14007DFC"/>
    <w:rsid w:val="1401EE01"/>
    <w:rsid w:val="14025CE4"/>
    <w:rsid w:val="1402B884"/>
    <w:rsid w:val="14079845"/>
    <w:rsid w:val="1407CA4D"/>
    <w:rsid w:val="140A0BEA"/>
    <w:rsid w:val="140D2394"/>
    <w:rsid w:val="140E83F2"/>
    <w:rsid w:val="140FB2C4"/>
    <w:rsid w:val="1410CA84"/>
    <w:rsid w:val="1411083E"/>
    <w:rsid w:val="14177DD4"/>
    <w:rsid w:val="141F123C"/>
    <w:rsid w:val="141F1358"/>
    <w:rsid w:val="14207D5C"/>
    <w:rsid w:val="14265DDB"/>
    <w:rsid w:val="142E280E"/>
    <w:rsid w:val="14300D79"/>
    <w:rsid w:val="14313741"/>
    <w:rsid w:val="14343274"/>
    <w:rsid w:val="143C4178"/>
    <w:rsid w:val="14427A6B"/>
    <w:rsid w:val="14433529"/>
    <w:rsid w:val="144525EC"/>
    <w:rsid w:val="14492C99"/>
    <w:rsid w:val="144CB995"/>
    <w:rsid w:val="145493FC"/>
    <w:rsid w:val="1459D762"/>
    <w:rsid w:val="145D3334"/>
    <w:rsid w:val="145F9718"/>
    <w:rsid w:val="14626189"/>
    <w:rsid w:val="1464F19B"/>
    <w:rsid w:val="14662798"/>
    <w:rsid w:val="1466E0B3"/>
    <w:rsid w:val="146D5359"/>
    <w:rsid w:val="146E6AB4"/>
    <w:rsid w:val="146E78A3"/>
    <w:rsid w:val="14714595"/>
    <w:rsid w:val="14714E12"/>
    <w:rsid w:val="147232D0"/>
    <w:rsid w:val="14731E1C"/>
    <w:rsid w:val="14749FC3"/>
    <w:rsid w:val="1474B693"/>
    <w:rsid w:val="14750302"/>
    <w:rsid w:val="147A0E10"/>
    <w:rsid w:val="147A9CCE"/>
    <w:rsid w:val="147C92D6"/>
    <w:rsid w:val="14809612"/>
    <w:rsid w:val="1484A0C5"/>
    <w:rsid w:val="14873703"/>
    <w:rsid w:val="148C7EE9"/>
    <w:rsid w:val="148CA029"/>
    <w:rsid w:val="148CE097"/>
    <w:rsid w:val="148F5EDF"/>
    <w:rsid w:val="149042E7"/>
    <w:rsid w:val="14920B77"/>
    <w:rsid w:val="14936241"/>
    <w:rsid w:val="14986942"/>
    <w:rsid w:val="149A15DB"/>
    <w:rsid w:val="149C26B9"/>
    <w:rsid w:val="149F78EA"/>
    <w:rsid w:val="14A0080D"/>
    <w:rsid w:val="14A1881B"/>
    <w:rsid w:val="14A352BC"/>
    <w:rsid w:val="14A4D6DA"/>
    <w:rsid w:val="14ABB57A"/>
    <w:rsid w:val="14B05233"/>
    <w:rsid w:val="14B16345"/>
    <w:rsid w:val="14B1C2B4"/>
    <w:rsid w:val="14B3131F"/>
    <w:rsid w:val="14B68CCD"/>
    <w:rsid w:val="14B6BCC4"/>
    <w:rsid w:val="14B939F6"/>
    <w:rsid w:val="14B9596E"/>
    <w:rsid w:val="14B9F31D"/>
    <w:rsid w:val="14BC1A68"/>
    <w:rsid w:val="14C39C3C"/>
    <w:rsid w:val="14C62252"/>
    <w:rsid w:val="14C63A4C"/>
    <w:rsid w:val="14C6CCD3"/>
    <w:rsid w:val="14C6DCF3"/>
    <w:rsid w:val="14C8E2FB"/>
    <w:rsid w:val="14CBE42E"/>
    <w:rsid w:val="14CCBABF"/>
    <w:rsid w:val="14D6E211"/>
    <w:rsid w:val="14D6F718"/>
    <w:rsid w:val="14D8C27D"/>
    <w:rsid w:val="14DD7D51"/>
    <w:rsid w:val="14E1892D"/>
    <w:rsid w:val="14E7320C"/>
    <w:rsid w:val="14EB5481"/>
    <w:rsid w:val="14F009BC"/>
    <w:rsid w:val="14F508C3"/>
    <w:rsid w:val="14F7078B"/>
    <w:rsid w:val="14FDBD3B"/>
    <w:rsid w:val="14FE4E97"/>
    <w:rsid w:val="1502F81E"/>
    <w:rsid w:val="1503934C"/>
    <w:rsid w:val="15043016"/>
    <w:rsid w:val="15045D49"/>
    <w:rsid w:val="150A9BD6"/>
    <w:rsid w:val="150F2B1C"/>
    <w:rsid w:val="15109E67"/>
    <w:rsid w:val="1514B1D6"/>
    <w:rsid w:val="15189B4F"/>
    <w:rsid w:val="151AF345"/>
    <w:rsid w:val="151F5B87"/>
    <w:rsid w:val="151F8C40"/>
    <w:rsid w:val="15204263"/>
    <w:rsid w:val="152335FC"/>
    <w:rsid w:val="1523627D"/>
    <w:rsid w:val="1526D524"/>
    <w:rsid w:val="152862B7"/>
    <w:rsid w:val="1529E209"/>
    <w:rsid w:val="152A602A"/>
    <w:rsid w:val="152D4CC1"/>
    <w:rsid w:val="152D61FD"/>
    <w:rsid w:val="1533519E"/>
    <w:rsid w:val="15363350"/>
    <w:rsid w:val="1536D4FB"/>
    <w:rsid w:val="153840FC"/>
    <w:rsid w:val="153A38D5"/>
    <w:rsid w:val="153BF117"/>
    <w:rsid w:val="154ECAFC"/>
    <w:rsid w:val="1552BAE5"/>
    <w:rsid w:val="15551D3D"/>
    <w:rsid w:val="1559CA39"/>
    <w:rsid w:val="155B975C"/>
    <w:rsid w:val="155C271B"/>
    <w:rsid w:val="155D284F"/>
    <w:rsid w:val="1560DFA9"/>
    <w:rsid w:val="1565BD1D"/>
    <w:rsid w:val="15683C23"/>
    <w:rsid w:val="15725168"/>
    <w:rsid w:val="1572CEDF"/>
    <w:rsid w:val="15732C38"/>
    <w:rsid w:val="157A23CE"/>
    <w:rsid w:val="157E7113"/>
    <w:rsid w:val="157EEFAC"/>
    <w:rsid w:val="15806FAB"/>
    <w:rsid w:val="15807747"/>
    <w:rsid w:val="1583B726"/>
    <w:rsid w:val="15886988"/>
    <w:rsid w:val="158EC4D4"/>
    <w:rsid w:val="158ECB92"/>
    <w:rsid w:val="158FB999"/>
    <w:rsid w:val="1595C1AF"/>
    <w:rsid w:val="159BEA36"/>
    <w:rsid w:val="159D8179"/>
    <w:rsid w:val="159ED3EE"/>
    <w:rsid w:val="15A6B4FC"/>
    <w:rsid w:val="15A7087D"/>
    <w:rsid w:val="15A95D94"/>
    <w:rsid w:val="15A9DF59"/>
    <w:rsid w:val="15AA9369"/>
    <w:rsid w:val="15ACA044"/>
    <w:rsid w:val="15AE7BA0"/>
    <w:rsid w:val="15AED537"/>
    <w:rsid w:val="15B25DDD"/>
    <w:rsid w:val="15B2F127"/>
    <w:rsid w:val="15B6F676"/>
    <w:rsid w:val="15B7C8E4"/>
    <w:rsid w:val="15BA6E31"/>
    <w:rsid w:val="15BAADDF"/>
    <w:rsid w:val="15C0B1E7"/>
    <w:rsid w:val="15C53CC9"/>
    <w:rsid w:val="15CA81EB"/>
    <w:rsid w:val="15CBFA7E"/>
    <w:rsid w:val="15CFE7C1"/>
    <w:rsid w:val="15D069AF"/>
    <w:rsid w:val="15D3B306"/>
    <w:rsid w:val="15D3FD36"/>
    <w:rsid w:val="15D7F068"/>
    <w:rsid w:val="15D88D32"/>
    <w:rsid w:val="15DD1182"/>
    <w:rsid w:val="15E1C115"/>
    <w:rsid w:val="15E316B9"/>
    <w:rsid w:val="15E39E8D"/>
    <w:rsid w:val="15E67D2A"/>
    <w:rsid w:val="15E904CA"/>
    <w:rsid w:val="15E96A6A"/>
    <w:rsid w:val="15EDBA9E"/>
    <w:rsid w:val="15FB475F"/>
    <w:rsid w:val="15FE0DD9"/>
    <w:rsid w:val="15FF09DB"/>
    <w:rsid w:val="16003409"/>
    <w:rsid w:val="1601AAF6"/>
    <w:rsid w:val="16052D9A"/>
    <w:rsid w:val="16054871"/>
    <w:rsid w:val="1608937D"/>
    <w:rsid w:val="1608AC55"/>
    <w:rsid w:val="1608C71F"/>
    <w:rsid w:val="160A4904"/>
    <w:rsid w:val="160D61EB"/>
    <w:rsid w:val="1610E0DA"/>
    <w:rsid w:val="161C26B7"/>
    <w:rsid w:val="161D3E7D"/>
    <w:rsid w:val="161D64C3"/>
    <w:rsid w:val="161EEDF7"/>
    <w:rsid w:val="162053A9"/>
    <w:rsid w:val="16209D6D"/>
    <w:rsid w:val="1621FB4A"/>
    <w:rsid w:val="16253993"/>
    <w:rsid w:val="16257437"/>
    <w:rsid w:val="16288B4B"/>
    <w:rsid w:val="162A8322"/>
    <w:rsid w:val="162B706D"/>
    <w:rsid w:val="162F93FA"/>
    <w:rsid w:val="162FBAC8"/>
    <w:rsid w:val="162FDC27"/>
    <w:rsid w:val="1635414C"/>
    <w:rsid w:val="163DED73"/>
    <w:rsid w:val="163EAE61"/>
    <w:rsid w:val="163FF0F0"/>
    <w:rsid w:val="16469660"/>
    <w:rsid w:val="1646C6AD"/>
    <w:rsid w:val="164A12AC"/>
    <w:rsid w:val="164CC6F2"/>
    <w:rsid w:val="164FC21F"/>
    <w:rsid w:val="16508501"/>
    <w:rsid w:val="165131B9"/>
    <w:rsid w:val="165333AD"/>
    <w:rsid w:val="165465ED"/>
    <w:rsid w:val="1654C033"/>
    <w:rsid w:val="1656039D"/>
    <w:rsid w:val="16596C22"/>
    <w:rsid w:val="165BAE7D"/>
    <w:rsid w:val="165E0ECB"/>
    <w:rsid w:val="165E3ED2"/>
    <w:rsid w:val="165E5994"/>
    <w:rsid w:val="165FF287"/>
    <w:rsid w:val="16610D06"/>
    <w:rsid w:val="166704AE"/>
    <w:rsid w:val="166A3712"/>
    <w:rsid w:val="1671C134"/>
    <w:rsid w:val="1672A230"/>
    <w:rsid w:val="1674A0B2"/>
    <w:rsid w:val="167A8E23"/>
    <w:rsid w:val="167BD8CE"/>
    <w:rsid w:val="1680DC62"/>
    <w:rsid w:val="16814AD5"/>
    <w:rsid w:val="1683D0EC"/>
    <w:rsid w:val="168BF189"/>
    <w:rsid w:val="168E5194"/>
    <w:rsid w:val="169249FB"/>
    <w:rsid w:val="1697059F"/>
    <w:rsid w:val="1698EB39"/>
    <w:rsid w:val="169C3D83"/>
    <w:rsid w:val="16A07486"/>
    <w:rsid w:val="16A0813C"/>
    <w:rsid w:val="16A6430E"/>
    <w:rsid w:val="16AAD9A3"/>
    <w:rsid w:val="16AC6BD8"/>
    <w:rsid w:val="16AC8206"/>
    <w:rsid w:val="16AF6D75"/>
    <w:rsid w:val="16B14507"/>
    <w:rsid w:val="16B28A1E"/>
    <w:rsid w:val="16B8865C"/>
    <w:rsid w:val="16C15E45"/>
    <w:rsid w:val="16C2670D"/>
    <w:rsid w:val="16C54B60"/>
    <w:rsid w:val="16C59CDC"/>
    <w:rsid w:val="16C62617"/>
    <w:rsid w:val="16C8455C"/>
    <w:rsid w:val="16CB3017"/>
    <w:rsid w:val="16CBCE15"/>
    <w:rsid w:val="16D39B2D"/>
    <w:rsid w:val="16D92756"/>
    <w:rsid w:val="16DE2399"/>
    <w:rsid w:val="16E3AB29"/>
    <w:rsid w:val="16E592E5"/>
    <w:rsid w:val="16E823DA"/>
    <w:rsid w:val="16EC806E"/>
    <w:rsid w:val="16F08652"/>
    <w:rsid w:val="16F30D90"/>
    <w:rsid w:val="16F56806"/>
    <w:rsid w:val="16F5A787"/>
    <w:rsid w:val="16F82F4F"/>
    <w:rsid w:val="16FBD5B2"/>
    <w:rsid w:val="16FBE141"/>
    <w:rsid w:val="17015D99"/>
    <w:rsid w:val="17044206"/>
    <w:rsid w:val="17065291"/>
    <w:rsid w:val="1706BEB7"/>
    <w:rsid w:val="1706F374"/>
    <w:rsid w:val="17089BE0"/>
    <w:rsid w:val="170A01B5"/>
    <w:rsid w:val="170A0CD1"/>
    <w:rsid w:val="170CE352"/>
    <w:rsid w:val="17172452"/>
    <w:rsid w:val="171C24CB"/>
    <w:rsid w:val="171E6C15"/>
    <w:rsid w:val="171E7A99"/>
    <w:rsid w:val="1721D4B8"/>
    <w:rsid w:val="172279E0"/>
    <w:rsid w:val="1723E4E5"/>
    <w:rsid w:val="1726DAFD"/>
    <w:rsid w:val="172CF3DA"/>
    <w:rsid w:val="172E256D"/>
    <w:rsid w:val="172EB2C8"/>
    <w:rsid w:val="17316BA3"/>
    <w:rsid w:val="1732D87B"/>
    <w:rsid w:val="17368F1B"/>
    <w:rsid w:val="173DFF62"/>
    <w:rsid w:val="173F58D3"/>
    <w:rsid w:val="1743D255"/>
    <w:rsid w:val="17452DF5"/>
    <w:rsid w:val="17457C20"/>
    <w:rsid w:val="174A1F80"/>
    <w:rsid w:val="174ADFD4"/>
    <w:rsid w:val="174C010F"/>
    <w:rsid w:val="174E77DB"/>
    <w:rsid w:val="17511259"/>
    <w:rsid w:val="17537020"/>
    <w:rsid w:val="175A53E9"/>
    <w:rsid w:val="175D02A5"/>
    <w:rsid w:val="175DD7BE"/>
    <w:rsid w:val="175E4233"/>
    <w:rsid w:val="17626E5F"/>
    <w:rsid w:val="1765517A"/>
    <w:rsid w:val="1769C830"/>
    <w:rsid w:val="176A3AB6"/>
    <w:rsid w:val="177234B8"/>
    <w:rsid w:val="1772C78A"/>
    <w:rsid w:val="1777AF8A"/>
    <w:rsid w:val="1778DABC"/>
    <w:rsid w:val="177A36ED"/>
    <w:rsid w:val="178072EC"/>
    <w:rsid w:val="1786FCBB"/>
    <w:rsid w:val="1787A48D"/>
    <w:rsid w:val="17887B06"/>
    <w:rsid w:val="17929EF5"/>
    <w:rsid w:val="179851C0"/>
    <w:rsid w:val="1798FA87"/>
    <w:rsid w:val="17996777"/>
    <w:rsid w:val="179E4FCA"/>
    <w:rsid w:val="179E91AF"/>
    <w:rsid w:val="179F0101"/>
    <w:rsid w:val="179F9DC7"/>
    <w:rsid w:val="17A2D302"/>
    <w:rsid w:val="17AC74B4"/>
    <w:rsid w:val="17AE02B5"/>
    <w:rsid w:val="17B2228B"/>
    <w:rsid w:val="17B3F886"/>
    <w:rsid w:val="17B996FC"/>
    <w:rsid w:val="17BA7B03"/>
    <w:rsid w:val="17BC71B3"/>
    <w:rsid w:val="17BDEBB9"/>
    <w:rsid w:val="17BEB644"/>
    <w:rsid w:val="17C04072"/>
    <w:rsid w:val="17C2EF9E"/>
    <w:rsid w:val="17C3F2C9"/>
    <w:rsid w:val="17C519BC"/>
    <w:rsid w:val="17C7440A"/>
    <w:rsid w:val="17CCEED6"/>
    <w:rsid w:val="17D470B2"/>
    <w:rsid w:val="17D519BE"/>
    <w:rsid w:val="17D5C13D"/>
    <w:rsid w:val="17DA2348"/>
    <w:rsid w:val="17DA9CBF"/>
    <w:rsid w:val="17E043E1"/>
    <w:rsid w:val="17E2B46E"/>
    <w:rsid w:val="17E4DEB4"/>
    <w:rsid w:val="17EAC5B0"/>
    <w:rsid w:val="17EC9074"/>
    <w:rsid w:val="17ED8A51"/>
    <w:rsid w:val="17F24FD2"/>
    <w:rsid w:val="17F397B4"/>
    <w:rsid w:val="17F57E90"/>
    <w:rsid w:val="17F67693"/>
    <w:rsid w:val="17F89F25"/>
    <w:rsid w:val="17F995EF"/>
    <w:rsid w:val="17FA644B"/>
    <w:rsid w:val="17FC424C"/>
    <w:rsid w:val="17FCAD5B"/>
    <w:rsid w:val="17FDCFAF"/>
    <w:rsid w:val="17FE0EA9"/>
    <w:rsid w:val="17FE26E5"/>
    <w:rsid w:val="17FE686A"/>
    <w:rsid w:val="17FE7719"/>
    <w:rsid w:val="17FEA406"/>
    <w:rsid w:val="18025A99"/>
    <w:rsid w:val="180404CA"/>
    <w:rsid w:val="1804BE8A"/>
    <w:rsid w:val="18051B23"/>
    <w:rsid w:val="18085DD3"/>
    <w:rsid w:val="180B9CF8"/>
    <w:rsid w:val="180D9195"/>
    <w:rsid w:val="180E75B1"/>
    <w:rsid w:val="180F3497"/>
    <w:rsid w:val="180F3858"/>
    <w:rsid w:val="1812A973"/>
    <w:rsid w:val="181A5CCA"/>
    <w:rsid w:val="181C96A9"/>
    <w:rsid w:val="181FA14D"/>
    <w:rsid w:val="1820EA7F"/>
    <w:rsid w:val="1821595B"/>
    <w:rsid w:val="18231586"/>
    <w:rsid w:val="18243541"/>
    <w:rsid w:val="18269B14"/>
    <w:rsid w:val="18283C69"/>
    <w:rsid w:val="182B6908"/>
    <w:rsid w:val="182F0216"/>
    <w:rsid w:val="183073B1"/>
    <w:rsid w:val="18324756"/>
    <w:rsid w:val="1839206E"/>
    <w:rsid w:val="183A5177"/>
    <w:rsid w:val="183C463D"/>
    <w:rsid w:val="183D6682"/>
    <w:rsid w:val="183F66B0"/>
    <w:rsid w:val="1848FB13"/>
    <w:rsid w:val="184C4308"/>
    <w:rsid w:val="185038C8"/>
    <w:rsid w:val="185166B9"/>
    <w:rsid w:val="185438A5"/>
    <w:rsid w:val="18546576"/>
    <w:rsid w:val="1857807E"/>
    <w:rsid w:val="185AB530"/>
    <w:rsid w:val="18603757"/>
    <w:rsid w:val="1862ADB3"/>
    <w:rsid w:val="1864148B"/>
    <w:rsid w:val="1864ED6B"/>
    <w:rsid w:val="18666DAF"/>
    <w:rsid w:val="18667776"/>
    <w:rsid w:val="1867E5D4"/>
    <w:rsid w:val="186A496C"/>
    <w:rsid w:val="186D3A09"/>
    <w:rsid w:val="186F7467"/>
    <w:rsid w:val="186FA237"/>
    <w:rsid w:val="18709F76"/>
    <w:rsid w:val="1871604F"/>
    <w:rsid w:val="18716866"/>
    <w:rsid w:val="1871D2D9"/>
    <w:rsid w:val="18742EB0"/>
    <w:rsid w:val="18810CA1"/>
    <w:rsid w:val="1882D031"/>
    <w:rsid w:val="1883A398"/>
    <w:rsid w:val="188C7F0A"/>
    <w:rsid w:val="188DE0A1"/>
    <w:rsid w:val="189066CE"/>
    <w:rsid w:val="18929005"/>
    <w:rsid w:val="18931417"/>
    <w:rsid w:val="1893143C"/>
    <w:rsid w:val="18992ADB"/>
    <w:rsid w:val="189C9E7E"/>
    <w:rsid w:val="18A1E061"/>
    <w:rsid w:val="18A222F2"/>
    <w:rsid w:val="18A33413"/>
    <w:rsid w:val="18A56255"/>
    <w:rsid w:val="18A5CF50"/>
    <w:rsid w:val="18A68537"/>
    <w:rsid w:val="18A78244"/>
    <w:rsid w:val="18A944B8"/>
    <w:rsid w:val="18AB9FCF"/>
    <w:rsid w:val="18ACD2E3"/>
    <w:rsid w:val="18AD9D04"/>
    <w:rsid w:val="18C17867"/>
    <w:rsid w:val="18C4B204"/>
    <w:rsid w:val="18C4F38E"/>
    <w:rsid w:val="18C5D017"/>
    <w:rsid w:val="18C5E29D"/>
    <w:rsid w:val="18C7DF83"/>
    <w:rsid w:val="18C9850A"/>
    <w:rsid w:val="18CBEB51"/>
    <w:rsid w:val="18CE5AF8"/>
    <w:rsid w:val="18CE7F2D"/>
    <w:rsid w:val="18D063B5"/>
    <w:rsid w:val="18D42878"/>
    <w:rsid w:val="18D8D492"/>
    <w:rsid w:val="18D8DAAB"/>
    <w:rsid w:val="18DA806F"/>
    <w:rsid w:val="18DF28F7"/>
    <w:rsid w:val="18E15CA2"/>
    <w:rsid w:val="18E3986D"/>
    <w:rsid w:val="18EAD08B"/>
    <w:rsid w:val="18EE6F65"/>
    <w:rsid w:val="18F1273E"/>
    <w:rsid w:val="18F94623"/>
    <w:rsid w:val="18FAC68F"/>
    <w:rsid w:val="18FB1734"/>
    <w:rsid w:val="18FC05DF"/>
    <w:rsid w:val="190528BA"/>
    <w:rsid w:val="190619E5"/>
    <w:rsid w:val="19077318"/>
    <w:rsid w:val="190A9F3B"/>
    <w:rsid w:val="190F3274"/>
    <w:rsid w:val="19220965"/>
    <w:rsid w:val="192AA292"/>
    <w:rsid w:val="192AB911"/>
    <w:rsid w:val="192EE59E"/>
    <w:rsid w:val="1930D466"/>
    <w:rsid w:val="19310251"/>
    <w:rsid w:val="19352C1F"/>
    <w:rsid w:val="1938DC89"/>
    <w:rsid w:val="193D58FA"/>
    <w:rsid w:val="193FC33A"/>
    <w:rsid w:val="1941681E"/>
    <w:rsid w:val="1944D5C5"/>
    <w:rsid w:val="1944F44E"/>
    <w:rsid w:val="19461991"/>
    <w:rsid w:val="194750D7"/>
    <w:rsid w:val="1948F182"/>
    <w:rsid w:val="19493B75"/>
    <w:rsid w:val="194BEB9A"/>
    <w:rsid w:val="194D990B"/>
    <w:rsid w:val="194E10B2"/>
    <w:rsid w:val="19517BBA"/>
    <w:rsid w:val="1951D58F"/>
    <w:rsid w:val="1956EBB4"/>
    <w:rsid w:val="1957E471"/>
    <w:rsid w:val="1958FF84"/>
    <w:rsid w:val="1959CC07"/>
    <w:rsid w:val="195B6A5A"/>
    <w:rsid w:val="195CDE8F"/>
    <w:rsid w:val="195D343E"/>
    <w:rsid w:val="19627DF1"/>
    <w:rsid w:val="1964AFB8"/>
    <w:rsid w:val="19651FB3"/>
    <w:rsid w:val="19674E22"/>
    <w:rsid w:val="19679235"/>
    <w:rsid w:val="19688DC6"/>
    <w:rsid w:val="196960BB"/>
    <w:rsid w:val="196A9EBD"/>
    <w:rsid w:val="197173AA"/>
    <w:rsid w:val="1972D58C"/>
    <w:rsid w:val="1976537C"/>
    <w:rsid w:val="197A5532"/>
    <w:rsid w:val="197BF67F"/>
    <w:rsid w:val="197CB2D0"/>
    <w:rsid w:val="197D3E04"/>
    <w:rsid w:val="197F3F9A"/>
    <w:rsid w:val="197FBA85"/>
    <w:rsid w:val="198247BF"/>
    <w:rsid w:val="1982DDB2"/>
    <w:rsid w:val="1982EACB"/>
    <w:rsid w:val="19836A61"/>
    <w:rsid w:val="19838433"/>
    <w:rsid w:val="1983ADBE"/>
    <w:rsid w:val="1984D9A3"/>
    <w:rsid w:val="198521FA"/>
    <w:rsid w:val="1988B5DB"/>
    <w:rsid w:val="198E9AFC"/>
    <w:rsid w:val="19924081"/>
    <w:rsid w:val="19944719"/>
    <w:rsid w:val="19949F9A"/>
    <w:rsid w:val="1996BCCA"/>
    <w:rsid w:val="1997E4DD"/>
    <w:rsid w:val="199CCAB9"/>
    <w:rsid w:val="19A26001"/>
    <w:rsid w:val="19A88CF9"/>
    <w:rsid w:val="19B1E4DF"/>
    <w:rsid w:val="19B3611F"/>
    <w:rsid w:val="19B4AF7F"/>
    <w:rsid w:val="19B51F5B"/>
    <w:rsid w:val="19BD6A6E"/>
    <w:rsid w:val="19C0861F"/>
    <w:rsid w:val="19C0E4C1"/>
    <w:rsid w:val="19C2D64A"/>
    <w:rsid w:val="19C40978"/>
    <w:rsid w:val="19C54EE3"/>
    <w:rsid w:val="19D0D037"/>
    <w:rsid w:val="19D18113"/>
    <w:rsid w:val="19D2734F"/>
    <w:rsid w:val="19D28A7F"/>
    <w:rsid w:val="19D38A40"/>
    <w:rsid w:val="19D621F3"/>
    <w:rsid w:val="19D90089"/>
    <w:rsid w:val="19DD004E"/>
    <w:rsid w:val="19DE5B03"/>
    <w:rsid w:val="19DF349B"/>
    <w:rsid w:val="19E2224A"/>
    <w:rsid w:val="19E2570D"/>
    <w:rsid w:val="19E2D775"/>
    <w:rsid w:val="19E3BE31"/>
    <w:rsid w:val="19E40ACA"/>
    <w:rsid w:val="19E70C19"/>
    <w:rsid w:val="19E77829"/>
    <w:rsid w:val="19ED8ABF"/>
    <w:rsid w:val="19EEADEF"/>
    <w:rsid w:val="19F06584"/>
    <w:rsid w:val="19F2CA54"/>
    <w:rsid w:val="19F63689"/>
    <w:rsid w:val="19F639DD"/>
    <w:rsid w:val="19F769AC"/>
    <w:rsid w:val="19F7A775"/>
    <w:rsid w:val="19FC68CD"/>
    <w:rsid w:val="19FF1699"/>
    <w:rsid w:val="19FF214E"/>
    <w:rsid w:val="1A08529D"/>
    <w:rsid w:val="1A0A3700"/>
    <w:rsid w:val="1A0B2D4C"/>
    <w:rsid w:val="1A0FF553"/>
    <w:rsid w:val="1A15527D"/>
    <w:rsid w:val="1A188ADC"/>
    <w:rsid w:val="1A19C08E"/>
    <w:rsid w:val="1A1B11F0"/>
    <w:rsid w:val="1A1B1A4C"/>
    <w:rsid w:val="1A204DE3"/>
    <w:rsid w:val="1A22F6A1"/>
    <w:rsid w:val="1A23CB9C"/>
    <w:rsid w:val="1A28D07A"/>
    <w:rsid w:val="1A292DF2"/>
    <w:rsid w:val="1A2F608D"/>
    <w:rsid w:val="1A335EC5"/>
    <w:rsid w:val="1A36299B"/>
    <w:rsid w:val="1A36C351"/>
    <w:rsid w:val="1A399F60"/>
    <w:rsid w:val="1A3F4AC0"/>
    <w:rsid w:val="1A3F6878"/>
    <w:rsid w:val="1A43AFBA"/>
    <w:rsid w:val="1A454D6A"/>
    <w:rsid w:val="1A462AA0"/>
    <w:rsid w:val="1A46C4F2"/>
    <w:rsid w:val="1A47B1BD"/>
    <w:rsid w:val="1A4B1E71"/>
    <w:rsid w:val="1A4C4535"/>
    <w:rsid w:val="1A4DF632"/>
    <w:rsid w:val="1A4E8C85"/>
    <w:rsid w:val="1A50A123"/>
    <w:rsid w:val="1A557C1A"/>
    <w:rsid w:val="1A57AC31"/>
    <w:rsid w:val="1A5A8C9C"/>
    <w:rsid w:val="1A5CD66B"/>
    <w:rsid w:val="1A602E2C"/>
    <w:rsid w:val="1A6144DD"/>
    <w:rsid w:val="1A65D33E"/>
    <w:rsid w:val="1A662CBD"/>
    <w:rsid w:val="1A67B529"/>
    <w:rsid w:val="1A6F3F98"/>
    <w:rsid w:val="1A6FD726"/>
    <w:rsid w:val="1A745EA0"/>
    <w:rsid w:val="1A74E131"/>
    <w:rsid w:val="1A75CF4B"/>
    <w:rsid w:val="1A77538D"/>
    <w:rsid w:val="1A781553"/>
    <w:rsid w:val="1A78D8EA"/>
    <w:rsid w:val="1A7A22AC"/>
    <w:rsid w:val="1A7A8CFB"/>
    <w:rsid w:val="1A7B5050"/>
    <w:rsid w:val="1A7C0B1A"/>
    <w:rsid w:val="1A7C7088"/>
    <w:rsid w:val="1A7CD11A"/>
    <w:rsid w:val="1A80949D"/>
    <w:rsid w:val="1A84CC87"/>
    <w:rsid w:val="1A85C2E9"/>
    <w:rsid w:val="1A883551"/>
    <w:rsid w:val="1A8D82A6"/>
    <w:rsid w:val="1A8F2F34"/>
    <w:rsid w:val="1A8FAD0A"/>
    <w:rsid w:val="1A9019F1"/>
    <w:rsid w:val="1A916EAB"/>
    <w:rsid w:val="1A92AFB3"/>
    <w:rsid w:val="1A934CD7"/>
    <w:rsid w:val="1A93630F"/>
    <w:rsid w:val="1A94B586"/>
    <w:rsid w:val="1A965D9D"/>
    <w:rsid w:val="1A9879DA"/>
    <w:rsid w:val="1A98AC1C"/>
    <w:rsid w:val="1A99B2DF"/>
    <w:rsid w:val="1A9A081B"/>
    <w:rsid w:val="1A9B9919"/>
    <w:rsid w:val="1AA43343"/>
    <w:rsid w:val="1AA44A30"/>
    <w:rsid w:val="1AA4EE23"/>
    <w:rsid w:val="1AA59277"/>
    <w:rsid w:val="1AA681B2"/>
    <w:rsid w:val="1AA86387"/>
    <w:rsid w:val="1AA925A3"/>
    <w:rsid w:val="1AAC8E71"/>
    <w:rsid w:val="1AAD2BEE"/>
    <w:rsid w:val="1AAF980E"/>
    <w:rsid w:val="1AB55AE2"/>
    <w:rsid w:val="1AB88420"/>
    <w:rsid w:val="1ABDD6AC"/>
    <w:rsid w:val="1AC6CC25"/>
    <w:rsid w:val="1AC9D61C"/>
    <w:rsid w:val="1ACA0B62"/>
    <w:rsid w:val="1ACAFE84"/>
    <w:rsid w:val="1ACB705E"/>
    <w:rsid w:val="1ACC9EA9"/>
    <w:rsid w:val="1ACF9BC4"/>
    <w:rsid w:val="1AD08B7F"/>
    <w:rsid w:val="1AD0C2C8"/>
    <w:rsid w:val="1AD19584"/>
    <w:rsid w:val="1AD53A14"/>
    <w:rsid w:val="1AD6755A"/>
    <w:rsid w:val="1ADD3CCB"/>
    <w:rsid w:val="1ADDBE41"/>
    <w:rsid w:val="1AE0D058"/>
    <w:rsid w:val="1AED6D6F"/>
    <w:rsid w:val="1AED7BAC"/>
    <w:rsid w:val="1AEF1DB2"/>
    <w:rsid w:val="1AF334D9"/>
    <w:rsid w:val="1AF391C3"/>
    <w:rsid w:val="1AF6A79C"/>
    <w:rsid w:val="1AF6B261"/>
    <w:rsid w:val="1AF6CCD6"/>
    <w:rsid w:val="1AF8E55A"/>
    <w:rsid w:val="1AFA9C67"/>
    <w:rsid w:val="1B00FC5D"/>
    <w:rsid w:val="1B029B62"/>
    <w:rsid w:val="1B045AD7"/>
    <w:rsid w:val="1B0461CE"/>
    <w:rsid w:val="1B04DE7F"/>
    <w:rsid w:val="1B0B9035"/>
    <w:rsid w:val="1B14D6D7"/>
    <w:rsid w:val="1B17D698"/>
    <w:rsid w:val="1B1847FA"/>
    <w:rsid w:val="1B194DE8"/>
    <w:rsid w:val="1B1B9E4E"/>
    <w:rsid w:val="1B1E3FF2"/>
    <w:rsid w:val="1B1E7E0F"/>
    <w:rsid w:val="1B1E95CA"/>
    <w:rsid w:val="1B20B02E"/>
    <w:rsid w:val="1B294D0E"/>
    <w:rsid w:val="1B29939A"/>
    <w:rsid w:val="1B2A5CFD"/>
    <w:rsid w:val="1B2D3F5D"/>
    <w:rsid w:val="1B2D5117"/>
    <w:rsid w:val="1B2EC8E5"/>
    <w:rsid w:val="1B2F77B9"/>
    <w:rsid w:val="1B2FC3DE"/>
    <w:rsid w:val="1B3C6CC7"/>
    <w:rsid w:val="1B3D7E95"/>
    <w:rsid w:val="1B3F1CCD"/>
    <w:rsid w:val="1B3F8C47"/>
    <w:rsid w:val="1B40D4CF"/>
    <w:rsid w:val="1B41EBB2"/>
    <w:rsid w:val="1B41F0C8"/>
    <w:rsid w:val="1B43C454"/>
    <w:rsid w:val="1B45DD1D"/>
    <w:rsid w:val="1B4811D5"/>
    <w:rsid w:val="1B4EC204"/>
    <w:rsid w:val="1B4FCDA5"/>
    <w:rsid w:val="1B500EA3"/>
    <w:rsid w:val="1B54BE90"/>
    <w:rsid w:val="1B5B6C56"/>
    <w:rsid w:val="1B5FB2A2"/>
    <w:rsid w:val="1B61679B"/>
    <w:rsid w:val="1B62784C"/>
    <w:rsid w:val="1B63388A"/>
    <w:rsid w:val="1B68EE7E"/>
    <w:rsid w:val="1B6DDF65"/>
    <w:rsid w:val="1B710B2E"/>
    <w:rsid w:val="1B749E58"/>
    <w:rsid w:val="1B75FD16"/>
    <w:rsid w:val="1B7A590E"/>
    <w:rsid w:val="1B7BA3E5"/>
    <w:rsid w:val="1B80C2B5"/>
    <w:rsid w:val="1B8464C3"/>
    <w:rsid w:val="1B87361D"/>
    <w:rsid w:val="1B88A136"/>
    <w:rsid w:val="1B88ABC9"/>
    <w:rsid w:val="1B8AF06A"/>
    <w:rsid w:val="1B8DDBCC"/>
    <w:rsid w:val="1B90E0F3"/>
    <w:rsid w:val="1B92E252"/>
    <w:rsid w:val="1B9644E6"/>
    <w:rsid w:val="1B96B397"/>
    <w:rsid w:val="1B99F243"/>
    <w:rsid w:val="1B9B4A18"/>
    <w:rsid w:val="1B9CE4E0"/>
    <w:rsid w:val="1B9E7A83"/>
    <w:rsid w:val="1B9E81F9"/>
    <w:rsid w:val="1B9F6763"/>
    <w:rsid w:val="1BA36300"/>
    <w:rsid w:val="1BA68E13"/>
    <w:rsid w:val="1BA939A4"/>
    <w:rsid w:val="1BAF6DCD"/>
    <w:rsid w:val="1BB0A016"/>
    <w:rsid w:val="1BB22085"/>
    <w:rsid w:val="1BB2FEF5"/>
    <w:rsid w:val="1BB3B459"/>
    <w:rsid w:val="1BB9ED34"/>
    <w:rsid w:val="1BBB508C"/>
    <w:rsid w:val="1BBBE97D"/>
    <w:rsid w:val="1BBD1181"/>
    <w:rsid w:val="1BBD208B"/>
    <w:rsid w:val="1BBF6F4F"/>
    <w:rsid w:val="1BC22FBE"/>
    <w:rsid w:val="1BC258E0"/>
    <w:rsid w:val="1BC3710D"/>
    <w:rsid w:val="1BC44758"/>
    <w:rsid w:val="1BC8AD60"/>
    <w:rsid w:val="1BCD2290"/>
    <w:rsid w:val="1BD2C3AB"/>
    <w:rsid w:val="1BD3B825"/>
    <w:rsid w:val="1BD76751"/>
    <w:rsid w:val="1BDADBE9"/>
    <w:rsid w:val="1BDC663C"/>
    <w:rsid w:val="1BDD96E5"/>
    <w:rsid w:val="1BE03F13"/>
    <w:rsid w:val="1BE7997A"/>
    <w:rsid w:val="1BE818FA"/>
    <w:rsid w:val="1BEF6172"/>
    <w:rsid w:val="1BF97ADE"/>
    <w:rsid w:val="1BF999B2"/>
    <w:rsid w:val="1BFB1D27"/>
    <w:rsid w:val="1BFBA6E9"/>
    <w:rsid w:val="1BFCAE48"/>
    <w:rsid w:val="1BFCD6AB"/>
    <w:rsid w:val="1BFD5A4D"/>
    <w:rsid w:val="1BFF67ED"/>
    <w:rsid w:val="1C011B5E"/>
    <w:rsid w:val="1C011DFA"/>
    <w:rsid w:val="1C017A8C"/>
    <w:rsid w:val="1C01FDDF"/>
    <w:rsid w:val="1C02F91A"/>
    <w:rsid w:val="1C040FE9"/>
    <w:rsid w:val="1C065C5D"/>
    <w:rsid w:val="1C074092"/>
    <w:rsid w:val="1C09F5BB"/>
    <w:rsid w:val="1C0B779C"/>
    <w:rsid w:val="1C0BB8EE"/>
    <w:rsid w:val="1C0F71B9"/>
    <w:rsid w:val="1C0FB573"/>
    <w:rsid w:val="1C119DB1"/>
    <w:rsid w:val="1C1282FE"/>
    <w:rsid w:val="1C1439E9"/>
    <w:rsid w:val="1C14A7F7"/>
    <w:rsid w:val="1C15EDAF"/>
    <w:rsid w:val="1C179265"/>
    <w:rsid w:val="1C179557"/>
    <w:rsid w:val="1C2011B0"/>
    <w:rsid w:val="1C21409A"/>
    <w:rsid w:val="1C229BE7"/>
    <w:rsid w:val="1C249BA7"/>
    <w:rsid w:val="1C256E69"/>
    <w:rsid w:val="1C2626D1"/>
    <w:rsid w:val="1C273BEB"/>
    <w:rsid w:val="1C2B2798"/>
    <w:rsid w:val="1C2B290C"/>
    <w:rsid w:val="1C2CDB99"/>
    <w:rsid w:val="1C30777F"/>
    <w:rsid w:val="1C38AF6D"/>
    <w:rsid w:val="1C38D5DB"/>
    <w:rsid w:val="1C3C65F2"/>
    <w:rsid w:val="1C3E8856"/>
    <w:rsid w:val="1C4009F2"/>
    <w:rsid w:val="1C43F106"/>
    <w:rsid w:val="1C4698ED"/>
    <w:rsid w:val="1C491ED1"/>
    <w:rsid w:val="1C4CD039"/>
    <w:rsid w:val="1C4D375E"/>
    <w:rsid w:val="1C513433"/>
    <w:rsid w:val="1C5405D9"/>
    <w:rsid w:val="1C54C535"/>
    <w:rsid w:val="1C59FA69"/>
    <w:rsid w:val="1C5AE572"/>
    <w:rsid w:val="1C5B4BA8"/>
    <w:rsid w:val="1C5F7135"/>
    <w:rsid w:val="1C6627B1"/>
    <w:rsid w:val="1C694365"/>
    <w:rsid w:val="1C6A372E"/>
    <w:rsid w:val="1C6A5D43"/>
    <w:rsid w:val="1C701C50"/>
    <w:rsid w:val="1C7B7DEF"/>
    <w:rsid w:val="1C7BEE3A"/>
    <w:rsid w:val="1C7CCE79"/>
    <w:rsid w:val="1C7D5C71"/>
    <w:rsid w:val="1C808472"/>
    <w:rsid w:val="1C820F91"/>
    <w:rsid w:val="1C822E78"/>
    <w:rsid w:val="1C827F72"/>
    <w:rsid w:val="1C86499E"/>
    <w:rsid w:val="1C8E1349"/>
    <w:rsid w:val="1C908DA9"/>
    <w:rsid w:val="1C924F42"/>
    <w:rsid w:val="1C94B5BB"/>
    <w:rsid w:val="1C98A8EB"/>
    <w:rsid w:val="1C99D7F6"/>
    <w:rsid w:val="1C9D34D1"/>
    <w:rsid w:val="1C9ECBCC"/>
    <w:rsid w:val="1CA0C0C2"/>
    <w:rsid w:val="1CA1A66E"/>
    <w:rsid w:val="1CA28242"/>
    <w:rsid w:val="1CA288A7"/>
    <w:rsid w:val="1CA508ED"/>
    <w:rsid w:val="1CA6341B"/>
    <w:rsid w:val="1CA927F3"/>
    <w:rsid w:val="1CB502A4"/>
    <w:rsid w:val="1CB68677"/>
    <w:rsid w:val="1CBB7617"/>
    <w:rsid w:val="1CBD0522"/>
    <w:rsid w:val="1CBDD6B8"/>
    <w:rsid w:val="1CBFA586"/>
    <w:rsid w:val="1CC10812"/>
    <w:rsid w:val="1CC1F2A0"/>
    <w:rsid w:val="1CC74A6D"/>
    <w:rsid w:val="1CD1E5DA"/>
    <w:rsid w:val="1CD24EC6"/>
    <w:rsid w:val="1CD69BA7"/>
    <w:rsid w:val="1CDCB768"/>
    <w:rsid w:val="1CDD1572"/>
    <w:rsid w:val="1CDDC9BF"/>
    <w:rsid w:val="1CDF6CFB"/>
    <w:rsid w:val="1CE7F648"/>
    <w:rsid w:val="1CE83F2E"/>
    <w:rsid w:val="1CE85FB3"/>
    <w:rsid w:val="1CEA706A"/>
    <w:rsid w:val="1CEB4C28"/>
    <w:rsid w:val="1CEC60E3"/>
    <w:rsid w:val="1CEDACDF"/>
    <w:rsid w:val="1CEE01E0"/>
    <w:rsid w:val="1CF29735"/>
    <w:rsid w:val="1CF35CE2"/>
    <w:rsid w:val="1CF55B1A"/>
    <w:rsid w:val="1CF652D7"/>
    <w:rsid w:val="1CFC2213"/>
    <w:rsid w:val="1CFCD3E6"/>
    <w:rsid w:val="1CFD447A"/>
    <w:rsid w:val="1CFF198B"/>
    <w:rsid w:val="1CFF6996"/>
    <w:rsid w:val="1D015AEB"/>
    <w:rsid w:val="1D02142B"/>
    <w:rsid w:val="1D031C28"/>
    <w:rsid w:val="1D08B034"/>
    <w:rsid w:val="1D0BEBFC"/>
    <w:rsid w:val="1D0C5DBC"/>
    <w:rsid w:val="1D0EC294"/>
    <w:rsid w:val="1D130704"/>
    <w:rsid w:val="1D159F3A"/>
    <w:rsid w:val="1D18425A"/>
    <w:rsid w:val="1D1AAAAF"/>
    <w:rsid w:val="1D1DE667"/>
    <w:rsid w:val="1D21855F"/>
    <w:rsid w:val="1D262255"/>
    <w:rsid w:val="1D27CC0F"/>
    <w:rsid w:val="1D29361C"/>
    <w:rsid w:val="1D2D4EF0"/>
    <w:rsid w:val="1D2ED555"/>
    <w:rsid w:val="1D2FA4CE"/>
    <w:rsid w:val="1D332323"/>
    <w:rsid w:val="1D353346"/>
    <w:rsid w:val="1D378496"/>
    <w:rsid w:val="1D3BCEDE"/>
    <w:rsid w:val="1D4AF40F"/>
    <w:rsid w:val="1D4E3385"/>
    <w:rsid w:val="1D515A73"/>
    <w:rsid w:val="1D5465D1"/>
    <w:rsid w:val="1D552F46"/>
    <w:rsid w:val="1D55A9C4"/>
    <w:rsid w:val="1D580A64"/>
    <w:rsid w:val="1D5C6328"/>
    <w:rsid w:val="1D5D187F"/>
    <w:rsid w:val="1D5DC896"/>
    <w:rsid w:val="1D601BBC"/>
    <w:rsid w:val="1D647B93"/>
    <w:rsid w:val="1D660128"/>
    <w:rsid w:val="1D66C58E"/>
    <w:rsid w:val="1D6899EC"/>
    <w:rsid w:val="1D6BF85A"/>
    <w:rsid w:val="1D73EE3B"/>
    <w:rsid w:val="1D767F45"/>
    <w:rsid w:val="1D7F3650"/>
    <w:rsid w:val="1D821903"/>
    <w:rsid w:val="1D827886"/>
    <w:rsid w:val="1D88F380"/>
    <w:rsid w:val="1D8C53DE"/>
    <w:rsid w:val="1D8D9EB0"/>
    <w:rsid w:val="1D8EB954"/>
    <w:rsid w:val="1D90539B"/>
    <w:rsid w:val="1D90BA1F"/>
    <w:rsid w:val="1D93245E"/>
    <w:rsid w:val="1D949C08"/>
    <w:rsid w:val="1D964B9A"/>
    <w:rsid w:val="1D9C5566"/>
    <w:rsid w:val="1DA19B3A"/>
    <w:rsid w:val="1DA54D71"/>
    <w:rsid w:val="1DA5FE81"/>
    <w:rsid w:val="1DA628E3"/>
    <w:rsid w:val="1DA6B104"/>
    <w:rsid w:val="1DA7465A"/>
    <w:rsid w:val="1DA7DBBB"/>
    <w:rsid w:val="1DAA0F9A"/>
    <w:rsid w:val="1DAAB670"/>
    <w:rsid w:val="1DABB81A"/>
    <w:rsid w:val="1DAED0F7"/>
    <w:rsid w:val="1DAF254D"/>
    <w:rsid w:val="1DB53286"/>
    <w:rsid w:val="1DB77A9A"/>
    <w:rsid w:val="1DB9F659"/>
    <w:rsid w:val="1DC0CC38"/>
    <w:rsid w:val="1DC19309"/>
    <w:rsid w:val="1DC758FA"/>
    <w:rsid w:val="1DC77517"/>
    <w:rsid w:val="1DC83F7A"/>
    <w:rsid w:val="1DCD0054"/>
    <w:rsid w:val="1DCD1138"/>
    <w:rsid w:val="1DCEE05D"/>
    <w:rsid w:val="1DCFC39B"/>
    <w:rsid w:val="1DD315C7"/>
    <w:rsid w:val="1DD38D9A"/>
    <w:rsid w:val="1DD60F65"/>
    <w:rsid w:val="1DDC5D9C"/>
    <w:rsid w:val="1DDF47D1"/>
    <w:rsid w:val="1DE8F27B"/>
    <w:rsid w:val="1DEDFEBF"/>
    <w:rsid w:val="1DF9D6F7"/>
    <w:rsid w:val="1DFC4C8B"/>
    <w:rsid w:val="1DFEE824"/>
    <w:rsid w:val="1DFEF313"/>
    <w:rsid w:val="1E034FC5"/>
    <w:rsid w:val="1E03DC58"/>
    <w:rsid w:val="1E0A0C02"/>
    <w:rsid w:val="1E0A69B0"/>
    <w:rsid w:val="1E0B0D23"/>
    <w:rsid w:val="1E0B4736"/>
    <w:rsid w:val="1E0D8D53"/>
    <w:rsid w:val="1E0F9BCF"/>
    <w:rsid w:val="1E1116BD"/>
    <w:rsid w:val="1E176B97"/>
    <w:rsid w:val="1E1A3507"/>
    <w:rsid w:val="1E1AD543"/>
    <w:rsid w:val="1E1C3609"/>
    <w:rsid w:val="1E215552"/>
    <w:rsid w:val="1E222DC6"/>
    <w:rsid w:val="1E22D8C0"/>
    <w:rsid w:val="1E235394"/>
    <w:rsid w:val="1E25FAF4"/>
    <w:rsid w:val="1E2717EC"/>
    <w:rsid w:val="1E2B3A8B"/>
    <w:rsid w:val="1E2BBA2B"/>
    <w:rsid w:val="1E2C4207"/>
    <w:rsid w:val="1E2C4F45"/>
    <w:rsid w:val="1E2E3255"/>
    <w:rsid w:val="1E2E7DB1"/>
    <w:rsid w:val="1E31324A"/>
    <w:rsid w:val="1E3336E9"/>
    <w:rsid w:val="1E380111"/>
    <w:rsid w:val="1E380447"/>
    <w:rsid w:val="1E40A6DA"/>
    <w:rsid w:val="1E427899"/>
    <w:rsid w:val="1E44E4E6"/>
    <w:rsid w:val="1E468CCE"/>
    <w:rsid w:val="1E46AB4D"/>
    <w:rsid w:val="1E496B37"/>
    <w:rsid w:val="1E4BAE1C"/>
    <w:rsid w:val="1E4F137F"/>
    <w:rsid w:val="1E505FBC"/>
    <w:rsid w:val="1E550D3E"/>
    <w:rsid w:val="1E5A07A3"/>
    <w:rsid w:val="1E5BC865"/>
    <w:rsid w:val="1E5C6F20"/>
    <w:rsid w:val="1E64F1D9"/>
    <w:rsid w:val="1E651419"/>
    <w:rsid w:val="1E691034"/>
    <w:rsid w:val="1E6B0C9E"/>
    <w:rsid w:val="1E6B86F6"/>
    <w:rsid w:val="1E6F510F"/>
    <w:rsid w:val="1E732606"/>
    <w:rsid w:val="1E743E7E"/>
    <w:rsid w:val="1E747078"/>
    <w:rsid w:val="1E7E2B1C"/>
    <w:rsid w:val="1E80D85A"/>
    <w:rsid w:val="1E822689"/>
    <w:rsid w:val="1E941E5C"/>
    <w:rsid w:val="1E97DCF6"/>
    <w:rsid w:val="1E9BA9B8"/>
    <w:rsid w:val="1EA0679F"/>
    <w:rsid w:val="1EA156F2"/>
    <w:rsid w:val="1EA6F93A"/>
    <w:rsid w:val="1EB27643"/>
    <w:rsid w:val="1EB43508"/>
    <w:rsid w:val="1EB69570"/>
    <w:rsid w:val="1EBD2C23"/>
    <w:rsid w:val="1EC2A35A"/>
    <w:rsid w:val="1EC67405"/>
    <w:rsid w:val="1EC9D103"/>
    <w:rsid w:val="1ECA8F0B"/>
    <w:rsid w:val="1ECB98B6"/>
    <w:rsid w:val="1ECC90BB"/>
    <w:rsid w:val="1ECD8E66"/>
    <w:rsid w:val="1ECDBD5F"/>
    <w:rsid w:val="1ED465E8"/>
    <w:rsid w:val="1EDFB037"/>
    <w:rsid w:val="1EE085D2"/>
    <w:rsid w:val="1EE34EE2"/>
    <w:rsid w:val="1EE8587E"/>
    <w:rsid w:val="1EE87216"/>
    <w:rsid w:val="1EEA11CB"/>
    <w:rsid w:val="1EEA9E59"/>
    <w:rsid w:val="1EECE78A"/>
    <w:rsid w:val="1EEFDB92"/>
    <w:rsid w:val="1EF3044D"/>
    <w:rsid w:val="1EF3DC42"/>
    <w:rsid w:val="1EF4F389"/>
    <w:rsid w:val="1EF64087"/>
    <w:rsid w:val="1EFA44FB"/>
    <w:rsid w:val="1EFA59EC"/>
    <w:rsid w:val="1EFB358E"/>
    <w:rsid w:val="1F01BD9A"/>
    <w:rsid w:val="1F03B653"/>
    <w:rsid w:val="1F067C18"/>
    <w:rsid w:val="1F0863E8"/>
    <w:rsid w:val="1F086C5F"/>
    <w:rsid w:val="1F0B2BEE"/>
    <w:rsid w:val="1F133951"/>
    <w:rsid w:val="1F13C8AC"/>
    <w:rsid w:val="1F186FD8"/>
    <w:rsid w:val="1F19F917"/>
    <w:rsid w:val="1F1B5AA6"/>
    <w:rsid w:val="1F1C6F89"/>
    <w:rsid w:val="1F1FC025"/>
    <w:rsid w:val="1F22886F"/>
    <w:rsid w:val="1F23EF65"/>
    <w:rsid w:val="1F241E83"/>
    <w:rsid w:val="1F24ECC6"/>
    <w:rsid w:val="1F2631D4"/>
    <w:rsid w:val="1F3076D9"/>
    <w:rsid w:val="1F32103A"/>
    <w:rsid w:val="1F33DB71"/>
    <w:rsid w:val="1F349838"/>
    <w:rsid w:val="1F34BEB4"/>
    <w:rsid w:val="1F36C487"/>
    <w:rsid w:val="1F38DA95"/>
    <w:rsid w:val="1F38FC4F"/>
    <w:rsid w:val="1F3AF9A9"/>
    <w:rsid w:val="1F3C8F20"/>
    <w:rsid w:val="1F3CF1C5"/>
    <w:rsid w:val="1F3F15FF"/>
    <w:rsid w:val="1F45B59C"/>
    <w:rsid w:val="1F4DC83F"/>
    <w:rsid w:val="1F4E5C88"/>
    <w:rsid w:val="1F4F71F2"/>
    <w:rsid w:val="1F4F8029"/>
    <w:rsid w:val="1F5213BD"/>
    <w:rsid w:val="1F579E16"/>
    <w:rsid w:val="1F640A4B"/>
    <w:rsid w:val="1F649D9D"/>
    <w:rsid w:val="1F66E459"/>
    <w:rsid w:val="1F678C3F"/>
    <w:rsid w:val="1F67981A"/>
    <w:rsid w:val="1F67BC30"/>
    <w:rsid w:val="1F67E9D0"/>
    <w:rsid w:val="1F6AC293"/>
    <w:rsid w:val="1F6C5FBC"/>
    <w:rsid w:val="1F75199B"/>
    <w:rsid w:val="1F7A96E0"/>
    <w:rsid w:val="1F7D3506"/>
    <w:rsid w:val="1F7F7C81"/>
    <w:rsid w:val="1F866B9C"/>
    <w:rsid w:val="1F8F1F6C"/>
    <w:rsid w:val="1F900450"/>
    <w:rsid w:val="1F91138C"/>
    <w:rsid w:val="1F960D66"/>
    <w:rsid w:val="1F98FF73"/>
    <w:rsid w:val="1FA36E2A"/>
    <w:rsid w:val="1FA4BBCD"/>
    <w:rsid w:val="1FA6FF76"/>
    <w:rsid w:val="1FAF51AF"/>
    <w:rsid w:val="1FB0D537"/>
    <w:rsid w:val="1FB2256F"/>
    <w:rsid w:val="1FB30664"/>
    <w:rsid w:val="1FC2FB35"/>
    <w:rsid w:val="1FC5F237"/>
    <w:rsid w:val="1FC8700F"/>
    <w:rsid w:val="1FC97FC9"/>
    <w:rsid w:val="1FCC567D"/>
    <w:rsid w:val="1FCCDD27"/>
    <w:rsid w:val="1FCF071E"/>
    <w:rsid w:val="1FCF5DC7"/>
    <w:rsid w:val="1FD418F6"/>
    <w:rsid w:val="1FD667D1"/>
    <w:rsid w:val="1FD6CFBA"/>
    <w:rsid w:val="1FDA288E"/>
    <w:rsid w:val="1FDB5C00"/>
    <w:rsid w:val="1FDCB823"/>
    <w:rsid w:val="1FE049F1"/>
    <w:rsid w:val="1FE21F24"/>
    <w:rsid w:val="1FE8F725"/>
    <w:rsid w:val="1FEB3298"/>
    <w:rsid w:val="1FEBDA82"/>
    <w:rsid w:val="1FED62FD"/>
    <w:rsid w:val="1FF534C0"/>
    <w:rsid w:val="1FF69648"/>
    <w:rsid w:val="1FF86B75"/>
    <w:rsid w:val="1FFAC058"/>
    <w:rsid w:val="1FFCC70F"/>
    <w:rsid w:val="1FFE01AD"/>
    <w:rsid w:val="200206C3"/>
    <w:rsid w:val="2004CD40"/>
    <w:rsid w:val="20096F53"/>
    <w:rsid w:val="200B8F37"/>
    <w:rsid w:val="200F6872"/>
    <w:rsid w:val="200FACF3"/>
    <w:rsid w:val="20118AD5"/>
    <w:rsid w:val="20131786"/>
    <w:rsid w:val="20139ABA"/>
    <w:rsid w:val="20145891"/>
    <w:rsid w:val="2014BD51"/>
    <w:rsid w:val="2014CBE7"/>
    <w:rsid w:val="20182F61"/>
    <w:rsid w:val="2018CF1C"/>
    <w:rsid w:val="2019D8D1"/>
    <w:rsid w:val="201CBC56"/>
    <w:rsid w:val="201D0001"/>
    <w:rsid w:val="201F7D7B"/>
    <w:rsid w:val="2022ECEA"/>
    <w:rsid w:val="2024A82A"/>
    <w:rsid w:val="20266B52"/>
    <w:rsid w:val="2028C58C"/>
    <w:rsid w:val="202A71A9"/>
    <w:rsid w:val="202B278B"/>
    <w:rsid w:val="202C1AD8"/>
    <w:rsid w:val="202DE292"/>
    <w:rsid w:val="203257C8"/>
    <w:rsid w:val="2033B6D8"/>
    <w:rsid w:val="2042FD7C"/>
    <w:rsid w:val="2043F8A8"/>
    <w:rsid w:val="20455D18"/>
    <w:rsid w:val="2047483A"/>
    <w:rsid w:val="204887E7"/>
    <w:rsid w:val="2049C520"/>
    <w:rsid w:val="204A1203"/>
    <w:rsid w:val="204B0E9A"/>
    <w:rsid w:val="204EF491"/>
    <w:rsid w:val="204F84C5"/>
    <w:rsid w:val="204FE3E1"/>
    <w:rsid w:val="2050E30D"/>
    <w:rsid w:val="2057A05D"/>
    <w:rsid w:val="20598C4C"/>
    <w:rsid w:val="205B28C1"/>
    <w:rsid w:val="205B56C7"/>
    <w:rsid w:val="205BF14F"/>
    <w:rsid w:val="205C070D"/>
    <w:rsid w:val="205DEF42"/>
    <w:rsid w:val="2063BDD3"/>
    <w:rsid w:val="206B651B"/>
    <w:rsid w:val="206C0AF2"/>
    <w:rsid w:val="206E42F0"/>
    <w:rsid w:val="206FA087"/>
    <w:rsid w:val="2071126E"/>
    <w:rsid w:val="20793DA6"/>
    <w:rsid w:val="2079AD20"/>
    <w:rsid w:val="207B0CEE"/>
    <w:rsid w:val="20813415"/>
    <w:rsid w:val="2088C2B5"/>
    <w:rsid w:val="208B1254"/>
    <w:rsid w:val="208EAD2B"/>
    <w:rsid w:val="208EF385"/>
    <w:rsid w:val="2093CFF0"/>
    <w:rsid w:val="2094CAB2"/>
    <w:rsid w:val="2096E481"/>
    <w:rsid w:val="2097772F"/>
    <w:rsid w:val="20978275"/>
    <w:rsid w:val="209795DD"/>
    <w:rsid w:val="20995AF4"/>
    <w:rsid w:val="209E89EE"/>
    <w:rsid w:val="20A003F3"/>
    <w:rsid w:val="20A2F1B0"/>
    <w:rsid w:val="20A5B1C8"/>
    <w:rsid w:val="20A6CB56"/>
    <w:rsid w:val="20AA6E46"/>
    <w:rsid w:val="20B01561"/>
    <w:rsid w:val="20B1F62A"/>
    <w:rsid w:val="20B4022A"/>
    <w:rsid w:val="20B5B893"/>
    <w:rsid w:val="20B68618"/>
    <w:rsid w:val="20B7930F"/>
    <w:rsid w:val="20BFF4E2"/>
    <w:rsid w:val="20C5A073"/>
    <w:rsid w:val="20C749A5"/>
    <w:rsid w:val="20C9F646"/>
    <w:rsid w:val="20CC6CDA"/>
    <w:rsid w:val="20CEA895"/>
    <w:rsid w:val="20CF55AD"/>
    <w:rsid w:val="20D61329"/>
    <w:rsid w:val="20D76057"/>
    <w:rsid w:val="20DAC213"/>
    <w:rsid w:val="20DC6989"/>
    <w:rsid w:val="20DCCA4D"/>
    <w:rsid w:val="20DE7729"/>
    <w:rsid w:val="20DF4060"/>
    <w:rsid w:val="20E10B30"/>
    <w:rsid w:val="20E3729D"/>
    <w:rsid w:val="20E3F4D9"/>
    <w:rsid w:val="20E55459"/>
    <w:rsid w:val="20EC0D9C"/>
    <w:rsid w:val="20ED0B1C"/>
    <w:rsid w:val="20F16229"/>
    <w:rsid w:val="20F22C0E"/>
    <w:rsid w:val="20F256C7"/>
    <w:rsid w:val="20F46423"/>
    <w:rsid w:val="20F4E181"/>
    <w:rsid w:val="20F5FA1C"/>
    <w:rsid w:val="20F6C18C"/>
    <w:rsid w:val="20F7019F"/>
    <w:rsid w:val="20F7D929"/>
    <w:rsid w:val="21086F87"/>
    <w:rsid w:val="210CAEA1"/>
    <w:rsid w:val="2113BEFF"/>
    <w:rsid w:val="2118EEFB"/>
    <w:rsid w:val="211A606A"/>
    <w:rsid w:val="211B2618"/>
    <w:rsid w:val="211E01B6"/>
    <w:rsid w:val="211F3F1D"/>
    <w:rsid w:val="21228A8B"/>
    <w:rsid w:val="21291AEC"/>
    <w:rsid w:val="212959CB"/>
    <w:rsid w:val="212C762E"/>
    <w:rsid w:val="212EBD31"/>
    <w:rsid w:val="2131FEFA"/>
    <w:rsid w:val="2132C5FD"/>
    <w:rsid w:val="21333CD1"/>
    <w:rsid w:val="2138FA60"/>
    <w:rsid w:val="213C301B"/>
    <w:rsid w:val="213CC91B"/>
    <w:rsid w:val="213ED027"/>
    <w:rsid w:val="21413445"/>
    <w:rsid w:val="2141DAB5"/>
    <w:rsid w:val="2142A0CC"/>
    <w:rsid w:val="21436541"/>
    <w:rsid w:val="21469A20"/>
    <w:rsid w:val="214708F1"/>
    <w:rsid w:val="214B2B8A"/>
    <w:rsid w:val="214CE266"/>
    <w:rsid w:val="214DD6FE"/>
    <w:rsid w:val="214F8331"/>
    <w:rsid w:val="21500633"/>
    <w:rsid w:val="21543226"/>
    <w:rsid w:val="2157294F"/>
    <w:rsid w:val="2157C632"/>
    <w:rsid w:val="215D4378"/>
    <w:rsid w:val="215F00AF"/>
    <w:rsid w:val="2163D248"/>
    <w:rsid w:val="216F5218"/>
    <w:rsid w:val="21700C4A"/>
    <w:rsid w:val="21700F8F"/>
    <w:rsid w:val="21737F26"/>
    <w:rsid w:val="217AF436"/>
    <w:rsid w:val="217FB07B"/>
    <w:rsid w:val="2180B94F"/>
    <w:rsid w:val="218109D5"/>
    <w:rsid w:val="21842F9B"/>
    <w:rsid w:val="218AB597"/>
    <w:rsid w:val="218B49AD"/>
    <w:rsid w:val="218ED8B4"/>
    <w:rsid w:val="218F7439"/>
    <w:rsid w:val="2190351F"/>
    <w:rsid w:val="21952283"/>
    <w:rsid w:val="21988230"/>
    <w:rsid w:val="21990F6B"/>
    <w:rsid w:val="219968B6"/>
    <w:rsid w:val="219F9609"/>
    <w:rsid w:val="21A2AA7C"/>
    <w:rsid w:val="21A48C0D"/>
    <w:rsid w:val="21AB49DB"/>
    <w:rsid w:val="21B27C2E"/>
    <w:rsid w:val="21B400E8"/>
    <w:rsid w:val="21B59F66"/>
    <w:rsid w:val="21B65C7C"/>
    <w:rsid w:val="21B6E861"/>
    <w:rsid w:val="21BA7D58"/>
    <w:rsid w:val="21BCD890"/>
    <w:rsid w:val="21C5A3A1"/>
    <w:rsid w:val="21C924C0"/>
    <w:rsid w:val="21D00E79"/>
    <w:rsid w:val="21D3F6F4"/>
    <w:rsid w:val="21D47791"/>
    <w:rsid w:val="21D7B08C"/>
    <w:rsid w:val="21D8CFE0"/>
    <w:rsid w:val="21D95E2A"/>
    <w:rsid w:val="21DDF020"/>
    <w:rsid w:val="21DEB323"/>
    <w:rsid w:val="21DEF1B2"/>
    <w:rsid w:val="21E363E5"/>
    <w:rsid w:val="21E6FB96"/>
    <w:rsid w:val="21E818D6"/>
    <w:rsid w:val="21E99490"/>
    <w:rsid w:val="21EBA26F"/>
    <w:rsid w:val="21EC8557"/>
    <w:rsid w:val="21EECB22"/>
    <w:rsid w:val="21F25ED8"/>
    <w:rsid w:val="21F5265F"/>
    <w:rsid w:val="21F70071"/>
    <w:rsid w:val="2200ACCF"/>
    <w:rsid w:val="2200B0F6"/>
    <w:rsid w:val="22039471"/>
    <w:rsid w:val="22043AD5"/>
    <w:rsid w:val="22080BA3"/>
    <w:rsid w:val="220A2240"/>
    <w:rsid w:val="220CF375"/>
    <w:rsid w:val="221144BF"/>
    <w:rsid w:val="22134CD8"/>
    <w:rsid w:val="2213FA4F"/>
    <w:rsid w:val="221BBFE8"/>
    <w:rsid w:val="221CDB2E"/>
    <w:rsid w:val="222074C1"/>
    <w:rsid w:val="22221E51"/>
    <w:rsid w:val="2224757B"/>
    <w:rsid w:val="222712CC"/>
    <w:rsid w:val="2229B395"/>
    <w:rsid w:val="222B8F7F"/>
    <w:rsid w:val="222CBFD0"/>
    <w:rsid w:val="222D4414"/>
    <w:rsid w:val="2231ED26"/>
    <w:rsid w:val="22322F31"/>
    <w:rsid w:val="2232FBB3"/>
    <w:rsid w:val="2234928D"/>
    <w:rsid w:val="22367389"/>
    <w:rsid w:val="223A123B"/>
    <w:rsid w:val="223B824F"/>
    <w:rsid w:val="223C6767"/>
    <w:rsid w:val="223EB739"/>
    <w:rsid w:val="2241D831"/>
    <w:rsid w:val="22427A52"/>
    <w:rsid w:val="224416A8"/>
    <w:rsid w:val="2245898E"/>
    <w:rsid w:val="2248DCD4"/>
    <w:rsid w:val="224967EC"/>
    <w:rsid w:val="22497FC7"/>
    <w:rsid w:val="224A98CF"/>
    <w:rsid w:val="224BC452"/>
    <w:rsid w:val="224F20BF"/>
    <w:rsid w:val="22502863"/>
    <w:rsid w:val="225372AE"/>
    <w:rsid w:val="2253A618"/>
    <w:rsid w:val="225C75A4"/>
    <w:rsid w:val="22601E94"/>
    <w:rsid w:val="226195EF"/>
    <w:rsid w:val="22621302"/>
    <w:rsid w:val="22645507"/>
    <w:rsid w:val="226EE019"/>
    <w:rsid w:val="226F41B2"/>
    <w:rsid w:val="2271C2E9"/>
    <w:rsid w:val="2274B189"/>
    <w:rsid w:val="22756D7D"/>
    <w:rsid w:val="2279F0C4"/>
    <w:rsid w:val="227E7700"/>
    <w:rsid w:val="227F63ED"/>
    <w:rsid w:val="2280E6DA"/>
    <w:rsid w:val="2281DCA3"/>
    <w:rsid w:val="22843E80"/>
    <w:rsid w:val="22850DA4"/>
    <w:rsid w:val="2287E09C"/>
    <w:rsid w:val="228E66B4"/>
    <w:rsid w:val="229795D8"/>
    <w:rsid w:val="2299B66E"/>
    <w:rsid w:val="229C87D1"/>
    <w:rsid w:val="229F7E6D"/>
    <w:rsid w:val="229FE0E1"/>
    <w:rsid w:val="22A2A74D"/>
    <w:rsid w:val="22A557A1"/>
    <w:rsid w:val="22ABEAFF"/>
    <w:rsid w:val="22AD1E81"/>
    <w:rsid w:val="22B144CE"/>
    <w:rsid w:val="22B33B76"/>
    <w:rsid w:val="22B92CB4"/>
    <w:rsid w:val="22BA76FF"/>
    <w:rsid w:val="22BD927A"/>
    <w:rsid w:val="22C2D750"/>
    <w:rsid w:val="22C9E272"/>
    <w:rsid w:val="22CA565C"/>
    <w:rsid w:val="22CB351C"/>
    <w:rsid w:val="22D2FB28"/>
    <w:rsid w:val="22D4109E"/>
    <w:rsid w:val="22D79C62"/>
    <w:rsid w:val="22D87E86"/>
    <w:rsid w:val="22D99C92"/>
    <w:rsid w:val="22DFD50E"/>
    <w:rsid w:val="22E2B3D5"/>
    <w:rsid w:val="22E52D18"/>
    <w:rsid w:val="22E776C0"/>
    <w:rsid w:val="22EB92B0"/>
    <w:rsid w:val="22EBD694"/>
    <w:rsid w:val="22ECF3EC"/>
    <w:rsid w:val="22FA14FC"/>
    <w:rsid w:val="22FBD3AD"/>
    <w:rsid w:val="2300B256"/>
    <w:rsid w:val="2301D367"/>
    <w:rsid w:val="23062577"/>
    <w:rsid w:val="23084358"/>
    <w:rsid w:val="230D19C8"/>
    <w:rsid w:val="230F9FF1"/>
    <w:rsid w:val="2319D520"/>
    <w:rsid w:val="231B2AFD"/>
    <w:rsid w:val="231B54D8"/>
    <w:rsid w:val="231F7193"/>
    <w:rsid w:val="232254B4"/>
    <w:rsid w:val="2322B46B"/>
    <w:rsid w:val="2327311D"/>
    <w:rsid w:val="232A9145"/>
    <w:rsid w:val="232D33AF"/>
    <w:rsid w:val="2331F4AD"/>
    <w:rsid w:val="2332931B"/>
    <w:rsid w:val="2334CE41"/>
    <w:rsid w:val="2338D145"/>
    <w:rsid w:val="233C58D0"/>
    <w:rsid w:val="233D77C3"/>
    <w:rsid w:val="233EDE5B"/>
    <w:rsid w:val="234525CC"/>
    <w:rsid w:val="23467EC0"/>
    <w:rsid w:val="2346A510"/>
    <w:rsid w:val="23477FD1"/>
    <w:rsid w:val="2349ABF5"/>
    <w:rsid w:val="234A61E0"/>
    <w:rsid w:val="234B0882"/>
    <w:rsid w:val="234B225F"/>
    <w:rsid w:val="234FE518"/>
    <w:rsid w:val="23522D0C"/>
    <w:rsid w:val="23544284"/>
    <w:rsid w:val="235660E9"/>
    <w:rsid w:val="2358FC3C"/>
    <w:rsid w:val="235A7648"/>
    <w:rsid w:val="235A8DAC"/>
    <w:rsid w:val="235B18AE"/>
    <w:rsid w:val="236214CD"/>
    <w:rsid w:val="2362397C"/>
    <w:rsid w:val="23627B32"/>
    <w:rsid w:val="23630E9B"/>
    <w:rsid w:val="23656E43"/>
    <w:rsid w:val="236BC462"/>
    <w:rsid w:val="2372DD92"/>
    <w:rsid w:val="2375080B"/>
    <w:rsid w:val="237697AE"/>
    <w:rsid w:val="2378D208"/>
    <w:rsid w:val="237C93FC"/>
    <w:rsid w:val="237F57B9"/>
    <w:rsid w:val="2384A8C3"/>
    <w:rsid w:val="23851359"/>
    <w:rsid w:val="23853CF6"/>
    <w:rsid w:val="2386C990"/>
    <w:rsid w:val="2386FEE9"/>
    <w:rsid w:val="23883581"/>
    <w:rsid w:val="238B80C2"/>
    <w:rsid w:val="238E86FF"/>
    <w:rsid w:val="23947D70"/>
    <w:rsid w:val="23954EF6"/>
    <w:rsid w:val="2395CC0F"/>
    <w:rsid w:val="239AA7F2"/>
    <w:rsid w:val="239DA0CE"/>
    <w:rsid w:val="23A5EA23"/>
    <w:rsid w:val="23A867C5"/>
    <w:rsid w:val="23ABAF54"/>
    <w:rsid w:val="23ABB927"/>
    <w:rsid w:val="23AD0F47"/>
    <w:rsid w:val="23AE24B7"/>
    <w:rsid w:val="23AF2953"/>
    <w:rsid w:val="23B7B089"/>
    <w:rsid w:val="23B844DF"/>
    <w:rsid w:val="23B86888"/>
    <w:rsid w:val="23B8DC76"/>
    <w:rsid w:val="23B9F189"/>
    <w:rsid w:val="23BAD614"/>
    <w:rsid w:val="23BB0689"/>
    <w:rsid w:val="23BE7BB3"/>
    <w:rsid w:val="23C0230B"/>
    <w:rsid w:val="23C11356"/>
    <w:rsid w:val="23CCB946"/>
    <w:rsid w:val="23CDBBFB"/>
    <w:rsid w:val="23D30A8E"/>
    <w:rsid w:val="23D5EBD6"/>
    <w:rsid w:val="23D8B5F8"/>
    <w:rsid w:val="23DC47A5"/>
    <w:rsid w:val="23DF575D"/>
    <w:rsid w:val="23E0AD23"/>
    <w:rsid w:val="23E0F346"/>
    <w:rsid w:val="23E15FE8"/>
    <w:rsid w:val="23E3D53B"/>
    <w:rsid w:val="23E47836"/>
    <w:rsid w:val="23E49220"/>
    <w:rsid w:val="23EF627D"/>
    <w:rsid w:val="23F3A4BD"/>
    <w:rsid w:val="23F52F1C"/>
    <w:rsid w:val="23F5453C"/>
    <w:rsid w:val="23F8D9AE"/>
    <w:rsid w:val="23FF88F8"/>
    <w:rsid w:val="24012E1B"/>
    <w:rsid w:val="240256F5"/>
    <w:rsid w:val="240524F3"/>
    <w:rsid w:val="2407A3F9"/>
    <w:rsid w:val="2409D2C3"/>
    <w:rsid w:val="240AB722"/>
    <w:rsid w:val="240ED40A"/>
    <w:rsid w:val="2416C0EE"/>
    <w:rsid w:val="24174E9B"/>
    <w:rsid w:val="24187BC9"/>
    <w:rsid w:val="241B86ED"/>
    <w:rsid w:val="241E78DE"/>
    <w:rsid w:val="2423CA0E"/>
    <w:rsid w:val="2424383A"/>
    <w:rsid w:val="2424C188"/>
    <w:rsid w:val="24253944"/>
    <w:rsid w:val="24263A20"/>
    <w:rsid w:val="24277FA4"/>
    <w:rsid w:val="24294BAC"/>
    <w:rsid w:val="242D0B1D"/>
    <w:rsid w:val="2432A14E"/>
    <w:rsid w:val="2437FC3F"/>
    <w:rsid w:val="24389A5C"/>
    <w:rsid w:val="243A55A8"/>
    <w:rsid w:val="243B0A97"/>
    <w:rsid w:val="243D53ED"/>
    <w:rsid w:val="244064A3"/>
    <w:rsid w:val="2446C52E"/>
    <w:rsid w:val="244727C9"/>
    <w:rsid w:val="244C9D24"/>
    <w:rsid w:val="2450C152"/>
    <w:rsid w:val="2452CF76"/>
    <w:rsid w:val="245497F5"/>
    <w:rsid w:val="2454A8A5"/>
    <w:rsid w:val="2454B094"/>
    <w:rsid w:val="2456F398"/>
    <w:rsid w:val="24586AAA"/>
    <w:rsid w:val="2458A0C8"/>
    <w:rsid w:val="2458C21A"/>
    <w:rsid w:val="245C56A6"/>
    <w:rsid w:val="245F7192"/>
    <w:rsid w:val="246466FE"/>
    <w:rsid w:val="2464C814"/>
    <w:rsid w:val="2468CC17"/>
    <w:rsid w:val="246B96D3"/>
    <w:rsid w:val="246C6749"/>
    <w:rsid w:val="246D9B1D"/>
    <w:rsid w:val="24710E7A"/>
    <w:rsid w:val="2471C467"/>
    <w:rsid w:val="2474F845"/>
    <w:rsid w:val="2475F22B"/>
    <w:rsid w:val="2483FC5E"/>
    <w:rsid w:val="2484DEB6"/>
    <w:rsid w:val="24884162"/>
    <w:rsid w:val="248C86AC"/>
    <w:rsid w:val="24939CF0"/>
    <w:rsid w:val="2498CC9C"/>
    <w:rsid w:val="249AFBAF"/>
    <w:rsid w:val="249B0472"/>
    <w:rsid w:val="249C1738"/>
    <w:rsid w:val="249CD8C1"/>
    <w:rsid w:val="249E9658"/>
    <w:rsid w:val="249F0642"/>
    <w:rsid w:val="249F26A8"/>
    <w:rsid w:val="249F2844"/>
    <w:rsid w:val="249FC7A0"/>
    <w:rsid w:val="249FC9D6"/>
    <w:rsid w:val="24A0F349"/>
    <w:rsid w:val="24A33330"/>
    <w:rsid w:val="24A5440A"/>
    <w:rsid w:val="24A8049D"/>
    <w:rsid w:val="24ABF2E5"/>
    <w:rsid w:val="24AC6B9C"/>
    <w:rsid w:val="24AE1AB2"/>
    <w:rsid w:val="24B16D42"/>
    <w:rsid w:val="24B32D35"/>
    <w:rsid w:val="24B460B8"/>
    <w:rsid w:val="24B67D4C"/>
    <w:rsid w:val="24B80FA9"/>
    <w:rsid w:val="24B8C83A"/>
    <w:rsid w:val="24B9C15A"/>
    <w:rsid w:val="24BA957D"/>
    <w:rsid w:val="24C071A0"/>
    <w:rsid w:val="24C347ED"/>
    <w:rsid w:val="24C4A11E"/>
    <w:rsid w:val="24C945A0"/>
    <w:rsid w:val="24CB8846"/>
    <w:rsid w:val="24CCD4CE"/>
    <w:rsid w:val="24CCF9DD"/>
    <w:rsid w:val="24D5FF18"/>
    <w:rsid w:val="24D6ABB2"/>
    <w:rsid w:val="24D94247"/>
    <w:rsid w:val="24DAB8E7"/>
    <w:rsid w:val="24DC2E06"/>
    <w:rsid w:val="24E45C2D"/>
    <w:rsid w:val="24E52336"/>
    <w:rsid w:val="24E74AB2"/>
    <w:rsid w:val="24E7FC13"/>
    <w:rsid w:val="24EBD718"/>
    <w:rsid w:val="24EDD050"/>
    <w:rsid w:val="24EE9798"/>
    <w:rsid w:val="24EEF68E"/>
    <w:rsid w:val="24F0EAB6"/>
    <w:rsid w:val="24F45226"/>
    <w:rsid w:val="24FAC2CD"/>
    <w:rsid w:val="24FE4B93"/>
    <w:rsid w:val="24FF1DA3"/>
    <w:rsid w:val="250045B1"/>
    <w:rsid w:val="2500A770"/>
    <w:rsid w:val="250852D8"/>
    <w:rsid w:val="2508AF94"/>
    <w:rsid w:val="250D80A8"/>
    <w:rsid w:val="25103ADA"/>
    <w:rsid w:val="2511C59A"/>
    <w:rsid w:val="251B1030"/>
    <w:rsid w:val="251C86B9"/>
    <w:rsid w:val="251FC38A"/>
    <w:rsid w:val="25210783"/>
    <w:rsid w:val="25238BEA"/>
    <w:rsid w:val="25245430"/>
    <w:rsid w:val="252619F6"/>
    <w:rsid w:val="2527F641"/>
    <w:rsid w:val="25295ADE"/>
    <w:rsid w:val="252A3F78"/>
    <w:rsid w:val="252C61EB"/>
    <w:rsid w:val="252E18B3"/>
    <w:rsid w:val="252FFE81"/>
    <w:rsid w:val="253287DF"/>
    <w:rsid w:val="253317C9"/>
    <w:rsid w:val="25337256"/>
    <w:rsid w:val="2533C476"/>
    <w:rsid w:val="2539EA87"/>
    <w:rsid w:val="253A343C"/>
    <w:rsid w:val="253E4714"/>
    <w:rsid w:val="253EC0CC"/>
    <w:rsid w:val="2544611D"/>
    <w:rsid w:val="2546E6AA"/>
    <w:rsid w:val="2549C3E5"/>
    <w:rsid w:val="254FD038"/>
    <w:rsid w:val="2550F5E8"/>
    <w:rsid w:val="25567FAC"/>
    <w:rsid w:val="2556EFCD"/>
    <w:rsid w:val="2558954E"/>
    <w:rsid w:val="255A2744"/>
    <w:rsid w:val="255F9201"/>
    <w:rsid w:val="255FA93F"/>
    <w:rsid w:val="256743E4"/>
    <w:rsid w:val="25682EAC"/>
    <w:rsid w:val="2569BFC8"/>
    <w:rsid w:val="256B209B"/>
    <w:rsid w:val="256C9789"/>
    <w:rsid w:val="256D8414"/>
    <w:rsid w:val="256E5E9E"/>
    <w:rsid w:val="25712C86"/>
    <w:rsid w:val="2573528E"/>
    <w:rsid w:val="257762A2"/>
    <w:rsid w:val="2577AD31"/>
    <w:rsid w:val="257BDB3A"/>
    <w:rsid w:val="2583E271"/>
    <w:rsid w:val="25878CAD"/>
    <w:rsid w:val="25880A7A"/>
    <w:rsid w:val="258A3EFD"/>
    <w:rsid w:val="258DBB27"/>
    <w:rsid w:val="2590BF35"/>
    <w:rsid w:val="259777FE"/>
    <w:rsid w:val="25A3DCBC"/>
    <w:rsid w:val="25A4FA76"/>
    <w:rsid w:val="25A7C8B1"/>
    <w:rsid w:val="25A8FD0A"/>
    <w:rsid w:val="25A98C99"/>
    <w:rsid w:val="25AA928D"/>
    <w:rsid w:val="25B046FD"/>
    <w:rsid w:val="25B18987"/>
    <w:rsid w:val="25B49877"/>
    <w:rsid w:val="25B70485"/>
    <w:rsid w:val="25B8BB7F"/>
    <w:rsid w:val="25BE7C96"/>
    <w:rsid w:val="25C0E115"/>
    <w:rsid w:val="25C2728B"/>
    <w:rsid w:val="25C38F73"/>
    <w:rsid w:val="25C43162"/>
    <w:rsid w:val="25C77D21"/>
    <w:rsid w:val="25C9DA14"/>
    <w:rsid w:val="25CBD87F"/>
    <w:rsid w:val="25CDAAC5"/>
    <w:rsid w:val="25CDEF52"/>
    <w:rsid w:val="25CE494B"/>
    <w:rsid w:val="25CF2FB9"/>
    <w:rsid w:val="25D0F9D1"/>
    <w:rsid w:val="25D4664C"/>
    <w:rsid w:val="25D5A29C"/>
    <w:rsid w:val="25DD754D"/>
    <w:rsid w:val="25DDC396"/>
    <w:rsid w:val="25DFB61C"/>
    <w:rsid w:val="25E025F0"/>
    <w:rsid w:val="25E0C81C"/>
    <w:rsid w:val="25E3688E"/>
    <w:rsid w:val="25E5B1E2"/>
    <w:rsid w:val="25E7E057"/>
    <w:rsid w:val="25E7EEF0"/>
    <w:rsid w:val="25EB5523"/>
    <w:rsid w:val="25EB8468"/>
    <w:rsid w:val="25EBC353"/>
    <w:rsid w:val="25EFA683"/>
    <w:rsid w:val="25F17C46"/>
    <w:rsid w:val="25F5D5CF"/>
    <w:rsid w:val="25F88150"/>
    <w:rsid w:val="25F8AD20"/>
    <w:rsid w:val="25FBB368"/>
    <w:rsid w:val="25FE390E"/>
    <w:rsid w:val="25FEE58E"/>
    <w:rsid w:val="25FF4E7E"/>
    <w:rsid w:val="2608AB84"/>
    <w:rsid w:val="26090811"/>
    <w:rsid w:val="260C864B"/>
    <w:rsid w:val="26104A8C"/>
    <w:rsid w:val="2611303F"/>
    <w:rsid w:val="26116B29"/>
    <w:rsid w:val="2616DC9F"/>
    <w:rsid w:val="26174D1D"/>
    <w:rsid w:val="2617EC65"/>
    <w:rsid w:val="26182EF9"/>
    <w:rsid w:val="2618AE1F"/>
    <w:rsid w:val="261982E6"/>
    <w:rsid w:val="261CA6E7"/>
    <w:rsid w:val="261CF98C"/>
    <w:rsid w:val="2622FCE7"/>
    <w:rsid w:val="262324E0"/>
    <w:rsid w:val="2624A74C"/>
    <w:rsid w:val="2627A9E4"/>
    <w:rsid w:val="262F2323"/>
    <w:rsid w:val="262FC6C8"/>
    <w:rsid w:val="2631F2E2"/>
    <w:rsid w:val="26339D22"/>
    <w:rsid w:val="26343351"/>
    <w:rsid w:val="26361883"/>
    <w:rsid w:val="2637A3AB"/>
    <w:rsid w:val="2637A9CE"/>
    <w:rsid w:val="263B9E40"/>
    <w:rsid w:val="263D6289"/>
    <w:rsid w:val="2640B247"/>
    <w:rsid w:val="26429B5A"/>
    <w:rsid w:val="26433405"/>
    <w:rsid w:val="26475365"/>
    <w:rsid w:val="264860EB"/>
    <w:rsid w:val="26494D0C"/>
    <w:rsid w:val="264CEC13"/>
    <w:rsid w:val="264D1FCF"/>
    <w:rsid w:val="264D57D3"/>
    <w:rsid w:val="26538537"/>
    <w:rsid w:val="265582EB"/>
    <w:rsid w:val="2657042B"/>
    <w:rsid w:val="265712E4"/>
    <w:rsid w:val="265824D0"/>
    <w:rsid w:val="265E02A6"/>
    <w:rsid w:val="265F9544"/>
    <w:rsid w:val="2665FC29"/>
    <w:rsid w:val="26680F6F"/>
    <w:rsid w:val="266A874A"/>
    <w:rsid w:val="266B0DD6"/>
    <w:rsid w:val="266BCDAC"/>
    <w:rsid w:val="266F5DE8"/>
    <w:rsid w:val="266FB91B"/>
    <w:rsid w:val="2673C6DA"/>
    <w:rsid w:val="267A3126"/>
    <w:rsid w:val="267FDB47"/>
    <w:rsid w:val="26808023"/>
    <w:rsid w:val="26819BBB"/>
    <w:rsid w:val="268235F0"/>
    <w:rsid w:val="2689FFB2"/>
    <w:rsid w:val="26907F2C"/>
    <w:rsid w:val="26921AE8"/>
    <w:rsid w:val="2692A568"/>
    <w:rsid w:val="26952EDD"/>
    <w:rsid w:val="26954B2E"/>
    <w:rsid w:val="269829B7"/>
    <w:rsid w:val="26A32A75"/>
    <w:rsid w:val="26AB8C1A"/>
    <w:rsid w:val="26ABCDA4"/>
    <w:rsid w:val="26ACA3AD"/>
    <w:rsid w:val="26BE49EF"/>
    <w:rsid w:val="26C639E1"/>
    <w:rsid w:val="26CB4C65"/>
    <w:rsid w:val="26CBA333"/>
    <w:rsid w:val="26D26DF1"/>
    <w:rsid w:val="26D29B05"/>
    <w:rsid w:val="26D31E93"/>
    <w:rsid w:val="26D573AD"/>
    <w:rsid w:val="26D5EDC7"/>
    <w:rsid w:val="26D8C41A"/>
    <w:rsid w:val="26D930F5"/>
    <w:rsid w:val="26D9FE75"/>
    <w:rsid w:val="26DA0CB0"/>
    <w:rsid w:val="26DA4F42"/>
    <w:rsid w:val="26DA73C7"/>
    <w:rsid w:val="26DADE9B"/>
    <w:rsid w:val="26DB3634"/>
    <w:rsid w:val="26DBED6E"/>
    <w:rsid w:val="26DC7EE3"/>
    <w:rsid w:val="26E06498"/>
    <w:rsid w:val="26E0D4FC"/>
    <w:rsid w:val="26E36F63"/>
    <w:rsid w:val="26E38192"/>
    <w:rsid w:val="26E491FC"/>
    <w:rsid w:val="26E505EE"/>
    <w:rsid w:val="26E64C6C"/>
    <w:rsid w:val="26E832B6"/>
    <w:rsid w:val="26E92647"/>
    <w:rsid w:val="26EA64E8"/>
    <w:rsid w:val="26EA650F"/>
    <w:rsid w:val="26EC58EF"/>
    <w:rsid w:val="26ED9B5D"/>
    <w:rsid w:val="26EF69A7"/>
    <w:rsid w:val="26F1506A"/>
    <w:rsid w:val="26F3BB11"/>
    <w:rsid w:val="26F4397B"/>
    <w:rsid w:val="26F708EF"/>
    <w:rsid w:val="26FDA10F"/>
    <w:rsid w:val="2702A675"/>
    <w:rsid w:val="2704A1D7"/>
    <w:rsid w:val="2706E24D"/>
    <w:rsid w:val="270C4C64"/>
    <w:rsid w:val="270DA221"/>
    <w:rsid w:val="2712083B"/>
    <w:rsid w:val="27184C18"/>
    <w:rsid w:val="271C3631"/>
    <w:rsid w:val="271CD6F8"/>
    <w:rsid w:val="271D1DA5"/>
    <w:rsid w:val="272017C2"/>
    <w:rsid w:val="2722A3DB"/>
    <w:rsid w:val="2724EE8D"/>
    <w:rsid w:val="27258722"/>
    <w:rsid w:val="2727885C"/>
    <w:rsid w:val="272E5168"/>
    <w:rsid w:val="272EBE23"/>
    <w:rsid w:val="27307438"/>
    <w:rsid w:val="2735F408"/>
    <w:rsid w:val="273C67B9"/>
    <w:rsid w:val="273E35EE"/>
    <w:rsid w:val="27453509"/>
    <w:rsid w:val="2748FEFA"/>
    <w:rsid w:val="274D5395"/>
    <w:rsid w:val="27518A6A"/>
    <w:rsid w:val="2751BF8F"/>
    <w:rsid w:val="27528774"/>
    <w:rsid w:val="2753363A"/>
    <w:rsid w:val="275A3290"/>
    <w:rsid w:val="275D9958"/>
    <w:rsid w:val="2761FE22"/>
    <w:rsid w:val="2762AB16"/>
    <w:rsid w:val="2764DC18"/>
    <w:rsid w:val="276883FD"/>
    <w:rsid w:val="2769C498"/>
    <w:rsid w:val="276DC998"/>
    <w:rsid w:val="276DF69A"/>
    <w:rsid w:val="2771F8D2"/>
    <w:rsid w:val="27721C3C"/>
    <w:rsid w:val="27740B5B"/>
    <w:rsid w:val="277649D6"/>
    <w:rsid w:val="277A2C09"/>
    <w:rsid w:val="277D40E5"/>
    <w:rsid w:val="277D807A"/>
    <w:rsid w:val="277F6A66"/>
    <w:rsid w:val="277FDD95"/>
    <w:rsid w:val="2781B124"/>
    <w:rsid w:val="2782DC64"/>
    <w:rsid w:val="2784208D"/>
    <w:rsid w:val="27869ABF"/>
    <w:rsid w:val="27877252"/>
    <w:rsid w:val="27894534"/>
    <w:rsid w:val="278948DF"/>
    <w:rsid w:val="278FC5FA"/>
    <w:rsid w:val="2796FC77"/>
    <w:rsid w:val="27972431"/>
    <w:rsid w:val="279762EC"/>
    <w:rsid w:val="279A6327"/>
    <w:rsid w:val="279C7D07"/>
    <w:rsid w:val="27A116D3"/>
    <w:rsid w:val="27A61C9E"/>
    <w:rsid w:val="27A71CD5"/>
    <w:rsid w:val="27A7D6F4"/>
    <w:rsid w:val="27A98A91"/>
    <w:rsid w:val="27AAD50F"/>
    <w:rsid w:val="27AF5E60"/>
    <w:rsid w:val="27AFEB75"/>
    <w:rsid w:val="27BA05DB"/>
    <w:rsid w:val="27BDF671"/>
    <w:rsid w:val="27C29C61"/>
    <w:rsid w:val="27CA07F4"/>
    <w:rsid w:val="27D0586E"/>
    <w:rsid w:val="27D413B8"/>
    <w:rsid w:val="27D418F7"/>
    <w:rsid w:val="27D73FEE"/>
    <w:rsid w:val="27D978ED"/>
    <w:rsid w:val="27D98288"/>
    <w:rsid w:val="27DC3324"/>
    <w:rsid w:val="27DD3315"/>
    <w:rsid w:val="27DE0603"/>
    <w:rsid w:val="27E13675"/>
    <w:rsid w:val="27E4347E"/>
    <w:rsid w:val="27E4E383"/>
    <w:rsid w:val="27E51890"/>
    <w:rsid w:val="27E647EA"/>
    <w:rsid w:val="27EBC72C"/>
    <w:rsid w:val="27EE1AD5"/>
    <w:rsid w:val="27F3E05F"/>
    <w:rsid w:val="27F5128A"/>
    <w:rsid w:val="27F686B0"/>
    <w:rsid w:val="27FC58DC"/>
    <w:rsid w:val="27FC68D4"/>
    <w:rsid w:val="27FCA261"/>
    <w:rsid w:val="27FD2A6E"/>
    <w:rsid w:val="27FD8B64"/>
    <w:rsid w:val="27FE3A49"/>
    <w:rsid w:val="2800AE09"/>
    <w:rsid w:val="2801E8E4"/>
    <w:rsid w:val="28034338"/>
    <w:rsid w:val="2806EEDC"/>
    <w:rsid w:val="280DE155"/>
    <w:rsid w:val="28111376"/>
    <w:rsid w:val="2812AF4C"/>
    <w:rsid w:val="28144B9B"/>
    <w:rsid w:val="281A1633"/>
    <w:rsid w:val="281ABEB1"/>
    <w:rsid w:val="281C485A"/>
    <w:rsid w:val="281C9CBA"/>
    <w:rsid w:val="281CF2AC"/>
    <w:rsid w:val="2820F2D8"/>
    <w:rsid w:val="28253B74"/>
    <w:rsid w:val="2826F6B8"/>
    <w:rsid w:val="282CEC6A"/>
    <w:rsid w:val="282D7F08"/>
    <w:rsid w:val="2830F5DD"/>
    <w:rsid w:val="28310AC9"/>
    <w:rsid w:val="2835437E"/>
    <w:rsid w:val="283596AC"/>
    <w:rsid w:val="283B727A"/>
    <w:rsid w:val="283EDB16"/>
    <w:rsid w:val="283EDB6D"/>
    <w:rsid w:val="2840318F"/>
    <w:rsid w:val="2845CE81"/>
    <w:rsid w:val="28485D4E"/>
    <w:rsid w:val="284A9780"/>
    <w:rsid w:val="2850B8C4"/>
    <w:rsid w:val="28540F94"/>
    <w:rsid w:val="28552149"/>
    <w:rsid w:val="285B5362"/>
    <w:rsid w:val="285BF4F2"/>
    <w:rsid w:val="2865A35E"/>
    <w:rsid w:val="28696AD0"/>
    <w:rsid w:val="286FB126"/>
    <w:rsid w:val="2870566B"/>
    <w:rsid w:val="28726AE3"/>
    <w:rsid w:val="2873740B"/>
    <w:rsid w:val="287BDA21"/>
    <w:rsid w:val="287C4613"/>
    <w:rsid w:val="28837AB8"/>
    <w:rsid w:val="2884283C"/>
    <w:rsid w:val="2884EAB6"/>
    <w:rsid w:val="2887D16F"/>
    <w:rsid w:val="288DF11B"/>
    <w:rsid w:val="288F68A6"/>
    <w:rsid w:val="2890479B"/>
    <w:rsid w:val="2893B4FD"/>
    <w:rsid w:val="2894C20D"/>
    <w:rsid w:val="28970B2A"/>
    <w:rsid w:val="2899DEDF"/>
    <w:rsid w:val="289A161B"/>
    <w:rsid w:val="289B62F9"/>
    <w:rsid w:val="289C2940"/>
    <w:rsid w:val="28A1024F"/>
    <w:rsid w:val="28A31283"/>
    <w:rsid w:val="28A5B016"/>
    <w:rsid w:val="28A81884"/>
    <w:rsid w:val="28B21A8D"/>
    <w:rsid w:val="28B62E3D"/>
    <w:rsid w:val="28BB552C"/>
    <w:rsid w:val="28BD4982"/>
    <w:rsid w:val="28C4C298"/>
    <w:rsid w:val="28C82CD1"/>
    <w:rsid w:val="28C848EA"/>
    <w:rsid w:val="28CAB894"/>
    <w:rsid w:val="28CEBA9A"/>
    <w:rsid w:val="28CF95D2"/>
    <w:rsid w:val="28CFB27D"/>
    <w:rsid w:val="28D1CDB9"/>
    <w:rsid w:val="28D31714"/>
    <w:rsid w:val="28D37989"/>
    <w:rsid w:val="28D5F63B"/>
    <w:rsid w:val="28D7591F"/>
    <w:rsid w:val="28DA3C11"/>
    <w:rsid w:val="28E1A2DD"/>
    <w:rsid w:val="28E1D463"/>
    <w:rsid w:val="28E3C135"/>
    <w:rsid w:val="28E47125"/>
    <w:rsid w:val="28E9452A"/>
    <w:rsid w:val="28ED0359"/>
    <w:rsid w:val="28F0C1C5"/>
    <w:rsid w:val="28F306C5"/>
    <w:rsid w:val="28F73E15"/>
    <w:rsid w:val="28F74F17"/>
    <w:rsid w:val="28F7ADFF"/>
    <w:rsid w:val="28FC6540"/>
    <w:rsid w:val="28FF473A"/>
    <w:rsid w:val="290398A3"/>
    <w:rsid w:val="290588F7"/>
    <w:rsid w:val="2906F6EB"/>
    <w:rsid w:val="29098798"/>
    <w:rsid w:val="290DEC9D"/>
    <w:rsid w:val="29108FFF"/>
    <w:rsid w:val="29113AED"/>
    <w:rsid w:val="2914A09B"/>
    <w:rsid w:val="2914E60B"/>
    <w:rsid w:val="2915A635"/>
    <w:rsid w:val="291A9F8A"/>
    <w:rsid w:val="291FE46A"/>
    <w:rsid w:val="2921462E"/>
    <w:rsid w:val="29283846"/>
    <w:rsid w:val="292A871F"/>
    <w:rsid w:val="292CAC85"/>
    <w:rsid w:val="29329379"/>
    <w:rsid w:val="293601B2"/>
    <w:rsid w:val="293D04B7"/>
    <w:rsid w:val="294013A3"/>
    <w:rsid w:val="2942B052"/>
    <w:rsid w:val="2943837E"/>
    <w:rsid w:val="2943D3A8"/>
    <w:rsid w:val="294A2609"/>
    <w:rsid w:val="294B0639"/>
    <w:rsid w:val="294C5611"/>
    <w:rsid w:val="29526DB1"/>
    <w:rsid w:val="2953B903"/>
    <w:rsid w:val="2959D6B6"/>
    <w:rsid w:val="2965B7EE"/>
    <w:rsid w:val="2966EAF2"/>
    <w:rsid w:val="296796DC"/>
    <w:rsid w:val="29688733"/>
    <w:rsid w:val="2968E113"/>
    <w:rsid w:val="2969FCE8"/>
    <w:rsid w:val="296C39A0"/>
    <w:rsid w:val="296F8D77"/>
    <w:rsid w:val="2970D215"/>
    <w:rsid w:val="29710F35"/>
    <w:rsid w:val="297162A3"/>
    <w:rsid w:val="297404D9"/>
    <w:rsid w:val="29793A30"/>
    <w:rsid w:val="29819FA1"/>
    <w:rsid w:val="29852661"/>
    <w:rsid w:val="29890B50"/>
    <w:rsid w:val="298A6510"/>
    <w:rsid w:val="298C7F19"/>
    <w:rsid w:val="299BF652"/>
    <w:rsid w:val="299F20F8"/>
    <w:rsid w:val="29A002FE"/>
    <w:rsid w:val="29A16321"/>
    <w:rsid w:val="29A2F91B"/>
    <w:rsid w:val="29A40DC6"/>
    <w:rsid w:val="29A73C49"/>
    <w:rsid w:val="29AD745F"/>
    <w:rsid w:val="29B325F7"/>
    <w:rsid w:val="29BE5766"/>
    <w:rsid w:val="29C00D9B"/>
    <w:rsid w:val="29C0954C"/>
    <w:rsid w:val="29C104E5"/>
    <w:rsid w:val="29C1B300"/>
    <w:rsid w:val="29C2546E"/>
    <w:rsid w:val="29C29DBE"/>
    <w:rsid w:val="29C488AB"/>
    <w:rsid w:val="29C553BB"/>
    <w:rsid w:val="29C81B7D"/>
    <w:rsid w:val="29CF3FCC"/>
    <w:rsid w:val="29D0EF55"/>
    <w:rsid w:val="29D2FE75"/>
    <w:rsid w:val="29D3E8F6"/>
    <w:rsid w:val="29D4AB7A"/>
    <w:rsid w:val="29D6A538"/>
    <w:rsid w:val="29D808D7"/>
    <w:rsid w:val="29DA6A3A"/>
    <w:rsid w:val="29DE99D1"/>
    <w:rsid w:val="29DECBE6"/>
    <w:rsid w:val="29DFA6AE"/>
    <w:rsid w:val="29DFB21F"/>
    <w:rsid w:val="29E099AD"/>
    <w:rsid w:val="29E67E9E"/>
    <w:rsid w:val="29E7FA32"/>
    <w:rsid w:val="29E8ED7C"/>
    <w:rsid w:val="29E90205"/>
    <w:rsid w:val="29E95068"/>
    <w:rsid w:val="29EA3CB0"/>
    <w:rsid w:val="29F57871"/>
    <w:rsid w:val="29F94B2A"/>
    <w:rsid w:val="29F99AF6"/>
    <w:rsid w:val="29FAC2F1"/>
    <w:rsid w:val="29FE8915"/>
    <w:rsid w:val="29FEDCFD"/>
    <w:rsid w:val="2A049A4B"/>
    <w:rsid w:val="2A065D78"/>
    <w:rsid w:val="2A09154D"/>
    <w:rsid w:val="2A0D9BF4"/>
    <w:rsid w:val="2A0F575F"/>
    <w:rsid w:val="2A1087EC"/>
    <w:rsid w:val="2A16FAEE"/>
    <w:rsid w:val="2A175A17"/>
    <w:rsid w:val="2A1E250F"/>
    <w:rsid w:val="2A221CC3"/>
    <w:rsid w:val="2A251675"/>
    <w:rsid w:val="2A25AE10"/>
    <w:rsid w:val="2A2C522A"/>
    <w:rsid w:val="2A32061F"/>
    <w:rsid w:val="2A36EB96"/>
    <w:rsid w:val="2A3AEF09"/>
    <w:rsid w:val="2A3B358F"/>
    <w:rsid w:val="2A3D2BC4"/>
    <w:rsid w:val="2A3D8A09"/>
    <w:rsid w:val="2A3F0F9B"/>
    <w:rsid w:val="2A3FCF75"/>
    <w:rsid w:val="2A4201CE"/>
    <w:rsid w:val="2A42164B"/>
    <w:rsid w:val="2A43661C"/>
    <w:rsid w:val="2A43F3CD"/>
    <w:rsid w:val="2A4525B6"/>
    <w:rsid w:val="2A485DE7"/>
    <w:rsid w:val="2A4946DE"/>
    <w:rsid w:val="2A496B8A"/>
    <w:rsid w:val="2A4F228B"/>
    <w:rsid w:val="2A51760F"/>
    <w:rsid w:val="2A5770EE"/>
    <w:rsid w:val="2A5C2114"/>
    <w:rsid w:val="2A60813F"/>
    <w:rsid w:val="2A635C2D"/>
    <w:rsid w:val="2A65935D"/>
    <w:rsid w:val="2A66E01D"/>
    <w:rsid w:val="2A684139"/>
    <w:rsid w:val="2A6C81AB"/>
    <w:rsid w:val="2A6D7A7F"/>
    <w:rsid w:val="2A6DAA83"/>
    <w:rsid w:val="2A74DE83"/>
    <w:rsid w:val="2A79E485"/>
    <w:rsid w:val="2A7BCC77"/>
    <w:rsid w:val="2A7F9A0B"/>
    <w:rsid w:val="2A7FB923"/>
    <w:rsid w:val="2A80C957"/>
    <w:rsid w:val="2A848928"/>
    <w:rsid w:val="2A855F8D"/>
    <w:rsid w:val="2A8C2E7C"/>
    <w:rsid w:val="2A8FAF18"/>
    <w:rsid w:val="2A926F59"/>
    <w:rsid w:val="2A940E2B"/>
    <w:rsid w:val="2A94C277"/>
    <w:rsid w:val="2A95E2E0"/>
    <w:rsid w:val="2A973898"/>
    <w:rsid w:val="2A98209D"/>
    <w:rsid w:val="2A993058"/>
    <w:rsid w:val="2A9B6D46"/>
    <w:rsid w:val="2A9CD78E"/>
    <w:rsid w:val="2AAAA3D1"/>
    <w:rsid w:val="2AADD520"/>
    <w:rsid w:val="2AB0A066"/>
    <w:rsid w:val="2AB1AA80"/>
    <w:rsid w:val="2ABBABC1"/>
    <w:rsid w:val="2AC6D14C"/>
    <w:rsid w:val="2AC85713"/>
    <w:rsid w:val="2ACAE910"/>
    <w:rsid w:val="2ACCCD03"/>
    <w:rsid w:val="2ACE2133"/>
    <w:rsid w:val="2AD31FBA"/>
    <w:rsid w:val="2AD6C97F"/>
    <w:rsid w:val="2ADFC199"/>
    <w:rsid w:val="2AE019AE"/>
    <w:rsid w:val="2AE56ADF"/>
    <w:rsid w:val="2AE5EE19"/>
    <w:rsid w:val="2AE84353"/>
    <w:rsid w:val="2AE8AE3F"/>
    <w:rsid w:val="2AEC36A3"/>
    <w:rsid w:val="2AED16B0"/>
    <w:rsid w:val="2AF4C6EB"/>
    <w:rsid w:val="2AF6D7E3"/>
    <w:rsid w:val="2AF7A760"/>
    <w:rsid w:val="2AFA52E5"/>
    <w:rsid w:val="2B007B6D"/>
    <w:rsid w:val="2B022407"/>
    <w:rsid w:val="2B031D0C"/>
    <w:rsid w:val="2B0C1BA2"/>
    <w:rsid w:val="2B15C4E6"/>
    <w:rsid w:val="2B1667AF"/>
    <w:rsid w:val="2B1B2204"/>
    <w:rsid w:val="2B1B7170"/>
    <w:rsid w:val="2B1F7301"/>
    <w:rsid w:val="2B20D308"/>
    <w:rsid w:val="2B23A47D"/>
    <w:rsid w:val="2B2ADC56"/>
    <w:rsid w:val="2B350903"/>
    <w:rsid w:val="2B371B40"/>
    <w:rsid w:val="2B39A860"/>
    <w:rsid w:val="2B3A1C75"/>
    <w:rsid w:val="2B3BE4F0"/>
    <w:rsid w:val="2B4345FC"/>
    <w:rsid w:val="2B43674C"/>
    <w:rsid w:val="2B439FF2"/>
    <w:rsid w:val="2B46808E"/>
    <w:rsid w:val="2B46F71C"/>
    <w:rsid w:val="2B519D98"/>
    <w:rsid w:val="2B562A0A"/>
    <w:rsid w:val="2B581E9E"/>
    <w:rsid w:val="2B5BCB80"/>
    <w:rsid w:val="2B5CF584"/>
    <w:rsid w:val="2B629647"/>
    <w:rsid w:val="2B694E7F"/>
    <w:rsid w:val="2B69F9CC"/>
    <w:rsid w:val="2B6C046F"/>
    <w:rsid w:val="2B6CF283"/>
    <w:rsid w:val="2B6D65D9"/>
    <w:rsid w:val="2B6E7AE9"/>
    <w:rsid w:val="2B6FB9FB"/>
    <w:rsid w:val="2B749DCE"/>
    <w:rsid w:val="2B79DC01"/>
    <w:rsid w:val="2B80AF19"/>
    <w:rsid w:val="2B812CA9"/>
    <w:rsid w:val="2B815235"/>
    <w:rsid w:val="2B839709"/>
    <w:rsid w:val="2B85DD19"/>
    <w:rsid w:val="2B8B6585"/>
    <w:rsid w:val="2B8CD27F"/>
    <w:rsid w:val="2B8E6AEE"/>
    <w:rsid w:val="2B90F01F"/>
    <w:rsid w:val="2B970949"/>
    <w:rsid w:val="2B984FED"/>
    <w:rsid w:val="2B9BB5DB"/>
    <w:rsid w:val="2BA04BFF"/>
    <w:rsid w:val="2BA204FA"/>
    <w:rsid w:val="2BA461F5"/>
    <w:rsid w:val="2BA47F4A"/>
    <w:rsid w:val="2BA603D8"/>
    <w:rsid w:val="2BA8F4CA"/>
    <w:rsid w:val="2BA9F598"/>
    <w:rsid w:val="2BAA4EC2"/>
    <w:rsid w:val="2BAABC47"/>
    <w:rsid w:val="2BAD670D"/>
    <w:rsid w:val="2BAEA288"/>
    <w:rsid w:val="2BB4CB6B"/>
    <w:rsid w:val="2BBAC8E1"/>
    <w:rsid w:val="2BBB2DD5"/>
    <w:rsid w:val="2BBCEAE0"/>
    <w:rsid w:val="2BBD3318"/>
    <w:rsid w:val="2BBF4616"/>
    <w:rsid w:val="2BC2E3C1"/>
    <w:rsid w:val="2BCAAD7E"/>
    <w:rsid w:val="2BCAE83A"/>
    <w:rsid w:val="2BCC302B"/>
    <w:rsid w:val="2BCE6880"/>
    <w:rsid w:val="2BD379A1"/>
    <w:rsid w:val="2BD5F27F"/>
    <w:rsid w:val="2BDA726C"/>
    <w:rsid w:val="2BDB1F9A"/>
    <w:rsid w:val="2BDBA371"/>
    <w:rsid w:val="2BE3C94B"/>
    <w:rsid w:val="2BE808A3"/>
    <w:rsid w:val="2BE9BD1A"/>
    <w:rsid w:val="2BEA3C88"/>
    <w:rsid w:val="2BEABCCB"/>
    <w:rsid w:val="2BEB57EA"/>
    <w:rsid w:val="2BF182AC"/>
    <w:rsid w:val="2BF22970"/>
    <w:rsid w:val="2BF2D0FF"/>
    <w:rsid w:val="2BF4661F"/>
    <w:rsid w:val="2BF5A609"/>
    <w:rsid w:val="2BF86AE2"/>
    <w:rsid w:val="2BFB3738"/>
    <w:rsid w:val="2BFBF1DB"/>
    <w:rsid w:val="2BFE5063"/>
    <w:rsid w:val="2C001DAF"/>
    <w:rsid w:val="2C04DFE6"/>
    <w:rsid w:val="2C14676F"/>
    <w:rsid w:val="2C148F6D"/>
    <w:rsid w:val="2C15328A"/>
    <w:rsid w:val="2C1C7687"/>
    <w:rsid w:val="2C1E2867"/>
    <w:rsid w:val="2C21A8C5"/>
    <w:rsid w:val="2C292DBD"/>
    <w:rsid w:val="2C299E78"/>
    <w:rsid w:val="2C2B300F"/>
    <w:rsid w:val="2C2B8687"/>
    <w:rsid w:val="2C348E49"/>
    <w:rsid w:val="2C3645C1"/>
    <w:rsid w:val="2C3EB9DB"/>
    <w:rsid w:val="2C40E120"/>
    <w:rsid w:val="2C44EDF5"/>
    <w:rsid w:val="2C4670FB"/>
    <w:rsid w:val="2C4A5D97"/>
    <w:rsid w:val="2C4D2FF3"/>
    <w:rsid w:val="2C51CD2B"/>
    <w:rsid w:val="2C547E73"/>
    <w:rsid w:val="2C591EFF"/>
    <w:rsid w:val="2C5920B7"/>
    <w:rsid w:val="2C5A137E"/>
    <w:rsid w:val="2C5B6517"/>
    <w:rsid w:val="2C5BD2C3"/>
    <w:rsid w:val="2C5BF4D0"/>
    <w:rsid w:val="2C5F04F0"/>
    <w:rsid w:val="2C5F10DA"/>
    <w:rsid w:val="2C638F75"/>
    <w:rsid w:val="2C680D07"/>
    <w:rsid w:val="2C6951B3"/>
    <w:rsid w:val="2C6C9E5B"/>
    <w:rsid w:val="2C6DF4FF"/>
    <w:rsid w:val="2C704AAB"/>
    <w:rsid w:val="2C713F10"/>
    <w:rsid w:val="2C786DC3"/>
    <w:rsid w:val="2C7B2440"/>
    <w:rsid w:val="2C7E974E"/>
    <w:rsid w:val="2C7F2603"/>
    <w:rsid w:val="2C808BE2"/>
    <w:rsid w:val="2C80E88B"/>
    <w:rsid w:val="2C819D85"/>
    <w:rsid w:val="2C831753"/>
    <w:rsid w:val="2C86CD9A"/>
    <w:rsid w:val="2C887665"/>
    <w:rsid w:val="2C897FC6"/>
    <w:rsid w:val="2C89930B"/>
    <w:rsid w:val="2C8C456E"/>
    <w:rsid w:val="2C8C7641"/>
    <w:rsid w:val="2C8D9BB3"/>
    <w:rsid w:val="2C8E020E"/>
    <w:rsid w:val="2C970D30"/>
    <w:rsid w:val="2C9FD990"/>
    <w:rsid w:val="2CB2C70B"/>
    <w:rsid w:val="2CB5B9A2"/>
    <w:rsid w:val="2CBCE196"/>
    <w:rsid w:val="2CC19465"/>
    <w:rsid w:val="2CC46AB5"/>
    <w:rsid w:val="2CC4DF1A"/>
    <w:rsid w:val="2CC8E5B1"/>
    <w:rsid w:val="2CCA0F30"/>
    <w:rsid w:val="2CCA7462"/>
    <w:rsid w:val="2CCB3A78"/>
    <w:rsid w:val="2CCBFF23"/>
    <w:rsid w:val="2CD2E884"/>
    <w:rsid w:val="2CDB7E8C"/>
    <w:rsid w:val="2CE046DD"/>
    <w:rsid w:val="2CE22A92"/>
    <w:rsid w:val="2CE300DC"/>
    <w:rsid w:val="2CE65B2F"/>
    <w:rsid w:val="2CE6A51F"/>
    <w:rsid w:val="2CEA8A66"/>
    <w:rsid w:val="2CEAD5D0"/>
    <w:rsid w:val="2CECD4C8"/>
    <w:rsid w:val="2CED22EE"/>
    <w:rsid w:val="2CEDB876"/>
    <w:rsid w:val="2CEFDF4D"/>
    <w:rsid w:val="2CF31629"/>
    <w:rsid w:val="2CF47E4A"/>
    <w:rsid w:val="2CFC8261"/>
    <w:rsid w:val="2CFCF9F0"/>
    <w:rsid w:val="2CFEE230"/>
    <w:rsid w:val="2CFEE92C"/>
    <w:rsid w:val="2D0ADD98"/>
    <w:rsid w:val="2D0CA24B"/>
    <w:rsid w:val="2D0CD514"/>
    <w:rsid w:val="2D0CE3EC"/>
    <w:rsid w:val="2D0D7477"/>
    <w:rsid w:val="2D0F57E9"/>
    <w:rsid w:val="2D1113DE"/>
    <w:rsid w:val="2D1199F6"/>
    <w:rsid w:val="2D12D2E6"/>
    <w:rsid w:val="2D12FD38"/>
    <w:rsid w:val="2D174D34"/>
    <w:rsid w:val="2D17B67B"/>
    <w:rsid w:val="2D17C84C"/>
    <w:rsid w:val="2D1803C7"/>
    <w:rsid w:val="2D18386C"/>
    <w:rsid w:val="2D1857D0"/>
    <w:rsid w:val="2D1A91E3"/>
    <w:rsid w:val="2D1B3C36"/>
    <w:rsid w:val="2D1EB792"/>
    <w:rsid w:val="2D29F6F0"/>
    <w:rsid w:val="2D2B6B2B"/>
    <w:rsid w:val="2D2FC2B8"/>
    <w:rsid w:val="2D323D13"/>
    <w:rsid w:val="2D334671"/>
    <w:rsid w:val="2D335940"/>
    <w:rsid w:val="2D33DD36"/>
    <w:rsid w:val="2D343A42"/>
    <w:rsid w:val="2D34F218"/>
    <w:rsid w:val="2D420517"/>
    <w:rsid w:val="2D4235A8"/>
    <w:rsid w:val="2D492BE2"/>
    <w:rsid w:val="2D51D24E"/>
    <w:rsid w:val="2D5BEB0A"/>
    <w:rsid w:val="2D62B28E"/>
    <w:rsid w:val="2D6845F6"/>
    <w:rsid w:val="2D686530"/>
    <w:rsid w:val="2D68FDCE"/>
    <w:rsid w:val="2D6C74D6"/>
    <w:rsid w:val="2D735273"/>
    <w:rsid w:val="2D743D60"/>
    <w:rsid w:val="2D77BBA3"/>
    <w:rsid w:val="2D786D99"/>
    <w:rsid w:val="2D78BBB8"/>
    <w:rsid w:val="2D78EF11"/>
    <w:rsid w:val="2D7931AB"/>
    <w:rsid w:val="2D797CD3"/>
    <w:rsid w:val="2D7D63D1"/>
    <w:rsid w:val="2D7D767D"/>
    <w:rsid w:val="2D812F99"/>
    <w:rsid w:val="2D818128"/>
    <w:rsid w:val="2D86E5F4"/>
    <w:rsid w:val="2D87948B"/>
    <w:rsid w:val="2D87D3BA"/>
    <w:rsid w:val="2D895BEE"/>
    <w:rsid w:val="2D8F16D9"/>
    <w:rsid w:val="2D96FFF0"/>
    <w:rsid w:val="2D9D54EB"/>
    <w:rsid w:val="2D9DED58"/>
    <w:rsid w:val="2DA80685"/>
    <w:rsid w:val="2DA8E273"/>
    <w:rsid w:val="2DA98596"/>
    <w:rsid w:val="2DAA53DE"/>
    <w:rsid w:val="2DAB34FF"/>
    <w:rsid w:val="2DACE057"/>
    <w:rsid w:val="2DACE73C"/>
    <w:rsid w:val="2DB04E9A"/>
    <w:rsid w:val="2DB2664A"/>
    <w:rsid w:val="2DB30009"/>
    <w:rsid w:val="2DB46055"/>
    <w:rsid w:val="2DB80152"/>
    <w:rsid w:val="2DB84A73"/>
    <w:rsid w:val="2DBC7575"/>
    <w:rsid w:val="2DBFAD64"/>
    <w:rsid w:val="2DC0CBDE"/>
    <w:rsid w:val="2DC7B5A3"/>
    <w:rsid w:val="2DCA8789"/>
    <w:rsid w:val="2DCA9343"/>
    <w:rsid w:val="2DCE7F89"/>
    <w:rsid w:val="2DD05755"/>
    <w:rsid w:val="2DD164A6"/>
    <w:rsid w:val="2DD1C118"/>
    <w:rsid w:val="2DD6D3F4"/>
    <w:rsid w:val="2DD85B10"/>
    <w:rsid w:val="2DDD3AF2"/>
    <w:rsid w:val="2DDD9FD4"/>
    <w:rsid w:val="2DE2887B"/>
    <w:rsid w:val="2DE6BB88"/>
    <w:rsid w:val="2DE80A48"/>
    <w:rsid w:val="2DE88F61"/>
    <w:rsid w:val="2DECFE36"/>
    <w:rsid w:val="2DEE03B5"/>
    <w:rsid w:val="2DEEC424"/>
    <w:rsid w:val="2DF12603"/>
    <w:rsid w:val="2DF35E34"/>
    <w:rsid w:val="2DF76DF4"/>
    <w:rsid w:val="2DF95EC8"/>
    <w:rsid w:val="2DFD6B0F"/>
    <w:rsid w:val="2DFDC233"/>
    <w:rsid w:val="2DFF7EB6"/>
    <w:rsid w:val="2E024071"/>
    <w:rsid w:val="2E044636"/>
    <w:rsid w:val="2E085333"/>
    <w:rsid w:val="2E0966AA"/>
    <w:rsid w:val="2E0B0016"/>
    <w:rsid w:val="2E0C257B"/>
    <w:rsid w:val="2E1B066B"/>
    <w:rsid w:val="2E1BAE9A"/>
    <w:rsid w:val="2E1F0011"/>
    <w:rsid w:val="2E211297"/>
    <w:rsid w:val="2E21EDA8"/>
    <w:rsid w:val="2E25DD24"/>
    <w:rsid w:val="2E296C14"/>
    <w:rsid w:val="2E29D90A"/>
    <w:rsid w:val="2E33CC91"/>
    <w:rsid w:val="2E379398"/>
    <w:rsid w:val="2E385975"/>
    <w:rsid w:val="2E3E5D40"/>
    <w:rsid w:val="2E40A574"/>
    <w:rsid w:val="2E425D1F"/>
    <w:rsid w:val="2E467CE6"/>
    <w:rsid w:val="2E46F02F"/>
    <w:rsid w:val="2E4BF505"/>
    <w:rsid w:val="2E4EF1B3"/>
    <w:rsid w:val="2E515091"/>
    <w:rsid w:val="2E517CE2"/>
    <w:rsid w:val="2E546BD7"/>
    <w:rsid w:val="2E54FE7D"/>
    <w:rsid w:val="2E58C9D2"/>
    <w:rsid w:val="2E5B13B0"/>
    <w:rsid w:val="2E5CD556"/>
    <w:rsid w:val="2E5E329E"/>
    <w:rsid w:val="2E5F5D9D"/>
    <w:rsid w:val="2E6108CC"/>
    <w:rsid w:val="2E6955BA"/>
    <w:rsid w:val="2E6CEE72"/>
    <w:rsid w:val="2E73EF36"/>
    <w:rsid w:val="2E74DB1A"/>
    <w:rsid w:val="2E78F651"/>
    <w:rsid w:val="2E7AD577"/>
    <w:rsid w:val="2E7C91A1"/>
    <w:rsid w:val="2E832B82"/>
    <w:rsid w:val="2E89DE88"/>
    <w:rsid w:val="2E8A4076"/>
    <w:rsid w:val="2E8BFC7F"/>
    <w:rsid w:val="2E8D4773"/>
    <w:rsid w:val="2E8D8F66"/>
    <w:rsid w:val="2E928355"/>
    <w:rsid w:val="2E975D1E"/>
    <w:rsid w:val="2E992648"/>
    <w:rsid w:val="2E9F16CA"/>
    <w:rsid w:val="2EA8617E"/>
    <w:rsid w:val="2EA98EF2"/>
    <w:rsid w:val="2EAD965F"/>
    <w:rsid w:val="2EAF0DC3"/>
    <w:rsid w:val="2EB0F9CB"/>
    <w:rsid w:val="2EB425EE"/>
    <w:rsid w:val="2EB730F1"/>
    <w:rsid w:val="2EB82297"/>
    <w:rsid w:val="2EBB96C6"/>
    <w:rsid w:val="2EBC9EB1"/>
    <w:rsid w:val="2EC54DE1"/>
    <w:rsid w:val="2EC553F5"/>
    <w:rsid w:val="2EC607F3"/>
    <w:rsid w:val="2EC8631C"/>
    <w:rsid w:val="2ECA4968"/>
    <w:rsid w:val="2ECB8384"/>
    <w:rsid w:val="2ECD47A3"/>
    <w:rsid w:val="2ED7F870"/>
    <w:rsid w:val="2ED877DB"/>
    <w:rsid w:val="2EDAC357"/>
    <w:rsid w:val="2EE33FD2"/>
    <w:rsid w:val="2EE43723"/>
    <w:rsid w:val="2EE4A79C"/>
    <w:rsid w:val="2EE6BB74"/>
    <w:rsid w:val="2EEB5B01"/>
    <w:rsid w:val="2EEF4D28"/>
    <w:rsid w:val="2EEFFB08"/>
    <w:rsid w:val="2EF2AACB"/>
    <w:rsid w:val="2EFC25B2"/>
    <w:rsid w:val="2F00C6A6"/>
    <w:rsid w:val="2F03542B"/>
    <w:rsid w:val="2F05B98F"/>
    <w:rsid w:val="2F07C1E2"/>
    <w:rsid w:val="2F0CBF95"/>
    <w:rsid w:val="2F16193F"/>
    <w:rsid w:val="2F164EA6"/>
    <w:rsid w:val="2F17573B"/>
    <w:rsid w:val="2F18984D"/>
    <w:rsid w:val="2F1946DE"/>
    <w:rsid w:val="2F199AD4"/>
    <w:rsid w:val="2F1CE83A"/>
    <w:rsid w:val="2F23F953"/>
    <w:rsid w:val="2F27586E"/>
    <w:rsid w:val="2F2DB57D"/>
    <w:rsid w:val="2F308C9E"/>
    <w:rsid w:val="2F324947"/>
    <w:rsid w:val="2F3481D2"/>
    <w:rsid w:val="2F35A0E8"/>
    <w:rsid w:val="2F35F125"/>
    <w:rsid w:val="2F3704DC"/>
    <w:rsid w:val="2F375585"/>
    <w:rsid w:val="2F3B2428"/>
    <w:rsid w:val="2F3BEA84"/>
    <w:rsid w:val="2F416C37"/>
    <w:rsid w:val="2F43612C"/>
    <w:rsid w:val="2F43DA84"/>
    <w:rsid w:val="2F49E431"/>
    <w:rsid w:val="2F4BF928"/>
    <w:rsid w:val="2F4D3B47"/>
    <w:rsid w:val="2F4D980A"/>
    <w:rsid w:val="2F4E6C52"/>
    <w:rsid w:val="2F5367DF"/>
    <w:rsid w:val="2F540093"/>
    <w:rsid w:val="2F5BC1A0"/>
    <w:rsid w:val="2F5C2844"/>
    <w:rsid w:val="2F61B10B"/>
    <w:rsid w:val="2F647B19"/>
    <w:rsid w:val="2F659607"/>
    <w:rsid w:val="2F660B09"/>
    <w:rsid w:val="2F679872"/>
    <w:rsid w:val="2F68F07D"/>
    <w:rsid w:val="2F6AB109"/>
    <w:rsid w:val="2F6ADFDB"/>
    <w:rsid w:val="2F6BE94D"/>
    <w:rsid w:val="2F6F9A73"/>
    <w:rsid w:val="2F709245"/>
    <w:rsid w:val="2F70CB8B"/>
    <w:rsid w:val="2F73DF36"/>
    <w:rsid w:val="2F7CFD44"/>
    <w:rsid w:val="2F7FB8B4"/>
    <w:rsid w:val="2F86F9E9"/>
    <w:rsid w:val="2F87DAE2"/>
    <w:rsid w:val="2F8813A0"/>
    <w:rsid w:val="2F8C95EC"/>
    <w:rsid w:val="2F8EB679"/>
    <w:rsid w:val="2F90BC25"/>
    <w:rsid w:val="2F917C31"/>
    <w:rsid w:val="2F91BC2C"/>
    <w:rsid w:val="2F95DB0F"/>
    <w:rsid w:val="2F963052"/>
    <w:rsid w:val="2F987F11"/>
    <w:rsid w:val="2F992556"/>
    <w:rsid w:val="2F9DB4DF"/>
    <w:rsid w:val="2F9ECD34"/>
    <w:rsid w:val="2FA2103E"/>
    <w:rsid w:val="2FA4FF81"/>
    <w:rsid w:val="2FA50B1A"/>
    <w:rsid w:val="2FA76B09"/>
    <w:rsid w:val="2FAC9C7A"/>
    <w:rsid w:val="2FAD30BC"/>
    <w:rsid w:val="2FB06D32"/>
    <w:rsid w:val="2FB2C502"/>
    <w:rsid w:val="2FB657C7"/>
    <w:rsid w:val="2FB89910"/>
    <w:rsid w:val="2FBC65E4"/>
    <w:rsid w:val="2FBDCBE3"/>
    <w:rsid w:val="2FC058FB"/>
    <w:rsid w:val="2FC7213A"/>
    <w:rsid w:val="2FC8026A"/>
    <w:rsid w:val="2FC836EF"/>
    <w:rsid w:val="2FC87998"/>
    <w:rsid w:val="2FCA9C91"/>
    <w:rsid w:val="2FCFC39E"/>
    <w:rsid w:val="2FD0BC90"/>
    <w:rsid w:val="2FD37B0B"/>
    <w:rsid w:val="2FD60E3A"/>
    <w:rsid w:val="2FD880FE"/>
    <w:rsid w:val="2FD90317"/>
    <w:rsid w:val="2FD98FA1"/>
    <w:rsid w:val="2FDEB230"/>
    <w:rsid w:val="2FDF0A82"/>
    <w:rsid w:val="2FDF4F5C"/>
    <w:rsid w:val="2FE03988"/>
    <w:rsid w:val="2FE29442"/>
    <w:rsid w:val="2FECA9E6"/>
    <w:rsid w:val="2FF36FF4"/>
    <w:rsid w:val="2FF7DA8B"/>
    <w:rsid w:val="2FF7DF4E"/>
    <w:rsid w:val="2FF87232"/>
    <w:rsid w:val="2FF8EF0B"/>
    <w:rsid w:val="2FF90345"/>
    <w:rsid w:val="2FFAF5F3"/>
    <w:rsid w:val="2FFB9BDC"/>
    <w:rsid w:val="2FFD2B87"/>
    <w:rsid w:val="30110AA3"/>
    <w:rsid w:val="30125CFB"/>
    <w:rsid w:val="3012B7C3"/>
    <w:rsid w:val="3012C8CB"/>
    <w:rsid w:val="30164107"/>
    <w:rsid w:val="30191570"/>
    <w:rsid w:val="30198CC3"/>
    <w:rsid w:val="301C377C"/>
    <w:rsid w:val="301F7EDD"/>
    <w:rsid w:val="30237F14"/>
    <w:rsid w:val="30241A95"/>
    <w:rsid w:val="302462BC"/>
    <w:rsid w:val="30266C38"/>
    <w:rsid w:val="3026A403"/>
    <w:rsid w:val="302D3141"/>
    <w:rsid w:val="302DF9B4"/>
    <w:rsid w:val="302FA61B"/>
    <w:rsid w:val="3033F06E"/>
    <w:rsid w:val="3038D90A"/>
    <w:rsid w:val="303ACAE3"/>
    <w:rsid w:val="303F5E33"/>
    <w:rsid w:val="30401A17"/>
    <w:rsid w:val="3040D2BB"/>
    <w:rsid w:val="3041F7E0"/>
    <w:rsid w:val="3043BAA5"/>
    <w:rsid w:val="3043DFB6"/>
    <w:rsid w:val="3047134A"/>
    <w:rsid w:val="3048CC80"/>
    <w:rsid w:val="304B197C"/>
    <w:rsid w:val="304B4211"/>
    <w:rsid w:val="304B5FD8"/>
    <w:rsid w:val="304D3F90"/>
    <w:rsid w:val="304E38F8"/>
    <w:rsid w:val="3051089F"/>
    <w:rsid w:val="30525D27"/>
    <w:rsid w:val="305503B9"/>
    <w:rsid w:val="3055F93F"/>
    <w:rsid w:val="3057FA9A"/>
    <w:rsid w:val="305B006D"/>
    <w:rsid w:val="305E02FD"/>
    <w:rsid w:val="3063A7EF"/>
    <w:rsid w:val="3065F545"/>
    <w:rsid w:val="30696A34"/>
    <w:rsid w:val="306C220E"/>
    <w:rsid w:val="306CB3D5"/>
    <w:rsid w:val="306D63AC"/>
    <w:rsid w:val="3071058A"/>
    <w:rsid w:val="3073C502"/>
    <w:rsid w:val="30756600"/>
    <w:rsid w:val="3077BE54"/>
    <w:rsid w:val="3077F916"/>
    <w:rsid w:val="307D5635"/>
    <w:rsid w:val="3083786A"/>
    <w:rsid w:val="30843A50"/>
    <w:rsid w:val="3086E318"/>
    <w:rsid w:val="308AB3A6"/>
    <w:rsid w:val="308EA741"/>
    <w:rsid w:val="30908C3C"/>
    <w:rsid w:val="30925175"/>
    <w:rsid w:val="30931445"/>
    <w:rsid w:val="309414DF"/>
    <w:rsid w:val="30945DC2"/>
    <w:rsid w:val="309CCA3E"/>
    <w:rsid w:val="309DE043"/>
    <w:rsid w:val="309E02D0"/>
    <w:rsid w:val="309F1199"/>
    <w:rsid w:val="30A353F1"/>
    <w:rsid w:val="30A3D578"/>
    <w:rsid w:val="30A7A602"/>
    <w:rsid w:val="30A7F99C"/>
    <w:rsid w:val="30ACB075"/>
    <w:rsid w:val="30AD5E00"/>
    <w:rsid w:val="30ADC008"/>
    <w:rsid w:val="30B04490"/>
    <w:rsid w:val="30B22D76"/>
    <w:rsid w:val="30B487FB"/>
    <w:rsid w:val="30BA64A7"/>
    <w:rsid w:val="30BDEA09"/>
    <w:rsid w:val="30BE1F05"/>
    <w:rsid w:val="30BF991D"/>
    <w:rsid w:val="30C3CD92"/>
    <w:rsid w:val="30C485B9"/>
    <w:rsid w:val="30C73FE6"/>
    <w:rsid w:val="30CB31F0"/>
    <w:rsid w:val="30CCE1F2"/>
    <w:rsid w:val="30D02DEF"/>
    <w:rsid w:val="30D24F28"/>
    <w:rsid w:val="30E1A9BE"/>
    <w:rsid w:val="30E2165E"/>
    <w:rsid w:val="30E32F56"/>
    <w:rsid w:val="30E41382"/>
    <w:rsid w:val="30E6BBFB"/>
    <w:rsid w:val="30E7C4F3"/>
    <w:rsid w:val="30EAEF22"/>
    <w:rsid w:val="30EB30A8"/>
    <w:rsid w:val="30ED4C7A"/>
    <w:rsid w:val="30EF7ADD"/>
    <w:rsid w:val="30F901AE"/>
    <w:rsid w:val="30FADD8E"/>
    <w:rsid w:val="3100A24D"/>
    <w:rsid w:val="310378F9"/>
    <w:rsid w:val="310AD478"/>
    <w:rsid w:val="3112018A"/>
    <w:rsid w:val="31122B4B"/>
    <w:rsid w:val="311345EC"/>
    <w:rsid w:val="311C0C09"/>
    <w:rsid w:val="311F802E"/>
    <w:rsid w:val="31227F83"/>
    <w:rsid w:val="312321DB"/>
    <w:rsid w:val="3126B0D5"/>
    <w:rsid w:val="3129783F"/>
    <w:rsid w:val="3129A2F1"/>
    <w:rsid w:val="312A8B46"/>
    <w:rsid w:val="312E6E03"/>
    <w:rsid w:val="312E7593"/>
    <w:rsid w:val="312F8671"/>
    <w:rsid w:val="31310B8A"/>
    <w:rsid w:val="31312671"/>
    <w:rsid w:val="31317E57"/>
    <w:rsid w:val="31358D59"/>
    <w:rsid w:val="3138C717"/>
    <w:rsid w:val="313C52BB"/>
    <w:rsid w:val="313CFE90"/>
    <w:rsid w:val="31406759"/>
    <w:rsid w:val="3140B7EA"/>
    <w:rsid w:val="3142C139"/>
    <w:rsid w:val="31442AE0"/>
    <w:rsid w:val="3144B537"/>
    <w:rsid w:val="31503B34"/>
    <w:rsid w:val="31533F60"/>
    <w:rsid w:val="315504ED"/>
    <w:rsid w:val="31556E2A"/>
    <w:rsid w:val="315848A1"/>
    <w:rsid w:val="31598E6A"/>
    <w:rsid w:val="315C2D70"/>
    <w:rsid w:val="315E2747"/>
    <w:rsid w:val="315F749E"/>
    <w:rsid w:val="315FC73A"/>
    <w:rsid w:val="31615E8B"/>
    <w:rsid w:val="3163592D"/>
    <w:rsid w:val="3165A188"/>
    <w:rsid w:val="3166AA70"/>
    <w:rsid w:val="31696DE9"/>
    <w:rsid w:val="316CB7D7"/>
    <w:rsid w:val="316D4F0D"/>
    <w:rsid w:val="316E7DD0"/>
    <w:rsid w:val="316FD5DA"/>
    <w:rsid w:val="3171B2D0"/>
    <w:rsid w:val="3172DB74"/>
    <w:rsid w:val="31734A64"/>
    <w:rsid w:val="3174ADE0"/>
    <w:rsid w:val="3174E16F"/>
    <w:rsid w:val="3177D13D"/>
    <w:rsid w:val="31780AAC"/>
    <w:rsid w:val="31794605"/>
    <w:rsid w:val="317EFFD7"/>
    <w:rsid w:val="318210AB"/>
    <w:rsid w:val="318C5F02"/>
    <w:rsid w:val="318CDEC1"/>
    <w:rsid w:val="319103CA"/>
    <w:rsid w:val="31979568"/>
    <w:rsid w:val="3198A086"/>
    <w:rsid w:val="31997981"/>
    <w:rsid w:val="319CC928"/>
    <w:rsid w:val="319E07A0"/>
    <w:rsid w:val="319EA1E6"/>
    <w:rsid w:val="31A245DF"/>
    <w:rsid w:val="31A2F6E9"/>
    <w:rsid w:val="31A5D3C6"/>
    <w:rsid w:val="31AAA1D5"/>
    <w:rsid w:val="31AD9CA1"/>
    <w:rsid w:val="31AF4D41"/>
    <w:rsid w:val="31AF562B"/>
    <w:rsid w:val="31B208B0"/>
    <w:rsid w:val="31B243F4"/>
    <w:rsid w:val="31B4D375"/>
    <w:rsid w:val="31C09F86"/>
    <w:rsid w:val="31C23C99"/>
    <w:rsid w:val="31C37F00"/>
    <w:rsid w:val="31C5AA0F"/>
    <w:rsid w:val="31C5D322"/>
    <w:rsid w:val="31C69502"/>
    <w:rsid w:val="31C7F44B"/>
    <w:rsid w:val="31C8205F"/>
    <w:rsid w:val="31CD99DB"/>
    <w:rsid w:val="31D0A644"/>
    <w:rsid w:val="31D26B7E"/>
    <w:rsid w:val="31D2E91A"/>
    <w:rsid w:val="31D3ED23"/>
    <w:rsid w:val="31D6D91D"/>
    <w:rsid w:val="31E0EADC"/>
    <w:rsid w:val="31E1A2F0"/>
    <w:rsid w:val="31E3FA8E"/>
    <w:rsid w:val="31E6911B"/>
    <w:rsid w:val="31E8C60C"/>
    <w:rsid w:val="31E925C8"/>
    <w:rsid w:val="31F1D282"/>
    <w:rsid w:val="31F48D78"/>
    <w:rsid w:val="31F5FE85"/>
    <w:rsid w:val="31F6AF86"/>
    <w:rsid w:val="31FC3AA0"/>
    <w:rsid w:val="31FDAD3B"/>
    <w:rsid w:val="32010AA9"/>
    <w:rsid w:val="3201FC01"/>
    <w:rsid w:val="32022C0C"/>
    <w:rsid w:val="3203EC1E"/>
    <w:rsid w:val="320446DD"/>
    <w:rsid w:val="32053AD4"/>
    <w:rsid w:val="320ABDB5"/>
    <w:rsid w:val="320B5E19"/>
    <w:rsid w:val="320B730E"/>
    <w:rsid w:val="3210F5BC"/>
    <w:rsid w:val="32124665"/>
    <w:rsid w:val="32160FA5"/>
    <w:rsid w:val="32188852"/>
    <w:rsid w:val="321B6E62"/>
    <w:rsid w:val="321CA3EA"/>
    <w:rsid w:val="322267A4"/>
    <w:rsid w:val="32242162"/>
    <w:rsid w:val="322C8B56"/>
    <w:rsid w:val="322E64C1"/>
    <w:rsid w:val="322E8A5F"/>
    <w:rsid w:val="322F7F13"/>
    <w:rsid w:val="32311D85"/>
    <w:rsid w:val="3232CBB0"/>
    <w:rsid w:val="32349ACB"/>
    <w:rsid w:val="32365BC7"/>
    <w:rsid w:val="3239EFB0"/>
    <w:rsid w:val="323AD5CE"/>
    <w:rsid w:val="323E335A"/>
    <w:rsid w:val="323FF02D"/>
    <w:rsid w:val="32426CEC"/>
    <w:rsid w:val="3246F7AB"/>
    <w:rsid w:val="32497319"/>
    <w:rsid w:val="324DC546"/>
    <w:rsid w:val="324E4C9B"/>
    <w:rsid w:val="3252C2CA"/>
    <w:rsid w:val="32551CCD"/>
    <w:rsid w:val="32568A2D"/>
    <w:rsid w:val="32594103"/>
    <w:rsid w:val="3259872A"/>
    <w:rsid w:val="325D4D76"/>
    <w:rsid w:val="325D6FB8"/>
    <w:rsid w:val="325F7565"/>
    <w:rsid w:val="3262C969"/>
    <w:rsid w:val="3262DCEC"/>
    <w:rsid w:val="32684FF4"/>
    <w:rsid w:val="326917B3"/>
    <w:rsid w:val="326A03D1"/>
    <w:rsid w:val="326A1C0B"/>
    <w:rsid w:val="3276862F"/>
    <w:rsid w:val="32789EC2"/>
    <w:rsid w:val="327B5C6E"/>
    <w:rsid w:val="327CF1D9"/>
    <w:rsid w:val="327F1880"/>
    <w:rsid w:val="328287EE"/>
    <w:rsid w:val="3284262C"/>
    <w:rsid w:val="3285A84A"/>
    <w:rsid w:val="3285CB5F"/>
    <w:rsid w:val="3288C3B7"/>
    <w:rsid w:val="3288CAC8"/>
    <w:rsid w:val="328CACF5"/>
    <w:rsid w:val="328DA547"/>
    <w:rsid w:val="328E00E6"/>
    <w:rsid w:val="329EF7B1"/>
    <w:rsid w:val="32A0376C"/>
    <w:rsid w:val="32A0622A"/>
    <w:rsid w:val="32A48D8E"/>
    <w:rsid w:val="32A5323B"/>
    <w:rsid w:val="32A647AF"/>
    <w:rsid w:val="32A6C3C9"/>
    <w:rsid w:val="32A6E934"/>
    <w:rsid w:val="32A8138A"/>
    <w:rsid w:val="32A99F40"/>
    <w:rsid w:val="32A9C984"/>
    <w:rsid w:val="32ACB4B7"/>
    <w:rsid w:val="32ADC79D"/>
    <w:rsid w:val="32B16C3F"/>
    <w:rsid w:val="32B1D4C6"/>
    <w:rsid w:val="32B63D35"/>
    <w:rsid w:val="32B70C8F"/>
    <w:rsid w:val="32BAC973"/>
    <w:rsid w:val="32BB5D3B"/>
    <w:rsid w:val="32BD1CC1"/>
    <w:rsid w:val="32BF4B24"/>
    <w:rsid w:val="32C00AB9"/>
    <w:rsid w:val="32C0139B"/>
    <w:rsid w:val="32C347C1"/>
    <w:rsid w:val="32C4D5C5"/>
    <w:rsid w:val="32C840DB"/>
    <w:rsid w:val="32C9C53C"/>
    <w:rsid w:val="32CCB51B"/>
    <w:rsid w:val="32D1DF8F"/>
    <w:rsid w:val="32D2AE47"/>
    <w:rsid w:val="32D5162E"/>
    <w:rsid w:val="32D539D3"/>
    <w:rsid w:val="32D6F51A"/>
    <w:rsid w:val="32D7FC5C"/>
    <w:rsid w:val="32DAA8BC"/>
    <w:rsid w:val="32DCE744"/>
    <w:rsid w:val="32E085F8"/>
    <w:rsid w:val="32E26729"/>
    <w:rsid w:val="32E6B54D"/>
    <w:rsid w:val="32E90FA2"/>
    <w:rsid w:val="32EB75A5"/>
    <w:rsid w:val="32F1E01A"/>
    <w:rsid w:val="32F20A95"/>
    <w:rsid w:val="32F26757"/>
    <w:rsid w:val="32F26ABF"/>
    <w:rsid w:val="32F4901F"/>
    <w:rsid w:val="32F5DE6B"/>
    <w:rsid w:val="32F6B010"/>
    <w:rsid w:val="32FB2606"/>
    <w:rsid w:val="32FDE242"/>
    <w:rsid w:val="3300A917"/>
    <w:rsid w:val="3301C998"/>
    <w:rsid w:val="33023ED5"/>
    <w:rsid w:val="33088629"/>
    <w:rsid w:val="330D061A"/>
    <w:rsid w:val="330E1D7E"/>
    <w:rsid w:val="330ECA61"/>
    <w:rsid w:val="33119583"/>
    <w:rsid w:val="331413CD"/>
    <w:rsid w:val="331519FC"/>
    <w:rsid w:val="3318778F"/>
    <w:rsid w:val="331967FE"/>
    <w:rsid w:val="331ACB9D"/>
    <w:rsid w:val="331D24E3"/>
    <w:rsid w:val="331F84CF"/>
    <w:rsid w:val="3320EA8B"/>
    <w:rsid w:val="3322088F"/>
    <w:rsid w:val="3327BB3D"/>
    <w:rsid w:val="3328CC23"/>
    <w:rsid w:val="332EDDAB"/>
    <w:rsid w:val="332F6E20"/>
    <w:rsid w:val="332FE557"/>
    <w:rsid w:val="3330C391"/>
    <w:rsid w:val="33362A5D"/>
    <w:rsid w:val="33395BB9"/>
    <w:rsid w:val="333D7E44"/>
    <w:rsid w:val="333F019E"/>
    <w:rsid w:val="334A6B81"/>
    <w:rsid w:val="334E0D11"/>
    <w:rsid w:val="3350DA69"/>
    <w:rsid w:val="33533E60"/>
    <w:rsid w:val="3354F2AF"/>
    <w:rsid w:val="335D0643"/>
    <w:rsid w:val="335F769F"/>
    <w:rsid w:val="3365FE42"/>
    <w:rsid w:val="336A19D7"/>
    <w:rsid w:val="33705CFE"/>
    <w:rsid w:val="3374A2B5"/>
    <w:rsid w:val="33758D87"/>
    <w:rsid w:val="3375B591"/>
    <w:rsid w:val="3375D17B"/>
    <w:rsid w:val="33785B40"/>
    <w:rsid w:val="33789EFC"/>
    <w:rsid w:val="337923D2"/>
    <w:rsid w:val="337C8780"/>
    <w:rsid w:val="3383CD19"/>
    <w:rsid w:val="338ABAEE"/>
    <w:rsid w:val="338C794A"/>
    <w:rsid w:val="33962B2F"/>
    <w:rsid w:val="3396F208"/>
    <w:rsid w:val="339BE150"/>
    <w:rsid w:val="339EB840"/>
    <w:rsid w:val="339F11D7"/>
    <w:rsid w:val="33A14D4E"/>
    <w:rsid w:val="33A4C0E5"/>
    <w:rsid w:val="33A5BF43"/>
    <w:rsid w:val="33A5D647"/>
    <w:rsid w:val="33A643AE"/>
    <w:rsid w:val="33A78FDD"/>
    <w:rsid w:val="33A7DFFD"/>
    <w:rsid w:val="33AD21FE"/>
    <w:rsid w:val="33B1EBE2"/>
    <w:rsid w:val="33B626D7"/>
    <w:rsid w:val="33B64228"/>
    <w:rsid w:val="33B74A53"/>
    <w:rsid w:val="33B79DB4"/>
    <w:rsid w:val="33B86BC8"/>
    <w:rsid w:val="33B90B93"/>
    <w:rsid w:val="33B93317"/>
    <w:rsid w:val="33BB7519"/>
    <w:rsid w:val="33C0AF14"/>
    <w:rsid w:val="33C7FF88"/>
    <w:rsid w:val="33CC9C0F"/>
    <w:rsid w:val="33CCC984"/>
    <w:rsid w:val="33D41FB3"/>
    <w:rsid w:val="33D6AEFD"/>
    <w:rsid w:val="33D73523"/>
    <w:rsid w:val="33DC6440"/>
    <w:rsid w:val="33DE484E"/>
    <w:rsid w:val="33DF577E"/>
    <w:rsid w:val="33E17429"/>
    <w:rsid w:val="33E1AE90"/>
    <w:rsid w:val="33E5A46E"/>
    <w:rsid w:val="33EC86D7"/>
    <w:rsid w:val="33ED0AAB"/>
    <w:rsid w:val="33EDD07F"/>
    <w:rsid w:val="33F3622B"/>
    <w:rsid w:val="33F52B23"/>
    <w:rsid w:val="33F61013"/>
    <w:rsid w:val="33FB6B2D"/>
    <w:rsid w:val="3403EEEB"/>
    <w:rsid w:val="3404C6E6"/>
    <w:rsid w:val="340562D2"/>
    <w:rsid w:val="3405BECD"/>
    <w:rsid w:val="340AFECF"/>
    <w:rsid w:val="340CE4B1"/>
    <w:rsid w:val="340D8190"/>
    <w:rsid w:val="34165C65"/>
    <w:rsid w:val="341ACD10"/>
    <w:rsid w:val="341BC2B0"/>
    <w:rsid w:val="341E0BC3"/>
    <w:rsid w:val="3422C974"/>
    <w:rsid w:val="3423CAA1"/>
    <w:rsid w:val="3425281F"/>
    <w:rsid w:val="3426992D"/>
    <w:rsid w:val="34282942"/>
    <w:rsid w:val="34286C4F"/>
    <w:rsid w:val="34288735"/>
    <w:rsid w:val="3429584F"/>
    <w:rsid w:val="342A0BB4"/>
    <w:rsid w:val="342A9632"/>
    <w:rsid w:val="342B6E41"/>
    <w:rsid w:val="342D2235"/>
    <w:rsid w:val="34301FF7"/>
    <w:rsid w:val="3435FAA2"/>
    <w:rsid w:val="34362880"/>
    <w:rsid w:val="34364227"/>
    <w:rsid w:val="343C0004"/>
    <w:rsid w:val="343C2699"/>
    <w:rsid w:val="34441574"/>
    <w:rsid w:val="3444EEEE"/>
    <w:rsid w:val="34485AD8"/>
    <w:rsid w:val="3449070B"/>
    <w:rsid w:val="344A0E7A"/>
    <w:rsid w:val="344BEF17"/>
    <w:rsid w:val="344CE710"/>
    <w:rsid w:val="344D298D"/>
    <w:rsid w:val="34506D52"/>
    <w:rsid w:val="345342DB"/>
    <w:rsid w:val="34561FEA"/>
    <w:rsid w:val="3459BE39"/>
    <w:rsid w:val="345BA34A"/>
    <w:rsid w:val="346248F5"/>
    <w:rsid w:val="34630492"/>
    <w:rsid w:val="346935C8"/>
    <w:rsid w:val="3469A60C"/>
    <w:rsid w:val="346C7E8D"/>
    <w:rsid w:val="346F2ACC"/>
    <w:rsid w:val="34714C60"/>
    <w:rsid w:val="34721675"/>
    <w:rsid w:val="34754620"/>
    <w:rsid w:val="3477AB73"/>
    <w:rsid w:val="3477B11C"/>
    <w:rsid w:val="3477E347"/>
    <w:rsid w:val="34829386"/>
    <w:rsid w:val="34849C93"/>
    <w:rsid w:val="3487BAF0"/>
    <w:rsid w:val="348E5214"/>
    <w:rsid w:val="348EB4BF"/>
    <w:rsid w:val="34915B1B"/>
    <w:rsid w:val="3496271C"/>
    <w:rsid w:val="349CEC8E"/>
    <w:rsid w:val="34A0277A"/>
    <w:rsid w:val="34A09B1E"/>
    <w:rsid w:val="34A12B5D"/>
    <w:rsid w:val="34A2A88C"/>
    <w:rsid w:val="34A5B845"/>
    <w:rsid w:val="34B12377"/>
    <w:rsid w:val="34B23CC7"/>
    <w:rsid w:val="34B455A4"/>
    <w:rsid w:val="34B784BF"/>
    <w:rsid w:val="34B839EF"/>
    <w:rsid w:val="34B8EB16"/>
    <w:rsid w:val="34C309C9"/>
    <w:rsid w:val="34C45588"/>
    <w:rsid w:val="34C6A4FE"/>
    <w:rsid w:val="34C95575"/>
    <w:rsid w:val="34C9ED0B"/>
    <w:rsid w:val="34D0896B"/>
    <w:rsid w:val="34D0D0FA"/>
    <w:rsid w:val="34D3256C"/>
    <w:rsid w:val="34D593F9"/>
    <w:rsid w:val="34D6CA2D"/>
    <w:rsid w:val="34D853DB"/>
    <w:rsid w:val="34DB9AA4"/>
    <w:rsid w:val="34DBC25B"/>
    <w:rsid w:val="34DCA055"/>
    <w:rsid w:val="34DD75E6"/>
    <w:rsid w:val="34DE7EA7"/>
    <w:rsid w:val="34E18B7F"/>
    <w:rsid w:val="34E2FEEF"/>
    <w:rsid w:val="34E37FD8"/>
    <w:rsid w:val="34E42397"/>
    <w:rsid w:val="34E5C2F0"/>
    <w:rsid w:val="34E763D6"/>
    <w:rsid w:val="34ED8DFA"/>
    <w:rsid w:val="34F112C0"/>
    <w:rsid w:val="34F9E204"/>
    <w:rsid w:val="34F9FDDC"/>
    <w:rsid w:val="34FA3DF0"/>
    <w:rsid w:val="34FB0885"/>
    <w:rsid w:val="34FB1FC2"/>
    <w:rsid w:val="34FB4700"/>
    <w:rsid w:val="34FC6F56"/>
    <w:rsid w:val="34FD4DD0"/>
    <w:rsid w:val="34FEDD45"/>
    <w:rsid w:val="3500ECD1"/>
    <w:rsid w:val="35015836"/>
    <w:rsid w:val="35022272"/>
    <w:rsid w:val="35040A92"/>
    <w:rsid w:val="35086258"/>
    <w:rsid w:val="350973A1"/>
    <w:rsid w:val="350D2A57"/>
    <w:rsid w:val="35128802"/>
    <w:rsid w:val="35139640"/>
    <w:rsid w:val="35198332"/>
    <w:rsid w:val="351C7EF0"/>
    <w:rsid w:val="351D237E"/>
    <w:rsid w:val="352581A9"/>
    <w:rsid w:val="352C45E1"/>
    <w:rsid w:val="35300E1C"/>
    <w:rsid w:val="353111B4"/>
    <w:rsid w:val="3535ECC1"/>
    <w:rsid w:val="353AE339"/>
    <w:rsid w:val="353BB90B"/>
    <w:rsid w:val="353D661C"/>
    <w:rsid w:val="353FE301"/>
    <w:rsid w:val="354295CC"/>
    <w:rsid w:val="35453E92"/>
    <w:rsid w:val="35487AF9"/>
    <w:rsid w:val="3549397F"/>
    <w:rsid w:val="354B9AEF"/>
    <w:rsid w:val="3551CF66"/>
    <w:rsid w:val="35523ED9"/>
    <w:rsid w:val="3554DBF4"/>
    <w:rsid w:val="3560E551"/>
    <w:rsid w:val="3564FF62"/>
    <w:rsid w:val="3566D310"/>
    <w:rsid w:val="35671D5A"/>
    <w:rsid w:val="3568D838"/>
    <w:rsid w:val="356EB7A4"/>
    <w:rsid w:val="35737B5B"/>
    <w:rsid w:val="35748159"/>
    <w:rsid w:val="35767062"/>
    <w:rsid w:val="357712D1"/>
    <w:rsid w:val="357BB482"/>
    <w:rsid w:val="357F4907"/>
    <w:rsid w:val="3584BBA9"/>
    <w:rsid w:val="35888862"/>
    <w:rsid w:val="35888F11"/>
    <w:rsid w:val="358A3A77"/>
    <w:rsid w:val="358DFC6E"/>
    <w:rsid w:val="359929DD"/>
    <w:rsid w:val="359C64C9"/>
    <w:rsid w:val="359EA995"/>
    <w:rsid w:val="359FF67E"/>
    <w:rsid w:val="35A05315"/>
    <w:rsid w:val="35A1F3A1"/>
    <w:rsid w:val="35A90060"/>
    <w:rsid w:val="35B3FE2B"/>
    <w:rsid w:val="35B8AED3"/>
    <w:rsid w:val="35BCDBAE"/>
    <w:rsid w:val="35BE9746"/>
    <w:rsid w:val="35C27FAC"/>
    <w:rsid w:val="35CA4F06"/>
    <w:rsid w:val="35CD6645"/>
    <w:rsid w:val="35D5BA58"/>
    <w:rsid w:val="35D7AFB8"/>
    <w:rsid w:val="35D8953C"/>
    <w:rsid w:val="35D9024E"/>
    <w:rsid w:val="35DC8C32"/>
    <w:rsid w:val="35DCD2FD"/>
    <w:rsid w:val="35DD0782"/>
    <w:rsid w:val="35DEEE6F"/>
    <w:rsid w:val="35E1700D"/>
    <w:rsid w:val="35E55373"/>
    <w:rsid w:val="35E81DA2"/>
    <w:rsid w:val="35ED074D"/>
    <w:rsid w:val="35F34C36"/>
    <w:rsid w:val="35F5F3E8"/>
    <w:rsid w:val="35F7A029"/>
    <w:rsid w:val="35FA5FF6"/>
    <w:rsid w:val="35FE204D"/>
    <w:rsid w:val="36005EC0"/>
    <w:rsid w:val="36015B33"/>
    <w:rsid w:val="3603C1E7"/>
    <w:rsid w:val="3608E024"/>
    <w:rsid w:val="360CDDB1"/>
    <w:rsid w:val="3610ADF5"/>
    <w:rsid w:val="36111681"/>
    <w:rsid w:val="36153AD3"/>
    <w:rsid w:val="3615BF33"/>
    <w:rsid w:val="361606D3"/>
    <w:rsid w:val="3619B307"/>
    <w:rsid w:val="361C7240"/>
    <w:rsid w:val="361CBC72"/>
    <w:rsid w:val="361D596D"/>
    <w:rsid w:val="361D8C74"/>
    <w:rsid w:val="361E944E"/>
    <w:rsid w:val="361EA31C"/>
    <w:rsid w:val="361F5511"/>
    <w:rsid w:val="361FC3F3"/>
    <w:rsid w:val="36248DAE"/>
    <w:rsid w:val="3626BDD6"/>
    <w:rsid w:val="3627EA65"/>
    <w:rsid w:val="36296B09"/>
    <w:rsid w:val="362A69FD"/>
    <w:rsid w:val="362A9D4A"/>
    <w:rsid w:val="362DA3DD"/>
    <w:rsid w:val="362DEC18"/>
    <w:rsid w:val="3631986A"/>
    <w:rsid w:val="3631E68F"/>
    <w:rsid w:val="363357B4"/>
    <w:rsid w:val="36341893"/>
    <w:rsid w:val="36365A73"/>
    <w:rsid w:val="3638BFAC"/>
    <w:rsid w:val="363A5AE5"/>
    <w:rsid w:val="363BAC22"/>
    <w:rsid w:val="363DA3E1"/>
    <w:rsid w:val="363FD0DF"/>
    <w:rsid w:val="364130CF"/>
    <w:rsid w:val="364180AF"/>
    <w:rsid w:val="36425204"/>
    <w:rsid w:val="3647C480"/>
    <w:rsid w:val="3647F03B"/>
    <w:rsid w:val="364A5D2D"/>
    <w:rsid w:val="364B38DC"/>
    <w:rsid w:val="364FA1D4"/>
    <w:rsid w:val="3651A2E0"/>
    <w:rsid w:val="365389F7"/>
    <w:rsid w:val="36568A1C"/>
    <w:rsid w:val="365A3DE2"/>
    <w:rsid w:val="365BF027"/>
    <w:rsid w:val="365CFE7D"/>
    <w:rsid w:val="3660FCEE"/>
    <w:rsid w:val="366152C5"/>
    <w:rsid w:val="3661AFEF"/>
    <w:rsid w:val="3664117F"/>
    <w:rsid w:val="36641192"/>
    <w:rsid w:val="3667385F"/>
    <w:rsid w:val="3667E476"/>
    <w:rsid w:val="366D910D"/>
    <w:rsid w:val="366D953D"/>
    <w:rsid w:val="36700307"/>
    <w:rsid w:val="3675D5BD"/>
    <w:rsid w:val="367BD8B7"/>
    <w:rsid w:val="367E1082"/>
    <w:rsid w:val="367E8B71"/>
    <w:rsid w:val="3680626A"/>
    <w:rsid w:val="36815B78"/>
    <w:rsid w:val="368408AE"/>
    <w:rsid w:val="3686D390"/>
    <w:rsid w:val="368B62C4"/>
    <w:rsid w:val="368E2DE7"/>
    <w:rsid w:val="36923C9E"/>
    <w:rsid w:val="36941BA8"/>
    <w:rsid w:val="3696BCB4"/>
    <w:rsid w:val="36971761"/>
    <w:rsid w:val="369A0625"/>
    <w:rsid w:val="369A5B16"/>
    <w:rsid w:val="369B1C39"/>
    <w:rsid w:val="369C1BF0"/>
    <w:rsid w:val="369FFDB2"/>
    <w:rsid w:val="36A133E1"/>
    <w:rsid w:val="36AD3279"/>
    <w:rsid w:val="36ADC6F9"/>
    <w:rsid w:val="36B48100"/>
    <w:rsid w:val="36B64108"/>
    <w:rsid w:val="36B66AC4"/>
    <w:rsid w:val="36BAA560"/>
    <w:rsid w:val="36BB0166"/>
    <w:rsid w:val="36BBDD10"/>
    <w:rsid w:val="36BFAE7F"/>
    <w:rsid w:val="36BFBF10"/>
    <w:rsid w:val="36C2CB98"/>
    <w:rsid w:val="36C31B77"/>
    <w:rsid w:val="36C34D83"/>
    <w:rsid w:val="36C65197"/>
    <w:rsid w:val="36CAE269"/>
    <w:rsid w:val="36CAF556"/>
    <w:rsid w:val="36CB8ED4"/>
    <w:rsid w:val="36CDD9B0"/>
    <w:rsid w:val="36CE21E5"/>
    <w:rsid w:val="36D1867C"/>
    <w:rsid w:val="36D22987"/>
    <w:rsid w:val="36D31609"/>
    <w:rsid w:val="36D53481"/>
    <w:rsid w:val="36DA8C16"/>
    <w:rsid w:val="36DB6A03"/>
    <w:rsid w:val="36DCFB66"/>
    <w:rsid w:val="36DD6005"/>
    <w:rsid w:val="36DFACDD"/>
    <w:rsid w:val="36E2C108"/>
    <w:rsid w:val="36E350E7"/>
    <w:rsid w:val="36E6239C"/>
    <w:rsid w:val="36EA815D"/>
    <w:rsid w:val="36EBA67F"/>
    <w:rsid w:val="36EE0519"/>
    <w:rsid w:val="36EE7A72"/>
    <w:rsid w:val="36F047BD"/>
    <w:rsid w:val="36F99B98"/>
    <w:rsid w:val="36FD558B"/>
    <w:rsid w:val="36FD5710"/>
    <w:rsid w:val="36FDCCC3"/>
    <w:rsid w:val="37004900"/>
    <w:rsid w:val="370239C9"/>
    <w:rsid w:val="3702C1AF"/>
    <w:rsid w:val="37068869"/>
    <w:rsid w:val="370B3204"/>
    <w:rsid w:val="370F9B2B"/>
    <w:rsid w:val="37108055"/>
    <w:rsid w:val="3711A31C"/>
    <w:rsid w:val="37132467"/>
    <w:rsid w:val="371432E5"/>
    <w:rsid w:val="371655E9"/>
    <w:rsid w:val="37179472"/>
    <w:rsid w:val="3717BB59"/>
    <w:rsid w:val="3719A0FA"/>
    <w:rsid w:val="371BAC24"/>
    <w:rsid w:val="371DCA59"/>
    <w:rsid w:val="37210C9B"/>
    <w:rsid w:val="37284BC0"/>
    <w:rsid w:val="372B2E56"/>
    <w:rsid w:val="372C83E9"/>
    <w:rsid w:val="3731E177"/>
    <w:rsid w:val="37343B63"/>
    <w:rsid w:val="37375D06"/>
    <w:rsid w:val="37391124"/>
    <w:rsid w:val="373B1777"/>
    <w:rsid w:val="373D617E"/>
    <w:rsid w:val="3744686D"/>
    <w:rsid w:val="3745054C"/>
    <w:rsid w:val="3748F9AA"/>
    <w:rsid w:val="374A8F12"/>
    <w:rsid w:val="374C272D"/>
    <w:rsid w:val="374F6C3F"/>
    <w:rsid w:val="375099CC"/>
    <w:rsid w:val="375381F6"/>
    <w:rsid w:val="3754CB11"/>
    <w:rsid w:val="37569A2C"/>
    <w:rsid w:val="3756A0D8"/>
    <w:rsid w:val="375786CC"/>
    <w:rsid w:val="37579F88"/>
    <w:rsid w:val="3759D270"/>
    <w:rsid w:val="375A78D8"/>
    <w:rsid w:val="375CFD57"/>
    <w:rsid w:val="3760AAFB"/>
    <w:rsid w:val="37624DA8"/>
    <w:rsid w:val="37654F98"/>
    <w:rsid w:val="3766FAEE"/>
    <w:rsid w:val="376C2554"/>
    <w:rsid w:val="376C823F"/>
    <w:rsid w:val="376E2854"/>
    <w:rsid w:val="376F31B8"/>
    <w:rsid w:val="3770C923"/>
    <w:rsid w:val="37714D4D"/>
    <w:rsid w:val="377253A0"/>
    <w:rsid w:val="37736A10"/>
    <w:rsid w:val="3774FD51"/>
    <w:rsid w:val="377B54DE"/>
    <w:rsid w:val="377CE651"/>
    <w:rsid w:val="377DA8C6"/>
    <w:rsid w:val="37838F6B"/>
    <w:rsid w:val="3784FC35"/>
    <w:rsid w:val="37858BF2"/>
    <w:rsid w:val="3787B6C3"/>
    <w:rsid w:val="3788D23B"/>
    <w:rsid w:val="378A0A12"/>
    <w:rsid w:val="378A20E5"/>
    <w:rsid w:val="378BB2B7"/>
    <w:rsid w:val="378C06E0"/>
    <w:rsid w:val="379461D3"/>
    <w:rsid w:val="3794A780"/>
    <w:rsid w:val="37991FF6"/>
    <w:rsid w:val="379DF1D7"/>
    <w:rsid w:val="37A18583"/>
    <w:rsid w:val="37A755E5"/>
    <w:rsid w:val="37AEE92E"/>
    <w:rsid w:val="37B41EFA"/>
    <w:rsid w:val="37B552E4"/>
    <w:rsid w:val="37B5AEAA"/>
    <w:rsid w:val="37BD47F9"/>
    <w:rsid w:val="37BFCC59"/>
    <w:rsid w:val="37C08F25"/>
    <w:rsid w:val="37C1052B"/>
    <w:rsid w:val="37C11C51"/>
    <w:rsid w:val="37C31ABF"/>
    <w:rsid w:val="37C33079"/>
    <w:rsid w:val="37C69C5F"/>
    <w:rsid w:val="37CA8CDE"/>
    <w:rsid w:val="37CD68CB"/>
    <w:rsid w:val="37D0B467"/>
    <w:rsid w:val="37D13E59"/>
    <w:rsid w:val="37D13F92"/>
    <w:rsid w:val="37D66A0A"/>
    <w:rsid w:val="37DA0DA9"/>
    <w:rsid w:val="37E084DE"/>
    <w:rsid w:val="37E76B4B"/>
    <w:rsid w:val="37E88B1F"/>
    <w:rsid w:val="37E9CE75"/>
    <w:rsid w:val="37EBFD36"/>
    <w:rsid w:val="37F142DC"/>
    <w:rsid w:val="37F19114"/>
    <w:rsid w:val="37F3A7FF"/>
    <w:rsid w:val="37F3A8B2"/>
    <w:rsid w:val="37F53B36"/>
    <w:rsid w:val="37F579B2"/>
    <w:rsid w:val="37F8D802"/>
    <w:rsid w:val="37FD1E70"/>
    <w:rsid w:val="37FDD620"/>
    <w:rsid w:val="37FDF3AF"/>
    <w:rsid w:val="37FE9EC2"/>
    <w:rsid w:val="38043D33"/>
    <w:rsid w:val="3804D57D"/>
    <w:rsid w:val="3804DE1A"/>
    <w:rsid w:val="38050E1A"/>
    <w:rsid w:val="3805D793"/>
    <w:rsid w:val="380A25A8"/>
    <w:rsid w:val="380A5A83"/>
    <w:rsid w:val="380B11EA"/>
    <w:rsid w:val="380CE29B"/>
    <w:rsid w:val="380DB700"/>
    <w:rsid w:val="3810885F"/>
    <w:rsid w:val="3812E1DF"/>
    <w:rsid w:val="3818BF96"/>
    <w:rsid w:val="381B359E"/>
    <w:rsid w:val="381C8B1F"/>
    <w:rsid w:val="381CB15A"/>
    <w:rsid w:val="381CF213"/>
    <w:rsid w:val="381EE9D7"/>
    <w:rsid w:val="382083A8"/>
    <w:rsid w:val="38259E0F"/>
    <w:rsid w:val="382AAA6F"/>
    <w:rsid w:val="382E009D"/>
    <w:rsid w:val="382EEC7B"/>
    <w:rsid w:val="3830025F"/>
    <w:rsid w:val="38304D58"/>
    <w:rsid w:val="38347757"/>
    <w:rsid w:val="3835C89C"/>
    <w:rsid w:val="383C24B9"/>
    <w:rsid w:val="383D5106"/>
    <w:rsid w:val="383E0D1A"/>
    <w:rsid w:val="3843C7BC"/>
    <w:rsid w:val="384540E5"/>
    <w:rsid w:val="3845A118"/>
    <w:rsid w:val="384758D2"/>
    <w:rsid w:val="3850376F"/>
    <w:rsid w:val="3850FE7E"/>
    <w:rsid w:val="3852CAD9"/>
    <w:rsid w:val="385565C0"/>
    <w:rsid w:val="38580351"/>
    <w:rsid w:val="385AC9A5"/>
    <w:rsid w:val="385C2E5F"/>
    <w:rsid w:val="385FB7EA"/>
    <w:rsid w:val="3862002F"/>
    <w:rsid w:val="386754A5"/>
    <w:rsid w:val="3867B013"/>
    <w:rsid w:val="38682065"/>
    <w:rsid w:val="38697BAB"/>
    <w:rsid w:val="386A246F"/>
    <w:rsid w:val="386BF944"/>
    <w:rsid w:val="386DC717"/>
    <w:rsid w:val="386FBB5E"/>
    <w:rsid w:val="38729307"/>
    <w:rsid w:val="38764771"/>
    <w:rsid w:val="38793066"/>
    <w:rsid w:val="387A0DAE"/>
    <w:rsid w:val="387B0E67"/>
    <w:rsid w:val="38861089"/>
    <w:rsid w:val="388776E0"/>
    <w:rsid w:val="3888EFB5"/>
    <w:rsid w:val="3889DF9B"/>
    <w:rsid w:val="3891907A"/>
    <w:rsid w:val="389391AD"/>
    <w:rsid w:val="3894D015"/>
    <w:rsid w:val="38970F69"/>
    <w:rsid w:val="389A537C"/>
    <w:rsid w:val="389ADEC5"/>
    <w:rsid w:val="389C2423"/>
    <w:rsid w:val="38A0BAE2"/>
    <w:rsid w:val="38A35A4E"/>
    <w:rsid w:val="38A4A32F"/>
    <w:rsid w:val="38A5C39E"/>
    <w:rsid w:val="38AAEA5D"/>
    <w:rsid w:val="38AC36E6"/>
    <w:rsid w:val="38AD6EFF"/>
    <w:rsid w:val="38ADA0DE"/>
    <w:rsid w:val="38AF16BC"/>
    <w:rsid w:val="38B03144"/>
    <w:rsid w:val="38B1973A"/>
    <w:rsid w:val="38B54F85"/>
    <w:rsid w:val="38BA365B"/>
    <w:rsid w:val="38BA619B"/>
    <w:rsid w:val="38BB98C4"/>
    <w:rsid w:val="38BE6CCB"/>
    <w:rsid w:val="38C0D578"/>
    <w:rsid w:val="38C34022"/>
    <w:rsid w:val="38C58920"/>
    <w:rsid w:val="38C8C6FE"/>
    <w:rsid w:val="38CA6018"/>
    <w:rsid w:val="38CAD078"/>
    <w:rsid w:val="38CBF326"/>
    <w:rsid w:val="38CF2593"/>
    <w:rsid w:val="38D01448"/>
    <w:rsid w:val="38D4FC96"/>
    <w:rsid w:val="38D607C7"/>
    <w:rsid w:val="38D79615"/>
    <w:rsid w:val="38DBB779"/>
    <w:rsid w:val="38DC9228"/>
    <w:rsid w:val="38DD05EF"/>
    <w:rsid w:val="38DD83EF"/>
    <w:rsid w:val="38DE4A33"/>
    <w:rsid w:val="38DEA092"/>
    <w:rsid w:val="38DF8872"/>
    <w:rsid w:val="38DFE25E"/>
    <w:rsid w:val="38E0B986"/>
    <w:rsid w:val="38E92E38"/>
    <w:rsid w:val="38EDC60B"/>
    <w:rsid w:val="38F0DEC2"/>
    <w:rsid w:val="38FBC71E"/>
    <w:rsid w:val="3900E262"/>
    <w:rsid w:val="390182B6"/>
    <w:rsid w:val="39021C1A"/>
    <w:rsid w:val="39037B7A"/>
    <w:rsid w:val="3904A31C"/>
    <w:rsid w:val="390E8062"/>
    <w:rsid w:val="391473BF"/>
    <w:rsid w:val="3917FA76"/>
    <w:rsid w:val="391949D8"/>
    <w:rsid w:val="391DC9AC"/>
    <w:rsid w:val="3926782B"/>
    <w:rsid w:val="39278774"/>
    <w:rsid w:val="392A540F"/>
    <w:rsid w:val="392ACAAE"/>
    <w:rsid w:val="392CC705"/>
    <w:rsid w:val="392D4298"/>
    <w:rsid w:val="392E8CA8"/>
    <w:rsid w:val="3931962C"/>
    <w:rsid w:val="39366F7A"/>
    <w:rsid w:val="393685C8"/>
    <w:rsid w:val="3936E78F"/>
    <w:rsid w:val="393784B9"/>
    <w:rsid w:val="3937A726"/>
    <w:rsid w:val="3937A8BD"/>
    <w:rsid w:val="3942C72A"/>
    <w:rsid w:val="3944466D"/>
    <w:rsid w:val="3944EE31"/>
    <w:rsid w:val="394D1997"/>
    <w:rsid w:val="394FEA85"/>
    <w:rsid w:val="3950A4C9"/>
    <w:rsid w:val="3951C1A1"/>
    <w:rsid w:val="3952A644"/>
    <w:rsid w:val="395DD3B2"/>
    <w:rsid w:val="395E1027"/>
    <w:rsid w:val="396048E9"/>
    <w:rsid w:val="3961FD57"/>
    <w:rsid w:val="3962C2C0"/>
    <w:rsid w:val="396AF79E"/>
    <w:rsid w:val="396DC78B"/>
    <w:rsid w:val="396ED2F0"/>
    <w:rsid w:val="397133E7"/>
    <w:rsid w:val="39716D92"/>
    <w:rsid w:val="3974A133"/>
    <w:rsid w:val="3974DA13"/>
    <w:rsid w:val="39785223"/>
    <w:rsid w:val="397B150C"/>
    <w:rsid w:val="397CA4A5"/>
    <w:rsid w:val="397DBB8A"/>
    <w:rsid w:val="397FA005"/>
    <w:rsid w:val="398093EC"/>
    <w:rsid w:val="39892681"/>
    <w:rsid w:val="3989F22E"/>
    <w:rsid w:val="398BB769"/>
    <w:rsid w:val="398EA7CC"/>
    <w:rsid w:val="399026CB"/>
    <w:rsid w:val="3993BDBF"/>
    <w:rsid w:val="3994FD66"/>
    <w:rsid w:val="399808D3"/>
    <w:rsid w:val="399927F2"/>
    <w:rsid w:val="399B1408"/>
    <w:rsid w:val="399E8E0C"/>
    <w:rsid w:val="399F85D9"/>
    <w:rsid w:val="39A1B61E"/>
    <w:rsid w:val="39A2BCED"/>
    <w:rsid w:val="39A529C6"/>
    <w:rsid w:val="39A9E131"/>
    <w:rsid w:val="39AB91E1"/>
    <w:rsid w:val="39ABDEC9"/>
    <w:rsid w:val="39ADF401"/>
    <w:rsid w:val="39AE8413"/>
    <w:rsid w:val="39B1B4F7"/>
    <w:rsid w:val="39B4C226"/>
    <w:rsid w:val="39BD0C15"/>
    <w:rsid w:val="39C0D0E9"/>
    <w:rsid w:val="39C3237C"/>
    <w:rsid w:val="39C8B93E"/>
    <w:rsid w:val="39CE4C21"/>
    <w:rsid w:val="39D0CA64"/>
    <w:rsid w:val="39D1E996"/>
    <w:rsid w:val="39D2A70A"/>
    <w:rsid w:val="39D3A54B"/>
    <w:rsid w:val="39D5314D"/>
    <w:rsid w:val="39DECED6"/>
    <w:rsid w:val="39E3B27F"/>
    <w:rsid w:val="39E3DC38"/>
    <w:rsid w:val="39E4DB6E"/>
    <w:rsid w:val="39E51537"/>
    <w:rsid w:val="39E7DA48"/>
    <w:rsid w:val="39E82FB2"/>
    <w:rsid w:val="39E99A96"/>
    <w:rsid w:val="39EB6315"/>
    <w:rsid w:val="39ED43DA"/>
    <w:rsid w:val="39EFB70E"/>
    <w:rsid w:val="39F2A34D"/>
    <w:rsid w:val="39F2BD5E"/>
    <w:rsid w:val="39F43621"/>
    <w:rsid w:val="39F7824F"/>
    <w:rsid w:val="39F7C23D"/>
    <w:rsid w:val="39F831D9"/>
    <w:rsid w:val="39FA18DC"/>
    <w:rsid w:val="39FE8A6E"/>
    <w:rsid w:val="3A017376"/>
    <w:rsid w:val="3A061385"/>
    <w:rsid w:val="3A07C4B0"/>
    <w:rsid w:val="3A09273E"/>
    <w:rsid w:val="3A095F5C"/>
    <w:rsid w:val="3A0B5A37"/>
    <w:rsid w:val="3A0FE5A9"/>
    <w:rsid w:val="3A0FF224"/>
    <w:rsid w:val="3A120591"/>
    <w:rsid w:val="3A12EF58"/>
    <w:rsid w:val="3A1500C7"/>
    <w:rsid w:val="3A193D4B"/>
    <w:rsid w:val="3A19BAA0"/>
    <w:rsid w:val="3A20BF2B"/>
    <w:rsid w:val="3A2120BA"/>
    <w:rsid w:val="3A2B27F7"/>
    <w:rsid w:val="3A2ED7B3"/>
    <w:rsid w:val="3A2F020A"/>
    <w:rsid w:val="3A2F02F4"/>
    <w:rsid w:val="3A2F6920"/>
    <w:rsid w:val="3A30C331"/>
    <w:rsid w:val="3A3757CD"/>
    <w:rsid w:val="3A3B15B0"/>
    <w:rsid w:val="3A3B8359"/>
    <w:rsid w:val="3A3C4B12"/>
    <w:rsid w:val="3A3CC43E"/>
    <w:rsid w:val="3A3D4615"/>
    <w:rsid w:val="3A44AF71"/>
    <w:rsid w:val="3A48C47F"/>
    <w:rsid w:val="3A511A53"/>
    <w:rsid w:val="3A53661E"/>
    <w:rsid w:val="3A53F1EA"/>
    <w:rsid w:val="3A57E940"/>
    <w:rsid w:val="3A66AD14"/>
    <w:rsid w:val="3A687FF6"/>
    <w:rsid w:val="3A69110B"/>
    <w:rsid w:val="3A6AA60A"/>
    <w:rsid w:val="3A6AB469"/>
    <w:rsid w:val="3A6BC72B"/>
    <w:rsid w:val="3A6D04B2"/>
    <w:rsid w:val="3A740E2E"/>
    <w:rsid w:val="3A74552D"/>
    <w:rsid w:val="3A7605FE"/>
    <w:rsid w:val="3A765A12"/>
    <w:rsid w:val="3A7849EB"/>
    <w:rsid w:val="3A7DA953"/>
    <w:rsid w:val="3A801CC4"/>
    <w:rsid w:val="3A81A9A0"/>
    <w:rsid w:val="3A86E83E"/>
    <w:rsid w:val="3A88FB4F"/>
    <w:rsid w:val="3A899073"/>
    <w:rsid w:val="3A8B2DE7"/>
    <w:rsid w:val="3A8DF920"/>
    <w:rsid w:val="3A8F30FE"/>
    <w:rsid w:val="3A8FEDEE"/>
    <w:rsid w:val="3A919264"/>
    <w:rsid w:val="3A91E801"/>
    <w:rsid w:val="3A929194"/>
    <w:rsid w:val="3A933E40"/>
    <w:rsid w:val="3A933F95"/>
    <w:rsid w:val="3A936D7C"/>
    <w:rsid w:val="3A950C09"/>
    <w:rsid w:val="3A98D129"/>
    <w:rsid w:val="3A98F880"/>
    <w:rsid w:val="3AA25894"/>
    <w:rsid w:val="3AA2C054"/>
    <w:rsid w:val="3AA51B45"/>
    <w:rsid w:val="3AAE7C4F"/>
    <w:rsid w:val="3AB23C5E"/>
    <w:rsid w:val="3AB2F7E4"/>
    <w:rsid w:val="3AB33D48"/>
    <w:rsid w:val="3AB83D71"/>
    <w:rsid w:val="3AB8585A"/>
    <w:rsid w:val="3AB9880E"/>
    <w:rsid w:val="3ABB2F2A"/>
    <w:rsid w:val="3ABD8698"/>
    <w:rsid w:val="3ABDD42B"/>
    <w:rsid w:val="3ABF11AF"/>
    <w:rsid w:val="3AC1965C"/>
    <w:rsid w:val="3AC1FBEC"/>
    <w:rsid w:val="3AC8AD1D"/>
    <w:rsid w:val="3AC9682E"/>
    <w:rsid w:val="3ACE21DB"/>
    <w:rsid w:val="3AD18DBA"/>
    <w:rsid w:val="3AD23D49"/>
    <w:rsid w:val="3AD86D75"/>
    <w:rsid w:val="3ADDFBD0"/>
    <w:rsid w:val="3AE53706"/>
    <w:rsid w:val="3AE5D797"/>
    <w:rsid w:val="3AE611E7"/>
    <w:rsid w:val="3AE7831E"/>
    <w:rsid w:val="3AE7C6F0"/>
    <w:rsid w:val="3AE9534F"/>
    <w:rsid w:val="3AEC752A"/>
    <w:rsid w:val="3AEF6891"/>
    <w:rsid w:val="3AF4117D"/>
    <w:rsid w:val="3AF48E7F"/>
    <w:rsid w:val="3AF50C6D"/>
    <w:rsid w:val="3AF55799"/>
    <w:rsid w:val="3AF9FF2C"/>
    <w:rsid w:val="3AFA0603"/>
    <w:rsid w:val="3AFC566E"/>
    <w:rsid w:val="3AFC6FAF"/>
    <w:rsid w:val="3B0292E6"/>
    <w:rsid w:val="3B038780"/>
    <w:rsid w:val="3B063F0B"/>
    <w:rsid w:val="3B097386"/>
    <w:rsid w:val="3B09E12E"/>
    <w:rsid w:val="3B09EEE4"/>
    <w:rsid w:val="3B0AA198"/>
    <w:rsid w:val="3B0D4C35"/>
    <w:rsid w:val="3B142284"/>
    <w:rsid w:val="3B147F7E"/>
    <w:rsid w:val="3B179535"/>
    <w:rsid w:val="3B1C4082"/>
    <w:rsid w:val="3B1D3205"/>
    <w:rsid w:val="3B20D984"/>
    <w:rsid w:val="3B224FC4"/>
    <w:rsid w:val="3B24F6E2"/>
    <w:rsid w:val="3B25AB7C"/>
    <w:rsid w:val="3B2CEE5C"/>
    <w:rsid w:val="3B2D4829"/>
    <w:rsid w:val="3B33FB4A"/>
    <w:rsid w:val="3B345A8D"/>
    <w:rsid w:val="3B35B618"/>
    <w:rsid w:val="3B36A739"/>
    <w:rsid w:val="3B36EFE1"/>
    <w:rsid w:val="3B3A76F4"/>
    <w:rsid w:val="3B3ACECC"/>
    <w:rsid w:val="3B3CBD03"/>
    <w:rsid w:val="3B3DD3FA"/>
    <w:rsid w:val="3B41586C"/>
    <w:rsid w:val="3B4290EF"/>
    <w:rsid w:val="3B43EC08"/>
    <w:rsid w:val="3B4494F0"/>
    <w:rsid w:val="3B44D57D"/>
    <w:rsid w:val="3B460437"/>
    <w:rsid w:val="3B48B8AF"/>
    <w:rsid w:val="3B4913A9"/>
    <w:rsid w:val="3B4CAAE9"/>
    <w:rsid w:val="3B4EB1A9"/>
    <w:rsid w:val="3B504A57"/>
    <w:rsid w:val="3B51AAF6"/>
    <w:rsid w:val="3B543896"/>
    <w:rsid w:val="3B57AF62"/>
    <w:rsid w:val="3B60725F"/>
    <w:rsid w:val="3B60B8EB"/>
    <w:rsid w:val="3B61B326"/>
    <w:rsid w:val="3B62B4AD"/>
    <w:rsid w:val="3B63E0BC"/>
    <w:rsid w:val="3B702E06"/>
    <w:rsid w:val="3B70D970"/>
    <w:rsid w:val="3B747EA8"/>
    <w:rsid w:val="3B75631E"/>
    <w:rsid w:val="3B75DF64"/>
    <w:rsid w:val="3B794A09"/>
    <w:rsid w:val="3B7A38C3"/>
    <w:rsid w:val="3B7E2ED3"/>
    <w:rsid w:val="3B7E3FAB"/>
    <w:rsid w:val="3B80E55E"/>
    <w:rsid w:val="3B88AA24"/>
    <w:rsid w:val="3B8A000B"/>
    <w:rsid w:val="3B8A1E9A"/>
    <w:rsid w:val="3B8BCB6E"/>
    <w:rsid w:val="3B8D05C5"/>
    <w:rsid w:val="3B8EA7C9"/>
    <w:rsid w:val="3B8FA413"/>
    <w:rsid w:val="3B9390A4"/>
    <w:rsid w:val="3B983F66"/>
    <w:rsid w:val="3B99502B"/>
    <w:rsid w:val="3B9AFB5C"/>
    <w:rsid w:val="3B9B33C8"/>
    <w:rsid w:val="3B9F0853"/>
    <w:rsid w:val="3BA446EF"/>
    <w:rsid w:val="3BA488D9"/>
    <w:rsid w:val="3BA7E259"/>
    <w:rsid w:val="3BA85337"/>
    <w:rsid w:val="3BA86393"/>
    <w:rsid w:val="3BA9E425"/>
    <w:rsid w:val="3BAD7DE0"/>
    <w:rsid w:val="3BB041C8"/>
    <w:rsid w:val="3BB68D64"/>
    <w:rsid w:val="3BB736D4"/>
    <w:rsid w:val="3BC003C8"/>
    <w:rsid w:val="3BC2B0E7"/>
    <w:rsid w:val="3BC551D3"/>
    <w:rsid w:val="3BCA7C86"/>
    <w:rsid w:val="3BCF882D"/>
    <w:rsid w:val="3BD03616"/>
    <w:rsid w:val="3BD09EEB"/>
    <w:rsid w:val="3BD22544"/>
    <w:rsid w:val="3BD5CC3E"/>
    <w:rsid w:val="3BD7E1CC"/>
    <w:rsid w:val="3BDADADC"/>
    <w:rsid w:val="3BDE545B"/>
    <w:rsid w:val="3BE3BFCD"/>
    <w:rsid w:val="3BEAE6F4"/>
    <w:rsid w:val="3BF733D8"/>
    <w:rsid w:val="3BF88D3F"/>
    <w:rsid w:val="3C0099FB"/>
    <w:rsid w:val="3C032A2F"/>
    <w:rsid w:val="3C062BD1"/>
    <w:rsid w:val="3C06C87B"/>
    <w:rsid w:val="3C093CCC"/>
    <w:rsid w:val="3C09CF2A"/>
    <w:rsid w:val="3C0C22B8"/>
    <w:rsid w:val="3C0F5447"/>
    <w:rsid w:val="3C0FB5A4"/>
    <w:rsid w:val="3C1104E1"/>
    <w:rsid w:val="3C19667D"/>
    <w:rsid w:val="3C1A6A7C"/>
    <w:rsid w:val="3C205E1B"/>
    <w:rsid w:val="3C212EE0"/>
    <w:rsid w:val="3C25500F"/>
    <w:rsid w:val="3C273BE2"/>
    <w:rsid w:val="3C28C997"/>
    <w:rsid w:val="3C2B8C94"/>
    <w:rsid w:val="3C3ECC67"/>
    <w:rsid w:val="3C3F4F9A"/>
    <w:rsid w:val="3C3FEDF6"/>
    <w:rsid w:val="3C40ED5F"/>
    <w:rsid w:val="3C42B591"/>
    <w:rsid w:val="3C42DF6E"/>
    <w:rsid w:val="3C436130"/>
    <w:rsid w:val="3C44E70F"/>
    <w:rsid w:val="3C456DA3"/>
    <w:rsid w:val="3C459C72"/>
    <w:rsid w:val="3C47C3A8"/>
    <w:rsid w:val="3C49EED5"/>
    <w:rsid w:val="3C4B55CB"/>
    <w:rsid w:val="3C4E88BD"/>
    <w:rsid w:val="3C565A9D"/>
    <w:rsid w:val="3C59E2E5"/>
    <w:rsid w:val="3C5CC395"/>
    <w:rsid w:val="3C639845"/>
    <w:rsid w:val="3C66C907"/>
    <w:rsid w:val="3C690047"/>
    <w:rsid w:val="3C6ACDAB"/>
    <w:rsid w:val="3C6DC4EA"/>
    <w:rsid w:val="3C73A4D3"/>
    <w:rsid w:val="3C761F06"/>
    <w:rsid w:val="3C7DD760"/>
    <w:rsid w:val="3C7F2AE8"/>
    <w:rsid w:val="3C7FE521"/>
    <w:rsid w:val="3C80D6DA"/>
    <w:rsid w:val="3C849068"/>
    <w:rsid w:val="3C8499B0"/>
    <w:rsid w:val="3C88458B"/>
    <w:rsid w:val="3C8C0B7D"/>
    <w:rsid w:val="3C8E75CC"/>
    <w:rsid w:val="3C8F5C70"/>
    <w:rsid w:val="3C92BCE9"/>
    <w:rsid w:val="3C93A398"/>
    <w:rsid w:val="3C9521D4"/>
    <w:rsid w:val="3C97FA01"/>
    <w:rsid w:val="3C9A168A"/>
    <w:rsid w:val="3C9BD64A"/>
    <w:rsid w:val="3CA31272"/>
    <w:rsid w:val="3CA4E715"/>
    <w:rsid w:val="3CA58255"/>
    <w:rsid w:val="3CA72F4E"/>
    <w:rsid w:val="3CA86CB0"/>
    <w:rsid w:val="3CA891F6"/>
    <w:rsid w:val="3CAD55CA"/>
    <w:rsid w:val="3CB26962"/>
    <w:rsid w:val="3CB90EA0"/>
    <w:rsid w:val="3CC0C743"/>
    <w:rsid w:val="3CC11AD4"/>
    <w:rsid w:val="3CC1C96A"/>
    <w:rsid w:val="3CC4D04A"/>
    <w:rsid w:val="3CC57270"/>
    <w:rsid w:val="3CCB276A"/>
    <w:rsid w:val="3CD12701"/>
    <w:rsid w:val="3CD2C816"/>
    <w:rsid w:val="3CD364AB"/>
    <w:rsid w:val="3CD54D29"/>
    <w:rsid w:val="3CDA4B12"/>
    <w:rsid w:val="3CDCD625"/>
    <w:rsid w:val="3CDEAA23"/>
    <w:rsid w:val="3CDF939E"/>
    <w:rsid w:val="3CE235B4"/>
    <w:rsid w:val="3CE263DD"/>
    <w:rsid w:val="3CE4836F"/>
    <w:rsid w:val="3CE4FF3C"/>
    <w:rsid w:val="3CE50B6C"/>
    <w:rsid w:val="3CE6F8CE"/>
    <w:rsid w:val="3CEAA658"/>
    <w:rsid w:val="3CECB497"/>
    <w:rsid w:val="3CED0069"/>
    <w:rsid w:val="3CF7BE75"/>
    <w:rsid w:val="3CF8D2FB"/>
    <w:rsid w:val="3CF8EEBC"/>
    <w:rsid w:val="3CF8FA11"/>
    <w:rsid w:val="3CFA679C"/>
    <w:rsid w:val="3CFC71B0"/>
    <w:rsid w:val="3CFE9F56"/>
    <w:rsid w:val="3CFFCD5D"/>
    <w:rsid w:val="3D005A00"/>
    <w:rsid w:val="3D02BB3F"/>
    <w:rsid w:val="3D04DD7B"/>
    <w:rsid w:val="3D08D2A9"/>
    <w:rsid w:val="3D0FC705"/>
    <w:rsid w:val="3D10BE01"/>
    <w:rsid w:val="3D11DD44"/>
    <w:rsid w:val="3D1A95DB"/>
    <w:rsid w:val="3D1C4668"/>
    <w:rsid w:val="3D1E0D00"/>
    <w:rsid w:val="3D1EA122"/>
    <w:rsid w:val="3D21AD69"/>
    <w:rsid w:val="3D277338"/>
    <w:rsid w:val="3D2A1CA1"/>
    <w:rsid w:val="3D2AD17D"/>
    <w:rsid w:val="3D2B098E"/>
    <w:rsid w:val="3D2CA043"/>
    <w:rsid w:val="3D318C51"/>
    <w:rsid w:val="3D3290F8"/>
    <w:rsid w:val="3D33C0BB"/>
    <w:rsid w:val="3D355EDC"/>
    <w:rsid w:val="3D36670D"/>
    <w:rsid w:val="3D37FDB6"/>
    <w:rsid w:val="3D38EF0D"/>
    <w:rsid w:val="3D39C46B"/>
    <w:rsid w:val="3D39E01A"/>
    <w:rsid w:val="3D3B33CF"/>
    <w:rsid w:val="3D3C3718"/>
    <w:rsid w:val="3D3EC44B"/>
    <w:rsid w:val="3D40471D"/>
    <w:rsid w:val="3D473F83"/>
    <w:rsid w:val="3D47BD16"/>
    <w:rsid w:val="3D49C36A"/>
    <w:rsid w:val="3D4BC8F6"/>
    <w:rsid w:val="3D4CA189"/>
    <w:rsid w:val="3D4F0075"/>
    <w:rsid w:val="3D4F4781"/>
    <w:rsid w:val="3D4F7FC9"/>
    <w:rsid w:val="3D505784"/>
    <w:rsid w:val="3D521799"/>
    <w:rsid w:val="3D5607BD"/>
    <w:rsid w:val="3D58C7EF"/>
    <w:rsid w:val="3D5A89C9"/>
    <w:rsid w:val="3D5C3DC4"/>
    <w:rsid w:val="3D5DFD29"/>
    <w:rsid w:val="3D5EDA8D"/>
    <w:rsid w:val="3D5F25F8"/>
    <w:rsid w:val="3D5FEDD9"/>
    <w:rsid w:val="3D60FF99"/>
    <w:rsid w:val="3D62A18B"/>
    <w:rsid w:val="3D63FB2B"/>
    <w:rsid w:val="3D65BD09"/>
    <w:rsid w:val="3D67E100"/>
    <w:rsid w:val="3D684E38"/>
    <w:rsid w:val="3D68A803"/>
    <w:rsid w:val="3D6C6FE6"/>
    <w:rsid w:val="3D6F338D"/>
    <w:rsid w:val="3D72D8D3"/>
    <w:rsid w:val="3D7B2E66"/>
    <w:rsid w:val="3D7E278A"/>
    <w:rsid w:val="3D8488E7"/>
    <w:rsid w:val="3D876979"/>
    <w:rsid w:val="3D88BE9D"/>
    <w:rsid w:val="3D89A3FF"/>
    <w:rsid w:val="3D8B22F8"/>
    <w:rsid w:val="3D8FB03F"/>
    <w:rsid w:val="3D912496"/>
    <w:rsid w:val="3D941F36"/>
    <w:rsid w:val="3D94C657"/>
    <w:rsid w:val="3D956D73"/>
    <w:rsid w:val="3D96EA29"/>
    <w:rsid w:val="3D988CDA"/>
    <w:rsid w:val="3D98E8A7"/>
    <w:rsid w:val="3D9C10D6"/>
    <w:rsid w:val="3D9CA6BF"/>
    <w:rsid w:val="3D9D75B8"/>
    <w:rsid w:val="3DA41559"/>
    <w:rsid w:val="3DAC2A49"/>
    <w:rsid w:val="3DB35280"/>
    <w:rsid w:val="3DB5723A"/>
    <w:rsid w:val="3DB6142E"/>
    <w:rsid w:val="3DBE6BCA"/>
    <w:rsid w:val="3DC18F1D"/>
    <w:rsid w:val="3DC190EF"/>
    <w:rsid w:val="3DC29DC2"/>
    <w:rsid w:val="3DC2AEE2"/>
    <w:rsid w:val="3DCA4BE0"/>
    <w:rsid w:val="3DCD41E9"/>
    <w:rsid w:val="3DCDAD23"/>
    <w:rsid w:val="3DCF76DE"/>
    <w:rsid w:val="3DD3D5ED"/>
    <w:rsid w:val="3DD50508"/>
    <w:rsid w:val="3DD6A9E9"/>
    <w:rsid w:val="3DD6EA8A"/>
    <w:rsid w:val="3DD8DD5A"/>
    <w:rsid w:val="3DDF1274"/>
    <w:rsid w:val="3DE443DF"/>
    <w:rsid w:val="3DE6C10C"/>
    <w:rsid w:val="3DEBDEBB"/>
    <w:rsid w:val="3DF02F26"/>
    <w:rsid w:val="3DF3560C"/>
    <w:rsid w:val="3DF88176"/>
    <w:rsid w:val="3E0AD7BA"/>
    <w:rsid w:val="3E0B3A06"/>
    <w:rsid w:val="3E0E0D05"/>
    <w:rsid w:val="3E0FFE64"/>
    <w:rsid w:val="3E1041B2"/>
    <w:rsid w:val="3E11EB6D"/>
    <w:rsid w:val="3E13678B"/>
    <w:rsid w:val="3E1466EA"/>
    <w:rsid w:val="3E15ACD2"/>
    <w:rsid w:val="3E15B187"/>
    <w:rsid w:val="3E18B60C"/>
    <w:rsid w:val="3E1AA915"/>
    <w:rsid w:val="3E1D1829"/>
    <w:rsid w:val="3E20C1C9"/>
    <w:rsid w:val="3E2239C8"/>
    <w:rsid w:val="3E286FFB"/>
    <w:rsid w:val="3E32BD7D"/>
    <w:rsid w:val="3E33F790"/>
    <w:rsid w:val="3E40086B"/>
    <w:rsid w:val="3E42111E"/>
    <w:rsid w:val="3E438BF4"/>
    <w:rsid w:val="3E45FA23"/>
    <w:rsid w:val="3E484999"/>
    <w:rsid w:val="3E48F5A5"/>
    <w:rsid w:val="3E4AF2B1"/>
    <w:rsid w:val="3E4B7564"/>
    <w:rsid w:val="3E4C3EF8"/>
    <w:rsid w:val="3E522AE8"/>
    <w:rsid w:val="3E53E814"/>
    <w:rsid w:val="3E55574F"/>
    <w:rsid w:val="3E55D84B"/>
    <w:rsid w:val="3E5A4910"/>
    <w:rsid w:val="3E65A1BA"/>
    <w:rsid w:val="3E65E4CD"/>
    <w:rsid w:val="3E67AD4A"/>
    <w:rsid w:val="3E697EE7"/>
    <w:rsid w:val="3E6B7BD5"/>
    <w:rsid w:val="3E6D5A8D"/>
    <w:rsid w:val="3E6E57A8"/>
    <w:rsid w:val="3E6E8A87"/>
    <w:rsid w:val="3E6EBA5E"/>
    <w:rsid w:val="3E6FB249"/>
    <w:rsid w:val="3E719F2E"/>
    <w:rsid w:val="3E730194"/>
    <w:rsid w:val="3E733A19"/>
    <w:rsid w:val="3E74FE5A"/>
    <w:rsid w:val="3E7D34FC"/>
    <w:rsid w:val="3E7EE115"/>
    <w:rsid w:val="3E802D71"/>
    <w:rsid w:val="3E8075FD"/>
    <w:rsid w:val="3E81E577"/>
    <w:rsid w:val="3E83714B"/>
    <w:rsid w:val="3E84AB17"/>
    <w:rsid w:val="3E852C55"/>
    <w:rsid w:val="3E85898B"/>
    <w:rsid w:val="3E898082"/>
    <w:rsid w:val="3E89950D"/>
    <w:rsid w:val="3E8B70D9"/>
    <w:rsid w:val="3E8DCC63"/>
    <w:rsid w:val="3E90BC5F"/>
    <w:rsid w:val="3E91E45D"/>
    <w:rsid w:val="3E95B2F7"/>
    <w:rsid w:val="3E96579D"/>
    <w:rsid w:val="3E9877D8"/>
    <w:rsid w:val="3E9C2109"/>
    <w:rsid w:val="3E9FBCC4"/>
    <w:rsid w:val="3EA1B2B4"/>
    <w:rsid w:val="3EA321B1"/>
    <w:rsid w:val="3EB02745"/>
    <w:rsid w:val="3EB41F5E"/>
    <w:rsid w:val="3EB4F556"/>
    <w:rsid w:val="3EBA4F2F"/>
    <w:rsid w:val="3EBB80E5"/>
    <w:rsid w:val="3EBF3EC9"/>
    <w:rsid w:val="3EC14881"/>
    <w:rsid w:val="3EC3791C"/>
    <w:rsid w:val="3EC459D0"/>
    <w:rsid w:val="3EC4D880"/>
    <w:rsid w:val="3ECC0E30"/>
    <w:rsid w:val="3ECD4867"/>
    <w:rsid w:val="3ECD63FE"/>
    <w:rsid w:val="3ECE6CB8"/>
    <w:rsid w:val="3ED27FB7"/>
    <w:rsid w:val="3ED3062A"/>
    <w:rsid w:val="3EDE711B"/>
    <w:rsid w:val="3EE0A412"/>
    <w:rsid w:val="3EE23636"/>
    <w:rsid w:val="3EEA5542"/>
    <w:rsid w:val="3EEC7580"/>
    <w:rsid w:val="3EF027D0"/>
    <w:rsid w:val="3EF033B2"/>
    <w:rsid w:val="3EF5C2B3"/>
    <w:rsid w:val="3EF78BD8"/>
    <w:rsid w:val="3EF7A5E8"/>
    <w:rsid w:val="3EF9CCF2"/>
    <w:rsid w:val="3EFFE5F7"/>
    <w:rsid w:val="3F0233AF"/>
    <w:rsid w:val="3F065488"/>
    <w:rsid w:val="3F06E945"/>
    <w:rsid w:val="3F07D6D8"/>
    <w:rsid w:val="3F07FF11"/>
    <w:rsid w:val="3F0A6D61"/>
    <w:rsid w:val="3F0AB0EF"/>
    <w:rsid w:val="3F151C78"/>
    <w:rsid w:val="3F1A3BCD"/>
    <w:rsid w:val="3F1AB1CC"/>
    <w:rsid w:val="3F1CBB25"/>
    <w:rsid w:val="3F1E8A08"/>
    <w:rsid w:val="3F2105DB"/>
    <w:rsid w:val="3F2127F3"/>
    <w:rsid w:val="3F254E6F"/>
    <w:rsid w:val="3F26B4E6"/>
    <w:rsid w:val="3F28D759"/>
    <w:rsid w:val="3F293A18"/>
    <w:rsid w:val="3F29BE9C"/>
    <w:rsid w:val="3F2A88DD"/>
    <w:rsid w:val="3F2AB681"/>
    <w:rsid w:val="3F2AC61D"/>
    <w:rsid w:val="3F2BDEBA"/>
    <w:rsid w:val="3F2E2B66"/>
    <w:rsid w:val="3F2F99C8"/>
    <w:rsid w:val="3F323E0E"/>
    <w:rsid w:val="3F3F55CC"/>
    <w:rsid w:val="3F40A05B"/>
    <w:rsid w:val="3F4155B2"/>
    <w:rsid w:val="3F453B86"/>
    <w:rsid w:val="3F489A95"/>
    <w:rsid w:val="3F499BE8"/>
    <w:rsid w:val="3F49EB9D"/>
    <w:rsid w:val="3F50219B"/>
    <w:rsid w:val="3F52156C"/>
    <w:rsid w:val="3F554B65"/>
    <w:rsid w:val="3F56CFBD"/>
    <w:rsid w:val="3F579ED2"/>
    <w:rsid w:val="3F57E261"/>
    <w:rsid w:val="3F5AA847"/>
    <w:rsid w:val="3F5B6814"/>
    <w:rsid w:val="3F5B89BA"/>
    <w:rsid w:val="3F5FB184"/>
    <w:rsid w:val="3F6616E4"/>
    <w:rsid w:val="3F6844BA"/>
    <w:rsid w:val="3F684BFD"/>
    <w:rsid w:val="3F6A9923"/>
    <w:rsid w:val="3F741DDD"/>
    <w:rsid w:val="3F765054"/>
    <w:rsid w:val="3F77941F"/>
    <w:rsid w:val="3F7C0F3F"/>
    <w:rsid w:val="3F7C9C9E"/>
    <w:rsid w:val="3F831317"/>
    <w:rsid w:val="3F8322D5"/>
    <w:rsid w:val="3F839464"/>
    <w:rsid w:val="3F843FF1"/>
    <w:rsid w:val="3F86A361"/>
    <w:rsid w:val="3F873111"/>
    <w:rsid w:val="3F87B00E"/>
    <w:rsid w:val="3F8C3543"/>
    <w:rsid w:val="3F8E69E2"/>
    <w:rsid w:val="3F8EF20C"/>
    <w:rsid w:val="3F970DC9"/>
    <w:rsid w:val="3F9A85A0"/>
    <w:rsid w:val="3F9AF4A1"/>
    <w:rsid w:val="3F9C9042"/>
    <w:rsid w:val="3F9CF4DB"/>
    <w:rsid w:val="3F9DDBB3"/>
    <w:rsid w:val="3F9FC794"/>
    <w:rsid w:val="3FA3A864"/>
    <w:rsid w:val="3FAFC6C3"/>
    <w:rsid w:val="3FB2C5BB"/>
    <w:rsid w:val="3FB57822"/>
    <w:rsid w:val="3FB643B2"/>
    <w:rsid w:val="3FBAF8FA"/>
    <w:rsid w:val="3FBBF4D6"/>
    <w:rsid w:val="3FBD23F0"/>
    <w:rsid w:val="3FBF842A"/>
    <w:rsid w:val="3FC23DB8"/>
    <w:rsid w:val="3FD4A0F6"/>
    <w:rsid w:val="3FD7F4DE"/>
    <w:rsid w:val="3FDE7C55"/>
    <w:rsid w:val="3FDF05C3"/>
    <w:rsid w:val="3FDF6C32"/>
    <w:rsid w:val="3FE2A191"/>
    <w:rsid w:val="3FE34DC5"/>
    <w:rsid w:val="3FE3AEB1"/>
    <w:rsid w:val="3FE7FA92"/>
    <w:rsid w:val="3FEC2A35"/>
    <w:rsid w:val="3FEEB525"/>
    <w:rsid w:val="3FEF6990"/>
    <w:rsid w:val="3FF01822"/>
    <w:rsid w:val="3FF103EA"/>
    <w:rsid w:val="3FF46469"/>
    <w:rsid w:val="3FF4D17F"/>
    <w:rsid w:val="3FF93058"/>
    <w:rsid w:val="3FFA8EDD"/>
    <w:rsid w:val="3FFB18AF"/>
    <w:rsid w:val="3FFB20B7"/>
    <w:rsid w:val="3FFE8987"/>
    <w:rsid w:val="400350D0"/>
    <w:rsid w:val="4007196D"/>
    <w:rsid w:val="400934A5"/>
    <w:rsid w:val="4009F3D9"/>
    <w:rsid w:val="400A2C0D"/>
    <w:rsid w:val="400C9659"/>
    <w:rsid w:val="400E0D40"/>
    <w:rsid w:val="4012AD73"/>
    <w:rsid w:val="401A84C3"/>
    <w:rsid w:val="4020EF96"/>
    <w:rsid w:val="40233A17"/>
    <w:rsid w:val="402429C7"/>
    <w:rsid w:val="4024B166"/>
    <w:rsid w:val="4024E62A"/>
    <w:rsid w:val="4028C34F"/>
    <w:rsid w:val="40294926"/>
    <w:rsid w:val="40375CC4"/>
    <w:rsid w:val="4037FAC2"/>
    <w:rsid w:val="403BEC8F"/>
    <w:rsid w:val="403C5192"/>
    <w:rsid w:val="403D30CB"/>
    <w:rsid w:val="4040976F"/>
    <w:rsid w:val="40412B6F"/>
    <w:rsid w:val="40447D88"/>
    <w:rsid w:val="4045D81D"/>
    <w:rsid w:val="40472B06"/>
    <w:rsid w:val="40476D6C"/>
    <w:rsid w:val="40485339"/>
    <w:rsid w:val="40496A37"/>
    <w:rsid w:val="404ADEF5"/>
    <w:rsid w:val="404C8C2B"/>
    <w:rsid w:val="404DCD92"/>
    <w:rsid w:val="404E87BA"/>
    <w:rsid w:val="40528A73"/>
    <w:rsid w:val="40572022"/>
    <w:rsid w:val="40586EE6"/>
    <w:rsid w:val="4058F8A9"/>
    <w:rsid w:val="4059C60D"/>
    <w:rsid w:val="405A4AF6"/>
    <w:rsid w:val="405B0B41"/>
    <w:rsid w:val="405B79A0"/>
    <w:rsid w:val="405B835E"/>
    <w:rsid w:val="405E1BB7"/>
    <w:rsid w:val="405F6B38"/>
    <w:rsid w:val="40602833"/>
    <w:rsid w:val="4061C837"/>
    <w:rsid w:val="40660A46"/>
    <w:rsid w:val="40687B02"/>
    <w:rsid w:val="4068A31D"/>
    <w:rsid w:val="406981C2"/>
    <w:rsid w:val="406D29E7"/>
    <w:rsid w:val="406F6ACC"/>
    <w:rsid w:val="407099AE"/>
    <w:rsid w:val="40726F1F"/>
    <w:rsid w:val="40744981"/>
    <w:rsid w:val="407686C3"/>
    <w:rsid w:val="407AFF1D"/>
    <w:rsid w:val="408033DC"/>
    <w:rsid w:val="40805648"/>
    <w:rsid w:val="40820035"/>
    <w:rsid w:val="4089788E"/>
    <w:rsid w:val="408C2FD1"/>
    <w:rsid w:val="40931B43"/>
    <w:rsid w:val="409973EC"/>
    <w:rsid w:val="409EF01F"/>
    <w:rsid w:val="40A0E222"/>
    <w:rsid w:val="40A26291"/>
    <w:rsid w:val="40A89934"/>
    <w:rsid w:val="40AF41E8"/>
    <w:rsid w:val="40B0C1F6"/>
    <w:rsid w:val="40B37CE3"/>
    <w:rsid w:val="40B3DF9B"/>
    <w:rsid w:val="40B613EA"/>
    <w:rsid w:val="40BAEA7B"/>
    <w:rsid w:val="40BE4547"/>
    <w:rsid w:val="40BEDA35"/>
    <w:rsid w:val="40C02B25"/>
    <w:rsid w:val="40C0EF1A"/>
    <w:rsid w:val="40C13A30"/>
    <w:rsid w:val="40C24293"/>
    <w:rsid w:val="40C34379"/>
    <w:rsid w:val="40C47798"/>
    <w:rsid w:val="40C524FB"/>
    <w:rsid w:val="40CA9775"/>
    <w:rsid w:val="40CDFF60"/>
    <w:rsid w:val="40D1D484"/>
    <w:rsid w:val="40D39526"/>
    <w:rsid w:val="40D56BE2"/>
    <w:rsid w:val="40D67D5A"/>
    <w:rsid w:val="40D747BB"/>
    <w:rsid w:val="40D7DD3E"/>
    <w:rsid w:val="40DA58B2"/>
    <w:rsid w:val="40DBCCB8"/>
    <w:rsid w:val="40E0E52F"/>
    <w:rsid w:val="40E9554F"/>
    <w:rsid w:val="40F04103"/>
    <w:rsid w:val="40F2012A"/>
    <w:rsid w:val="40F61F8D"/>
    <w:rsid w:val="40F6ECF3"/>
    <w:rsid w:val="40F8C2DA"/>
    <w:rsid w:val="40FB0C32"/>
    <w:rsid w:val="40FB6D78"/>
    <w:rsid w:val="41005BAA"/>
    <w:rsid w:val="410546F3"/>
    <w:rsid w:val="41063AD1"/>
    <w:rsid w:val="4106B2CA"/>
    <w:rsid w:val="410E0AE6"/>
    <w:rsid w:val="4114DD4F"/>
    <w:rsid w:val="411686B3"/>
    <w:rsid w:val="4117BD4F"/>
    <w:rsid w:val="411A65D7"/>
    <w:rsid w:val="411ACE7A"/>
    <w:rsid w:val="411D88E5"/>
    <w:rsid w:val="411DB150"/>
    <w:rsid w:val="41247BE0"/>
    <w:rsid w:val="41258C79"/>
    <w:rsid w:val="412A336F"/>
    <w:rsid w:val="412BF663"/>
    <w:rsid w:val="412C742E"/>
    <w:rsid w:val="4134550E"/>
    <w:rsid w:val="4134F3B2"/>
    <w:rsid w:val="41360C62"/>
    <w:rsid w:val="413741EC"/>
    <w:rsid w:val="413CB381"/>
    <w:rsid w:val="413ED103"/>
    <w:rsid w:val="41465F7D"/>
    <w:rsid w:val="414B9724"/>
    <w:rsid w:val="414F429F"/>
    <w:rsid w:val="41514883"/>
    <w:rsid w:val="4151716F"/>
    <w:rsid w:val="4151E576"/>
    <w:rsid w:val="4155D56A"/>
    <w:rsid w:val="4157C668"/>
    <w:rsid w:val="41592CF6"/>
    <w:rsid w:val="41599592"/>
    <w:rsid w:val="415BB6AE"/>
    <w:rsid w:val="41622977"/>
    <w:rsid w:val="4163A6E6"/>
    <w:rsid w:val="4163A784"/>
    <w:rsid w:val="4165CB20"/>
    <w:rsid w:val="416919A7"/>
    <w:rsid w:val="416A8A5F"/>
    <w:rsid w:val="416E8FAB"/>
    <w:rsid w:val="41752EE9"/>
    <w:rsid w:val="41760113"/>
    <w:rsid w:val="41792E60"/>
    <w:rsid w:val="417CE4F3"/>
    <w:rsid w:val="417D5C78"/>
    <w:rsid w:val="417DCCB1"/>
    <w:rsid w:val="41837CF6"/>
    <w:rsid w:val="4183C234"/>
    <w:rsid w:val="4185BD55"/>
    <w:rsid w:val="418C1221"/>
    <w:rsid w:val="418DDAB4"/>
    <w:rsid w:val="418F3E04"/>
    <w:rsid w:val="418FCC2F"/>
    <w:rsid w:val="41903AE9"/>
    <w:rsid w:val="4192FE13"/>
    <w:rsid w:val="41954867"/>
    <w:rsid w:val="41975AEB"/>
    <w:rsid w:val="419AEE18"/>
    <w:rsid w:val="419C9C04"/>
    <w:rsid w:val="419CFFB6"/>
    <w:rsid w:val="419F26F1"/>
    <w:rsid w:val="41AB71FD"/>
    <w:rsid w:val="41ADBEEC"/>
    <w:rsid w:val="41B14E71"/>
    <w:rsid w:val="41B8632E"/>
    <w:rsid w:val="41B9100E"/>
    <w:rsid w:val="41C06A61"/>
    <w:rsid w:val="41C4E8AA"/>
    <w:rsid w:val="41C51987"/>
    <w:rsid w:val="41C6E1DC"/>
    <w:rsid w:val="41C6E90B"/>
    <w:rsid w:val="41C766CA"/>
    <w:rsid w:val="41C8E44F"/>
    <w:rsid w:val="41CBAA16"/>
    <w:rsid w:val="41CC1701"/>
    <w:rsid w:val="41D9185B"/>
    <w:rsid w:val="41D983D2"/>
    <w:rsid w:val="41DDEC13"/>
    <w:rsid w:val="41DF3024"/>
    <w:rsid w:val="41E04DE9"/>
    <w:rsid w:val="41E11CC2"/>
    <w:rsid w:val="41E15C75"/>
    <w:rsid w:val="41E76F8D"/>
    <w:rsid w:val="41E93F97"/>
    <w:rsid w:val="41EEE37A"/>
    <w:rsid w:val="41F06AE3"/>
    <w:rsid w:val="41F0928A"/>
    <w:rsid w:val="41F0C061"/>
    <w:rsid w:val="41F5A525"/>
    <w:rsid w:val="41F5C32B"/>
    <w:rsid w:val="41F8C813"/>
    <w:rsid w:val="41FDC719"/>
    <w:rsid w:val="42048335"/>
    <w:rsid w:val="420E943E"/>
    <w:rsid w:val="420EB55F"/>
    <w:rsid w:val="420FD704"/>
    <w:rsid w:val="4210673F"/>
    <w:rsid w:val="4210F54C"/>
    <w:rsid w:val="42127972"/>
    <w:rsid w:val="4218B092"/>
    <w:rsid w:val="4219F740"/>
    <w:rsid w:val="421A26F5"/>
    <w:rsid w:val="421A65D4"/>
    <w:rsid w:val="421CA993"/>
    <w:rsid w:val="421CEBED"/>
    <w:rsid w:val="42210193"/>
    <w:rsid w:val="4221A441"/>
    <w:rsid w:val="42228CA2"/>
    <w:rsid w:val="4223FA1B"/>
    <w:rsid w:val="422D476F"/>
    <w:rsid w:val="422DFC10"/>
    <w:rsid w:val="42343546"/>
    <w:rsid w:val="423627DC"/>
    <w:rsid w:val="42363170"/>
    <w:rsid w:val="423756A1"/>
    <w:rsid w:val="423F9FD3"/>
    <w:rsid w:val="423FE4A0"/>
    <w:rsid w:val="424592BC"/>
    <w:rsid w:val="4248ACEA"/>
    <w:rsid w:val="424A261F"/>
    <w:rsid w:val="424B3A23"/>
    <w:rsid w:val="424BEACF"/>
    <w:rsid w:val="424C347F"/>
    <w:rsid w:val="424DF2DC"/>
    <w:rsid w:val="424F3C12"/>
    <w:rsid w:val="4255414F"/>
    <w:rsid w:val="4255F7AE"/>
    <w:rsid w:val="42564665"/>
    <w:rsid w:val="425FF2B3"/>
    <w:rsid w:val="4262CEAE"/>
    <w:rsid w:val="42634556"/>
    <w:rsid w:val="42639592"/>
    <w:rsid w:val="42652ECC"/>
    <w:rsid w:val="4266F026"/>
    <w:rsid w:val="42677D94"/>
    <w:rsid w:val="42699C96"/>
    <w:rsid w:val="4269A616"/>
    <w:rsid w:val="426B7A4F"/>
    <w:rsid w:val="426C4A0B"/>
    <w:rsid w:val="426E69AC"/>
    <w:rsid w:val="426F145E"/>
    <w:rsid w:val="42744AA9"/>
    <w:rsid w:val="4276F68E"/>
    <w:rsid w:val="42786F27"/>
    <w:rsid w:val="427AA1BD"/>
    <w:rsid w:val="427C3AC6"/>
    <w:rsid w:val="427D31FF"/>
    <w:rsid w:val="42804760"/>
    <w:rsid w:val="4280954E"/>
    <w:rsid w:val="4283FC0C"/>
    <w:rsid w:val="4284348A"/>
    <w:rsid w:val="4286836B"/>
    <w:rsid w:val="4286C5EB"/>
    <w:rsid w:val="4287BCB9"/>
    <w:rsid w:val="428E2FE3"/>
    <w:rsid w:val="428F99D2"/>
    <w:rsid w:val="4293D0F9"/>
    <w:rsid w:val="42949CF1"/>
    <w:rsid w:val="4296CDB8"/>
    <w:rsid w:val="429EE1DD"/>
    <w:rsid w:val="429EEB9A"/>
    <w:rsid w:val="429FE322"/>
    <w:rsid w:val="42A1444F"/>
    <w:rsid w:val="42A417FA"/>
    <w:rsid w:val="42A9C7F1"/>
    <w:rsid w:val="42AB8242"/>
    <w:rsid w:val="42ABBAD2"/>
    <w:rsid w:val="42ACAEFC"/>
    <w:rsid w:val="42B4156C"/>
    <w:rsid w:val="42B739BD"/>
    <w:rsid w:val="42B91C32"/>
    <w:rsid w:val="42B95985"/>
    <w:rsid w:val="42BDAC6F"/>
    <w:rsid w:val="42BF0A95"/>
    <w:rsid w:val="42C16485"/>
    <w:rsid w:val="42C92BFE"/>
    <w:rsid w:val="42CB634C"/>
    <w:rsid w:val="42D0A4DD"/>
    <w:rsid w:val="42D13EBE"/>
    <w:rsid w:val="42D3049E"/>
    <w:rsid w:val="42D3AC5D"/>
    <w:rsid w:val="42D9E74B"/>
    <w:rsid w:val="42DE06A3"/>
    <w:rsid w:val="42E3A5FB"/>
    <w:rsid w:val="42E60EF2"/>
    <w:rsid w:val="42E98943"/>
    <w:rsid w:val="42E9EEB0"/>
    <w:rsid w:val="42EE007C"/>
    <w:rsid w:val="42F06CCD"/>
    <w:rsid w:val="42F16D08"/>
    <w:rsid w:val="42F171C3"/>
    <w:rsid w:val="42F30FA6"/>
    <w:rsid w:val="42F39598"/>
    <w:rsid w:val="42F41CE9"/>
    <w:rsid w:val="42F84569"/>
    <w:rsid w:val="42FB4722"/>
    <w:rsid w:val="42FDF9D8"/>
    <w:rsid w:val="42FFB892"/>
    <w:rsid w:val="43014191"/>
    <w:rsid w:val="4303354D"/>
    <w:rsid w:val="430B5B69"/>
    <w:rsid w:val="430D3F85"/>
    <w:rsid w:val="430E8471"/>
    <w:rsid w:val="430FE045"/>
    <w:rsid w:val="4314085C"/>
    <w:rsid w:val="43148784"/>
    <w:rsid w:val="4317AE8F"/>
    <w:rsid w:val="4318FEF5"/>
    <w:rsid w:val="431A8D03"/>
    <w:rsid w:val="431B5AD1"/>
    <w:rsid w:val="431FBF7A"/>
    <w:rsid w:val="4322C007"/>
    <w:rsid w:val="4324C131"/>
    <w:rsid w:val="4324C6DD"/>
    <w:rsid w:val="4327636C"/>
    <w:rsid w:val="432A0FCD"/>
    <w:rsid w:val="432EC52C"/>
    <w:rsid w:val="432ED3AD"/>
    <w:rsid w:val="4333857D"/>
    <w:rsid w:val="43344A01"/>
    <w:rsid w:val="433CF8BF"/>
    <w:rsid w:val="4340C43F"/>
    <w:rsid w:val="43458E29"/>
    <w:rsid w:val="4348C662"/>
    <w:rsid w:val="434B1C37"/>
    <w:rsid w:val="434C5150"/>
    <w:rsid w:val="434D7B6C"/>
    <w:rsid w:val="4351A651"/>
    <w:rsid w:val="4353F950"/>
    <w:rsid w:val="43554F86"/>
    <w:rsid w:val="4359F543"/>
    <w:rsid w:val="435B44A5"/>
    <w:rsid w:val="435ECC61"/>
    <w:rsid w:val="4360A687"/>
    <w:rsid w:val="43611D3C"/>
    <w:rsid w:val="43612DC2"/>
    <w:rsid w:val="4364E55E"/>
    <w:rsid w:val="43662D07"/>
    <w:rsid w:val="436860BD"/>
    <w:rsid w:val="436AED50"/>
    <w:rsid w:val="436C8A81"/>
    <w:rsid w:val="43727251"/>
    <w:rsid w:val="4372F68B"/>
    <w:rsid w:val="437586F5"/>
    <w:rsid w:val="43766002"/>
    <w:rsid w:val="437CE384"/>
    <w:rsid w:val="437D43DD"/>
    <w:rsid w:val="437FFF3D"/>
    <w:rsid w:val="438099D1"/>
    <w:rsid w:val="4380AA18"/>
    <w:rsid w:val="43830E40"/>
    <w:rsid w:val="43833544"/>
    <w:rsid w:val="4383988D"/>
    <w:rsid w:val="43887D15"/>
    <w:rsid w:val="43893113"/>
    <w:rsid w:val="438BB057"/>
    <w:rsid w:val="438D7C59"/>
    <w:rsid w:val="438EABA2"/>
    <w:rsid w:val="4391F3F4"/>
    <w:rsid w:val="439226BB"/>
    <w:rsid w:val="43933E23"/>
    <w:rsid w:val="439B40A1"/>
    <w:rsid w:val="439B7D70"/>
    <w:rsid w:val="439ECEAD"/>
    <w:rsid w:val="43A039D0"/>
    <w:rsid w:val="43A1E03C"/>
    <w:rsid w:val="43A2F824"/>
    <w:rsid w:val="43A324A0"/>
    <w:rsid w:val="43A97A6B"/>
    <w:rsid w:val="43AB8BD6"/>
    <w:rsid w:val="43AE817B"/>
    <w:rsid w:val="43AEB50C"/>
    <w:rsid w:val="43AF2C13"/>
    <w:rsid w:val="43B0719D"/>
    <w:rsid w:val="43B0C124"/>
    <w:rsid w:val="43B9393A"/>
    <w:rsid w:val="43BB6D64"/>
    <w:rsid w:val="43BB9220"/>
    <w:rsid w:val="43BBBFE0"/>
    <w:rsid w:val="43BDECA7"/>
    <w:rsid w:val="43C24A58"/>
    <w:rsid w:val="43C9DEF8"/>
    <w:rsid w:val="43CBBA16"/>
    <w:rsid w:val="43CDD754"/>
    <w:rsid w:val="43CFACFC"/>
    <w:rsid w:val="43D005A7"/>
    <w:rsid w:val="43D65BD3"/>
    <w:rsid w:val="43D8F50F"/>
    <w:rsid w:val="43DE9C40"/>
    <w:rsid w:val="43E090C9"/>
    <w:rsid w:val="43E244F1"/>
    <w:rsid w:val="43E2C5DF"/>
    <w:rsid w:val="43E51753"/>
    <w:rsid w:val="43E7AAA6"/>
    <w:rsid w:val="43E7DE35"/>
    <w:rsid w:val="43EAF5E5"/>
    <w:rsid w:val="43EED591"/>
    <w:rsid w:val="43EFD7C1"/>
    <w:rsid w:val="43F08417"/>
    <w:rsid w:val="43F1D2D1"/>
    <w:rsid w:val="43F6402D"/>
    <w:rsid w:val="43F675B1"/>
    <w:rsid w:val="43F6F6CD"/>
    <w:rsid w:val="43FA0A31"/>
    <w:rsid w:val="43FF30E8"/>
    <w:rsid w:val="44024C02"/>
    <w:rsid w:val="44035D0C"/>
    <w:rsid w:val="4404ABC8"/>
    <w:rsid w:val="4404D013"/>
    <w:rsid w:val="4406B81F"/>
    <w:rsid w:val="44076253"/>
    <w:rsid w:val="440A3A0D"/>
    <w:rsid w:val="441272DB"/>
    <w:rsid w:val="44155A85"/>
    <w:rsid w:val="441A0FFF"/>
    <w:rsid w:val="441FFA76"/>
    <w:rsid w:val="4427F36A"/>
    <w:rsid w:val="44280FC7"/>
    <w:rsid w:val="4428FCF6"/>
    <w:rsid w:val="4429D778"/>
    <w:rsid w:val="442CC78C"/>
    <w:rsid w:val="44307C18"/>
    <w:rsid w:val="4430DF58"/>
    <w:rsid w:val="443300A7"/>
    <w:rsid w:val="44364093"/>
    <w:rsid w:val="4436BAD9"/>
    <w:rsid w:val="4437920C"/>
    <w:rsid w:val="44395BE0"/>
    <w:rsid w:val="443B6172"/>
    <w:rsid w:val="443C3638"/>
    <w:rsid w:val="443D46AD"/>
    <w:rsid w:val="443EE621"/>
    <w:rsid w:val="443F448C"/>
    <w:rsid w:val="443F877E"/>
    <w:rsid w:val="443FE267"/>
    <w:rsid w:val="44408C1F"/>
    <w:rsid w:val="44485AAB"/>
    <w:rsid w:val="4448B135"/>
    <w:rsid w:val="444965A4"/>
    <w:rsid w:val="444C359C"/>
    <w:rsid w:val="444DDB9F"/>
    <w:rsid w:val="4454B5B5"/>
    <w:rsid w:val="445788A9"/>
    <w:rsid w:val="4459A6E1"/>
    <w:rsid w:val="445BB0F2"/>
    <w:rsid w:val="445F2F75"/>
    <w:rsid w:val="44603E26"/>
    <w:rsid w:val="44618A9C"/>
    <w:rsid w:val="446208ED"/>
    <w:rsid w:val="446458C9"/>
    <w:rsid w:val="44657DCD"/>
    <w:rsid w:val="4466DED4"/>
    <w:rsid w:val="4469A063"/>
    <w:rsid w:val="446AC641"/>
    <w:rsid w:val="446B2CE1"/>
    <w:rsid w:val="446D28CB"/>
    <w:rsid w:val="446DA745"/>
    <w:rsid w:val="446E20F7"/>
    <w:rsid w:val="446E6E4B"/>
    <w:rsid w:val="446F23C6"/>
    <w:rsid w:val="4471D875"/>
    <w:rsid w:val="4472F7E7"/>
    <w:rsid w:val="4473A133"/>
    <w:rsid w:val="447414EE"/>
    <w:rsid w:val="447AAB48"/>
    <w:rsid w:val="447B9574"/>
    <w:rsid w:val="447C6123"/>
    <w:rsid w:val="447FCAD8"/>
    <w:rsid w:val="448277BD"/>
    <w:rsid w:val="44859ADF"/>
    <w:rsid w:val="44862EBB"/>
    <w:rsid w:val="448F65F9"/>
    <w:rsid w:val="4490055B"/>
    <w:rsid w:val="4497EE79"/>
    <w:rsid w:val="4499CA39"/>
    <w:rsid w:val="449AD5CA"/>
    <w:rsid w:val="44ADA6FC"/>
    <w:rsid w:val="44B14D63"/>
    <w:rsid w:val="44B4DEA0"/>
    <w:rsid w:val="44B98E42"/>
    <w:rsid w:val="44BDCC8C"/>
    <w:rsid w:val="44BE0953"/>
    <w:rsid w:val="44C01F4A"/>
    <w:rsid w:val="44C375D1"/>
    <w:rsid w:val="44C882DE"/>
    <w:rsid w:val="44CBADA1"/>
    <w:rsid w:val="44D3471C"/>
    <w:rsid w:val="44DB823A"/>
    <w:rsid w:val="44DBC6E3"/>
    <w:rsid w:val="44DCF95D"/>
    <w:rsid w:val="44DD7661"/>
    <w:rsid w:val="44E23B00"/>
    <w:rsid w:val="44E3F355"/>
    <w:rsid w:val="44E6096B"/>
    <w:rsid w:val="44E6C623"/>
    <w:rsid w:val="44E758B6"/>
    <w:rsid w:val="44E94A67"/>
    <w:rsid w:val="44EAD170"/>
    <w:rsid w:val="44F04BCB"/>
    <w:rsid w:val="44F1457E"/>
    <w:rsid w:val="44F4862C"/>
    <w:rsid w:val="44F75EB6"/>
    <w:rsid w:val="44F84EC1"/>
    <w:rsid w:val="44F85FF2"/>
    <w:rsid w:val="44F96E4D"/>
    <w:rsid w:val="44FC2963"/>
    <w:rsid w:val="44FCE1BB"/>
    <w:rsid w:val="44FDB8E5"/>
    <w:rsid w:val="44FE42E1"/>
    <w:rsid w:val="4504EC16"/>
    <w:rsid w:val="450579B7"/>
    <w:rsid w:val="4506A96B"/>
    <w:rsid w:val="45076051"/>
    <w:rsid w:val="4509BAED"/>
    <w:rsid w:val="450B240D"/>
    <w:rsid w:val="450D02FD"/>
    <w:rsid w:val="450E84AB"/>
    <w:rsid w:val="45116ACA"/>
    <w:rsid w:val="451195C6"/>
    <w:rsid w:val="4514A038"/>
    <w:rsid w:val="4514F8BB"/>
    <w:rsid w:val="45158AC3"/>
    <w:rsid w:val="45169F50"/>
    <w:rsid w:val="4517C513"/>
    <w:rsid w:val="4518DCB2"/>
    <w:rsid w:val="451A3977"/>
    <w:rsid w:val="4522B086"/>
    <w:rsid w:val="4524773F"/>
    <w:rsid w:val="452840DE"/>
    <w:rsid w:val="452A0F1A"/>
    <w:rsid w:val="452B2A83"/>
    <w:rsid w:val="452CDB1F"/>
    <w:rsid w:val="452CEC02"/>
    <w:rsid w:val="4531C0FC"/>
    <w:rsid w:val="4532BA6F"/>
    <w:rsid w:val="45372032"/>
    <w:rsid w:val="45374178"/>
    <w:rsid w:val="4537D320"/>
    <w:rsid w:val="4539F114"/>
    <w:rsid w:val="454223B7"/>
    <w:rsid w:val="454289FB"/>
    <w:rsid w:val="454410BE"/>
    <w:rsid w:val="45458EC3"/>
    <w:rsid w:val="4546DE6B"/>
    <w:rsid w:val="454C48E6"/>
    <w:rsid w:val="454EC084"/>
    <w:rsid w:val="454F7F46"/>
    <w:rsid w:val="4555F28D"/>
    <w:rsid w:val="455637CE"/>
    <w:rsid w:val="4557D644"/>
    <w:rsid w:val="45594503"/>
    <w:rsid w:val="455C3A2D"/>
    <w:rsid w:val="455F0BB8"/>
    <w:rsid w:val="455FA0F4"/>
    <w:rsid w:val="455FACB1"/>
    <w:rsid w:val="4566B249"/>
    <w:rsid w:val="4567EBEB"/>
    <w:rsid w:val="45686258"/>
    <w:rsid w:val="456D12CD"/>
    <w:rsid w:val="456F188F"/>
    <w:rsid w:val="45701EDE"/>
    <w:rsid w:val="45718C28"/>
    <w:rsid w:val="4572BFD7"/>
    <w:rsid w:val="4576E6C9"/>
    <w:rsid w:val="45778797"/>
    <w:rsid w:val="4580F4D6"/>
    <w:rsid w:val="4581E5B4"/>
    <w:rsid w:val="4582537F"/>
    <w:rsid w:val="45853532"/>
    <w:rsid w:val="458C7B3A"/>
    <w:rsid w:val="458CC8F4"/>
    <w:rsid w:val="458CE211"/>
    <w:rsid w:val="458E03F8"/>
    <w:rsid w:val="458F6644"/>
    <w:rsid w:val="459536F9"/>
    <w:rsid w:val="459C8534"/>
    <w:rsid w:val="459E3BF2"/>
    <w:rsid w:val="459FC953"/>
    <w:rsid w:val="45A08071"/>
    <w:rsid w:val="45A108FA"/>
    <w:rsid w:val="45A4A2D4"/>
    <w:rsid w:val="45A6C11F"/>
    <w:rsid w:val="45AE27A9"/>
    <w:rsid w:val="45B6BF7C"/>
    <w:rsid w:val="45B7995C"/>
    <w:rsid w:val="45BAAB52"/>
    <w:rsid w:val="45BC91B1"/>
    <w:rsid w:val="45BD5262"/>
    <w:rsid w:val="45BE5281"/>
    <w:rsid w:val="45C07C2C"/>
    <w:rsid w:val="45C2705B"/>
    <w:rsid w:val="45C487EE"/>
    <w:rsid w:val="45C4F652"/>
    <w:rsid w:val="45C6120D"/>
    <w:rsid w:val="45C8CEF9"/>
    <w:rsid w:val="45C9CD5D"/>
    <w:rsid w:val="45CBEA26"/>
    <w:rsid w:val="45CEDDD0"/>
    <w:rsid w:val="45D1A1B4"/>
    <w:rsid w:val="45D5C74C"/>
    <w:rsid w:val="45D6E127"/>
    <w:rsid w:val="45D6E746"/>
    <w:rsid w:val="45D9E0F0"/>
    <w:rsid w:val="45DB43C0"/>
    <w:rsid w:val="45DC72AC"/>
    <w:rsid w:val="45DE1EAC"/>
    <w:rsid w:val="45DF8BC4"/>
    <w:rsid w:val="45E0A6DE"/>
    <w:rsid w:val="45E4C965"/>
    <w:rsid w:val="45E90F60"/>
    <w:rsid w:val="45EB5EA2"/>
    <w:rsid w:val="45F0AEC8"/>
    <w:rsid w:val="45F0FD25"/>
    <w:rsid w:val="45F44700"/>
    <w:rsid w:val="45F5732B"/>
    <w:rsid w:val="45F7679C"/>
    <w:rsid w:val="45F8F74C"/>
    <w:rsid w:val="45FC2EA8"/>
    <w:rsid w:val="45FF2ED8"/>
    <w:rsid w:val="46056EAC"/>
    <w:rsid w:val="4606F3FF"/>
    <w:rsid w:val="4607AF6E"/>
    <w:rsid w:val="460A9242"/>
    <w:rsid w:val="460F7194"/>
    <w:rsid w:val="46103F25"/>
    <w:rsid w:val="4611B823"/>
    <w:rsid w:val="46128E51"/>
    <w:rsid w:val="46140BD3"/>
    <w:rsid w:val="46167A1F"/>
    <w:rsid w:val="4619CE9D"/>
    <w:rsid w:val="461E4704"/>
    <w:rsid w:val="4623578E"/>
    <w:rsid w:val="46277179"/>
    <w:rsid w:val="462CBBA9"/>
    <w:rsid w:val="462F32AA"/>
    <w:rsid w:val="462F8AF2"/>
    <w:rsid w:val="4631EA05"/>
    <w:rsid w:val="463277C5"/>
    <w:rsid w:val="46332F58"/>
    <w:rsid w:val="4635999D"/>
    <w:rsid w:val="4637C877"/>
    <w:rsid w:val="4637CCD7"/>
    <w:rsid w:val="4639551C"/>
    <w:rsid w:val="4639833B"/>
    <w:rsid w:val="463B6FE5"/>
    <w:rsid w:val="463BD549"/>
    <w:rsid w:val="463C376E"/>
    <w:rsid w:val="463D17F3"/>
    <w:rsid w:val="463E402F"/>
    <w:rsid w:val="463EF839"/>
    <w:rsid w:val="4644B6C9"/>
    <w:rsid w:val="46458B9C"/>
    <w:rsid w:val="464629AF"/>
    <w:rsid w:val="4647816D"/>
    <w:rsid w:val="4647BC34"/>
    <w:rsid w:val="4649C9FD"/>
    <w:rsid w:val="464F2989"/>
    <w:rsid w:val="4650810D"/>
    <w:rsid w:val="465111E0"/>
    <w:rsid w:val="46585282"/>
    <w:rsid w:val="465DF3F0"/>
    <w:rsid w:val="465F10C9"/>
    <w:rsid w:val="466490E5"/>
    <w:rsid w:val="466CFAF7"/>
    <w:rsid w:val="466D1D68"/>
    <w:rsid w:val="467043B7"/>
    <w:rsid w:val="467326FE"/>
    <w:rsid w:val="468CBEA5"/>
    <w:rsid w:val="468F8A4E"/>
    <w:rsid w:val="468FCBD8"/>
    <w:rsid w:val="46943DD6"/>
    <w:rsid w:val="4695998E"/>
    <w:rsid w:val="46967172"/>
    <w:rsid w:val="46974E86"/>
    <w:rsid w:val="46994259"/>
    <w:rsid w:val="469A4361"/>
    <w:rsid w:val="469C243E"/>
    <w:rsid w:val="469CD55C"/>
    <w:rsid w:val="46A0941E"/>
    <w:rsid w:val="46A2F86A"/>
    <w:rsid w:val="46A64988"/>
    <w:rsid w:val="46A89A1E"/>
    <w:rsid w:val="46A9C69C"/>
    <w:rsid w:val="46B23FA9"/>
    <w:rsid w:val="46B4FF7C"/>
    <w:rsid w:val="46B6230A"/>
    <w:rsid w:val="46B67DB2"/>
    <w:rsid w:val="46BB3AC2"/>
    <w:rsid w:val="46BD87CF"/>
    <w:rsid w:val="46C11012"/>
    <w:rsid w:val="46C3C34C"/>
    <w:rsid w:val="46C46FE8"/>
    <w:rsid w:val="46C5CEA8"/>
    <w:rsid w:val="46C63EF7"/>
    <w:rsid w:val="46C716D6"/>
    <w:rsid w:val="46C8DA6B"/>
    <w:rsid w:val="46C928CD"/>
    <w:rsid w:val="46C953DB"/>
    <w:rsid w:val="46C9C028"/>
    <w:rsid w:val="46CACDA5"/>
    <w:rsid w:val="46CBC246"/>
    <w:rsid w:val="46CD011D"/>
    <w:rsid w:val="46CDDE1A"/>
    <w:rsid w:val="46D5C72A"/>
    <w:rsid w:val="46D6E110"/>
    <w:rsid w:val="46DD2DE9"/>
    <w:rsid w:val="46DE3AF6"/>
    <w:rsid w:val="46E09280"/>
    <w:rsid w:val="46E1A071"/>
    <w:rsid w:val="46E25729"/>
    <w:rsid w:val="46F1D308"/>
    <w:rsid w:val="46F51564"/>
    <w:rsid w:val="46F64934"/>
    <w:rsid w:val="46F8BD55"/>
    <w:rsid w:val="46FD5256"/>
    <w:rsid w:val="46FE164A"/>
    <w:rsid w:val="46FEF736"/>
    <w:rsid w:val="46FFA7D0"/>
    <w:rsid w:val="47011CAF"/>
    <w:rsid w:val="47018A8A"/>
    <w:rsid w:val="470280EE"/>
    <w:rsid w:val="470716C5"/>
    <w:rsid w:val="47074A2B"/>
    <w:rsid w:val="47083F40"/>
    <w:rsid w:val="4708A8F9"/>
    <w:rsid w:val="47092B89"/>
    <w:rsid w:val="470B010C"/>
    <w:rsid w:val="470C57B1"/>
    <w:rsid w:val="4712800F"/>
    <w:rsid w:val="4712E8BD"/>
    <w:rsid w:val="47144405"/>
    <w:rsid w:val="4715950D"/>
    <w:rsid w:val="4717C723"/>
    <w:rsid w:val="47181B89"/>
    <w:rsid w:val="471AFFB1"/>
    <w:rsid w:val="47299A0C"/>
    <w:rsid w:val="472EDA55"/>
    <w:rsid w:val="4736B180"/>
    <w:rsid w:val="4736ED1D"/>
    <w:rsid w:val="47385595"/>
    <w:rsid w:val="47387328"/>
    <w:rsid w:val="473C3964"/>
    <w:rsid w:val="47403562"/>
    <w:rsid w:val="47404CB6"/>
    <w:rsid w:val="47406981"/>
    <w:rsid w:val="4741E7CE"/>
    <w:rsid w:val="4744922E"/>
    <w:rsid w:val="474AF056"/>
    <w:rsid w:val="47505B07"/>
    <w:rsid w:val="4751F998"/>
    <w:rsid w:val="475E8D98"/>
    <w:rsid w:val="4761E2C5"/>
    <w:rsid w:val="4762A085"/>
    <w:rsid w:val="47654964"/>
    <w:rsid w:val="4769C516"/>
    <w:rsid w:val="476B5EDA"/>
    <w:rsid w:val="476D8DCD"/>
    <w:rsid w:val="47711969"/>
    <w:rsid w:val="4775D096"/>
    <w:rsid w:val="47798791"/>
    <w:rsid w:val="477AD4CD"/>
    <w:rsid w:val="477B134A"/>
    <w:rsid w:val="477B74B8"/>
    <w:rsid w:val="47819D56"/>
    <w:rsid w:val="4781D2D2"/>
    <w:rsid w:val="4781D637"/>
    <w:rsid w:val="47838923"/>
    <w:rsid w:val="4786EA9B"/>
    <w:rsid w:val="47890DB8"/>
    <w:rsid w:val="47899068"/>
    <w:rsid w:val="4789D992"/>
    <w:rsid w:val="478A77E3"/>
    <w:rsid w:val="478F1DAF"/>
    <w:rsid w:val="47908BE3"/>
    <w:rsid w:val="47959F55"/>
    <w:rsid w:val="47971D72"/>
    <w:rsid w:val="4797C9D4"/>
    <w:rsid w:val="479F2BE9"/>
    <w:rsid w:val="47AF7FFB"/>
    <w:rsid w:val="47AF9C3C"/>
    <w:rsid w:val="47B0AB97"/>
    <w:rsid w:val="47B3846F"/>
    <w:rsid w:val="47B3A54E"/>
    <w:rsid w:val="47B41A4F"/>
    <w:rsid w:val="47B5E171"/>
    <w:rsid w:val="47B942CC"/>
    <w:rsid w:val="47BB03B9"/>
    <w:rsid w:val="47CE2A3B"/>
    <w:rsid w:val="47D3163F"/>
    <w:rsid w:val="47D49410"/>
    <w:rsid w:val="47D92015"/>
    <w:rsid w:val="47DC7506"/>
    <w:rsid w:val="47DC8814"/>
    <w:rsid w:val="47E0856F"/>
    <w:rsid w:val="47E0BD9E"/>
    <w:rsid w:val="47E506F2"/>
    <w:rsid w:val="47E5401C"/>
    <w:rsid w:val="47E6DBE8"/>
    <w:rsid w:val="47E9D3B0"/>
    <w:rsid w:val="47E9EA88"/>
    <w:rsid w:val="47EA8B74"/>
    <w:rsid w:val="47EC0C96"/>
    <w:rsid w:val="47EE9A19"/>
    <w:rsid w:val="47F0CE4A"/>
    <w:rsid w:val="47F336C1"/>
    <w:rsid w:val="47F63259"/>
    <w:rsid w:val="47FA357F"/>
    <w:rsid w:val="47FBC2AC"/>
    <w:rsid w:val="4801B0F1"/>
    <w:rsid w:val="480694FF"/>
    <w:rsid w:val="48076A73"/>
    <w:rsid w:val="48080871"/>
    <w:rsid w:val="480B2A5A"/>
    <w:rsid w:val="48149E37"/>
    <w:rsid w:val="48196EF4"/>
    <w:rsid w:val="4823CB49"/>
    <w:rsid w:val="48244602"/>
    <w:rsid w:val="4824DC5A"/>
    <w:rsid w:val="482FA7F8"/>
    <w:rsid w:val="4830E7BE"/>
    <w:rsid w:val="48348616"/>
    <w:rsid w:val="4834F591"/>
    <w:rsid w:val="48363D1E"/>
    <w:rsid w:val="48366710"/>
    <w:rsid w:val="48371FE3"/>
    <w:rsid w:val="483CCE4A"/>
    <w:rsid w:val="48446BAE"/>
    <w:rsid w:val="4847021F"/>
    <w:rsid w:val="4848FE0F"/>
    <w:rsid w:val="484B1313"/>
    <w:rsid w:val="484F612C"/>
    <w:rsid w:val="48503B0E"/>
    <w:rsid w:val="4857B685"/>
    <w:rsid w:val="48584648"/>
    <w:rsid w:val="485B4854"/>
    <w:rsid w:val="485D99FC"/>
    <w:rsid w:val="48600C50"/>
    <w:rsid w:val="48600D00"/>
    <w:rsid w:val="4861C962"/>
    <w:rsid w:val="4862012D"/>
    <w:rsid w:val="48654EA1"/>
    <w:rsid w:val="486A0D50"/>
    <w:rsid w:val="486FF424"/>
    <w:rsid w:val="4870B4A0"/>
    <w:rsid w:val="48723FD0"/>
    <w:rsid w:val="4879A04B"/>
    <w:rsid w:val="487BE839"/>
    <w:rsid w:val="487C1FEA"/>
    <w:rsid w:val="487DE5D5"/>
    <w:rsid w:val="487FAAEE"/>
    <w:rsid w:val="48812F94"/>
    <w:rsid w:val="4881915F"/>
    <w:rsid w:val="4881B48E"/>
    <w:rsid w:val="48820D99"/>
    <w:rsid w:val="4885B10C"/>
    <w:rsid w:val="4888F849"/>
    <w:rsid w:val="4889C8F4"/>
    <w:rsid w:val="488ACB9F"/>
    <w:rsid w:val="488CF125"/>
    <w:rsid w:val="488D4B9F"/>
    <w:rsid w:val="4890B9AB"/>
    <w:rsid w:val="4890BCE6"/>
    <w:rsid w:val="4893141D"/>
    <w:rsid w:val="4894A3BF"/>
    <w:rsid w:val="48968FDD"/>
    <w:rsid w:val="489FDBE8"/>
    <w:rsid w:val="489FEE07"/>
    <w:rsid w:val="48A14F70"/>
    <w:rsid w:val="48A58830"/>
    <w:rsid w:val="48A6818D"/>
    <w:rsid w:val="48A7CB73"/>
    <w:rsid w:val="48AC71B5"/>
    <w:rsid w:val="48AEB91E"/>
    <w:rsid w:val="48AFAC72"/>
    <w:rsid w:val="48AFCB93"/>
    <w:rsid w:val="48B03972"/>
    <w:rsid w:val="48B2D180"/>
    <w:rsid w:val="48B74545"/>
    <w:rsid w:val="48B873D3"/>
    <w:rsid w:val="48B8C7B4"/>
    <w:rsid w:val="48B97F2D"/>
    <w:rsid w:val="48C01E38"/>
    <w:rsid w:val="48C04554"/>
    <w:rsid w:val="48C3A2C2"/>
    <w:rsid w:val="48CA2470"/>
    <w:rsid w:val="48CC0B05"/>
    <w:rsid w:val="48CD271C"/>
    <w:rsid w:val="48CF17D2"/>
    <w:rsid w:val="48D064BE"/>
    <w:rsid w:val="48D4739B"/>
    <w:rsid w:val="48D6A573"/>
    <w:rsid w:val="48D980B6"/>
    <w:rsid w:val="48DB78A9"/>
    <w:rsid w:val="48E921FE"/>
    <w:rsid w:val="48ED023E"/>
    <w:rsid w:val="48F4B55C"/>
    <w:rsid w:val="48F805AD"/>
    <w:rsid w:val="48FA5CAB"/>
    <w:rsid w:val="49004E02"/>
    <w:rsid w:val="49012854"/>
    <w:rsid w:val="490825BE"/>
    <w:rsid w:val="490CEA97"/>
    <w:rsid w:val="4910AA18"/>
    <w:rsid w:val="49162284"/>
    <w:rsid w:val="4916C6C1"/>
    <w:rsid w:val="49171C5B"/>
    <w:rsid w:val="49176CBC"/>
    <w:rsid w:val="49193620"/>
    <w:rsid w:val="491CF36D"/>
    <w:rsid w:val="4920F5E0"/>
    <w:rsid w:val="4926582F"/>
    <w:rsid w:val="4927939D"/>
    <w:rsid w:val="492AF9CC"/>
    <w:rsid w:val="492CE018"/>
    <w:rsid w:val="492DAFED"/>
    <w:rsid w:val="49317D41"/>
    <w:rsid w:val="4931F9A1"/>
    <w:rsid w:val="4933D6D5"/>
    <w:rsid w:val="4936CF9A"/>
    <w:rsid w:val="4936FB4B"/>
    <w:rsid w:val="493F9B2F"/>
    <w:rsid w:val="494045D4"/>
    <w:rsid w:val="49415FEB"/>
    <w:rsid w:val="494956D1"/>
    <w:rsid w:val="494EA4BF"/>
    <w:rsid w:val="494F66C8"/>
    <w:rsid w:val="49527E21"/>
    <w:rsid w:val="49531D5E"/>
    <w:rsid w:val="49536353"/>
    <w:rsid w:val="4955655F"/>
    <w:rsid w:val="4956EA57"/>
    <w:rsid w:val="495BC174"/>
    <w:rsid w:val="495C05A2"/>
    <w:rsid w:val="495CFE5F"/>
    <w:rsid w:val="49632B0E"/>
    <w:rsid w:val="4963EB84"/>
    <w:rsid w:val="496A054C"/>
    <w:rsid w:val="496A1DE7"/>
    <w:rsid w:val="496B58B5"/>
    <w:rsid w:val="4972BD55"/>
    <w:rsid w:val="4973F2DA"/>
    <w:rsid w:val="4978E422"/>
    <w:rsid w:val="49798BB1"/>
    <w:rsid w:val="497BD1B4"/>
    <w:rsid w:val="4985D096"/>
    <w:rsid w:val="4989E979"/>
    <w:rsid w:val="498A77D8"/>
    <w:rsid w:val="498EE1AF"/>
    <w:rsid w:val="49929F82"/>
    <w:rsid w:val="4997F278"/>
    <w:rsid w:val="499C0AAD"/>
    <w:rsid w:val="499C5CE3"/>
    <w:rsid w:val="499C7963"/>
    <w:rsid w:val="499EF8DF"/>
    <w:rsid w:val="499F36F9"/>
    <w:rsid w:val="499FC63D"/>
    <w:rsid w:val="49A37093"/>
    <w:rsid w:val="49A4DB2D"/>
    <w:rsid w:val="49A8E87A"/>
    <w:rsid w:val="49AA90BC"/>
    <w:rsid w:val="49AD98C2"/>
    <w:rsid w:val="49ADA796"/>
    <w:rsid w:val="49ADDABC"/>
    <w:rsid w:val="49B18F0B"/>
    <w:rsid w:val="49B1A8EF"/>
    <w:rsid w:val="49B47382"/>
    <w:rsid w:val="49B602B7"/>
    <w:rsid w:val="49B627A9"/>
    <w:rsid w:val="49BE88F2"/>
    <w:rsid w:val="49C155C0"/>
    <w:rsid w:val="49C1A935"/>
    <w:rsid w:val="49CECAFF"/>
    <w:rsid w:val="49D031C6"/>
    <w:rsid w:val="49D5BD56"/>
    <w:rsid w:val="49D67935"/>
    <w:rsid w:val="49D69851"/>
    <w:rsid w:val="49D790BD"/>
    <w:rsid w:val="49DB1D7A"/>
    <w:rsid w:val="49DD1CF6"/>
    <w:rsid w:val="49E0F6E8"/>
    <w:rsid w:val="49E29B4C"/>
    <w:rsid w:val="49E2DEF9"/>
    <w:rsid w:val="49E69F3E"/>
    <w:rsid w:val="49E7C340"/>
    <w:rsid w:val="49E81859"/>
    <w:rsid w:val="49E8AF4B"/>
    <w:rsid w:val="49E9A967"/>
    <w:rsid w:val="49EC9427"/>
    <w:rsid w:val="49F059F9"/>
    <w:rsid w:val="49F05DDA"/>
    <w:rsid w:val="49F1A5A5"/>
    <w:rsid w:val="49F513E2"/>
    <w:rsid w:val="49FB432E"/>
    <w:rsid w:val="49FC8A2D"/>
    <w:rsid w:val="49FCA298"/>
    <w:rsid w:val="4A0200D5"/>
    <w:rsid w:val="4A0408CA"/>
    <w:rsid w:val="4A059A2E"/>
    <w:rsid w:val="4A06F093"/>
    <w:rsid w:val="4A08B801"/>
    <w:rsid w:val="4A0D29FA"/>
    <w:rsid w:val="4A0D8A38"/>
    <w:rsid w:val="4A0D9949"/>
    <w:rsid w:val="4A0FE469"/>
    <w:rsid w:val="4A10AA08"/>
    <w:rsid w:val="4A15A3EE"/>
    <w:rsid w:val="4A1F4FA0"/>
    <w:rsid w:val="4A1FB7EF"/>
    <w:rsid w:val="4A20D2E0"/>
    <w:rsid w:val="4A24FA56"/>
    <w:rsid w:val="4A27DA5A"/>
    <w:rsid w:val="4A331217"/>
    <w:rsid w:val="4A354196"/>
    <w:rsid w:val="4A3837E5"/>
    <w:rsid w:val="4A39F778"/>
    <w:rsid w:val="4A3A74D2"/>
    <w:rsid w:val="4A3AC5CD"/>
    <w:rsid w:val="4A3EAC80"/>
    <w:rsid w:val="4A4050F9"/>
    <w:rsid w:val="4A406A09"/>
    <w:rsid w:val="4A42FD0E"/>
    <w:rsid w:val="4A439D08"/>
    <w:rsid w:val="4A44D162"/>
    <w:rsid w:val="4A45792F"/>
    <w:rsid w:val="4A467F00"/>
    <w:rsid w:val="4A47E51C"/>
    <w:rsid w:val="4A48AEBC"/>
    <w:rsid w:val="4A4F3A98"/>
    <w:rsid w:val="4A54176C"/>
    <w:rsid w:val="4A5677F0"/>
    <w:rsid w:val="4A57748F"/>
    <w:rsid w:val="4A59CFEB"/>
    <w:rsid w:val="4A5B62F5"/>
    <w:rsid w:val="4A5C38B8"/>
    <w:rsid w:val="4A5ECBBC"/>
    <w:rsid w:val="4A61AE5E"/>
    <w:rsid w:val="4A634863"/>
    <w:rsid w:val="4A640E93"/>
    <w:rsid w:val="4A66197F"/>
    <w:rsid w:val="4A67A08D"/>
    <w:rsid w:val="4A6AC989"/>
    <w:rsid w:val="4A714A86"/>
    <w:rsid w:val="4A746723"/>
    <w:rsid w:val="4A74D5EB"/>
    <w:rsid w:val="4A75145D"/>
    <w:rsid w:val="4A7CC437"/>
    <w:rsid w:val="4A7CFE5D"/>
    <w:rsid w:val="4A83267C"/>
    <w:rsid w:val="4A86A092"/>
    <w:rsid w:val="4A876975"/>
    <w:rsid w:val="4A8C5FBB"/>
    <w:rsid w:val="4AA0A4AD"/>
    <w:rsid w:val="4AA1783E"/>
    <w:rsid w:val="4AA7D5B4"/>
    <w:rsid w:val="4AAA5869"/>
    <w:rsid w:val="4AAFDC47"/>
    <w:rsid w:val="4AB1BDD7"/>
    <w:rsid w:val="4AB25E38"/>
    <w:rsid w:val="4AB4DFDF"/>
    <w:rsid w:val="4AB5D659"/>
    <w:rsid w:val="4ABB1A89"/>
    <w:rsid w:val="4ABBF8A8"/>
    <w:rsid w:val="4ABDF2B1"/>
    <w:rsid w:val="4AC18D01"/>
    <w:rsid w:val="4AC27538"/>
    <w:rsid w:val="4AC4C351"/>
    <w:rsid w:val="4AC985AF"/>
    <w:rsid w:val="4ACA7013"/>
    <w:rsid w:val="4ACC38DC"/>
    <w:rsid w:val="4ACDA88B"/>
    <w:rsid w:val="4ACF263C"/>
    <w:rsid w:val="4ACFC7D0"/>
    <w:rsid w:val="4AD3A897"/>
    <w:rsid w:val="4AD3D534"/>
    <w:rsid w:val="4AD7C4F8"/>
    <w:rsid w:val="4ADB3452"/>
    <w:rsid w:val="4AE54605"/>
    <w:rsid w:val="4AE583BC"/>
    <w:rsid w:val="4AE74386"/>
    <w:rsid w:val="4AECB6E0"/>
    <w:rsid w:val="4AED38BA"/>
    <w:rsid w:val="4AED547F"/>
    <w:rsid w:val="4AEFA97E"/>
    <w:rsid w:val="4AF128DE"/>
    <w:rsid w:val="4AFA202F"/>
    <w:rsid w:val="4AFA3661"/>
    <w:rsid w:val="4AFAC2CB"/>
    <w:rsid w:val="4AFB50E2"/>
    <w:rsid w:val="4AFCE115"/>
    <w:rsid w:val="4AFD79B2"/>
    <w:rsid w:val="4AFF290D"/>
    <w:rsid w:val="4AFF8069"/>
    <w:rsid w:val="4AFFC66F"/>
    <w:rsid w:val="4B03B983"/>
    <w:rsid w:val="4B08C205"/>
    <w:rsid w:val="4B095678"/>
    <w:rsid w:val="4B0D73BF"/>
    <w:rsid w:val="4B106BE1"/>
    <w:rsid w:val="4B13E85B"/>
    <w:rsid w:val="4B164F6C"/>
    <w:rsid w:val="4B1654DD"/>
    <w:rsid w:val="4B199C57"/>
    <w:rsid w:val="4B1B2D57"/>
    <w:rsid w:val="4B1B3256"/>
    <w:rsid w:val="4B1D2217"/>
    <w:rsid w:val="4B1E9E5A"/>
    <w:rsid w:val="4B207D44"/>
    <w:rsid w:val="4B223BF9"/>
    <w:rsid w:val="4B25DF04"/>
    <w:rsid w:val="4B28154C"/>
    <w:rsid w:val="4B2AB7D3"/>
    <w:rsid w:val="4B2AE458"/>
    <w:rsid w:val="4B2CD31D"/>
    <w:rsid w:val="4B2D9F9C"/>
    <w:rsid w:val="4B304A56"/>
    <w:rsid w:val="4B30A6CF"/>
    <w:rsid w:val="4B32E727"/>
    <w:rsid w:val="4B359021"/>
    <w:rsid w:val="4B35DC66"/>
    <w:rsid w:val="4B3A64B2"/>
    <w:rsid w:val="4B429DDF"/>
    <w:rsid w:val="4B42A3C7"/>
    <w:rsid w:val="4B453660"/>
    <w:rsid w:val="4B4838A0"/>
    <w:rsid w:val="4B4A81B4"/>
    <w:rsid w:val="4B4A94DF"/>
    <w:rsid w:val="4B4BE59E"/>
    <w:rsid w:val="4B4EB77D"/>
    <w:rsid w:val="4B516773"/>
    <w:rsid w:val="4B570A84"/>
    <w:rsid w:val="4B5ACE72"/>
    <w:rsid w:val="4B5BA24D"/>
    <w:rsid w:val="4B5C1969"/>
    <w:rsid w:val="4B5E0792"/>
    <w:rsid w:val="4B61311F"/>
    <w:rsid w:val="4B620DB6"/>
    <w:rsid w:val="4B63D838"/>
    <w:rsid w:val="4B66CA4C"/>
    <w:rsid w:val="4B67E96B"/>
    <w:rsid w:val="4B6DDA45"/>
    <w:rsid w:val="4B6E0129"/>
    <w:rsid w:val="4B74E165"/>
    <w:rsid w:val="4B781E30"/>
    <w:rsid w:val="4B792AB8"/>
    <w:rsid w:val="4B7A7695"/>
    <w:rsid w:val="4B7DC4C4"/>
    <w:rsid w:val="4B7E1077"/>
    <w:rsid w:val="4B8036FC"/>
    <w:rsid w:val="4B803F29"/>
    <w:rsid w:val="4B82C4AD"/>
    <w:rsid w:val="4B838B20"/>
    <w:rsid w:val="4B869E79"/>
    <w:rsid w:val="4B872A21"/>
    <w:rsid w:val="4B8ACCC6"/>
    <w:rsid w:val="4B8BDE20"/>
    <w:rsid w:val="4B8E5D13"/>
    <w:rsid w:val="4B90FDCA"/>
    <w:rsid w:val="4B913716"/>
    <w:rsid w:val="4B95F0D2"/>
    <w:rsid w:val="4B96B9DA"/>
    <w:rsid w:val="4B99BCC7"/>
    <w:rsid w:val="4B9BD03A"/>
    <w:rsid w:val="4B9F06F1"/>
    <w:rsid w:val="4B9F15D7"/>
    <w:rsid w:val="4BA211B6"/>
    <w:rsid w:val="4BA64977"/>
    <w:rsid w:val="4BA917BA"/>
    <w:rsid w:val="4BADD2AA"/>
    <w:rsid w:val="4BAF28B7"/>
    <w:rsid w:val="4BB24289"/>
    <w:rsid w:val="4BB3E382"/>
    <w:rsid w:val="4BB7CE0C"/>
    <w:rsid w:val="4BBEEB93"/>
    <w:rsid w:val="4BC30476"/>
    <w:rsid w:val="4BC99856"/>
    <w:rsid w:val="4BC9BB89"/>
    <w:rsid w:val="4BCCB1E9"/>
    <w:rsid w:val="4BD07AD6"/>
    <w:rsid w:val="4BD3F943"/>
    <w:rsid w:val="4BD6131D"/>
    <w:rsid w:val="4BD6FB99"/>
    <w:rsid w:val="4BDC79CA"/>
    <w:rsid w:val="4BDD74FF"/>
    <w:rsid w:val="4BDFDF6A"/>
    <w:rsid w:val="4BE659E0"/>
    <w:rsid w:val="4BEAA4E0"/>
    <w:rsid w:val="4BEDB790"/>
    <w:rsid w:val="4BF151EB"/>
    <w:rsid w:val="4BF3889D"/>
    <w:rsid w:val="4BF653D5"/>
    <w:rsid w:val="4BF95D24"/>
    <w:rsid w:val="4BFC2395"/>
    <w:rsid w:val="4BFD1C07"/>
    <w:rsid w:val="4C03421E"/>
    <w:rsid w:val="4C062C55"/>
    <w:rsid w:val="4C0722EB"/>
    <w:rsid w:val="4C092692"/>
    <w:rsid w:val="4C09F0B0"/>
    <w:rsid w:val="4C0B21A9"/>
    <w:rsid w:val="4C132691"/>
    <w:rsid w:val="4C1CACF5"/>
    <w:rsid w:val="4C1EC550"/>
    <w:rsid w:val="4C261D76"/>
    <w:rsid w:val="4C27582D"/>
    <w:rsid w:val="4C29EEF7"/>
    <w:rsid w:val="4C2B72EB"/>
    <w:rsid w:val="4C31B8E3"/>
    <w:rsid w:val="4C325055"/>
    <w:rsid w:val="4C329D08"/>
    <w:rsid w:val="4C32D49D"/>
    <w:rsid w:val="4C34D817"/>
    <w:rsid w:val="4C3573A3"/>
    <w:rsid w:val="4C3CEEF8"/>
    <w:rsid w:val="4C3EED6E"/>
    <w:rsid w:val="4C3FD5EF"/>
    <w:rsid w:val="4C420C4F"/>
    <w:rsid w:val="4C431B33"/>
    <w:rsid w:val="4C442573"/>
    <w:rsid w:val="4C52E72F"/>
    <w:rsid w:val="4C5506AF"/>
    <w:rsid w:val="4C5E3580"/>
    <w:rsid w:val="4C5E35A8"/>
    <w:rsid w:val="4C603A9F"/>
    <w:rsid w:val="4C6075AE"/>
    <w:rsid w:val="4C60DB55"/>
    <w:rsid w:val="4C6350F4"/>
    <w:rsid w:val="4C63729F"/>
    <w:rsid w:val="4C641C97"/>
    <w:rsid w:val="4C69DCB2"/>
    <w:rsid w:val="4C72620E"/>
    <w:rsid w:val="4C740607"/>
    <w:rsid w:val="4C74550C"/>
    <w:rsid w:val="4C752DB4"/>
    <w:rsid w:val="4C77B0A1"/>
    <w:rsid w:val="4C793D57"/>
    <w:rsid w:val="4C80A612"/>
    <w:rsid w:val="4C80C1A1"/>
    <w:rsid w:val="4C830C89"/>
    <w:rsid w:val="4C88B5F5"/>
    <w:rsid w:val="4C8C1069"/>
    <w:rsid w:val="4C906124"/>
    <w:rsid w:val="4C90B10B"/>
    <w:rsid w:val="4C91668C"/>
    <w:rsid w:val="4C94DDAD"/>
    <w:rsid w:val="4C959186"/>
    <w:rsid w:val="4C962210"/>
    <w:rsid w:val="4C9689AD"/>
    <w:rsid w:val="4C9A6B6E"/>
    <w:rsid w:val="4C9BBB08"/>
    <w:rsid w:val="4C9BC60E"/>
    <w:rsid w:val="4C9BE8B0"/>
    <w:rsid w:val="4C9E7B0C"/>
    <w:rsid w:val="4C9FFE3E"/>
    <w:rsid w:val="4CA19B5E"/>
    <w:rsid w:val="4CA26564"/>
    <w:rsid w:val="4CA3A3B3"/>
    <w:rsid w:val="4CA4256C"/>
    <w:rsid w:val="4CA8348A"/>
    <w:rsid w:val="4CB0F9CE"/>
    <w:rsid w:val="4CB441D3"/>
    <w:rsid w:val="4CB7FA11"/>
    <w:rsid w:val="4CB8C036"/>
    <w:rsid w:val="4CC2C5AF"/>
    <w:rsid w:val="4CC8610F"/>
    <w:rsid w:val="4CCCE0DB"/>
    <w:rsid w:val="4CCD4FB2"/>
    <w:rsid w:val="4CCDB833"/>
    <w:rsid w:val="4CD4F1A3"/>
    <w:rsid w:val="4CD9D8A5"/>
    <w:rsid w:val="4CE0527C"/>
    <w:rsid w:val="4CE078D3"/>
    <w:rsid w:val="4CE1CD98"/>
    <w:rsid w:val="4CE43A77"/>
    <w:rsid w:val="4CE527C6"/>
    <w:rsid w:val="4CEBCF5F"/>
    <w:rsid w:val="4CF5FDDE"/>
    <w:rsid w:val="4CF74554"/>
    <w:rsid w:val="4CFA8EDC"/>
    <w:rsid w:val="4CFC5573"/>
    <w:rsid w:val="4CFEB72E"/>
    <w:rsid w:val="4D000A50"/>
    <w:rsid w:val="4D00D01A"/>
    <w:rsid w:val="4D02AA81"/>
    <w:rsid w:val="4D05581C"/>
    <w:rsid w:val="4D0B01F2"/>
    <w:rsid w:val="4D12288B"/>
    <w:rsid w:val="4D129582"/>
    <w:rsid w:val="4D15D009"/>
    <w:rsid w:val="4D1A32A7"/>
    <w:rsid w:val="4D1B954F"/>
    <w:rsid w:val="4D1DD1F5"/>
    <w:rsid w:val="4D28E5CF"/>
    <w:rsid w:val="4D2EF2D9"/>
    <w:rsid w:val="4D2F7885"/>
    <w:rsid w:val="4D314DC7"/>
    <w:rsid w:val="4D390BE6"/>
    <w:rsid w:val="4D3C1F8C"/>
    <w:rsid w:val="4D3D9D2C"/>
    <w:rsid w:val="4D43AA6D"/>
    <w:rsid w:val="4D4A66FB"/>
    <w:rsid w:val="4D4B3852"/>
    <w:rsid w:val="4D4BEF1C"/>
    <w:rsid w:val="4D502221"/>
    <w:rsid w:val="4D56EBCA"/>
    <w:rsid w:val="4D57BE82"/>
    <w:rsid w:val="4D5ED950"/>
    <w:rsid w:val="4D64ED1C"/>
    <w:rsid w:val="4D685298"/>
    <w:rsid w:val="4D6BD5E5"/>
    <w:rsid w:val="4D6C477C"/>
    <w:rsid w:val="4D6DAAC1"/>
    <w:rsid w:val="4D7495DF"/>
    <w:rsid w:val="4D77A7EB"/>
    <w:rsid w:val="4D77B8E6"/>
    <w:rsid w:val="4D77F86C"/>
    <w:rsid w:val="4D79E8F3"/>
    <w:rsid w:val="4D7A983A"/>
    <w:rsid w:val="4D846FAD"/>
    <w:rsid w:val="4D8518C0"/>
    <w:rsid w:val="4D865043"/>
    <w:rsid w:val="4D8AA57E"/>
    <w:rsid w:val="4D8B5AAE"/>
    <w:rsid w:val="4D916C99"/>
    <w:rsid w:val="4D985788"/>
    <w:rsid w:val="4D9889DC"/>
    <w:rsid w:val="4D9B59F9"/>
    <w:rsid w:val="4D9FD7BD"/>
    <w:rsid w:val="4DA4BBDC"/>
    <w:rsid w:val="4DA86781"/>
    <w:rsid w:val="4DAB4ACF"/>
    <w:rsid w:val="4DACF1D9"/>
    <w:rsid w:val="4DAF4660"/>
    <w:rsid w:val="4DB2F746"/>
    <w:rsid w:val="4DB409F2"/>
    <w:rsid w:val="4DB4A211"/>
    <w:rsid w:val="4DB4DD44"/>
    <w:rsid w:val="4DB52494"/>
    <w:rsid w:val="4DB7A0EA"/>
    <w:rsid w:val="4DB7AE93"/>
    <w:rsid w:val="4DBCFA70"/>
    <w:rsid w:val="4DBD5D27"/>
    <w:rsid w:val="4DBE0657"/>
    <w:rsid w:val="4DBE6931"/>
    <w:rsid w:val="4DBFB914"/>
    <w:rsid w:val="4DBFE9C5"/>
    <w:rsid w:val="4DCB9146"/>
    <w:rsid w:val="4DCC0AF2"/>
    <w:rsid w:val="4DCE1CC8"/>
    <w:rsid w:val="4DCE80F5"/>
    <w:rsid w:val="4DD40C06"/>
    <w:rsid w:val="4DDCE617"/>
    <w:rsid w:val="4DDDDAB3"/>
    <w:rsid w:val="4DDF74A8"/>
    <w:rsid w:val="4DE4B400"/>
    <w:rsid w:val="4DE62131"/>
    <w:rsid w:val="4DE79A13"/>
    <w:rsid w:val="4DE89BB1"/>
    <w:rsid w:val="4DE915FA"/>
    <w:rsid w:val="4DE92BB9"/>
    <w:rsid w:val="4DE9F5D7"/>
    <w:rsid w:val="4DEAA7AF"/>
    <w:rsid w:val="4DEB5366"/>
    <w:rsid w:val="4DEC460F"/>
    <w:rsid w:val="4DF05DAA"/>
    <w:rsid w:val="4DF11860"/>
    <w:rsid w:val="4DF2DED8"/>
    <w:rsid w:val="4DF3C35C"/>
    <w:rsid w:val="4DF769A0"/>
    <w:rsid w:val="4DF84753"/>
    <w:rsid w:val="4DF9F136"/>
    <w:rsid w:val="4DFA8CB7"/>
    <w:rsid w:val="4DFB3A44"/>
    <w:rsid w:val="4DFB846D"/>
    <w:rsid w:val="4DFFD84E"/>
    <w:rsid w:val="4E005443"/>
    <w:rsid w:val="4E016B8D"/>
    <w:rsid w:val="4E050611"/>
    <w:rsid w:val="4E051B61"/>
    <w:rsid w:val="4E079056"/>
    <w:rsid w:val="4E0840B3"/>
    <w:rsid w:val="4E1006AD"/>
    <w:rsid w:val="4E112751"/>
    <w:rsid w:val="4E12E3AB"/>
    <w:rsid w:val="4E137F03"/>
    <w:rsid w:val="4E13F80F"/>
    <w:rsid w:val="4E14DE20"/>
    <w:rsid w:val="4E1C49EF"/>
    <w:rsid w:val="4E2652FB"/>
    <w:rsid w:val="4E28679B"/>
    <w:rsid w:val="4E2AB745"/>
    <w:rsid w:val="4E32296B"/>
    <w:rsid w:val="4E329578"/>
    <w:rsid w:val="4E3425A2"/>
    <w:rsid w:val="4E37B911"/>
    <w:rsid w:val="4E392A78"/>
    <w:rsid w:val="4E39EAE6"/>
    <w:rsid w:val="4E3BA81C"/>
    <w:rsid w:val="4E3F275D"/>
    <w:rsid w:val="4E438C5F"/>
    <w:rsid w:val="4E45401D"/>
    <w:rsid w:val="4E45ED57"/>
    <w:rsid w:val="4E46A4BC"/>
    <w:rsid w:val="4E4962F3"/>
    <w:rsid w:val="4E50C65D"/>
    <w:rsid w:val="4E54BD2C"/>
    <w:rsid w:val="4E5E94E1"/>
    <w:rsid w:val="4E683E42"/>
    <w:rsid w:val="4E6EECDF"/>
    <w:rsid w:val="4E77CA84"/>
    <w:rsid w:val="4E79A5F8"/>
    <w:rsid w:val="4E7A1461"/>
    <w:rsid w:val="4E7EA8A5"/>
    <w:rsid w:val="4E7EC9AB"/>
    <w:rsid w:val="4E7F36B7"/>
    <w:rsid w:val="4E824C3B"/>
    <w:rsid w:val="4E82961B"/>
    <w:rsid w:val="4E84F7A7"/>
    <w:rsid w:val="4E8951B6"/>
    <w:rsid w:val="4E8CF2E4"/>
    <w:rsid w:val="4E8DCA75"/>
    <w:rsid w:val="4E941810"/>
    <w:rsid w:val="4E94E29E"/>
    <w:rsid w:val="4E986A37"/>
    <w:rsid w:val="4E9B5A0C"/>
    <w:rsid w:val="4EA00019"/>
    <w:rsid w:val="4EA61E8A"/>
    <w:rsid w:val="4EA858BC"/>
    <w:rsid w:val="4EAB2A27"/>
    <w:rsid w:val="4EAC717D"/>
    <w:rsid w:val="4EADE3C2"/>
    <w:rsid w:val="4EAE2722"/>
    <w:rsid w:val="4EAE65E3"/>
    <w:rsid w:val="4EB38E30"/>
    <w:rsid w:val="4EBCD2B1"/>
    <w:rsid w:val="4EBD90C0"/>
    <w:rsid w:val="4EBECA53"/>
    <w:rsid w:val="4EC2A547"/>
    <w:rsid w:val="4EC57D6C"/>
    <w:rsid w:val="4EC78BFA"/>
    <w:rsid w:val="4ECB8738"/>
    <w:rsid w:val="4ECC187B"/>
    <w:rsid w:val="4ECC3318"/>
    <w:rsid w:val="4ECED1E1"/>
    <w:rsid w:val="4EDA0127"/>
    <w:rsid w:val="4EDABA5D"/>
    <w:rsid w:val="4EE18154"/>
    <w:rsid w:val="4EE54757"/>
    <w:rsid w:val="4EE98185"/>
    <w:rsid w:val="4EF140F3"/>
    <w:rsid w:val="4EF4157D"/>
    <w:rsid w:val="4EF4A292"/>
    <w:rsid w:val="4EF809E9"/>
    <w:rsid w:val="4EFAAF9D"/>
    <w:rsid w:val="4EFC9687"/>
    <w:rsid w:val="4EFF330F"/>
    <w:rsid w:val="4F013389"/>
    <w:rsid w:val="4F04E3BB"/>
    <w:rsid w:val="4F06C91F"/>
    <w:rsid w:val="4F086837"/>
    <w:rsid w:val="4F09CEC0"/>
    <w:rsid w:val="4F0B4EFA"/>
    <w:rsid w:val="4F0ED204"/>
    <w:rsid w:val="4F0F858F"/>
    <w:rsid w:val="4F1033CB"/>
    <w:rsid w:val="4F119F27"/>
    <w:rsid w:val="4F122DDF"/>
    <w:rsid w:val="4F12F5A2"/>
    <w:rsid w:val="4F184249"/>
    <w:rsid w:val="4F184A32"/>
    <w:rsid w:val="4F19AA48"/>
    <w:rsid w:val="4F1B40CA"/>
    <w:rsid w:val="4F1C1AA3"/>
    <w:rsid w:val="4F1EF20E"/>
    <w:rsid w:val="4F1EFED5"/>
    <w:rsid w:val="4F1F3094"/>
    <w:rsid w:val="4F2354E3"/>
    <w:rsid w:val="4F2356A1"/>
    <w:rsid w:val="4F26843F"/>
    <w:rsid w:val="4F269308"/>
    <w:rsid w:val="4F26C0CD"/>
    <w:rsid w:val="4F270AB6"/>
    <w:rsid w:val="4F2F2543"/>
    <w:rsid w:val="4F2F2F40"/>
    <w:rsid w:val="4F383945"/>
    <w:rsid w:val="4F3E8098"/>
    <w:rsid w:val="4F3F6663"/>
    <w:rsid w:val="4F41B01F"/>
    <w:rsid w:val="4F43F598"/>
    <w:rsid w:val="4F449EA6"/>
    <w:rsid w:val="4F470226"/>
    <w:rsid w:val="4F4A82C9"/>
    <w:rsid w:val="4F4D1762"/>
    <w:rsid w:val="4F50814C"/>
    <w:rsid w:val="4F5153C3"/>
    <w:rsid w:val="4F54BEE8"/>
    <w:rsid w:val="4F55C8F1"/>
    <w:rsid w:val="4F55E565"/>
    <w:rsid w:val="4F5A0478"/>
    <w:rsid w:val="4F5E15FC"/>
    <w:rsid w:val="4F5ED9EE"/>
    <w:rsid w:val="4F608C0C"/>
    <w:rsid w:val="4F612CC8"/>
    <w:rsid w:val="4F61C0A9"/>
    <w:rsid w:val="4F646B7E"/>
    <w:rsid w:val="4F69FD5F"/>
    <w:rsid w:val="4F6ADAA6"/>
    <w:rsid w:val="4F6BE6A7"/>
    <w:rsid w:val="4F6C0E3E"/>
    <w:rsid w:val="4F6DD391"/>
    <w:rsid w:val="4F6E7050"/>
    <w:rsid w:val="4F6F3D69"/>
    <w:rsid w:val="4F715259"/>
    <w:rsid w:val="4F76A787"/>
    <w:rsid w:val="4F777173"/>
    <w:rsid w:val="4F78A124"/>
    <w:rsid w:val="4F78DE0C"/>
    <w:rsid w:val="4F79238E"/>
    <w:rsid w:val="4F797AA1"/>
    <w:rsid w:val="4F7CE03D"/>
    <w:rsid w:val="4F7F9FA7"/>
    <w:rsid w:val="4F84193F"/>
    <w:rsid w:val="4F859EC2"/>
    <w:rsid w:val="4F8A2B85"/>
    <w:rsid w:val="4F8A77EC"/>
    <w:rsid w:val="4F8A8A93"/>
    <w:rsid w:val="4F8B56A6"/>
    <w:rsid w:val="4F8BB10E"/>
    <w:rsid w:val="4F8DF640"/>
    <w:rsid w:val="4F8EF490"/>
    <w:rsid w:val="4F8FE858"/>
    <w:rsid w:val="4F93D6F8"/>
    <w:rsid w:val="4F9594A3"/>
    <w:rsid w:val="4F961743"/>
    <w:rsid w:val="4F9820F9"/>
    <w:rsid w:val="4F99A644"/>
    <w:rsid w:val="4F9C364B"/>
    <w:rsid w:val="4FA71A2C"/>
    <w:rsid w:val="4FA72F36"/>
    <w:rsid w:val="4FA94B35"/>
    <w:rsid w:val="4FAAF7DB"/>
    <w:rsid w:val="4FAB5EE2"/>
    <w:rsid w:val="4FABB173"/>
    <w:rsid w:val="4FAEE241"/>
    <w:rsid w:val="4FAFB25E"/>
    <w:rsid w:val="4FB03A62"/>
    <w:rsid w:val="4FB13E17"/>
    <w:rsid w:val="4FB365CF"/>
    <w:rsid w:val="4FB66A85"/>
    <w:rsid w:val="4FB6BE04"/>
    <w:rsid w:val="4FB8EDC7"/>
    <w:rsid w:val="4FBD9703"/>
    <w:rsid w:val="4FC15334"/>
    <w:rsid w:val="4FC40E3F"/>
    <w:rsid w:val="4FC6028D"/>
    <w:rsid w:val="4FC68B70"/>
    <w:rsid w:val="4FC91555"/>
    <w:rsid w:val="4FCA6C32"/>
    <w:rsid w:val="4FCEE9B7"/>
    <w:rsid w:val="4FCF1717"/>
    <w:rsid w:val="4FD1F861"/>
    <w:rsid w:val="4FD752B0"/>
    <w:rsid w:val="4FD9AF36"/>
    <w:rsid w:val="4FDA0626"/>
    <w:rsid w:val="4FE03489"/>
    <w:rsid w:val="4FE164D7"/>
    <w:rsid w:val="4FE21384"/>
    <w:rsid w:val="4FE227DA"/>
    <w:rsid w:val="4FE64843"/>
    <w:rsid w:val="4FEB611E"/>
    <w:rsid w:val="4FEC00BF"/>
    <w:rsid w:val="4FEC7024"/>
    <w:rsid w:val="4FEE9E7A"/>
    <w:rsid w:val="4FF1094E"/>
    <w:rsid w:val="4FF3B74B"/>
    <w:rsid w:val="4FFE5DCE"/>
    <w:rsid w:val="50006413"/>
    <w:rsid w:val="50027FF9"/>
    <w:rsid w:val="500432B6"/>
    <w:rsid w:val="5007C086"/>
    <w:rsid w:val="5009207E"/>
    <w:rsid w:val="500952E9"/>
    <w:rsid w:val="500FB905"/>
    <w:rsid w:val="5012CFDC"/>
    <w:rsid w:val="501615B5"/>
    <w:rsid w:val="501780D2"/>
    <w:rsid w:val="5017B081"/>
    <w:rsid w:val="501A6CAC"/>
    <w:rsid w:val="501C872C"/>
    <w:rsid w:val="502006E8"/>
    <w:rsid w:val="5020EC02"/>
    <w:rsid w:val="50264206"/>
    <w:rsid w:val="5026571B"/>
    <w:rsid w:val="502BDE90"/>
    <w:rsid w:val="50315FCE"/>
    <w:rsid w:val="5034C480"/>
    <w:rsid w:val="503986E2"/>
    <w:rsid w:val="503AD425"/>
    <w:rsid w:val="503D8AFC"/>
    <w:rsid w:val="5044FEFA"/>
    <w:rsid w:val="5045E385"/>
    <w:rsid w:val="5047AB5F"/>
    <w:rsid w:val="505192FB"/>
    <w:rsid w:val="50560E53"/>
    <w:rsid w:val="505B0313"/>
    <w:rsid w:val="50609C04"/>
    <w:rsid w:val="5061829A"/>
    <w:rsid w:val="5069BF7F"/>
    <w:rsid w:val="506D7450"/>
    <w:rsid w:val="506E6162"/>
    <w:rsid w:val="5073B4ED"/>
    <w:rsid w:val="5075A749"/>
    <w:rsid w:val="507814A9"/>
    <w:rsid w:val="507937DB"/>
    <w:rsid w:val="507F1EF5"/>
    <w:rsid w:val="5082A0C9"/>
    <w:rsid w:val="5084F2B4"/>
    <w:rsid w:val="50851EC9"/>
    <w:rsid w:val="508A9830"/>
    <w:rsid w:val="508C8BF3"/>
    <w:rsid w:val="5091F123"/>
    <w:rsid w:val="5092E45D"/>
    <w:rsid w:val="5093CF8A"/>
    <w:rsid w:val="5098C4EA"/>
    <w:rsid w:val="509B0E10"/>
    <w:rsid w:val="50A1FFDA"/>
    <w:rsid w:val="50A2539B"/>
    <w:rsid w:val="50A31810"/>
    <w:rsid w:val="50A3E60E"/>
    <w:rsid w:val="50A53B00"/>
    <w:rsid w:val="50A6FE67"/>
    <w:rsid w:val="50AB77D6"/>
    <w:rsid w:val="50AD50BC"/>
    <w:rsid w:val="50AD739A"/>
    <w:rsid w:val="50ADDA88"/>
    <w:rsid w:val="50B10CCF"/>
    <w:rsid w:val="50B1F7C1"/>
    <w:rsid w:val="50B25AAF"/>
    <w:rsid w:val="50B81DA0"/>
    <w:rsid w:val="50BD4B0F"/>
    <w:rsid w:val="50C29270"/>
    <w:rsid w:val="50C3FE23"/>
    <w:rsid w:val="50C41085"/>
    <w:rsid w:val="50C4807F"/>
    <w:rsid w:val="50C5E426"/>
    <w:rsid w:val="50C70CEB"/>
    <w:rsid w:val="50C8F35F"/>
    <w:rsid w:val="50C935BC"/>
    <w:rsid w:val="50C9459B"/>
    <w:rsid w:val="50C9F8A5"/>
    <w:rsid w:val="50CE9291"/>
    <w:rsid w:val="50CF1DDF"/>
    <w:rsid w:val="50D43E6E"/>
    <w:rsid w:val="50DB3D99"/>
    <w:rsid w:val="50DC13AF"/>
    <w:rsid w:val="50DE77F1"/>
    <w:rsid w:val="50DEC82D"/>
    <w:rsid w:val="50DED210"/>
    <w:rsid w:val="50DFF43E"/>
    <w:rsid w:val="50E1A3FF"/>
    <w:rsid w:val="50E2E335"/>
    <w:rsid w:val="50E4929B"/>
    <w:rsid w:val="50E5E40F"/>
    <w:rsid w:val="50E7F089"/>
    <w:rsid w:val="50E8CECD"/>
    <w:rsid w:val="50EBE134"/>
    <w:rsid w:val="50EF75A3"/>
    <w:rsid w:val="50F1B28C"/>
    <w:rsid w:val="50F47E71"/>
    <w:rsid w:val="50F4FBF1"/>
    <w:rsid w:val="50F574A7"/>
    <w:rsid w:val="50FD8865"/>
    <w:rsid w:val="50FF109D"/>
    <w:rsid w:val="50FFFEF1"/>
    <w:rsid w:val="51076BD4"/>
    <w:rsid w:val="510B5413"/>
    <w:rsid w:val="510B6108"/>
    <w:rsid w:val="510E9DEE"/>
    <w:rsid w:val="5110B2AB"/>
    <w:rsid w:val="5112B6C7"/>
    <w:rsid w:val="51145F35"/>
    <w:rsid w:val="5114E1B0"/>
    <w:rsid w:val="511B6FD8"/>
    <w:rsid w:val="511C5143"/>
    <w:rsid w:val="511CB07F"/>
    <w:rsid w:val="511EBBB9"/>
    <w:rsid w:val="512123F8"/>
    <w:rsid w:val="51214170"/>
    <w:rsid w:val="5123D2BE"/>
    <w:rsid w:val="5124FB5B"/>
    <w:rsid w:val="5125FFD3"/>
    <w:rsid w:val="5127816F"/>
    <w:rsid w:val="51292B97"/>
    <w:rsid w:val="5129A9E0"/>
    <w:rsid w:val="512C0CDA"/>
    <w:rsid w:val="5130C3A4"/>
    <w:rsid w:val="51333DA2"/>
    <w:rsid w:val="5136A58D"/>
    <w:rsid w:val="5139C064"/>
    <w:rsid w:val="513AA876"/>
    <w:rsid w:val="513D3F45"/>
    <w:rsid w:val="513D5321"/>
    <w:rsid w:val="513EA2E4"/>
    <w:rsid w:val="514109C1"/>
    <w:rsid w:val="5142111E"/>
    <w:rsid w:val="51427905"/>
    <w:rsid w:val="51463A73"/>
    <w:rsid w:val="51469CC7"/>
    <w:rsid w:val="51479E67"/>
    <w:rsid w:val="515310EB"/>
    <w:rsid w:val="515B8EE8"/>
    <w:rsid w:val="515D8312"/>
    <w:rsid w:val="515E39AA"/>
    <w:rsid w:val="51623C9F"/>
    <w:rsid w:val="51659B91"/>
    <w:rsid w:val="5165CDD0"/>
    <w:rsid w:val="5166EBF5"/>
    <w:rsid w:val="51691A88"/>
    <w:rsid w:val="516CC6D2"/>
    <w:rsid w:val="51704002"/>
    <w:rsid w:val="51713E46"/>
    <w:rsid w:val="5171F7FD"/>
    <w:rsid w:val="51720A91"/>
    <w:rsid w:val="51733B3E"/>
    <w:rsid w:val="5175D687"/>
    <w:rsid w:val="517815FA"/>
    <w:rsid w:val="5178ABDE"/>
    <w:rsid w:val="517B3D12"/>
    <w:rsid w:val="517BFB08"/>
    <w:rsid w:val="517DBB60"/>
    <w:rsid w:val="517F24FD"/>
    <w:rsid w:val="5180A83D"/>
    <w:rsid w:val="51822FB0"/>
    <w:rsid w:val="51825ABB"/>
    <w:rsid w:val="51830DDD"/>
    <w:rsid w:val="51891503"/>
    <w:rsid w:val="518E2F1B"/>
    <w:rsid w:val="518EC0B2"/>
    <w:rsid w:val="5191E3CA"/>
    <w:rsid w:val="5192F765"/>
    <w:rsid w:val="51A055BF"/>
    <w:rsid w:val="51A39E7C"/>
    <w:rsid w:val="51AE1703"/>
    <w:rsid w:val="51B3A1D8"/>
    <w:rsid w:val="51B65D8A"/>
    <w:rsid w:val="51B68DAD"/>
    <w:rsid w:val="51BB7BDD"/>
    <w:rsid w:val="51C0A184"/>
    <w:rsid w:val="51C4235A"/>
    <w:rsid w:val="51C51682"/>
    <w:rsid w:val="51CD28D3"/>
    <w:rsid w:val="51CEB2B1"/>
    <w:rsid w:val="51D4556E"/>
    <w:rsid w:val="51D72238"/>
    <w:rsid w:val="51D83A36"/>
    <w:rsid w:val="51D96ED6"/>
    <w:rsid w:val="51DD2AB8"/>
    <w:rsid w:val="51DE417F"/>
    <w:rsid w:val="51E0E975"/>
    <w:rsid w:val="51E385DC"/>
    <w:rsid w:val="51E84CAA"/>
    <w:rsid w:val="51EE028E"/>
    <w:rsid w:val="51EFA841"/>
    <w:rsid w:val="51F0B251"/>
    <w:rsid w:val="51F4F1BA"/>
    <w:rsid w:val="51F54EE1"/>
    <w:rsid w:val="51F65CF1"/>
    <w:rsid w:val="51F73B63"/>
    <w:rsid w:val="51FA7E4E"/>
    <w:rsid w:val="51FA7F61"/>
    <w:rsid w:val="51FF2D39"/>
    <w:rsid w:val="5200852B"/>
    <w:rsid w:val="520293F0"/>
    <w:rsid w:val="5202AD74"/>
    <w:rsid w:val="52033358"/>
    <w:rsid w:val="520419E4"/>
    <w:rsid w:val="5205F56E"/>
    <w:rsid w:val="52067BC5"/>
    <w:rsid w:val="52074312"/>
    <w:rsid w:val="520907BD"/>
    <w:rsid w:val="5209C8F8"/>
    <w:rsid w:val="5219E46B"/>
    <w:rsid w:val="521C98EA"/>
    <w:rsid w:val="521D4713"/>
    <w:rsid w:val="5223A786"/>
    <w:rsid w:val="522511E9"/>
    <w:rsid w:val="5225BAC4"/>
    <w:rsid w:val="522679A2"/>
    <w:rsid w:val="5227C7C8"/>
    <w:rsid w:val="522A7D0C"/>
    <w:rsid w:val="522B055E"/>
    <w:rsid w:val="522BF365"/>
    <w:rsid w:val="522D8649"/>
    <w:rsid w:val="522F819A"/>
    <w:rsid w:val="52330262"/>
    <w:rsid w:val="523662C8"/>
    <w:rsid w:val="52376770"/>
    <w:rsid w:val="52377906"/>
    <w:rsid w:val="523DF429"/>
    <w:rsid w:val="523FC350"/>
    <w:rsid w:val="52401A38"/>
    <w:rsid w:val="524088BE"/>
    <w:rsid w:val="5243ACC3"/>
    <w:rsid w:val="524A0866"/>
    <w:rsid w:val="524EEA33"/>
    <w:rsid w:val="524FAF5C"/>
    <w:rsid w:val="5250ACF7"/>
    <w:rsid w:val="52528145"/>
    <w:rsid w:val="5253EECF"/>
    <w:rsid w:val="52543E21"/>
    <w:rsid w:val="525497CC"/>
    <w:rsid w:val="52590FC4"/>
    <w:rsid w:val="525AB184"/>
    <w:rsid w:val="525BB5A2"/>
    <w:rsid w:val="525CEFC1"/>
    <w:rsid w:val="52617BCF"/>
    <w:rsid w:val="5266D53D"/>
    <w:rsid w:val="526C8628"/>
    <w:rsid w:val="526D496A"/>
    <w:rsid w:val="526D6E6D"/>
    <w:rsid w:val="52749399"/>
    <w:rsid w:val="52766D08"/>
    <w:rsid w:val="5277E52B"/>
    <w:rsid w:val="52791F71"/>
    <w:rsid w:val="5279EB9C"/>
    <w:rsid w:val="527A2FC4"/>
    <w:rsid w:val="527BAB77"/>
    <w:rsid w:val="527CDABB"/>
    <w:rsid w:val="527DEA8B"/>
    <w:rsid w:val="527E2B66"/>
    <w:rsid w:val="528399AA"/>
    <w:rsid w:val="52852FBA"/>
    <w:rsid w:val="528B11BD"/>
    <w:rsid w:val="528D0B8A"/>
    <w:rsid w:val="528E8B46"/>
    <w:rsid w:val="5291AA47"/>
    <w:rsid w:val="5297032D"/>
    <w:rsid w:val="52972E72"/>
    <w:rsid w:val="5297EE76"/>
    <w:rsid w:val="529EB72A"/>
    <w:rsid w:val="52A09EC2"/>
    <w:rsid w:val="52A4BE93"/>
    <w:rsid w:val="52A505D8"/>
    <w:rsid w:val="52A722F3"/>
    <w:rsid w:val="52A8BCAB"/>
    <w:rsid w:val="52AEEFAF"/>
    <w:rsid w:val="52AFE414"/>
    <w:rsid w:val="52B2330C"/>
    <w:rsid w:val="52B26062"/>
    <w:rsid w:val="52B2EA37"/>
    <w:rsid w:val="52B63DAA"/>
    <w:rsid w:val="52B8619C"/>
    <w:rsid w:val="52BBDC91"/>
    <w:rsid w:val="52BC2AC2"/>
    <w:rsid w:val="52BDBE42"/>
    <w:rsid w:val="52C43B8C"/>
    <w:rsid w:val="52C442C4"/>
    <w:rsid w:val="52C8E6E5"/>
    <w:rsid w:val="52C931D9"/>
    <w:rsid w:val="52C9E60F"/>
    <w:rsid w:val="52CA6BB3"/>
    <w:rsid w:val="52CC47A5"/>
    <w:rsid w:val="52DA87A0"/>
    <w:rsid w:val="52E00411"/>
    <w:rsid w:val="52E12029"/>
    <w:rsid w:val="52E2A456"/>
    <w:rsid w:val="52E5A4D0"/>
    <w:rsid w:val="52E7436E"/>
    <w:rsid w:val="52EAF20F"/>
    <w:rsid w:val="52ED57DA"/>
    <w:rsid w:val="52ED7EB7"/>
    <w:rsid w:val="52EF03E4"/>
    <w:rsid w:val="52F19F61"/>
    <w:rsid w:val="52F3F21F"/>
    <w:rsid w:val="52F6082D"/>
    <w:rsid w:val="52F6ED60"/>
    <w:rsid w:val="52F9477F"/>
    <w:rsid w:val="52FE02DD"/>
    <w:rsid w:val="52FE1DBE"/>
    <w:rsid w:val="5300AFF6"/>
    <w:rsid w:val="5300C568"/>
    <w:rsid w:val="53042B36"/>
    <w:rsid w:val="53059A8E"/>
    <w:rsid w:val="5305E9B9"/>
    <w:rsid w:val="53073B45"/>
    <w:rsid w:val="53086377"/>
    <w:rsid w:val="530F21E0"/>
    <w:rsid w:val="530FCA5E"/>
    <w:rsid w:val="5310609D"/>
    <w:rsid w:val="531262A1"/>
    <w:rsid w:val="5314484C"/>
    <w:rsid w:val="5316AE34"/>
    <w:rsid w:val="5316F9DD"/>
    <w:rsid w:val="5318CA4F"/>
    <w:rsid w:val="532104EA"/>
    <w:rsid w:val="5322606E"/>
    <w:rsid w:val="53262C59"/>
    <w:rsid w:val="5327FFF9"/>
    <w:rsid w:val="53295B41"/>
    <w:rsid w:val="532993CC"/>
    <w:rsid w:val="5329F14A"/>
    <w:rsid w:val="532FEEC2"/>
    <w:rsid w:val="533093AD"/>
    <w:rsid w:val="533118BD"/>
    <w:rsid w:val="533AE42D"/>
    <w:rsid w:val="5342518B"/>
    <w:rsid w:val="53432660"/>
    <w:rsid w:val="53471C8A"/>
    <w:rsid w:val="53486922"/>
    <w:rsid w:val="534ACA95"/>
    <w:rsid w:val="534E31FB"/>
    <w:rsid w:val="5350FF04"/>
    <w:rsid w:val="5351C881"/>
    <w:rsid w:val="53547443"/>
    <w:rsid w:val="53554FF2"/>
    <w:rsid w:val="53588D23"/>
    <w:rsid w:val="5363A2FF"/>
    <w:rsid w:val="5363FD4F"/>
    <w:rsid w:val="53641A6F"/>
    <w:rsid w:val="536468AB"/>
    <w:rsid w:val="536BB30B"/>
    <w:rsid w:val="536D8C63"/>
    <w:rsid w:val="536DCE06"/>
    <w:rsid w:val="5373A8BE"/>
    <w:rsid w:val="53771653"/>
    <w:rsid w:val="537919E9"/>
    <w:rsid w:val="537C47ED"/>
    <w:rsid w:val="537C872D"/>
    <w:rsid w:val="537C8FD8"/>
    <w:rsid w:val="537D5667"/>
    <w:rsid w:val="537E6024"/>
    <w:rsid w:val="537F57CD"/>
    <w:rsid w:val="5385BF32"/>
    <w:rsid w:val="53893F6B"/>
    <w:rsid w:val="53899435"/>
    <w:rsid w:val="538F2BED"/>
    <w:rsid w:val="5392B576"/>
    <w:rsid w:val="5392F5DC"/>
    <w:rsid w:val="53958484"/>
    <w:rsid w:val="5396A6CC"/>
    <w:rsid w:val="5399235C"/>
    <w:rsid w:val="5399921E"/>
    <w:rsid w:val="539C0C61"/>
    <w:rsid w:val="539F0F6F"/>
    <w:rsid w:val="53A27539"/>
    <w:rsid w:val="53A27AA0"/>
    <w:rsid w:val="53A3FD26"/>
    <w:rsid w:val="53A4A2D2"/>
    <w:rsid w:val="53A89E0B"/>
    <w:rsid w:val="53A8AB98"/>
    <w:rsid w:val="53A9BAC1"/>
    <w:rsid w:val="53AB55AF"/>
    <w:rsid w:val="53AB7764"/>
    <w:rsid w:val="53ACFD86"/>
    <w:rsid w:val="53AD3ECA"/>
    <w:rsid w:val="53AEBC4C"/>
    <w:rsid w:val="53B196F4"/>
    <w:rsid w:val="53B1F85B"/>
    <w:rsid w:val="53BC757B"/>
    <w:rsid w:val="53BEF8E6"/>
    <w:rsid w:val="53C30D1E"/>
    <w:rsid w:val="53C991E5"/>
    <w:rsid w:val="53C9955F"/>
    <w:rsid w:val="53D1ADED"/>
    <w:rsid w:val="53D4B950"/>
    <w:rsid w:val="53D5D8DE"/>
    <w:rsid w:val="53D942FF"/>
    <w:rsid w:val="53DAF37E"/>
    <w:rsid w:val="53DBE713"/>
    <w:rsid w:val="53DBF800"/>
    <w:rsid w:val="53E021A0"/>
    <w:rsid w:val="53E2E9C4"/>
    <w:rsid w:val="53E3974B"/>
    <w:rsid w:val="53E4A5A3"/>
    <w:rsid w:val="53E909D7"/>
    <w:rsid w:val="53EC9E7D"/>
    <w:rsid w:val="53ECD0DA"/>
    <w:rsid w:val="53EE16F7"/>
    <w:rsid w:val="53EFCFF7"/>
    <w:rsid w:val="53F4062C"/>
    <w:rsid w:val="53F5AC7A"/>
    <w:rsid w:val="53F94F10"/>
    <w:rsid w:val="53FA3193"/>
    <w:rsid w:val="53FD5F32"/>
    <w:rsid w:val="53FE8949"/>
    <w:rsid w:val="53FF4BFA"/>
    <w:rsid w:val="540756E3"/>
    <w:rsid w:val="5409E68E"/>
    <w:rsid w:val="540E3713"/>
    <w:rsid w:val="540F53A7"/>
    <w:rsid w:val="54114ADE"/>
    <w:rsid w:val="541645CE"/>
    <w:rsid w:val="5417FA55"/>
    <w:rsid w:val="541E9B99"/>
    <w:rsid w:val="54207325"/>
    <w:rsid w:val="5421C794"/>
    <w:rsid w:val="54241EC8"/>
    <w:rsid w:val="5427A32C"/>
    <w:rsid w:val="5427AA71"/>
    <w:rsid w:val="5427DD76"/>
    <w:rsid w:val="5428EAB9"/>
    <w:rsid w:val="542A80A3"/>
    <w:rsid w:val="542BC762"/>
    <w:rsid w:val="542FFE59"/>
    <w:rsid w:val="54325D88"/>
    <w:rsid w:val="5433EF53"/>
    <w:rsid w:val="543D47B9"/>
    <w:rsid w:val="543D64CE"/>
    <w:rsid w:val="544C1CA2"/>
    <w:rsid w:val="544D4792"/>
    <w:rsid w:val="545BE9DF"/>
    <w:rsid w:val="545D2F70"/>
    <w:rsid w:val="546048CA"/>
    <w:rsid w:val="54611EAF"/>
    <w:rsid w:val="546503DE"/>
    <w:rsid w:val="5467CAB2"/>
    <w:rsid w:val="5469277A"/>
    <w:rsid w:val="546947D0"/>
    <w:rsid w:val="5469DC86"/>
    <w:rsid w:val="546B2270"/>
    <w:rsid w:val="546B8C33"/>
    <w:rsid w:val="546CD1FB"/>
    <w:rsid w:val="546EB53E"/>
    <w:rsid w:val="547156BF"/>
    <w:rsid w:val="54758B6B"/>
    <w:rsid w:val="547612F6"/>
    <w:rsid w:val="5476B6DB"/>
    <w:rsid w:val="54780232"/>
    <w:rsid w:val="5479351D"/>
    <w:rsid w:val="54807581"/>
    <w:rsid w:val="5481BA82"/>
    <w:rsid w:val="54822766"/>
    <w:rsid w:val="548CE4D6"/>
    <w:rsid w:val="549BFB51"/>
    <w:rsid w:val="549E78F0"/>
    <w:rsid w:val="54A2F7F2"/>
    <w:rsid w:val="54A32F13"/>
    <w:rsid w:val="54A38E51"/>
    <w:rsid w:val="54A48729"/>
    <w:rsid w:val="54A66F4B"/>
    <w:rsid w:val="54ABD37B"/>
    <w:rsid w:val="54B22049"/>
    <w:rsid w:val="54B48EF3"/>
    <w:rsid w:val="54B54C8E"/>
    <w:rsid w:val="54B82DB0"/>
    <w:rsid w:val="54B8813F"/>
    <w:rsid w:val="54B932FE"/>
    <w:rsid w:val="54B9DFDC"/>
    <w:rsid w:val="54BACF1D"/>
    <w:rsid w:val="54BE376F"/>
    <w:rsid w:val="54C26F14"/>
    <w:rsid w:val="54C42397"/>
    <w:rsid w:val="54C50955"/>
    <w:rsid w:val="54CA6D25"/>
    <w:rsid w:val="54CBBB34"/>
    <w:rsid w:val="54CBEAAD"/>
    <w:rsid w:val="54CBF71A"/>
    <w:rsid w:val="54CE1A1F"/>
    <w:rsid w:val="54CFD894"/>
    <w:rsid w:val="54D01C81"/>
    <w:rsid w:val="54D19806"/>
    <w:rsid w:val="54D31BAB"/>
    <w:rsid w:val="54D57A88"/>
    <w:rsid w:val="54D9142F"/>
    <w:rsid w:val="54DA2DB6"/>
    <w:rsid w:val="54E1E5E0"/>
    <w:rsid w:val="54E26055"/>
    <w:rsid w:val="54E5F1FD"/>
    <w:rsid w:val="54E696D1"/>
    <w:rsid w:val="54EFA51B"/>
    <w:rsid w:val="54F2CFFF"/>
    <w:rsid w:val="54F33163"/>
    <w:rsid w:val="54F49CC5"/>
    <w:rsid w:val="54F6BD20"/>
    <w:rsid w:val="54F7EE52"/>
    <w:rsid w:val="54F92453"/>
    <w:rsid w:val="54FE18A9"/>
    <w:rsid w:val="550A59A6"/>
    <w:rsid w:val="550BDBEC"/>
    <w:rsid w:val="550D67A6"/>
    <w:rsid w:val="551421B3"/>
    <w:rsid w:val="55150788"/>
    <w:rsid w:val="551C54EA"/>
    <w:rsid w:val="551FE0B9"/>
    <w:rsid w:val="5521276C"/>
    <w:rsid w:val="55268FCA"/>
    <w:rsid w:val="55278E94"/>
    <w:rsid w:val="5528C038"/>
    <w:rsid w:val="552AE004"/>
    <w:rsid w:val="552DFDB3"/>
    <w:rsid w:val="552EC63D"/>
    <w:rsid w:val="553080BA"/>
    <w:rsid w:val="5530C240"/>
    <w:rsid w:val="5533885C"/>
    <w:rsid w:val="5534F3BD"/>
    <w:rsid w:val="5536B479"/>
    <w:rsid w:val="55378530"/>
    <w:rsid w:val="55397F3C"/>
    <w:rsid w:val="553A89AB"/>
    <w:rsid w:val="553BB402"/>
    <w:rsid w:val="553CBBEB"/>
    <w:rsid w:val="554936A6"/>
    <w:rsid w:val="554C327F"/>
    <w:rsid w:val="554FF652"/>
    <w:rsid w:val="5553A2FD"/>
    <w:rsid w:val="5556AD0D"/>
    <w:rsid w:val="555D4428"/>
    <w:rsid w:val="555F10AF"/>
    <w:rsid w:val="5561B5CA"/>
    <w:rsid w:val="556411D9"/>
    <w:rsid w:val="556618BB"/>
    <w:rsid w:val="556978F8"/>
    <w:rsid w:val="55699EDB"/>
    <w:rsid w:val="556B1284"/>
    <w:rsid w:val="55707E93"/>
    <w:rsid w:val="55742351"/>
    <w:rsid w:val="5574A2B1"/>
    <w:rsid w:val="55777C5E"/>
    <w:rsid w:val="557D4DAE"/>
    <w:rsid w:val="557D8F88"/>
    <w:rsid w:val="557E977C"/>
    <w:rsid w:val="557F9681"/>
    <w:rsid w:val="55800C2C"/>
    <w:rsid w:val="558152DF"/>
    <w:rsid w:val="55838EE1"/>
    <w:rsid w:val="5583BA9E"/>
    <w:rsid w:val="5584C3AD"/>
    <w:rsid w:val="55861149"/>
    <w:rsid w:val="55878409"/>
    <w:rsid w:val="5589E758"/>
    <w:rsid w:val="558A2207"/>
    <w:rsid w:val="558BDF12"/>
    <w:rsid w:val="558C7586"/>
    <w:rsid w:val="558F9F28"/>
    <w:rsid w:val="558FEA8C"/>
    <w:rsid w:val="55951BBA"/>
    <w:rsid w:val="5598B663"/>
    <w:rsid w:val="559D78B4"/>
    <w:rsid w:val="559DC64D"/>
    <w:rsid w:val="55A0BAE3"/>
    <w:rsid w:val="55A5AFEA"/>
    <w:rsid w:val="55AD3BA8"/>
    <w:rsid w:val="55BB4659"/>
    <w:rsid w:val="55BBCA28"/>
    <w:rsid w:val="55BD3DD4"/>
    <w:rsid w:val="55BDE478"/>
    <w:rsid w:val="55C33183"/>
    <w:rsid w:val="55CDE9BF"/>
    <w:rsid w:val="55D6BD2E"/>
    <w:rsid w:val="55D72DAB"/>
    <w:rsid w:val="55D915C8"/>
    <w:rsid w:val="55DA1F58"/>
    <w:rsid w:val="55E55E04"/>
    <w:rsid w:val="55E7D552"/>
    <w:rsid w:val="55EE159D"/>
    <w:rsid w:val="55EFD566"/>
    <w:rsid w:val="55F26766"/>
    <w:rsid w:val="55F5B1AA"/>
    <w:rsid w:val="55F7CD34"/>
    <w:rsid w:val="55FB1E3A"/>
    <w:rsid w:val="560029B9"/>
    <w:rsid w:val="56019E6A"/>
    <w:rsid w:val="5603B2D0"/>
    <w:rsid w:val="560956D5"/>
    <w:rsid w:val="560F62BE"/>
    <w:rsid w:val="5613F2AA"/>
    <w:rsid w:val="561B8BE1"/>
    <w:rsid w:val="56237122"/>
    <w:rsid w:val="5623FDC9"/>
    <w:rsid w:val="56266785"/>
    <w:rsid w:val="5628C069"/>
    <w:rsid w:val="56296658"/>
    <w:rsid w:val="562E7A81"/>
    <w:rsid w:val="56358774"/>
    <w:rsid w:val="5638080E"/>
    <w:rsid w:val="563A57FD"/>
    <w:rsid w:val="563E3FB0"/>
    <w:rsid w:val="56400439"/>
    <w:rsid w:val="5642AEC7"/>
    <w:rsid w:val="56434E98"/>
    <w:rsid w:val="56441CD5"/>
    <w:rsid w:val="56494869"/>
    <w:rsid w:val="564C7F29"/>
    <w:rsid w:val="564FBD95"/>
    <w:rsid w:val="564FEEE8"/>
    <w:rsid w:val="56505F54"/>
    <w:rsid w:val="5654BC0F"/>
    <w:rsid w:val="56551BA0"/>
    <w:rsid w:val="5655E78C"/>
    <w:rsid w:val="5657D671"/>
    <w:rsid w:val="565E1BFF"/>
    <w:rsid w:val="565F33FF"/>
    <w:rsid w:val="56652384"/>
    <w:rsid w:val="566ACF54"/>
    <w:rsid w:val="566CF4DE"/>
    <w:rsid w:val="56708E8B"/>
    <w:rsid w:val="5672B560"/>
    <w:rsid w:val="5674D298"/>
    <w:rsid w:val="567623BE"/>
    <w:rsid w:val="567B52BF"/>
    <w:rsid w:val="567E0C28"/>
    <w:rsid w:val="567E3630"/>
    <w:rsid w:val="56815256"/>
    <w:rsid w:val="5682B3F1"/>
    <w:rsid w:val="5684404B"/>
    <w:rsid w:val="568D2A1F"/>
    <w:rsid w:val="568E5205"/>
    <w:rsid w:val="569293C7"/>
    <w:rsid w:val="5697276D"/>
    <w:rsid w:val="56988514"/>
    <w:rsid w:val="56989193"/>
    <w:rsid w:val="569EF83E"/>
    <w:rsid w:val="56A4E907"/>
    <w:rsid w:val="56A559E3"/>
    <w:rsid w:val="56A8633F"/>
    <w:rsid w:val="56A96B2D"/>
    <w:rsid w:val="56ACF0B4"/>
    <w:rsid w:val="56ACFF8E"/>
    <w:rsid w:val="56AF4A75"/>
    <w:rsid w:val="56B37004"/>
    <w:rsid w:val="56B461AE"/>
    <w:rsid w:val="56B5DF70"/>
    <w:rsid w:val="56B6836B"/>
    <w:rsid w:val="56B97D93"/>
    <w:rsid w:val="56BA93DD"/>
    <w:rsid w:val="56BDE3E5"/>
    <w:rsid w:val="56BFAEE5"/>
    <w:rsid w:val="56C262D6"/>
    <w:rsid w:val="56C35EF5"/>
    <w:rsid w:val="56C418EF"/>
    <w:rsid w:val="56C46D66"/>
    <w:rsid w:val="56C57C88"/>
    <w:rsid w:val="56C740FF"/>
    <w:rsid w:val="56C83D1E"/>
    <w:rsid w:val="56C8E63D"/>
    <w:rsid w:val="56C9CE14"/>
    <w:rsid w:val="56D1D2ED"/>
    <w:rsid w:val="56D4CC41"/>
    <w:rsid w:val="56D85E05"/>
    <w:rsid w:val="56DAFD5F"/>
    <w:rsid w:val="56DDBED1"/>
    <w:rsid w:val="56E29513"/>
    <w:rsid w:val="56E30DBD"/>
    <w:rsid w:val="56E60420"/>
    <w:rsid w:val="56EB86E4"/>
    <w:rsid w:val="56EEC093"/>
    <w:rsid w:val="56F71F93"/>
    <w:rsid w:val="56F9727C"/>
    <w:rsid w:val="56FCD19C"/>
    <w:rsid w:val="57001B1F"/>
    <w:rsid w:val="5707222B"/>
    <w:rsid w:val="570D8C8D"/>
    <w:rsid w:val="570DC601"/>
    <w:rsid w:val="570F2D0F"/>
    <w:rsid w:val="5712426C"/>
    <w:rsid w:val="571A0C1F"/>
    <w:rsid w:val="571E4A7A"/>
    <w:rsid w:val="571EECBF"/>
    <w:rsid w:val="5721E2E8"/>
    <w:rsid w:val="57227874"/>
    <w:rsid w:val="5724C852"/>
    <w:rsid w:val="5726D385"/>
    <w:rsid w:val="572BBDF8"/>
    <w:rsid w:val="572C5509"/>
    <w:rsid w:val="5732A489"/>
    <w:rsid w:val="573AEF1F"/>
    <w:rsid w:val="573C0DCF"/>
    <w:rsid w:val="573E8B38"/>
    <w:rsid w:val="57402E6B"/>
    <w:rsid w:val="57409941"/>
    <w:rsid w:val="57416BE3"/>
    <w:rsid w:val="574A5C3F"/>
    <w:rsid w:val="574EDAD0"/>
    <w:rsid w:val="57573033"/>
    <w:rsid w:val="5759C274"/>
    <w:rsid w:val="575C3FB6"/>
    <w:rsid w:val="575D01DC"/>
    <w:rsid w:val="5761CB1D"/>
    <w:rsid w:val="576289F8"/>
    <w:rsid w:val="5764B7A8"/>
    <w:rsid w:val="57699DD3"/>
    <w:rsid w:val="5769E7E2"/>
    <w:rsid w:val="576D7A05"/>
    <w:rsid w:val="577145F5"/>
    <w:rsid w:val="57721FBD"/>
    <w:rsid w:val="5777EB3A"/>
    <w:rsid w:val="5779A136"/>
    <w:rsid w:val="577AD76A"/>
    <w:rsid w:val="577F55DD"/>
    <w:rsid w:val="57818B53"/>
    <w:rsid w:val="5783D206"/>
    <w:rsid w:val="578A6501"/>
    <w:rsid w:val="578A7566"/>
    <w:rsid w:val="578D3638"/>
    <w:rsid w:val="578D801E"/>
    <w:rsid w:val="578DD666"/>
    <w:rsid w:val="578E3ED4"/>
    <w:rsid w:val="578E7160"/>
    <w:rsid w:val="5790037C"/>
    <w:rsid w:val="5793A233"/>
    <w:rsid w:val="5793FF76"/>
    <w:rsid w:val="5794F5CD"/>
    <w:rsid w:val="5796EC36"/>
    <w:rsid w:val="5798EA1E"/>
    <w:rsid w:val="579CB0AC"/>
    <w:rsid w:val="57A4E536"/>
    <w:rsid w:val="57A5E711"/>
    <w:rsid w:val="57A7F6D0"/>
    <w:rsid w:val="57A89ADB"/>
    <w:rsid w:val="57AFE95F"/>
    <w:rsid w:val="57B18866"/>
    <w:rsid w:val="57B31B03"/>
    <w:rsid w:val="57BAE96A"/>
    <w:rsid w:val="57BD1ECD"/>
    <w:rsid w:val="57C13E4B"/>
    <w:rsid w:val="57C479A1"/>
    <w:rsid w:val="57C8A301"/>
    <w:rsid w:val="57CBF6E6"/>
    <w:rsid w:val="57CCBF4A"/>
    <w:rsid w:val="57CF0117"/>
    <w:rsid w:val="57D498ED"/>
    <w:rsid w:val="57D90BB1"/>
    <w:rsid w:val="57DC46DA"/>
    <w:rsid w:val="57DD235E"/>
    <w:rsid w:val="57DDD1E4"/>
    <w:rsid w:val="57DE22D3"/>
    <w:rsid w:val="57DE9B57"/>
    <w:rsid w:val="57DF5F1E"/>
    <w:rsid w:val="57E237E8"/>
    <w:rsid w:val="57E62C07"/>
    <w:rsid w:val="57EC1D5B"/>
    <w:rsid w:val="57F0FCB0"/>
    <w:rsid w:val="57F4F164"/>
    <w:rsid w:val="57F93F81"/>
    <w:rsid w:val="57FAE70D"/>
    <w:rsid w:val="57FB9C66"/>
    <w:rsid w:val="58005A05"/>
    <w:rsid w:val="58032E0F"/>
    <w:rsid w:val="5804B9E9"/>
    <w:rsid w:val="5806D3F3"/>
    <w:rsid w:val="58072F64"/>
    <w:rsid w:val="580B581A"/>
    <w:rsid w:val="580C5EEC"/>
    <w:rsid w:val="580E523E"/>
    <w:rsid w:val="580F61FB"/>
    <w:rsid w:val="58143D90"/>
    <w:rsid w:val="5816EFA6"/>
    <w:rsid w:val="5819AF50"/>
    <w:rsid w:val="581A15A5"/>
    <w:rsid w:val="581ACC69"/>
    <w:rsid w:val="581ADDFE"/>
    <w:rsid w:val="5820288B"/>
    <w:rsid w:val="582082B9"/>
    <w:rsid w:val="582382E6"/>
    <w:rsid w:val="582565BD"/>
    <w:rsid w:val="5828E034"/>
    <w:rsid w:val="5829A9D5"/>
    <w:rsid w:val="582C8439"/>
    <w:rsid w:val="582E7604"/>
    <w:rsid w:val="5832992F"/>
    <w:rsid w:val="583A2811"/>
    <w:rsid w:val="583B2FD6"/>
    <w:rsid w:val="583F6086"/>
    <w:rsid w:val="58411FB6"/>
    <w:rsid w:val="5844173E"/>
    <w:rsid w:val="58451830"/>
    <w:rsid w:val="58472518"/>
    <w:rsid w:val="584B3F5C"/>
    <w:rsid w:val="584B8CE6"/>
    <w:rsid w:val="584C81F5"/>
    <w:rsid w:val="584DFBBE"/>
    <w:rsid w:val="584ECA81"/>
    <w:rsid w:val="58528446"/>
    <w:rsid w:val="58532D4C"/>
    <w:rsid w:val="585BB547"/>
    <w:rsid w:val="585BD732"/>
    <w:rsid w:val="585E810D"/>
    <w:rsid w:val="5863F80E"/>
    <w:rsid w:val="58659E75"/>
    <w:rsid w:val="58676145"/>
    <w:rsid w:val="5868561B"/>
    <w:rsid w:val="58726183"/>
    <w:rsid w:val="58771377"/>
    <w:rsid w:val="58787498"/>
    <w:rsid w:val="58797D4D"/>
    <w:rsid w:val="587A2F3E"/>
    <w:rsid w:val="587B3494"/>
    <w:rsid w:val="587C805E"/>
    <w:rsid w:val="5881B4E1"/>
    <w:rsid w:val="588F31D0"/>
    <w:rsid w:val="58908670"/>
    <w:rsid w:val="58920EA7"/>
    <w:rsid w:val="5896C69E"/>
    <w:rsid w:val="589B394C"/>
    <w:rsid w:val="589CA8F3"/>
    <w:rsid w:val="589CCF4E"/>
    <w:rsid w:val="589D62D4"/>
    <w:rsid w:val="589DB14E"/>
    <w:rsid w:val="58A2F583"/>
    <w:rsid w:val="58A5D0A7"/>
    <w:rsid w:val="58AAB0D4"/>
    <w:rsid w:val="58B0831E"/>
    <w:rsid w:val="58B12333"/>
    <w:rsid w:val="58B22947"/>
    <w:rsid w:val="58B55620"/>
    <w:rsid w:val="58B880D4"/>
    <w:rsid w:val="58BEBC59"/>
    <w:rsid w:val="58BF24CB"/>
    <w:rsid w:val="58C294C0"/>
    <w:rsid w:val="58C3A989"/>
    <w:rsid w:val="58C40FEA"/>
    <w:rsid w:val="58C57577"/>
    <w:rsid w:val="58C7E0F8"/>
    <w:rsid w:val="58C82F71"/>
    <w:rsid w:val="58C83494"/>
    <w:rsid w:val="58CBBE89"/>
    <w:rsid w:val="58CCA697"/>
    <w:rsid w:val="58CF52CB"/>
    <w:rsid w:val="58CFE3C4"/>
    <w:rsid w:val="58D216F0"/>
    <w:rsid w:val="58D87FC4"/>
    <w:rsid w:val="58D8C82D"/>
    <w:rsid w:val="58D9BD90"/>
    <w:rsid w:val="58DA7970"/>
    <w:rsid w:val="58DB5182"/>
    <w:rsid w:val="58DF9896"/>
    <w:rsid w:val="58E31862"/>
    <w:rsid w:val="58E39500"/>
    <w:rsid w:val="58E4B1CE"/>
    <w:rsid w:val="58E76E25"/>
    <w:rsid w:val="58EF0098"/>
    <w:rsid w:val="58F23746"/>
    <w:rsid w:val="58F24BC5"/>
    <w:rsid w:val="58FA90CB"/>
    <w:rsid w:val="58FBA59F"/>
    <w:rsid w:val="58FEE83E"/>
    <w:rsid w:val="5900C2E4"/>
    <w:rsid w:val="5900EDB2"/>
    <w:rsid w:val="5901AF4E"/>
    <w:rsid w:val="5901F0AB"/>
    <w:rsid w:val="590224C0"/>
    <w:rsid w:val="59073226"/>
    <w:rsid w:val="5907C93F"/>
    <w:rsid w:val="59092DEA"/>
    <w:rsid w:val="590A0EC3"/>
    <w:rsid w:val="590C5923"/>
    <w:rsid w:val="590EDC32"/>
    <w:rsid w:val="59124F8E"/>
    <w:rsid w:val="591270B5"/>
    <w:rsid w:val="591593FC"/>
    <w:rsid w:val="591610AE"/>
    <w:rsid w:val="59174AC3"/>
    <w:rsid w:val="5919D112"/>
    <w:rsid w:val="591A90A4"/>
    <w:rsid w:val="591C14C6"/>
    <w:rsid w:val="591D3092"/>
    <w:rsid w:val="591DAAF0"/>
    <w:rsid w:val="592996B0"/>
    <w:rsid w:val="592DF7DA"/>
    <w:rsid w:val="59333656"/>
    <w:rsid w:val="5933A075"/>
    <w:rsid w:val="5937B088"/>
    <w:rsid w:val="5939ED20"/>
    <w:rsid w:val="594078D4"/>
    <w:rsid w:val="59419034"/>
    <w:rsid w:val="5941B772"/>
    <w:rsid w:val="5941EC8C"/>
    <w:rsid w:val="59428FA2"/>
    <w:rsid w:val="59456279"/>
    <w:rsid w:val="5945CD32"/>
    <w:rsid w:val="59470F5F"/>
    <w:rsid w:val="5948C20B"/>
    <w:rsid w:val="59498934"/>
    <w:rsid w:val="594E8C8E"/>
    <w:rsid w:val="59534CC5"/>
    <w:rsid w:val="59555990"/>
    <w:rsid w:val="59571E82"/>
    <w:rsid w:val="595CB06E"/>
    <w:rsid w:val="5964C5A1"/>
    <w:rsid w:val="5964E6B7"/>
    <w:rsid w:val="596514CB"/>
    <w:rsid w:val="5966A15E"/>
    <w:rsid w:val="59696665"/>
    <w:rsid w:val="596C64A5"/>
    <w:rsid w:val="596C6FE0"/>
    <w:rsid w:val="596D7FB9"/>
    <w:rsid w:val="596EB84C"/>
    <w:rsid w:val="596FD30B"/>
    <w:rsid w:val="5978D919"/>
    <w:rsid w:val="59795601"/>
    <w:rsid w:val="597CFD39"/>
    <w:rsid w:val="597DB6FC"/>
    <w:rsid w:val="597EB693"/>
    <w:rsid w:val="597F7448"/>
    <w:rsid w:val="597FFB5E"/>
    <w:rsid w:val="59816D6F"/>
    <w:rsid w:val="5982926D"/>
    <w:rsid w:val="598498B0"/>
    <w:rsid w:val="5986264A"/>
    <w:rsid w:val="598DBC1B"/>
    <w:rsid w:val="598F06F0"/>
    <w:rsid w:val="5990E380"/>
    <w:rsid w:val="59918590"/>
    <w:rsid w:val="5991EBC8"/>
    <w:rsid w:val="5995292C"/>
    <w:rsid w:val="59996976"/>
    <w:rsid w:val="599ACF99"/>
    <w:rsid w:val="599F53A7"/>
    <w:rsid w:val="599F9E55"/>
    <w:rsid w:val="599FC521"/>
    <w:rsid w:val="59A0596E"/>
    <w:rsid w:val="59A1A446"/>
    <w:rsid w:val="59A86E32"/>
    <w:rsid w:val="59AC04CF"/>
    <w:rsid w:val="59AD49CB"/>
    <w:rsid w:val="59B371DE"/>
    <w:rsid w:val="59B630E5"/>
    <w:rsid w:val="59B652B1"/>
    <w:rsid w:val="59B8BB99"/>
    <w:rsid w:val="59BCC75E"/>
    <w:rsid w:val="59C37F60"/>
    <w:rsid w:val="59C66216"/>
    <w:rsid w:val="59C8C1AA"/>
    <w:rsid w:val="59CA053F"/>
    <w:rsid w:val="59CA668D"/>
    <w:rsid w:val="59CB529B"/>
    <w:rsid w:val="59D22CC6"/>
    <w:rsid w:val="59D2BE95"/>
    <w:rsid w:val="59D46B5C"/>
    <w:rsid w:val="59D6F672"/>
    <w:rsid w:val="59D7B607"/>
    <w:rsid w:val="59DB977C"/>
    <w:rsid w:val="59DC4733"/>
    <w:rsid w:val="59DECB24"/>
    <w:rsid w:val="59E528AD"/>
    <w:rsid w:val="59E7C005"/>
    <w:rsid w:val="59EB6172"/>
    <w:rsid w:val="59EC45CD"/>
    <w:rsid w:val="59EE1630"/>
    <w:rsid w:val="59EEF697"/>
    <w:rsid w:val="59EFF85B"/>
    <w:rsid w:val="59F6957A"/>
    <w:rsid w:val="59F6DC35"/>
    <w:rsid w:val="59FA5A3A"/>
    <w:rsid w:val="59FD2A2E"/>
    <w:rsid w:val="5A021DB6"/>
    <w:rsid w:val="5A023760"/>
    <w:rsid w:val="5A053F00"/>
    <w:rsid w:val="5A054EFE"/>
    <w:rsid w:val="5A05EFD7"/>
    <w:rsid w:val="5A0813D0"/>
    <w:rsid w:val="5A0B21FC"/>
    <w:rsid w:val="5A107C3B"/>
    <w:rsid w:val="5A132154"/>
    <w:rsid w:val="5A14A365"/>
    <w:rsid w:val="5A14E8D0"/>
    <w:rsid w:val="5A1D7806"/>
    <w:rsid w:val="5A1DD735"/>
    <w:rsid w:val="5A1F1325"/>
    <w:rsid w:val="5A1F4200"/>
    <w:rsid w:val="5A20E3CF"/>
    <w:rsid w:val="5A23DFB3"/>
    <w:rsid w:val="5A2400FE"/>
    <w:rsid w:val="5A275538"/>
    <w:rsid w:val="5A2B48F1"/>
    <w:rsid w:val="5A2BCE86"/>
    <w:rsid w:val="5A2C94E0"/>
    <w:rsid w:val="5A2E5DB9"/>
    <w:rsid w:val="5A310607"/>
    <w:rsid w:val="5A31785B"/>
    <w:rsid w:val="5A3537F7"/>
    <w:rsid w:val="5A36F505"/>
    <w:rsid w:val="5A38D233"/>
    <w:rsid w:val="5A38D369"/>
    <w:rsid w:val="5A3EAC0A"/>
    <w:rsid w:val="5A41E016"/>
    <w:rsid w:val="5A44D22E"/>
    <w:rsid w:val="5A46FEC2"/>
    <w:rsid w:val="5A491DB1"/>
    <w:rsid w:val="5A4F13B7"/>
    <w:rsid w:val="5A4F2BC3"/>
    <w:rsid w:val="5A4F3E6B"/>
    <w:rsid w:val="5A5147A8"/>
    <w:rsid w:val="5A515C4A"/>
    <w:rsid w:val="5A5299A0"/>
    <w:rsid w:val="5A53AC4A"/>
    <w:rsid w:val="5A55F6FE"/>
    <w:rsid w:val="5A59D17F"/>
    <w:rsid w:val="5A5D7505"/>
    <w:rsid w:val="5A5FE6C0"/>
    <w:rsid w:val="5A5FF608"/>
    <w:rsid w:val="5A63B626"/>
    <w:rsid w:val="5A66AED6"/>
    <w:rsid w:val="5A6C0005"/>
    <w:rsid w:val="5A6D2130"/>
    <w:rsid w:val="5A6DB7DD"/>
    <w:rsid w:val="5A6DE571"/>
    <w:rsid w:val="5A701B56"/>
    <w:rsid w:val="5A7249C6"/>
    <w:rsid w:val="5A731092"/>
    <w:rsid w:val="5A7A2810"/>
    <w:rsid w:val="5A7B9B5B"/>
    <w:rsid w:val="5A7D002E"/>
    <w:rsid w:val="5A7D68FF"/>
    <w:rsid w:val="5A7EDC2F"/>
    <w:rsid w:val="5A7FC840"/>
    <w:rsid w:val="5A83FE8A"/>
    <w:rsid w:val="5A88D1DC"/>
    <w:rsid w:val="5A8A00FF"/>
    <w:rsid w:val="5A8A0BCE"/>
    <w:rsid w:val="5A8BCBCA"/>
    <w:rsid w:val="5A8C18B2"/>
    <w:rsid w:val="5A8D93A7"/>
    <w:rsid w:val="5A8F21C2"/>
    <w:rsid w:val="5A8F8B62"/>
    <w:rsid w:val="5A937D05"/>
    <w:rsid w:val="5A9480F1"/>
    <w:rsid w:val="5A95682C"/>
    <w:rsid w:val="5A98CB60"/>
    <w:rsid w:val="5A9B0F93"/>
    <w:rsid w:val="5A9B2841"/>
    <w:rsid w:val="5A9D2296"/>
    <w:rsid w:val="5A9D331A"/>
    <w:rsid w:val="5A9D6031"/>
    <w:rsid w:val="5AA38BAD"/>
    <w:rsid w:val="5AA7BA2A"/>
    <w:rsid w:val="5AAA6C4F"/>
    <w:rsid w:val="5AAAD8AD"/>
    <w:rsid w:val="5AABE8BD"/>
    <w:rsid w:val="5AAC42B4"/>
    <w:rsid w:val="5AAD6DBB"/>
    <w:rsid w:val="5AB4FFDD"/>
    <w:rsid w:val="5AC0F10F"/>
    <w:rsid w:val="5AC19CA1"/>
    <w:rsid w:val="5AC1CD97"/>
    <w:rsid w:val="5AC250D2"/>
    <w:rsid w:val="5ACC8A65"/>
    <w:rsid w:val="5ACCA62C"/>
    <w:rsid w:val="5ACF03AC"/>
    <w:rsid w:val="5AD01077"/>
    <w:rsid w:val="5AD11409"/>
    <w:rsid w:val="5AD11AB0"/>
    <w:rsid w:val="5AD37260"/>
    <w:rsid w:val="5AD5A8D2"/>
    <w:rsid w:val="5ADCBA4D"/>
    <w:rsid w:val="5ADE5098"/>
    <w:rsid w:val="5ADEB45F"/>
    <w:rsid w:val="5ADED5B5"/>
    <w:rsid w:val="5AE44F37"/>
    <w:rsid w:val="5AF0483F"/>
    <w:rsid w:val="5AF3EB75"/>
    <w:rsid w:val="5AF57CF6"/>
    <w:rsid w:val="5AF5F110"/>
    <w:rsid w:val="5AF76FEF"/>
    <w:rsid w:val="5AFBC3E1"/>
    <w:rsid w:val="5AFE8E48"/>
    <w:rsid w:val="5B039481"/>
    <w:rsid w:val="5B043A06"/>
    <w:rsid w:val="5B080DE2"/>
    <w:rsid w:val="5B08B6D3"/>
    <w:rsid w:val="5B0EC38E"/>
    <w:rsid w:val="5B0FFCF8"/>
    <w:rsid w:val="5B15D677"/>
    <w:rsid w:val="5B17F6EE"/>
    <w:rsid w:val="5B18323E"/>
    <w:rsid w:val="5B18D97E"/>
    <w:rsid w:val="5B1962CB"/>
    <w:rsid w:val="5B1C7736"/>
    <w:rsid w:val="5B1CAE46"/>
    <w:rsid w:val="5B1EFC7E"/>
    <w:rsid w:val="5B2154B8"/>
    <w:rsid w:val="5B2292BA"/>
    <w:rsid w:val="5B29A722"/>
    <w:rsid w:val="5B29B6E7"/>
    <w:rsid w:val="5B2C9226"/>
    <w:rsid w:val="5B2CAB68"/>
    <w:rsid w:val="5B33BA2F"/>
    <w:rsid w:val="5B386A87"/>
    <w:rsid w:val="5B3FFF06"/>
    <w:rsid w:val="5B404913"/>
    <w:rsid w:val="5B40DBBB"/>
    <w:rsid w:val="5B41D0B4"/>
    <w:rsid w:val="5B42BB75"/>
    <w:rsid w:val="5B47CDCB"/>
    <w:rsid w:val="5B4A1778"/>
    <w:rsid w:val="5B4AAAE8"/>
    <w:rsid w:val="5B4BF139"/>
    <w:rsid w:val="5B507A2E"/>
    <w:rsid w:val="5B527C34"/>
    <w:rsid w:val="5B52D897"/>
    <w:rsid w:val="5B53CC5B"/>
    <w:rsid w:val="5B571657"/>
    <w:rsid w:val="5B5758A6"/>
    <w:rsid w:val="5B57ACCB"/>
    <w:rsid w:val="5B59BF1E"/>
    <w:rsid w:val="5B5BC860"/>
    <w:rsid w:val="5B5C74D4"/>
    <w:rsid w:val="5B5FFCD5"/>
    <w:rsid w:val="5B62B12F"/>
    <w:rsid w:val="5B64319B"/>
    <w:rsid w:val="5B66CAAD"/>
    <w:rsid w:val="5B69BA46"/>
    <w:rsid w:val="5B69C30D"/>
    <w:rsid w:val="5B6C2424"/>
    <w:rsid w:val="5B6D6C3C"/>
    <w:rsid w:val="5B7A05B5"/>
    <w:rsid w:val="5B7CA848"/>
    <w:rsid w:val="5B7E2E20"/>
    <w:rsid w:val="5B7F63AD"/>
    <w:rsid w:val="5B812A1A"/>
    <w:rsid w:val="5B849DB6"/>
    <w:rsid w:val="5B86E957"/>
    <w:rsid w:val="5B883765"/>
    <w:rsid w:val="5B8EA74D"/>
    <w:rsid w:val="5B8FE726"/>
    <w:rsid w:val="5B94305B"/>
    <w:rsid w:val="5B948EEB"/>
    <w:rsid w:val="5B97647B"/>
    <w:rsid w:val="5B99F318"/>
    <w:rsid w:val="5B9E976E"/>
    <w:rsid w:val="5BA19424"/>
    <w:rsid w:val="5BA4AE97"/>
    <w:rsid w:val="5BA7AFC7"/>
    <w:rsid w:val="5BA9C2AF"/>
    <w:rsid w:val="5BAF7C73"/>
    <w:rsid w:val="5BB098BA"/>
    <w:rsid w:val="5BB1819A"/>
    <w:rsid w:val="5BB2292D"/>
    <w:rsid w:val="5BB2603A"/>
    <w:rsid w:val="5BB439B4"/>
    <w:rsid w:val="5BB5CA83"/>
    <w:rsid w:val="5BB69F8E"/>
    <w:rsid w:val="5BBDB738"/>
    <w:rsid w:val="5BBF3EF4"/>
    <w:rsid w:val="5BC488E8"/>
    <w:rsid w:val="5BC4A976"/>
    <w:rsid w:val="5BC6C5A0"/>
    <w:rsid w:val="5BC8CEEE"/>
    <w:rsid w:val="5BCA5496"/>
    <w:rsid w:val="5BCED270"/>
    <w:rsid w:val="5BD1445F"/>
    <w:rsid w:val="5BD6DE60"/>
    <w:rsid w:val="5BD7553E"/>
    <w:rsid w:val="5BDA2EF7"/>
    <w:rsid w:val="5BDA8C9F"/>
    <w:rsid w:val="5BEB7AE4"/>
    <w:rsid w:val="5BEF1C41"/>
    <w:rsid w:val="5BF65447"/>
    <w:rsid w:val="5BF6A9A4"/>
    <w:rsid w:val="5BF757DC"/>
    <w:rsid w:val="5BF928DC"/>
    <w:rsid w:val="5BFAACAA"/>
    <w:rsid w:val="5BFAD7A9"/>
    <w:rsid w:val="5BFC3FFE"/>
    <w:rsid w:val="5BFD09D6"/>
    <w:rsid w:val="5BFF0B53"/>
    <w:rsid w:val="5C041B2B"/>
    <w:rsid w:val="5C0499AB"/>
    <w:rsid w:val="5C056B56"/>
    <w:rsid w:val="5C07002B"/>
    <w:rsid w:val="5C07B4FB"/>
    <w:rsid w:val="5C09883E"/>
    <w:rsid w:val="5C0FF34F"/>
    <w:rsid w:val="5C114735"/>
    <w:rsid w:val="5C18ADC3"/>
    <w:rsid w:val="5C1A34E5"/>
    <w:rsid w:val="5C20CF63"/>
    <w:rsid w:val="5C216A50"/>
    <w:rsid w:val="5C2A310B"/>
    <w:rsid w:val="5C2B9369"/>
    <w:rsid w:val="5C2DD22C"/>
    <w:rsid w:val="5C306692"/>
    <w:rsid w:val="5C3139D7"/>
    <w:rsid w:val="5C31FCEA"/>
    <w:rsid w:val="5C373BBB"/>
    <w:rsid w:val="5C37A506"/>
    <w:rsid w:val="5C430A20"/>
    <w:rsid w:val="5C456F37"/>
    <w:rsid w:val="5C480DAF"/>
    <w:rsid w:val="5C48490C"/>
    <w:rsid w:val="5C4D3015"/>
    <w:rsid w:val="5C5267EB"/>
    <w:rsid w:val="5C54036F"/>
    <w:rsid w:val="5C55D25E"/>
    <w:rsid w:val="5C569FF0"/>
    <w:rsid w:val="5C573E7E"/>
    <w:rsid w:val="5C5876B7"/>
    <w:rsid w:val="5C5A80A0"/>
    <w:rsid w:val="5C5C56D6"/>
    <w:rsid w:val="5C5EF32B"/>
    <w:rsid w:val="5C5F0C1E"/>
    <w:rsid w:val="5C5FFF45"/>
    <w:rsid w:val="5C620DE0"/>
    <w:rsid w:val="5C62E257"/>
    <w:rsid w:val="5C63DE63"/>
    <w:rsid w:val="5C643A1A"/>
    <w:rsid w:val="5C6D0ACD"/>
    <w:rsid w:val="5C73E96A"/>
    <w:rsid w:val="5C7930F6"/>
    <w:rsid w:val="5C794B0B"/>
    <w:rsid w:val="5C7C78FA"/>
    <w:rsid w:val="5C7D8B09"/>
    <w:rsid w:val="5C814DD9"/>
    <w:rsid w:val="5C81BB81"/>
    <w:rsid w:val="5C830377"/>
    <w:rsid w:val="5C8525AE"/>
    <w:rsid w:val="5C8EA0F6"/>
    <w:rsid w:val="5C92972E"/>
    <w:rsid w:val="5C934050"/>
    <w:rsid w:val="5C951010"/>
    <w:rsid w:val="5C965FCD"/>
    <w:rsid w:val="5C97D781"/>
    <w:rsid w:val="5C97D917"/>
    <w:rsid w:val="5C9A2FE5"/>
    <w:rsid w:val="5C9BE4AF"/>
    <w:rsid w:val="5C9C9326"/>
    <w:rsid w:val="5C9EA643"/>
    <w:rsid w:val="5CA66A74"/>
    <w:rsid w:val="5CA9049A"/>
    <w:rsid w:val="5CAC7ABD"/>
    <w:rsid w:val="5CACF9E8"/>
    <w:rsid w:val="5CB3C42E"/>
    <w:rsid w:val="5CB3EFAC"/>
    <w:rsid w:val="5CB43561"/>
    <w:rsid w:val="5CBA481B"/>
    <w:rsid w:val="5CBD4F3A"/>
    <w:rsid w:val="5CBD70B3"/>
    <w:rsid w:val="5CBFA0D8"/>
    <w:rsid w:val="5CC201E5"/>
    <w:rsid w:val="5CC22CBD"/>
    <w:rsid w:val="5CC7CBF1"/>
    <w:rsid w:val="5CCA04EC"/>
    <w:rsid w:val="5CCACBEA"/>
    <w:rsid w:val="5CCC6361"/>
    <w:rsid w:val="5CCE3413"/>
    <w:rsid w:val="5CCEDD36"/>
    <w:rsid w:val="5CD0CBBE"/>
    <w:rsid w:val="5CD44F57"/>
    <w:rsid w:val="5CDDD89C"/>
    <w:rsid w:val="5CE769DA"/>
    <w:rsid w:val="5CE80F8F"/>
    <w:rsid w:val="5CE9F749"/>
    <w:rsid w:val="5CEA9DF5"/>
    <w:rsid w:val="5CF007E2"/>
    <w:rsid w:val="5CF129FB"/>
    <w:rsid w:val="5CF34E63"/>
    <w:rsid w:val="5CF62CA6"/>
    <w:rsid w:val="5CF92647"/>
    <w:rsid w:val="5CFB1B4B"/>
    <w:rsid w:val="5CFB5FD1"/>
    <w:rsid w:val="5CFE3090"/>
    <w:rsid w:val="5CFF8729"/>
    <w:rsid w:val="5CFF896D"/>
    <w:rsid w:val="5D005AC0"/>
    <w:rsid w:val="5D00F75B"/>
    <w:rsid w:val="5D01650B"/>
    <w:rsid w:val="5D07D5B5"/>
    <w:rsid w:val="5D08E968"/>
    <w:rsid w:val="5D0981A9"/>
    <w:rsid w:val="5D0E3051"/>
    <w:rsid w:val="5D14B6EF"/>
    <w:rsid w:val="5D157803"/>
    <w:rsid w:val="5D15D306"/>
    <w:rsid w:val="5D17A140"/>
    <w:rsid w:val="5D17A312"/>
    <w:rsid w:val="5D17BD07"/>
    <w:rsid w:val="5D1A958D"/>
    <w:rsid w:val="5D1F7E3B"/>
    <w:rsid w:val="5D20A77E"/>
    <w:rsid w:val="5D22DCAD"/>
    <w:rsid w:val="5D26D770"/>
    <w:rsid w:val="5D290A12"/>
    <w:rsid w:val="5D2A072A"/>
    <w:rsid w:val="5D2A8DC8"/>
    <w:rsid w:val="5D2C0D67"/>
    <w:rsid w:val="5D2E50CB"/>
    <w:rsid w:val="5D30490B"/>
    <w:rsid w:val="5D32A102"/>
    <w:rsid w:val="5D34616E"/>
    <w:rsid w:val="5D385A8D"/>
    <w:rsid w:val="5D3872DE"/>
    <w:rsid w:val="5D3D85AE"/>
    <w:rsid w:val="5D468A26"/>
    <w:rsid w:val="5D46B8F6"/>
    <w:rsid w:val="5D470EF8"/>
    <w:rsid w:val="5D4B410F"/>
    <w:rsid w:val="5D4CAFA9"/>
    <w:rsid w:val="5D51B479"/>
    <w:rsid w:val="5D527CD9"/>
    <w:rsid w:val="5D598DA6"/>
    <w:rsid w:val="5D59DE4C"/>
    <w:rsid w:val="5D62343F"/>
    <w:rsid w:val="5D636F73"/>
    <w:rsid w:val="5D64192B"/>
    <w:rsid w:val="5D648C70"/>
    <w:rsid w:val="5D66ADC1"/>
    <w:rsid w:val="5D683389"/>
    <w:rsid w:val="5D6BB694"/>
    <w:rsid w:val="5D6BCECE"/>
    <w:rsid w:val="5D6D4F39"/>
    <w:rsid w:val="5D731151"/>
    <w:rsid w:val="5D7AE115"/>
    <w:rsid w:val="5D7CC0D9"/>
    <w:rsid w:val="5D7FDF41"/>
    <w:rsid w:val="5D80A56E"/>
    <w:rsid w:val="5D84C540"/>
    <w:rsid w:val="5D85474E"/>
    <w:rsid w:val="5D8B6CBA"/>
    <w:rsid w:val="5D912720"/>
    <w:rsid w:val="5D915AC4"/>
    <w:rsid w:val="5D93E245"/>
    <w:rsid w:val="5D952E30"/>
    <w:rsid w:val="5D955F75"/>
    <w:rsid w:val="5D97DC8D"/>
    <w:rsid w:val="5D98B446"/>
    <w:rsid w:val="5D994478"/>
    <w:rsid w:val="5D9BCC82"/>
    <w:rsid w:val="5D9C33FA"/>
    <w:rsid w:val="5D9D5567"/>
    <w:rsid w:val="5DA024C6"/>
    <w:rsid w:val="5DA41AC6"/>
    <w:rsid w:val="5DA4B21F"/>
    <w:rsid w:val="5DA4F950"/>
    <w:rsid w:val="5DA649D5"/>
    <w:rsid w:val="5DAD4844"/>
    <w:rsid w:val="5DB4A2FB"/>
    <w:rsid w:val="5DB6247A"/>
    <w:rsid w:val="5DBB8871"/>
    <w:rsid w:val="5DBD9EF1"/>
    <w:rsid w:val="5DC46C84"/>
    <w:rsid w:val="5DC6E7F7"/>
    <w:rsid w:val="5DC7FB01"/>
    <w:rsid w:val="5DCB036C"/>
    <w:rsid w:val="5DD54E90"/>
    <w:rsid w:val="5DDB2F82"/>
    <w:rsid w:val="5DDBD523"/>
    <w:rsid w:val="5DDD9D0F"/>
    <w:rsid w:val="5DE4AAE2"/>
    <w:rsid w:val="5DEA79DE"/>
    <w:rsid w:val="5DEB78DA"/>
    <w:rsid w:val="5DEC7B41"/>
    <w:rsid w:val="5DED4FED"/>
    <w:rsid w:val="5DEE22F7"/>
    <w:rsid w:val="5DEF10CB"/>
    <w:rsid w:val="5DF107E3"/>
    <w:rsid w:val="5DF29441"/>
    <w:rsid w:val="5DF31911"/>
    <w:rsid w:val="5DF61FEB"/>
    <w:rsid w:val="5DF669AC"/>
    <w:rsid w:val="5DF8472D"/>
    <w:rsid w:val="5DF9668A"/>
    <w:rsid w:val="5DFA3AC6"/>
    <w:rsid w:val="5DFC2C92"/>
    <w:rsid w:val="5E016B66"/>
    <w:rsid w:val="5E05D416"/>
    <w:rsid w:val="5E09C596"/>
    <w:rsid w:val="5E0A3365"/>
    <w:rsid w:val="5E0A6784"/>
    <w:rsid w:val="5E0A7843"/>
    <w:rsid w:val="5E13C0F6"/>
    <w:rsid w:val="5E14BFEE"/>
    <w:rsid w:val="5E150157"/>
    <w:rsid w:val="5E1A0BCC"/>
    <w:rsid w:val="5E1BC46F"/>
    <w:rsid w:val="5E1BEAC5"/>
    <w:rsid w:val="5E1C0A33"/>
    <w:rsid w:val="5E1F202C"/>
    <w:rsid w:val="5E21A388"/>
    <w:rsid w:val="5E2257EF"/>
    <w:rsid w:val="5E227301"/>
    <w:rsid w:val="5E251E05"/>
    <w:rsid w:val="5E258B1E"/>
    <w:rsid w:val="5E25A8CD"/>
    <w:rsid w:val="5E26F234"/>
    <w:rsid w:val="5E27F9B8"/>
    <w:rsid w:val="5E28D388"/>
    <w:rsid w:val="5E297BCC"/>
    <w:rsid w:val="5E2CD0F4"/>
    <w:rsid w:val="5E2E265B"/>
    <w:rsid w:val="5E2EA619"/>
    <w:rsid w:val="5E2F5324"/>
    <w:rsid w:val="5E30F1D1"/>
    <w:rsid w:val="5E33DDDC"/>
    <w:rsid w:val="5E35EDCC"/>
    <w:rsid w:val="5E366F53"/>
    <w:rsid w:val="5E3BA025"/>
    <w:rsid w:val="5E3E45A4"/>
    <w:rsid w:val="5E3FA2EB"/>
    <w:rsid w:val="5E427A6C"/>
    <w:rsid w:val="5E42B706"/>
    <w:rsid w:val="5E43DA71"/>
    <w:rsid w:val="5E45A833"/>
    <w:rsid w:val="5E475C4F"/>
    <w:rsid w:val="5E47FAEE"/>
    <w:rsid w:val="5E48E778"/>
    <w:rsid w:val="5E491E34"/>
    <w:rsid w:val="5E4A4272"/>
    <w:rsid w:val="5E4FCD58"/>
    <w:rsid w:val="5E4FF833"/>
    <w:rsid w:val="5E514070"/>
    <w:rsid w:val="5E531E99"/>
    <w:rsid w:val="5E535579"/>
    <w:rsid w:val="5E581C7C"/>
    <w:rsid w:val="5E5A76BC"/>
    <w:rsid w:val="5E5E2CBC"/>
    <w:rsid w:val="5E60C6C4"/>
    <w:rsid w:val="5E68B229"/>
    <w:rsid w:val="5E693D9F"/>
    <w:rsid w:val="5E7A2BE6"/>
    <w:rsid w:val="5E7C1776"/>
    <w:rsid w:val="5E7E9D9E"/>
    <w:rsid w:val="5E80C960"/>
    <w:rsid w:val="5E8691E4"/>
    <w:rsid w:val="5E8C2065"/>
    <w:rsid w:val="5E8D29C3"/>
    <w:rsid w:val="5E92CEF5"/>
    <w:rsid w:val="5E947F63"/>
    <w:rsid w:val="5E95893F"/>
    <w:rsid w:val="5E997B3D"/>
    <w:rsid w:val="5E9CA540"/>
    <w:rsid w:val="5E9E3F5A"/>
    <w:rsid w:val="5EA04F04"/>
    <w:rsid w:val="5EA0A8FC"/>
    <w:rsid w:val="5EA45FB6"/>
    <w:rsid w:val="5EA5FFCE"/>
    <w:rsid w:val="5EA61B9F"/>
    <w:rsid w:val="5EA666B8"/>
    <w:rsid w:val="5EA7F394"/>
    <w:rsid w:val="5EA86CF3"/>
    <w:rsid w:val="5EA92C23"/>
    <w:rsid w:val="5EA978CF"/>
    <w:rsid w:val="5EAC2E82"/>
    <w:rsid w:val="5EAE0502"/>
    <w:rsid w:val="5EAF50DC"/>
    <w:rsid w:val="5EAFA26F"/>
    <w:rsid w:val="5EB4DED3"/>
    <w:rsid w:val="5EB5DCA1"/>
    <w:rsid w:val="5EB700E0"/>
    <w:rsid w:val="5EB77531"/>
    <w:rsid w:val="5EBEEDF5"/>
    <w:rsid w:val="5EBFBE57"/>
    <w:rsid w:val="5EC22DF9"/>
    <w:rsid w:val="5EC3C566"/>
    <w:rsid w:val="5EC66788"/>
    <w:rsid w:val="5EC6C4AB"/>
    <w:rsid w:val="5EC73644"/>
    <w:rsid w:val="5EC8EAD7"/>
    <w:rsid w:val="5EC9507D"/>
    <w:rsid w:val="5EC9BBDE"/>
    <w:rsid w:val="5ECA6525"/>
    <w:rsid w:val="5ECC2E18"/>
    <w:rsid w:val="5ECCA71E"/>
    <w:rsid w:val="5ECDFBCE"/>
    <w:rsid w:val="5ECE23A7"/>
    <w:rsid w:val="5ED18E8B"/>
    <w:rsid w:val="5ED64A7F"/>
    <w:rsid w:val="5ED65B89"/>
    <w:rsid w:val="5ED661DA"/>
    <w:rsid w:val="5ED785DA"/>
    <w:rsid w:val="5ED9FDE9"/>
    <w:rsid w:val="5EDAA713"/>
    <w:rsid w:val="5EDEB2CA"/>
    <w:rsid w:val="5EE06F78"/>
    <w:rsid w:val="5EE623D9"/>
    <w:rsid w:val="5EE9D862"/>
    <w:rsid w:val="5EE9E5F9"/>
    <w:rsid w:val="5EEB204B"/>
    <w:rsid w:val="5EEF1C16"/>
    <w:rsid w:val="5EF105EB"/>
    <w:rsid w:val="5EF6E638"/>
    <w:rsid w:val="5EF7333A"/>
    <w:rsid w:val="5EF73D23"/>
    <w:rsid w:val="5EF774D7"/>
    <w:rsid w:val="5EF9BE86"/>
    <w:rsid w:val="5EFB3924"/>
    <w:rsid w:val="5EFC4060"/>
    <w:rsid w:val="5EFDD08C"/>
    <w:rsid w:val="5EFE1177"/>
    <w:rsid w:val="5EFE9287"/>
    <w:rsid w:val="5F00FE02"/>
    <w:rsid w:val="5F01A10D"/>
    <w:rsid w:val="5F048E97"/>
    <w:rsid w:val="5F060413"/>
    <w:rsid w:val="5F077916"/>
    <w:rsid w:val="5F08813B"/>
    <w:rsid w:val="5F0C5976"/>
    <w:rsid w:val="5F183AEE"/>
    <w:rsid w:val="5F1A0993"/>
    <w:rsid w:val="5F1A4C66"/>
    <w:rsid w:val="5F1B52AA"/>
    <w:rsid w:val="5F22DA6B"/>
    <w:rsid w:val="5F27069F"/>
    <w:rsid w:val="5F27CF8B"/>
    <w:rsid w:val="5F2AD3DE"/>
    <w:rsid w:val="5F2AF816"/>
    <w:rsid w:val="5F325ACD"/>
    <w:rsid w:val="5F384F79"/>
    <w:rsid w:val="5F3F6A0B"/>
    <w:rsid w:val="5F4510D7"/>
    <w:rsid w:val="5F4E698C"/>
    <w:rsid w:val="5F545E9F"/>
    <w:rsid w:val="5F551F10"/>
    <w:rsid w:val="5F5598DD"/>
    <w:rsid w:val="5F5A41DA"/>
    <w:rsid w:val="5F5F7515"/>
    <w:rsid w:val="5F60DA03"/>
    <w:rsid w:val="5F627F9A"/>
    <w:rsid w:val="5F6A3E53"/>
    <w:rsid w:val="5F6BF753"/>
    <w:rsid w:val="5F72A1F5"/>
    <w:rsid w:val="5F756F2F"/>
    <w:rsid w:val="5F784ED9"/>
    <w:rsid w:val="5F79914D"/>
    <w:rsid w:val="5F7A006A"/>
    <w:rsid w:val="5F7A7D9F"/>
    <w:rsid w:val="5F7D9E31"/>
    <w:rsid w:val="5F7EEE28"/>
    <w:rsid w:val="5F83FB58"/>
    <w:rsid w:val="5F87EC06"/>
    <w:rsid w:val="5F88FD39"/>
    <w:rsid w:val="5F8C76CF"/>
    <w:rsid w:val="5F8CF732"/>
    <w:rsid w:val="5F8E9FF8"/>
    <w:rsid w:val="5F90A08C"/>
    <w:rsid w:val="5F91FB4A"/>
    <w:rsid w:val="5F9221F0"/>
    <w:rsid w:val="5F9522D4"/>
    <w:rsid w:val="5F999A91"/>
    <w:rsid w:val="5F99C837"/>
    <w:rsid w:val="5F9AC2D7"/>
    <w:rsid w:val="5F9D8D69"/>
    <w:rsid w:val="5FAC0459"/>
    <w:rsid w:val="5FAC8A3B"/>
    <w:rsid w:val="5FADDDD3"/>
    <w:rsid w:val="5FB2F8DB"/>
    <w:rsid w:val="5FB4DBAA"/>
    <w:rsid w:val="5FB6462E"/>
    <w:rsid w:val="5FBAC4A8"/>
    <w:rsid w:val="5FBB6EBC"/>
    <w:rsid w:val="5FBC885F"/>
    <w:rsid w:val="5FBD52A4"/>
    <w:rsid w:val="5FC362A1"/>
    <w:rsid w:val="5FC5E160"/>
    <w:rsid w:val="5FC679CC"/>
    <w:rsid w:val="5FC68F76"/>
    <w:rsid w:val="5FC69A7B"/>
    <w:rsid w:val="5FC9332D"/>
    <w:rsid w:val="5FD70257"/>
    <w:rsid w:val="5FD71A03"/>
    <w:rsid w:val="5FDA16C7"/>
    <w:rsid w:val="5FDC59F5"/>
    <w:rsid w:val="5FE6421F"/>
    <w:rsid w:val="5FE76895"/>
    <w:rsid w:val="5FEF6993"/>
    <w:rsid w:val="5FF0B876"/>
    <w:rsid w:val="5FF6C0F4"/>
    <w:rsid w:val="5FF8769B"/>
    <w:rsid w:val="5FF8D32F"/>
    <w:rsid w:val="5FF9EFF5"/>
    <w:rsid w:val="5FFBC0A3"/>
    <w:rsid w:val="6003A6AF"/>
    <w:rsid w:val="60053F5F"/>
    <w:rsid w:val="600C04A3"/>
    <w:rsid w:val="600CDAAC"/>
    <w:rsid w:val="600DA92F"/>
    <w:rsid w:val="601470C8"/>
    <w:rsid w:val="6017232C"/>
    <w:rsid w:val="601C8573"/>
    <w:rsid w:val="601E96BD"/>
    <w:rsid w:val="60202BC6"/>
    <w:rsid w:val="602364CD"/>
    <w:rsid w:val="6023C970"/>
    <w:rsid w:val="6024B53A"/>
    <w:rsid w:val="60257280"/>
    <w:rsid w:val="602650A3"/>
    <w:rsid w:val="60299896"/>
    <w:rsid w:val="602A7EED"/>
    <w:rsid w:val="6034737F"/>
    <w:rsid w:val="603497D2"/>
    <w:rsid w:val="6036AD47"/>
    <w:rsid w:val="60371330"/>
    <w:rsid w:val="60389BB7"/>
    <w:rsid w:val="603AF7C3"/>
    <w:rsid w:val="603C8352"/>
    <w:rsid w:val="603FDAA3"/>
    <w:rsid w:val="6040C358"/>
    <w:rsid w:val="60443D54"/>
    <w:rsid w:val="604512F5"/>
    <w:rsid w:val="604B8A29"/>
    <w:rsid w:val="604BAA3C"/>
    <w:rsid w:val="604C79A0"/>
    <w:rsid w:val="604DC7B4"/>
    <w:rsid w:val="604DE8FB"/>
    <w:rsid w:val="6050F187"/>
    <w:rsid w:val="6051033F"/>
    <w:rsid w:val="6055DD7C"/>
    <w:rsid w:val="6058C530"/>
    <w:rsid w:val="605ADB72"/>
    <w:rsid w:val="605CB3DE"/>
    <w:rsid w:val="6060A0A2"/>
    <w:rsid w:val="606148AD"/>
    <w:rsid w:val="6063BBDA"/>
    <w:rsid w:val="60660F20"/>
    <w:rsid w:val="6067361B"/>
    <w:rsid w:val="60682ED8"/>
    <w:rsid w:val="60687029"/>
    <w:rsid w:val="606ABCE5"/>
    <w:rsid w:val="606C42B0"/>
    <w:rsid w:val="606FA73F"/>
    <w:rsid w:val="60724F22"/>
    <w:rsid w:val="6075142F"/>
    <w:rsid w:val="607A1391"/>
    <w:rsid w:val="607FCA26"/>
    <w:rsid w:val="608A320E"/>
    <w:rsid w:val="608D9FCA"/>
    <w:rsid w:val="60906D7E"/>
    <w:rsid w:val="6095E0D5"/>
    <w:rsid w:val="6098A468"/>
    <w:rsid w:val="6098B64F"/>
    <w:rsid w:val="6099AC83"/>
    <w:rsid w:val="609A4E00"/>
    <w:rsid w:val="609D716E"/>
    <w:rsid w:val="60A34C77"/>
    <w:rsid w:val="60A3B1E3"/>
    <w:rsid w:val="60B1A621"/>
    <w:rsid w:val="60B3B322"/>
    <w:rsid w:val="60B403B9"/>
    <w:rsid w:val="60B44A58"/>
    <w:rsid w:val="60B7566D"/>
    <w:rsid w:val="60B777D6"/>
    <w:rsid w:val="60C016D6"/>
    <w:rsid w:val="60C2D700"/>
    <w:rsid w:val="60C4A639"/>
    <w:rsid w:val="60C9D432"/>
    <w:rsid w:val="60CB69D6"/>
    <w:rsid w:val="60CC9B2F"/>
    <w:rsid w:val="60CD1780"/>
    <w:rsid w:val="60D05796"/>
    <w:rsid w:val="60D10792"/>
    <w:rsid w:val="60D1D2B2"/>
    <w:rsid w:val="60D34890"/>
    <w:rsid w:val="60D58F9E"/>
    <w:rsid w:val="60D8D755"/>
    <w:rsid w:val="60DA3A73"/>
    <w:rsid w:val="60DDE64C"/>
    <w:rsid w:val="60E05790"/>
    <w:rsid w:val="60E130BE"/>
    <w:rsid w:val="60E3E4B0"/>
    <w:rsid w:val="60EFB317"/>
    <w:rsid w:val="60F01A40"/>
    <w:rsid w:val="60F1B2DE"/>
    <w:rsid w:val="60F1BD69"/>
    <w:rsid w:val="60F3BFCB"/>
    <w:rsid w:val="60F49658"/>
    <w:rsid w:val="60F883E0"/>
    <w:rsid w:val="60FAFF98"/>
    <w:rsid w:val="610294EA"/>
    <w:rsid w:val="610766B5"/>
    <w:rsid w:val="61095D1D"/>
    <w:rsid w:val="61099F69"/>
    <w:rsid w:val="610BD6FA"/>
    <w:rsid w:val="610D69DF"/>
    <w:rsid w:val="610EE9E7"/>
    <w:rsid w:val="610FB283"/>
    <w:rsid w:val="61112CC7"/>
    <w:rsid w:val="6111B987"/>
    <w:rsid w:val="61124FBD"/>
    <w:rsid w:val="61155CC7"/>
    <w:rsid w:val="611EAB35"/>
    <w:rsid w:val="612109DE"/>
    <w:rsid w:val="61266232"/>
    <w:rsid w:val="61271650"/>
    <w:rsid w:val="61278388"/>
    <w:rsid w:val="612911B4"/>
    <w:rsid w:val="612A138B"/>
    <w:rsid w:val="612DA126"/>
    <w:rsid w:val="612E5B0E"/>
    <w:rsid w:val="612EE0BC"/>
    <w:rsid w:val="6131385B"/>
    <w:rsid w:val="613293F0"/>
    <w:rsid w:val="6137AB3D"/>
    <w:rsid w:val="61389F79"/>
    <w:rsid w:val="61396C9C"/>
    <w:rsid w:val="613A2E23"/>
    <w:rsid w:val="61466444"/>
    <w:rsid w:val="6146F66F"/>
    <w:rsid w:val="61493595"/>
    <w:rsid w:val="614A1E2A"/>
    <w:rsid w:val="614A22D0"/>
    <w:rsid w:val="614A7377"/>
    <w:rsid w:val="614B0089"/>
    <w:rsid w:val="614CA219"/>
    <w:rsid w:val="614CA7D3"/>
    <w:rsid w:val="614CCCC0"/>
    <w:rsid w:val="614E4025"/>
    <w:rsid w:val="6152330A"/>
    <w:rsid w:val="615382DC"/>
    <w:rsid w:val="61543739"/>
    <w:rsid w:val="61549A2D"/>
    <w:rsid w:val="61588E7D"/>
    <w:rsid w:val="615B9A4D"/>
    <w:rsid w:val="615E5FC5"/>
    <w:rsid w:val="616D6ABB"/>
    <w:rsid w:val="61735E97"/>
    <w:rsid w:val="617BC733"/>
    <w:rsid w:val="617D36DE"/>
    <w:rsid w:val="617FA942"/>
    <w:rsid w:val="617FAD3A"/>
    <w:rsid w:val="618018A3"/>
    <w:rsid w:val="61824D14"/>
    <w:rsid w:val="618799C5"/>
    <w:rsid w:val="618B0D43"/>
    <w:rsid w:val="618C244D"/>
    <w:rsid w:val="618E6462"/>
    <w:rsid w:val="61910903"/>
    <w:rsid w:val="6194A390"/>
    <w:rsid w:val="619658FB"/>
    <w:rsid w:val="61980A29"/>
    <w:rsid w:val="61989B66"/>
    <w:rsid w:val="619A9674"/>
    <w:rsid w:val="619AA8CD"/>
    <w:rsid w:val="61A59F58"/>
    <w:rsid w:val="61A6223C"/>
    <w:rsid w:val="61A70A45"/>
    <w:rsid w:val="61A9AD96"/>
    <w:rsid w:val="61ABD4AD"/>
    <w:rsid w:val="61AD650B"/>
    <w:rsid w:val="61AEC502"/>
    <w:rsid w:val="61B55E93"/>
    <w:rsid w:val="61B71BD7"/>
    <w:rsid w:val="61BBB69C"/>
    <w:rsid w:val="61BCE214"/>
    <w:rsid w:val="61BF7081"/>
    <w:rsid w:val="61C2244B"/>
    <w:rsid w:val="61C4C499"/>
    <w:rsid w:val="61C4CA85"/>
    <w:rsid w:val="61C5EE96"/>
    <w:rsid w:val="61CE5E9E"/>
    <w:rsid w:val="61D2932E"/>
    <w:rsid w:val="61D2D793"/>
    <w:rsid w:val="61D862E1"/>
    <w:rsid w:val="61D9759A"/>
    <w:rsid w:val="61DDD95F"/>
    <w:rsid w:val="61DE688D"/>
    <w:rsid w:val="61E4476D"/>
    <w:rsid w:val="61E75A57"/>
    <w:rsid w:val="61EB436E"/>
    <w:rsid w:val="61EE1AE3"/>
    <w:rsid w:val="61F593A8"/>
    <w:rsid w:val="61F6D1FE"/>
    <w:rsid w:val="62049B90"/>
    <w:rsid w:val="6204F28A"/>
    <w:rsid w:val="6206D6CD"/>
    <w:rsid w:val="620DFF22"/>
    <w:rsid w:val="62141E96"/>
    <w:rsid w:val="6218BAF0"/>
    <w:rsid w:val="621CEF73"/>
    <w:rsid w:val="621D060B"/>
    <w:rsid w:val="6222A78B"/>
    <w:rsid w:val="6224E6F9"/>
    <w:rsid w:val="622D498A"/>
    <w:rsid w:val="622DDC8C"/>
    <w:rsid w:val="622F9457"/>
    <w:rsid w:val="62351927"/>
    <w:rsid w:val="6237A8E6"/>
    <w:rsid w:val="6244A107"/>
    <w:rsid w:val="62499116"/>
    <w:rsid w:val="625073B4"/>
    <w:rsid w:val="625183FA"/>
    <w:rsid w:val="6253A278"/>
    <w:rsid w:val="62541ADB"/>
    <w:rsid w:val="6254D921"/>
    <w:rsid w:val="62556507"/>
    <w:rsid w:val="6257A28C"/>
    <w:rsid w:val="625A2607"/>
    <w:rsid w:val="62628A61"/>
    <w:rsid w:val="62666014"/>
    <w:rsid w:val="6268370D"/>
    <w:rsid w:val="62694684"/>
    <w:rsid w:val="626B133C"/>
    <w:rsid w:val="6270B490"/>
    <w:rsid w:val="6272218A"/>
    <w:rsid w:val="62803872"/>
    <w:rsid w:val="62822796"/>
    <w:rsid w:val="62859F2C"/>
    <w:rsid w:val="6287E459"/>
    <w:rsid w:val="628D106D"/>
    <w:rsid w:val="628DD5A4"/>
    <w:rsid w:val="6292FDA3"/>
    <w:rsid w:val="62953BA7"/>
    <w:rsid w:val="629EDD50"/>
    <w:rsid w:val="629FF7C4"/>
    <w:rsid w:val="62A5EE57"/>
    <w:rsid w:val="62ACB7C9"/>
    <w:rsid w:val="62B4E3E6"/>
    <w:rsid w:val="62B916AE"/>
    <w:rsid w:val="62BA975E"/>
    <w:rsid w:val="62C30774"/>
    <w:rsid w:val="62C70196"/>
    <w:rsid w:val="62C87BF6"/>
    <w:rsid w:val="62CA33F3"/>
    <w:rsid w:val="62CA693A"/>
    <w:rsid w:val="62CD3A76"/>
    <w:rsid w:val="62D37B9E"/>
    <w:rsid w:val="62D6EF86"/>
    <w:rsid w:val="62D70A28"/>
    <w:rsid w:val="62DD7F8D"/>
    <w:rsid w:val="62DF23FA"/>
    <w:rsid w:val="62DF78EB"/>
    <w:rsid w:val="62DFF320"/>
    <w:rsid w:val="62DFF655"/>
    <w:rsid w:val="62E092DA"/>
    <w:rsid w:val="62E43226"/>
    <w:rsid w:val="62E53775"/>
    <w:rsid w:val="62E55835"/>
    <w:rsid w:val="62E7F78C"/>
    <w:rsid w:val="62F248C9"/>
    <w:rsid w:val="62F4C6F5"/>
    <w:rsid w:val="62F51AE0"/>
    <w:rsid w:val="62F8C0DF"/>
    <w:rsid w:val="63009C38"/>
    <w:rsid w:val="6300E280"/>
    <w:rsid w:val="63070D64"/>
    <w:rsid w:val="63075362"/>
    <w:rsid w:val="630A211A"/>
    <w:rsid w:val="630CD084"/>
    <w:rsid w:val="6310FEEA"/>
    <w:rsid w:val="63110B82"/>
    <w:rsid w:val="6315F8ED"/>
    <w:rsid w:val="6318423B"/>
    <w:rsid w:val="631EB930"/>
    <w:rsid w:val="6321D810"/>
    <w:rsid w:val="63271987"/>
    <w:rsid w:val="6328EA0F"/>
    <w:rsid w:val="632A91AC"/>
    <w:rsid w:val="632DA159"/>
    <w:rsid w:val="632F728F"/>
    <w:rsid w:val="63371EF2"/>
    <w:rsid w:val="63374553"/>
    <w:rsid w:val="633A458F"/>
    <w:rsid w:val="633B3365"/>
    <w:rsid w:val="633FC367"/>
    <w:rsid w:val="63412459"/>
    <w:rsid w:val="63416BD9"/>
    <w:rsid w:val="634BBF07"/>
    <w:rsid w:val="634E3198"/>
    <w:rsid w:val="6351BE19"/>
    <w:rsid w:val="6356D151"/>
    <w:rsid w:val="63586734"/>
    <w:rsid w:val="63604F48"/>
    <w:rsid w:val="63628910"/>
    <w:rsid w:val="63630487"/>
    <w:rsid w:val="636340C2"/>
    <w:rsid w:val="6369A3FE"/>
    <w:rsid w:val="636A017B"/>
    <w:rsid w:val="636BC69C"/>
    <w:rsid w:val="636EF02E"/>
    <w:rsid w:val="6376EA77"/>
    <w:rsid w:val="6378298F"/>
    <w:rsid w:val="6378BD00"/>
    <w:rsid w:val="63795D04"/>
    <w:rsid w:val="6380068B"/>
    <w:rsid w:val="638263EA"/>
    <w:rsid w:val="6385265D"/>
    <w:rsid w:val="6387374C"/>
    <w:rsid w:val="6389AC95"/>
    <w:rsid w:val="6389B845"/>
    <w:rsid w:val="638D4FDA"/>
    <w:rsid w:val="638F753D"/>
    <w:rsid w:val="639714DD"/>
    <w:rsid w:val="63989BF1"/>
    <w:rsid w:val="6399584A"/>
    <w:rsid w:val="639A1A4D"/>
    <w:rsid w:val="63A63709"/>
    <w:rsid w:val="63ABB2BC"/>
    <w:rsid w:val="63ADBA40"/>
    <w:rsid w:val="63AEEDFD"/>
    <w:rsid w:val="63B06C15"/>
    <w:rsid w:val="63B0D162"/>
    <w:rsid w:val="63B6E2BE"/>
    <w:rsid w:val="63B74F55"/>
    <w:rsid w:val="63BD8BD4"/>
    <w:rsid w:val="63BE9A0A"/>
    <w:rsid w:val="63BF69DA"/>
    <w:rsid w:val="63BFD346"/>
    <w:rsid w:val="63C18220"/>
    <w:rsid w:val="63C57A07"/>
    <w:rsid w:val="63C6D4D6"/>
    <w:rsid w:val="63C6E7C6"/>
    <w:rsid w:val="63CA9634"/>
    <w:rsid w:val="63CCFFF3"/>
    <w:rsid w:val="63CD78CC"/>
    <w:rsid w:val="63D09F80"/>
    <w:rsid w:val="63D16BE1"/>
    <w:rsid w:val="63D36183"/>
    <w:rsid w:val="63D58454"/>
    <w:rsid w:val="63DA54D0"/>
    <w:rsid w:val="63E269C7"/>
    <w:rsid w:val="63E2742C"/>
    <w:rsid w:val="63E467D4"/>
    <w:rsid w:val="63E6D198"/>
    <w:rsid w:val="63E7A335"/>
    <w:rsid w:val="63E90A1E"/>
    <w:rsid w:val="63E90CAE"/>
    <w:rsid w:val="63E95F36"/>
    <w:rsid w:val="63E98081"/>
    <w:rsid w:val="63F57AA7"/>
    <w:rsid w:val="63F5A0B2"/>
    <w:rsid w:val="63F7C8B1"/>
    <w:rsid w:val="63FBD934"/>
    <w:rsid w:val="63FCBBEB"/>
    <w:rsid w:val="63FFACA7"/>
    <w:rsid w:val="6401D8BF"/>
    <w:rsid w:val="640368CB"/>
    <w:rsid w:val="6405A509"/>
    <w:rsid w:val="64068427"/>
    <w:rsid w:val="640848C9"/>
    <w:rsid w:val="640C3D8A"/>
    <w:rsid w:val="640D12F1"/>
    <w:rsid w:val="640D45F3"/>
    <w:rsid w:val="6410ED97"/>
    <w:rsid w:val="641147CB"/>
    <w:rsid w:val="641358AE"/>
    <w:rsid w:val="6414F9D8"/>
    <w:rsid w:val="64184F1D"/>
    <w:rsid w:val="6419041F"/>
    <w:rsid w:val="641AECC2"/>
    <w:rsid w:val="641C237D"/>
    <w:rsid w:val="641F5B40"/>
    <w:rsid w:val="6420A0BB"/>
    <w:rsid w:val="64211045"/>
    <w:rsid w:val="642231F5"/>
    <w:rsid w:val="64241605"/>
    <w:rsid w:val="64269BE0"/>
    <w:rsid w:val="642C2625"/>
    <w:rsid w:val="642F6AFA"/>
    <w:rsid w:val="6431C27C"/>
    <w:rsid w:val="643349A1"/>
    <w:rsid w:val="643379D2"/>
    <w:rsid w:val="643454BD"/>
    <w:rsid w:val="64359F45"/>
    <w:rsid w:val="6435D644"/>
    <w:rsid w:val="64394F15"/>
    <w:rsid w:val="643B05CF"/>
    <w:rsid w:val="643B17D1"/>
    <w:rsid w:val="643EE628"/>
    <w:rsid w:val="64418DB4"/>
    <w:rsid w:val="6444D408"/>
    <w:rsid w:val="6445796C"/>
    <w:rsid w:val="64458EB5"/>
    <w:rsid w:val="644775EA"/>
    <w:rsid w:val="644F0C67"/>
    <w:rsid w:val="644FB6B6"/>
    <w:rsid w:val="64521F51"/>
    <w:rsid w:val="6455AAA7"/>
    <w:rsid w:val="6455BC82"/>
    <w:rsid w:val="6456826A"/>
    <w:rsid w:val="64575CFA"/>
    <w:rsid w:val="6457F1AF"/>
    <w:rsid w:val="645EB712"/>
    <w:rsid w:val="645ED7D5"/>
    <w:rsid w:val="6460B694"/>
    <w:rsid w:val="6460EBE4"/>
    <w:rsid w:val="6463257D"/>
    <w:rsid w:val="646668F9"/>
    <w:rsid w:val="64670097"/>
    <w:rsid w:val="6467C05D"/>
    <w:rsid w:val="646FD0EC"/>
    <w:rsid w:val="64718F3B"/>
    <w:rsid w:val="64720944"/>
    <w:rsid w:val="6472B747"/>
    <w:rsid w:val="6479C127"/>
    <w:rsid w:val="6480AFD1"/>
    <w:rsid w:val="648BD5BC"/>
    <w:rsid w:val="648BE1F3"/>
    <w:rsid w:val="648ED697"/>
    <w:rsid w:val="648F8431"/>
    <w:rsid w:val="6493FD6A"/>
    <w:rsid w:val="64941576"/>
    <w:rsid w:val="649FDDC0"/>
    <w:rsid w:val="64A257D8"/>
    <w:rsid w:val="64A34455"/>
    <w:rsid w:val="64A48D54"/>
    <w:rsid w:val="64A57A0E"/>
    <w:rsid w:val="64A6EAB3"/>
    <w:rsid w:val="64B00934"/>
    <w:rsid w:val="64B10026"/>
    <w:rsid w:val="64B18ACF"/>
    <w:rsid w:val="64B4995C"/>
    <w:rsid w:val="64B6DD4A"/>
    <w:rsid w:val="64C09946"/>
    <w:rsid w:val="64C3AD68"/>
    <w:rsid w:val="64C60D50"/>
    <w:rsid w:val="64C7ACB1"/>
    <w:rsid w:val="64C9641C"/>
    <w:rsid w:val="64CA3AA8"/>
    <w:rsid w:val="64CB5AC5"/>
    <w:rsid w:val="64CE023E"/>
    <w:rsid w:val="64CFA131"/>
    <w:rsid w:val="64CFBE61"/>
    <w:rsid w:val="64D971DE"/>
    <w:rsid w:val="64DD52FE"/>
    <w:rsid w:val="64DF3378"/>
    <w:rsid w:val="64E55E6F"/>
    <w:rsid w:val="64E5E581"/>
    <w:rsid w:val="64E74A73"/>
    <w:rsid w:val="64ECCECB"/>
    <w:rsid w:val="64F196B4"/>
    <w:rsid w:val="64F60B95"/>
    <w:rsid w:val="64FC6B47"/>
    <w:rsid w:val="64FCF536"/>
    <w:rsid w:val="64FD828A"/>
    <w:rsid w:val="65021DB5"/>
    <w:rsid w:val="6506C89F"/>
    <w:rsid w:val="6508C37B"/>
    <w:rsid w:val="650E9C9A"/>
    <w:rsid w:val="6512B4E0"/>
    <w:rsid w:val="651575FF"/>
    <w:rsid w:val="6517BDF0"/>
    <w:rsid w:val="6519902E"/>
    <w:rsid w:val="651B7661"/>
    <w:rsid w:val="651BCED1"/>
    <w:rsid w:val="651CF864"/>
    <w:rsid w:val="65208E90"/>
    <w:rsid w:val="65212B75"/>
    <w:rsid w:val="6524FE3F"/>
    <w:rsid w:val="652933ED"/>
    <w:rsid w:val="65297CA6"/>
    <w:rsid w:val="652C1A8D"/>
    <w:rsid w:val="652CB755"/>
    <w:rsid w:val="652D4E78"/>
    <w:rsid w:val="6537536D"/>
    <w:rsid w:val="6545B355"/>
    <w:rsid w:val="6546A5FD"/>
    <w:rsid w:val="654E1DA9"/>
    <w:rsid w:val="654F54B6"/>
    <w:rsid w:val="655AE0FF"/>
    <w:rsid w:val="655EDD71"/>
    <w:rsid w:val="655F99EF"/>
    <w:rsid w:val="655F9E16"/>
    <w:rsid w:val="65621844"/>
    <w:rsid w:val="65625589"/>
    <w:rsid w:val="6567D958"/>
    <w:rsid w:val="65682320"/>
    <w:rsid w:val="656E3F94"/>
    <w:rsid w:val="656E66BC"/>
    <w:rsid w:val="6571294D"/>
    <w:rsid w:val="65788AB9"/>
    <w:rsid w:val="65789885"/>
    <w:rsid w:val="657C2827"/>
    <w:rsid w:val="657C695F"/>
    <w:rsid w:val="657D72B1"/>
    <w:rsid w:val="657D8FA1"/>
    <w:rsid w:val="657F2E9B"/>
    <w:rsid w:val="65825B0F"/>
    <w:rsid w:val="65893D6A"/>
    <w:rsid w:val="658F29AE"/>
    <w:rsid w:val="658FBCD8"/>
    <w:rsid w:val="65969E51"/>
    <w:rsid w:val="6599FFC1"/>
    <w:rsid w:val="659FE93A"/>
    <w:rsid w:val="659FE991"/>
    <w:rsid w:val="65A6B3E1"/>
    <w:rsid w:val="65A8EA01"/>
    <w:rsid w:val="65AAE56E"/>
    <w:rsid w:val="65AF6768"/>
    <w:rsid w:val="65B21027"/>
    <w:rsid w:val="65BAD5DB"/>
    <w:rsid w:val="65BAE0CD"/>
    <w:rsid w:val="65BAF246"/>
    <w:rsid w:val="65BC18F5"/>
    <w:rsid w:val="65C4D234"/>
    <w:rsid w:val="65C61D6B"/>
    <w:rsid w:val="65CB2279"/>
    <w:rsid w:val="65CBA38F"/>
    <w:rsid w:val="65D11468"/>
    <w:rsid w:val="65D230A4"/>
    <w:rsid w:val="65DA389E"/>
    <w:rsid w:val="65DA7AB2"/>
    <w:rsid w:val="65DF86B1"/>
    <w:rsid w:val="65E06FCC"/>
    <w:rsid w:val="65E15F16"/>
    <w:rsid w:val="65EB0777"/>
    <w:rsid w:val="65EF3EB6"/>
    <w:rsid w:val="65EF7571"/>
    <w:rsid w:val="65F46489"/>
    <w:rsid w:val="65F95239"/>
    <w:rsid w:val="65FE6BB2"/>
    <w:rsid w:val="65FF36A4"/>
    <w:rsid w:val="65FFA41B"/>
    <w:rsid w:val="6601D39B"/>
    <w:rsid w:val="66034A01"/>
    <w:rsid w:val="660915EE"/>
    <w:rsid w:val="660DAA79"/>
    <w:rsid w:val="660F341C"/>
    <w:rsid w:val="6612B9E7"/>
    <w:rsid w:val="6614620D"/>
    <w:rsid w:val="66174FA2"/>
    <w:rsid w:val="6618A0AE"/>
    <w:rsid w:val="661B55CB"/>
    <w:rsid w:val="661BA26A"/>
    <w:rsid w:val="661FDBC5"/>
    <w:rsid w:val="662022D3"/>
    <w:rsid w:val="6620749B"/>
    <w:rsid w:val="6624766E"/>
    <w:rsid w:val="66261758"/>
    <w:rsid w:val="662A03C9"/>
    <w:rsid w:val="662A2CB8"/>
    <w:rsid w:val="662B1C3C"/>
    <w:rsid w:val="662C2FA0"/>
    <w:rsid w:val="662EE27C"/>
    <w:rsid w:val="6638EAAD"/>
    <w:rsid w:val="663E0906"/>
    <w:rsid w:val="6645E05E"/>
    <w:rsid w:val="6649033E"/>
    <w:rsid w:val="66495873"/>
    <w:rsid w:val="664C1893"/>
    <w:rsid w:val="664E1E0D"/>
    <w:rsid w:val="664E90C6"/>
    <w:rsid w:val="664FE4A2"/>
    <w:rsid w:val="665207E9"/>
    <w:rsid w:val="6659F39F"/>
    <w:rsid w:val="665D0288"/>
    <w:rsid w:val="665D3089"/>
    <w:rsid w:val="665F3450"/>
    <w:rsid w:val="66621A9A"/>
    <w:rsid w:val="666318A8"/>
    <w:rsid w:val="666508B6"/>
    <w:rsid w:val="666814B3"/>
    <w:rsid w:val="6668A3CF"/>
    <w:rsid w:val="666B250D"/>
    <w:rsid w:val="666BD9E2"/>
    <w:rsid w:val="667039BA"/>
    <w:rsid w:val="667056C6"/>
    <w:rsid w:val="66716204"/>
    <w:rsid w:val="667BE4E6"/>
    <w:rsid w:val="667FB587"/>
    <w:rsid w:val="6684BA8B"/>
    <w:rsid w:val="6685D8CB"/>
    <w:rsid w:val="6687BDA7"/>
    <w:rsid w:val="6689BC58"/>
    <w:rsid w:val="668C2B9C"/>
    <w:rsid w:val="668FF881"/>
    <w:rsid w:val="66907C45"/>
    <w:rsid w:val="66965883"/>
    <w:rsid w:val="669780F4"/>
    <w:rsid w:val="669A7D27"/>
    <w:rsid w:val="66A213B9"/>
    <w:rsid w:val="66A3675E"/>
    <w:rsid w:val="66A635C0"/>
    <w:rsid w:val="66A690F0"/>
    <w:rsid w:val="66A744F2"/>
    <w:rsid w:val="66AB502E"/>
    <w:rsid w:val="66AD9692"/>
    <w:rsid w:val="66B3D646"/>
    <w:rsid w:val="66B571F5"/>
    <w:rsid w:val="66B77327"/>
    <w:rsid w:val="66B7D4F6"/>
    <w:rsid w:val="66BA47A4"/>
    <w:rsid w:val="66BBA588"/>
    <w:rsid w:val="66BDCD04"/>
    <w:rsid w:val="66C026FA"/>
    <w:rsid w:val="66CC672B"/>
    <w:rsid w:val="66CFB460"/>
    <w:rsid w:val="66D05C90"/>
    <w:rsid w:val="66D7EC7F"/>
    <w:rsid w:val="66DB33B8"/>
    <w:rsid w:val="66DB458A"/>
    <w:rsid w:val="66DD8992"/>
    <w:rsid w:val="66DDECF9"/>
    <w:rsid w:val="66DE6ABD"/>
    <w:rsid w:val="66E031A8"/>
    <w:rsid w:val="66E05072"/>
    <w:rsid w:val="66E17B00"/>
    <w:rsid w:val="66E32B16"/>
    <w:rsid w:val="66E3560B"/>
    <w:rsid w:val="66E91341"/>
    <w:rsid w:val="66EF75E9"/>
    <w:rsid w:val="66F2C52D"/>
    <w:rsid w:val="66F2DD21"/>
    <w:rsid w:val="66F4D151"/>
    <w:rsid w:val="66F9FC1C"/>
    <w:rsid w:val="66FD3572"/>
    <w:rsid w:val="67011985"/>
    <w:rsid w:val="6701CEDA"/>
    <w:rsid w:val="6705EF6C"/>
    <w:rsid w:val="6706A778"/>
    <w:rsid w:val="6706F364"/>
    <w:rsid w:val="670D08B2"/>
    <w:rsid w:val="670F079A"/>
    <w:rsid w:val="67152008"/>
    <w:rsid w:val="6717A201"/>
    <w:rsid w:val="67198B3A"/>
    <w:rsid w:val="671A48CB"/>
    <w:rsid w:val="671C48AD"/>
    <w:rsid w:val="671C5DAF"/>
    <w:rsid w:val="671E4456"/>
    <w:rsid w:val="671FC7B1"/>
    <w:rsid w:val="6720F386"/>
    <w:rsid w:val="67214CBC"/>
    <w:rsid w:val="67236C8A"/>
    <w:rsid w:val="67237D57"/>
    <w:rsid w:val="67260689"/>
    <w:rsid w:val="67300084"/>
    <w:rsid w:val="67306982"/>
    <w:rsid w:val="67347361"/>
    <w:rsid w:val="67393807"/>
    <w:rsid w:val="67393C04"/>
    <w:rsid w:val="673951FF"/>
    <w:rsid w:val="6739FDA2"/>
    <w:rsid w:val="673AD5A6"/>
    <w:rsid w:val="673AFFF8"/>
    <w:rsid w:val="673B8E44"/>
    <w:rsid w:val="673BD461"/>
    <w:rsid w:val="673C43B4"/>
    <w:rsid w:val="673F3812"/>
    <w:rsid w:val="6742C1F0"/>
    <w:rsid w:val="674476BF"/>
    <w:rsid w:val="6744B6B3"/>
    <w:rsid w:val="6745FEF9"/>
    <w:rsid w:val="6747A79F"/>
    <w:rsid w:val="67480CCE"/>
    <w:rsid w:val="674E4D77"/>
    <w:rsid w:val="674F5F35"/>
    <w:rsid w:val="67502736"/>
    <w:rsid w:val="67552B02"/>
    <w:rsid w:val="67562836"/>
    <w:rsid w:val="6759B68B"/>
    <w:rsid w:val="675D7226"/>
    <w:rsid w:val="67621559"/>
    <w:rsid w:val="6768331D"/>
    <w:rsid w:val="67693DEF"/>
    <w:rsid w:val="676C1B01"/>
    <w:rsid w:val="67701BAE"/>
    <w:rsid w:val="6775CEB7"/>
    <w:rsid w:val="67779908"/>
    <w:rsid w:val="67786850"/>
    <w:rsid w:val="677893DC"/>
    <w:rsid w:val="677A27A3"/>
    <w:rsid w:val="677B4754"/>
    <w:rsid w:val="6780C90C"/>
    <w:rsid w:val="678FAAED"/>
    <w:rsid w:val="678FC408"/>
    <w:rsid w:val="6790668B"/>
    <w:rsid w:val="6796E96C"/>
    <w:rsid w:val="679D66CC"/>
    <w:rsid w:val="679DB25A"/>
    <w:rsid w:val="67A336C2"/>
    <w:rsid w:val="67A35EB7"/>
    <w:rsid w:val="67A4799E"/>
    <w:rsid w:val="67A58849"/>
    <w:rsid w:val="67A72852"/>
    <w:rsid w:val="67A8FF13"/>
    <w:rsid w:val="67B13300"/>
    <w:rsid w:val="67B4A0E9"/>
    <w:rsid w:val="67B4C889"/>
    <w:rsid w:val="67B5B5EB"/>
    <w:rsid w:val="67B6F0CE"/>
    <w:rsid w:val="67B96114"/>
    <w:rsid w:val="67BC4CF0"/>
    <w:rsid w:val="67C03EDF"/>
    <w:rsid w:val="67C0CA03"/>
    <w:rsid w:val="67C2FF3E"/>
    <w:rsid w:val="67C78DB0"/>
    <w:rsid w:val="67CE463C"/>
    <w:rsid w:val="67CF7293"/>
    <w:rsid w:val="67D09573"/>
    <w:rsid w:val="67D4A387"/>
    <w:rsid w:val="67D8E505"/>
    <w:rsid w:val="67D9B834"/>
    <w:rsid w:val="67DBB4A4"/>
    <w:rsid w:val="67DC38D4"/>
    <w:rsid w:val="67DC5C3D"/>
    <w:rsid w:val="67DE3BD0"/>
    <w:rsid w:val="67DE4492"/>
    <w:rsid w:val="67E70B0B"/>
    <w:rsid w:val="67E9C1BD"/>
    <w:rsid w:val="67ECE38D"/>
    <w:rsid w:val="67F15BF2"/>
    <w:rsid w:val="67F16A3B"/>
    <w:rsid w:val="67F2AA3D"/>
    <w:rsid w:val="67F325D0"/>
    <w:rsid w:val="67F34CB4"/>
    <w:rsid w:val="67F4B033"/>
    <w:rsid w:val="67F5D933"/>
    <w:rsid w:val="67F86E2A"/>
    <w:rsid w:val="67FB115F"/>
    <w:rsid w:val="68052012"/>
    <w:rsid w:val="6808B26E"/>
    <w:rsid w:val="680B6E12"/>
    <w:rsid w:val="680BB0DC"/>
    <w:rsid w:val="680F4692"/>
    <w:rsid w:val="6813932E"/>
    <w:rsid w:val="6819AD21"/>
    <w:rsid w:val="681B75E9"/>
    <w:rsid w:val="6822CE49"/>
    <w:rsid w:val="682475F2"/>
    <w:rsid w:val="6824911C"/>
    <w:rsid w:val="682ABD32"/>
    <w:rsid w:val="682B4501"/>
    <w:rsid w:val="682C2869"/>
    <w:rsid w:val="682ED7AC"/>
    <w:rsid w:val="6838B16E"/>
    <w:rsid w:val="6838E54F"/>
    <w:rsid w:val="68399B8E"/>
    <w:rsid w:val="683A71A4"/>
    <w:rsid w:val="683D0F6C"/>
    <w:rsid w:val="6842DF4A"/>
    <w:rsid w:val="6846FB53"/>
    <w:rsid w:val="6847ED3C"/>
    <w:rsid w:val="6847F7C5"/>
    <w:rsid w:val="684D1625"/>
    <w:rsid w:val="684D38B3"/>
    <w:rsid w:val="684F4F39"/>
    <w:rsid w:val="6851B165"/>
    <w:rsid w:val="68590CB3"/>
    <w:rsid w:val="685A4722"/>
    <w:rsid w:val="685C8CA8"/>
    <w:rsid w:val="685D7BE8"/>
    <w:rsid w:val="685F4F98"/>
    <w:rsid w:val="68613AD9"/>
    <w:rsid w:val="6861AAB5"/>
    <w:rsid w:val="6862E1DB"/>
    <w:rsid w:val="68662E0C"/>
    <w:rsid w:val="68664EB4"/>
    <w:rsid w:val="6867572E"/>
    <w:rsid w:val="68696659"/>
    <w:rsid w:val="686C81AB"/>
    <w:rsid w:val="686FBEAD"/>
    <w:rsid w:val="6870024C"/>
    <w:rsid w:val="687633C6"/>
    <w:rsid w:val="6879AE75"/>
    <w:rsid w:val="687BFA39"/>
    <w:rsid w:val="687EBD49"/>
    <w:rsid w:val="68821ECF"/>
    <w:rsid w:val="68844D29"/>
    <w:rsid w:val="6886B3B8"/>
    <w:rsid w:val="688945CA"/>
    <w:rsid w:val="688DB2B6"/>
    <w:rsid w:val="688E40C1"/>
    <w:rsid w:val="688F5AF6"/>
    <w:rsid w:val="68911997"/>
    <w:rsid w:val="689A6734"/>
    <w:rsid w:val="689A9E60"/>
    <w:rsid w:val="689F5BAB"/>
    <w:rsid w:val="68A0F87E"/>
    <w:rsid w:val="68A1213F"/>
    <w:rsid w:val="68A2E861"/>
    <w:rsid w:val="68A6FA72"/>
    <w:rsid w:val="68A7026D"/>
    <w:rsid w:val="68AAD7FB"/>
    <w:rsid w:val="68AE7EDB"/>
    <w:rsid w:val="68B24F1C"/>
    <w:rsid w:val="68B57EE4"/>
    <w:rsid w:val="68B9212A"/>
    <w:rsid w:val="68BB6C25"/>
    <w:rsid w:val="68BB8AAA"/>
    <w:rsid w:val="68C32F7E"/>
    <w:rsid w:val="68C5F0C4"/>
    <w:rsid w:val="68C73FDA"/>
    <w:rsid w:val="68CB5E7A"/>
    <w:rsid w:val="68D288AC"/>
    <w:rsid w:val="68D572EA"/>
    <w:rsid w:val="68D774DD"/>
    <w:rsid w:val="68D9F562"/>
    <w:rsid w:val="68DC3D07"/>
    <w:rsid w:val="68DC4CF5"/>
    <w:rsid w:val="68E27D8D"/>
    <w:rsid w:val="68E5385E"/>
    <w:rsid w:val="68E78901"/>
    <w:rsid w:val="68E862AC"/>
    <w:rsid w:val="68E92F5B"/>
    <w:rsid w:val="68E9869A"/>
    <w:rsid w:val="68EFA3B0"/>
    <w:rsid w:val="68F0A8B4"/>
    <w:rsid w:val="68F0EE14"/>
    <w:rsid w:val="68F540A8"/>
    <w:rsid w:val="68FA8467"/>
    <w:rsid w:val="69004903"/>
    <w:rsid w:val="69018288"/>
    <w:rsid w:val="690537FF"/>
    <w:rsid w:val="6906E4C5"/>
    <w:rsid w:val="690BCA83"/>
    <w:rsid w:val="690D9A71"/>
    <w:rsid w:val="690E2701"/>
    <w:rsid w:val="6911E32A"/>
    <w:rsid w:val="691372A7"/>
    <w:rsid w:val="6915F804"/>
    <w:rsid w:val="691671F8"/>
    <w:rsid w:val="6918A536"/>
    <w:rsid w:val="69192BC3"/>
    <w:rsid w:val="691D2409"/>
    <w:rsid w:val="691EBB75"/>
    <w:rsid w:val="6922C5FF"/>
    <w:rsid w:val="692740EC"/>
    <w:rsid w:val="692D4709"/>
    <w:rsid w:val="692EBD94"/>
    <w:rsid w:val="6931FDF5"/>
    <w:rsid w:val="6932FAB2"/>
    <w:rsid w:val="69345A88"/>
    <w:rsid w:val="6935613F"/>
    <w:rsid w:val="6935BF81"/>
    <w:rsid w:val="693BA269"/>
    <w:rsid w:val="693CACB5"/>
    <w:rsid w:val="693FE8B6"/>
    <w:rsid w:val="6940027D"/>
    <w:rsid w:val="6942FCBA"/>
    <w:rsid w:val="694B33DB"/>
    <w:rsid w:val="694EB793"/>
    <w:rsid w:val="69528641"/>
    <w:rsid w:val="6953C7FB"/>
    <w:rsid w:val="69555A93"/>
    <w:rsid w:val="6955F567"/>
    <w:rsid w:val="695A7038"/>
    <w:rsid w:val="695A88D3"/>
    <w:rsid w:val="696449E9"/>
    <w:rsid w:val="696B063C"/>
    <w:rsid w:val="696C7CD5"/>
    <w:rsid w:val="696D46A9"/>
    <w:rsid w:val="69758614"/>
    <w:rsid w:val="697921FA"/>
    <w:rsid w:val="697955CC"/>
    <w:rsid w:val="697C7057"/>
    <w:rsid w:val="6983FFD3"/>
    <w:rsid w:val="6984F307"/>
    <w:rsid w:val="698516EC"/>
    <w:rsid w:val="698D5FA6"/>
    <w:rsid w:val="698DA7A4"/>
    <w:rsid w:val="698FE5F3"/>
    <w:rsid w:val="6991AF8B"/>
    <w:rsid w:val="6996265F"/>
    <w:rsid w:val="69966F51"/>
    <w:rsid w:val="6999F4CE"/>
    <w:rsid w:val="699E2E68"/>
    <w:rsid w:val="699EDBD4"/>
    <w:rsid w:val="699FBBD8"/>
    <w:rsid w:val="69A0D054"/>
    <w:rsid w:val="69A449C2"/>
    <w:rsid w:val="69A72864"/>
    <w:rsid w:val="69AA34F6"/>
    <w:rsid w:val="69AEC534"/>
    <w:rsid w:val="69AF37A3"/>
    <w:rsid w:val="69B2CD7D"/>
    <w:rsid w:val="69B47508"/>
    <w:rsid w:val="69B733AE"/>
    <w:rsid w:val="69B8156B"/>
    <w:rsid w:val="69BBCAB6"/>
    <w:rsid w:val="69BC0ECB"/>
    <w:rsid w:val="69BC4750"/>
    <w:rsid w:val="69BD125A"/>
    <w:rsid w:val="69C0668A"/>
    <w:rsid w:val="69C1CEAF"/>
    <w:rsid w:val="69C27C53"/>
    <w:rsid w:val="69C291B0"/>
    <w:rsid w:val="69C51FC3"/>
    <w:rsid w:val="69C5A341"/>
    <w:rsid w:val="69CB0C80"/>
    <w:rsid w:val="69CD8D87"/>
    <w:rsid w:val="69CDB880"/>
    <w:rsid w:val="69CFBA24"/>
    <w:rsid w:val="69CFDC6A"/>
    <w:rsid w:val="69CFF4E3"/>
    <w:rsid w:val="69D1A57E"/>
    <w:rsid w:val="69D22A08"/>
    <w:rsid w:val="69D3932A"/>
    <w:rsid w:val="69D3F4A6"/>
    <w:rsid w:val="69D582CB"/>
    <w:rsid w:val="69D6308E"/>
    <w:rsid w:val="69D6AAAD"/>
    <w:rsid w:val="69D83C6E"/>
    <w:rsid w:val="69D86777"/>
    <w:rsid w:val="69D899FB"/>
    <w:rsid w:val="69E3CF65"/>
    <w:rsid w:val="69E75D56"/>
    <w:rsid w:val="69E79F36"/>
    <w:rsid w:val="69E7D179"/>
    <w:rsid w:val="69EAA602"/>
    <w:rsid w:val="69ED8BF9"/>
    <w:rsid w:val="69F15896"/>
    <w:rsid w:val="69F643BF"/>
    <w:rsid w:val="69F8389E"/>
    <w:rsid w:val="69F874AB"/>
    <w:rsid w:val="69F9C4D7"/>
    <w:rsid w:val="69FBA8A2"/>
    <w:rsid w:val="69FD0F8C"/>
    <w:rsid w:val="69FEBFDE"/>
    <w:rsid w:val="6A00CECA"/>
    <w:rsid w:val="6A023C4A"/>
    <w:rsid w:val="6A033E03"/>
    <w:rsid w:val="6A037487"/>
    <w:rsid w:val="6A07DC9D"/>
    <w:rsid w:val="6A0F9B24"/>
    <w:rsid w:val="6A11997E"/>
    <w:rsid w:val="6A11FE87"/>
    <w:rsid w:val="6A158831"/>
    <w:rsid w:val="6A173509"/>
    <w:rsid w:val="6A18E61C"/>
    <w:rsid w:val="6A1967A9"/>
    <w:rsid w:val="6A1B3CEA"/>
    <w:rsid w:val="6A1CFD4D"/>
    <w:rsid w:val="6A1DFCD3"/>
    <w:rsid w:val="6A1F56E5"/>
    <w:rsid w:val="6A20A438"/>
    <w:rsid w:val="6A215316"/>
    <w:rsid w:val="6A225A0A"/>
    <w:rsid w:val="6A255D18"/>
    <w:rsid w:val="6A29550B"/>
    <w:rsid w:val="6A2A3692"/>
    <w:rsid w:val="6A2A8BA0"/>
    <w:rsid w:val="6A2B8FC7"/>
    <w:rsid w:val="6A308B55"/>
    <w:rsid w:val="6A31FA34"/>
    <w:rsid w:val="6A3268B5"/>
    <w:rsid w:val="6A32DBC3"/>
    <w:rsid w:val="6A3497D8"/>
    <w:rsid w:val="6A34B168"/>
    <w:rsid w:val="6A39EF9D"/>
    <w:rsid w:val="6A3A1228"/>
    <w:rsid w:val="6A3A57C5"/>
    <w:rsid w:val="6A3AE9D6"/>
    <w:rsid w:val="6A3CB127"/>
    <w:rsid w:val="6A3DD38C"/>
    <w:rsid w:val="6A3FE0CE"/>
    <w:rsid w:val="6A4467BC"/>
    <w:rsid w:val="6A461783"/>
    <w:rsid w:val="6A472C37"/>
    <w:rsid w:val="6A4D889F"/>
    <w:rsid w:val="6A4DDAE8"/>
    <w:rsid w:val="6A514F45"/>
    <w:rsid w:val="6A544F1A"/>
    <w:rsid w:val="6A570815"/>
    <w:rsid w:val="6A6040A6"/>
    <w:rsid w:val="6A60943B"/>
    <w:rsid w:val="6A6212D0"/>
    <w:rsid w:val="6A656969"/>
    <w:rsid w:val="6A657876"/>
    <w:rsid w:val="6A6619B7"/>
    <w:rsid w:val="6A6AAA61"/>
    <w:rsid w:val="6A7248A8"/>
    <w:rsid w:val="6A7686CD"/>
    <w:rsid w:val="6A7B7338"/>
    <w:rsid w:val="6A89CFB2"/>
    <w:rsid w:val="6A8A4DDB"/>
    <w:rsid w:val="6A8A5856"/>
    <w:rsid w:val="6A8ACF87"/>
    <w:rsid w:val="6A8F47B0"/>
    <w:rsid w:val="6A94B674"/>
    <w:rsid w:val="6A968638"/>
    <w:rsid w:val="6A98B782"/>
    <w:rsid w:val="6A992C92"/>
    <w:rsid w:val="6A9ADF6D"/>
    <w:rsid w:val="6A9D937F"/>
    <w:rsid w:val="6AA064A6"/>
    <w:rsid w:val="6AA80211"/>
    <w:rsid w:val="6AA85C4A"/>
    <w:rsid w:val="6AA9B16E"/>
    <w:rsid w:val="6AAFE86F"/>
    <w:rsid w:val="6AB13677"/>
    <w:rsid w:val="6AB1C865"/>
    <w:rsid w:val="6AB254EF"/>
    <w:rsid w:val="6AB4F856"/>
    <w:rsid w:val="6AB4FF00"/>
    <w:rsid w:val="6AB56461"/>
    <w:rsid w:val="6AB69D8A"/>
    <w:rsid w:val="6AC03B0E"/>
    <w:rsid w:val="6AC1A5E9"/>
    <w:rsid w:val="6AC9F613"/>
    <w:rsid w:val="6ACB255E"/>
    <w:rsid w:val="6ACBCBCE"/>
    <w:rsid w:val="6ACBEF7E"/>
    <w:rsid w:val="6ACEDD38"/>
    <w:rsid w:val="6AD431A7"/>
    <w:rsid w:val="6AD54A2B"/>
    <w:rsid w:val="6AD860D2"/>
    <w:rsid w:val="6ADFE490"/>
    <w:rsid w:val="6AE0FD4E"/>
    <w:rsid w:val="6AE8D10A"/>
    <w:rsid w:val="6AEC323C"/>
    <w:rsid w:val="6AFF26FA"/>
    <w:rsid w:val="6AFF44FB"/>
    <w:rsid w:val="6B009E92"/>
    <w:rsid w:val="6B01612D"/>
    <w:rsid w:val="6B02D8D6"/>
    <w:rsid w:val="6B074F43"/>
    <w:rsid w:val="6B0A9EDD"/>
    <w:rsid w:val="6B0B04D1"/>
    <w:rsid w:val="6B0BD63A"/>
    <w:rsid w:val="6B0CCCD6"/>
    <w:rsid w:val="6B17E45F"/>
    <w:rsid w:val="6B18E142"/>
    <w:rsid w:val="6B1C5770"/>
    <w:rsid w:val="6B200CC5"/>
    <w:rsid w:val="6B23004D"/>
    <w:rsid w:val="6B230120"/>
    <w:rsid w:val="6B23B41D"/>
    <w:rsid w:val="6B27599F"/>
    <w:rsid w:val="6B2A4AFF"/>
    <w:rsid w:val="6B3264ED"/>
    <w:rsid w:val="6B3416D6"/>
    <w:rsid w:val="6B350E19"/>
    <w:rsid w:val="6B38D6A8"/>
    <w:rsid w:val="6B38EE04"/>
    <w:rsid w:val="6B398DE4"/>
    <w:rsid w:val="6B3B43B9"/>
    <w:rsid w:val="6B3D39EF"/>
    <w:rsid w:val="6B3D9A7F"/>
    <w:rsid w:val="6B45A04A"/>
    <w:rsid w:val="6B460971"/>
    <w:rsid w:val="6B475A00"/>
    <w:rsid w:val="6B4939CA"/>
    <w:rsid w:val="6B4A3625"/>
    <w:rsid w:val="6B4AA376"/>
    <w:rsid w:val="6B4AF011"/>
    <w:rsid w:val="6B4DEB64"/>
    <w:rsid w:val="6B5215A6"/>
    <w:rsid w:val="6B58C8EC"/>
    <w:rsid w:val="6B5CDDE1"/>
    <w:rsid w:val="6B6127DB"/>
    <w:rsid w:val="6B684630"/>
    <w:rsid w:val="6B6A565A"/>
    <w:rsid w:val="6B6B2202"/>
    <w:rsid w:val="6B6D3FD2"/>
    <w:rsid w:val="6B6ECBF7"/>
    <w:rsid w:val="6B72E5DB"/>
    <w:rsid w:val="6B73F706"/>
    <w:rsid w:val="6B75EFCB"/>
    <w:rsid w:val="6B7D4A44"/>
    <w:rsid w:val="6B7FB614"/>
    <w:rsid w:val="6B821AD2"/>
    <w:rsid w:val="6B82F774"/>
    <w:rsid w:val="6B84BDA4"/>
    <w:rsid w:val="6B84F554"/>
    <w:rsid w:val="6B88C975"/>
    <w:rsid w:val="6B8B9E53"/>
    <w:rsid w:val="6B8C7A93"/>
    <w:rsid w:val="6B8CCC3A"/>
    <w:rsid w:val="6B8F5BAB"/>
    <w:rsid w:val="6B983AC1"/>
    <w:rsid w:val="6B9C4CA9"/>
    <w:rsid w:val="6BA7C043"/>
    <w:rsid w:val="6BA969BF"/>
    <w:rsid w:val="6BAADA17"/>
    <w:rsid w:val="6BB3F4F9"/>
    <w:rsid w:val="6BB458EE"/>
    <w:rsid w:val="6BB4FB9E"/>
    <w:rsid w:val="6BB6DB7B"/>
    <w:rsid w:val="6BB8E0E8"/>
    <w:rsid w:val="6BBADBD4"/>
    <w:rsid w:val="6BBC7F76"/>
    <w:rsid w:val="6BBCF359"/>
    <w:rsid w:val="6BBF0349"/>
    <w:rsid w:val="6BC2015C"/>
    <w:rsid w:val="6BC3FF3D"/>
    <w:rsid w:val="6BC43785"/>
    <w:rsid w:val="6BC79241"/>
    <w:rsid w:val="6BC9519E"/>
    <w:rsid w:val="6BCB986E"/>
    <w:rsid w:val="6BCDCA95"/>
    <w:rsid w:val="6BCE1EF5"/>
    <w:rsid w:val="6BD1066C"/>
    <w:rsid w:val="6BD47061"/>
    <w:rsid w:val="6BD578FA"/>
    <w:rsid w:val="6BD741C2"/>
    <w:rsid w:val="6BD7EE72"/>
    <w:rsid w:val="6BDBD489"/>
    <w:rsid w:val="6BDD557F"/>
    <w:rsid w:val="6BDE366F"/>
    <w:rsid w:val="6BE50DD4"/>
    <w:rsid w:val="6BE7DE9C"/>
    <w:rsid w:val="6BE924CC"/>
    <w:rsid w:val="6BEDD9D5"/>
    <w:rsid w:val="6BEE8A6E"/>
    <w:rsid w:val="6BF036FC"/>
    <w:rsid w:val="6BF2522C"/>
    <w:rsid w:val="6BF2B51A"/>
    <w:rsid w:val="6BF5DDD1"/>
    <w:rsid w:val="6BF97F43"/>
    <w:rsid w:val="6BFB766E"/>
    <w:rsid w:val="6BFEE29C"/>
    <w:rsid w:val="6C0340B6"/>
    <w:rsid w:val="6C045E2A"/>
    <w:rsid w:val="6C06FA79"/>
    <w:rsid w:val="6C09DC7F"/>
    <w:rsid w:val="6C0CE4AC"/>
    <w:rsid w:val="6C0D967B"/>
    <w:rsid w:val="6C0DD188"/>
    <w:rsid w:val="6C116521"/>
    <w:rsid w:val="6C1576D2"/>
    <w:rsid w:val="6C1607D8"/>
    <w:rsid w:val="6C177A42"/>
    <w:rsid w:val="6C1A099D"/>
    <w:rsid w:val="6C1A3F86"/>
    <w:rsid w:val="6C203251"/>
    <w:rsid w:val="6C220F81"/>
    <w:rsid w:val="6C22D12B"/>
    <w:rsid w:val="6C22F922"/>
    <w:rsid w:val="6C24E7F7"/>
    <w:rsid w:val="6C29FD07"/>
    <w:rsid w:val="6C30C69D"/>
    <w:rsid w:val="6C3380E6"/>
    <w:rsid w:val="6C36AB9B"/>
    <w:rsid w:val="6C387266"/>
    <w:rsid w:val="6C3963B3"/>
    <w:rsid w:val="6C3B410D"/>
    <w:rsid w:val="6C3E2F87"/>
    <w:rsid w:val="6C3EFA7D"/>
    <w:rsid w:val="6C3FB5A3"/>
    <w:rsid w:val="6C40C982"/>
    <w:rsid w:val="6C428808"/>
    <w:rsid w:val="6C43F3E0"/>
    <w:rsid w:val="6C47BA27"/>
    <w:rsid w:val="6C47E378"/>
    <w:rsid w:val="6C48188D"/>
    <w:rsid w:val="6C50603A"/>
    <w:rsid w:val="6C51F6ED"/>
    <w:rsid w:val="6C53529D"/>
    <w:rsid w:val="6C54F7EE"/>
    <w:rsid w:val="6C563974"/>
    <w:rsid w:val="6C57D0EE"/>
    <w:rsid w:val="6C5892E7"/>
    <w:rsid w:val="6C5BDC3D"/>
    <w:rsid w:val="6C5C92FB"/>
    <w:rsid w:val="6C5E75A3"/>
    <w:rsid w:val="6C618307"/>
    <w:rsid w:val="6C62196E"/>
    <w:rsid w:val="6C62A699"/>
    <w:rsid w:val="6C641B39"/>
    <w:rsid w:val="6C6469DD"/>
    <w:rsid w:val="6C652949"/>
    <w:rsid w:val="6C67C9E8"/>
    <w:rsid w:val="6C6BE44A"/>
    <w:rsid w:val="6C718AF0"/>
    <w:rsid w:val="6C7698DD"/>
    <w:rsid w:val="6C78F9A3"/>
    <w:rsid w:val="6C7973E6"/>
    <w:rsid w:val="6C7A270F"/>
    <w:rsid w:val="6C7B6F4D"/>
    <w:rsid w:val="6C7B90AE"/>
    <w:rsid w:val="6C831283"/>
    <w:rsid w:val="6C8461F7"/>
    <w:rsid w:val="6C873E0E"/>
    <w:rsid w:val="6C87BBB8"/>
    <w:rsid w:val="6C893264"/>
    <w:rsid w:val="6C8B16CF"/>
    <w:rsid w:val="6C8C8FAE"/>
    <w:rsid w:val="6C8D2782"/>
    <w:rsid w:val="6C8F2142"/>
    <w:rsid w:val="6C929E69"/>
    <w:rsid w:val="6C93AA14"/>
    <w:rsid w:val="6C9504CA"/>
    <w:rsid w:val="6C96EC65"/>
    <w:rsid w:val="6C9D554A"/>
    <w:rsid w:val="6C9E93A2"/>
    <w:rsid w:val="6C9EFCA7"/>
    <w:rsid w:val="6C9FCF16"/>
    <w:rsid w:val="6CA33B3E"/>
    <w:rsid w:val="6CA94BDA"/>
    <w:rsid w:val="6CAC79C9"/>
    <w:rsid w:val="6CAFFEB1"/>
    <w:rsid w:val="6CB2944D"/>
    <w:rsid w:val="6CB3EE91"/>
    <w:rsid w:val="6CB6556A"/>
    <w:rsid w:val="6CB8C6F2"/>
    <w:rsid w:val="6CBC6F97"/>
    <w:rsid w:val="6CBD342C"/>
    <w:rsid w:val="6CBD846F"/>
    <w:rsid w:val="6CBEF2FC"/>
    <w:rsid w:val="6CC1DC4C"/>
    <w:rsid w:val="6CC240C5"/>
    <w:rsid w:val="6CC7F2A2"/>
    <w:rsid w:val="6CCAC546"/>
    <w:rsid w:val="6CCC1B27"/>
    <w:rsid w:val="6CD20092"/>
    <w:rsid w:val="6CD62F5A"/>
    <w:rsid w:val="6CD69094"/>
    <w:rsid w:val="6CD818BE"/>
    <w:rsid w:val="6CD94E8B"/>
    <w:rsid w:val="6CDFC85C"/>
    <w:rsid w:val="6CE584AB"/>
    <w:rsid w:val="6CE783ED"/>
    <w:rsid w:val="6CEA21EB"/>
    <w:rsid w:val="6CEBC875"/>
    <w:rsid w:val="6CECB984"/>
    <w:rsid w:val="6CEDE9E1"/>
    <w:rsid w:val="6CEE3D08"/>
    <w:rsid w:val="6CF2C2D8"/>
    <w:rsid w:val="6CF536AD"/>
    <w:rsid w:val="6CF76F2A"/>
    <w:rsid w:val="6CF7A9B8"/>
    <w:rsid w:val="6CF9F068"/>
    <w:rsid w:val="6CFC906F"/>
    <w:rsid w:val="6CFD02BC"/>
    <w:rsid w:val="6D035DA6"/>
    <w:rsid w:val="6D0B2496"/>
    <w:rsid w:val="6D144508"/>
    <w:rsid w:val="6D1651D8"/>
    <w:rsid w:val="6D1697B8"/>
    <w:rsid w:val="6D17D01E"/>
    <w:rsid w:val="6D1A51DA"/>
    <w:rsid w:val="6D1D2088"/>
    <w:rsid w:val="6D210FB2"/>
    <w:rsid w:val="6D231880"/>
    <w:rsid w:val="6D27C7FE"/>
    <w:rsid w:val="6D2A79E8"/>
    <w:rsid w:val="6D2AAAAA"/>
    <w:rsid w:val="6D2BB389"/>
    <w:rsid w:val="6D2CD666"/>
    <w:rsid w:val="6D3257F2"/>
    <w:rsid w:val="6D32D4B1"/>
    <w:rsid w:val="6D354387"/>
    <w:rsid w:val="6D398D0F"/>
    <w:rsid w:val="6D3AB622"/>
    <w:rsid w:val="6D3BCEB0"/>
    <w:rsid w:val="6D3D3089"/>
    <w:rsid w:val="6D3D73F7"/>
    <w:rsid w:val="6D3EA5BA"/>
    <w:rsid w:val="6D426AA3"/>
    <w:rsid w:val="6D426F8A"/>
    <w:rsid w:val="6D42FFCF"/>
    <w:rsid w:val="6D445F83"/>
    <w:rsid w:val="6D4508A4"/>
    <w:rsid w:val="6D482DAA"/>
    <w:rsid w:val="6D4BA14C"/>
    <w:rsid w:val="6D4D8D71"/>
    <w:rsid w:val="6D5132EB"/>
    <w:rsid w:val="6D5B595C"/>
    <w:rsid w:val="6D678B20"/>
    <w:rsid w:val="6D6A1694"/>
    <w:rsid w:val="6D6A1A16"/>
    <w:rsid w:val="6D6E91E5"/>
    <w:rsid w:val="6D6F7747"/>
    <w:rsid w:val="6D708D92"/>
    <w:rsid w:val="6D733B36"/>
    <w:rsid w:val="6D75D3B7"/>
    <w:rsid w:val="6D79E407"/>
    <w:rsid w:val="6D7AE1DD"/>
    <w:rsid w:val="6D7F0543"/>
    <w:rsid w:val="6D80F20D"/>
    <w:rsid w:val="6D823AEA"/>
    <w:rsid w:val="6D82AF20"/>
    <w:rsid w:val="6D852646"/>
    <w:rsid w:val="6D87E925"/>
    <w:rsid w:val="6D911F7C"/>
    <w:rsid w:val="6D91A4E7"/>
    <w:rsid w:val="6D96C022"/>
    <w:rsid w:val="6D9700E4"/>
    <w:rsid w:val="6D975C89"/>
    <w:rsid w:val="6D97A6A7"/>
    <w:rsid w:val="6D97FBC7"/>
    <w:rsid w:val="6D993E53"/>
    <w:rsid w:val="6D9BF1AC"/>
    <w:rsid w:val="6D9C7AE7"/>
    <w:rsid w:val="6D9DB6C1"/>
    <w:rsid w:val="6DA0D1A4"/>
    <w:rsid w:val="6DA643BF"/>
    <w:rsid w:val="6DA8542A"/>
    <w:rsid w:val="6DA916C0"/>
    <w:rsid w:val="6DB49189"/>
    <w:rsid w:val="6DBAAEFB"/>
    <w:rsid w:val="6DC369EF"/>
    <w:rsid w:val="6DC67E9F"/>
    <w:rsid w:val="6DC92E99"/>
    <w:rsid w:val="6DC99430"/>
    <w:rsid w:val="6DCFEE31"/>
    <w:rsid w:val="6DD0CD54"/>
    <w:rsid w:val="6DD21615"/>
    <w:rsid w:val="6DD30049"/>
    <w:rsid w:val="6DD43E4B"/>
    <w:rsid w:val="6DD6AB52"/>
    <w:rsid w:val="6DD91DAB"/>
    <w:rsid w:val="6DDDAB14"/>
    <w:rsid w:val="6DE0B7C5"/>
    <w:rsid w:val="6DE9C02E"/>
    <w:rsid w:val="6DEE088B"/>
    <w:rsid w:val="6DEE4D7A"/>
    <w:rsid w:val="6DEF3596"/>
    <w:rsid w:val="6DF23428"/>
    <w:rsid w:val="6DF54196"/>
    <w:rsid w:val="6DF5429A"/>
    <w:rsid w:val="6DF5FF9E"/>
    <w:rsid w:val="6DF7ED20"/>
    <w:rsid w:val="6DF98BA4"/>
    <w:rsid w:val="6DFA0711"/>
    <w:rsid w:val="6DFA1F4D"/>
    <w:rsid w:val="6DFAD431"/>
    <w:rsid w:val="6DFBD3C5"/>
    <w:rsid w:val="6DFD2A85"/>
    <w:rsid w:val="6DFEF905"/>
    <w:rsid w:val="6E0BB927"/>
    <w:rsid w:val="6E12A899"/>
    <w:rsid w:val="6E12BE7E"/>
    <w:rsid w:val="6E12D940"/>
    <w:rsid w:val="6E159733"/>
    <w:rsid w:val="6E15D6C1"/>
    <w:rsid w:val="6E162213"/>
    <w:rsid w:val="6E18459E"/>
    <w:rsid w:val="6E1906B5"/>
    <w:rsid w:val="6E19A3A2"/>
    <w:rsid w:val="6E1AA42B"/>
    <w:rsid w:val="6E1B526A"/>
    <w:rsid w:val="6E1B91A8"/>
    <w:rsid w:val="6E1FE887"/>
    <w:rsid w:val="6E21E7B1"/>
    <w:rsid w:val="6E25CA81"/>
    <w:rsid w:val="6E27416A"/>
    <w:rsid w:val="6E279CF9"/>
    <w:rsid w:val="6E2BCB57"/>
    <w:rsid w:val="6E31ADF0"/>
    <w:rsid w:val="6E3317E9"/>
    <w:rsid w:val="6E3A8755"/>
    <w:rsid w:val="6E3BD781"/>
    <w:rsid w:val="6E3E5CE1"/>
    <w:rsid w:val="6E411F0F"/>
    <w:rsid w:val="6E416DB5"/>
    <w:rsid w:val="6E484605"/>
    <w:rsid w:val="6E484D81"/>
    <w:rsid w:val="6E488B24"/>
    <w:rsid w:val="6E4A3DDE"/>
    <w:rsid w:val="6E4E4280"/>
    <w:rsid w:val="6E529826"/>
    <w:rsid w:val="6E571F50"/>
    <w:rsid w:val="6E59FE3B"/>
    <w:rsid w:val="6E5F1CD9"/>
    <w:rsid w:val="6E651BA7"/>
    <w:rsid w:val="6E678D1D"/>
    <w:rsid w:val="6E683240"/>
    <w:rsid w:val="6E6D7114"/>
    <w:rsid w:val="6E706546"/>
    <w:rsid w:val="6E70EDA8"/>
    <w:rsid w:val="6E768106"/>
    <w:rsid w:val="6E781671"/>
    <w:rsid w:val="6E789084"/>
    <w:rsid w:val="6E7B1461"/>
    <w:rsid w:val="6E7BA2C0"/>
    <w:rsid w:val="6E7C91F0"/>
    <w:rsid w:val="6E7D57BC"/>
    <w:rsid w:val="6E7D8D14"/>
    <w:rsid w:val="6E8353E5"/>
    <w:rsid w:val="6E85CB2D"/>
    <w:rsid w:val="6E891D79"/>
    <w:rsid w:val="6E8936F7"/>
    <w:rsid w:val="6E8A573C"/>
    <w:rsid w:val="6E8AA537"/>
    <w:rsid w:val="6E8B1EDF"/>
    <w:rsid w:val="6E8CC099"/>
    <w:rsid w:val="6E8F3F86"/>
    <w:rsid w:val="6E9151AC"/>
    <w:rsid w:val="6E98A295"/>
    <w:rsid w:val="6E9A036F"/>
    <w:rsid w:val="6E9BEA10"/>
    <w:rsid w:val="6EA4EC74"/>
    <w:rsid w:val="6EAA123C"/>
    <w:rsid w:val="6EABCCC6"/>
    <w:rsid w:val="6EAC2CFE"/>
    <w:rsid w:val="6EB203FE"/>
    <w:rsid w:val="6EB5F390"/>
    <w:rsid w:val="6EB6E91E"/>
    <w:rsid w:val="6EBCB37B"/>
    <w:rsid w:val="6EBF52B6"/>
    <w:rsid w:val="6EBFE251"/>
    <w:rsid w:val="6EC0B7D3"/>
    <w:rsid w:val="6EC0E845"/>
    <w:rsid w:val="6EC6170E"/>
    <w:rsid w:val="6ECAE062"/>
    <w:rsid w:val="6ECBAC6F"/>
    <w:rsid w:val="6ECF714A"/>
    <w:rsid w:val="6ECF916E"/>
    <w:rsid w:val="6ED0026F"/>
    <w:rsid w:val="6ED050A4"/>
    <w:rsid w:val="6ED2BF01"/>
    <w:rsid w:val="6EDA113D"/>
    <w:rsid w:val="6EDA2DBF"/>
    <w:rsid w:val="6EDB9484"/>
    <w:rsid w:val="6EDD5D49"/>
    <w:rsid w:val="6EE3A2C1"/>
    <w:rsid w:val="6EE402C2"/>
    <w:rsid w:val="6EE70281"/>
    <w:rsid w:val="6EE7227C"/>
    <w:rsid w:val="6EE796E2"/>
    <w:rsid w:val="6EEA33B0"/>
    <w:rsid w:val="6EEA5438"/>
    <w:rsid w:val="6EEEE27F"/>
    <w:rsid w:val="6EEF0C58"/>
    <w:rsid w:val="6EF03F92"/>
    <w:rsid w:val="6EF1F45C"/>
    <w:rsid w:val="6EF4941B"/>
    <w:rsid w:val="6EF688DB"/>
    <w:rsid w:val="6EFB46A5"/>
    <w:rsid w:val="6EFCABB1"/>
    <w:rsid w:val="6EFDAAC7"/>
    <w:rsid w:val="6F01D4C2"/>
    <w:rsid w:val="6F071381"/>
    <w:rsid w:val="6F07C8E5"/>
    <w:rsid w:val="6F080BFE"/>
    <w:rsid w:val="6F0878EB"/>
    <w:rsid w:val="6F0A5AC1"/>
    <w:rsid w:val="6F0C81D4"/>
    <w:rsid w:val="6F0DC8E8"/>
    <w:rsid w:val="6F0E5781"/>
    <w:rsid w:val="6F0EA620"/>
    <w:rsid w:val="6F103C27"/>
    <w:rsid w:val="6F166DDA"/>
    <w:rsid w:val="6F1888D6"/>
    <w:rsid w:val="6F1D9488"/>
    <w:rsid w:val="6F24ADCE"/>
    <w:rsid w:val="6F25A295"/>
    <w:rsid w:val="6F25C80A"/>
    <w:rsid w:val="6F28110A"/>
    <w:rsid w:val="6F2DD071"/>
    <w:rsid w:val="6F34D9C7"/>
    <w:rsid w:val="6F3514B6"/>
    <w:rsid w:val="6F3657E4"/>
    <w:rsid w:val="6F3914DD"/>
    <w:rsid w:val="6F393231"/>
    <w:rsid w:val="6F3A6552"/>
    <w:rsid w:val="6F3C46CE"/>
    <w:rsid w:val="6F3F3FCB"/>
    <w:rsid w:val="6F40C6F5"/>
    <w:rsid w:val="6F489B88"/>
    <w:rsid w:val="6F4C3455"/>
    <w:rsid w:val="6F4C5C2F"/>
    <w:rsid w:val="6F4C9AD7"/>
    <w:rsid w:val="6F4EF1C1"/>
    <w:rsid w:val="6F4F159D"/>
    <w:rsid w:val="6F503E4D"/>
    <w:rsid w:val="6F51F210"/>
    <w:rsid w:val="6F5287F4"/>
    <w:rsid w:val="6F56209F"/>
    <w:rsid w:val="6F57C040"/>
    <w:rsid w:val="6F59D466"/>
    <w:rsid w:val="6F5B8D35"/>
    <w:rsid w:val="6F5FA482"/>
    <w:rsid w:val="6F61D0C3"/>
    <w:rsid w:val="6F640526"/>
    <w:rsid w:val="6F65E4B1"/>
    <w:rsid w:val="6F6BCFAF"/>
    <w:rsid w:val="6F703E5A"/>
    <w:rsid w:val="6F723017"/>
    <w:rsid w:val="6F760F63"/>
    <w:rsid w:val="6F7ADACD"/>
    <w:rsid w:val="6F7B4E15"/>
    <w:rsid w:val="6F841767"/>
    <w:rsid w:val="6F84862E"/>
    <w:rsid w:val="6F87E3EC"/>
    <w:rsid w:val="6F8C07F3"/>
    <w:rsid w:val="6F8E5518"/>
    <w:rsid w:val="6F8FFFAF"/>
    <w:rsid w:val="6F90BF49"/>
    <w:rsid w:val="6F919B95"/>
    <w:rsid w:val="6F97F918"/>
    <w:rsid w:val="6F9B335B"/>
    <w:rsid w:val="6F9C5261"/>
    <w:rsid w:val="6FA4D004"/>
    <w:rsid w:val="6FA656C3"/>
    <w:rsid w:val="6FA8352C"/>
    <w:rsid w:val="6FA9C21C"/>
    <w:rsid w:val="6FAB6355"/>
    <w:rsid w:val="6FAFE467"/>
    <w:rsid w:val="6FAFF834"/>
    <w:rsid w:val="6FB23935"/>
    <w:rsid w:val="6FB3F8C3"/>
    <w:rsid w:val="6FB50D12"/>
    <w:rsid w:val="6FB76209"/>
    <w:rsid w:val="6FB8D7C8"/>
    <w:rsid w:val="6FB997A6"/>
    <w:rsid w:val="6FBB48DB"/>
    <w:rsid w:val="6FBEA73B"/>
    <w:rsid w:val="6FC4D99A"/>
    <w:rsid w:val="6FC666E3"/>
    <w:rsid w:val="6FC744DD"/>
    <w:rsid w:val="6FC7A860"/>
    <w:rsid w:val="6FCA1C09"/>
    <w:rsid w:val="6FCAEEF4"/>
    <w:rsid w:val="6FCC9CD1"/>
    <w:rsid w:val="6FD1F4F4"/>
    <w:rsid w:val="6FD30124"/>
    <w:rsid w:val="6FD3321A"/>
    <w:rsid w:val="6FD4257C"/>
    <w:rsid w:val="6FD45C91"/>
    <w:rsid w:val="6FD4824F"/>
    <w:rsid w:val="6FDD5552"/>
    <w:rsid w:val="6FE03B96"/>
    <w:rsid w:val="6FE69858"/>
    <w:rsid w:val="6FE81AD1"/>
    <w:rsid w:val="6FEB43C4"/>
    <w:rsid w:val="6FEEB038"/>
    <w:rsid w:val="6FF58BDB"/>
    <w:rsid w:val="6FF94F0D"/>
    <w:rsid w:val="6FF9C2B4"/>
    <w:rsid w:val="7000CD31"/>
    <w:rsid w:val="70011343"/>
    <w:rsid w:val="700180AC"/>
    <w:rsid w:val="70033235"/>
    <w:rsid w:val="70083234"/>
    <w:rsid w:val="7008C147"/>
    <w:rsid w:val="700A6413"/>
    <w:rsid w:val="700A7CC4"/>
    <w:rsid w:val="700A8BA3"/>
    <w:rsid w:val="700B5F3A"/>
    <w:rsid w:val="700C2BC6"/>
    <w:rsid w:val="700E8730"/>
    <w:rsid w:val="70163F45"/>
    <w:rsid w:val="70190586"/>
    <w:rsid w:val="70191BAC"/>
    <w:rsid w:val="701E85DE"/>
    <w:rsid w:val="701EAE14"/>
    <w:rsid w:val="701F0A09"/>
    <w:rsid w:val="70219BE5"/>
    <w:rsid w:val="702F2BBA"/>
    <w:rsid w:val="70314B13"/>
    <w:rsid w:val="70327AE4"/>
    <w:rsid w:val="7035D0EB"/>
    <w:rsid w:val="70368CFC"/>
    <w:rsid w:val="703770F0"/>
    <w:rsid w:val="7037CEE6"/>
    <w:rsid w:val="703859D4"/>
    <w:rsid w:val="7039B16F"/>
    <w:rsid w:val="703C586F"/>
    <w:rsid w:val="7044DFCB"/>
    <w:rsid w:val="7045119D"/>
    <w:rsid w:val="7045EF83"/>
    <w:rsid w:val="70470341"/>
    <w:rsid w:val="70477626"/>
    <w:rsid w:val="704AE0C1"/>
    <w:rsid w:val="7051BC5D"/>
    <w:rsid w:val="705E68FE"/>
    <w:rsid w:val="705F830E"/>
    <w:rsid w:val="7066C84C"/>
    <w:rsid w:val="70686629"/>
    <w:rsid w:val="70696263"/>
    <w:rsid w:val="7069D0AB"/>
    <w:rsid w:val="706AAF3C"/>
    <w:rsid w:val="706ABB08"/>
    <w:rsid w:val="706C6C9C"/>
    <w:rsid w:val="70714366"/>
    <w:rsid w:val="7071E39D"/>
    <w:rsid w:val="7077DD1C"/>
    <w:rsid w:val="7077E342"/>
    <w:rsid w:val="707B44D4"/>
    <w:rsid w:val="707B9A1D"/>
    <w:rsid w:val="707D0187"/>
    <w:rsid w:val="707D4924"/>
    <w:rsid w:val="707E75B3"/>
    <w:rsid w:val="7084144E"/>
    <w:rsid w:val="7089C360"/>
    <w:rsid w:val="708C3ED1"/>
    <w:rsid w:val="708CEBDF"/>
    <w:rsid w:val="709162D9"/>
    <w:rsid w:val="70924155"/>
    <w:rsid w:val="7092750A"/>
    <w:rsid w:val="7093CAEB"/>
    <w:rsid w:val="7095BE91"/>
    <w:rsid w:val="7097CB79"/>
    <w:rsid w:val="7099B3DC"/>
    <w:rsid w:val="709CE00B"/>
    <w:rsid w:val="709CE668"/>
    <w:rsid w:val="70A13BB8"/>
    <w:rsid w:val="70A19018"/>
    <w:rsid w:val="70A3F9E4"/>
    <w:rsid w:val="70A5233F"/>
    <w:rsid w:val="70A8D4B4"/>
    <w:rsid w:val="70AA7F63"/>
    <w:rsid w:val="70AB3424"/>
    <w:rsid w:val="70B22F7D"/>
    <w:rsid w:val="70B2A00F"/>
    <w:rsid w:val="70B68682"/>
    <w:rsid w:val="70B83E51"/>
    <w:rsid w:val="70B8A653"/>
    <w:rsid w:val="70C05A9C"/>
    <w:rsid w:val="70C09218"/>
    <w:rsid w:val="70C42411"/>
    <w:rsid w:val="70C4A999"/>
    <w:rsid w:val="70C50F2B"/>
    <w:rsid w:val="70CBC07B"/>
    <w:rsid w:val="70D1D824"/>
    <w:rsid w:val="70D3CE84"/>
    <w:rsid w:val="70D51817"/>
    <w:rsid w:val="70DC8E72"/>
    <w:rsid w:val="70DFAEA7"/>
    <w:rsid w:val="70E51873"/>
    <w:rsid w:val="70EB4019"/>
    <w:rsid w:val="70EC39C9"/>
    <w:rsid w:val="70EDE10B"/>
    <w:rsid w:val="70F23438"/>
    <w:rsid w:val="70F25F6D"/>
    <w:rsid w:val="70F5D389"/>
    <w:rsid w:val="70F7EC79"/>
    <w:rsid w:val="70FD6E2A"/>
    <w:rsid w:val="70FF546E"/>
    <w:rsid w:val="7101621C"/>
    <w:rsid w:val="71026007"/>
    <w:rsid w:val="71026CB0"/>
    <w:rsid w:val="71036D21"/>
    <w:rsid w:val="71087BB7"/>
    <w:rsid w:val="710A1AB1"/>
    <w:rsid w:val="710A7834"/>
    <w:rsid w:val="710B56E0"/>
    <w:rsid w:val="710F3BEC"/>
    <w:rsid w:val="71102874"/>
    <w:rsid w:val="7112EB7B"/>
    <w:rsid w:val="71130581"/>
    <w:rsid w:val="71162353"/>
    <w:rsid w:val="71180EE4"/>
    <w:rsid w:val="71190BF0"/>
    <w:rsid w:val="711EF67E"/>
    <w:rsid w:val="7121C92B"/>
    <w:rsid w:val="7121E1F4"/>
    <w:rsid w:val="7122D80F"/>
    <w:rsid w:val="71235CB6"/>
    <w:rsid w:val="712D1137"/>
    <w:rsid w:val="712D2E63"/>
    <w:rsid w:val="71366A74"/>
    <w:rsid w:val="713ACA9A"/>
    <w:rsid w:val="71447CC2"/>
    <w:rsid w:val="715283B6"/>
    <w:rsid w:val="71535D1F"/>
    <w:rsid w:val="715406EA"/>
    <w:rsid w:val="715C313F"/>
    <w:rsid w:val="715CD1FB"/>
    <w:rsid w:val="715EB92E"/>
    <w:rsid w:val="7164052B"/>
    <w:rsid w:val="7166D239"/>
    <w:rsid w:val="7169232C"/>
    <w:rsid w:val="716DE72F"/>
    <w:rsid w:val="7170BE79"/>
    <w:rsid w:val="71713BE3"/>
    <w:rsid w:val="7173960B"/>
    <w:rsid w:val="71748F14"/>
    <w:rsid w:val="717EF595"/>
    <w:rsid w:val="717FE95E"/>
    <w:rsid w:val="7181AE09"/>
    <w:rsid w:val="7186DEED"/>
    <w:rsid w:val="7189774E"/>
    <w:rsid w:val="718AF010"/>
    <w:rsid w:val="718B05CF"/>
    <w:rsid w:val="718B0DBD"/>
    <w:rsid w:val="71907EC7"/>
    <w:rsid w:val="71921172"/>
    <w:rsid w:val="71959315"/>
    <w:rsid w:val="719775EC"/>
    <w:rsid w:val="71998C83"/>
    <w:rsid w:val="719DD585"/>
    <w:rsid w:val="71A1A639"/>
    <w:rsid w:val="71A1F3A3"/>
    <w:rsid w:val="71A3368A"/>
    <w:rsid w:val="71A512DF"/>
    <w:rsid w:val="71A5297E"/>
    <w:rsid w:val="71A8B690"/>
    <w:rsid w:val="71AF17F3"/>
    <w:rsid w:val="71AF9A8F"/>
    <w:rsid w:val="71B000B0"/>
    <w:rsid w:val="71B786D7"/>
    <w:rsid w:val="71BED795"/>
    <w:rsid w:val="71BEFB1D"/>
    <w:rsid w:val="71BF5A33"/>
    <w:rsid w:val="71C28B03"/>
    <w:rsid w:val="71C3A41E"/>
    <w:rsid w:val="71C552E5"/>
    <w:rsid w:val="71C65CAB"/>
    <w:rsid w:val="71C9C121"/>
    <w:rsid w:val="71CBAFE1"/>
    <w:rsid w:val="71CDBCE1"/>
    <w:rsid w:val="71CDC721"/>
    <w:rsid w:val="71D10684"/>
    <w:rsid w:val="71D1AAFC"/>
    <w:rsid w:val="71D1CC56"/>
    <w:rsid w:val="71D24BF9"/>
    <w:rsid w:val="71D2BB8B"/>
    <w:rsid w:val="71D8F42D"/>
    <w:rsid w:val="71DEEA17"/>
    <w:rsid w:val="71E3298D"/>
    <w:rsid w:val="71E53FF0"/>
    <w:rsid w:val="71E63222"/>
    <w:rsid w:val="71EAA71E"/>
    <w:rsid w:val="71F72456"/>
    <w:rsid w:val="71FB73DF"/>
    <w:rsid w:val="71FF0D7A"/>
    <w:rsid w:val="72047B08"/>
    <w:rsid w:val="72050E36"/>
    <w:rsid w:val="7207F695"/>
    <w:rsid w:val="720B1E76"/>
    <w:rsid w:val="720D1799"/>
    <w:rsid w:val="720E2CB2"/>
    <w:rsid w:val="720FAED9"/>
    <w:rsid w:val="72140521"/>
    <w:rsid w:val="72141E5E"/>
    <w:rsid w:val="7218175F"/>
    <w:rsid w:val="7219EAE0"/>
    <w:rsid w:val="721B3518"/>
    <w:rsid w:val="721C4BF9"/>
    <w:rsid w:val="721D063C"/>
    <w:rsid w:val="721EA307"/>
    <w:rsid w:val="72207F8F"/>
    <w:rsid w:val="7226EEF2"/>
    <w:rsid w:val="7226FA79"/>
    <w:rsid w:val="7227CA46"/>
    <w:rsid w:val="722E8F89"/>
    <w:rsid w:val="723B11F3"/>
    <w:rsid w:val="723B7A2D"/>
    <w:rsid w:val="723D7C2E"/>
    <w:rsid w:val="723E3085"/>
    <w:rsid w:val="7241296E"/>
    <w:rsid w:val="7241AE34"/>
    <w:rsid w:val="7243A262"/>
    <w:rsid w:val="7245518D"/>
    <w:rsid w:val="7248DA8E"/>
    <w:rsid w:val="72567C4D"/>
    <w:rsid w:val="72576FD3"/>
    <w:rsid w:val="725E1EF4"/>
    <w:rsid w:val="725E3F23"/>
    <w:rsid w:val="7260883E"/>
    <w:rsid w:val="7261EF76"/>
    <w:rsid w:val="726767FD"/>
    <w:rsid w:val="726A9B25"/>
    <w:rsid w:val="72702297"/>
    <w:rsid w:val="7270A8B2"/>
    <w:rsid w:val="72719CB5"/>
    <w:rsid w:val="727326C1"/>
    <w:rsid w:val="727857EC"/>
    <w:rsid w:val="727B8673"/>
    <w:rsid w:val="727CD9B4"/>
    <w:rsid w:val="727D761A"/>
    <w:rsid w:val="7280A620"/>
    <w:rsid w:val="7283EDBA"/>
    <w:rsid w:val="728A3261"/>
    <w:rsid w:val="728BA8CA"/>
    <w:rsid w:val="728BCAE7"/>
    <w:rsid w:val="728D2FAF"/>
    <w:rsid w:val="72942362"/>
    <w:rsid w:val="7294A15A"/>
    <w:rsid w:val="72979AA2"/>
    <w:rsid w:val="7298A895"/>
    <w:rsid w:val="72993E8B"/>
    <w:rsid w:val="729A3A8E"/>
    <w:rsid w:val="729DC444"/>
    <w:rsid w:val="72A35264"/>
    <w:rsid w:val="72A510FE"/>
    <w:rsid w:val="72A63ACF"/>
    <w:rsid w:val="72AB4D59"/>
    <w:rsid w:val="72AB68CB"/>
    <w:rsid w:val="72ADB2FE"/>
    <w:rsid w:val="72AF1BCE"/>
    <w:rsid w:val="72AF698C"/>
    <w:rsid w:val="72B6FB49"/>
    <w:rsid w:val="72B86DDB"/>
    <w:rsid w:val="72B995F9"/>
    <w:rsid w:val="72BE7454"/>
    <w:rsid w:val="72BFE21E"/>
    <w:rsid w:val="72C33C05"/>
    <w:rsid w:val="72C4AC25"/>
    <w:rsid w:val="72CBFE4E"/>
    <w:rsid w:val="72CCF27A"/>
    <w:rsid w:val="72D211B9"/>
    <w:rsid w:val="72D3E888"/>
    <w:rsid w:val="72D536CF"/>
    <w:rsid w:val="72D7E389"/>
    <w:rsid w:val="72DFFB62"/>
    <w:rsid w:val="72EB2F8F"/>
    <w:rsid w:val="72EC0BDB"/>
    <w:rsid w:val="72ECDE76"/>
    <w:rsid w:val="72EEC33C"/>
    <w:rsid w:val="72EEC93C"/>
    <w:rsid w:val="72EF4C96"/>
    <w:rsid w:val="72F188FA"/>
    <w:rsid w:val="72F28181"/>
    <w:rsid w:val="72F29DE1"/>
    <w:rsid w:val="72F3E437"/>
    <w:rsid w:val="72F963C0"/>
    <w:rsid w:val="7303B94D"/>
    <w:rsid w:val="730549F7"/>
    <w:rsid w:val="73076D7C"/>
    <w:rsid w:val="7309C73E"/>
    <w:rsid w:val="7309E4BE"/>
    <w:rsid w:val="730B53F5"/>
    <w:rsid w:val="730B7AFD"/>
    <w:rsid w:val="7314F987"/>
    <w:rsid w:val="731C8E73"/>
    <w:rsid w:val="731FDD02"/>
    <w:rsid w:val="7320E1BA"/>
    <w:rsid w:val="732370E5"/>
    <w:rsid w:val="732815FE"/>
    <w:rsid w:val="732AD8C1"/>
    <w:rsid w:val="732CE0F1"/>
    <w:rsid w:val="732F0583"/>
    <w:rsid w:val="732F3D04"/>
    <w:rsid w:val="732F807E"/>
    <w:rsid w:val="732F9EDD"/>
    <w:rsid w:val="73389E68"/>
    <w:rsid w:val="733F3B45"/>
    <w:rsid w:val="73426E16"/>
    <w:rsid w:val="734721CF"/>
    <w:rsid w:val="73472239"/>
    <w:rsid w:val="734C084C"/>
    <w:rsid w:val="7350BA35"/>
    <w:rsid w:val="73512A27"/>
    <w:rsid w:val="735817C3"/>
    <w:rsid w:val="735BC04B"/>
    <w:rsid w:val="735CBAB0"/>
    <w:rsid w:val="73602F18"/>
    <w:rsid w:val="7365F04C"/>
    <w:rsid w:val="736A7C20"/>
    <w:rsid w:val="736F701D"/>
    <w:rsid w:val="736FA120"/>
    <w:rsid w:val="737A392F"/>
    <w:rsid w:val="737B10E9"/>
    <w:rsid w:val="737BAFB1"/>
    <w:rsid w:val="737E9104"/>
    <w:rsid w:val="737F0006"/>
    <w:rsid w:val="7382C1AB"/>
    <w:rsid w:val="7382DAFD"/>
    <w:rsid w:val="7387C251"/>
    <w:rsid w:val="738877CA"/>
    <w:rsid w:val="738F32EF"/>
    <w:rsid w:val="73936DC9"/>
    <w:rsid w:val="73952F2F"/>
    <w:rsid w:val="7395B98D"/>
    <w:rsid w:val="73999151"/>
    <w:rsid w:val="739C7532"/>
    <w:rsid w:val="739D13BA"/>
    <w:rsid w:val="739F0D02"/>
    <w:rsid w:val="739FDD38"/>
    <w:rsid w:val="73A21B0A"/>
    <w:rsid w:val="73A5FE68"/>
    <w:rsid w:val="73A93603"/>
    <w:rsid w:val="73A9A40C"/>
    <w:rsid w:val="73AF8350"/>
    <w:rsid w:val="73B03A6C"/>
    <w:rsid w:val="73B5BB41"/>
    <w:rsid w:val="73B78BD4"/>
    <w:rsid w:val="73B83A06"/>
    <w:rsid w:val="73B96283"/>
    <w:rsid w:val="73BDBF53"/>
    <w:rsid w:val="73BE3587"/>
    <w:rsid w:val="73BE4F8F"/>
    <w:rsid w:val="73BEDC00"/>
    <w:rsid w:val="73C467A4"/>
    <w:rsid w:val="73C62284"/>
    <w:rsid w:val="73C85D37"/>
    <w:rsid w:val="73CB645C"/>
    <w:rsid w:val="73CEF6FF"/>
    <w:rsid w:val="73CFBDCE"/>
    <w:rsid w:val="73D13DBF"/>
    <w:rsid w:val="73D14844"/>
    <w:rsid w:val="73D7DDEA"/>
    <w:rsid w:val="73D930DA"/>
    <w:rsid w:val="73DA9C0B"/>
    <w:rsid w:val="73DB02BA"/>
    <w:rsid w:val="73E0CBE6"/>
    <w:rsid w:val="73EB1683"/>
    <w:rsid w:val="73EB35B2"/>
    <w:rsid w:val="73EC1B8E"/>
    <w:rsid w:val="73EF330B"/>
    <w:rsid w:val="73F3DAC0"/>
    <w:rsid w:val="7401F0A5"/>
    <w:rsid w:val="74020D80"/>
    <w:rsid w:val="74054D07"/>
    <w:rsid w:val="740809F4"/>
    <w:rsid w:val="74086D26"/>
    <w:rsid w:val="7408AD08"/>
    <w:rsid w:val="740B3317"/>
    <w:rsid w:val="740BBA28"/>
    <w:rsid w:val="740C303E"/>
    <w:rsid w:val="741321E9"/>
    <w:rsid w:val="7413AED1"/>
    <w:rsid w:val="7423B422"/>
    <w:rsid w:val="74246AC1"/>
    <w:rsid w:val="7424A4CB"/>
    <w:rsid w:val="7424E6EC"/>
    <w:rsid w:val="7425F5B3"/>
    <w:rsid w:val="74261AF9"/>
    <w:rsid w:val="7428F1DE"/>
    <w:rsid w:val="7429247A"/>
    <w:rsid w:val="742BC609"/>
    <w:rsid w:val="742DF2F3"/>
    <w:rsid w:val="742E38AF"/>
    <w:rsid w:val="742F3A7E"/>
    <w:rsid w:val="743137E2"/>
    <w:rsid w:val="7431E605"/>
    <w:rsid w:val="74327596"/>
    <w:rsid w:val="743469DD"/>
    <w:rsid w:val="743696DA"/>
    <w:rsid w:val="7436F394"/>
    <w:rsid w:val="7437801F"/>
    <w:rsid w:val="7439AB67"/>
    <w:rsid w:val="743B6FB3"/>
    <w:rsid w:val="743FCFF3"/>
    <w:rsid w:val="7440900B"/>
    <w:rsid w:val="7440A1CE"/>
    <w:rsid w:val="7444AE5C"/>
    <w:rsid w:val="7445A923"/>
    <w:rsid w:val="7445D2B7"/>
    <w:rsid w:val="744775D7"/>
    <w:rsid w:val="744B0AA7"/>
    <w:rsid w:val="74508220"/>
    <w:rsid w:val="7451CA62"/>
    <w:rsid w:val="74521426"/>
    <w:rsid w:val="74536392"/>
    <w:rsid w:val="7458CA1E"/>
    <w:rsid w:val="745BAC58"/>
    <w:rsid w:val="7460DC11"/>
    <w:rsid w:val="7461DEB5"/>
    <w:rsid w:val="7462D8BE"/>
    <w:rsid w:val="74650775"/>
    <w:rsid w:val="74666982"/>
    <w:rsid w:val="746745AF"/>
    <w:rsid w:val="746910A4"/>
    <w:rsid w:val="746FFD0E"/>
    <w:rsid w:val="74762DF3"/>
    <w:rsid w:val="747706DF"/>
    <w:rsid w:val="7478F2A7"/>
    <w:rsid w:val="7479AD78"/>
    <w:rsid w:val="7480AFA9"/>
    <w:rsid w:val="74870F7B"/>
    <w:rsid w:val="7487DC8B"/>
    <w:rsid w:val="748930FC"/>
    <w:rsid w:val="74926FD1"/>
    <w:rsid w:val="7494C850"/>
    <w:rsid w:val="749506E4"/>
    <w:rsid w:val="7498E865"/>
    <w:rsid w:val="749DB132"/>
    <w:rsid w:val="749EA67C"/>
    <w:rsid w:val="749FA80A"/>
    <w:rsid w:val="74A1A5C6"/>
    <w:rsid w:val="74A7BBC2"/>
    <w:rsid w:val="74A9BB76"/>
    <w:rsid w:val="74B3DA11"/>
    <w:rsid w:val="74B931D6"/>
    <w:rsid w:val="74C4198C"/>
    <w:rsid w:val="74C45FA0"/>
    <w:rsid w:val="74C8C03A"/>
    <w:rsid w:val="74C9BFCC"/>
    <w:rsid w:val="74CAF33C"/>
    <w:rsid w:val="74D03D81"/>
    <w:rsid w:val="74D6728E"/>
    <w:rsid w:val="74DD01EB"/>
    <w:rsid w:val="74E025D5"/>
    <w:rsid w:val="74E0537C"/>
    <w:rsid w:val="74E687CA"/>
    <w:rsid w:val="74E7297D"/>
    <w:rsid w:val="74E8D65A"/>
    <w:rsid w:val="74EC99A4"/>
    <w:rsid w:val="74F0EE2B"/>
    <w:rsid w:val="74F1A513"/>
    <w:rsid w:val="74F1A550"/>
    <w:rsid w:val="74F254DB"/>
    <w:rsid w:val="74FA8358"/>
    <w:rsid w:val="74FC57D6"/>
    <w:rsid w:val="74FC75DF"/>
    <w:rsid w:val="74FD728C"/>
    <w:rsid w:val="74FF3CDD"/>
    <w:rsid w:val="75010CF1"/>
    <w:rsid w:val="75017D24"/>
    <w:rsid w:val="7501E87E"/>
    <w:rsid w:val="7503B5FF"/>
    <w:rsid w:val="75043DFB"/>
    <w:rsid w:val="75052B55"/>
    <w:rsid w:val="7506F616"/>
    <w:rsid w:val="75077C21"/>
    <w:rsid w:val="750CB951"/>
    <w:rsid w:val="750D5AB0"/>
    <w:rsid w:val="750F2CE3"/>
    <w:rsid w:val="75115F8A"/>
    <w:rsid w:val="75156EB1"/>
    <w:rsid w:val="751BB0A9"/>
    <w:rsid w:val="7523BBE9"/>
    <w:rsid w:val="7525B5F6"/>
    <w:rsid w:val="7527B498"/>
    <w:rsid w:val="7528508B"/>
    <w:rsid w:val="7528DC98"/>
    <w:rsid w:val="752D4FD4"/>
    <w:rsid w:val="752F8792"/>
    <w:rsid w:val="75315D26"/>
    <w:rsid w:val="753242D3"/>
    <w:rsid w:val="7534D6B3"/>
    <w:rsid w:val="75410E93"/>
    <w:rsid w:val="7544A043"/>
    <w:rsid w:val="754934E1"/>
    <w:rsid w:val="754E2EA8"/>
    <w:rsid w:val="754F99D8"/>
    <w:rsid w:val="755047AB"/>
    <w:rsid w:val="7550A864"/>
    <w:rsid w:val="7550EF87"/>
    <w:rsid w:val="7551374D"/>
    <w:rsid w:val="7555B14D"/>
    <w:rsid w:val="755A63AD"/>
    <w:rsid w:val="755AB86E"/>
    <w:rsid w:val="755E8ADC"/>
    <w:rsid w:val="755FA5B8"/>
    <w:rsid w:val="755FC29B"/>
    <w:rsid w:val="75601B85"/>
    <w:rsid w:val="75650B11"/>
    <w:rsid w:val="7565B64F"/>
    <w:rsid w:val="7566FD2A"/>
    <w:rsid w:val="7567F9E7"/>
    <w:rsid w:val="756B2BA3"/>
    <w:rsid w:val="756BC761"/>
    <w:rsid w:val="756E1779"/>
    <w:rsid w:val="75710055"/>
    <w:rsid w:val="7572102C"/>
    <w:rsid w:val="75726FB7"/>
    <w:rsid w:val="757D2B3F"/>
    <w:rsid w:val="757FC591"/>
    <w:rsid w:val="7581DE09"/>
    <w:rsid w:val="75832DC1"/>
    <w:rsid w:val="758B564B"/>
    <w:rsid w:val="758C48FB"/>
    <w:rsid w:val="758ED335"/>
    <w:rsid w:val="7592ACD5"/>
    <w:rsid w:val="7592C431"/>
    <w:rsid w:val="7596643C"/>
    <w:rsid w:val="75998CAC"/>
    <w:rsid w:val="7599AC5D"/>
    <w:rsid w:val="759ADBF8"/>
    <w:rsid w:val="759BF25F"/>
    <w:rsid w:val="75A19A73"/>
    <w:rsid w:val="75A2165E"/>
    <w:rsid w:val="75A5A8D8"/>
    <w:rsid w:val="75A6E255"/>
    <w:rsid w:val="75AACB1C"/>
    <w:rsid w:val="75AB591C"/>
    <w:rsid w:val="75ADEEB5"/>
    <w:rsid w:val="75AEF9E1"/>
    <w:rsid w:val="75B18353"/>
    <w:rsid w:val="75B4E7F9"/>
    <w:rsid w:val="75B61E6D"/>
    <w:rsid w:val="75B6E086"/>
    <w:rsid w:val="75B80515"/>
    <w:rsid w:val="75BD0F54"/>
    <w:rsid w:val="75BE926A"/>
    <w:rsid w:val="75BF9DE2"/>
    <w:rsid w:val="75BFA366"/>
    <w:rsid w:val="75BFD520"/>
    <w:rsid w:val="75C1BE26"/>
    <w:rsid w:val="75C3131C"/>
    <w:rsid w:val="75C4F4DB"/>
    <w:rsid w:val="75C6CFE7"/>
    <w:rsid w:val="75C9E122"/>
    <w:rsid w:val="75CAF48E"/>
    <w:rsid w:val="75D0FC02"/>
    <w:rsid w:val="75D301E1"/>
    <w:rsid w:val="75D74C68"/>
    <w:rsid w:val="75DA4717"/>
    <w:rsid w:val="75E48FC8"/>
    <w:rsid w:val="75E515C5"/>
    <w:rsid w:val="75E5BC9B"/>
    <w:rsid w:val="75EB547F"/>
    <w:rsid w:val="75F50065"/>
    <w:rsid w:val="75FA3809"/>
    <w:rsid w:val="75FD6AE2"/>
    <w:rsid w:val="75FF1AB0"/>
    <w:rsid w:val="75FFCB4F"/>
    <w:rsid w:val="7600678D"/>
    <w:rsid w:val="76022810"/>
    <w:rsid w:val="76041DF0"/>
    <w:rsid w:val="76045C4B"/>
    <w:rsid w:val="760D7B30"/>
    <w:rsid w:val="760FA067"/>
    <w:rsid w:val="76123472"/>
    <w:rsid w:val="7616EE56"/>
    <w:rsid w:val="761725FD"/>
    <w:rsid w:val="76198E91"/>
    <w:rsid w:val="7620A9D7"/>
    <w:rsid w:val="7625116F"/>
    <w:rsid w:val="762A8EC7"/>
    <w:rsid w:val="762B0897"/>
    <w:rsid w:val="762BD101"/>
    <w:rsid w:val="762D0B2C"/>
    <w:rsid w:val="7633B16B"/>
    <w:rsid w:val="7633E5B2"/>
    <w:rsid w:val="763B90F7"/>
    <w:rsid w:val="76466DE5"/>
    <w:rsid w:val="76488279"/>
    <w:rsid w:val="764ABAA0"/>
    <w:rsid w:val="764BA7E7"/>
    <w:rsid w:val="764CD606"/>
    <w:rsid w:val="764D575D"/>
    <w:rsid w:val="764E41C9"/>
    <w:rsid w:val="76559FB3"/>
    <w:rsid w:val="7657A502"/>
    <w:rsid w:val="7659D83F"/>
    <w:rsid w:val="765BBBE8"/>
    <w:rsid w:val="765C9377"/>
    <w:rsid w:val="765CA8C3"/>
    <w:rsid w:val="765E0E46"/>
    <w:rsid w:val="765E6A84"/>
    <w:rsid w:val="7660B85D"/>
    <w:rsid w:val="7660F721"/>
    <w:rsid w:val="7664D5F7"/>
    <w:rsid w:val="76652212"/>
    <w:rsid w:val="76690438"/>
    <w:rsid w:val="766A45EC"/>
    <w:rsid w:val="766C1272"/>
    <w:rsid w:val="76721078"/>
    <w:rsid w:val="76779F18"/>
    <w:rsid w:val="7679C399"/>
    <w:rsid w:val="767A836D"/>
    <w:rsid w:val="767BEFB8"/>
    <w:rsid w:val="767C4CBD"/>
    <w:rsid w:val="767D5607"/>
    <w:rsid w:val="768163F2"/>
    <w:rsid w:val="76821845"/>
    <w:rsid w:val="76830BB2"/>
    <w:rsid w:val="7686D6C6"/>
    <w:rsid w:val="7688CAE9"/>
    <w:rsid w:val="768A76BF"/>
    <w:rsid w:val="768BEC96"/>
    <w:rsid w:val="768D4F9F"/>
    <w:rsid w:val="768EE336"/>
    <w:rsid w:val="76909E80"/>
    <w:rsid w:val="7692E4AB"/>
    <w:rsid w:val="769AEE47"/>
    <w:rsid w:val="76A2C850"/>
    <w:rsid w:val="76A53266"/>
    <w:rsid w:val="76A68351"/>
    <w:rsid w:val="76A6A9AD"/>
    <w:rsid w:val="76AA5A09"/>
    <w:rsid w:val="76ACA5D9"/>
    <w:rsid w:val="76ADD70B"/>
    <w:rsid w:val="76AFA3AD"/>
    <w:rsid w:val="76B32258"/>
    <w:rsid w:val="76B68B90"/>
    <w:rsid w:val="76B6B9F2"/>
    <w:rsid w:val="76B7DDD2"/>
    <w:rsid w:val="76BACE7F"/>
    <w:rsid w:val="76BC7FAF"/>
    <w:rsid w:val="76C123A9"/>
    <w:rsid w:val="76C178AE"/>
    <w:rsid w:val="76C1D40F"/>
    <w:rsid w:val="76C1FB9D"/>
    <w:rsid w:val="76C6A3CE"/>
    <w:rsid w:val="76CBB78E"/>
    <w:rsid w:val="76CBD499"/>
    <w:rsid w:val="76CC1618"/>
    <w:rsid w:val="76CE4F52"/>
    <w:rsid w:val="76CFB466"/>
    <w:rsid w:val="76D18360"/>
    <w:rsid w:val="76D3378A"/>
    <w:rsid w:val="76D37B87"/>
    <w:rsid w:val="76D41228"/>
    <w:rsid w:val="76D6494B"/>
    <w:rsid w:val="76DFD3D5"/>
    <w:rsid w:val="76E27B1E"/>
    <w:rsid w:val="76E7ABF9"/>
    <w:rsid w:val="76EA8BD7"/>
    <w:rsid w:val="76EB0848"/>
    <w:rsid w:val="76EBFB9A"/>
    <w:rsid w:val="76ECD560"/>
    <w:rsid w:val="76EDBAF6"/>
    <w:rsid w:val="76EE85A6"/>
    <w:rsid w:val="76F36746"/>
    <w:rsid w:val="76F4B6F1"/>
    <w:rsid w:val="76F565E4"/>
    <w:rsid w:val="76F63B88"/>
    <w:rsid w:val="76F64A67"/>
    <w:rsid w:val="76F6DCE2"/>
    <w:rsid w:val="76FA1C9E"/>
    <w:rsid w:val="76FAA04B"/>
    <w:rsid w:val="76FAF33B"/>
    <w:rsid w:val="76FFB7E1"/>
    <w:rsid w:val="770235B8"/>
    <w:rsid w:val="770474A2"/>
    <w:rsid w:val="77048CD1"/>
    <w:rsid w:val="7706C544"/>
    <w:rsid w:val="770DCD76"/>
    <w:rsid w:val="7711076F"/>
    <w:rsid w:val="77124973"/>
    <w:rsid w:val="7715D8B3"/>
    <w:rsid w:val="7716FA2D"/>
    <w:rsid w:val="771A1AF3"/>
    <w:rsid w:val="771D0178"/>
    <w:rsid w:val="772233B1"/>
    <w:rsid w:val="77238093"/>
    <w:rsid w:val="772470BA"/>
    <w:rsid w:val="7724CF78"/>
    <w:rsid w:val="7725FFAC"/>
    <w:rsid w:val="77285310"/>
    <w:rsid w:val="7729D357"/>
    <w:rsid w:val="772BC9A3"/>
    <w:rsid w:val="772F5B15"/>
    <w:rsid w:val="77309380"/>
    <w:rsid w:val="7730BA8A"/>
    <w:rsid w:val="77342154"/>
    <w:rsid w:val="7737B852"/>
    <w:rsid w:val="7740911C"/>
    <w:rsid w:val="7744ED2A"/>
    <w:rsid w:val="774A030A"/>
    <w:rsid w:val="774BE8D6"/>
    <w:rsid w:val="774D05FF"/>
    <w:rsid w:val="774FB064"/>
    <w:rsid w:val="77536C36"/>
    <w:rsid w:val="77574D54"/>
    <w:rsid w:val="7759B5CC"/>
    <w:rsid w:val="775A9E3C"/>
    <w:rsid w:val="775C5784"/>
    <w:rsid w:val="775E6129"/>
    <w:rsid w:val="77607539"/>
    <w:rsid w:val="776200C3"/>
    <w:rsid w:val="77639B7D"/>
    <w:rsid w:val="776541E4"/>
    <w:rsid w:val="77669863"/>
    <w:rsid w:val="776C233D"/>
    <w:rsid w:val="77765569"/>
    <w:rsid w:val="77880E60"/>
    <w:rsid w:val="778A9866"/>
    <w:rsid w:val="778C61D9"/>
    <w:rsid w:val="778E172F"/>
    <w:rsid w:val="7794E620"/>
    <w:rsid w:val="77962DFB"/>
    <w:rsid w:val="77999DE4"/>
    <w:rsid w:val="77A003B7"/>
    <w:rsid w:val="77A819BB"/>
    <w:rsid w:val="77AE3771"/>
    <w:rsid w:val="77AE9CAC"/>
    <w:rsid w:val="77AF1AF6"/>
    <w:rsid w:val="77B06CF9"/>
    <w:rsid w:val="77B36FBB"/>
    <w:rsid w:val="77B52575"/>
    <w:rsid w:val="77B83267"/>
    <w:rsid w:val="77BA9446"/>
    <w:rsid w:val="77BE5531"/>
    <w:rsid w:val="77BF8A29"/>
    <w:rsid w:val="77C98508"/>
    <w:rsid w:val="77D22EA5"/>
    <w:rsid w:val="77D912ED"/>
    <w:rsid w:val="77DB7D38"/>
    <w:rsid w:val="77E2F6D0"/>
    <w:rsid w:val="77E5BAEB"/>
    <w:rsid w:val="77E83A49"/>
    <w:rsid w:val="77E8FCE8"/>
    <w:rsid w:val="77E978FE"/>
    <w:rsid w:val="77EC1B4B"/>
    <w:rsid w:val="77EC8A72"/>
    <w:rsid w:val="77ED30D5"/>
    <w:rsid w:val="77F4188B"/>
    <w:rsid w:val="77FB62E9"/>
    <w:rsid w:val="77FD2CD5"/>
    <w:rsid w:val="77FD88F3"/>
    <w:rsid w:val="7806FFE1"/>
    <w:rsid w:val="7807A671"/>
    <w:rsid w:val="7807FFDC"/>
    <w:rsid w:val="7810F582"/>
    <w:rsid w:val="7816A88E"/>
    <w:rsid w:val="781CCA87"/>
    <w:rsid w:val="781E7C1D"/>
    <w:rsid w:val="7822A1DF"/>
    <w:rsid w:val="7822C603"/>
    <w:rsid w:val="78278836"/>
    <w:rsid w:val="782BC393"/>
    <w:rsid w:val="782CC217"/>
    <w:rsid w:val="782E9839"/>
    <w:rsid w:val="782EB65C"/>
    <w:rsid w:val="78322FC0"/>
    <w:rsid w:val="78335865"/>
    <w:rsid w:val="7837B860"/>
    <w:rsid w:val="783854F1"/>
    <w:rsid w:val="7839F730"/>
    <w:rsid w:val="783F70CC"/>
    <w:rsid w:val="784372EA"/>
    <w:rsid w:val="784C6455"/>
    <w:rsid w:val="7854199A"/>
    <w:rsid w:val="785797C9"/>
    <w:rsid w:val="785BA8DC"/>
    <w:rsid w:val="785D7260"/>
    <w:rsid w:val="785DD036"/>
    <w:rsid w:val="7860EAB6"/>
    <w:rsid w:val="7862A3CF"/>
    <w:rsid w:val="78696A53"/>
    <w:rsid w:val="786A12A4"/>
    <w:rsid w:val="786F7571"/>
    <w:rsid w:val="786FB267"/>
    <w:rsid w:val="7874EC0E"/>
    <w:rsid w:val="7876837E"/>
    <w:rsid w:val="787BD3BC"/>
    <w:rsid w:val="787DA9E8"/>
    <w:rsid w:val="787EDDD1"/>
    <w:rsid w:val="787EE0D8"/>
    <w:rsid w:val="788141CD"/>
    <w:rsid w:val="78822C4A"/>
    <w:rsid w:val="78823894"/>
    <w:rsid w:val="7884ECC3"/>
    <w:rsid w:val="788558D0"/>
    <w:rsid w:val="7885DB2C"/>
    <w:rsid w:val="7889F12F"/>
    <w:rsid w:val="788A5F15"/>
    <w:rsid w:val="788A7777"/>
    <w:rsid w:val="788BE09F"/>
    <w:rsid w:val="78904B5D"/>
    <w:rsid w:val="7891FF5B"/>
    <w:rsid w:val="78929028"/>
    <w:rsid w:val="78947CC3"/>
    <w:rsid w:val="7894DB6B"/>
    <w:rsid w:val="7896402F"/>
    <w:rsid w:val="789899C3"/>
    <w:rsid w:val="789EFFB3"/>
    <w:rsid w:val="78A08B62"/>
    <w:rsid w:val="78A1005F"/>
    <w:rsid w:val="78A3C00A"/>
    <w:rsid w:val="78A60380"/>
    <w:rsid w:val="78A99DD7"/>
    <w:rsid w:val="78AE6136"/>
    <w:rsid w:val="78B140A4"/>
    <w:rsid w:val="78B3681C"/>
    <w:rsid w:val="78B56B23"/>
    <w:rsid w:val="78BDC29F"/>
    <w:rsid w:val="78C4BED6"/>
    <w:rsid w:val="78C76AAF"/>
    <w:rsid w:val="78C83F10"/>
    <w:rsid w:val="78CB10A6"/>
    <w:rsid w:val="78CB3074"/>
    <w:rsid w:val="78CC71CA"/>
    <w:rsid w:val="78CC9662"/>
    <w:rsid w:val="78D14984"/>
    <w:rsid w:val="78D1D79F"/>
    <w:rsid w:val="78D48B90"/>
    <w:rsid w:val="78D5A862"/>
    <w:rsid w:val="78D683F9"/>
    <w:rsid w:val="78D7299D"/>
    <w:rsid w:val="78DAB600"/>
    <w:rsid w:val="78DD1305"/>
    <w:rsid w:val="78DD14BB"/>
    <w:rsid w:val="78DD519E"/>
    <w:rsid w:val="78E2E9F5"/>
    <w:rsid w:val="78E96FE3"/>
    <w:rsid w:val="78F1A7DA"/>
    <w:rsid w:val="78F1EF2A"/>
    <w:rsid w:val="78F2B5CE"/>
    <w:rsid w:val="78F38172"/>
    <w:rsid w:val="78F41F60"/>
    <w:rsid w:val="78F5D3A0"/>
    <w:rsid w:val="78F67F0C"/>
    <w:rsid w:val="78F9F528"/>
    <w:rsid w:val="78FB14BB"/>
    <w:rsid w:val="78FCFE42"/>
    <w:rsid w:val="79008D66"/>
    <w:rsid w:val="790387C5"/>
    <w:rsid w:val="79090508"/>
    <w:rsid w:val="7909B97B"/>
    <w:rsid w:val="7909FD77"/>
    <w:rsid w:val="790A6B81"/>
    <w:rsid w:val="790B24BB"/>
    <w:rsid w:val="79136EE9"/>
    <w:rsid w:val="79140665"/>
    <w:rsid w:val="791573B5"/>
    <w:rsid w:val="79198DCB"/>
    <w:rsid w:val="791A92A4"/>
    <w:rsid w:val="791CCBE5"/>
    <w:rsid w:val="79202789"/>
    <w:rsid w:val="7922065D"/>
    <w:rsid w:val="7922D5F8"/>
    <w:rsid w:val="792549EB"/>
    <w:rsid w:val="79291C3D"/>
    <w:rsid w:val="792EA41B"/>
    <w:rsid w:val="79353824"/>
    <w:rsid w:val="793691FB"/>
    <w:rsid w:val="7936BDA8"/>
    <w:rsid w:val="79388C9E"/>
    <w:rsid w:val="7939D942"/>
    <w:rsid w:val="793CB854"/>
    <w:rsid w:val="79437FC4"/>
    <w:rsid w:val="79461029"/>
    <w:rsid w:val="7948EEBD"/>
    <w:rsid w:val="794EEFEA"/>
    <w:rsid w:val="7952829D"/>
    <w:rsid w:val="79548937"/>
    <w:rsid w:val="795525B5"/>
    <w:rsid w:val="7955F930"/>
    <w:rsid w:val="7959D514"/>
    <w:rsid w:val="795B2050"/>
    <w:rsid w:val="79638578"/>
    <w:rsid w:val="796777AD"/>
    <w:rsid w:val="796891A6"/>
    <w:rsid w:val="796981DD"/>
    <w:rsid w:val="796DFF06"/>
    <w:rsid w:val="79713DDB"/>
    <w:rsid w:val="79715670"/>
    <w:rsid w:val="79761350"/>
    <w:rsid w:val="7978BF28"/>
    <w:rsid w:val="797B642F"/>
    <w:rsid w:val="797DBD34"/>
    <w:rsid w:val="79811C89"/>
    <w:rsid w:val="79845B26"/>
    <w:rsid w:val="7986BF39"/>
    <w:rsid w:val="7988D9FF"/>
    <w:rsid w:val="798A0749"/>
    <w:rsid w:val="798D4975"/>
    <w:rsid w:val="798F45C4"/>
    <w:rsid w:val="79902A4B"/>
    <w:rsid w:val="79966798"/>
    <w:rsid w:val="7997E560"/>
    <w:rsid w:val="79985EA4"/>
    <w:rsid w:val="79986CD2"/>
    <w:rsid w:val="799C2B5C"/>
    <w:rsid w:val="799ED03B"/>
    <w:rsid w:val="79A3693E"/>
    <w:rsid w:val="79A41E51"/>
    <w:rsid w:val="79A9FE49"/>
    <w:rsid w:val="79AAC5B0"/>
    <w:rsid w:val="79B77E97"/>
    <w:rsid w:val="79BB11BA"/>
    <w:rsid w:val="79BE0356"/>
    <w:rsid w:val="79C00CD7"/>
    <w:rsid w:val="79C13CA8"/>
    <w:rsid w:val="79C5DC7B"/>
    <w:rsid w:val="79C90D6D"/>
    <w:rsid w:val="79C9663E"/>
    <w:rsid w:val="79C9B0D3"/>
    <w:rsid w:val="79CAF29F"/>
    <w:rsid w:val="79CBAEBF"/>
    <w:rsid w:val="79CD1458"/>
    <w:rsid w:val="79CDF47B"/>
    <w:rsid w:val="79CE95AA"/>
    <w:rsid w:val="79D715CB"/>
    <w:rsid w:val="79DC9C47"/>
    <w:rsid w:val="79DCA6B8"/>
    <w:rsid w:val="79DF1EB2"/>
    <w:rsid w:val="79E174BB"/>
    <w:rsid w:val="79E215E6"/>
    <w:rsid w:val="79E9687A"/>
    <w:rsid w:val="79E9CA54"/>
    <w:rsid w:val="79EA47F2"/>
    <w:rsid w:val="79EE95B9"/>
    <w:rsid w:val="79F3F400"/>
    <w:rsid w:val="79F50606"/>
    <w:rsid w:val="79FA347D"/>
    <w:rsid w:val="79FBB667"/>
    <w:rsid w:val="79FE7430"/>
    <w:rsid w:val="79FFA5C6"/>
    <w:rsid w:val="7A005B9B"/>
    <w:rsid w:val="7A00C8F4"/>
    <w:rsid w:val="7A012F57"/>
    <w:rsid w:val="7A01D044"/>
    <w:rsid w:val="7A024F51"/>
    <w:rsid w:val="7A056042"/>
    <w:rsid w:val="7A0728AF"/>
    <w:rsid w:val="7A07D551"/>
    <w:rsid w:val="7A097BB3"/>
    <w:rsid w:val="7A0AA4DE"/>
    <w:rsid w:val="7A0B9455"/>
    <w:rsid w:val="7A0FBBC3"/>
    <w:rsid w:val="7A12BE67"/>
    <w:rsid w:val="7A13B237"/>
    <w:rsid w:val="7A14F5BF"/>
    <w:rsid w:val="7A177497"/>
    <w:rsid w:val="7A1BA7A7"/>
    <w:rsid w:val="7A25627E"/>
    <w:rsid w:val="7A27B674"/>
    <w:rsid w:val="7A2BA404"/>
    <w:rsid w:val="7A3199C3"/>
    <w:rsid w:val="7A34F902"/>
    <w:rsid w:val="7A35A3F0"/>
    <w:rsid w:val="7A38E3F6"/>
    <w:rsid w:val="7A393D93"/>
    <w:rsid w:val="7A3941B7"/>
    <w:rsid w:val="7A464710"/>
    <w:rsid w:val="7A46584E"/>
    <w:rsid w:val="7A4751EF"/>
    <w:rsid w:val="7A4788EC"/>
    <w:rsid w:val="7A4AC22A"/>
    <w:rsid w:val="7A4CA5EE"/>
    <w:rsid w:val="7A4D2233"/>
    <w:rsid w:val="7A4DF538"/>
    <w:rsid w:val="7A4FA78D"/>
    <w:rsid w:val="7A516BC6"/>
    <w:rsid w:val="7A551C51"/>
    <w:rsid w:val="7A57D000"/>
    <w:rsid w:val="7A5FC743"/>
    <w:rsid w:val="7A617166"/>
    <w:rsid w:val="7A6BC216"/>
    <w:rsid w:val="7A6DB767"/>
    <w:rsid w:val="7A7165E5"/>
    <w:rsid w:val="7A717DB5"/>
    <w:rsid w:val="7A73A336"/>
    <w:rsid w:val="7A75EC22"/>
    <w:rsid w:val="7A78AA44"/>
    <w:rsid w:val="7A79072C"/>
    <w:rsid w:val="7A7E46A7"/>
    <w:rsid w:val="7A81F2CF"/>
    <w:rsid w:val="7A8308B7"/>
    <w:rsid w:val="7A88591C"/>
    <w:rsid w:val="7A8BD742"/>
    <w:rsid w:val="7A8C1CAD"/>
    <w:rsid w:val="7A954986"/>
    <w:rsid w:val="7A95E09D"/>
    <w:rsid w:val="7A9615E7"/>
    <w:rsid w:val="7A98C823"/>
    <w:rsid w:val="7A9B72C6"/>
    <w:rsid w:val="7A9D370D"/>
    <w:rsid w:val="7AA3CB4B"/>
    <w:rsid w:val="7AA45070"/>
    <w:rsid w:val="7AA80431"/>
    <w:rsid w:val="7AAD03E1"/>
    <w:rsid w:val="7AB00121"/>
    <w:rsid w:val="7AB52067"/>
    <w:rsid w:val="7AB598AC"/>
    <w:rsid w:val="7AB9BEDC"/>
    <w:rsid w:val="7AC25F8E"/>
    <w:rsid w:val="7AC3ECE8"/>
    <w:rsid w:val="7AC43DAC"/>
    <w:rsid w:val="7AC43EF1"/>
    <w:rsid w:val="7AC92B52"/>
    <w:rsid w:val="7ACA168A"/>
    <w:rsid w:val="7ACB0270"/>
    <w:rsid w:val="7ACCEE85"/>
    <w:rsid w:val="7AD22D3F"/>
    <w:rsid w:val="7AD54966"/>
    <w:rsid w:val="7AD6B2A4"/>
    <w:rsid w:val="7AE6A8E3"/>
    <w:rsid w:val="7AE6F2DD"/>
    <w:rsid w:val="7AEC31EA"/>
    <w:rsid w:val="7AEFEF1D"/>
    <w:rsid w:val="7AF34B13"/>
    <w:rsid w:val="7AF4CB36"/>
    <w:rsid w:val="7AF4F449"/>
    <w:rsid w:val="7AF6CD62"/>
    <w:rsid w:val="7AF76B5B"/>
    <w:rsid w:val="7AF8B99B"/>
    <w:rsid w:val="7AF91A7D"/>
    <w:rsid w:val="7AFDD8C8"/>
    <w:rsid w:val="7AFE4E1F"/>
    <w:rsid w:val="7AFE79F6"/>
    <w:rsid w:val="7AFEC144"/>
    <w:rsid w:val="7B05DA32"/>
    <w:rsid w:val="7B08F0EB"/>
    <w:rsid w:val="7B137C28"/>
    <w:rsid w:val="7B164F7A"/>
    <w:rsid w:val="7B174250"/>
    <w:rsid w:val="7B17C7DA"/>
    <w:rsid w:val="7B1E1B93"/>
    <w:rsid w:val="7B201B3C"/>
    <w:rsid w:val="7B2197AA"/>
    <w:rsid w:val="7B243E67"/>
    <w:rsid w:val="7B281DF5"/>
    <w:rsid w:val="7B2E757B"/>
    <w:rsid w:val="7B2FA5FA"/>
    <w:rsid w:val="7B31194E"/>
    <w:rsid w:val="7B3281E6"/>
    <w:rsid w:val="7B351B0C"/>
    <w:rsid w:val="7B357434"/>
    <w:rsid w:val="7B35ADAB"/>
    <w:rsid w:val="7B369AC2"/>
    <w:rsid w:val="7B3B91B0"/>
    <w:rsid w:val="7B41C729"/>
    <w:rsid w:val="7B42A6E7"/>
    <w:rsid w:val="7B43A96C"/>
    <w:rsid w:val="7B4E4C59"/>
    <w:rsid w:val="7B4E8CE8"/>
    <w:rsid w:val="7B4FCF75"/>
    <w:rsid w:val="7B503AC2"/>
    <w:rsid w:val="7B52D119"/>
    <w:rsid w:val="7B548DBB"/>
    <w:rsid w:val="7B556B78"/>
    <w:rsid w:val="7B57B298"/>
    <w:rsid w:val="7B58A68D"/>
    <w:rsid w:val="7B5C67AE"/>
    <w:rsid w:val="7B6141C3"/>
    <w:rsid w:val="7B6600CA"/>
    <w:rsid w:val="7B6AB701"/>
    <w:rsid w:val="7B6F113B"/>
    <w:rsid w:val="7B709F9D"/>
    <w:rsid w:val="7B74666C"/>
    <w:rsid w:val="7B7EE7B2"/>
    <w:rsid w:val="7B7EEB06"/>
    <w:rsid w:val="7B7EEF48"/>
    <w:rsid w:val="7B80DF3A"/>
    <w:rsid w:val="7B815315"/>
    <w:rsid w:val="7B818944"/>
    <w:rsid w:val="7B84E7D0"/>
    <w:rsid w:val="7B883F46"/>
    <w:rsid w:val="7B8B1F2D"/>
    <w:rsid w:val="7B8B66E2"/>
    <w:rsid w:val="7B8C8984"/>
    <w:rsid w:val="7B8F55AA"/>
    <w:rsid w:val="7B8F8A5B"/>
    <w:rsid w:val="7B8F8D56"/>
    <w:rsid w:val="7B92F842"/>
    <w:rsid w:val="7B940A13"/>
    <w:rsid w:val="7B9A4211"/>
    <w:rsid w:val="7B9B69F2"/>
    <w:rsid w:val="7B9E39FF"/>
    <w:rsid w:val="7B9E536F"/>
    <w:rsid w:val="7BA5319B"/>
    <w:rsid w:val="7BABDDD4"/>
    <w:rsid w:val="7BB169DC"/>
    <w:rsid w:val="7BB4A0F3"/>
    <w:rsid w:val="7BB7C579"/>
    <w:rsid w:val="7BBA43C6"/>
    <w:rsid w:val="7BBA6C9F"/>
    <w:rsid w:val="7BBAE387"/>
    <w:rsid w:val="7BBE85CC"/>
    <w:rsid w:val="7BBEFC3E"/>
    <w:rsid w:val="7BC0E3B7"/>
    <w:rsid w:val="7BCC7373"/>
    <w:rsid w:val="7BCF8EA3"/>
    <w:rsid w:val="7BD1F5AA"/>
    <w:rsid w:val="7BD498F5"/>
    <w:rsid w:val="7BD629A7"/>
    <w:rsid w:val="7BDAB83C"/>
    <w:rsid w:val="7BDD16C6"/>
    <w:rsid w:val="7BDDDAE4"/>
    <w:rsid w:val="7BDED703"/>
    <w:rsid w:val="7BDF11CA"/>
    <w:rsid w:val="7BDF8821"/>
    <w:rsid w:val="7BE2D03F"/>
    <w:rsid w:val="7BE33FC5"/>
    <w:rsid w:val="7BE40966"/>
    <w:rsid w:val="7BE579EB"/>
    <w:rsid w:val="7BE65CB3"/>
    <w:rsid w:val="7BE831F7"/>
    <w:rsid w:val="7BE8B80E"/>
    <w:rsid w:val="7BEA18B9"/>
    <w:rsid w:val="7BEC0081"/>
    <w:rsid w:val="7BEEE0A2"/>
    <w:rsid w:val="7BEFA799"/>
    <w:rsid w:val="7BF0DF36"/>
    <w:rsid w:val="7BF10F09"/>
    <w:rsid w:val="7BF26F25"/>
    <w:rsid w:val="7BFC888A"/>
    <w:rsid w:val="7BFD1E9E"/>
    <w:rsid w:val="7BFD703A"/>
    <w:rsid w:val="7C075232"/>
    <w:rsid w:val="7C095E0D"/>
    <w:rsid w:val="7C0AEE6A"/>
    <w:rsid w:val="7C147048"/>
    <w:rsid w:val="7C147D50"/>
    <w:rsid w:val="7C186AD8"/>
    <w:rsid w:val="7C1C6B3E"/>
    <w:rsid w:val="7C216176"/>
    <w:rsid w:val="7C251A96"/>
    <w:rsid w:val="7C25359E"/>
    <w:rsid w:val="7C263BF3"/>
    <w:rsid w:val="7C26E739"/>
    <w:rsid w:val="7C2E8570"/>
    <w:rsid w:val="7C2FF4EB"/>
    <w:rsid w:val="7C33C27F"/>
    <w:rsid w:val="7C39CC3D"/>
    <w:rsid w:val="7C3FFE02"/>
    <w:rsid w:val="7C4C3045"/>
    <w:rsid w:val="7C4D6627"/>
    <w:rsid w:val="7C515C11"/>
    <w:rsid w:val="7C52AD3B"/>
    <w:rsid w:val="7C530423"/>
    <w:rsid w:val="7C53949D"/>
    <w:rsid w:val="7C544BA9"/>
    <w:rsid w:val="7C5942DD"/>
    <w:rsid w:val="7C5A57E3"/>
    <w:rsid w:val="7C5ACFE0"/>
    <w:rsid w:val="7C67A611"/>
    <w:rsid w:val="7C6B7F4F"/>
    <w:rsid w:val="7C6D452F"/>
    <w:rsid w:val="7C7229B6"/>
    <w:rsid w:val="7C72AF82"/>
    <w:rsid w:val="7C730FF6"/>
    <w:rsid w:val="7C764FE2"/>
    <w:rsid w:val="7C782432"/>
    <w:rsid w:val="7C78C33B"/>
    <w:rsid w:val="7C7A9E2F"/>
    <w:rsid w:val="7C7C8A93"/>
    <w:rsid w:val="7C7E9F5C"/>
    <w:rsid w:val="7C809D5D"/>
    <w:rsid w:val="7C827183"/>
    <w:rsid w:val="7C84CB47"/>
    <w:rsid w:val="7C895733"/>
    <w:rsid w:val="7C8BDD4B"/>
    <w:rsid w:val="7C981149"/>
    <w:rsid w:val="7C99FB4E"/>
    <w:rsid w:val="7CA45656"/>
    <w:rsid w:val="7CA59FC8"/>
    <w:rsid w:val="7CA67E5E"/>
    <w:rsid w:val="7CA84E29"/>
    <w:rsid w:val="7CA92EFE"/>
    <w:rsid w:val="7CABA556"/>
    <w:rsid w:val="7CB23476"/>
    <w:rsid w:val="7CB25C5B"/>
    <w:rsid w:val="7CB4CD88"/>
    <w:rsid w:val="7CB635EE"/>
    <w:rsid w:val="7CB765A7"/>
    <w:rsid w:val="7CB7906E"/>
    <w:rsid w:val="7CB8B493"/>
    <w:rsid w:val="7CC0F18E"/>
    <w:rsid w:val="7CC7BAD5"/>
    <w:rsid w:val="7CCACF13"/>
    <w:rsid w:val="7CCDA560"/>
    <w:rsid w:val="7CD0839A"/>
    <w:rsid w:val="7CD3E77A"/>
    <w:rsid w:val="7CD4C354"/>
    <w:rsid w:val="7CD5EAD6"/>
    <w:rsid w:val="7CDC077A"/>
    <w:rsid w:val="7CDE657A"/>
    <w:rsid w:val="7CE36F46"/>
    <w:rsid w:val="7CE3E150"/>
    <w:rsid w:val="7CEA7E13"/>
    <w:rsid w:val="7CED3AE2"/>
    <w:rsid w:val="7CED9329"/>
    <w:rsid w:val="7CEF623E"/>
    <w:rsid w:val="7CEFE02F"/>
    <w:rsid w:val="7CF44FF8"/>
    <w:rsid w:val="7CF6A35C"/>
    <w:rsid w:val="7CF7B8D9"/>
    <w:rsid w:val="7D0225FF"/>
    <w:rsid w:val="7D028527"/>
    <w:rsid w:val="7D03A4D5"/>
    <w:rsid w:val="7D0AD0B7"/>
    <w:rsid w:val="7D0C661F"/>
    <w:rsid w:val="7D0F4DF6"/>
    <w:rsid w:val="7D154EB7"/>
    <w:rsid w:val="7D1864A1"/>
    <w:rsid w:val="7D19B286"/>
    <w:rsid w:val="7D21F73F"/>
    <w:rsid w:val="7D222ECF"/>
    <w:rsid w:val="7D27E9C1"/>
    <w:rsid w:val="7D28F757"/>
    <w:rsid w:val="7D29CC0E"/>
    <w:rsid w:val="7D2F4482"/>
    <w:rsid w:val="7D31D050"/>
    <w:rsid w:val="7D32C504"/>
    <w:rsid w:val="7D38B9F0"/>
    <w:rsid w:val="7D412BB6"/>
    <w:rsid w:val="7D46B674"/>
    <w:rsid w:val="7D4C92BB"/>
    <w:rsid w:val="7D4EBAB5"/>
    <w:rsid w:val="7D4F78CA"/>
    <w:rsid w:val="7D55FF47"/>
    <w:rsid w:val="7D56F936"/>
    <w:rsid w:val="7D570333"/>
    <w:rsid w:val="7D5A15CC"/>
    <w:rsid w:val="7D5B1BB9"/>
    <w:rsid w:val="7D5CE9AE"/>
    <w:rsid w:val="7D5E8325"/>
    <w:rsid w:val="7D5E90C4"/>
    <w:rsid w:val="7D654632"/>
    <w:rsid w:val="7D6FB592"/>
    <w:rsid w:val="7D71F3E2"/>
    <w:rsid w:val="7D776F44"/>
    <w:rsid w:val="7D78665A"/>
    <w:rsid w:val="7D7B2E4E"/>
    <w:rsid w:val="7D7B55C2"/>
    <w:rsid w:val="7D7F1D63"/>
    <w:rsid w:val="7D7FC56E"/>
    <w:rsid w:val="7D81D78A"/>
    <w:rsid w:val="7D880059"/>
    <w:rsid w:val="7D8C9CFE"/>
    <w:rsid w:val="7D8F58CF"/>
    <w:rsid w:val="7D91B966"/>
    <w:rsid w:val="7D91FD18"/>
    <w:rsid w:val="7D96DDF1"/>
    <w:rsid w:val="7D97C72C"/>
    <w:rsid w:val="7D9821AE"/>
    <w:rsid w:val="7D9ACDB7"/>
    <w:rsid w:val="7D9AF2AE"/>
    <w:rsid w:val="7D9B642D"/>
    <w:rsid w:val="7D9B73A1"/>
    <w:rsid w:val="7D9EFDE8"/>
    <w:rsid w:val="7D9F1E9E"/>
    <w:rsid w:val="7D9F8BA9"/>
    <w:rsid w:val="7DA00D35"/>
    <w:rsid w:val="7DA23401"/>
    <w:rsid w:val="7DA26D4E"/>
    <w:rsid w:val="7DA3AC0A"/>
    <w:rsid w:val="7DA44849"/>
    <w:rsid w:val="7DA5051D"/>
    <w:rsid w:val="7DA65E72"/>
    <w:rsid w:val="7DA77F95"/>
    <w:rsid w:val="7DA9D5BB"/>
    <w:rsid w:val="7DAB9B5B"/>
    <w:rsid w:val="7DAD42AF"/>
    <w:rsid w:val="7DB5F83D"/>
    <w:rsid w:val="7DB8F26E"/>
    <w:rsid w:val="7DB94CD0"/>
    <w:rsid w:val="7DBD4D37"/>
    <w:rsid w:val="7DBD6971"/>
    <w:rsid w:val="7DBE156D"/>
    <w:rsid w:val="7DC5A1A7"/>
    <w:rsid w:val="7DC7FFFA"/>
    <w:rsid w:val="7DCF8A06"/>
    <w:rsid w:val="7DD3430E"/>
    <w:rsid w:val="7DD38293"/>
    <w:rsid w:val="7DD73237"/>
    <w:rsid w:val="7DD96729"/>
    <w:rsid w:val="7DDA2359"/>
    <w:rsid w:val="7DDBEA8B"/>
    <w:rsid w:val="7DDC4A07"/>
    <w:rsid w:val="7DDCF5FE"/>
    <w:rsid w:val="7DDD001E"/>
    <w:rsid w:val="7DDFDA28"/>
    <w:rsid w:val="7DE55788"/>
    <w:rsid w:val="7DE5B885"/>
    <w:rsid w:val="7DE5BE41"/>
    <w:rsid w:val="7DE6C8B3"/>
    <w:rsid w:val="7DE909E2"/>
    <w:rsid w:val="7DE97EDE"/>
    <w:rsid w:val="7DED2A03"/>
    <w:rsid w:val="7DEE5AC3"/>
    <w:rsid w:val="7DEE8A8A"/>
    <w:rsid w:val="7DEF0E89"/>
    <w:rsid w:val="7DF02F92"/>
    <w:rsid w:val="7DF13603"/>
    <w:rsid w:val="7DF40CAA"/>
    <w:rsid w:val="7DF72A52"/>
    <w:rsid w:val="7DF8D5B9"/>
    <w:rsid w:val="7DFAEF5E"/>
    <w:rsid w:val="7DFF1312"/>
    <w:rsid w:val="7E012F80"/>
    <w:rsid w:val="7E0236F7"/>
    <w:rsid w:val="7E0656C5"/>
    <w:rsid w:val="7E06610C"/>
    <w:rsid w:val="7E06B452"/>
    <w:rsid w:val="7E0EB774"/>
    <w:rsid w:val="7E0FB0FF"/>
    <w:rsid w:val="7E1163E9"/>
    <w:rsid w:val="7E156FC1"/>
    <w:rsid w:val="7E189B7A"/>
    <w:rsid w:val="7E194956"/>
    <w:rsid w:val="7E195A31"/>
    <w:rsid w:val="7E1A8838"/>
    <w:rsid w:val="7E1CC941"/>
    <w:rsid w:val="7E1CCD11"/>
    <w:rsid w:val="7E1D644E"/>
    <w:rsid w:val="7E2148E3"/>
    <w:rsid w:val="7E2154B9"/>
    <w:rsid w:val="7E245737"/>
    <w:rsid w:val="7E24E1FC"/>
    <w:rsid w:val="7E279D81"/>
    <w:rsid w:val="7E30DA63"/>
    <w:rsid w:val="7E32F8EA"/>
    <w:rsid w:val="7E39CCFE"/>
    <w:rsid w:val="7E3D9698"/>
    <w:rsid w:val="7E3F2D9C"/>
    <w:rsid w:val="7E3F8EFE"/>
    <w:rsid w:val="7E408450"/>
    <w:rsid w:val="7E4625B9"/>
    <w:rsid w:val="7E48A5EA"/>
    <w:rsid w:val="7E4A8419"/>
    <w:rsid w:val="7E50F471"/>
    <w:rsid w:val="7E521B2B"/>
    <w:rsid w:val="7E538A79"/>
    <w:rsid w:val="7E57484E"/>
    <w:rsid w:val="7E5C8B48"/>
    <w:rsid w:val="7E60D103"/>
    <w:rsid w:val="7E61ABD6"/>
    <w:rsid w:val="7E62B6E7"/>
    <w:rsid w:val="7E642815"/>
    <w:rsid w:val="7E64EFCE"/>
    <w:rsid w:val="7E669990"/>
    <w:rsid w:val="7E69A63F"/>
    <w:rsid w:val="7E6BC577"/>
    <w:rsid w:val="7E7605C5"/>
    <w:rsid w:val="7E816B3B"/>
    <w:rsid w:val="7E817FF6"/>
    <w:rsid w:val="7E84489D"/>
    <w:rsid w:val="7E8512B6"/>
    <w:rsid w:val="7E8616EE"/>
    <w:rsid w:val="7E862BF9"/>
    <w:rsid w:val="7E8B4183"/>
    <w:rsid w:val="7E8D1CE2"/>
    <w:rsid w:val="7E8FF0B2"/>
    <w:rsid w:val="7E900EB2"/>
    <w:rsid w:val="7E90120B"/>
    <w:rsid w:val="7E997A0E"/>
    <w:rsid w:val="7E9D8EED"/>
    <w:rsid w:val="7E9F7C07"/>
    <w:rsid w:val="7EA08543"/>
    <w:rsid w:val="7EA1659E"/>
    <w:rsid w:val="7EA4DA85"/>
    <w:rsid w:val="7EA71940"/>
    <w:rsid w:val="7EA8EB7F"/>
    <w:rsid w:val="7EAA313D"/>
    <w:rsid w:val="7EB6C48E"/>
    <w:rsid w:val="7EB6FA67"/>
    <w:rsid w:val="7EBA0514"/>
    <w:rsid w:val="7EBEF324"/>
    <w:rsid w:val="7EC34061"/>
    <w:rsid w:val="7EC481C1"/>
    <w:rsid w:val="7EC59452"/>
    <w:rsid w:val="7EC8E9D1"/>
    <w:rsid w:val="7ECA428E"/>
    <w:rsid w:val="7ED0ED5A"/>
    <w:rsid w:val="7ED14EBD"/>
    <w:rsid w:val="7ED600EE"/>
    <w:rsid w:val="7ED6BA2A"/>
    <w:rsid w:val="7ED9986B"/>
    <w:rsid w:val="7EDD13D4"/>
    <w:rsid w:val="7EDE2EAC"/>
    <w:rsid w:val="7EE22679"/>
    <w:rsid w:val="7EE84445"/>
    <w:rsid w:val="7EE903A9"/>
    <w:rsid w:val="7EEAA718"/>
    <w:rsid w:val="7EEC3947"/>
    <w:rsid w:val="7EEC6C85"/>
    <w:rsid w:val="7EEC72D1"/>
    <w:rsid w:val="7EEFD172"/>
    <w:rsid w:val="7EF2FE98"/>
    <w:rsid w:val="7EF7C39A"/>
    <w:rsid w:val="7EF87DE7"/>
    <w:rsid w:val="7EF9721A"/>
    <w:rsid w:val="7EFA3403"/>
    <w:rsid w:val="7EFAC484"/>
    <w:rsid w:val="7F03498F"/>
    <w:rsid w:val="7F035186"/>
    <w:rsid w:val="7F06E095"/>
    <w:rsid w:val="7F0ABBCA"/>
    <w:rsid w:val="7F1AE229"/>
    <w:rsid w:val="7F1AE90D"/>
    <w:rsid w:val="7F1DEB50"/>
    <w:rsid w:val="7F20FAE4"/>
    <w:rsid w:val="7F213509"/>
    <w:rsid w:val="7F287879"/>
    <w:rsid w:val="7F2E5AB5"/>
    <w:rsid w:val="7F2E9278"/>
    <w:rsid w:val="7F316896"/>
    <w:rsid w:val="7F33C9B3"/>
    <w:rsid w:val="7F3577FB"/>
    <w:rsid w:val="7F357B29"/>
    <w:rsid w:val="7F3731D0"/>
    <w:rsid w:val="7F37B020"/>
    <w:rsid w:val="7F37F09E"/>
    <w:rsid w:val="7F3CA344"/>
    <w:rsid w:val="7F3CFF2E"/>
    <w:rsid w:val="7F3E0EFA"/>
    <w:rsid w:val="7F411780"/>
    <w:rsid w:val="7F44985D"/>
    <w:rsid w:val="7F46C084"/>
    <w:rsid w:val="7F47054F"/>
    <w:rsid w:val="7F49C1A1"/>
    <w:rsid w:val="7F4F309C"/>
    <w:rsid w:val="7F51C674"/>
    <w:rsid w:val="7F525339"/>
    <w:rsid w:val="7F52AA21"/>
    <w:rsid w:val="7F59647E"/>
    <w:rsid w:val="7F5B0623"/>
    <w:rsid w:val="7F5BCA3F"/>
    <w:rsid w:val="7F5D336B"/>
    <w:rsid w:val="7F5F8C57"/>
    <w:rsid w:val="7F63F298"/>
    <w:rsid w:val="7F663C83"/>
    <w:rsid w:val="7F682CCC"/>
    <w:rsid w:val="7F6B20E5"/>
    <w:rsid w:val="7F6D00E2"/>
    <w:rsid w:val="7F70F39B"/>
    <w:rsid w:val="7F759FB3"/>
    <w:rsid w:val="7F77C0B2"/>
    <w:rsid w:val="7F77C193"/>
    <w:rsid w:val="7F7B0A9D"/>
    <w:rsid w:val="7F7C3729"/>
    <w:rsid w:val="7F7FBC3B"/>
    <w:rsid w:val="7F81920C"/>
    <w:rsid w:val="7F858015"/>
    <w:rsid w:val="7F87685E"/>
    <w:rsid w:val="7F8C1974"/>
    <w:rsid w:val="7F8CA6FD"/>
    <w:rsid w:val="7F8DB67F"/>
    <w:rsid w:val="7F92045E"/>
    <w:rsid w:val="7F96D7D0"/>
    <w:rsid w:val="7F99C5A7"/>
    <w:rsid w:val="7F9D20FA"/>
    <w:rsid w:val="7F9DE84F"/>
    <w:rsid w:val="7FA20DD5"/>
    <w:rsid w:val="7FA22A5A"/>
    <w:rsid w:val="7FA49CEC"/>
    <w:rsid w:val="7FA5084E"/>
    <w:rsid w:val="7FA94F11"/>
    <w:rsid w:val="7FA99DC7"/>
    <w:rsid w:val="7FAB1AE4"/>
    <w:rsid w:val="7FAB2AB9"/>
    <w:rsid w:val="7FAC677D"/>
    <w:rsid w:val="7FACCE0B"/>
    <w:rsid w:val="7FAD6262"/>
    <w:rsid w:val="7FB20835"/>
    <w:rsid w:val="7FB764E1"/>
    <w:rsid w:val="7FBB71F4"/>
    <w:rsid w:val="7FBBC6FB"/>
    <w:rsid w:val="7FC2CC7E"/>
    <w:rsid w:val="7FC36250"/>
    <w:rsid w:val="7FC6BC36"/>
    <w:rsid w:val="7FCA9FBB"/>
    <w:rsid w:val="7FCD2A19"/>
    <w:rsid w:val="7FD02694"/>
    <w:rsid w:val="7FD64928"/>
    <w:rsid w:val="7FE54F2F"/>
    <w:rsid w:val="7FEE5F01"/>
    <w:rsid w:val="7FEF5ADA"/>
    <w:rsid w:val="7FF4AEA6"/>
    <w:rsid w:val="7FF71CE9"/>
    <w:rsid w:val="7FF760B7"/>
    <w:rsid w:val="7FF9F08A"/>
    <w:rsid w:val="7FFA0D72"/>
    <w:rsid w:val="7FFCD806"/>
    <w:rsid w:val="7FFF7F5D"/>
  </w:rsids>
  <m:mathPr>
    <m:mathFont m:val="Cambria Math"/>
    <m:brkBin m:val="before"/>
    <m:brkBinSub m:val="--"/>
    <m:smallFrac m:val="0"/>
    <m:dispDef/>
    <m:lMargin m:val="0"/>
    <m:rMargin m:val="0"/>
    <m:defJc m:val="centerGroup"/>
    <m:wrapIndent m:val="1440"/>
    <m:intLim m:val="subSup"/>
    <m:naryLim m:val="undOvr"/>
  </m:mathPr>
  <w:themeFontLang w:val="fi-FI"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175AB58"/>
  <w15:docId w15:val="{9F2061E4-1FAA-4468-A9D2-D8F3F8514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C265D"/>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link w:val="AlatunnisteChar"/>
    <w:uiPriority w:val="99"/>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uiPriority w:val="1"/>
    <w:qFormat/>
    <w:rsid w:val="499C0AAD"/>
    <w:pPr>
      <w:ind w:left="6691"/>
      <w:outlineLvl w:val="0"/>
    </w:pPr>
    <w:rPr>
      <w:i/>
      <w:iCs/>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1"/>
    </w:pPr>
    <w:rPr>
      <w:b/>
      <w:spacing w:val="22"/>
      <w:sz w:val="30"/>
      <w:szCs w:val="24"/>
    </w:rPr>
  </w:style>
  <w:style w:type="paragraph" w:customStyle="1" w:styleId="LLSaadoksenNimi">
    <w:name w:val="LLSaadoksenNimi"/>
    <w:next w:val="Normaali"/>
    <w:rsid w:val="00B26DDF"/>
    <w:pPr>
      <w:spacing w:after="220" w:line="220" w:lineRule="exact"/>
      <w:jc w:val="center"/>
      <w:outlineLvl w:val="2"/>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2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23"/>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23"/>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uiPriority w:val="99"/>
    <w:semiHidden/>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4F17DA"/>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link w:val="KommentintekstiChar"/>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uiPriority w:val="39"/>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uiPriority w:val="39"/>
    <w:rsid w:val="0064745A"/>
    <w:pPr>
      <w:spacing w:line="240" w:lineRule="auto"/>
    </w:pPr>
    <w:rPr>
      <w:rFonts w:eastAsia="Times New Roman"/>
      <w:sz w:val="18"/>
      <w:szCs w:val="18"/>
      <w:lang w:eastAsia="fi-FI"/>
    </w:rPr>
  </w:style>
  <w:style w:type="paragraph" w:styleId="Sisluet7">
    <w:name w:val="toc 7"/>
    <w:basedOn w:val="Normaali"/>
    <w:next w:val="Normaali"/>
    <w:autoRedefine/>
    <w:uiPriority w:val="39"/>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uiPriority w:val="39"/>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uiPriority w:val="39"/>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link w:val="AlaviitteentekstiChar"/>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712406"/>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1"/>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uiPriority w:val="1"/>
    <w:qFormat/>
    <w:rsid w:val="499C0AA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1"/>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Id w:val="27"/>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1"/>
    </w:pPr>
    <w:rPr>
      <w:rFonts w:eastAsia="Calibri"/>
      <w:b/>
      <w:sz w:val="30"/>
      <w:szCs w:val="22"/>
    </w:rPr>
  </w:style>
  <w:style w:type="paragraph" w:customStyle="1" w:styleId="LLPValiotsikko">
    <w:name w:val="LLPValiotsikko"/>
    <w:next w:val="LLPerustelujenkappalejako"/>
    <w:qFormat/>
    <w:rsid w:val="00593173"/>
    <w:pPr>
      <w:spacing w:after="220"/>
    </w:pPr>
    <w:rPr>
      <w:i/>
      <w:sz w:val="22"/>
      <w:szCs w:val="24"/>
    </w:rPr>
  </w:style>
  <w:style w:type="character" w:customStyle="1" w:styleId="KommentintekstiChar">
    <w:name w:val="Kommentin teksti Char"/>
    <w:basedOn w:val="Kappaleenoletusfontti"/>
    <w:link w:val="Kommentinteksti"/>
    <w:semiHidden/>
    <w:rsid w:val="009C028F"/>
  </w:style>
  <w:style w:type="character" w:customStyle="1" w:styleId="AlaviitteentekstiChar">
    <w:name w:val="Alaviitteen teksti Char"/>
    <w:basedOn w:val="Kappaleenoletusfontti"/>
    <w:link w:val="Alaviitteenteksti"/>
    <w:rsid w:val="00A8709D"/>
  </w:style>
  <w:style w:type="numbering" w:customStyle="1" w:styleId="Tyyli1">
    <w:name w:val="Tyyli1"/>
    <w:uiPriority w:val="99"/>
    <w:rsid w:val="00F0532A"/>
    <w:pPr>
      <w:numPr>
        <w:numId w:val="2"/>
      </w:numPr>
    </w:pPr>
  </w:style>
  <w:style w:type="numbering" w:customStyle="1" w:styleId="Tyyli2">
    <w:name w:val="Tyyli2"/>
    <w:uiPriority w:val="99"/>
    <w:rsid w:val="004354DD"/>
    <w:pPr>
      <w:numPr>
        <w:numId w:val="3"/>
      </w:numPr>
    </w:pPr>
  </w:style>
  <w:style w:type="character" w:customStyle="1" w:styleId="AlatunnisteChar">
    <w:name w:val="Alatunniste Char"/>
    <w:basedOn w:val="Kappaleenoletusfontti"/>
    <w:link w:val="Alatunniste"/>
    <w:uiPriority w:val="99"/>
    <w:rsid w:val="009B018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21266">
      <w:bodyDiv w:val="1"/>
      <w:marLeft w:val="0"/>
      <w:marRight w:val="0"/>
      <w:marTop w:val="0"/>
      <w:marBottom w:val="0"/>
      <w:divBdr>
        <w:top w:val="none" w:sz="0" w:space="0" w:color="auto"/>
        <w:left w:val="none" w:sz="0" w:space="0" w:color="auto"/>
        <w:bottom w:val="none" w:sz="0" w:space="0" w:color="auto"/>
        <w:right w:val="none" w:sz="0" w:space="0" w:color="auto"/>
      </w:divBdr>
    </w:div>
    <w:div w:id="141122626">
      <w:bodyDiv w:val="1"/>
      <w:marLeft w:val="0"/>
      <w:marRight w:val="0"/>
      <w:marTop w:val="0"/>
      <w:marBottom w:val="0"/>
      <w:divBdr>
        <w:top w:val="none" w:sz="0" w:space="0" w:color="auto"/>
        <w:left w:val="none" w:sz="0" w:space="0" w:color="auto"/>
        <w:bottom w:val="none" w:sz="0" w:space="0" w:color="auto"/>
        <w:right w:val="none" w:sz="0" w:space="0" w:color="auto"/>
      </w:divBdr>
    </w:div>
    <w:div w:id="179047682">
      <w:bodyDiv w:val="1"/>
      <w:marLeft w:val="0"/>
      <w:marRight w:val="0"/>
      <w:marTop w:val="0"/>
      <w:marBottom w:val="0"/>
      <w:divBdr>
        <w:top w:val="none" w:sz="0" w:space="0" w:color="auto"/>
        <w:left w:val="none" w:sz="0" w:space="0" w:color="auto"/>
        <w:bottom w:val="none" w:sz="0" w:space="0" w:color="auto"/>
        <w:right w:val="none" w:sz="0" w:space="0" w:color="auto"/>
      </w:divBdr>
    </w:div>
    <w:div w:id="243270952">
      <w:bodyDiv w:val="1"/>
      <w:marLeft w:val="0"/>
      <w:marRight w:val="0"/>
      <w:marTop w:val="0"/>
      <w:marBottom w:val="0"/>
      <w:divBdr>
        <w:top w:val="none" w:sz="0" w:space="0" w:color="auto"/>
        <w:left w:val="none" w:sz="0" w:space="0" w:color="auto"/>
        <w:bottom w:val="none" w:sz="0" w:space="0" w:color="auto"/>
        <w:right w:val="none" w:sz="0" w:space="0" w:color="auto"/>
      </w:divBdr>
    </w:div>
    <w:div w:id="301812909">
      <w:bodyDiv w:val="1"/>
      <w:marLeft w:val="0"/>
      <w:marRight w:val="0"/>
      <w:marTop w:val="0"/>
      <w:marBottom w:val="0"/>
      <w:divBdr>
        <w:top w:val="none" w:sz="0" w:space="0" w:color="auto"/>
        <w:left w:val="none" w:sz="0" w:space="0" w:color="auto"/>
        <w:bottom w:val="none" w:sz="0" w:space="0" w:color="auto"/>
        <w:right w:val="none" w:sz="0" w:space="0" w:color="auto"/>
      </w:divBdr>
    </w:div>
    <w:div w:id="344551865">
      <w:bodyDiv w:val="1"/>
      <w:marLeft w:val="0"/>
      <w:marRight w:val="0"/>
      <w:marTop w:val="0"/>
      <w:marBottom w:val="0"/>
      <w:divBdr>
        <w:top w:val="none" w:sz="0" w:space="0" w:color="auto"/>
        <w:left w:val="none" w:sz="0" w:space="0" w:color="auto"/>
        <w:bottom w:val="none" w:sz="0" w:space="0" w:color="auto"/>
        <w:right w:val="none" w:sz="0" w:space="0" w:color="auto"/>
      </w:divBdr>
    </w:div>
    <w:div w:id="386532318">
      <w:bodyDiv w:val="1"/>
      <w:marLeft w:val="0"/>
      <w:marRight w:val="0"/>
      <w:marTop w:val="0"/>
      <w:marBottom w:val="0"/>
      <w:divBdr>
        <w:top w:val="none" w:sz="0" w:space="0" w:color="auto"/>
        <w:left w:val="none" w:sz="0" w:space="0" w:color="auto"/>
        <w:bottom w:val="none" w:sz="0" w:space="0" w:color="auto"/>
        <w:right w:val="none" w:sz="0" w:space="0" w:color="auto"/>
      </w:divBdr>
    </w:div>
    <w:div w:id="408120758">
      <w:bodyDiv w:val="1"/>
      <w:marLeft w:val="0"/>
      <w:marRight w:val="0"/>
      <w:marTop w:val="0"/>
      <w:marBottom w:val="0"/>
      <w:divBdr>
        <w:top w:val="none" w:sz="0" w:space="0" w:color="auto"/>
        <w:left w:val="none" w:sz="0" w:space="0" w:color="auto"/>
        <w:bottom w:val="none" w:sz="0" w:space="0" w:color="auto"/>
        <w:right w:val="none" w:sz="0" w:space="0" w:color="auto"/>
      </w:divBdr>
    </w:div>
    <w:div w:id="415828411">
      <w:bodyDiv w:val="1"/>
      <w:marLeft w:val="0"/>
      <w:marRight w:val="0"/>
      <w:marTop w:val="0"/>
      <w:marBottom w:val="0"/>
      <w:divBdr>
        <w:top w:val="none" w:sz="0" w:space="0" w:color="auto"/>
        <w:left w:val="none" w:sz="0" w:space="0" w:color="auto"/>
        <w:bottom w:val="none" w:sz="0" w:space="0" w:color="auto"/>
        <w:right w:val="none" w:sz="0" w:space="0" w:color="auto"/>
      </w:divBdr>
    </w:div>
    <w:div w:id="505285375">
      <w:bodyDiv w:val="1"/>
      <w:marLeft w:val="0"/>
      <w:marRight w:val="0"/>
      <w:marTop w:val="0"/>
      <w:marBottom w:val="0"/>
      <w:divBdr>
        <w:top w:val="none" w:sz="0" w:space="0" w:color="auto"/>
        <w:left w:val="none" w:sz="0" w:space="0" w:color="auto"/>
        <w:bottom w:val="none" w:sz="0" w:space="0" w:color="auto"/>
        <w:right w:val="none" w:sz="0" w:space="0" w:color="auto"/>
      </w:divBdr>
      <w:divsChild>
        <w:div w:id="2112629215">
          <w:marLeft w:val="0"/>
          <w:marRight w:val="0"/>
          <w:marTop w:val="15"/>
          <w:marBottom w:val="0"/>
          <w:divBdr>
            <w:top w:val="single" w:sz="48" w:space="0" w:color="auto"/>
            <w:left w:val="single" w:sz="48" w:space="0" w:color="auto"/>
            <w:bottom w:val="single" w:sz="48" w:space="0" w:color="auto"/>
            <w:right w:val="single" w:sz="48" w:space="0" w:color="auto"/>
          </w:divBdr>
          <w:divsChild>
            <w:div w:id="143353623">
              <w:marLeft w:val="0"/>
              <w:marRight w:val="0"/>
              <w:marTop w:val="0"/>
              <w:marBottom w:val="0"/>
              <w:divBdr>
                <w:top w:val="none" w:sz="0" w:space="0" w:color="auto"/>
                <w:left w:val="none" w:sz="0" w:space="0" w:color="auto"/>
                <w:bottom w:val="none" w:sz="0" w:space="0" w:color="auto"/>
                <w:right w:val="none" w:sz="0" w:space="0" w:color="auto"/>
              </w:divBdr>
              <w:divsChild>
                <w:div w:id="151796379">
                  <w:marLeft w:val="0"/>
                  <w:marRight w:val="0"/>
                  <w:marTop w:val="0"/>
                  <w:marBottom w:val="0"/>
                  <w:divBdr>
                    <w:top w:val="none" w:sz="0" w:space="0" w:color="auto"/>
                    <w:left w:val="none" w:sz="0" w:space="0" w:color="auto"/>
                    <w:bottom w:val="none" w:sz="0" w:space="0" w:color="auto"/>
                    <w:right w:val="none" w:sz="0" w:space="0" w:color="auto"/>
                  </w:divBdr>
                </w:div>
                <w:div w:id="160199315">
                  <w:marLeft w:val="0"/>
                  <w:marRight w:val="0"/>
                  <w:marTop w:val="0"/>
                  <w:marBottom w:val="0"/>
                  <w:divBdr>
                    <w:top w:val="none" w:sz="0" w:space="0" w:color="auto"/>
                    <w:left w:val="none" w:sz="0" w:space="0" w:color="auto"/>
                    <w:bottom w:val="none" w:sz="0" w:space="0" w:color="auto"/>
                    <w:right w:val="none" w:sz="0" w:space="0" w:color="auto"/>
                  </w:divBdr>
                </w:div>
                <w:div w:id="177545332">
                  <w:marLeft w:val="0"/>
                  <w:marRight w:val="0"/>
                  <w:marTop w:val="0"/>
                  <w:marBottom w:val="0"/>
                  <w:divBdr>
                    <w:top w:val="none" w:sz="0" w:space="0" w:color="auto"/>
                    <w:left w:val="none" w:sz="0" w:space="0" w:color="auto"/>
                    <w:bottom w:val="none" w:sz="0" w:space="0" w:color="auto"/>
                    <w:right w:val="none" w:sz="0" w:space="0" w:color="auto"/>
                  </w:divBdr>
                </w:div>
                <w:div w:id="210844438">
                  <w:marLeft w:val="0"/>
                  <w:marRight w:val="0"/>
                  <w:marTop w:val="0"/>
                  <w:marBottom w:val="0"/>
                  <w:divBdr>
                    <w:top w:val="none" w:sz="0" w:space="0" w:color="auto"/>
                    <w:left w:val="none" w:sz="0" w:space="0" w:color="auto"/>
                    <w:bottom w:val="none" w:sz="0" w:space="0" w:color="auto"/>
                    <w:right w:val="none" w:sz="0" w:space="0" w:color="auto"/>
                  </w:divBdr>
                </w:div>
                <w:div w:id="220797294">
                  <w:marLeft w:val="0"/>
                  <w:marRight w:val="0"/>
                  <w:marTop w:val="0"/>
                  <w:marBottom w:val="0"/>
                  <w:divBdr>
                    <w:top w:val="none" w:sz="0" w:space="0" w:color="auto"/>
                    <w:left w:val="none" w:sz="0" w:space="0" w:color="auto"/>
                    <w:bottom w:val="none" w:sz="0" w:space="0" w:color="auto"/>
                    <w:right w:val="none" w:sz="0" w:space="0" w:color="auto"/>
                  </w:divBdr>
                </w:div>
                <w:div w:id="259218341">
                  <w:marLeft w:val="0"/>
                  <w:marRight w:val="0"/>
                  <w:marTop w:val="0"/>
                  <w:marBottom w:val="0"/>
                  <w:divBdr>
                    <w:top w:val="none" w:sz="0" w:space="0" w:color="auto"/>
                    <w:left w:val="none" w:sz="0" w:space="0" w:color="auto"/>
                    <w:bottom w:val="none" w:sz="0" w:space="0" w:color="auto"/>
                    <w:right w:val="none" w:sz="0" w:space="0" w:color="auto"/>
                  </w:divBdr>
                </w:div>
                <w:div w:id="284042229">
                  <w:marLeft w:val="0"/>
                  <w:marRight w:val="0"/>
                  <w:marTop w:val="0"/>
                  <w:marBottom w:val="0"/>
                  <w:divBdr>
                    <w:top w:val="none" w:sz="0" w:space="0" w:color="auto"/>
                    <w:left w:val="none" w:sz="0" w:space="0" w:color="auto"/>
                    <w:bottom w:val="none" w:sz="0" w:space="0" w:color="auto"/>
                    <w:right w:val="none" w:sz="0" w:space="0" w:color="auto"/>
                  </w:divBdr>
                </w:div>
                <w:div w:id="370805123">
                  <w:marLeft w:val="0"/>
                  <w:marRight w:val="0"/>
                  <w:marTop w:val="0"/>
                  <w:marBottom w:val="0"/>
                  <w:divBdr>
                    <w:top w:val="none" w:sz="0" w:space="0" w:color="auto"/>
                    <w:left w:val="none" w:sz="0" w:space="0" w:color="auto"/>
                    <w:bottom w:val="none" w:sz="0" w:space="0" w:color="auto"/>
                    <w:right w:val="none" w:sz="0" w:space="0" w:color="auto"/>
                  </w:divBdr>
                </w:div>
                <w:div w:id="427042575">
                  <w:marLeft w:val="0"/>
                  <w:marRight w:val="0"/>
                  <w:marTop w:val="0"/>
                  <w:marBottom w:val="0"/>
                  <w:divBdr>
                    <w:top w:val="none" w:sz="0" w:space="0" w:color="auto"/>
                    <w:left w:val="none" w:sz="0" w:space="0" w:color="auto"/>
                    <w:bottom w:val="none" w:sz="0" w:space="0" w:color="auto"/>
                    <w:right w:val="none" w:sz="0" w:space="0" w:color="auto"/>
                  </w:divBdr>
                </w:div>
                <w:div w:id="440759870">
                  <w:marLeft w:val="0"/>
                  <w:marRight w:val="0"/>
                  <w:marTop w:val="0"/>
                  <w:marBottom w:val="0"/>
                  <w:divBdr>
                    <w:top w:val="none" w:sz="0" w:space="0" w:color="auto"/>
                    <w:left w:val="none" w:sz="0" w:space="0" w:color="auto"/>
                    <w:bottom w:val="none" w:sz="0" w:space="0" w:color="auto"/>
                    <w:right w:val="none" w:sz="0" w:space="0" w:color="auto"/>
                  </w:divBdr>
                </w:div>
                <w:div w:id="454295863">
                  <w:marLeft w:val="0"/>
                  <w:marRight w:val="0"/>
                  <w:marTop w:val="0"/>
                  <w:marBottom w:val="0"/>
                  <w:divBdr>
                    <w:top w:val="none" w:sz="0" w:space="0" w:color="auto"/>
                    <w:left w:val="none" w:sz="0" w:space="0" w:color="auto"/>
                    <w:bottom w:val="none" w:sz="0" w:space="0" w:color="auto"/>
                    <w:right w:val="none" w:sz="0" w:space="0" w:color="auto"/>
                  </w:divBdr>
                </w:div>
                <w:div w:id="563568032">
                  <w:marLeft w:val="0"/>
                  <w:marRight w:val="0"/>
                  <w:marTop w:val="0"/>
                  <w:marBottom w:val="0"/>
                  <w:divBdr>
                    <w:top w:val="none" w:sz="0" w:space="0" w:color="auto"/>
                    <w:left w:val="none" w:sz="0" w:space="0" w:color="auto"/>
                    <w:bottom w:val="none" w:sz="0" w:space="0" w:color="auto"/>
                    <w:right w:val="none" w:sz="0" w:space="0" w:color="auto"/>
                  </w:divBdr>
                </w:div>
                <w:div w:id="622728974">
                  <w:marLeft w:val="0"/>
                  <w:marRight w:val="0"/>
                  <w:marTop w:val="0"/>
                  <w:marBottom w:val="0"/>
                  <w:divBdr>
                    <w:top w:val="none" w:sz="0" w:space="0" w:color="auto"/>
                    <w:left w:val="none" w:sz="0" w:space="0" w:color="auto"/>
                    <w:bottom w:val="none" w:sz="0" w:space="0" w:color="auto"/>
                    <w:right w:val="none" w:sz="0" w:space="0" w:color="auto"/>
                  </w:divBdr>
                </w:div>
                <w:div w:id="727458003">
                  <w:marLeft w:val="0"/>
                  <w:marRight w:val="0"/>
                  <w:marTop w:val="0"/>
                  <w:marBottom w:val="0"/>
                  <w:divBdr>
                    <w:top w:val="none" w:sz="0" w:space="0" w:color="auto"/>
                    <w:left w:val="none" w:sz="0" w:space="0" w:color="auto"/>
                    <w:bottom w:val="none" w:sz="0" w:space="0" w:color="auto"/>
                    <w:right w:val="none" w:sz="0" w:space="0" w:color="auto"/>
                  </w:divBdr>
                </w:div>
                <w:div w:id="750782421">
                  <w:marLeft w:val="0"/>
                  <w:marRight w:val="0"/>
                  <w:marTop w:val="0"/>
                  <w:marBottom w:val="0"/>
                  <w:divBdr>
                    <w:top w:val="none" w:sz="0" w:space="0" w:color="auto"/>
                    <w:left w:val="none" w:sz="0" w:space="0" w:color="auto"/>
                    <w:bottom w:val="none" w:sz="0" w:space="0" w:color="auto"/>
                    <w:right w:val="none" w:sz="0" w:space="0" w:color="auto"/>
                  </w:divBdr>
                </w:div>
                <w:div w:id="765154782">
                  <w:marLeft w:val="0"/>
                  <w:marRight w:val="0"/>
                  <w:marTop w:val="0"/>
                  <w:marBottom w:val="0"/>
                  <w:divBdr>
                    <w:top w:val="none" w:sz="0" w:space="0" w:color="auto"/>
                    <w:left w:val="none" w:sz="0" w:space="0" w:color="auto"/>
                    <w:bottom w:val="none" w:sz="0" w:space="0" w:color="auto"/>
                    <w:right w:val="none" w:sz="0" w:space="0" w:color="auto"/>
                  </w:divBdr>
                </w:div>
                <w:div w:id="816530188">
                  <w:marLeft w:val="0"/>
                  <w:marRight w:val="0"/>
                  <w:marTop w:val="0"/>
                  <w:marBottom w:val="0"/>
                  <w:divBdr>
                    <w:top w:val="none" w:sz="0" w:space="0" w:color="auto"/>
                    <w:left w:val="none" w:sz="0" w:space="0" w:color="auto"/>
                    <w:bottom w:val="none" w:sz="0" w:space="0" w:color="auto"/>
                    <w:right w:val="none" w:sz="0" w:space="0" w:color="auto"/>
                  </w:divBdr>
                </w:div>
                <w:div w:id="880215578">
                  <w:marLeft w:val="0"/>
                  <w:marRight w:val="0"/>
                  <w:marTop w:val="0"/>
                  <w:marBottom w:val="0"/>
                  <w:divBdr>
                    <w:top w:val="none" w:sz="0" w:space="0" w:color="auto"/>
                    <w:left w:val="none" w:sz="0" w:space="0" w:color="auto"/>
                    <w:bottom w:val="none" w:sz="0" w:space="0" w:color="auto"/>
                    <w:right w:val="none" w:sz="0" w:space="0" w:color="auto"/>
                  </w:divBdr>
                </w:div>
                <w:div w:id="956521381">
                  <w:marLeft w:val="0"/>
                  <w:marRight w:val="0"/>
                  <w:marTop w:val="0"/>
                  <w:marBottom w:val="0"/>
                  <w:divBdr>
                    <w:top w:val="none" w:sz="0" w:space="0" w:color="auto"/>
                    <w:left w:val="none" w:sz="0" w:space="0" w:color="auto"/>
                    <w:bottom w:val="none" w:sz="0" w:space="0" w:color="auto"/>
                    <w:right w:val="none" w:sz="0" w:space="0" w:color="auto"/>
                  </w:divBdr>
                </w:div>
                <w:div w:id="977299747">
                  <w:marLeft w:val="0"/>
                  <w:marRight w:val="0"/>
                  <w:marTop w:val="0"/>
                  <w:marBottom w:val="0"/>
                  <w:divBdr>
                    <w:top w:val="none" w:sz="0" w:space="0" w:color="auto"/>
                    <w:left w:val="none" w:sz="0" w:space="0" w:color="auto"/>
                    <w:bottom w:val="none" w:sz="0" w:space="0" w:color="auto"/>
                    <w:right w:val="none" w:sz="0" w:space="0" w:color="auto"/>
                  </w:divBdr>
                </w:div>
                <w:div w:id="991637176">
                  <w:marLeft w:val="0"/>
                  <w:marRight w:val="0"/>
                  <w:marTop w:val="0"/>
                  <w:marBottom w:val="0"/>
                  <w:divBdr>
                    <w:top w:val="none" w:sz="0" w:space="0" w:color="auto"/>
                    <w:left w:val="none" w:sz="0" w:space="0" w:color="auto"/>
                    <w:bottom w:val="none" w:sz="0" w:space="0" w:color="auto"/>
                    <w:right w:val="none" w:sz="0" w:space="0" w:color="auto"/>
                  </w:divBdr>
                </w:div>
                <w:div w:id="1088770836">
                  <w:marLeft w:val="0"/>
                  <w:marRight w:val="0"/>
                  <w:marTop w:val="0"/>
                  <w:marBottom w:val="0"/>
                  <w:divBdr>
                    <w:top w:val="none" w:sz="0" w:space="0" w:color="auto"/>
                    <w:left w:val="none" w:sz="0" w:space="0" w:color="auto"/>
                    <w:bottom w:val="none" w:sz="0" w:space="0" w:color="auto"/>
                    <w:right w:val="none" w:sz="0" w:space="0" w:color="auto"/>
                  </w:divBdr>
                </w:div>
                <w:div w:id="1120299152">
                  <w:marLeft w:val="0"/>
                  <w:marRight w:val="0"/>
                  <w:marTop w:val="0"/>
                  <w:marBottom w:val="0"/>
                  <w:divBdr>
                    <w:top w:val="none" w:sz="0" w:space="0" w:color="auto"/>
                    <w:left w:val="none" w:sz="0" w:space="0" w:color="auto"/>
                    <w:bottom w:val="none" w:sz="0" w:space="0" w:color="auto"/>
                    <w:right w:val="none" w:sz="0" w:space="0" w:color="auto"/>
                  </w:divBdr>
                </w:div>
                <w:div w:id="1127553774">
                  <w:marLeft w:val="0"/>
                  <w:marRight w:val="0"/>
                  <w:marTop w:val="0"/>
                  <w:marBottom w:val="0"/>
                  <w:divBdr>
                    <w:top w:val="none" w:sz="0" w:space="0" w:color="auto"/>
                    <w:left w:val="none" w:sz="0" w:space="0" w:color="auto"/>
                    <w:bottom w:val="none" w:sz="0" w:space="0" w:color="auto"/>
                    <w:right w:val="none" w:sz="0" w:space="0" w:color="auto"/>
                  </w:divBdr>
                </w:div>
                <w:div w:id="1145201365">
                  <w:marLeft w:val="0"/>
                  <w:marRight w:val="0"/>
                  <w:marTop w:val="0"/>
                  <w:marBottom w:val="0"/>
                  <w:divBdr>
                    <w:top w:val="none" w:sz="0" w:space="0" w:color="auto"/>
                    <w:left w:val="none" w:sz="0" w:space="0" w:color="auto"/>
                    <w:bottom w:val="none" w:sz="0" w:space="0" w:color="auto"/>
                    <w:right w:val="none" w:sz="0" w:space="0" w:color="auto"/>
                  </w:divBdr>
                </w:div>
                <w:div w:id="1212307790">
                  <w:marLeft w:val="0"/>
                  <w:marRight w:val="0"/>
                  <w:marTop w:val="0"/>
                  <w:marBottom w:val="0"/>
                  <w:divBdr>
                    <w:top w:val="none" w:sz="0" w:space="0" w:color="auto"/>
                    <w:left w:val="none" w:sz="0" w:space="0" w:color="auto"/>
                    <w:bottom w:val="none" w:sz="0" w:space="0" w:color="auto"/>
                    <w:right w:val="none" w:sz="0" w:space="0" w:color="auto"/>
                  </w:divBdr>
                </w:div>
                <w:div w:id="1245647792">
                  <w:marLeft w:val="0"/>
                  <w:marRight w:val="0"/>
                  <w:marTop w:val="0"/>
                  <w:marBottom w:val="0"/>
                  <w:divBdr>
                    <w:top w:val="none" w:sz="0" w:space="0" w:color="auto"/>
                    <w:left w:val="none" w:sz="0" w:space="0" w:color="auto"/>
                    <w:bottom w:val="none" w:sz="0" w:space="0" w:color="auto"/>
                    <w:right w:val="none" w:sz="0" w:space="0" w:color="auto"/>
                  </w:divBdr>
                </w:div>
                <w:div w:id="1249344931">
                  <w:marLeft w:val="0"/>
                  <w:marRight w:val="0"/>
                  <w:marTop w:val="0"/>
                  <w:marBottom w:val="0"/>
                  <w:divBdr>
                    <w:top w:val="none" w:sz="0" w:space="0" w:color="auto"/>
                    <w:left w:val="none" w:sz="0" w:space="0" w:color="auto"/>
                    <w:bottom w:val="none" w:sz="0" w:space="0" w:color="auto"/>
                    <w:right w:val="none" w:sz="0" w:space="0" w:color="auto"/>
                  </w:divBdr>
                </w:div>
                <w:div w:id="1285193155">
                  <w:marLeft w:val="0"/>
                  <w:marRight w:val="0"/>
                  <w:marTop w:val="0"/>
                  <w:marBottom w:val="0"/>
                  <w:divBdr>
                    <w:top w:val="none" w:sz="0" w:space="0" w:color="auto"/>
                    <w:left w:val="none" w:sz="0" w:space="0" w:color="auto"/>
                    <w:bottom w:val="none" w:sz="0" w:space="0" w:color="auto"/>
                    <w:right w:val="none" w:sz="0" w:space="0" w:color="auto"/>
                  </w:divBdr>
                </w:div>
                <w:div w:id="1296369776">
                  <w:marLeft w:val="0"/>
                  <w:marRight w:val="0"/>
                  <w:marTop w:val="0"/>
                  <w:marBottom w:val="0"/>
                  <w:divBdr>
                    <w:top w:val="none" w:sz="0" w:space="0" w:color="auto"/>
                    <w:left w:val="none" w:sz="0" w:space="0" w:color="auto"/>
                    <w:bottom w:val="none" w:sz="0" w:space="0" w:color="auto"/>
                    <w:right w:val="none" w:sz="0" w:space="0" w:color="auto"/>
                  </w:divBdr>
                </w:div>
                <w:div w:id="1312097345">
                  <w:marLeft w:val="0"/>
                  <w:marRight w:val="0"/>
                  <w:marTop w:val="0"/>
                  <w:marBottom w:val="0"/>
                  <w:divBdr>
                    <w:top w:val="none" w:sz="0" w:space="0" w:color="auto"/>
                    <w:left w:val="none" w:sz="0" w:space="0" w:color="auto"/>
                    <w:bottom w:val="none" w:sz="0" w:space="0" w:color="auto"/>
                    <w:right w:val="none" w:sz="0" w:space="0" w:color="auto"/>
                  </w:divBdr>
                </w:div>
                <w:div w:id="1340279680">
                  <w:marLeft w:val="0"/>
                  <w:marRight w:val="0"/>
                  <w:marTop w:val="0"/>
                  <w:marBottom w:val="0"/>
                  <w:divBdr>
                    <w:top w:val="none" w:sz="0" w:space="0" w:color="auto"/>
                    <w:left w:val="none" w:sz="0" w:space="0" w:color="auto"/>
                    <w:bottom w:val="none" w:sz="0" w:space="0" w:color="auto"/>
                    <w:right w:val="none" w:sz="0" w:space="0" w:color="auto"/>
                  </w:divBdr>
                </w:div>
                <w:div w:id="1357539096">
                  <w:marLeft w:val="0"/>
                  <w:marRight w:val="0"/>
                  <w:marTop w:val="0"/>
                  <w:marBottom w:val="0"/>
                  <w:divBdr>
                    <w:top w:val="none" w:sz="0" w:space="0" w:color="auto"/>
                    <w:left w:val="none" w:sz="0" w:space="0" w:color="auto"/>
                    <w:bottom w:val="none" w:sz="0" w:space="0" w:color="auto"/>
                    <w:right w:val="none" w:sz="0" w:space="0" w:color="auto"/>
                  </w:divBdr>
                </w:div>
                <w:div w:id="1437365072">
                  <w:marLeft w:val="0"/>
                  <w:marRight w:val="0"/>
                  <w:marTop w:val="0"/>
                  <w:marBottom w:val="0"/>
                  <w:divBdr>
                    <w:top w:val="none" w:sz="0" w:space="0" w:color="auto"/>
                    <w:left w:val="none" w:sz="0" w:space="0" w:color="auto"/>
                    <w:bottom w:val="none" w:sz="0" w:space="0" w:color="auto"/>
                    <w:right w:val="none" w:sz="0" w:space="0" w:color="auto"/>
                  </w:divBdr>
                </w:div>
                <w:div w:id="1576354780">
                  <w:marLeft w:val="0"/>
                  <w:marRight w:val="0"/>
                  <w:marTop w:val="0"/>
                  <w:marBottom w:val="0"/>
                  <w:divBdr>
                    <w:top w:val="none" w:sz="0" w:space="0" w:color="auto"/>
                    <w:left w:val="none" w:sz="0" w:space="0" w:color="auto"/>
                    <w:bottom w:val="none" w:sz="0" w:space="0" w:color="auto"/>
                    <w:right w:val="none" w:sz="0" w:space="0" w:color="auto"/>
                  </w:divBdr>
                </w:div>
                <w:div w:id="1582333248">
                  <w:marLeft w:val="0"/>
                  <w:marRight w:val="0"/>
                  <w:marTop w:val="0"/>
                  <w:marBottom w:val="0"/>
                  <w:divBdr>
                    <w:top w:val="none" w:sz="0" w:space="0" w:color="auto"/>
                    <w:left w:val="none" w:sz="0" w:space="0" w:color="auto"/>
                    <w:bottom w:val="none" w:sz="0" w:space="0" w:color="auto"/>
                    <w:right w:val="none" w:sz="0" w:space="0" w:color="auto"/>
                  </w:divBdr>
                </w:div>
                <w:div w:id="1589268234">
                  <w:marLeft w:val="0"/>
                  <w:marRight w:val="0"/>
                  <w:marTop w:val="0"/>
                  <w:marBottom w:val="0"/>
                  <w:divBdr>
                    <w:top w:val="none" w:sz="0" w:space="0" w:color="auto"/>
                    <w:left w:val="none" w:sz="0" w:space="0" w:color="auto"/>
                    <w:bottom w:val="none" w:sz="0" w:space="0" w:color="auto"/>
                    <w:right w:val="none" w:sz="0" w:space="0" w:color="auto"/>
                  </w:divBdr>
                </w:div>
                <w:div w:id="1640527420">
                  <w:marLeft w:val="0"/>
                  <w:marRight w:val="0"/>
                  <w:marTop w:val="0"/>
                  <w:marBottom w:val="0"/>
                  <w:divBdr>
                    <w:top w:val="none" w:sz="0" w:space="0" w:color="auto"/>
                    <w:left w:val="none" w:sz="0" w:space="0" w:color="auto"/>
                    <w:bottom w:val="none" w:sz="0" w:space="0" w:color="auto"/>
                    <w:right w:val="none" w:sz="0" w:space="0" w:color="auto"/>
                  </w:divBdr>
                </w:div>
                <w:div w:id="1644653352">
                  <w:marLeft w:val="0"/>
                  <w:marRight w:val="0"/>
                  <w:marTop w:val="0"/>
                  <w:marBottom w:val="0"/>
                  <w:divBdr>
                    <w:top w:val="none" w:sz="0" w:space="0" w:color="auto"/>
                    <w:left w:val="none" w:sz="0" w:space="0" w:color="auto"/>
                    <w:bottom w:val="none" w:sz="0" w:space="0" w:color="auto"/>
                    <w:right w:val="none" w:sz="0" w:space="0" w:color="auto"/>
                  </w:divBdr>
                </w:div>
                <w:div w:id="1684084592">
                  <w:marLeft w:val="0"/>
                  <w:marRight w:val="0"/>
                  <w:marTop w:val="0"/>
                  <w:marBottom w:val="0"/>
                  <w:divBdr>
                    <w:top w:val="none" w:sz="0" w:space="0" w:color="auto"/>
                    <w:left w:val="none" w:sz="0" w:space="0" w:color="auto"/>
                    <w:bottom w:val="none" w:sz="0" w:space="0" w:color="auto"/>
                    <w:right w:val="none" w:sz="0" w:space="0" w:color="auto"/>
                  </w:divBdr>
                </w:div>
                <w:div w:id="1697926345">
                  <w:marLeft w:val="0"/>
                  <w:marRight w:val="0"/>
                  <w:marTop w:val="0"/>
                  <w:marBottom w:val="0"/>
                  <w:divBdr>
                    <w:top w:val="none" w:sz="0" w:space="0" w:color="auto"/>
                    <w:left w:val="none" w:sz="0" w:space="0" w:color="auto"/>
                    <w:bottom w:val="none" w:sz="0" w:space="0" w:color="auto"/>
                    <w:right w:val="none" w:sz="0" w:space="0" w:color="auto"/>
                  </w:divBdr>
                </w:div>
                <w:div w:id="1698776534">
                  <w:marLeft w:val="0"/>
                  <w:marRight w:val="0"/>
                  <w:marTop w:val="0"/>
                  <w:marBottom w:val="0"/>
                  <w:divBdr>
                    <w:top w:val="none" w:sz="0" w:space="0" w:color="auto"/>
                    <w:left w:val="none" w:sz="0" w:space="0" w:color="auto"/>
                    <w:bottom w:val="none" w:sz="0" w:space="0" w:color="auto"/>
                    <w:right w:val="none" w:sz="0" w:space="0" w:color="auto"/>
                  </w:divBdr>
                </w:div>
                <w:div w:id="1753965134">
                  <w:marLeft w:val="0"/>
                  <w:marRight w:val="0"/>
                  <w:marTop w:val="0"/>
                  <w:marBottom w:val="0"/>
                  <w:divBdr>
                    <w:top w:val="none" w:sz="0" w:space="0" w:color="auto"/>
                    <w:left w:val="none" w:sz="0" w:space="0" w:color="auto"/>
                    <w:bottom w:val="none" w:sz="0" w:space="0" w:color="auto"/>
                    <w:right w:val="none" w:sz="0" w:space="0" w:color="auto"/>
                  </w:divBdr>
                </w:div>
                <w:div w:id="1760297157">
                  <w:marLeft w:val="0"/>
                  <w:marRight w:val="0"/>
                  <w:marTop w:val="0"/>
                  <w:marBottom w:val="0"/>
                  <w:divBdr>
                    <w:top w:val="none" w:sz="0" w:space="0" w:color="auto"/>
                    <w:left w:val="none" w:sz="0" w:space="0" w:color="auto"/>
                    <w:bottom w:val="none" w:sz="0" w:space="0" w:color="auto"/>
                    <w:right w:val="none" w:sz="0" w:space="0" w:color="auto"/>
                  </w:divBdr>
                </w:div>
                <w:div w:id="1809739420">
                  <w:marLeft w:val="0"/>
                  <w:marRight w:val="0"/>
                  <w:marTop w:val="0"/>
                  <w:marBottom w:val="0"/>
                  <w:divBdr>
                    <w:top w:val="none" w:sz="0" w:space="0" w:color="auto"/>
                    <w:left w:val="none" w:sz="0" w:space="0" w:color="auto"/>
                    <w:bottom w:val="none" w:sz="0" w:space="0" w:color="auto"/>
                    <w:right w:val="none" w:sz="0" w:space="0" w:color="auto"/>
                  </w:divBdr>
                </w:div>
                <w:div w:id="1833788076">
                  <w:marLeft w:val="0"/>
                  <w:marRight w:val="0"/>
                  <w:marTop w:val="0"/>
                  <w:marBottom w:val="0"/>
                  <w:divBdr>
                    <w:top w:val="none" w:sz="0" w:space="0" w:color="auto"/>
                    <w:left w:val="none" w:sz="0" w:space="0" w:color="auto"/>
                    <w:bottom w:val="none" w:sz="0" w:space="0" w:color="auto"/>
                    <w:right w:val="none" w:sz="0" w:space="0" w:color="auto"/>
                  </w:divBdr>
                </w:div>
                <w:div w:id="1850680041">
                  <w:marLeft w:val="0"/>
                  <w:marRight w:val="0"/>
                  <w:marTop w:val="0"/>
                  <w:marBottom w:val="0"/>
                  <w:divBdr>
                    <w:top w:val="none" w:sz="0" w:space="0" w:color="auto"/>
                    <w:left w:val="none" w:sz="0" w:space="0" w:color="auto"/>
                    <w:bottom w:val="none" w:sz="0" w:space="0" w:color="auto"/>
                    <w:right w:val="none" w:sz="0" w:space="0" w:color="auto"/>
                  </w:divBdr>
                </w:div>
                <w:div w:id="1866600156">
                  <w:marLeft w:val="0"/>
                  <w:marRight w:val="0"/>
                  <w:marTop w:val="0"/>
                  <w:marBottom w:val="0"/>
                  <w:divBdr>
                    <w:top w:val="none" w:sz="0" w:space="0" w:color="auto"/>
                    <w:left w:val="none" w:sz="0" w:space="0" w:color="auto"/>
                    <w:bottom w:val="none" w:sz="0" w:space="0" w:color="auto"/>
                    <w:right w:val="none" w:sz="0" w:space="0" w:color="auto"/>
                  </w:divBdr>
                </w:div>
                <w:div w:id="1896577155">
                  <w:marLeft w:val="0"/>
                  <w:marRight w:val="0"/>
                  <w:marTop w:val="0"/>
                  <w:marBottom w:val="0"/>
                  <w:divBdr>
                    <w:top w:val="none" w:sz="0" w:space="0" w:color="auto"/>
                    <w:left w:val="none" w:sz="0" w:space="0" w:color="auto"/>
                    <w:bottom w:val="none" w:sz="0" w:space="0" w:color="auto"/>
                    <w:right w:val="none" w:sz="0" w:space="0" w:color="auto"/>
                  </w:divBdr>
                </w:div>
                <w:div w:id="1950089546">
                  <w:marLeft w:val="0"/>
                  <w:marRight w:val="0"/>
                  <w:marTop w:val="0"/>
                  <w:marBottom w:val="0"/>
                  <w:divBdr>
                    <w:top w:val="none" w:sz="0" w:space="0" w:color="auto"/>
                    <w:left w:val="none" w:sz="0" w:space="0" w:color="auto"/>
                    <w:bottom w:val="none" w:sz="0" w:space="0" w:color="auto"/>
                    <w:right w:val="none" w:sz="0" w:space="0" w:color="auto"/>
                  </w:divBdr>
                </w:div>
                <w:div w:id="1981617242">
                  <w:marLeft w:val="0"/>
                  <w:marRight w:val="0"/>
                  <w:marTop w:val="0"/>
                  <w:marBottom w:val="0"/>
                  <w:divBdr>
                    <w:top w:val="none" w:sz="0" w:space="0" w:color="auto"/>
                    <w:left w:val="none" w:sz="0" w:space="0" w:color="auto"/>
                    <w:bottom w:val="none" w:sz="0" w:space="0" w:color="auto"/>
                    <w:right w:val="none" w:sz="0" w:space="0" w:color="auto"/>
                  </w:divBdr>
                </w:div>
                <w:div w:id="2027633784">
                  <w:marLeft w:val="0"/>
                  <w:marRight w:val="0"/>
                  <w:marTop w:val="0"/>
                  <w:marBottom w:val="0"/>
                  <w:divBdr>
                    <w:top w:val="none" w:sz="0" w:space="0" w:color="auto"/>
                    <w:left w:val="none" w:sz="0" w:space="0" w:color="auto"/>
                    <w:bottom w:val="none" w:sz="0" w:space="0" w:color="auto"/>
                    <w:right w:val="none" w:sz="0" w:space="0" w:color="auto"/>
                  </w:divBdr>
                </w:div>
                <w:div w:id="2057854164">
                  <w:marLeft w:val="0"/>
                  <w:marRight w:val="0"/>
                  <w:marTop w:val="0"/>
                  <w:marBottom w:val="0"/>
                  <w:divBdr>
                    <w:top w:val="none" w:sz="0" w:space="0" w:color="auto"/>
                    <w:left w:val="none" w:sz="0" w:space="0" w:color="auto"/>
                    <w:bottom w:val="none" w:sz="0" w:space="0" w:color="auto"/>
                    <w:right w:val="none" w:sz="0" w:space="0" w:color="auto"/>
                  </w:divBdr>
                </w:div>
                <w:div w:id="2123528168">
                  <w:marLeft w:val="0"/>
                  <w:marRight w:val="0"/>
                  <w:marTop w:val="0"/>
                  <w:marBottom w:val="0"/>
                  <w:divBdr>
                    <w:top w:val="none" w:sz="0" w:space="0" w:color="auto"/>
                    <w:left w:val="none" w:sz="0" w:space="0" w:color="auto"/>
                    <w:bottom w:val="none" w:sz="0" w:space="0" w:color="auto"/>
                    <w:right w:val="none" w:sz="0" w:space="0" w:color="auto"/>
                  </w:divBdr>
                </w:div>
                <w:div w:id="214631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589958">
      <w:bodyDiv w:val="1"/>
      <w:marLeft w:val="0"/>
      <w:marRight w:val="0"/>
      <w:marTop w:val="0"/>
      <w:marBottom w:val="0"/>
      <w:divBdr>
        <w:top w:val="none" w:sz="0" w:space="0" w:color="auto"/>
        <w:left w:val="none" w:sz="0" w:space="0" w:color="auto"/>
        <w:bottom w:val="none" w:sz="0" w:space="0" w:color="auto"/>
        <w:right w:val="none" w:sz="0" w:space="0" w:color="auto"/>
      </w:divBdr>
    </w:div>
    <w:div w:id="616104118">
      <w:bodyDiv w:val="1"/>
      <w:marLeft w:val="0"/>
      <w:marRight w:val="0"/>
      <w:marTop w:val="0"/>
      <w:marBottom w:val="0"/>
      <w:divBdr>
        <w:top w:val="none" w:sz="0" w:space="0" w:color="auto"/>
        <w:left w:val="none" w:sz="0" w:space="0" w:color="auto"/>
        <w:bottom w:val="none" w:sz="0" w:space="0" w:color="auto"/>
        <w:right w:val="none" w:sz="0" w:space="0" w:color="auto"/>
      </w:divBdr>
    </w:div>
    <w:div w:id="702248780">
      <w:bodyDiv w:val="1"/>
      <w:marLeft w:val="0"/>
      <w:marRight w:val="0"/>
      <w:marTop w:val="0"/>
      <w:marBottom w:val="0"/>
      <w:divBdr>
        <w:top w:val="none" w:sz="0" w:space="0" w:color="auto"/>
        <w:left w:val="none" w:sz="0" w:space="0" w:color="auto"/>
        <w:bottom w:val="none" w:sz="0" w:space="0" w:color="auto"/>
        <w:right w:val="none" w:sz="0" w:space="0" w:color="auto"/>
      </w:divBdr>
      <w:divsChild>
        <w:div w:id="1194028771">
          <w:marLeft w:val="0"/>
          <w:marRight w:val="0"/>
          <w:marTop w:val="0"/>
          <w:marBottom w:val="0"/>
          <w:divBdr>
            <w:top w:val="none" w:sz="0" w:space="0" w:color="auto"/>
            <w:left w:val="none" w:sz="0" w:space="0" w:color="auto"/>
            <w:bottom w:val="none" w:sz="0" w:space="0" w:color="auto"/>
            <w:right w:val="none" w:sz="0" w:space="0" w:color="auto"/>
          </w:divBdr>
          <w:divsChild>
            <w:div w:id="1121724661">
              <w:marLeft w:val="0"/>
              <w:marRight w:val="0"/>
              <w:marTop w:val="0"/>
              <w:marBottom w:val="0"/>
              <w:divBdr>
                <w:top w:val="none" w:sz="0" w:space="0" w:color="auto"/>
                <w:left w:val="none" w:sz="0" w:space="0" w:color="auto"/>
                <w:bottom w:val="none" w:sz="0" w:space="0" w:color="auto"/>
                <w:right w:val="none" w:sz="0" w:space="0" w:color="auto"/>
              </w:divBdr>
            </w:div>
            <w:div w:id="1508516155">
              <w:marLeft w:val="0"/>
              <w:marRight w:val="0"/>
              <w:marTop w:val="0"/>
              <w:marBottom w:val="0"/>
              <w:divBdr>
                <w:top w:val="none" w:sz="0" w:space="0" w:color="auto"/>
                <w:left w:val="none" w:sz="0" w:space="0" w:color="auto"/>
                <w:bottom w:val="none" w:sz="0" w:space="0" w:color="auto"/>
                <w:right w:val="none" w:sz="0" w:space="0" w:color="auto"/>
              </w:divBdr>
            </w:div>
            <w:div w:id="1983801950">
              <w:marLeft w:val="0"/>
              <w:marRight w:val="0"/>
              <w:marTop w:val="0"/>
              <w:marBottom w:val="0"/>
              <w:divBdr>
                <w:top w:val="none" w:sz="0" w:space="0" w:color="auto"/>
                <w:left w:val="none" w:sz="0" w:space="0" w:color="auto"/>
                <w:bottom w:val="none" w:sz="0" w:space="0" w:color="auto"/>
                <w:right w:val="none" w:sz="0" w:space="0" w:color="auto"/>
              </w:divBdr>
            </w:div>
          </w:divsChild>
        </w:div>
        <w:div w:id="1779641172">
          <w:marLeft w:val="0"/>
          <w:marRight w:val="0"/>
          <w:marTop w:val="0"/>
          <w:marBottom w:val="0"/>
          <w:divBdr>
            <w:top w:val="none" w:sz="0" w:space="0" w:color="auto"/>
            <w:left w:val="none" w:sz="0" w:space="0" w:color="auto"/>
            <w:bottom w:val="none" w:sz="0" w:space="0" w:color="auto"/>
            <w:right w:val="none" w:sz="0" w:space="0" w:color="auto"/>
          </w:divBdr>
        </w:div>
      </w:divsChild>
    </w:div>
    <w:div w:id="757991816">
      <w:bodyDiv w:val="1"/>
      <w:marLeft w:val="0"/>
      <w:marRight w:val="0"/>
      <w:marTop w:val="0"/>
      <w:marBottom w:val="0"/>
      <w:divBdr>
        <w:top w:val="none" w:sz="0" w:space="0" w:color="auto"/>
        <w:left w:val="none" w:sz="0" w:space="0" w:color="auto"/>
        <w:bottom w:val="none" w:sz="0" w:space="0" w:color="auto"/>
        <w:right w:val="none" w:sz="0" w:space="0" w:color="auto"/>
      </w:divBdr>
    </w:div>
    <w:div w:id="767235662">
      <w:bodyDiv w:val="1"/>
      <w:marLeft w:val="0"/>
      <w:marRight w:val="0"/>
      <w:marTop w:val="0"/>
      <w:marBottom w:val="0"/>
      <w:divBdr>
        <w:top w:val="none" w:sz="0" w:space="0" w:color="auto"/>
        <w:left w:val="none" w:sz="0" w:space="0" w:color="auto"/>
        <w:bottom w:val="none" w:sz="0" w:space="0" w:color="auto"/>
        <w:right w:val="none" w:sz="0" w:space="0" w:color="auto"/>
      </w:divBdr>
    </w:div>
    <w:div w:id="767696531">
      <w:bodyDiv w:val="1"/>
      <w:marLeft w:val="0"/>
      <w:marRight w:val="0"/>
      <w:marTop w:val="0"/>
      <w:marBottom w:val="0"/>
      <w:divBdr>
        <w:top w:val="none" w:sz="0" w:space="0" w:color="auto"/>
        <w:left w:val="none" w:sz="0" w:space="0" w:color="auto"/>
        <w:bottom w:val="none" w:sz="0" w:space="0" w:color="auto"/>
        <w:right w:val="none" w:sz="0" w:space="0" w:color="auto"/>
      </w:divBdr>
    </w:div>
    <w:div w:id="772553733">
      <w:bodyDiv w:val="1"/>
      <w:marLeft w:val="0"/>
      <w:marRight w:val="0"/>
      <w:marTop w:val="0"/>
      <w:marBottom w:val="0"/>
      <w:divBdr>
        <w:top w:val="none" w:sz="0" w:space="0" w:color="auto"/>
        <w:left w:val="none" w:sz="0" w:space="0" w:color="auto"/>
        <w:bottom w:val="none" w:sz="0" w:space="0" w:color="auto"/>
        <w:right w:val="none" w:sz="0" w:space="0" w:color="auto"/>
      </w:divBdr>
    </w:div>
    <w:div w:id="773863137">
      <w:bodyDiv w:val="1"/>
      <w:marLeft w:val="0"/>
      <w:marRight w:val="0"/>
      <w:marTop w:val="0"/>
      <w:marBottom w:val="0"/>
      <w:divBdr>
        <w:top w:val="none" w:sz="0" w:space="0" w:color="auto"/>
        <w:left w:val="none" w:sz="0" w:space="0" w:color="auto"/>
        <w:bottom w:val="none" w:sz="0" w:space="0" w:color="auto"/>
        <w:right w:val="none" w:sz="0" w:space="0" w:color="auto"/>
      </w:divBdr>
    </w:div>
    <w:div w:id="786851874">
      <w:bodyDiv w:val="1"/>
      <w:marLeft w:val="0"/>
      <w:marRight w:val="0"/>
      <w:marTop w:val="0"/>
      <w:marBottom w:val="0"/>
      <w:divBdr>
        <w:top w:val="none" w:sz="0" w:space="0" w:color="auto"/>
        <w:left w:val="none" w:sz="0" w:space="0" w:color="auto"/>
        <w:bottom w:val="none" w:sz="0" w:space="0" w:color="auto"/>
        <w:right w:val="none" w:sz="0" w:space="0" w:color="auto"/>
      </w:divBdr>
    </w:div>
    <w:div w:id="846678458">
      <w:bodyDiv w:val="1"/>
      <w:marLeft w:val="0"/>
      <w:marRight w:val="0"/>
      <w:marTop w:val="0"/>
      <w:marBottom w:val="0"/>
      <w:divBdr>
        <w:top w:val="none" w:sz="0" w:space="0" w:color="auto"/>
        <w:left w:val="none" w:sz="0" w:space="0" w:color="auto"/>
        <w:bottom w:val="none" w:sz="0" w:space="0" w:color="auto"/>
        <w:right w:val="none" w:sz="0" w:space="0" w:color="auto"/>
      </w:divBdr>
    </w:div>
    <w:div w:id="865752575">
      <w:bodyDiv w:val="1"/>
      <w:marLeft w:val="0"/>
      <w:marRight w:val="0"/>
      <w:marTop w:val="0"/>
      <w:marBottom w:val="0"/>
      <w:divBdr>
        <w:top w:val="none" w:sz="0" w:space="0" w:color="auto"/>
        <w:left w:val="none" w:sz="0" w:space="0" w:color="auto"/>
        <w:bottom w:val="none" w:sz="0" w:space="0" w:color="auto"/>
        <w:right w:val="none" w:sz="0" w:space="0" w:color="auto"/>
      </w:divBdr>
    </w:div>
    <w:div w:id="865949299">
      <w:bodyDiv w:val="1"/>
      <w:marLeft w:val="0"/>
      <w:marRight w:val="0"/>
      <w:marTop w:val="0"/>
      <w:marBottom w:val="0"/>
      <w:divBdr>
        <w:top w:val="none" w:sz="0" w:space="0" w:color="auto"/>
        <w:left w:val="none" w:sz="0" w:space="0" w:color="auto"/>
        <w:bottom w:val="none" w:sz="0" w:space="0" w:color="auto"/>
        <w:right w:val="none" w:sz="0" w:space="0" w:color="auto"/>
      </w:divBdr>
    </w:div>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881789432">
      <w:bodyDiv w:val="1"/>
      <w:marLeft w:val="0"/>
      <w:marRight w:val="0"/>
      <w:marTop w:val="0"/>
      <w:marBottom w:val="0"/>
      <w:divBdr>
        <w:top w:val="none" w:sz="0" w:space="0" w:color="auto"/>
        <w:left w:val="none" w:sz="0" w:space="0" w:color="auto"/>
        <w:bottom w:val="none" w:sz="0" w:space="0" w:color="auto"/>
        <w:right w:val="none" w:sz="0" w:space="0" w:color="auto"/>
      </w:divBdr>
    </w:div>
    <w:div w:id="974485954">
      <w:bodyDiv w:val="1"/>
      <w:marLeft w:val="0"/>
      <w:marRight w:val="0"/>
      <w:marTop w:val="0"/>
      <w:marBottom w:val="0"/>
      <w:divBdr>
        <w:top w:val="none" w:sz="0" w:space="0" w:color="auto"/>
        <w:left w:val="none" w:sz="0" w:space="0" w:color="auto"/>
        <w:bottom w:val="none" w:sz="0" w:space="0" w:color="auto"/>
        <w:right w:val="none" w:sz="0" w:space="0" w:color="auto"/>
      </w:divBdr>
    </w:div>
    <w:div w:id="982390092">
      <w:bodyDiv w:val="1"/>
      <w:marLeft w:val="0"/>
      <w:marRight w:val="0"/>
      <w:marTop w:val="0"/>
      <w:marBottom w:val="0"/>
      <w:divBdr>
        <w:top w:val="none" w:sz="0" w:space="0" w:color="auto"/>
        <w:left w:val="none" w:sz="0" w:space="0" w:color="auto"/>
        <w:bottom w:val="none" w:sz="0" w:space="0" w:color="auto"/>
        <w:right w:val="none" w:sz="0" w:space="0" w:color="auto"/>
      </w:divBdr>
    </w:div>
    <w:div w:id="994257500">
      <w:bodyDiv w:val="1"/>
      <w:marLeft w:val="0"/>
      <w:marRight w:val="0"/>
      <w:marTop w:val="0"/>
      <w:marBottom w:val="0"/>
      <w:divBdr>
        <w:top w:val="none" w:sz="0" w:space="0" w:color="auto"/>
        <w:left w:val="none" w:sz="0" w:space="0" w:color="auto"/>
        <w:bottom w:val="none" w:sz="0" w:space="0" w:color="auto"/>
        <w:right w:val="none" w:sz="0" w:space="0" w:color="auto"/>
      </w:divBdr>
    </w:div>
    <w:div w:id="1010641256">
      <w:bodyDiv w:val="1"/>
      <w:marLeft w:val="0"/>
      <w:marRight w:val="0"/>
      <w:marTop w:val="0"/>
      <w:marBottom w:val="0"/>
      <w:divBdr>
        <w:top w:val="none" w:sz="0" w:space="0" w:color="auto"/>
        <w:left w:val="none" w:sz="0" w:space="0" w:color="auto"/>
        <w:bottom w:val="none" w:sz="0" w:space="0" w:color="auto"/>
        <w:right w:val="none" w:sz="0" w:space="0" w:color="auto"/>
      </w:divBdr>
    </w:div>
    <w:div w:id="1018653810">
      <w:bodyDiv w:val="1"/>
      <w:marLeft w:val="0"/>
      <w:marRight w:val="0"/>
      <w:marTop w:val="0"/>
      <w:marBottom w:val="0"/>
      <w:divBdr>
        <w:top w:val="none" w:sz="0" w:space="0" w:color="auto"/>
        <w:left w:val="none" w:sz="0" w:space="0" w:color="auto"/>
        <w:bottom w:val="none" w:sz="0" w:space="0" w:color="auto"/>
        <w:right w:val="none" w:sz="0" w:space="0" w:color="auto"/>
      </w:divBdr>
    </w:div>
    <w:div w:id="1053309906">
      <w:bodyDiv w:val="1"/>
      <w:marLeft w:val="0"/>
      <w:marRight w:val="0"/>
      <w:marTop w:val="0"/>
      <w:marBottom w:val="0"/>
      <w:divBdr>
        <w:top w:val="none" w:sz="0" w:space="0" w:color="auto"/>
        <w:left w:val="none" w:sz="0" w:space="0" w:color="auto"/>
        <w:bottom w:val="none" w:sz="0" w:space="0" w:color="auto"/>
        <w:right w:val="none" w:sz="0" w:space="0" w:color="auto"/>
      </w:divBdr>
    </w:div>
    <w:div w:id="1145977059">
      <w:bodyDiv w:val="1"/>
      <w:marLeft w:val="0"/>
      <w:marRight w:val="0"/>
      <w:marTop w:val="0"/>
      <w:marBottom w:val="0"/>
      <w:divBdr>
        <w:top w:val="none" w:sz="0" w:space="0" w:color="auto"/>
        <w:left w:val="none" w:sz="0" w:space="0" w:color="auto"/>
        <w:bottom w:val="none" w:sz="0" w:space="0" w:color="auto"/>
        <w:right w:val="none" w:sz="0" w:space="0" w:color="auto"/>
      </w:divBdr>
    </w:div>
    <w:div w:id="1286693121">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410083014">
      <w:bodyDiv w:val="1"/>
      <w:marLeft w:val="0"/>
      <w:marRight w:val="0"/>
      <w:marTop w:val="0"/>
      <w:marBottom w:val="0"/>
      <w:divBdr>
        <w:top w:val="none" w:sz="0" w:space="0" w:color="auto"/>
        <w:left w:val="none" w:sz="0" w:space="0" w:color="auto"/>
        <w:bottom w:val="none" w:sz="0" w:space="0" w:color="auto"/>
        <w:right w:val="none" w:sz="0" w:space="0" w:color="auto"/>
      </w:divBdr>
    </w:div>
    <w:div w:id="1420982229">
      <w:bodyDiv w:val="1"/>
      <w:marLeft w:val="0"/>
      <w:marRight w:val="0"/>
      <w:marTop w:val="0"/>
      <w:marBottom w:val="0"/>
      <w:divBdr>
        <w:top w:val="none" w:sz="0" w:space="0" w:color="auto"/>
        <w:left w:val="none" w:sz="0" w:space="0" w:color="auto"/>
        <w:bottom w:val="none" w:sz="0" w:space="0" w:color="auto"/>
        <w:right w:val="none" w:sz="0" w:space="0" w:color="auto"/>
      </w:divBdr>
    </w:div>
    <w:div w:id="150447088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 w:id="1698503672">
      <w:bodyDiv w:val="1"/>
      <w:marLeft w:val="0"/>
      <w:marRight w:val="0"/>
      <w:marTop w:val="0"/>
      <w:marBottom w:val="0"/>
      <w:divBdr>
        <w:top w:val="none" w:sz="0" w:space="0" w:color="auto"/>
        <w:left w:val="none" w:sz="0" w:space="0" w:color="auto"/>
        <w:bottom w:val="none" w:sz="0" w:space="0" w:color="auto"/>
        <w:right w:val="none" w:sz="0" w:space="0" w:color="auto"/>
      </w:divBdr>
    </w:div>
    <w:div w:id="1837577532">
      <w:bodyDiv w:val="1"/>
      <w:marLeft w:val="0"/>
      <w:marRight w:val="0"/>
      <w:marTop w:val="0"/>
      <w:marBottom w:val="0"/>
      <w:divBdr>
        <w:top w:val="none" w:sz="0" w:space="0" w:color="auto"/>
        <w:left w:val="none" w:sz="0" w:space="0" w:color="auto"/>
        <w:bottom w:val="none" w:sz="0" w:space="0" w:color="auto"/>
        <w:right w:val="none" w:sz="0" w:space="0" w:color="auto"/>
      </w:divBdr>
    </w:div>
    <w:div w:id="1940794202">
      <w:bodyDiv w:val="1"/>
      <w:marLeft w:val="0"/>
      <w:marRight w:val="0"/>
      <w:marTop w:val="0"/>
      <w:marBottom w:val="0"/>
      <w:divBdr>
        <w:top w:val="none" w:sz="0" w:space="0" w:color="auto"/>
        <w:left w:val="none" w:sz="0" w:space="0" w:color="auto"/>
        <w:bottom w:val="none" w:sz="0" w:space="0" w:color="auto"/>
        <w:right w:val="none" w:sz="0" w:space="0" w:color="auto"/>
      </w:divBdr>
    </w:div>
    <w:div w:id="2049865992">
      <w:bodyDiv w:val="1"/>
      <w:marLeft w:val="0"/>
      <w:marRight w:val="0"/>
      <w:marTop w:val="0"/>
      <w:marBottom w:val="0"/>
      <w:divBdr>
        <w:top w:val="none" w:sz="0" w:space="0" w:color="auto"/>
        <w:left w:val="none" w:sz="0" w:space="0" w:color="auto"/>
        <w:bottom w:val="none" w:sz="0" w:space="0" w:color="auto"/>
        <w:right w:val="none" w:sz="0" w:space="0" w:color="auto"/>
      </w:divBdr>
    </w:div>
    <w:div w:id="2066642612">
      <w:bodyDiv w:val="1"/>
      <w:marLeft w:val="0"/>
      <w:marRight w:val="0"/>
      <w:marTop w:val="0"/>
      <w:marBottom w:val="0"/>
      <w:divBdr>
        <w:top w:val="none" w:sz="0" w:space="0" w:color="auto"/>
        <w:left w:val="none" w:sz="0" w:space="0" w:color="auto"/>
        <w:bottom w:val="none" w:sz="0" w:space="0" w:color="auto"/>
        <w:right w:val="none" w:sz="0" w:space="0" w:color="auto"/>
      </w:divBdr>
    </w:div>
    <w:div w:id="2083941873">
      <w:bodyDiv w:val="1"/>
      <w:marLeft w:val="0"/>
      <w:marRight w:val="0"/>
      <w:marTop w:val="0"/>
      <w:marBottom w:val="0"/>
      <w:divBdr>
        <w:top w:val="none" w:sz="0" w:space="0" w:color="auto"/>
        <w:left w:val="none" w:sz="0" w:space="0" w:color="auto"/>
        <w:bottom w:val="none" w:sz="0" w:space="0" w:color="auto"/>
        <w:right w:val="none" w:sz="0" w:space="0" w:color="auto"/>
      </w:divBdr>
    </w:div>
    <w:div w:id="208714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julkari.fi/handle/10024/138587" TargetMode="External"/><Relationship Id="rId2" Type="http://schemas.openxmlformats.org/officeDocument/2006/relationships/hyperlink" Target="https://www.theseus.fi/handle/10024/816168" TargetMode="External"/><Relationship Id="rId1" Type="http://schemas.openxmlformats.org/officeDocument/2006/relationships/hyperlink" Target="https://helda.helsinki.fi/items/272b0986-8f4a-4998-a6bb-dbccb2421b5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180160\AppData\Roaming\Microsoft\Mallit\HEper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C90384E6A504B14B462E5DB36B884CC"/>
        <w:category>
          <w:name w:val="Yleiset"/>
          <w:gallery w:val="placeholder"/>
        </w:category>
        <w:types>
          <w:type w:val="bbPlcHdr"/>
        </w:types>
        <w:behaviors>
          <w:behavior w:val="content"/>
        </w:behaviors>
        <w:guid w:val="{B8F3DA0F-F44C-4C42-A59C-16B33A97920E}"/>
      </w:docPartPr>
      <w:docPartBody>
        <w:p w:rsidR="00F23923" w:rsidRDefault="00507649">
          <w:pPr>
            <w:pStyle w:val="EC90384E6A504B14B462E5DB36B884CC"/>
          </w:pPr>
          <w:r w:rsidRPr="005D3E42">
            <w:rPr>
              <w:rStyle w:val="Paikkamerkkiteksti"/>
            </w:rPr>
            <w:t>Click or tap here to enter text.</w:t>
          </w:r>
        </w:p>
      </w:docPartBody>
    </w:docPart>
    <w:docPart>
      <w:docPartPr>
        <w:name w:val="FDF49DED25534C9BBB22A5FD4B23C493"/>
        <w:category>
          <w:name w:val="Yleiset"/>
          <w:gallery w:val="placeholder"/>
        </w:category>
        <w:types>
          <w:type w:val="bbPlcHdr"/>
        </w:types>
        <w:behaviors>
          <w:behavior w:val="content"/>
        </w:behaviors>
        <w:guid w:val="{AA013AB0-B377-4DDC-BDBF-41A76CB6BA4B}"/>
      </w:docPartPr>
      <w:docPartBody>
        <w:p w:rsidR="00F23923" w:rsidRDefault="00507649">
          <w:pPr>
            <w:pStyle w:val="FDF49DED25534C9BBB22A5FD4B23C493"/>
          </w:pPr>
          <w:r w:rsidRPr="005D3E42">
            <w:rPr>
              <w:rStyle w:val="Paikkamerkkiteksti"/>
            </w:rPr>
            <w:t>Click or tap here to enter text.</w:t>
          </w:r>
        </w:p>
      </w:docPartBody>
    </w:docPart>
    <w:docPart>
      <w:docPartPr>
        <w:name w:val="07871DC8E6FC4F189E0B0A85ECAF7302"/>
        <w:category>
          <w:name w:val="Yleiset"/>
          <w:gallery w:val="placeholder"/>
        </w:category>
        <w:types>
          <w:type w:val="bbPlcHdr"/>
        </w:types>
        <w:behaviors>
          <w:behavior w:val="content"/>
        </w:behaviors>
        <w:guid w:val="{A0962631-DDBC-4089-8432-3295D88810DF}"/>
      </w:docPartPr>
      <w:docPartBody>
        <w:p w:rsidR="00F23923" w:rsidRDefault="00507649">
          <w:pPr>
            <w:pStyle w:val="07871DC8E6FC4F189E0B0A85ECAF7302"/>
          </w:pPr>
          <w:r w:rsidRPr="005D3E42">
            <w:rPr>
              <w:rStyle w:val="Paikkamerkkiteksti"/>
            </w:rPr>
            <w:t>Click or tap here to enter text.</w:t>
          </w:r>
        </w:p>
      </w:docPartBody>
    </w:docPart>
    <w:docPart>
      <w:docPartPr>
        <w:name w:val="418EECD7D9BC4EDCA266562DBFC2CD93"/>
        <w:category>
          <w:name w:val="Yleiset"/>
          <w:gallery w:val="placeholder"/>
        </w:category>
        <w:types>
          <w:type w:val="bbPlcHdr"/>
        </w:types>
        <w:behaviors>
          <w:behavior w:val="content"/>
        </w:behaviors>
        <w:guid w:val="{0B04CE13-4120-40A7-A58B-498741780C2D}"/>
      </w:docPartPr>
      <w:docPartBody>
        <w:p w:rsidR="00F23923" w:rsidRDefault="00507649">
          <w:pPr>
            <w:pStyle w:val="418EECD7D9BC4EDCA266562DBFC2CD93"/>
          </w:pPr>
          <w:r w:rsidRPr="00CC518A">
            <w:rPr>
              <w:rStyle w:val="Paikkamerkkiteksti"/>
            </w:rPr>
            <w:t>Valitse kohde.</w:t>
          </w:r>
        </w:p>
      </w:docPartBody>
    </w:docPart>
    <w:docPart>
      <w:docPartPr>
        <w:name w:val="CD56BB057CAF4ED0AB309E33ADD8295A"/>
        <w:category>
          <w:name w:val="Yleiset"/>
          <w:gallery w:val="placeholder"/>
        </w:category>
        <w:types>
          <w:type w:val="bbPlcHdr"/>
        </w:types>
        <w:behaviors>
          <w:behavior w:val="content"/>
        </w:behaviors>
        <w:guid w:val="{0BB182B0-67CF-468F-9F03-D9D2995F31BE}"/>
      </w:docPartPr>
      <w:docPartBody>
        <w:p w:rsidR="00795A26" w:rsidRDefault="00507649">
          <w:pPr>
            <w:pStyle w:val="CD56BB057CAF4ED0AB309E33ADD8295A"/>
          </w:pPr>
          <w:r w:rsidRPr="00E27C6D">
            <w:t>Valitse kohde.</w:t>
          </w:r>
        </w:p>
      </w:docPartBody>
    </w:docPart>
    <w:docPart>
      <w:docPartPr>
        <w:name w:val="E72206DDB76E4684A80BE75BA5B2A629"/>
        <w:category>
          <w:name w:val="Yleiset"/>
          <w:gallery w:val="placeholder"/>
        </w:category>
        <w:types>
          <w:type w:val="bbPlcHdr"/>
        </w:types>
        <w:behaviors>
          <w:behavior w:val="content"/>
        </w:behaviors>
        <w:guid w:val="{2E1D0264-06CA-4AAC-BC62-37468F7A260D}"/>
      </w:docPartPr>
      <w:docPartBody>
        <w:p w:rsidR="00795A26" w:rsidRDefault="00507649">
          <w:pPr>
            <w:pStyle w:val="E72206DDB76E4684A80BE75BA5B2A629"/>
          </w:pPr>
          <w:r w:rsidRPr="005D3E42">
            <w:rPr>
              <w:rStyle w:val="Paikkamerkkiteksti"/>
            </w:rPr>
            <w:t>Click or tap here to enter text.</w:t>
          </w:r>
        </w:p>
      </w:docPartBody>
    </w:docPart>
    <w:docPart>
      <w:docPartPr>
        <w:name w:val="63F7DC7621584BC99DC6E9CB384966F8"/>
        <w:category>
          <w:name w:val="Yleiset"/>
          <w:gallery w:val="placeholder"/>
        </w:category>
        <w:types>
          <w:type w:val="bbPlcHdr"/>
        </w:types>
        <w:behaviors>
          <w:behavior w:val="content"/>
        </w:behaviors>
        <w:guid w:val="{DD3B5A4A-23C6-4B8E-9A83-FEE7BEAFA18D}"/>
      </w:docPartPr>
      <w:docPartBody>
        <w:p w:rsidR="00795A26" w:rsidRDefault="00795A26">
          <w:pPr>
            <w:pStyle w:val="63F7DC7621584BC99DC6E9CB384966F8"/>
          </w:pPr>
          <w:r w:rsidRPr="005D3E42">
            <w:rPr>
              <w:rStyle w:val="Paikkamerkkiteksti"/>
            </w:rPr>
            <w:t>Click or tap here to enter text.</w:t>
          </w:r>
        </w:p>
      </w:docPartBody>
    </w:docPart>
    <w:docPart>
      <w:docPartPr>
        <w:name w:val="EEE14B7CAB5B4433A9AF7A82B9FAE9F9"/>
        <w:category>
          <w:name w:val="Yleiset"/>
          <w:gallery w:val="placeholder"/>
        </w:category>
        <w:types>
          <w:type w:val="bbPlcHdr"/>
        </w:types>
        <w:behaviors>
          <w:behavior w:val="content"/>
        </w:behaviors>
        <w:guid w:val="{9112BA03-41EE-47A6-AFB7-8E0BDF3D84E7}"/>
      </w:docPartPr>
      <w:docPartBody>
        <w:p w:rsidR="00DB3B24" w:rsidRDefault="00507649">
          <w:pPr>
            <w:pStyle w:val="EEE14B7CAB5B4433A9AF7A82B9FAE9F9"/>
          </w:pPr>
          <w:r w:rsidRPr="002B458A">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ptos">
    <w:altName w:val="Arial"/>
    <w:charset w:val="00"/>
    <w:family w:val="swiss"/>
    <w:pitch w:val="variable"/>
    <w:sig w:usb0="00000001" w:usb1="00000003" w:usb2="00000000" w:usb3="00000000" w:csb0="0000019F" w:csb1="00000000"/>
  </w:font>
  <w:font w:name="IntervalSansProRegular">
    <w:altName w:val="Times New Roman"/>
    <w:panose1 w:val="00000000000000000000"/>
    <w:charset w:val="00"/>
    <w:family w:val="roman"/>
    <w:notTrueType/>
    <w:pitch w:val="default"/>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649"/>
    <w:rsid w:val="000324A6"/>
    <w:rsid w:val="00093EC3"/>
    <w:rsid w:val="000D1368"/>
    <w:rsid w:val="000D2C72"/>
    <w:rsid w:val="00111CD0"/>
    <w:rsid w:val="00125D6C"/>
    <w:rsid w:val="0016322B"/>
    <w:rsid w:val="00184C02"/>
    <w:rsid w:val="001A684B"/>
    <w:rsid w:val="001E505C"/>
    <w:rsid w:val="00275849"/>
    <w:rsid w:val="002E614A"/>
    <w:rsid w:val="002F33F4"/>
    <w:rsid w:val="00316C12"/>
    <w:rsid w:val="00325633"/>
    <w:rsid w:val="00393FBB"/>
    <w:rsid w:val="00422D20"/>
    <w:rsid w:val="00480E58"/>
    <w:rsid w:val="004D13C7"/>
    <w:rsid w:val="005050CE"/>
    <w:rsid w:val="00506F54"/>
    <w:rsid w:val="00507649"/>
    <w:rsid w:val="00543BF5"/>
    <w:rsid w:val="00544911"/>
    <w:rsid w:val="00567FBF"/>
    <w:rsid w:val="005D61F0"/>
    <w:rsid w:val="006D204F"/>
    <w:rsid w:val="006F4CF2"/>
    <w:rsid w:val="00745F1D"/>
    <w:rsid w:val="00767779"/>
    <w:rsid w:val="00795A26"/>
    <w:rsid w:val="007C5D0F"/>
    <w:rsid w:val="007D3956"/>
    <w:rsid w:val="00803F3D"/>
    <w:rsid w:val="008043A9"/>
    <w:rsid w:val="0082271D"/>
    <w:rsid w:val="00907F6B"/>
    <w:rsid w:val="00971B73"/>
    <w:rsid w:val="009A2392"/>
    <w:rsid w:val="009E2F95"/>
    <w:rsid w:val="009F07BC"/>
    <w:rsid w:val="00A022DB"/>
    <w:rsid w:val="00A32A9C"/>
    <w:rsid w:val="00A37548"/>
    <w:rsid w:val="00A46549"/>
    <w:rsid w:val="00A50E81"/>
    <w:rsid w:val="00A55E60"/>
    <w:rsid w:val="00A57DB3"/>
    <w:rsid w:val="00A7377B"/>
    <w:rsid w:val="00B10F17"/>
    <w:rsid w:val="00B26977"/>
    <w:rsid w:val="00BC66E7"/>
    <w:rsid w:val="00C16965"/>
    <w:rsid w:val="00C21D0B"/>
    <w:rsid w:val="00C23DDD"/>
    <w:rsid w:val="00C33DF8"/>
    <w:rsid w:val="00C4022E"/>
    <w:rsid w:val="00C436BB"/>
    <w:rsid w:val="00CA521D"/>
    <w:rsid w:val="00CA6C54"/>
    <w:rsid w:val="00CB7086"/>
    <w:rsid w:val="00D161A0"/>
    <w:rsid w:val="00D729A6"/>
    <w:rsid w:val="00D957E7"/>
    <w:rsid w:val="00DB3B24"/>
    <w:rsid w:val="00DB4253"/>
    <w:rsid w:val="00DE79B3"/>
    <w:rsid w:val="00E01A3C"/>
    <w:rsid w:val="00E76461"/>
    <w:rsid w:val="00E97F42"/>
    <w:rsid w:val="00EC11FD"/>
    <w:rsid w:val="00F23923"/>
    <w:rsid w:val="00F32F7A"/>
    <w:rsid w:val="00F763FE"/>
    <w:rsid w:val="00FB4692"/>
    <w:rsid w:val="00FD11E5"/>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B93787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EC90384E6A504B14B462E5DB36B884CC">
    <w:name w:val="EC90384E6A504B14B462E5DB36B884CC"/>
  </w:style>
  <w:style w:type="paragraph" w:customStyle="1" w:styleId="FDF49DED25534C9BBB22A5FD4B23C493">
    <w:name w:val="FDF49DED25534C9BBB22A5FD4B23C493"/>
  </w:style>
  <w:style w:type="paragraph" w:customStyle="1" w:styleId="07871DC8E6FC4F189E0B0A85ECAF7302">
    <w:name w:val="07871DC8E6FC4F189E0B0A85ECAF7302"/>
  </w:style>
  <w:style w:type="paragraph" w:customStyle="1" w:styleId="418EECD7D9BC4EDCA266562DBFC2CD93">
    <w:name w:val="418EECD7D9BC4EDCA266562DBFC2CD93"/>
  </w:style>
  <w:style w:type="paragraph" w:customStyle="1" w:styleId="CD56BB057CAF4ED0AB309E33ADD8295A">
    <w:name w:val="CD56BB057CAF4ED0AB309E33ADD8295A"/>
    <w:rPr>
      <w:kern w:val="2"/>
      <w14:ligatures w14:val="standardContextual"/>
    </w:rPr>
  </w:style>
  <w:style w:type="paragraph" w:customStyle="1" w:styleId="E72206DDB76E4684A80BE75BA5B2A629">
    <w:name w:val="E72206DDB76E4684A80BE75BA5B2A629"/>
    <w:rPr>
      <w:kern w:val="2"/>
      <w14:ligatures w14:val="standardContextual"/>
    </w:rPr>
  </w:style>
  <w:style w:type="paragraph" w:customStyle="1" w:styleId="63F7DC7621584BC99DC6E9CB384966F8">
    <w:name w:val="63F7DC7621584BC99DC6E9CB384966F8"/>
    <w:rPr>
      <w:kern w:val="2"/>
      <w14:ligatures w14:val="standardContextual"/>
    </w:rPr>
  </w:style>
  <w:style w:type="paragraph" w:customStyle="1" w:styleId="EEE14B7CAB5B4433A9AF7A82B9FAE9F9">
    <w:name w:val="EEE14B7CAB5B4433A9AF7A82B9FAE9F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D8ABAC2FC56A4AAE1675E3091048B2" ma:contentTypeVersion="7" ma:contentTypeDescription="Create a new document." ma:contentTypeScope="" ma:versionID="50b750654b98c0b9140baab20ddb120a">
  <xsd:schema xmlns:xsd="http://www.w3.org/2001/XMLSchema" xmlns:xs="http://www.w3.org/2001/XMLSchema" xmlns:p="http://schemas.microsoft.com/office/2006/metadata/properties" xmlns:ns2="3460729c-6895-484e-8e41-0881b9f9e14f" targetNamespace="http://schemas.microsoft.com/office/2006/metadata/properties" ma:root="true" ma:fieldsID="6d75f53fc2fc3023a724cc3a7b2e9516" ns2:_="">
    <xsd:import namespace="3460729c-6895-484e-8e41-0881b9f9e14f"/>
    <xsd:element name="properties">
      <xsd:complexType>
        <xsd:sequence>
          <xsd:element name="documentManagement">
            <xsd:complexType>
              <xsd:all>
                <xsd:element ref="ns2:Tila" minOccurs="0"/>
                <xsd:element ref="ns2:ViedaanVahvaan" minOccurs="0"/>
                <xsd:element ref="ns2:LinkkiVahvaan"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0729c-6895-484e-8e41-0881b9f9e14f" elementFormDefault="qualified">
    <xsd:import namespace="http://schemas.microsoft.com/office/2006/documentManagement/types"/>
    <xsd:import namespace="http://schemas.microsoft.com/office/infopath/2007/PartnerControls"/>
    <xsd:element name="Tila" ma:index="8" nillable="true" ma:displayName="Tila" ma:format="Dropdown" ma:internalName="Tila">
      <xsd:simpleType>
        <xsd:restriction base="dms:Choice">
          <xsd:enumeration value="Luonnos"/>
          <xsd:enumeration value="Valmis"/>
        </xsd:restriction>
      </xsd:simpleType>
    </xsd:element>
    <xsd:element name="ViedaanVahvaan" ma:index="9" nillable="true" ma:displayName="Viedään Vahvaan" ma:format="Dropdown" ma:internalName="ViedaanVahvaan">
      <xsd:simpleType>
        <xsd:restriction base="dms:Choice">
          <xsd:enumeration value="Ei"/>
          <xsd:enumeration value="Kyllä"/>
          <xsd:enumeration value="EOS"/>
          <xsd:enumeration value="Viety"/>
        </xsd:restriction>
      </xsd:simpleType>
    </xsd:element>
    <xsd:element name="LinkkiVahvaan" ma:index="10" nillable="true" ma:displayName="Linkki Vahvaan" ma:format="Hyperlink" ma:internalName="LinkkiVahvaan">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ila xmlns="3460729c-6895-484e-8e41-0881b9f9e14f" xsi:nil="true"/>
    <LinkkiVahvaan xmlns="3460729c-6895-484e-8e41-0881b9f9e14f">
      <Url xsi:nil="true"/>
      <Description xsi:nil="true"/>
    </LinkkiVahvaan>
    <ViedaanVahvaan xmlns="3460729c-6895-484e-8e41-0881b9f9e14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76755-367F-4636-92FB-9A87DE5265B8}">
  <ds:schemaRefs>
    <ds:schemaRef ds:uri="http://schemas.microsoft.com/sharepoint/v3/contenttype/forms"/>
  </ds:schemaRefs>
</ds:datastoreItem>
</file>

<file path=customXml/itemProps2.xml><?xml version="1.0" encoding="utf-8"?>
<ds:datastoreItem xmlns:ds="http://schemas.openxmlformats.org/officeDocument/2006/customXml" ds:itemID="{B0FFF82A-98F4-48AB-A572-53F7A3030A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60729c-6895-484e-8e41-0881b9f9e1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F0478A-B2E9-4BE6-B439-52C5FCCEEE3B}">
  <ds:schemaRefs>
    <ds:schemaRef ds:uri="http://schemas.microsoft.com/office/2006/metadata/properties"/>
    <ds:schemaRef ds:uri="http://schemas.microsoft.com/office/infopath/2007/PartnerControls"/>
    <ds:schemaRef ds:uri="3460729c-6895-484e-8e41-0881b9f9e14f"/>
  </ds:schemaRefs>
</ds:datastoreItem>
</file>

<file path=customXml/itemProps4.xml><?xml version="1.0" encoding="utf-8"?>
<ds:datastoreItem xmlns:ds="http://schemas.openxmlformats.org/officeDocument/2006/customXml" ds:itemID="{588C720E-70CB-4321-B849-DABCAA581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HEperus.dotx</Template>
  <TotalTime>23</TotalTime>
  <Pages>91</Pages>
  <Words>30731</Words>
  <Characters>248926</Characters>
  <Application>Microsoft Office Word</Application>
  <DocSecurity>0</DocSecurity>
  <Lines>2074</Lines>
  <Paragraphs>558</Paragraphs>
  <ScaleCrop>false</ScaleCrop>
  <HeadingPairs>
    <vt:vector size="4" baseType="variant">
      <vt:variant>
        <vt:lpstr>Otsikko</vt:lpstr>
      </vt:variant>
      <vt:variant>
        <vt:i4>1</vt:i4>
      </vt:variant>
      <vt:variant>
        <vt:lpstr>Otsikot</vt:lpstr>
      </vt:variant>
      <vt:variant>
        <vt:i4>26</vt:i4>
      </vt:variant>
    </vt:vector>
  </HeadingPairs>
  <TitlesOfParts>
    <vt:vector size="27" baseType="lpstr">
      <vt:lpstr>1</vt:lpstr>
      <vt:lpstr>Hallituksen esitys eduskunnalle kansaneläkelain, Kansaneläkelaitoksen kuntoutuse</vt:lpstr>
      <vt:lpstr>&lt;Esityksen pääasiallinen sisältö&gt;</vt:lpstr>
      <vt:lpstr>&lt;PERUSTELUT</vt:lpstr>
      <vt:lpstr>Asian tausta ja valmistelu</vt:lpstr>
      <vt:lpstr>    Tausta</vt:lpstr>
      <vt:lpstr>    Valmistelu</vt:lpstr>
      <vt:lpstr>Nykytila ja sen arviointi</vt:lpstr>
      <vt:lpstr>    Muutosehdotusten kohteena olevat etuudet</vt:lpstr>
      <vt:lpstr>        Kansaneläkelain mukainen työkyvyttömyyseläke </vt:lpstr>
      <vt:lpstr>        Takuueläke    </vt:lpstr>
      <vt:lpstr>        Tietoja kansaneläkkeen ja takuueläkkeen alle 18-vuotiasta saajista </vt:lpstr>
      <vt:lpstr>        Kokoavia näkökohtia kansaneläkkeen ja takuueläkkeen osalta</vt:lpstr>
      <vt:lpstr>        Kuntoutusrahaetuudet</vt:lpstr>
      <vt:lpstr>        Sairauspäiväraha</vt:lpstr>
      <vt:lpstr>        Vammaisetuudet</vt:lpstr>
      <vt:lpstr>        Työttömyysturva</vt:lpstr>
      <vt:lpstr>    Muut alaikäisen nuoren asemaan keskeisesti vaikuttavat olosuhteet</vt:lpstr>
      <vt:lpstr>        Eräiden etuuksien myöntämistä koskeva sääntely</vt:lpstr>
      <vt:lpstr/>
      <vt:lpstr/>
      <vt:lpstr>    </vt:lpstr>
      <vt:lpstr>        </vt:lpstr>
      <vt:lpstr>        2.2.2 Oppivelvollisuus</vt:lpstr>
      <vt:lpstr>        2.2.3 Elatusvelvollisuus</vt:lpstr>
      <vt:lpstr>        2.2.4 Eräistä sosiaalipalveluista</vt:lpstr>
      <vt:lpstr>        2.2.5 Asiakasmaksuja koskevan sääntelyn perusperiaatteet sekä eräiden keskeisten</vt:lpstr>
    </vt:vector>
  </TitlesOfParts>
  <Company>VM</Company>
  <LinksUpToDate>false</LinksUpToDate>
  <CharactersWithSpaces>279099</CharactersWithSpaces>
  <SharedDoc>false</SharedDoc>
  <HLinks>
    <vt:vector size="606" baseType="variant">
      <vt:variant>
        <vt:i4>1769520</vt:i4>
      </vt:variant>
      <vt:variant>
        <vt:i4>584</vt:i4>
      </vt:variant>
      <vt:variant>
        <vt:i4>0</vt:i4>
      </vt:variant>
      <vt:variant>
        <vt:i4>5</vt:i4>
      </vt:variant>
      <vt:variant>
        <vt:lpwstr/>
      </vt:variant>
      <vt:variant>
        <vt:lpwstr>_Toc170132284</vt:lpwstr>
      </vt:variant>
      <vt:variant>
        <vt:i4>1769520</vt:i4>
      </vt:variant>
      <vt:variant>
        <vt:i4>578</vt:i4>
      </vt:variant>
      <vt:variant>
        <vt:i4>0</vt:i4>
      </vt:variant>
      <vt:variant>
        <vt:i4>5</vt:i4>
      </vt:variant>
      <vt:variant>
        <vt:lpwstr/>
      </vt:variant>
      <vt:variant>
        <vt:lpwstr>_Toc170132283</vt:lpwstr>
      </vt:variant>
      <vt:variant>
        <vt:i4>1769520</vt:i4>
      </vt:variant>
      <vt:variant>
        <vt:i4>572</vt:i4>
      </vt:variant>
      <vt:variant>
        <vt:i4>0</vt:i4>
      </vt:variant>
      <vt:variant>
        <vt:i4>5</vt:i4>
      </vt:variant>
      <vt:variant>
        <vt:lpwstr/>
      </vt:variant>
      <vt:variant>
        <vt:lpwstr>_Toc170132282</vt:lpwstr>
      </vt:variant>
      <vt:variant>
        <vt:i4>1769520</vt:i4>
      </vt:variant>
      <vt:variant>
        <vt:i4>566</vt:i4>
      </vt:variant>
      <vt:variant>
        <vt:i4>0</vt:i4>
      </vt:variant>
      <vt:variant>
        <vt:i4>5</vt:i4>
      </vt:variant>
      <vt:variant>
        <vt:lpwstr/>
      </vt:variant>
      <vt:variant>
        <vt:lpwstr>_Toc170132281</vt:lpwstr>
      </vt:variant>
      <vt:variant>
        <vt:i4>1769520</vt:i4>
      </vt:variant>
      <vt:variant>
        <vt:i4>560</vt:i4>
      </vt:variant>
      <vt:variant>
        <vt:i4>0</vt:i4>
      </vt:variant>
      <vt:variant>
        <vt:i4>5</vt:i4>
      </vt:variant>
      <vt:variant>
        <vt:lpwstr/>
      </vt:variant>
      <vt:variant>
        <vt:lpwstr>_Toc170132280</vt:lpwstr>
      </vt:variant>
      <vt:variant>
        <vt:i4>1310768</vt:i4>
      </vt:variant>
      <vt:variant>
        <vt:i4>554</vt:i4>
      </vt:variant>
      <vt:variant>
        <vt:i4>0</vt:i4>
      </vt:variant>
      <vt:variant>
        <vt:i4>5</vt:i4>
      </vt:variant>
      <vt:variant>
        <vt:lpwstr/>
      </vt:variant>
      <vt:variant>
        <vt:lpwstr>_Toc170132279</vt:lpwstr>
      </vt:variant>
      <vt:variant>
        <vt:i4>1310768</vt:i4>
      </vt:variant>
      <vt:variant>
        <vt:i4>548</vt:i4>
      </vt:variant>
      <vt:variant>
        <vt:i4>0</vt:i4>
      </vt:variant>
      <vt:variant>
        <vt:i4>5</vt:i4>
      </vt:variant>
      <vt:variant>
        <vt:lpwstr/>
      </vt:variant>
      <vt:variant>
        <vt:lpwstr>_Toc170132278</vt:lpwstr>
      </vt:variant>
      <vt:variant>
        <vt:i4>1310768</vt:i4>
      </vt:variant>
      <vt:variant>
        <vt:i4>542</vt:i4>
      </vt:variant>
      <vt:variant>
        <vt:i4>0</vt:i4>
      </vt:variant>
      <vt:variant>
        <vt:i4>5</vt:i4>
      </vt:variant>
      <vt:variant>
        <vt:lpwstr/>
      </vt:variant>
      <vt:variant>
        <vt:lpwstr>_Toc170132277</vt:lpwstr>
      </vt:variant>
      <vt:variant>
        <vt:i4>1310768</vt:i4>
      </vt:variant>
      <vt:variant>
        <vt:i4>536</vt:i4>
      </vt:variant>
      <vt:variant>
        <vt:i4>0</vt:i4>
      </vt:variant>
      <vt:variant>
        <vt:i4>5</vt:i4>
      </vt:variant>
      <vt:variant>
        <vt:lpwstr/>
      </vt:variant>
      <vt:variant>
        <vt:lpwstr>_Toc170132276</vt:lpwstr>
      </vt:variant>
      <vt:variant>
        <vt:i4>1310768</vt:i4>
      </vt:variant>
      <vt:variant>
        <vt:i4>530</vt:i4>
      </vt:variant>
      <vt:variant>
        <vt:i4>0</vt:i4>
      </vt:variant>
      <vt:variant>
        <vt:i4>5</vt:i4>
      </vt:variant>
      <vt:variant>
        <vt:lpwstr/>
      </vt:variant>
      <vt:variant>
        <vt:lpwstr>_Toc170132275</vt:lpwstr>
      </vt:variant>
      <vt:variant>
        <vt:i4>1310768</vt:i4>
      </vt:variant>
      <vt:variant>
        <vt:i4>524</vt:i4>
      </vt:variant>
      <vt:variant>
        <vt:i4>0</vt:i4>
      </vt:variant>
      <vt:variant>
        <vt:i4>5</vt:i4>
      </vt:variant>
      <vt:variant>
        <vt:lpwstr/>
      </vt:variant>
      <vt:variant>
        <vt:lpwstr>_Toc170132274</vt:lpwstr>
      </vt:variant>
      <vt:variant>
        <vt:i4>1310768</vt:i4>
      </vt:variant>
      <vt:variant>
        <vt:i4>518</vt:i4>
      </vt:variant>
      <vt:variant>
        <vt:i4>0</vt:i4>
      </vt:variant>
      <vt:variant>
        <vt:i4>5</vt:i4>
      </vt:variant>
      <vt:variant>
        <vt:lpwstr/>
      </vt:variant>
      <vt:variant>
        <vt:lpwstr>_Toc170132273</vt:lpwstr>
      </vt:variant>
      <vt:variant>
        <vt:i4>1310768</vt:i4>
      </vt:variant>
      <vt:variant>
        <vt:i4>512</vt:i4>
      </vt:variant>
      <vt:variant>
        <vt:i4>0</vt:i4>
      </vt:variant>
      <vt:variant>
        <vt:i4>5</vt:i4>
      </vt:variant>
      <vt:variant>
        <vt:lpwstr/>
      </vt:variant>
      <vt:variant>
        <vt:lpwstr>_Toc170132272</vt:lpwstr>
      </vt:variant>
      <vt:variant>
        <vt:i4>1310768</vt:i4>
      </vt:variant>
      <vt:variant>
        <vt:i4>506</vt:i4>
      </vt:variant>
      <vt:variant>
        <vt:i4>0</vt:i4>
      </vt:variant>
      <vt:variant>
        <vt:i4>5</vt:i4>
      </vt:variant>
      <vt:variant>
        <vt:lpwstr/>
      </vt:variant>
      <vt:variant>
        <vt:lpwstr>_Toc170132271</vt:lpwstr>
      </vt:variant>
      <vt:variant>
        <vt:i4>1310768</vt:i4>
      </vt:variant>
      <vt:variant>
        <vt:i4>500</vt:i4>
      </vt:variant>
      <vt:variant>
        <vt:i4>0</vt:i4>
      </vt:variant>
      <vt:variant>
        <vt:i4>5</vt:i4>
      </vt:variant>
      <vt:variant>
        <vt:lpwstr/>
      </vt:variant>
      <vt:variant>
        <vt:lpwstr>_Toc170132270</vt:lpwstr>
      </vt:variant>
      <vt:variant>
        <vt:i4>1376304</vt:i4>
      </vt:variant>
      <vt:variant>
        <vt:i4>494</vt:i4>
      </vt:variant>
      <vt:variant>
        <vt:i4>0</vt:i4>
      </vt:variant>
      <vt:variant>
        <vt:i4>5</vt:i4>
      </vt:variant>
      <vt:variant>
        <vt:lpwstr/>
      </vt:variant>
      <vt:variant>
        <vt:lpwstr>_Toc170132269</vt:lpwstr>
      </vt:variant>
      <vt:variant>
        <vt:i4>1376304</vt:i4>
      </vt:variant>
      <vt:variant>
        <vt:i4>488</vt:i4>
      </vt:variant>
      <vt:variant>
        <vt:i4>0</vt:i4>
      </vt:variant>
      <vt:variant>
        <vt:i4>5</vt:i4>
      </vt:variant>
      <vt:variant>
        <vt:lpwstr/>
      </vt:variant>
      <vt:variant>
        <vt:lpwstr>_Toc170132268</vt:lpwstr>
      </vt:variant>
      <vt:variant>
        <vt:i4>1376304</vt:i4>
      </vt:variant>
      <vt:variant>
        <vt:i4>482</vt:i4>
      </vt:variant>
      <vt:variant>
        <vt:i4>0</vt:i4>
      </vt:variant>
      <vt:variant>
        <vt:i4>5</vt:i4>
      </vt:variant>
      <vt:variant>
        <vt:lpwstr/>
      </vt:variant>
      <vt:variant>
        <vt:lpwstr>_Toc170132267</vt:lpwstr>
      </vt:variant>
      <vt:variant>
        <vt:i4>1376304</vt:i4>
      </vt:variant>
      <vt:variant>
        <vt:i4>476</vt:i4>
      </vt:variant>
      <vt:variant>
        <vt:i4>0</vt:i4>
      </vt:variant>
      <vt:variant>
        <vt:i4>5</vt:i4>
      </vt:variant>
      <vt:variant>
        <vt:lpwstr/>
      </vt:variant>
      <vt:variant>
        <vt:lpwstr>_Toc170132266</vt:lpwstr>
      </vt:variant>
      <vt:variant>
        <vt:i4>1376304</vt:i4>
      </vt:variant>
      <vt:variant>
        <vt:i4>470</vt:i4>
      </vt:variant>
      <vt:variant>
        <vt:i4>0</vt:i4>
      </vt:variant>
      <vt:variant>
        <vt:i4>5</vt:i4>
      </vt:variant>
      <vt:variant>
        <vt:lpwstr/>
      </vt:variant>
      <vt:variant>
        <vt:lpwstr>_Toc170132265</vt:lpwstr>
      </vt:variant>
      <vt:variant>
        <vt:i4>1376304</vt:i4>
      </vt:variant>
      <vt:variant>
        <vt:i4>464</vt:i4>
      </vt:variant>
      <vt:variant>
        <vt:i4>0</vt:i4>
      </vt:variant>
      <vt:variant>
        <vt:i4>5</vt:i4>
      </vt:variant>
      <vt:variant>
        <vt:lpwstr/>
      </vt:variant>
      <vt:variant>
        <vt:lpwstr>_Toc170132264</vt:lpwstr>
      </vt:variant>
      <vt:variant>
        <vt:i4>1376304</vt:i4>
      </vt:variant>
      <vt:variant>
        <vt:i4>458</vt:i4>
      </vt:variant>
      <vt:variant>
        <vt:i4>0</vt:i4>
      </vt:variant>
      <vt:variant>
        <vt:i4>5</vt:i4>
      </vt:variant>
      <vt:variant>
        <vt:lpwstr/>
      </vt:variant>
      <vt:variant>
        <vt:lpwstr>_Toc170132263</vt:lpwstr>
      </vt:variant>
      <vt:variant>
        <vt:i4>1376304</vt:i4>
      </vt:variant>
      <vt:variant>
        <vt:i4>452</vt:i4>
      </vt:variant>
      <vt:variant>
        <vt:i4>0</vt:i4>
      </vt:variant>
      <vt:variant>
        <vt:i4>5</vt:i4>
      </vt:variant>
      <vt:variant>
        <vt:lpwstr/>
      </vt:variant>
      <vt:variant>
        <vt:lpwstr>_Toc170132262</vt:lpwstr>
      </vt:variant>
      <vt:variant>
        <vt:i4>1376304</vt:i4>
      </vt:variant>
      <vt:variant>
        <vt:i4>446</vt:i4>
      </vt:variant>
      <vt:variant>
        <vt:i4>0</vt:i4>
      </vt:variant>
      <vt:variant>
        <vt:i4>5</vt:i4>
      </vt:variant>
      <vt:variant>
        <vt:lpwstr/>
      </vt:variant>
      <vt:variant>
        <vt:lpwstr>_Toc170132261</vt:lpwstr>
      </vt:variant>
      <vt:variant>
        <vt:i4>1376304</vt:i4>
      </vt:variant>
      <vt:variant>
        <vt:i4>440</vt:i4>
      </vt:variant>
      <vt:variant>
        <vt:i4>0</vt:i4>
      </vt:variant>
      <vt:variant>
        <vt:i4>5</vt:i4>
      </vt:variant>
      <vt:variant>
        <vt:lpwstr/>
      </vt:variant>
      <vt:variant>
        <vt:lpwstr>_Toc170132260</vt:lpwstr>
      </vt:variant>
      <vt:variant>
        <vt:i4>1441840</vt:i4>
      </vt:variant>
      <vt:variant>
        <vt:i4>434</vt:i4>
      </vt:variant>
      <vt:variant>
        <vt:i4>0</vt:i4>
      </vt:variant>
      <vt:variant>
        <vt:i4>5</vt:i4>
      </vt:variant>
      <vt:variant>
        <vt:lpwstr/>
      </vt:variant>
      <vt:variant>
        <vt:lpwstr>_Toc170132259</vt:lpwstr>
      </vt:variant>
      <vt:variant>
        <vt:i4>1441840</vt:i4>
      </vt:variant>
      <vt:variant>
        <vt:i4>428</vt:i4>
      </vt:variant>
      <vt:variant>
        <vt:i4>0</vt:i4>
      </vt:variant>
      <vt:variant>
        <vt:i4>5</vt:i4>
      </vt:variant>
      <vt:variant>
        <vt:lpwstr/>
      </vt:variant>
      <vt:variant>
        <vt:lpwstr>_Toc170132258</vt:lpwstr>
      </vt:variant>
      <vt:variant>
        <vt:i4>1441840</vt:i4>
      </vt:variant>
      <vt:variant>
        <vt:i4>422</vt:i4>
      </vt:variant>
      <vt:variant>
        <vt:i4>0</vt:i4>
      </vt:variant>
      <vt:variant>
        <vt:i4>5</vt:i4>
      </vt:variant>
      <vt:variant>
        <vt:lpwstr/>
      </vt:variant>
      <vt:variant>
        <vt:lpwstr>_Toc170132257</vt:lpwstr>
      </vt:variant>
      <vt:variant>
        <vt:i4>1441840</vt:i4>
      </vt:variant>
      <vt:variant>
        <vt:i4>416</vt:i4>
      </vt:variant>
      <vt:variant>
        <vt:i4>0</vt:i4>
      </vt:variant>
      <vt:variant>
        <vt:i4>5</vt:i4>
      </vt:variant>
      <vt:variant>
        <vt:lpwstr/>
      </vt:variant>
      <vt:variant>
        <vt:lpwstr>_Toc170132256</vt:lpwstr>
      </vt:variant>
      <vt:variant>
        <vt:i4>1441840</vt:i4>
      </vt:variant>
      <vt:variant>
        <vt:i4>410</vt:i4>
      </vt:variant>
      <vt:variant>
        <vt:i4>0</vt:i4>
      </vt:variant>
      <vt:variant>
        <vt:i4>5</vt:i4>
      </vt:variant>
      <vt:variant>
        <vt:lpwstr/>
      </vt:variant>
      <vt:variant>
        <vt:lpwstr>_Toc170132255</vt:lpwstr>
      </vt:variant>
      <vt:variant>
        <vt:i4>1441840</vt:i4>
      </vt:variant>
      <vt:variant>
        <vt:i4>404</vt:i4>
      </vt:variant>
      <vt:variant>
        <vt:i4>0</vt:i4>
      </vt:variant>
      <vt:variant>
        <vt:i4>5</vt:i4>
      </vt:variant>
      <vt:variant>
        <vt:lpwstr/>
      </vt:variant>
      <vt:variant>
        <vt:lpwstr>_Toc170132254</vt:lpwstr>
      </vt:variant>
      <vt:variant>
        <vt:i4>1441840</vt:i4>
      </vt:variant>
      <vt:variant>
        <vt:i4>398</vt:i4>
      </vt:variant>
      <vt:variant>
        <vt:i4>0</vt:i4>
      </vt:variant>
      <vt:variant>
        <vt:i4>5</vt:i4>
      </vt:variant>
      <vt:variant>
        <vt:lpwstr/>
      </vt:variant>
      <vt:variant>
        <vt:lpwstr>_Toc170132253</vt:lpwstr>
      </vt:variant>
      <vt:variant>
        <vt:i4>1441840</vt:i4>
      </vt:variant>
      <vt:variant>
        <vt:i4>392</vt:i4>
      </vt:variant>
      <vt:variant>
        <vt:i4>0</vt:i4>
      </vt:variant>
      <vt:variant>
        <vt:i4>5</vt:i4>
      </vt:variant>
      <vt:variant>
        <vt:lpwstr/>
      </vt:variant>
      <vt:variant>
        <vt:lpwstr>_Toc170132252</vt:lpwstr>
      </vt:variant>
      <vt:variant>
        <vt:i4>1441840</vt:i4>
      </vt:variant>
      <vt:variant>
        <vt:i4>386</vt:i4>
      </vt:variant>
      <vt:variant>
        <vt:i4>0</vt:i4>
      </vt:variant>
      <vt:variant>
        <vt:i4>5</vt:i4>
      </vt:variant>
      <vt:variant>
        <vt:lpwstr/>
      </vt:variant>
      <vt:variant>
        <vt:lpwstr>_Toc170132251</vt:lpwstr>
      </vt:variant>
      <vt:variant>
        <vt:i4>1441840</vt:i4>
      </vt:variant>
      <vt:variant>
        <vt:i4>380</vt:i4>
      </vt:variant>
      <vt:variant>
        <vt:i4>0</vt:i4>
      </vt:variant>
      <vt:variant>
        <vt:i4>5</vt:i4>
      </vt:variant>
      <vt:variant>
        <vt:lpwstr/>
      </vt:variant>
      <vt:variant>
        <vt:lpwstr>_Toc170132250</vt:lpwstr>
      </vt:variant>
      <vt:variant>
        <vt:i4>1507376</vt:i4>
      </vt:variant>
      <vt:variant>
        <vt:i4>374</vt:i4>
      </vt:variant>
      <vt:variant>
        <vt:i4>0</vt:i4>
      </vt:variant>
      <vt:variant>
        <vt:i4>5</vt:i4>
      </vt:variant>
      <vt:variant>
        <vt:lpwstr/>
      </vt:variant>
      <vt:variant>
        <vt:lpwstr>_Toc170132249</vt:lpwstr>
      </vt:variant>
      <vt:variant>
        <vt:i4>1507376</vt:i4>
      </vt:variant>
      <vt:variant>
        <vt:i4>368</vt:i4>
      </vt:variant>
      <vt:variant>
        <vt:i4>0</vt:i4>
      </vt:variant>
      <vt:variant>
        <vt:i4>5</vt:i4>
      </vt:variant>
      <vt:variant>
        <vt:lpwstr/>
      </vt:variant>
      <vt:variant>
        <vt:lpwstr>_Toc170132248</vt:lpwstr>
      </vt:variant>
      <vt:variant>
        <vt:i4>1507376</vt:i4>
      </vt:variant>
      <vt:variant>
        <vt:i4>362</vt:i4>
      </vt:variant>
      <vt:variant>
        <vt:i4>0</vt:i4>
      </vt:variant>
      <vt:variant>
        <vt:i4>5</vt:i4>
      </vt:variant>
      <vt:variant>
        <vt:lpwstr/>
      </vt:variant>
      <vt:variant>
        <vt:lpwstr>_Toc170132247</vt:lpwstr>
      </vt:variant>
      <vt:variant>
        <vt:i4>1507376</vt:i4>
      </vt:variant>
      <vt:variant>
        <vt:i4>356</vt:i4>
      </vt:variant>
      <vt:variant>
        <vt:i4>0</vt:i4>
      </vt:variant>
      <vt:variant>
        <vt:i4>5</vt:i4>
      </vt:variant>
      <vt:variant>
        <vt:lpwstr/>
      </vt:variant>
      <vt:variant>
        <vt:lpwstr>_Toc170132246</vt:lpwstr>
      </vt:variant>
      <vt:variant>
        <vt:i4>1507376</vt:i4>
      </vt:variant>
      <vt:variant>
        <vt:i4>350</vt:i4>
      </vt:variant>
      <vt:variant>
        <vt:i4>0</vt:i4>
      </vt:variant>
      <vt:variant>
        <vt:i4>5</vt:i4>
      </vt:variant>
      <vt:variant>
        <vt:lpwstr/>
      </vt:variant>
      <vt:variant>
        <vt:lpwstr>_Toc170132245</vt:lpwstr>
      </vt:variant>
      <vt:variant>
        <vt:i4>1507376</vt:i4>
      </vt:variant>
      <vt:variant>
        <vt:i4>344</vt:i4>
      </vt:variant>
      <vt:variant>
        <vt:i4>0</vt:i4>
      </vt:variant>
      <vt:variant>
        <vt:i4>5</vt:i4>
      </vt:variant>
      <vt:variant>
        <vt:lpwstr/>
      </vt:variant>
      <vt:variant>
        <vt:lpwstr>_Toc170132244</vt:lpwstr>
      </vt:variant>
      <vt:variant>
        <vt:i4>1507376</vt:i4>
      </vt:variant>
      <vt:variant>
        <vt:i4>338</vt:i4>
      </vt:variant>
      <vt:variant>
        <vt:i4>0</vt:i4>
      </vt:variant>
      <vt:variant>
        <vt:i4>5</vt:i4>
      </vt:variant>
      <vt:variant>
        <vt:lpwstr/>
      </vt:variant>
      <vt:variant>
        <vt:lpwstr>_Toc170132243</vt:lpwstr>
      </vt:variant>
      <vt:variant>
        <vt:i4>1507376</vt:i4>
      </vt:variant>
      <vt:variant>
        <vt:i4>332</vt:i4>
      </vt:variant>
      <vt:variant>
        <vt:i4>0</vt:i4>
      </vt:variant>
      <vt:variant>
        <vt:i4>5</vt:i4>
      </vt:variant>
      <vt:variant>
        <vt:lpwstr/>
      </vt:variant>
      <vt:variant>
        <vt:lpwstr>_Toc170132242</vt:lpwstr>
      </vt:variant>
      <vt:variant>
        <vt:i4>1507376</vt:i4>
      </vt:variant>
      <vt:variant>
        <vt:i4>326</vt:i4>
      </vt:variant>
      <vt:variant>
        <vt:i4>0</vt:i4>
      </vt:variant>
      <vt:variant>
        <vt:i4>5</vt:i4>
      </vt:variant>
      <vt:variant>
        <vt:lpwstr/>
      </vt:variant>
      <vt:variant>
        <vt:lpwstr>_Toc170132241</vt:lpwstr>
      </vt:variant>
      <vt:variant>
        <vt:i4>1507376</vt:i4>
      </vt:variant>
      <vt:variant>
        <vt:i4>320</vt:i4>
      </vt:variant>
      <vt:variant>
        <vt:i4>0</vt:i4>
      </vt:variant>
      <vt:variant>
        <vt:i4>5</vt:i4>
      </vt:variant>
      <vt:variant>
        <vt:lpwstr/>
      </vt:variant>
      <vt:variant>
        <vt:lpwstr>_Toc170132240</vt:lpwstr>
      </vt:variant>
      <vt:variant>
        <vt:i4>1048624</vt:i4>
      </vt:variant>
      <vt:variant>
        <vt:i4>314</vt:i4>
      </vt:variant>
      <vt:variant>
        <vt:i4>0</vt:i4>
      </vt:variant>
      <vt:variant>
        <vt:i4>5</vt:i4>
      </vt:variant>
      <vt:variant>
        <vt:lpwstr/>
      </vt:variant>
      <vt:variant>
        <vt:lpwstr>_Toc170132239</vt:lpwstr>
      </vt:variant>
      <vt:variant>
        <vt:i4>1048624</vt:i4>
      </vt:variant>
      <vt:variant>
        <vt:i4>308</vt:i4>
      </vt:variant>
      <vt:variant>
        <vt:i4>0</vt:i4>
      </vt:variant>
      <vt:variant>
        <vt:i4>5</vt:i4>
      </vt:variant>
      <vt:variant>
        <vt:lpwstr/>
      </vt:variant>
      <vt:variant>
        <vt:lpwstr>_Toc170132238</vt:lpwstr>
      </vt:variant>
      <vt:variant>
        <vt:i4>1048624</vt:i4>
      </vt:variant>
      <vt:variant>
        <vt:i4>302</vt:i4>
      </vt:variant>
      <vt:variant>
        <vt:i4>0</vt:i4>
      </vt:variant>
      <vt:variant>
        <vt:i4>5</vt:i4>
      </vt:variant>
      <vt:variant>
        <vt:lpwstr/>
      </vt:variant>
      <vt:variant>
        <vt:lpwstr>_Toc170132237</vt:lpwstr>
      </vt:variant>
      <vt:variant>
        <vt:i4>1048624</vt:i4>
      </vt:variant>
      <vt:variant>
        <vt:i4>296</vt:i4>
      </vt:variant>
      <vt:variant>
        <vt:i4>0</vt:i4>
      </vt:variant>
      <vt:variant>
        <vt:i4>5</vt:i4>
      </vt:variant>
      <vt:variant>
        <vt:lpwstr/>
      </vt:variant>
      <vt:variant>
        <vt:lpwstr>_Toc170132236</vt:lpwstr>
      </vt:variant>
      <vt:variant>
        <vt:i4>1048624</vt:i4>
      </vt:variant>
      <vt:variant>
        <vt:i4>290</vt:i4>
      </vt:variant>
      <vt:variant>
        <vt:i4>0</vt:i4>
      </vt:variant>
      <vt:variant>
        <vt:i4>5</vt:i4>
      </vt:variant>
      <vt:variant>
        <vt:lpwstr/>
      </vt:variant>
      <vt:variant>
        <vt:lpwstr>_Toc170132235</vt:lpwstr>
      </vt:variant>
      <vt:variant>
        <vt:i4>1048624</vt:i4>
      </vt:variant>
      <vt:variant>
        <vt:i4>284</vt:i4>
      </vt:variant>
      <vt:variant>
        <vt:i4>0</vt:i4>
      </vt:variant>
      <vt:variant>
        <vt:i4>5</vt:i4>
      </vt:variant>
      <vt:variant>
        <vt:lpwstr/>
      </vt:variant>
      <vt:variant>
        <vt:lpwstr>_Toc170132234</vt:lpwstr>
      </vt:variant>
      <vt:variant>
        <vt:i4>1048624</vt:i4>
      </vt:variant>
      <vt:variant>
        <vt:i4>278</vt:i4>
      </vt:variant>
      <vt:variant>
        <vt:i4>0</vt:i4>
      </vt:variant>
      <vt:variant>
        <vt:i4>5</vt:i4>
      </vt:variant>
      <vt:variant>
        <vt:lpwstr/>
      </vt:variant>
      <vt:variant>
        <vt:lpwstr>_Toc170132233</vt:lpwstr>
      </vt:variant>
      <vt:variant>
        <vt:i4>1048624</vt:i4>
      </vt:variant>
      <vt:variant>
        <vt:i4>272</vt:i4>
      </vt:variant>
      <vt:variant>
        <vt:i4>0</vt:i4>
      </vt:variant>
      <vt:variant>
        <vt:i4>5</vt:i4>
      </vt:variant>
      <vt:variant>
        <vt:lpwstr/>
      </vt:variant>
      <vt:variant>
        <vt:lpwstr>_Toc170132232</vt:lpwstr>
      </vt:variant>
      <vt:variant>
        <vt:i4>1048624</vt:i4>
      </vt:variant>
      <vt:variant>
        <vt:i4>266</vt:i4>
      </vt:variant>
      <vt:variant>
        <vt:i4>0</vt:i4>
      </vt:variant>
      <vt:variant>
        <vt:i4>5</vt:i4>
      </vt:variant>
      <vt:variant>
        <vt:lpwstr/>
      </vt:variant>
      <vt:variant>
        <vt:lpwstr>_Toc170132231</vt:lpwstr>
      </vt:variant>
      <vt:variant>
        <vt:i4>1048624</vt:i4>
      </vt:variant>
      <vt:variant>
        <vt:i4>260</vt:i4>
      </vt:variant>
      <vt:variant>
        <vt:i4>0</vt:i4>
      </vt:variant>
      <vt:variant>
        <vt:i4>5</vt:i4>
      </vt:variant>
      <vt:variant>
        <vt:lpwstr/>
      </vt:variant>
      <vt:variant>
        <vt:lpwstr>_Toc170132230</vt:lpwstr>
      </vt:variant>
      <vt:variant>
        <vt:i4>1114160</vt:i4>
      </vt:variant>
      <vt:variant>
        <vt:i4>254</vt:i4>
      </vt:variant>
      <vt:variant>
        <vt:i4>0</vt:i4>
      </vt:variant>
      <vt:variant>
        <vt:i4>5</vt:i4>
      </vt:variant>
      <vt:variant>
        <vt:lpwstr/>
      </vt:variant>
      <vt:variant>
        <vt:lpwstr>_Toc170132229</vt:lpwstr>
      </vt:variant>
      <vt:variant>
        <vt:i4>1114160</vt:i4>
      </vt:variant>
      <vt:variant>
        <vt:i4>248</vt:i4>
      </vt:variant>
      <vt:variant>
        <vt:i4>0</vt:i4>
      </vt:variant>
      <vt:variant>
        <vt:i4>5</vt:i4>
      </vt:variant>
      <vt:variant>
        <vt:lpwstr/>
      </vt:variant>
      <vt:variant>
        <vt:lpwstr>_Toc170132228</vt:lpwstr>
      </vt:variant>
      <vt:variant>
        <vt:i4>1114160</vt:i4>
      </vt:variant>
      <vt:variant>
        <vt:i4>242</vt:i4>
      </vt:variant>
      <vt:variant>
        <vt:i4>0</vt:i4>
      </vt:variant>
      <vt:variant>
        <vt:i4>5</vt:i4>
      </vt:variant>
      <vt:variant>
        <vt:lpwstr/>
      </vt:variant>
      <vt:variant>
        <vt:lpwstr>_Toc170132227</vt:lpwstr>
      </vt:variant>
      <vt:variant>
        <vt:i4>1114160</vt:i4>
      </vt:variant>
      <vt:variant>
        <vt:i4>236</vt:i4>
      </vt:variant>
      <vt:variant>
        <vt:i4>0</vt:i4>
      </vt:variant>
      <vt:variant>
        <vt:i4>5</vt:i4>
      </vt:variant>
      <vt:variant>
        <vt:lpwstr/>
      </vt:variant>
      <vt:variant>
        <vt:lpwstr>_Toc170132226</vt:lpwstr>
      </vt:variant>
      <vt:variant>
        <vt:i4>1114160</vt:i4>
      </vt:variant>
      <vt:variant>
        <vt:i4>230</vt:i4>
      </vt:variant>
      <vt:variant>
        <vt:i4>0</vt:i4>
      </vt:variant>
      <vt:variant>
        <vt:i4>5</vt:i4>
      </vt:variant>
      <vt:variant>
        <vt:lpwstr/>
      </vt:variant>
      <vt:variant>
        <vt:lpwstr>_Toc170132225</vt:lpwstr>
      </vt:variant>
      <vt:variant>
        <vt:i4>1114160</vt:i4>
      </vt:variant>
      <vt:variant>
        <vt:i4>224</vt:i4>
      </vt:variant>
      <vt:variant>
        <vt:i4>0</vt:i4>
      </vt:variant>
      <vt:variant>
        <vt:i4>5</vt:i4>
      </vt:variant>
      <vt:variant>
        <vt:lpwstr/>
      </vt:variant>
      <vt:variant>
        <vt:lpwstr>_Toc170132224</vt:lpwstr>
      </vt:variant>
      <vt:variant>
        <vt:i4>1114160</vt:i4>
      </vt:variant>
      <vt:variant>
        <vt:i4>218</vt:i4>
      </vt:variant>
      <vt:variant>
        <vt:i4>0</vt:i4>
      </vt:variant>
      <vt:variant>
        <vt:i4>5</vt:i4>
      </vt:variant>
      <vt:variant>
        <vt:lpwstr/>
      </vt:variant>
      <vt:variant>
        <vt:lpwstr>_Toc170132223</vt:lpwstr>
      </vt:variant>
      <vt:variant>
        <vt:i4>1114160</vt:i4>
      </vt:variant>
      <vt:variant>
        <vt:i4>212</vt:i4>
      </vt:variant>
      <vt:variant>
        <vt:i4>0</vt:i4>
      </vt:variant>
      <vt:variant>
        <vt:i4>5</vt:i4>
      </vt:variant>
      <vt:variant>
        <vt:lpwstr/>
      </vt:variant>
      <vt:variant>
        <vt:lpwstr>_Toc170132222</vt:lpwstr>
      </vt:variant>
      <vt:variant>
        <vt:i4>1114160</vt:i4>
      </vt:variant>
      <vt:variant>
        <vt:i4>206</vt:i4>
      </vt:variant>
      <vt:variant>
        <vt:i4>0</vt:i4>
      </vt:variant>
      <vt:variant>
        <vt:i4>5</vt:i4>
      </vt:variant>
      <vt:variant>
        <vt:lpwstr/>
      </vt:variant>
      <vt:variant>
        <vt:lpwstr>_Toc170132221</vt:lpwstr>
      </vt:variant>
      <vt:variant>
        <vt:i4>1114160</vt:i4>
      </vt:variant>
      <vt:variant>
        <vt:i4>200</vt:i4>
      </vt:variant>
      <vt:variant>
        <vt:i4>0</vt:i4>
      </vt:variant>
      <vt:variant>
        <vt:i4>5</vt:i4>
      </vt:variant>
      <vt:variant>
        <vt:lpwstr/>
      </vt:variant>
      <vt:variant>
        <vt:lpwstr>_Toc170132220</vt:lpwstr>
      </vt:variant>
      <vt:variant>
        <vt:i4>1179696</vt:i4>
      </vt:variant>
      <vt:variant>
        <vt:i4>194</vt:i4>
      </vt:variant>
      <vt:variant>
        <vt:i4>0</vt:i4>
      </vt:variant>
      <vt:variant>
        <vt:i4>5</vt:i4>
      </vt:variant>
      <vt:variant>
        <vt:lpwstr/>
      </vt:variant>
      <vt:variant>
        <vt:lpwstr>_Toc170132219</vt:lpwstr>
      </vt:variant>
      <vt:variant>
        <vt:i4>1179696</vt:i4>
      </vt:variant>
      <vt:variant>
        <vt:i4>188</vt:i4>
      </vt:variant>
      <vt:variant>
        <vt:i4>0</vt:i4>
      </vt:variant>
      <vt:variant>
        <vt:i4>5</vt:i4>
      </vt:variant>
      <vt:variant>
        <vt:lpwstr/>
      </vt:variant>
      <vt:variant>
        <vt:lpwstr>_Toc170132218</vt:lpwstr>
      </vt:variant>
      <vt:variant>
        <vt:i4>1179696</vt:i4>
      </vt:variant>
      <vt:variant>
        <vt:i4>182</vt:i4>
      </vt:variant>
      <vt:variant>
        <vt:i4>0</vt:i4>
      </vt:variant>
      <vt:variant>
        <vt:i4>5</vt:i4>
      </vt:variant>
      <vt:variant>
        <vt:lpwstr/>
      </vt:variant>
      <vt:variant>
        <vt:lpwstr>_Toc170132217</vt:lpwstr>
      </vt:variant>
      <vt:variant>
        <vt:i4>1179696</vt:i4>
      </vt:variant>
      <vt:variant>
        <vt:i4>176</vt:i4>
      </vt:variant>
      <vt:variant>
        <vt:i4>0</vt:i4>
      </vt:variant>
      <vt:variant>
        <vt:i4>5</vt:i4>
      </vt:variant>
      <vt:variant>
        <vt:lpwstr/>
      </vt:variant>
      <vt:variant>
        <vt:lpwstr>_Toc170132216</vt:lpwstr>
      </vt:variant>
      <vt:variant>
        <vt:i4>1179696</vt:i4>
      </vt:variant>
      <vt:variant>
        <vt:i4>170</vt:i4>
      </vt:variant>
      <vt:variant>
        <vt:i4>0</vt:i4>
      </vt:variant>
      <vt:variant>
        <vt:i4>5</vt:i4>
      </vt:variant>
      <vt:variant>
        <vt:lpwstr/>
      </vt:variant>
      <vt:variant>
        <vt:lpwstr>_Toc170132215</vt:lpwstr>
      </vt:variant>
      <vt:variant>
        <vt:i4>1179696</vt:i4>
      </vt:variant>
      <vt:variant>
        <vt:i4>164</vt:i4>
      </vt:variant>
      <vt:variant>
        <vt:i4>0</vt:i4>
      </vt:variant>
      <vt:variant>
        <vt:i4>5</vt:i4>
      </vt:variant>
      <vt:variant>
        <vt:lpwstr/>
      </vt:variant>
      <vt:variant>
        <vt:lpwstr>_Toc170132214</vt:lpwstr>
      </vt:variant>
      <vt:variant>
        <vt:i4>1179696</vt:i4>
      </vt:variant>
      <vt:variant>
        <vt:i4>158</vt:i4>
      </vt:variant>
      <vt:variant>
        <vt:i4>0</vt:i4>
      </vt:variant>
      <vt:variant>
        <vt:i4>5</vt:i4>
      </vt:variant>
      <vt:variant>
        <vt:lpwstr/>
      </vt:variant>
      <vt:variant>
        <vt:lpwstr>_Toc170132213</vt:lpwstr>
      </vt:variant>
      <vt:variant>
        <vt:i4>1179696</vt:i4>
      </vt:variant>
      <vt:variant>
        <vt:i4>152</vt:i4>
      </vt:variant>
      <vt:variant>
        <vt:i4>0</vt:i4>
      </vt:variant>
      <vt:variant>
        <vt:i4>5</vt:i4>
      </vt:variant>
      <vt:variant>
        <vt:lpwstr/>
      </vt:variant>
      <vt:variant>
        <vt:lpwstr>_Toc170132212</vt:lpwstr>
      </vt:variant>
      <vt:variant>
        <vt:i4>1179696</vt:i4>
      </vt:variant>
      <vt:variant>
        <vt:i4>146</vt:i4>
      </vt:variant>
      <vt:variant>
        <vt:i4>0</vt:i4>
      </vt:variant>
      <vt:variant>
        <vt:i4>5</vt:i4>
      </vt:variant>
      <vt:variant>
        <vt:lpwstr/>
      </vt:variant>
      <vt:variant>
        <vt:lpwstr>_Toc170132211</vt:lpwstr>
      </vt:variant>
      <vt:variant>
        <vt:i4>1179696</vt:i4>
      </vt:variant>
      <vt:variant>
        <vt:i4>140</vt:i4>
      </vt:variant>
      <vt:variant>
        <vt:i4>0</vt:i4>
      </vt:variant>
      <vt:variant>
        <vt:i4>5</vt:i4>
      </vt:variant>
      <vt:variant>
        <vt:lpwstr/>
      </vt:variant>
      <vt:variant>
        <vt:lpwstr>_Toc170132210</vt:lpwstr>
      </vt:variant>
      <vt:variant>
        <vt:i4>1245232</vt:i4>
      </vt:variant>
      <vt:variant>
        <vt:i4>134</vt:i4>
      </vt:variant>
      <vt:variant>
        <vt:i4>0</vt:i4>
      </vt:variant>
      <vt:variant>
        <vt:i4>5</vt:i4>
      </vt:variant>
      <vt:variant>
        <vt:lpwstr/>
      </vt:variant>
      <vt:variant>
        <vt:lpwstr>_Toc170132209</vt:lpwstr>
      </vt:variant>
      <vt:variant>
        <vt:i4>1245232</vt:i4>
      </vt:variant>
      <vt:variant>
        <vt:i4>128</vt:i4>
      </vt:variant>
      <vt:variant>
        <vt:i4>0</vt:i4>
      </vt:variant>
      <vt:variant>
        <vt:i4>5</vt:i4>
      </vt:variant>
      <vt:variant>
        <vt:lpwstr/>
      </vt:variant>
      <vt:variant>
        <vt:lpwstr>_Toc170132208</vt:lpwstr>
      </vt:variant>
      <vt:variant>
        <vt:i4>1245232</vt:i4>
      </vt:variant>
      <vt:variant>
        <vt:i4>122</vt:i4>
      </vt:variant>
      <vt:variant>
        <vt:i4>0</vt:i4>
      </vt:variant>
      <vt:variant>
        <vt:i4>5</vt:i4>
      </vt:variant>
      <vt:variant>
        <vt:lpwstr/>
      </vt:variant>
      <vt:variant>
        <vt:lpwstr>_Toc170132207</vt:lpwstr>
      </vt:variant>
      <vt:variant>
        <vt:i4>1245232</vt:i4>
      </vt:variant>
      <vt:variant>
        <vt:i4>116</vt:i4>
      </vt:variant>
      <vt:variant>
        <vt:i4>0</vt:i4>
      </vt:variant>
      <vt:variant>
        <vt:i4>5</vt:i4>
      </vt:variant>
      <vt:variant>
        <vt:lpwstr/>
      </vt:variant>
      <vt:variant>
        <vt:lpwstr>_Toc170132206</vt:lpwstr>
      </vt:variant>
      <vt:variant>
        <vt:i4>1245232</vt:i4>
      </vt:variant>
      <vt:variant>
        <vt:i4>110</vt:i4>
      </vt:variant>
      <vt:variant>
        <vt:i4>0</vt:i4>
      </vt:variant>
      <vt:variant>
        <vt:i4>5</vt:i4>
      </vt:variant>
      <vt:variant>
        <vt:lpwstr/>
      </vt:variant>
      <vt:variant>
        <vt:lpwstr>_Toc170132205</vt:lpwstr>
      </vt:variant>
      <vt:variant>
        <vt:i4>1245232</vt:i4>
      </vt:variant>
      <vt:variant>
        <vt:i4>104</vt:i4>
      </vt:variant>
      <vt:variant>
        <vt:i4>0</vt:i4>
      </vt:variant>
      <vt:variant>
        <vt:i4>5</vt:i4>
      </vt:variant>
      <vt:variant>
        <vt:lpwstr/>
      </vt:variant>
      <vt:variant>
        <vt:lpwstr>_Toc170132204</vt:lpwstr>
      </vt:variant>
      <vt:variant>
        <vt:i4>1245232</vt:i4>
      </vt:variant>
      <vt:variant>
        <vt:i4>98</vt:i4>
      </vt:variant>
      <vt:variant>
        <vt:i4>0</vt:i4>
      </vt:variant>
      <vt:variant>
        <vt:i4>5</vt:i4>
      </vt:variant>
      <vt:variant>
        <vt:lpwstr/>
      </vt:variant>
      <vt:variant>
        <vt:lpwstr>_Toc170132203</vt:lpwstr>
      </vt:variant>
      <vt:variant>
        <vt:i4>1245232</vt:i4>
      </vt:variant>
      <vt:variant>
        <vt:i4>92</vt:i4>
      </vt:variant>
      <vt:variant>
        <vt:i4>0</vt:i4>
      </vt:variant>
      <vt:variant>
        <vt:i4>5</vt:i4>
      </vt:variant>
      <vt:variant>
        <vt:lpwstr/>
      </vt:variant>
      <vt:variant>
        <vt:lpwstr>_Toc170132202</vt:lpwstr>
      </vt:variant>
      <vt:variant>
        <vt:i4>1245232</vt:i4>
      </vt:variant>
      <vt:variant>
        <vt:i4>86</vt:i4>
      </vt:variant>
      <vt:variant>
        <vt:i4>0</vt:i4>
      </vt:variant>
      <vt:variant>
        <vt:i4>5</vt:i4>
      </vt:variant>
      <vt:variant>
        <vt:lpwstr/>
      </vt:variant>
      <vt:variant>
        <vt:lpwstr>_Toc170132201</vt:lpwstr>
      </vt:variant>
      <vt:variant>
        <vt:i4>1245232</vt:i4>
      </vt:variant>
      <vt:variant>
        <vt:i4>80</vt:i4>
      </vt:variant>
      <vt:variant>
        <vt:i4>0</vt:i4>
      </vt:variant>
      <vt:variant>
        <vt:i4>5</vt:i4>
      </vt:variant>
      <vt:variant>
        <vt:lpwstr/>
      </vt:variant>
      <vt:variant>
        <vt:lpwstr>_Toc170132200</vt:lpwstr>
      </vt:variant>
      <vt:variant>
        <vt:i4>1703987</vt:i4>
      </vt:variant>
      <vt:variant>
        <vt:i4>74</vt:i4>
      </vt:variant>
      <vt:variant>
        <vt:i4>0</vt:i4>
      </vt:variant>
      <vt:variant>
        <vt:i4>5</vt:i4>
      </vt:variant>
      <vt:variant>
        <vt:lpwstr/>
      </vt:variant>
      <vt:variant>
        <vt:lpwstr>_Toc170132199</vt:lpwstr>
      </vt:variant>
      <vt:variant>
        <vt:i4>1703987</vt:i4>
      </vt:variant>
      <vt:variant>
        <vt:i4>68</vt:i4>
      </vt:variant>
      <vt:variant>
        <vt:i4>0</vt:i4>
      </vt:variant>
      <vt:variant>
        <vt:i4>5</vt:i4>
      </vt:variant>
      <vt:variant>
        <vt:lpwstr/>
      </vt:variant>
      <vt:variant>
        <vt:lpwstr>_Toc170132198</vt:lpwstr>
      </vt:variant>
      <vt:variant>
        <vt:i4>1703987</vt:i4>
      </vt:variant>
      <vt:variant>
        <vt:i4>62</vt:i4>
      </vt:variant>
      <vt:variant>
        <vt:i4>0</vt:i4>
      </vt:variant>
      <vt:variant>
        <vt:i4>5</vt:i4>
      </vt:variant>
      <vt:variant>
        <vt:lpwstr/>
      </vt:variant>
      <vt:variant>
        <vt:lpwstr>_Toc170132197</vt:lpwstr>
      </vt:variant>
      <vt:variant>
        <vt:i4>1703987</vt:i4>
      </vt:variant>
      <vt:variant>
        <vt:i4>56</vt:i4>
      </vt:variant>
      <vt:variant>
        <vt:i4>0</vt:i4>
      </vt:variant>
      <vt:variant>
        <vt:i4>5</vt:i4>
      </vt:variant>
      <vt:variant>
        <vt:lpwstr/>
      </vt:variant>
      <vt:variant>
        <vt:lpwstr>_Toc170132196</vt:lpwstr>
      </vt:variant>
      <vt:variant>
        <vt:i4>1703987</vt:i4>
      </vt:variant>
      <vt:variant>
        <vt:i4>50</vt:i4>
      </vt:variant>
      <vt:variant>
        <vt:i4>0</vt:i4>
      </vt:variant>
      <vt:variant>
        <vt:i4>5</vt:i4>
      </vt:variant>
      <vt:variant>
        <vt:lpwstr/>
      </vt:variant>
      <vt:variant>
        <vt:lpwstr>_Toc170132195</vt:lpwstr>
      </vt:variant>
      <vt:variant>
        <vt:i4>1703987</vt:i4>
      </vt:variant>
      <vt:variant>
        <vt:i4>44</vt:i4>
      </vt:variant>
      <vt:variant>
        <vt:i4>0</vt:i4>
      </vt:variant>
      <vt:variant>
        <vt:i4>5</vt:i4>
      </vt:variant>
      <vt:variant>
        <vt:lpwstr/>
      </vt:variant>
      <vt:variant>
        <vt:lpwstr>_Toc170132194</vt:lpwstr>
      </vt:variant>
      <vt:variant>
        <vt:i4>1703987</vt:i4>
      </vt:variant>
      <vt:variant>
        <vt:i4>38</vt:i4>
      </vt:variant>
      <vt:variant>
        <vt:i4>0</vt:i4>
      </vt:variant>
      <vt:variant>
        <vt:i4>5</vt:i4>
      </vt:variant>
      <vt:variant>
        <vt:lpwstr/>
      </vt:variant>
      <vt:variant>
        <vt:lpwstr>_Toc170132193</vt:lpwstr>
      </vt:variant>
      <vt:variant>
        <vt:i4>1703987</vt:i4>
      </vt:variant>
      <vt:variant>
        <vt:i4>32</vt:i4>
      </vt:variant>
      <vt:variant>
        <vt:i4>0</vt:i4>
      </vt:variant>
      <vt:variant>
        <vt:i4>5</vt:i4>
      </vt:variant>
      <vt:variant>
        <vt:lpwstr/>
      </vt:variant>
      <vt:variant>
        <vt:lpwstr>_Toc170132192</vt:lpwstr>
      </vt:variant>
      <vt:variant>
        <vt:i4>1703987</vt:i4>
      </vt:variant>
      <vt:variant>
        <vt:i4>26</vt:i4>
      </vt:variant>
      <vt:variant>
        <vt:i4>0</vt:i4>
      </vt:variant>
      <vt:variant>
        <vt:i4>5</vt:i4>
      </vt:variant>
      <vt:variant>
        <vt:lpwstr/>
      </vt:variant>
      <vt:variant>
        <vt:lpwstr>_Toc170132191</vt:lpwstr>
      </vt:variant>
      <vt:variant>
        <vt:i4>1703987</vt:i4>
      </vt:variant>
      <vt:variant>
        <vt:i4>20</vt:i4>
      </vt:variant>
      <vt:variant>
        <vt:i4>0</vt:i4>
      </vt:variant>
      <vt:variant>
        <vt:i4>5</vt:i4>
      </vt:variant>
      <vt:variant>
        <vt:lpwstr/>
      </vt:variant>
      <vt:variant>
        <vt:lpwstr>_Toc170132190</vt:lpwstr>
      </vt:variant>
      <vt:variant>
        <vt:i4>1769523</vt:i4>
      </vt:variant>
      <vt:variant>
        <vt:i4>14</vt:i4>
      </vt:variant>
      <vt:variant>
        <vt:i4>0</vt:i4>
      </vt:variant>
      <vt:variant>
        <vt:i4>5</vt:i4>
      </vt:variant>
      <vt:variant>
        <vt:lpwstr/>
      </vt:variant>
      <vt:variant>
        <vt:lpwstr>_Toc170132189</vt:lpwstr>
      </vt:variant>
      <vt:variant>
        <vt:i4>1769523</vt:i4>
      </vt:variant>
      <vt:variant>
        <vt:i4>8</vt:i4>
      </vt:variant>
      <vt:variant>
        <vt:i4>0</vt:i4>
      </vt:variant>
      <vt:variant>
        <vt:i4>5</vt:i4>
      </vt:variant>
      <vt:variant>
        <vt:lpwstr/>
      </vt:variant>
      <vt:variant>
        <vt:lpwstr>_Toc170132188</vt:lpwstr>
      </vt:variant>
      <vt:variant>
        <vt:i4>1769523</vt:i4>
      </vt:variant>
      <vt:variant>
        <vt:i4>2</vt:i4>
      </vt:variant>
      <vt:variant>
        <vt:i4>0</vt:i4>
      </vt:variant>
      <vt:variant>
        <vt:i4>5</vt:i4>
      </vt:variant>
      <vt:variant>
        <vt:lpwstr/>
      </vt:variant>
      <vt:variant>
        <vt:lpwstr>_Toc170132187</vt:lpwstr>
      </vt:variant>
      <vt:variant>
        <vt:i4>3801187</vt:i4>
      </vt:variant>
      <vt:variant>
        <vt:i4>6</vt:i4>
      </vt:variant>
      <vt:variant>
        <vt:i4>0</vt:i4>
      </vt:variant>
      <vt:variant>
        <vt:i4>5</vt:i4>
      </vt:variant>
      <vt:variant>
        <vt:lpwstr>https://www.julkari.fi/handle/10024/138587</vt:lpwstr>
      </vt:variant>
      <vt:variant>
        <vt:lpwstr/>
      </vt:variant>
      <vt:variant>
        <vt:i4>3211363</vt:i4>
      </vt:variant>
      <vt:variant>
        <vt:i4>3</vt:i4>
      </vt:variant>
      <vt:variant>
        <vt:i4>0</vt:i4>
      </vt:variant>
      <vt:variant>
        <vt:i4>5</vt:i4>
      </vt:variant>
      <vt:variant>
        <vt:lpwstr>https://www.theseus.fi/handle/10024/816168</vt:lpwstr>
      </vt:variant>
      <vt:variant>
        <vt:lpwstr/>
      </vt:variant>
      <vt:variant>
        <vt:i4>262168</vt:i4>
      </vt:variant>
      <vt:variant>
        <vt:i4>0</vt:i4>
      </vt:variant>
      <vt:variant>
        <vt:i4>0</vt:i4>
      </vt:variant>
      <vt:variant>
        <vt:i4>5</vt:i4>
      </vt:variant>
      <vt:variant>
        <vt:lpwstr>https://helda.helsinki.fi/items/272b0986-8f4a-4998-a6bb-dbccb2421b5c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Aalto Eva (STM)</dc:creator>
  <cp:keywords/>
  <dc:description/>
  <cp:lastModifiedBy>Aalto Eva (STM)</cp:lastModifiedBy>
  <cp:revision>6</cp:revision>
  <cp:lastPrinted>2017-12-04T20:02:00Z</cp:lastPrinted>
  <dcterms:created xsi:type="dcterms:W3CDTF">2024-06-26T08:12:00Z</dcterms:created>
  <dcterms:modified xsi:type="dcterms:W3CDTF">2024-06-26T08:52:00Z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HEperus</vt:lpwstr>
  </property>
  <property fmtid="{D5CDD505-2E9C-101B-9397-08002B2CF9AE}" pid="3" name="RakAsUseCCTags">
    <vt:bool>true</vt:bool>
  </property>
  <property fmtid="{D5CDD505-2E9C-101B-9397-08002B2CF9AE}" pid="4" name="ContentTypeId">
    <vt:lpwstr>0x010100BBD8ABAC2FC56A4AAE1675E3091048B2</vt:lpwstr>
  </property>
</Properties>
</file>