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Säädös"/>
        <w:tag w:val="CCSaados"/>
        <w:id w:val="42569056"/>
        <w:placeholder>
          <w:docPart w:val="952866ED013D439794A51EC2C3F9121C"/>
        </w:placeholder>
        <w15:color w:val="00FFFF"/>
      </w:sdtPr>
      <w:sdtEndPr/>
      <w:sdtContent>
        <w:p w14:paraId="3EF4485B" w14:textId="77777777" w:rsidR="00956245" w:rsidRDefault="00956245">
          <w:pPr>
            <w:pStyle w:val="LLNormaali"/>
          </w:pPr>
        </w:p>
        <w:p w14:paraId="3C88A93E" w14:textId="0E6C9480" w:rsidR="004F334C" w:rsidRDefault="00C54029" w:rsidP="004F334C">
          <w:pPr>
            <w:pStyle w:val="LLMinisterionAsetus"/>
          </w:pPr>
          <w:r>
            <w:t>Arbets- och närings</w:t>
          </w:r>
          <w:r w:rsidR="004F334C">
            <w:t>ministeriets förordning</w:t>
          </w:r>
        </w:p>
        <w:p w14:paraId="61D195B9" w14:textId="619584A7" w:rsidR="008341AB" w:rsidRPr="009167E1" w:rsidRDefault="00C54029" w:rsidP="008341AB">
          <w:pPr>
            <w:pStyle w:val="LLSaadoksenNimi"/>
          </w:pPr>
          <w:r w:rsidRPr="00C54029">
            <w:t>om arbets- och näringsministeriets avgiftsbelagda prestationer för övervakning av användningen av kärnenergi</w:t>
          </w:r>
        </w:p>
        <w:p w14:paraId="266C43E0" w14:textId="4C7ADA17" w:rsidR="008341AB" w:rsidRDefault="00C54029" w:rsidP="00C54029">
          <w:pPr>
            <w:pStyle w:val="LLJohtolauseKappaleet"/>
          </w:pPr>
          <w:r w:rsidRPr="00C54029">
            <w:t>I enlighet med arbets- och näringsministeriets beslut föreskrivs med stöd av 8 § i lagen om grunderna för avgifter till staten (150/1992), sådan paragrafen lyder i lag 348/1994:</w:t>
          </w:r>
        </w:p>
        <w:p w14:paraId="059B9875" w14:textId="77777777" w:rsidR="00C54029" w:rsidRDefault="00C54029" w:rsidP="007952A9">
          <w:pPr>
            <w:pStyle w:val="LLKappalejako"/>
          </w:pPr>
        </w:p>
        <w:p w14:paraId="2274AE83" w14:textId="0FD569BA" w:rsidR="008341AB" w:rsidRDefault="00A10820" w:rsidP="008341AB">
          <w:pPr>
            <w:pStyle w:val="LLPykala"/>
          </w:pPr>
          <w:r>
            <w:t>1</w:t>
          </w:r>
          <w:r w:rsidR="008341AB" w:rsidRPr="009167E1">
            <w:t xml:space="preserve"> §</w:t>
          </w:r>
        </w:p>
        <w:p w14:paraId="7870D817" w14:textId="64422BF3" w:rsidR="000D3D57" w:rsidRDefault="000D3D57" w:rsidP="00A10820">
          <w:pPr>
            <w:pStyle w:val="LLKappalejako"/>
            <w:ind w:firstLine="0"/>
          </w:pPr>
        </w:p>
        <w:p w14:paraId="1C1EE95D" w14:textId="77777777" w:rsidR="000D3D57" w:rsidRDefault="000D3D57" w:rsidP="000D3D57">
          <w:pPr>
            <w:pStyle w:val="LLKappalejako"/>
          </w:pPr>
          <w:r>
            <w:t>För arbets- och näringsministeriets prestationer enligt kärnenergilagen (990/1987) för övervakning av användningen av kärnenergi tas avgifter ut till staten i enlighet med denna förordning.</w:t>
          </w:r>
        </w:p>
        <w:p w14:paraId="68EB43C3" w14:textId="77777777" w:rsidR="000D3D57" w:rsidRDefault="000D3D57" w:rsidP="000D3D57">
          <w:pPr>
            <w:pStyle w:val="LLKappalejako"/>
          </w:pPr>
        </w:p>
        <w:p w14:paraId="24938BC6" w14:textId="77777777" w:rsidR="000D3D57" w:rsidRDefault="000D3D57" w:rsidP="00A10820">
          <w:pPr>
            <w:pStyle w:val="LLPykala"/>
          </w:pPr>
          <w:r>
            <w:t>2 §</w:t>
          </w:r>
        </w:p>
        <w:p w14:paraId="51154384" w14:textId="77777777" w:rsidR="00A10820" w:rsidRPr="00A10820" w:rsidRDefault="00A10820" w:rsidP="00A10820">
          <w:pPr>
            <w:rPr>
              <w:lang w:eastAsia="sv-SE"/>
            </w:rPr>
          </w:pPr>
        </w:p>
        <w:p w14:paraId="4B65EF0A" w14:textId="77777777" w:rsidR="000D3D57" w:rsidRDefault="000D3D57" w:rsidP="00A10820">
          <w:pPr>
            <w:pStyle w:val="LLMomentinJohdantoKappale"/>
          </w:pPr>
          <w:r>
            <w:t>Offentligrättsliga prestationer som avses i 6 § i lagen om grunderna för avgifter till staten (150/1992) är</w:t>
          </w:r>
        </w:p>
        <w:p w14:paraId="209030BF" w14:textId="37AFAC0E" w:rsidR="000D3D57" w:rsidRDefault="000D3D57" w:rsidP="00A10820">
          <w:pPr>
            <w:pStyle w:val="LLMomentinKohta"/>
          </w:pPr>
          <w:r>
            <w:t>1)</w:t>
          </w:r>
          <w:r w:rsidR="00A10820">
            <w:t xml:space="preserve"> </w:t>
          </w:r>
          <w:r>
            <w:t>arbets- och näringsministeriets tillståndsbeslut enligt kärnenergilagen och behandling av tillståndsansökan vid arbets- och näringsministeriet,</w:t>
          </w:r>
        </w:p>
        <w:p w14:paraId="56AAC842" w14:textId="33374A1A" w:rsidR="000D3D57" w:rsidRDefault="000D3D57" w:rsidP="00A10820">
          <w:pPr>
            <w:pStyle w:val="LLMomentinKohta"/>
          </w:pPr>
          <w:r>
            <w:t>2)</w:t>
          </w:r>
          <w:r w:rsidR="00A10820">
            <w:t xml:space="preserve"> </w:t>
          </w:r>
          <w:r>
            <w:t>beslut om förhandsbesked som avses i 8 § 3 mom. i kärnenergilagen,</w:t>
          </w:r>
        </w:p>
        <w:p w14:paraId="70D160A5" w14:textId="284CB329" w:rsidR="000D3D57" w:rsidRDefault="000D3D57" w:rsidP="00A10820">
          <w:pPr>
            <w:pStyle w:val="LLMomentinKohta"/>
          </w:pPr>
          <w:r>
            <w:t>3)</w:t>
          </w:r>
          <w:r w:rsidR="00A10820">
            <w:t xml:space="preserve"> </w:t>
          </w:r>
          <w:r>
            <w:t xml:space="preserve">beslut om fastställande av principer om ombesörjningsskyldighet, </w:t>
          </w:r>
        </w:p>
        <w:p w14:paraId="2B757D86" w14:textId="135C8160" w:rsidR="000D3D57" w:rsidRDefault="000D3D57" w:rsidP="00A10820">
          <w:pPr>
            <w:pStyle w:val="LLMomentinKohta"/>
          </w:pPr>
          <w:r>
            <w:t>4)</w:t>
          </w:r>
          <w:r w:rsidR="00A10820">
            <w:t xml:space="preserve"> </w:t>
          </w:r>
          <w:r>
            <w:t>beslut om överföring av ombesörjningsskyldighet,</w:t>
          </w:r>
        </w:p>
        <w:p w14:paraId="555D4097" w14:textId="312D9B25" w:rsidR="000D3D57" w:rsidRDefault="000D3D57" w:rsidP="00A10820">
          <w:pPr>
            <w:pStyle w:val="LLMomentinKohta"/>
          </w:pPr>
          <w:r>
            <w:t>5)</w:t>
          </w:r>
          <w:r w:rsidR="00A10820">
            <w:t xml:space="preserve"> </w:t>
          </w:r>
          <w:r>
            <w:t>beslut om att ombesörjningsskyldighet upphör, samt</w:t>
          </w:r>
        </w:p>
        <w:p w14:paraId="7583C28F" w14:textId="568B5AFE" w:rsidR="000D3D57" w:rsidRDefault="000D3D57" w:rsidP="00A10820">
          <w:pPr>
            <w:pStyle w:val="LLMomentinKohta"/>
          </w:pPr>
          <w:r>
            <w:t>6)</w:t>
          </w:r>
          <w:r w:rsidR="00A10820">
            <w:t xml:space="preserve"> </w:t>
          </w:r>
          <w:r>
            <w:t>annan övervakning än de beslut som nämns i 1–5 punkten och som sammanhänger med övervakningen av kärnavfallshanteringen och reserveringen av medel för kostnader för kärnavfallshanteringen.</w:t>
          </w:r>
        </w:p>
        <w:p w14:paraId="5ACBE2C1" w14:textId="77777777" w:rsidR="000D3D57" w:rsidRDefault="000D3D57" w:rsidP="000D3D57">
          <w:pPr>
            <w:pStyle w:val="LLKappalejako"/>
          </w:pPr>
        </w:p>
        <w:p w14:paraId="5AC6FB3A" w14:textId="77777777" w:rsidR="000D3D57" w:rsidRDefault="000D3D57" w:rsidP="00A10820">
          <w:pPr>
            <w:pStyle w:val="LLPykala"/>
          </w:pPr>
          <w:r>
            <w:t>3 §</w:t>
          </w:r>
        </w:p>
        <w:p w14:paraId="4268BA9F" w14:textId="77777777" w:rsidR="00A10820" w:rsidRPr="00A10820" w:rsidRDefault="00A10820" w:rsidP="00A10820">
          <w:pPr>
            <w:pStyle w:val="LLKappalejako"/>
          </w:pPr>
        </w:p>
        <w:p w14:paraId="1EA0B63D" w14:textId="77777777" w:rsidR="000D3D57" w:rsidRDefault="000D3D57" w:rsidP="000D3D57">
          <w:pPr>
            <w:pStyle w:val="LLKappalejako"/>
          </w:pPr>
          <w:r>
            <w:t>För de prestationer som avses i 2 § tas avgifter ut enligt den prislista som finns som bilaga.</w:t>
          </w:r>
        </w:p>
        <w:p w14:paraId="167C17A8" w14:textId="77777777" w:rsidR="000D3D57" w:rsidRDefault="000D3D57" w:rsidP="000D3D57">
          <w:pPr>
            <w:pStyle w:val="LLKappalejako"/>
          </w:pPr>
          <w:r>
            <w:t>För en ansökan om ändring av tillståndsvillkoren som avses i 25 § 2 mom. i kärnenergilagen tas tre fjärdedelar ut av den avgift som nämns i prislistan.</w:t>
          </w:r>
        </w:p>
        <w:p w14:paraId="31A4452D" w14:textId="77777777" w:rsidR="000D3D57" w:rsidRDefault="000D3D57" w:rsidP="000D3D57">
          <w:pPr>
            <w:pStyle w:val="LLKappalejako"/>
          </w:pPr>
        </w:p>
        <w:p w14:paraId="05FE8B38" w14:textId="77777777" w:rsidR="000D3D57" w:rsidRDefault="000D3D57" w:rsidP="00B41D72">
          <w:pPr>
            <w:pStyle w:val="LLVoimaantuloPykala"/>
          </w:pPr>
          <w:r>
            <w:t>4 §</w:t>
          </w:r>
        </w:p>
        <w:p w14:paraId="1DA7187C" w14:textId="77777777" w:rsidR="00A10820" w:rsidRPr="00A10820" w:rsidRDefault="00A10820" w:rsidP="00A10820">
          <w:pPr>
            <w:pStyle w:val="LLKappalejako"/>
          </w:pPr>
        </w:p>
        <w:p w14:paraId="112F9BD8" w14:textId="77777777" w:rsidR="000D3D57" w:rsidRDefault="000D3D57" w:rsidP="00B41D72">
          <w:pPr>
            <w:pStyle w:val="LLKappalejako"/>
          </w:pPr>
          <w:r>
            <w:t>Denna förordning träder i kraft den 1 mars 2025 och gäller till och med den 28 februari 2027.</w:t>
          </w:r>
        </w:p>
        <w:p w14:paraId="2B52EF6A" w14:textId="77777777" w:rsidR="00062616" w:rsidRDefault="000D3D57" w:rsidP="00B41D72">
          <w:pPr>
            <w:pStyle w:val="LLKappalejako"/>
          </w:pPr>
          <w:r>
            <w:t>Denna förordning tillämpas på de ärenden som inleds efter förordningens ikraftträdande.</w:t>
          </w:r>
        </w:p>
        <w:p w14:paraId="75F43D75" w14:textId="77777777" w:rsidR="008341AB" w:rsidRDefault="00B41D72" w:rsidP="008341AB">
          <w:pPr>
            <w:pStyle w:val="LLNormaali"/>
          </w:pPr>
        </w:p>
      </w:sdtContent>
    </w:sdt>
    <w:p w14:paraId="35E6A738" w14:textId="77777777" w:rsidR="00956245" w:rsidRDefault="00956245">
      <w:pPr>
        <w:pStyle w:val="LLNormaali"/>
      </w:pPr>
    </w:p>
    <w:sdt>
      <w:sdtPr>
        <w:alias w:val="Päiväys"/>
        <w:tag w:val="CCPaivays"/>
        <w:id w:val="2059428280"/>
        <w:placeholder>
          <w:docPart w:val="8066F61620EF4E9BAD484254152CD22D"/>
        </w:placeholder>
        <w15:color w:val="33CCCC"/>
        <w:text/>
      </w:sdtPr>
      <w:sdtEndPr/>
      <w:sdtContent>
        <w:p w14:paraId="6CA9D09B" w14:textId="77777777" w:rsidR="008341AB" w:rsidRDefault="008341AB" w:rsidP="008341AB">
          <w:pPr>
            <w:pStyle w:val="LLPaivays"/>
            <w:rPr>
              <w:rFonts w:eastAsia="Calibri"/>
              <w:szCs w:val="22"/>
              <w:lang w:eastAsia="en-US"/>
            </w:rPr>
          </w:pPr>
          <w:r>
            <w:t>Helsingfors den 20xx</w:t>
          </w:r>
        </w:p>
      </w:sdtContent>
    </w:sdt>
    <w:p w14:paraId="49B4AC2A" w14:textId="77777777" w:rsidR="00956245" w:rsidRDefault="00956245">
      <w:pPr>
        <w:pStyle w:val="LLNormaali"/>
      </w:pPr>
    </w:p>
    <w:p w14:paraId="333DA9CA" w14:textId="77777777" w:rsidR="00956245" w:rsidRDefault="00956245">
      <w:pPr>
        <w:pStyle w:val="LLNormaali"/>
      </w:pPr>
    </w:p>
    <w:p w14:paraId="5FA77EC0" w14:textId="77777777" w:rsidR="00956245" w:rsidRDefault="00956245">
      <w:pPr>
        <w:pStyle w:val="LLNormaali"/>
      </w:pPr>
    </w:p>
    <w:p w14:paraId="37B679D2" w14:textId="77777777" w:rsidR="00956245" w:rsidRDefault="00956245">
      <w:pPr>
        <w:pStyle w:val="LLNormaali"/>
      </w:pPr>
    </w:p>
    <w:sdt>
      <w:sdtPr>
        <w:alias w:val="Allekirjoittajan asema"/>
        <w:tag w:val="CCAllekirjoitus"/>
        <w:id w:val="834419858"/>
        <w:placeholder>
          <w:docPart w:val="D2A64AA6F4384781B0E1978E228252B3"/>
        </w:placeholder>
        <w15:color w:val="00FFFF"/>
      </w:sdtPr>
      <w:sdtEndPr/>
      <w:sdtContent>
        <w:p w14:paraId="6E6C409B" w14:textId="77777777" w:rsidR="008341AB" w:rsidRDefault="008341AB" w:rsidP="008341AB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 Förnamn Efternamn</w:t>
          </w:r>
        </w:p>
      </w:sdtContent>
    </w:sdt>
    <w:p w14:paraId="49F779E9" w14:textId="77777777" w:rsidR="008341AB" w:rsidRPr="00385A06" w:rsidRDefault="008341AB" w:rsidP="008341AB">
      <w:pPr>
        <w:pStyle w:val="LLNormaali"/>
      </w:pPr>
    </w:p>
    <w:p w14:paraId="360CC65F" w14:textId="77777777" w:rsidR="008341AB" w:rsidRPr="00385A06" w:rsidRDefault="008341AB" w:rsidP="008341AB">
      <w:pPr>
        <w:pStyle w:val="LLNormaali"/>
      </w:pPr>
    </w:p>
    <w:p w14:paraId="2323057A" w14:textId="77777777" w:rsidR="008341AB" w:rsidRPr="00385A06" w:rsidRDefault="008341AB" w:rsidP="008341AB">
      <w:pPr>
        <w:pStyle w:val="LLNormaali"/>
      </w:pPr>
    </w:p>
    <w:p w14:paraId="1195E06E" w14:textId="77777777" w:rsidR="008341AB" w:rsidRPr="00385A06" w:rsidRDefault="008341AB" w:rsidP="008341AB">
      <w:pPr>
        <w:pStyle w:val="LLNormaali"/>
      </w:pPr>
    </w:p>
    <w:p w14:paraId="3DCF9DE6" w14:textId="77777777" w:rsidR="008341AB" w:rsidRDefault="008341AB" w:rsidP="008341AB">
      <w:pPr>
        <w:pStyle w:val="LLVarmennus"/>
      </w:pPr>
      <w:r>
        <w:t>Titel Förnamn Efternamn</w:t>
      </w:r>
    </w:p>
    <w:p w14:paraId="732BEDCB" w14:textId="77777777" w:rsidR="00FE56E3" w:rsidRDefault="00FE56E3">
      <w:pPr>
        <w:spacing w:line="240" w:lineRule="auto"/>
      </w:pPr>
      <w:r>
        <w:br w:type="page"/>
      </w:r>
    </w:p>
    <w:p w14:paraId="774E8A7D" w14:textId="77777777" w:rsidR="00FE56E3" w:rsidRDefault="00FE56E3" w:rsidP="00D8452E"/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-649130885"/>
        <w:placeholder>
          <w:docPart w:val="214E325E38B2405585E3090DD2B2E6BF"/>
        </w:placeholder>
        <w15:color w:val="33CCCC"/>
      </w:sdtPr>
      <w:sdtEndPr/>
      <w:sdtContent>
        <w:p w14:paraId="1B23E675" w14:textId="77777777" w:rsidR="00FE56E3" w:rsidRPr="002B788A" w:rsidRDefault="00FE56E3" w:rsidP="002B788A">
          <w:pPr>
            <w:pStyle w:val="LLLiite"/>
          </w:pPr>
          <w:r>
            <w:t>Bilaga</w:t>
          </w:r>
        </w:p>
        <w:tbl>
          <w:tblPr>
            <w:tblW w:w="5000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770"/>
            <w:gridCol w:w="2576"/>
          </w:tblGrid>
          <w:tr w:rsidR="00FE56E3" w:rsidRPr="00CB6733" w14:paraId="5DE74C11" w14:textId="77777777" w:rsidTr="00D0714E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BDDCA19" w14:textId="77777777" w:rsidR="00FE56E3" w:rsidRPr="00CB6733" w:rsidRDefault="00FE56E3" w:rsidP="00D0714E">
                <w:pPr>
                  <w:rPr>
                    <w:b/>
                  </w:rPr>
                </w:pPr>
                <w:r>
                  <w:rPr>
                    <w:b/>
                  </w:rPr>
                  <w:t>Prislista</w:t>
                </w:r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69F0749" w14:textId="77777777" w:rsidR="00FE56E3" w:rsidRPr="00CB6733" w:rsidRDefault="00FE56E3" w:rsidP="00D0714E"/>
            </w:tc>
          </w:tr>
          <w:tr w:rsidR="00FE56E3" w:rsidRPr="00CB6733" w14:paraId="783EED40" w14:textId="77777777" w:rsidTr="00D0714E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D5E0C22" w14:textId="77777777" w:rsidR="00FE56E3" w:rsidRPr="00CB6733" w:rsidRDefault="00FE56E3" w:rsidP="00D0714E">
                <w:r>
                  <w:rPr>
                    <w:i/>
                  </w:rPr>
                  <w:t>Beslut eller prestation</w:t>
                </w:r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C0433AA" w14:textId="77777777" w:rsidR="00FE56E3" w:rsidRPr="00CB6733" w:rsidRDefault="00FE56E3" w:rsidP="00D0714E">
                <w:r>
                  <w:rPr>
                    <w:i/>
                  </w:rPr>
                  <w:t>Avgift i euro</w:t>
                </w:r>
              </w:p>
            </w:tc>
          </w:tr>
          <w:tr w:rsidR="00FE56E3" w:rsidRPr="00CB6733" w14:paraId="5786EAF2" w14:textId="77777777" w:rsidTr="00D0714E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120B10E" w14:textId="77777777" w:rsidR="00FE56E3" w:rsidRPr="00C61EAF" w:rsidRDefault="00FE56E3" w:rsidP="00D0714E">
                <w:pPr>
                  <w:rPr>
                    <w:b/>
                  </w:rPr>
                </w:pPr>
                <w:r>
                  <w:rPr>
                    <w:b/>
                  </w:rPr>
                  <w:t>1. Tillstånd att använda kärnenergi</w:t>
                </w:r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E3522D9" w14:textId="77777777" w:rsidR="00FE56E3" w:rsidRPr="00CB6733" w:rsidRDefault="00FE56E3" w:rsidP="00D0714E"/>
            </w:tc>
          </w:tr>
          <w:tr w:rsidR="00FE56E3" w:rsidRPr="00CB6733" w14:paraId="136C42F3" w14:textId="77777777" w:rsidTr="00D0714E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DF03987" w14:textId="77777777" w:rsidR="00FE56E3" w:rsidRPr="00CB6733" w:rsidRDefault="00FE56E3" w:rsidP="00D0714E">
                <w:r>
                  <w:t>1.1 Tillstånd att ingå och fullgöra ett privaträttsligt avtal</w:t>
                </w:r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3DBD44C" w14:textId="77777777" w:rsidR="00FE56E3" w:rsidRPr="00CB6733" w:rsidRDefault="00FE56E3" w:rsidP="00D0714E">
                <w:r>
                  <w:t>630 €</w:t>
                </w:r>
              </w:p>
            </w:tc>
          </w:tr>
          <w:tr w:rsidR="00FE56E3" w:rsidRPr="00CB6733" w14:paraId="622B9EE6" w14:textId="77777777" w:rsidTr="00D0714E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B5127DD" w14:textId="77777777" w:rsidR="00FE56E3" w:rsidRPr="00CB6733" w:rsidRDefault="00FE56E3" w:rsidP="00D0714E">
                <w:r>
                  <w:t>1.2 Tillstånd att temporärt använda kärnanläggning i transportmedel på finskt område</w:t>
                </w:r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3731CFB" w14:textId="77777777" w:rsidR="00FE56E3" w:rsidRPr="00CB6733" w:rsidRDefault="00FE56E3" w:rsidP="00D0714E">
                <w:r>
                  <w:t>9 450 €</w:t>
                </w:r>
              </w:p>
            </w:tc>
          </w:tr>
          <w:tr w:rsidR="00FE56E3" w:rsidRPr="00CB6733" w14:paraId="48F0DF91" w14:textId="77777777" w:rsidTr="00D0714E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E7BD5F7" w14:textId="77777777" w:rsidR="00FE56E3" w:rsidRPr="00C61EAF" w:rsidRDefault="00FE56E3" w:rsidP="00D0714E">
                <w:pPr>
                  <w:rPr>
                    <w:b/>
                  </w:rPr>
                </w:pPr>
                <w:r>
                  <w:rPr>
                    <w:b/>
                  </w:rPr>
                  <w:t>2. Förhandsbesked som avses i 8 § 3 mom. i kärnenergilagen om huruvida tillstånd ska sökas för verksamheten</w:t>
                </w:r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FCC3A99" w14:textId="77777777" w:rsidR="00FE56E3" w:rsidRPr="00CB6733" w:rsidRDefault="00FE56E3" w:rsidP="00D0714E">
                <w:r>
                  <w:t>4 725 €</w:t>
                </w:r>
              </w:p>
            </w:tc>
          </w:tr>
          <w:tr w:rsidR="00FE56E3" w:rsidRPr="00CB6733" w14:paraId="3F338B56" w14:textId="77777777" w:rsidTr="00D0714E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BBD8B4D" w14:textId="77777777" w:rsidR="00FE56E3" w:rsidRPr="00C61EAF" w:rsidRDefault="00FE56E3" w:rsidP="00D0714E">
                <w:pPr>
                  <w:rPr>
                    <w:b/>
                  </w:rPr>
                </w:pPr>
                <w:r>
                  <w:rPr>
                    <w:b/>
                  </w:rPr>
                  <w:t>3. Lämnande av tillståndsansökan utan prövning</w:t>
                </w:r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195E9B5" w14:textId="77777777" w:rsidR="00FE56E3" w:rsidRPr="00CB6733" w:rsidRDefault="00FE56E3" w:rsidP="00D0714E">
                <w:r>
                  <w:t>630 €</w:t>
                </w:r>
              </w:p>
            </w:tc>
          </w:tr>
          <w:tr w:rsidR="00FE56E3" w:rsidRPr="00CB6733" w14:paraId="6DC19075" w14:textId="77777777" w:rsidTr="00D0714E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7754021" w14:textId="77777777" w:rsidR="00FE56E3" w:rsidRPr="00C61EAF" w:rsidRDefault="00FE56E3" w:rsidP="00D0714E">
                <w:pPr>
                  <w:rPr>
                    <w:b/>
                  </w:rPr>
                </w:pPr>
                <w:r>
                  <w:rPr>
                    <w:b/>
                  </w:rPr>
                  <w:t>4. Kärnavfallshantering</w:t>
                </w:r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829FC52" w14:textId="77777777" w:rsidR="00FE56E3" w:rsidRPr="00CB6733" w:rsidRDefault="00FE56E3" w:rsidP="00D0714E"/>
            </w:tc>
          </w:tr>
          <w:tr w:rsidR="00FE56E3" w:rsidRPr="00C61EAF" w14:paraId="3DE1DD23" w14:textId="77777777" w:rsidTr="00D0714E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5CFBAF6" w14:textId="77777777" w:rsidR="00FE56E3" w:rsidRPr="00CB6733" w:rsidRDefault="00FE56E3" w:rsidP="00D0714E">
                <w:r>
                  <w:t>4.1 Årlig övervakningsavgift för kärnavfallshantering</w:t>
                </w:r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D443CEA" w14:textId="77777777" w:rsidR="00FE56E3" w:rsidRPr="00C61EAF" w:rsidRDefault="00FE56E3" w:rsidP="00D0714E">
                <w:r>
                  <w:t>3 150 € och dessutom 1 670 € för varje kärnanläggningsenhet med samma tillståndshavare</w:t>
                </w:r>
              </w:p>
            </w:tc>
          </w:tr>
          <w:tr w:rsidR="00FE56E3" w:rsidRPr="00CB6733" w14:paraId="352B413C" w14:textId="77777777" w:rsidTr="00D0714E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1CED5292" w14:textId="77777777" w:rsidR="00FE56E3" w:rsidRPr="00CB6733" w:rsidRDefault="00FE56E3" w:rsidP="00D0714E">
                <w:r>
                  <w:t>4.2. Beslut om fastställande av principer om ombesörjningsskyldighet</w:t>
                </w:r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785701F" w14:textId="77777777" w:rsidR="00FE56E3" w:rsidRPr="00CB6733" w:rsidRDefault="00FE56E3" w:rsidP="00D0714E">
                <w:r>
                  <w:t>6 300 €</w:t>
                </w:r>
              </w:p>
            </w:tc>
          </w:tr>
          <w:tr w:rsidR="00FE56E3" w:rsidRPr="00CB6733" w14:paraId="4563482D" w14:textId="77777777" w:rsidTr="00D0714E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7726AD2" w14:textId="77777777" w:rsidR="00FE56E3" w:rsidRPr="00CB6733" w:rsidRDefault="00FE56E3" w:rsidP="00D0714E">
                <w:r>
                  <w:t>4.3 Beslut om överföring av ombesörjningsskyldighet</w:t>
                </w:r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B78D3D4" w14:textId="77777777" w:rsidR="00FE56E3" w:rsidRPr="00CB6733" w:rsidRDefault="00FE56E3" w:rsidP="00D0714E">
                <w:r>
                  <w:t>6 300 €</w:t>
                </w:r>
              </w:p>
            </w:tc>
          </w:tr>
          <w:tr w:rsidR="00FE56E3" w:rsidRPr="00CB6733" w14:paraId="35D587EE" w14:textId="77777777" w:rsidTr="00D0714E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CD4D03A" w14:textId="77777777" w:rsidR="00FE56E3" w:rsidRPr="00CB6733" w:rsidRDefault="00FE56E3" w:rsidP="00D0714E">
                <w:r>
                  <w:t>4.4. Beslut om att ombesörjningsskyldighet upphör</w:t>
                </w:r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B44E76F" w14:textId="77777777" w:rsidR="00FE56E3" w:rsidRPr="00CB6733" w:rsidRDefault="00FE56E3" w:rsidP="00D0714E">
                <w:r>
                  <w:t>6 300 €</w:t>
                </w:r>
              </w:p>
              <w:p w14:paraId="7D6F6729" w14:textId="77777777" w:rsidR="00FE56E3" w:rsidRPr="00CB6733" w:rsidRDefault="00FE56E3" w:rsidP="00D0714E"/>
            </w:tc>
          </w:tr>
          <w:tr w:rsidR="00FE56E3" w:rsidRPr="00C61EAF" w14:paraId="219641C5" w14:textId="77777777" w:rsidTr="00D0714E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BCC8F00" w14:textId="77777777" w:rsidR="00FE56E3" w:rsidRPr="00C61EAF" w:rsidRDefault="00FE56E3" w:rsidP="00D0714E">
                <w:pPr>
                  <w:rPr>
                    <w:b/>
                  </w:rPr>
                </w:pPr>
                <w:r>
                  <w:rPr>
                    <w:b/>
                  </w:rPr>
                  <w:t>5. Årlig övervakningsavgift för reserveringsskyldighet</w:t>
                </w:r>
                <w:r>
                  <w:rPr>
                    <w:b/>
                  </w:rPr>
                  <w:tab/>
                </w:r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196CF29" w14:textId="77777777" w:rsidR="00FE56E3" w:rsidRPr="00C61EAF" w:rsidRDefault="00FE56E3" w:rsidP="00D0714E">
                <w:r>
                  <w:t>8 221 € och dessutom 2800 € från aktörer som överlämnar säkerheter enligt 45 § i kärnenergilagen</w:t>
                </w:r>
              </w:p>
            </w:tc>
          </w:tr>
        </w:tbl>
        <w:p w14:paraId="4B4CD285" w14:textId="77777777" w:rsidR="00FE56E3" w:rsidRDefault="00B41D72" w:rsidP="002168F9">
          <w:pPr>
            <w:pStyle w:val="LLNormaali"/>
          </w:pPr>
        </w:p>
      </w:sdtContent>
    </w:sdt>
    <w:p w14:paraId="274627F9" w14:textId="77777777" w:rsidR="00FE56E3" w:rsidRPr="00F45931" w:rsidRDefault="00FE56E3" w:rsidP="002168F9">
      <w:pPr>
        <w:pStyle w:val="LLNormaali"/>
        <w:rPr>
          <w:lang w:eastAsia="fi-FI"/>
        </w:rPr>
      </w:pPr>
    </w:p>
    <w:sectPr w:rsidR="00FE56E3" w:rsidRPr="00F4593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51E2" w14:textId="77777777" w:rsidR="00C54029" w:rsidRDefault="00C54029">
      <w:r>
        <w:separator/>
      </w:r>
    </w:p>
  </w:endnote>
  <w:endnote w:type="continuationSeparator" w:id="0">
    <w:p w14:paraId="41349036" w14:textId="77777777" w:rsidR="00C54029" w:rsidRDefault="00C5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D1DE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82EE32C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1266C811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318851D8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55B88FF4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D01716">
            <w:rPr>
              <w:rStyle w:val="Sivunumero"/>
              <w:noProof/>
              <w:sz w:val="22"/>
            </w:rPr>
            <w:t>11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24775E3B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0C15E45C" w14:textId="77777777" w:rsidR="000E61DF" w:rsidRDefault="000E61DF" w:rsidP="001310B9">
    <w:pPr>
      <w:pStyle w:val="Alatunniste"/>
    </w:pPr>
  </w:p>
  <w:p w14:paraId="3EE64908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238C86CF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3278CA04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42F240A3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62A675D2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2702D381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5EEAC03C" w14:textId="77777777" w:rsidR="000E61DF" w:rsidRPr="001310B9" w:rsidRDefault="000E61DF">
    <w:pPr>
      <w:pStyle w:val="Alatunniste"/>
      <w:rPr>
        <w:sz w:val="22"/>
        <w:szCs w:val="22"/>
      </w:rPr>
    </w:pPr>
  </w:p>
  <w:p w14:paraId="6EDDB442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B0B5" w14:textId="77777777" w:rsidR="00C54029" w:rsidRDefault="00C54029">
      <w:r>
        <w:separator/>
      </w:r>
    </w:p>
  </w:footnote>
  <w:footnote w:type="continuationSeparator" w:id="0">
    <w:p w14:paraId="3EC0D76D" w14:textId="77777777" w:rsidR="00C54029" w:rsidRDefault="00C54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7F978A39" w14:textId="77777777" w:rsidTr="00C95716">
      <w:tc>
        <w:tcPr>
          <w:tcW w:w="2140" w:type="dxa"/>
        </w:tcPr>
        <w:p w14:paraId="7F374A1C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072319B3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689D8F83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16AD6EEC" w14:textId="77777777" w:rsidTr="00C95716">
      <w:tc>
        <w:tcPr>
          <w:tcW w:w="4281" w:type="dxa"/>
          <w:gridSpan w:val="2"/>
        </w:tcPr>
        <w:p w14:paraId="739EB3A6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2A5EECC1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1685202A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4606FE7D" w14:textId="77777777" w:rsidTr="00F674CC">
      <w:tc>
        <w:tcPr>
          <w:tcW w:w="2140" w:type="dxa"/>
        </w:tcPr>
        <w:p w14:paraId="1B259ACE" w14:textId="77777777" w:rsidR="000E61DF" w:rsidRPr="00A34F4E" w:rsidRDefault="000E61DF" w:rsidP="00F674CC"/>
      </w:tc>
      <w:tc>
        <w:tcPr>
          <w:tcW w:w="4281" w:type="dxa"/>
          <w:gridSpan w:val="2"/>
        </w:tcPr>
        <w:p w14:paraId="0CB08EBB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6C6050C1" w14:textId="77777777" w:rsidR="000E61DF" w:rsidRPr="00A34F4E" w:rsidRDefault="000E61DF" w:rsidP="00F674CC"/>
      </w:tc>
    </w:tr>
    <w:tr w:rsidR="000E61DF" w14:paraId="4BD78710" w14:textId="77777777" w:rsidTr="00F674CC">
      <w:tc>
        <w:tcPr>
          <w:tcW w:w="4281" w:type="dxa"/>
          <w:gridSpan w:val="2"/>
        </w:tcPr>
        <w:p w14:paraId="155DDD5A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4D01744D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26654988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7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0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1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DF7517E"/>
    <w:multiLevelType w:val="multilevel"/>
    <w:tmpl w:val="B7AA9AE8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13768094">
    <w:abstractNumId w:val="2"/>
  </w:num>
  <w:num w:numId="2" w16cid:durableId="1368095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2200282">
    <w:abstractNumId w:val="9"/>
  </w:num>
  <w:num w:numId="4" w16cid:durableId="8727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5385039">
    <w:abstractNumId w:val="8"/>
  </w:num>
  <w:num w:numId="6" w16cid:durableId="1545216927">
    <w:abstractNumId w:val="5"/>
  </w:num>
  <w:num w:numId="7" w16cid:durableId="398022689">
    <w:abstractNumId w:val="0"/>
  </w:num>
  <w:num w:numId="8" w16cid:durableId="1911113644">
    <w:abstractNumId w:val="5"/>
    <w:lvlOverride w:ilvl="0">
      <w:startOverride w:val="1"/>
    </w:lvlOverride>
  </w:num>
  <w:num w:numId="9" w16cid:durableId="754128615">
    <w:abstractNumId w:val="5"/>
    <w:lvlOverride w:ilvl="0">
      <w:startOverride w:val="1"/>
    </w:lvlOverride>
  </w:num>
  <w:num w:numId="10" w16cid:durableId="2142187663">
    <w:abstractNumId w:val="5"/>
    <w:lvlOverride w:ilvl="0">
      <w:startOverride w:val="1"/>
    </w:lvlOverride>
  </w:num>
  <w:num w:numId="11" w16cid:durableId="1689864236">
    <w:abstractNumId w:val="5"/>
    <w:lvlOverride w:ilvl="0">
      <w:startOverride w:val="1"/>
    </w:lvlOverride>
  </w:num>
  <w:num w:numId="12" w16cid:durableId="1920945541">
    <w:abstractNumId w:val="7"/>
  </w:num>
  <w:num w:numId="13" w16cid:durableId="709112996">
    <w:abstractNumId w:val="5"/>
    <w:lvlOverride w:ilvl="0">
      <w:startOverride w:val="1"/>
    </w:lvlOverride>
  </w:num>
  <w:num w:numId="14" w16cid:durableId="462231253">
    <w:abstractNumId w:val="5"/>
    <w:lvlOverride w:ilvl="0">
      <w:startOverride w:val="1"/>
    </w:lvlOverride>
  </w:num>
  <w:num w:numId="15" w16cid:durableId="274755430">
    <w:abstractNumId w:val="3"/>
  </w:num>
  <w:num w:numId="16" w16cid:durableId="1964650892">
    <w:abstractNumId w:val="3"/>
    <w:lvlOverride w:ilvl="0">
      <w:startOverride w:val="1"/>
    </w:lvlOverride>
  </w:num>
  <w:num w:numId="17" w16cid:durableId="709837879">
    <w:abstractNumId w:val="5"/>
    <w:lvlOverride w:ilvl="0">
      <w:startOverride w:val="1"/>
    </w:lvlOverride>
  </w:num>
  <w:num w:numId="18" w16cid:durableId="347176938">
    <w:abstractNumId w:val="4"/>
  </w:num>
  <w:num w:numId="19" w16cid:durableId="662127625">
    <w:abstractNumId w:val="6"/>
  </w:num>
  <w:num w:numId="20" w16cid:durableId="465127830">
    <w:abstractNumId w:val="11"/>
  </w:num>
  <w:num w:numId="21" w16cid:durableId="999120574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 w16cid:durableId="1052533035">
    <w:abstractNumId w:val="10"/>
  </w:num>
  <w:num w:numId="23" w16cid:durableId="1531138732">
    <w:abstractNumId w:val="1"/>
  </w:num>
  <w:num w:numId="24" w16cid:durableId="195791090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29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616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3D57"/>
    <w:rsid w:val="000D425F"/>
    <w:rsid w:val="000D4882"/>
    <w:rsid w:val="000D5454"/>
    <w:rsid w:val="000D550A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65AAE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B2F"/>
    <w:rsid w:val="00513BE7"/>
    <w:rsid w:val="00515ED7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3D4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52A9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245"/>
    <w:rsid w:val="00956EB7"/>
    <w:rsid w:val="009577A3"/>
    <w:rsid w:val="00957B58"/>
    <w:rsid w:val="00957F10"/>
    <w:rsid w:val="00960AD0"/>
    <w:rsid w:val="0096101E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A49E9"/>
    <w:rsid w:val="009B0B47"/>
    <w:rsid w:val="009B0E3F"/>
    <w:rsid w:val="009B0F48"/>
    <w:rsid w:val="009B1141"/>
    <w:rsid w:val="009B3382"/>
    <w:rsid w:val="009B3478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820"/>
    <w:rsid w:val="00A10E1E"/>
    <w:rsid w:val="00A12B86"/>
    <w:rsid w:val="00A14CBE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9607C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1D72"/>
    <w:rsid w:val="00B42D9C"/>
    <w:rsid w:val="00B42E95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5522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029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171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B29"/>
    <w:rsid w:val="00D85324"/>
    <w:rsid w:val="00D85ED8"/>
    <w:rsid w:val="00D87C47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56E3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210EBB"/>
  <w15:docId w15:val="{1D3A5581-4A10-4611-8455-02F150D6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A9607C"/>
    <w:rPr>
      <w:rFonts w:eastAsia="Times New Roman"/>
      <w:szCs w:val="24"/>
    </w:rPr>
  </w:style>
  <w:style w:type="paragraph" w:customStyle="1" w:styleId="LL1Otsikkotaso">
    <w:name w:val="LL1Otsikkotaso"/>
    <w:next w:val="LLPerustelujenkappalejako"/>
    <w:rsid w:val="00A9607C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A9607C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Potsikko">
    <w:name w:val="LLPääotsikko"/>
    <w:next w:val="LLPerustelujenkappalejako"/>
    <w:rsid w:val="00A9607C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3Otsikkotaso">
    <w:name w:val="LL3Otsikkotaso"/>
    <w:next w:val="LLPerustelujenkappalejako"/>
    <w:rsid w:val="00D01716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9396\AppData\Roaming\Microsoft\Mallit\Min_asetus_s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2866ED013D439794A51EC2C3F9121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DF13C9-D52E-472C-9127-483C966D837C}"/>
      </w:docPartPr>
      <w:docPartBody>
        <w:p w:rsidR="009063FE" w:rsidRDefault="009063FE">
          <w:pPr>
            <w:pStyle w:val="952866ED013D439794A51EC2C3F9121C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8066F61620EF4E9BAD484254152CD2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FC516B-6ECD-4D84-947E-C46E26BC077A}"/>
      </w:docPartPr>
      <w:docPartBody>
        <w:p w:rsidR="009063FE" w:rsidRDefault="009063FE">
          <w:pPr>
            <w:pStyle w:val="8066F61620EF4E9BAD484254152CD22D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D2A64AA6F4384781B0E1978E228252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E8DB33-47E2-438C-A2C3-5491A4E8B532}"/>
      </w:docPartPr>
      <w:docPartBody>
        <w:p w:rsidR="009063FE" w:rsidRDefault="009063FE">
          <w:pPr>
            <w:pStyle w:val="D2A64AA6F4384781B0E1978E228252B3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214E325E38B2405585E3090DD2B2E6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C8E0F78-FDC8-4840-BF8C-7866BF89BB1D}"/>
      </w:docPartPr>
      <w:docPartBody>
        <w:p w:rsidR="00135A7D" w:rsidRDefault="00135A7D" w:rsidP="00135A7D">
          <w:pPr>
            <w:pStyle w:val="214E325E38B2405585E3090DD2B2E6BF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FE"/>
    <w:rsid w:val="00135A7D"/>
    <w:rsid w:val="0090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35A7D"/>
    <w:rPr>
      <w:color w:val="808080"/>
    </w:rPr>
  </w:style>
  <w:style w:type="paragraph" w:customStyle="1" w:styleId="952866ED013D439794A51EC2C3F9121C">
    <w:name w:val="952866ED013D439794A51EC2C3F9121C"/>
  </w:style>
  <w:style w:type="paragraph" w:customStyle="1" w:styleId="8066F61620EF4E9BAD484254152CD22D">
    <w:name w:val="8066F61620EF4E9BAD484254152CD22D"/>
  </w:style>
  <w:style w:type="paragraph" w:customStyle="1" w:styleId="D2A64AA6F4384781B0E1978E228252B3">
    <w:name w:val="D2A64AA6F4384781B0E1978E228252B3"/>
  </w:style>
  <w:style w:type="paragraph" w:customStyle="1" w:styleId="214E325E38B2405585E3090DD2B2E6BF">
    <w:name w:val="214E325E38B2405585E3090DD2B2E6BF"/>
    <w:rsid w:val="00135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0D6BE-BBE3-4D7D-BB78-2B04CAE2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Min_asetus_sv.dotx</Template>
  <TotalTime>17</TotalTime>
  <Pages>3</Pages>
  <Words>388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Ministeriets förordning</vt:lpstr>
      <vt:lpstr>1</vt:lpstr>
    </vt:vector>
  </TitlesOfParts>
  <Company>VM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Ministeriets förordning</dc:title>
  <dc:subject/>
  <dc:creator>Raatikainen Taina (TEM)</dc:creator>
  <cp:keywords/>
  <dc:description/>
  <cp:lastModifiedBy>Raatikainen Taina (TEM)</cp:lastModifiedBy>
  <cp:revision>7</cp:revision>
  <cp:lastPrinted>2017-12-04T10:02:00Z</cp:lastPrinted>
  <dcterms:created xsi:type="dcterms:W3CDTF">2024-11-27T10:15:00Z</dcterms:created>
  <dcterms:modified xsi:type="dcterms:W3CDTF">2024-11-27T10:38:00Z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Min_asetus_sv</vt:lpwstr>
  </property>
</Properties>
</file>