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8" w:type="dxa"/>
        <w:tblInd w:w="-53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532"/>
        <w:gridCol w:w="1022"/>
        <w:gridCol w:w="120"/>
        <w:gridCol w:w="4253"/>
        <w:gridCol w:w="13"/>
        <w:gridCol w:w="1980"/>
        <w:gridCol w:w="2818"/>
      </w:tblGrid>
      <w:tr w:rsidR="00421F94" w:rsidRPr="006A7441" w:rsidTr="002244A4">
        <w:trPr>
          <w:cantSplit/>
          <w:trHeight w:hRule="exact" w:val="1190"/>
        </w:trPr>
        <w:tc>
          <w:tcPr>
            <w:tcW w:w="5940" w:type="dxa"/>
            <w:gridSpan w:val="5"/>
          </w:tcPr>
          <w:p w:rsidR="00421F94" w:rsidRDefault="00B35E4E" w:rsidP="00AB5F3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1298" w:hanging="1298"/>
            </w:pPr>
            <w:r>
              <w:rPr>
                <w:noProof/>
              </w:rPr>
              <w:drawing>
                <wp:inline distT="0" distB="0" distL="0" distR="0">
                  <wp:extent cx="2499360" cy="647700"/>
                  <wp:effectExtent l="0" t="0" r="0" b="0"/>
                  <wp:docPr id="1" name="Kuva 1" descr="YM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M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bottom w:val="nil"/>
            </w:tcBorders>
          </w:tcPr>
          <w:p w:rsidR="00421F94" w:rsidRDefault="00421F94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421F94" w:rsidRDefault="00421F94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421F94" w:rsidRPr="003E0E0B" w:rsidRDefault="007B3119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rPr>
                <w:rStyle w:val="TyyliArial8pt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421F94">
              <w:rPr>
                <w:rFonts w:ascii="Arial" w:hAnsi="Arial" w:cs="Arial"/>
                <w:sz w:val="12"/>
                <w:szCs w:val="12"/>
                <w:lang w:val="de-DE"/>
              </w:rPr>
              <w:instrText>ADVANCE \d5</w:instrTex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421F94" w:rsidRPr="003E0E0B">
              <w:rPr>
                <w:rStyle w:val="TyyliArial8pt"/>
              </w:rPr>
              <w:t>Päiväys</w:t>
            </w:r>
          </w:p>
          <w:p w:rsidR="00421F94" w:rsidRDefault="00421F94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E0E0B">
              <w:rPr>
                <w:rStyle w:val="TyyliArial8pt"/>
              </w:rPr>
              <w:t>Datum</w:t>
            </w:r>
          </w:p>
        </w:tc>
        <w:tc>
          <w:tcPr>
            <w:tcW w:w="2818" w:type="dxa"/>
            <w:tcBorders>
              <w:bottom w:val="nil"/>
            </w:tcBorders>
          </w:tcPr>
          <w:p w:rsidR="00421F94" w:rsidRDefault="00421F94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:rsidR="00421F94" w:rsidRDefault="00421F94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:rsidR="00421F94" w:rsidRPr="003E0E0B" w:rsidRDefault="007B3119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rPr>
                <w:rStyle w:val="TyyliArial8pt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421F94">
              <w:rPr>
                <w:rFonts w:ascii="Arial" w:hAnsi="Arial" w:cs="Arial"/>
                <w:sz w:val="12"/>
                <w:szCs w:val="12"/>
                <w:lang w:val="de-DE"/>
              </w:rPr>
              <w:instrText>ADVANCE \d5</w:instrTex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B02A9A" w:rsidRPr="003E0E0B">
              <w:rPr>
                <w:rStyle w:val="TyyliArial8pt"/>
              </w:rPr>
              <w:t>Dnro</w:t>
            </w:r>
          </w:p>
          <w:p w:rsidR="00421F94" w:rsidRDefault="00421F94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rPr>
                <w:lang w:val="de-DE"/>
              </w:rPr>
            </w:pPr>
            <w:r w:rsidRPr="003E0E0B">
              <w:rPr>
                <w:rStyle w:val="TyyliArial8pt"/>
              </w:rPr>
              <w:t>Dn</w:t>
            </w:r>
            <w:r w:rsidR="005C3D26" w:rsidRPr="003E0E0B">
              <w:rPr>
                <w:rStyle w:val="TyyliArial8pt"/>
              </w:rPr>
              <w:t>r</w:t>
            </w:r>
          </w:p>
        </w:tc>
      </w:tr>
      <w:tr w:rsidR="00421F94" w:rsidTr="002244A4">
        <w:trPr>
          <w:gridBefore w:val="1"/>
          <w:wBefore w:w="532" w:type="dxa"/>
          <w:cantSplit/>
        </w:trPr>
        <w:tc>
          <w:tcPr>
            <w:tcW w:w="5408" w:type="dxa"/>
            <w:gridSpan w:val="4"/>
          </w:tcPr>
          <w:p w:rsidR="00421F94" w:rsidRDefault="00421F94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1980" w:type="dxa"/>
          </w:tcPr>
          <w:p w:rsidR="00421F94" w:rsidRPr="003E0E0B" w:rsidRDefault="007B3119" w:rsidP="0014692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rPr>
                <w:rStyle w:val="Leipteksti11pt"/>
              </w:rPr>
            </w:pPr>
            <w:r w:rsidRPr="003E0E0B">
              <w:rPr>
                <w:rStyle w:val="Leipteksti11pt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0" w:name="Teksti15"/>
            <w:r w:rsidR="006A7441" w:rsidRPr="003E0E0B">
              <w:rPr>
                <w:rStyle w:val="Leipteksti11pt"/>
              </w:rPr>
              <w:instrText xml:space="preserve"> FORMTEXT </w:instrText>
            </w:r>
            <w:r w:rsidRPr="003E0E0B">
              <w:rPr>
                <w:rStyle w:val="Leipteksti11pt"/>
              </w:rPr>
            </w:r>
            <w:r w:rsidRPr="003E0E0B">
              <w:rPr>
                <w:rStyle w:val="Leipteksti11pt"/>
              </w:rPr>
              <w:fldChar w:fldCharType="separate"/>
            </w:r>
            <w:bookmarkStart w:id="1" w:name="_GoBack"/>
            <w:r w:rsidR="00146928">
              <w:rPr>
                <w:rStyle w:val="Leipteksti11pt"/>
              </w:rPr>
              <w:t>17.1.2019</w:t>
            </w:r>
            <w:bookmarkEnd w:id="1"/>
            <w:r w:rsidRPr="003E0E0B">
              <w:rPr>
                <w:rStyle w:val="Leipteksti11pt"/>
              </w:rPr>
              <w:fldChar w:fldCharType="end"/>
            </w:r>
            <w:bookmarkEnd w:id="0"/>
          </w:p>
        </w:tc>
        <w:tc>
          <w:tcPr>
            <w:tcW w:w="2818" w:type="dxa"/>
          </w:tcPr>
          <w:p w:rsidR="00421F94" w:rsidRPr="003E0E0B" w:rsidRDefault="007B3119" w:rsidP="008D1279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rPr>
                <w:rStyle w:val="Leipteksti11pt"/>
              </w:rPr>
            </w:pPr>
            <w:r w:rsidRPr="003E0E0B">
              <w:rPr>
                <w:rStyle w:val="Leipteksti11pt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" w:name="Teksti16"/>
            <w:r w:rsidR="006A7441" w:rsidRPr="003E0E0B">
              <w:rPr>
                <w:rStyle w:val="Leipteksti11pt"/>
              </w:rPr>
              <w:instrText xml:space="preserve"> FORMTEXT </w:instrText>
            </w:r>
            <w:r w:rsidRPr="003E0E0B">
              <w:rPr>
                <w:rStyle w:val="Leipteksti11pt"/>
              </w:rPr>
            </w:r>
            <w:r w:rsidRPr="003E0E0B">
              <w:rPr>
                <w:rStyle w:val="Leipteksti11pt"/>
              </w:rPr>
              <w:fldChar w:fldCharType="separate"/>
            </w:r>
            <w:r w:rsidR="008D1279">
              <w:rPr>
                <w:rStyle w:val="Leipteksti11pt"/>
              </w:rPr>
              <w:t>VN/5011/2018</w:t>
            </w:r>
            <w:r w:rsidRPr="003E0E0B">
              <w:rPr>
                <w:rStyle w:val="Leipteksti11pt"/>
              </w:rPr>
              <w:fldChar w:fldCharType="end"/>
            </w:r>
            <w:bookmarkEnd w:id="2"/>
          </w:p>
        </w:tc>
      </w:tr>
      <w:tr w:rsidR="00421F94" w:rsidTr="002244A4">
        <w:trPr>
          <w:gridBefore w:val="1"/>
          <w:wBefore w:w="532" w:type="dxa"/>
          <w:cantSplit/>
          <w:trHeight w:hRule="exact" w:val="397"/>
        </w:trPr>
        <w:tc>
          <w:tcPr>
            <w:tcW w:w="10206" w:type="dxa"/>
            <w:gridSpan w:val="6"/>
          </w:tcPr>
          <w:p w:rsidR="00421F94" w:rsidRDefault="00421F94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rPr>
                <w:lang w:val="sv-SE"/>
              </w:rPr>
            </w:pPr>
          </w:p>
        </w:tc>
      </w:tr>
      <w:tr w:rsidR="00002F8A" w:rsidRPr="009B0372" w:rsidTr="002244A4">
        <w:trPr>
          <w:gridBefore w:val="1"/>
          <w:wBefore w:w="532" w:type="dxa"/>
          <w:cantSplit/>
          <w:trHeight w:hRule="exact" w:val="1701"/>
        </w:trPr>
        <w:tc>
          <w:tcPr>
            <w:tcW w:w="1022" w:type="dxa"/>
          </w:tcPr>
          <w:p w:rsidR="00002F8A" w:rsidRDefault="00002F8A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spacing w:after="56"/>
              <w:rPr>
                <w:lang w:val="sv-SE"/>
              </w:rPr>
            </w:pPr>
          </w:p>
        </w:tc>
        <w:tc>
          <w:tcPr>
            <w:tcW w:w="120" w:type="dxa"/>
          </w:tcPr>
          <w:p w:rsidR="00002F8A" w:rsidRPr="00B41CA2" w:rsidRDefault="00002F8A" w:rsidP="006A7441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4253" w:type="dxa"/>
          </w:tcPr>
          <w:p w:rsidR="00002F8A" w:rsidRPr="003E0E0B" w:rsidRDefault="004F3DAE" w:rsidP="00080272">
            <w:pPr>
              <w:rPr>
                <w:rStyle w:val="Leipteksti11pt"/>
              </w:rPr>
            </w:pPr>
            <w:r w:rsidRPr="003E0E0B">
              <w:rPr>
                <w:rStyle w:val="Leipteksti11pt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" w:name="Teksti21"/>
            <w:r w:rsidRPr="003E0E0B">
              <w:rPr>
                <w:rStyle w:val="Leipteksti11pt"/>
              </w:rPr>
              <w:instrText xml:space="preserve"> FORMTEXT </w:instrText>
            </w:r>
            <w:r w:rsidRPr="003E0E0B">
              <w:rPr>
                <w:rStyle w:val="Leipteksti11pt"/>
              </w:rPr>
            </w:r>
            <w:r w:rsidRPr="003E0E0B">
              <w:rPr>
                <w:rStyle w:val="Leipteksti11pt"/>
              </w:rPr>
              <w:fldChar w:fldCharType="separate"/>
            </w:r>
            <w:r w:rsidR="00080272">
              <w:rPr>
                <w:rStyle w:val="Leipteksti11pt"/>
                <w:noProof/>
              </w:rPr>
              <w:t>Jakelussa mainitut</w:t>
            </w:r>
            <w:r w:rsidRPr="003E0E0B">
              <w:rPr>
                <w:rStyle w:val="Leipteksti11pt"/>
              </w:rPr>
              <w:fldChar w:fldCharType="end"/>
            </w:r>
            <w:bookmarkEnd w:id="3"/>
          </w:p>
        </w:tc>
        <w:tc>
          <w:tcPr>
            <w:tcW w:w="4811" w:type="dxa"/>
            <w:gridSpan w:val="3"/>
          </w:tcPr>
          <w:p w:rsidR="00002F8A" w:rsidRPr="003E0E0B" w:rsidRDefault="00002F8A" w:rsidP="006A7441">
            <w:pPr>
              <w:rPr>
                <w:rStyle w:val="Leipteksti11pt"/>
              </w:rPr>
            </w:pPr>
          </w:p>
        </w:tc>
      </w:tr>
      <w:tr w:rsidR="006A7441" w:rsidRPr="009B0372" w:rsidTr="002244A4">
        <w:trPr>
          <w:gridBefore w:val="1"/>
          <w:wBefore w:w="532" w:type="dxa"/>
          <w:cantSplit/>
          <w:trHeight w:hRule="exact" w:val="283"/>
        </w:trPr>
        <w:tc>
          <w:tcPr>
            <w:tcW w:w="10206" w:type="dxa"/>
            <w:gridSpan w:val="6"/>
          </w:tcPr>
          <w:p w:rsidR="006A7441" w:rsidRDefault="006A7441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rPr>
                <w:lang w:val="sv-SE"/>
              </w:rPr>
            </w:pPr>
          </w:p>
        </w:tc>
      </w:tr>
      <w:tr w:rsidR="006A7441" w:rsidTr="002244A4">
        <w:trPr>
          <w:gridBefore w:val="1"/>
          <w:wBefore w:w="532" w:type="dxa"/>
          <w:cantSplit/>
          <w:trHeight w:val="851"/>
        </w:trPr>
        <w:tc>
          <w:tcPr>
            <w:tcW w:w="1022" w:type="dxa"/>
          </w:tcPr>
          <w:p w:rsidR="006A7441" w:rsidRPr="003E0E0B" w:rsidRDefault="006A7441" w:rsidP="005C3D26">
            <w:pPr>
              <w:tabs>
                <w:tab w:val="left" w:pos="0"/>
                <w:tab w:val="right" w:pos="1006"/>
                <w:tab w:val="left" w:pos="1134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rPr>
                <w:rStyle w:val="TyyliArial8pt"/>
              </w:rPr>
            </w:pPr>
            <w:r>
              <w:rPr>
                <w:lang w:val="sv-SE"/>
              </w:rPr>
              <w:tab/>
            </w:r>
            <w:r w:rsidRPr="003E0E0B">
              <w:rPr>
                <w:rStyle w:val="TyyliArial8pt"/>
              </w:rPr>
              <w:t xml:space="preserve">Viite </w:t>
            </w:r>
          </w:p>
          <w:p w:rsidR="006A7441" w:rsidRDefault="006A7441" w:rsidP="005C3D26">
            <w:pPr>
              <w:tabs>
                <w:tab w:val="left" w:pos="0"/>
                <w:tab w:val="right" w:pos="1006"/>
                <w:tab w:val="left" w:pos="1134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spacing w:after="56"/>
              <w:rPr>
                <w:lang w:val="sv-SE"/>
              </w:rPr>
            </w:pPr>
            <w:r w:rsidRPr="003E0E0B">
              <w:rPr>
                <w:rStyle w:val="TyyliArial8pt"/>
              </w:rPr>
              <w:tab/>
              <w:t>Hänvisning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</w:p>
        </w:tc>
        <w:tc>
          <w:tcPr>
            <w:tcW w:w="120" w:type="dxa"/>
          </w:tcPr>
          <w:p w:rsidR="006A7441" w:rsidRPr="003E0E0B" w:rsidRDefault="006A7441" w:rsidP="009B0372">
            <w:pPr>
              <w:tabs>
                <w:tab w:val="left" w:pos="1134"/>
              </w:tabs>
              <w:rPr>
                <w:rStyle w:val="Leipteksti11pt"/>
              </w:rPr>
            </w:pPr>
            <w:r>
              <w:rPr>
                <w:lang w:val="sv-SE"/>
              </w:rPr>
              <w:t xml:space="preserve"> </w:t>
            </w:r>
          </w:p>
          <w:p w:rsidR="006A7441" w:rsidRDefault="006A7441" w:rsidP="005C3D26">
            <w:pPr>
              <w:tabs>
                <w:tab w:val="left" w:pos="1134"/>
              </w:tabs>
              <w:rPr>
                <w:lang w:val="sv-SE"/>
              </w:rPr>
            </w:pPr>
          </w:p>
        </w:tc>
        <w:tc>
          <w:tcPr>
            <w:tcW w:w="9064" w:type="dxa"/>
            <w:gridSpan w:val="4"/>
          </w:tcPr>
          <w:p w:rsidR="006A7441" w:rsidRPr="003E0E0B" w:rsidRDefault="007B3119" w:rsidP="005C3D26">
            <w:pPr>
              <w:tabs>
                <w:tab w:val="left" w:pos="1134"/>
              </w:tabs>
              <w:rPr>
                <w:rStyle w:val="Leipteksti11pt"/>
              </w:rPr>
            </w:pPr>
            <w:r w:rsidRPr="003E0E0B">
              <w:rPr>
                <w:rStyle w:val="Leipteksti11pt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4" w:name="Teksti18"/>
            <w:r w:rsidR="006A7441" w:rsidRPr="003E0E0B">
              <w:rPr>
                <w:rStyle w:val="Leipteksti11pt"/>
              </w:rPr>
              <w:instrText xml:space="preserve"> FORMTEXT </w:instrText>
            </w:r>
            <w:r w:rsidRPr="003E0E0B">
              <w:rPr>
                <w:rStyle w:val="Leipteksti11pt"/>
              </w:rPr>
            </w:r>
            <w:r w:rsidRPr="003E0E0B">
              <w:rPr>
                <w:rStyle w:val="Leipteksti11pt"/>
              </w:rPr>
              <w:fldChar w:fldCharType="separate"/>
            </w:r>
            <w:r w:rsidR="00785AA0">
              <w:rPr>
                <w:rStyle w:val="Leipteksti11pt"/>
                <w:noProof/>
              </w:rPr>
              <w:t> </w:t>
            </w:r>
            <w:r w:rsidR="00785AA0">
              <w:rPr>
                <w:rStyle w:val="Leipteksti11pt"/>
                <w:noProof/>
              </w:rPr>
              <w:t> </w:t>
            </w:r>
            <w:r w:rsidR="00785AA0">
              <w:rPr>
                <w:rStyle w:val="Leipteksti11pt"/>
                <w:noProof/>
              </w:rPr>
              <w:t> </w:t>
            </w:r>
            <w:r w:rsidR="00785AA0">
              <w:rPr>
                <w:rStyle w:val="Leipteksti11pt"/>
                <w:noProof/>
              </w:rPr>
              <w:t> </w:t>
            </w:r>
            <w:r w:rsidR="00785AA0">
              <w:rPr>
                <w:rStyle w:val="Leipteksti11pt"/>
                <w:noProof/>
              </w:rPr>
              <w:t> </w:t>
            </w:r>
            <w:r w:rsidRPr="003E0E0B">
              <w:rPr>
                <w:rStyle w:val="Leipteksti11pt"/>
              </w:rPr>
              <w:fldChar w:fldCharType="end"/>
            </w:r>
            <w:bookmarkEnd w:id="4"/>
          </w:p>
        </w:tc>
      </w:tr>
      <w:tr w:rsidR="00421F94" w:rsidTr="002244A4">
        <w:trPr>
          <w:gridBefore w:val="1"/>
          <w:wBefore w:w="532" w:type="dxa"/>
          <w:cantSplit/>
          <w:trHeight w:hRule="exact" w:val="283"/>
        </w:trPr>
        <w:tc>
          <w:tcPr>
            <w:tcW w:w="10206" w:type="dxa"/>
            <w:gridSpan w:val="6"/>
          </w:tcPr>
          <w:p w:rsidR="00421F94" w:rsidRDefault="00421F94" w:rsidP="005C3D26">
            <w:pPr>
              <w:tabs>
                <w:tab w:val="left" w:pos="0"/>
                <w:tab w:val="left" w:pos="1134"/>
              </w:tabs>
              <w:spacing w:line="19" w:lineRule="exact"/>
              <w:rPr>
                <w:lang w:val="sv-SE"/>
              </w:rPr>
            </w:pPr>
          </w:p>
          <w:p w:rsidR="00421F94" w:rsidRDefault="00421F94" w:rsidP="005C3D26">
            <w:pPr>
              <w:tabs>
                <w:tab w:val="left" w:pos="0"/>
                <w:tab w:val="left" w:pos="1134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rPr>
                <w:lang w:val="sv-SE"/>
              </w:rPr>
            </w:pPr>
          </w:p>
          <w:p w:rsidR="005C3D26" w:rsidRDefault="005C3D26" w:rsidP="005C3D26">
            <w:pPr>
              <w:tabs>
                <w:tab w:val="left" w:pos="0"/>
                <w:tab w:val="left" w:pos="1134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rPr>
                <w:lang w:val="sv-SE"/>
              </w:rPr>
            </w:pPr>
          </w:p>
        </w:tc>
      </w:tr>
      <w:tr w:rsidR="006A7441" w:rsidTr="002244A4">
        <w:trPr>
          <w:gridBefore w:val="1"/>
          <w:wBefore w:w="532" w:type="dxa"/>
          <w:cantSplit/>
          <w:trHeight w:val="851"/>
        </w:trPr>
        <w:tc>
          <w:tcPr>
            <w:tcW w:w="1022" w:type="dxa"/>
          </w:tcPr>
          <w:p w:rsidR="006A7441" w:rsidRPr="003E0E0B" w:rsidRDefault="006A7441" w:rsidP="005C3D26">
            <w:pPr>
              <w:tabs>
                <w:tab w:val="left" w:pos="0"/>
                <w:tab w:val="right" w:pos="1006"/>
                <w:tab w:val="left" w:pos="1134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rPr>
                <w:rStyle w:val="TyyliArial8pt"/>
              </w:rPr>
            </w:pPr>
            <w:r>
              <w:rPr>
                <w:lang w:val="sv-SE"/>
              </w:rPr>
              <w:tab/>
            </w:r>
            <w:r w:rsidRPr="003E0E0B">
              <w:rPr>
                <w:rStyle w:val="TyyliArial8pt"/>
              </w:rPr>
              <w:t xml:space="preserve">Asia </w:t>
            </w:r>
          </w:p>
          <w:p w:rsidR="006A7441" w:rsidRDefault="006A7441" w:rsidP="005C3D26">
            <w:pPr>
              <w:tabs>
                <w:tab w:val="left" w:pos="0"/>
                <w:tab w:val="right" w:pos="1006"/>
                <w:tab w:val="left" w:pos="1134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spacing w:after="56"/>
            </w:pPr>
            <w:r w:rsidRPr="003E0E0B">
              <w:rPr>
                <w:rStyle w:val="TyyliArial8pt"/>
              </w:rPr>
              <w:tab/>
              <w:t>Ärende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0" w:type="dxa"/>
          </w:tcPr>
          <w:p w:rsidR="006A7441" w:rsidRPr="00B41CA2" w:rsidRDefault="006A7441" w:rsidP="006A7441">
            <w:r>
              <w:t xml:space="preserve">  </w:t>
            </w:r>
          </w:p>
        </w:tc>
        <w:tc>
          <w:tcPr>
            <w:tcW w:w="9064" w:type="dxa"/>
            <w:gridSpan w:val="4"/>
          </w:tcPr>
          <w:p w:rsidR="006A7441" w:rsidRPr="003E0E0B" w:rsidRDefault="007B3119" w:rsidP="00080272">
            <w:pPr>
              <w:rPr>
                <w:rStyle w:val="Leipteksti11pt"/>
              </w:rPr>
            </w:pPr>
            <w:r w:rsidRPr="003E0E0B">
              <w:rPr>
                <w:rStyle w:val="Leipteksti11pt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5" w:name="Teksti19"/>
            <w:r w:rsidR="006A7441" w:rsidRPr="003E0E0B">
              <w:rPr>
                <w:rStyle w:val="Leipteksti11pt"/>
              </w:rPr>
              <w:instrText xml:space="preserve"> FORMTEXT </w:instrText>
            </w:r>
            <w:r w:rsidRPr="003E0E0B">
              <w:rPr>
                <w:rStyle w:val="Leipteksti11pt"/>
              </w:rPr>
            </w:r>
            <w:r w:rsidRPr="003E0E0B">
              <w:rPr>
                <w:rStyle w:val="Leipteksti11pt"/>
              </w:rPr>
              <w:fldChar w:fldCharType="separate"/>
            </w:r>
            <w:r w:rsidR="00080272">
              <w:rPr>
                <w:rStyle w:val="Leipteksti11pt"/>
                <w:noProof/>
              </w:rPr>
              <w:t>Lausunnon pyytäminen Uudellemaalle perustettavia valtion luonnonsuojelualueita koskevista asetusluonnoksista</w:t>
            </w:r>
            <w:r w:rsidRPr="003E0E0B">
              <w:rPr>
                <w:rStyle w:val="Leipteksti11pt"/>
              </w:rPr>
              <w:fldChar w:fldCharType="end"/>
            </w:r>
            <w:bookmarkEnd w:id="5"/>
          </w:p>
        </w:tc>
      </w:tr>
    </w:tbl>
    <w:p w:rsidR="00421F94" w:rsidRDefault="00421F94" w:rsidP="005C3D26">
      <w:pPr>
        <w:tabs>
          <w:tab w:val="left" w:pos="0"/>
          <w:tab w:val="left" w:pos="1134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</w:tabs>
        <w:sectPr w:rsidR="00421F94" w:rsidSect="008D3F4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510" w:right="567" w:bottom="964" w:left="1134" w:header="340" w:footer="0" w:gutter="0"/>
          <w:cols w:space="720"/>
          <w:noEndnote/>
          <w:titlePg/>
          <w:docGrid w:linePitch="326"/>
        </w:sectPr>
      </w:pPr>
    </w:p>
    <w:p w:rsidR="00421F94" w:rsidRDefault="00421F94" w:rsidP="00785AA0">
      <w:pPr>
        <w:pStyle w:val="Leipsis"/>
      </w:pPr>
    </w:p>
    <w:p w:rsidR="008D1279" w:rsidRDefault="00080272" w:rsidP="00BC3BC7">
      <w:pPr>
        <w:pStyle w:val="Leipsis"/>
      </w:pPr>
      <w:r>
        <w:t xml:space="preserve">Ympäristöministeriö varaa jakelussa mainituille tahoille tilaisuuden antaa lausuntonsa asetusluonnoksista, jotka koskevat valtion maille perustettavia luonnonsuojelualueita Uudenmaan alueella. Valtioneuvoston asetuksella on tarkoitus perustaa </w:t>
      </w:r>
      <w:r w:rsidR="00BC3BC7">
        <w:t>32</w:t>
      </w:r>
      <w:r>
        <w:t xml:space="preserve"> luonnonsuojelualuetta yhteispinta-alaltaan </w:t>
      </w:r>
      <w:r w:rsidR="00BC3BC7" w:rsidRPr="00BC3BC7">
        <w:t xml:space="preserve">noin </w:t>
      </w:r>
      <w:r w:rsidR="00B35E4E">
        <w:t>21 747</w:t>
      </w:r>
      <w:r w:rsidR="00BC3BC7" w:rsidRPr="00BC3BC7">
        <w:t xml:space="preserve"> hehtaaria</w:t>
      </w:r>
      <w:r>
        <w:t xml:space="preserve">. Enintään 100 hehtaarin suuruiset alueet, </w:t>
      </w:r>
      <w:r w:rsidR="00BC3BC7" w:rsidRPr="00BC3BC7">
        <w:t>67 aluetta yhteispinta-ala</w:t>
      </w:r>
      <w:r w:rsidR="00BC3BC7">
        <w:t>ltaan</w:t>
      </w:r>
      <w:r w:rsidR="00BC3BC7" w:rsidRPr="00BC3BC7">
        <w:t xml:space="preserve"> 2 299 hehtaaria</w:t>
      </w:r>
      <w:r>
        <w:t xml:space="preserve">, perustettaisiin ympäristöministeriön asetuksella. </w:t>
      </w:r>
      <w:r w:rsidR="00662A4F">
        <w:t xml:space="preserve">Lisäksi omalla valtioneuvoston asetuksellaan on tarkoitus perustaa </w:t>
      </w:r>
      <w:r w:rsidR="00662A4F" w:rsidRPr="00BC3BC7">
        <w:t>erillinen Porkkalan luonnonsuojelualue, pinta-alaltaan 12 777 hehtaaria.</w:t>
      </w:r>
    </w:p>
    <w:p w:rsidR="008D1279" w:rsidRDefault="008D1279" w:rsidP="00BC3BC7">
      <w:pPr>
        <w:pStyle w:val="Leipsis"/>
      </w:pPr>
    </w:p>
    <w:p w:rsidR="008D1279" w:rsidRDefault="00080272" w:rsidP="00BC3BC7">
      <w:pPr>
        <w:pStyle w:val="Leipsis"/>
      </w:pPr>
      <w:r>
        <w:t xml:space="preserve">Asetusluonnokset sekä niitä koskevat esittelymuistioiden luonnokset ovat saatavissa lausuntopalvelu.fi –palvelussa osoitteesta </w:t>
      </w:r>
      <w:hyperlink r:id="rId18" w:history="1">
        <w:r w:rsidR="008D1279" w:rsidRPr="00805DF3">
          <w:rPr>
            <w:rStyle w:val="Hyperlinkki"/>
          </w:rPr>
          <w:t>www.lausuntopalvelu.fi</w:t>
        </w:r>
      </w:hyperlink>
      <w:r>
        <w:t xml:space="preserve">. </w:t>
      </w:r>
    </w:p>
    <w:p w:rsidR="008D1279" w:rsidRDefault="008D1279" w:rsidP="00BC3BC7">
      <w:pPr>
        <w:pStyle w:val="Leipsis"/>
      </w:pPr>
    </w:p>
    <w:p w:rsidR="008D1279" w:rsidRDefault="00080272" w:rsidP="00BC3BC7">
      <w:pPr>
        <w:pStyle w:val="Leipsis"/>
      </w:pPr>
      <w:r>
        <w:t xml:space="preserve">Alueita koskevat kartat ovat saatavissa Metsähallituksen verkkosivuilta osoitteesta: </w:t>
      </w:r>
      <w:hyperlink r:id="rId19" w:history="1">
        <w:r w:rsidR="008D1279" w:rsidRPr="00805DF3">
          <w:rPr>
            <w:rStyle w:val="Hyperlinkki"/>
          </w:rPr>
          <w:t>http://www.metsa.fi/uusimaa-suojelualueita</w:t>
        </w:r>
      </w:hyperlink>
      <w:r w:rsidR="00BC3BC7">
        <w:t>.</w:t>
      </w:r>
      <w:r>
        <w:t xml:space="preserve"> </w:t>
      </w:r>
    </w:p>
    <w:p w:rsidR="008D1279" w:rsidRDefault="008D1279" w:rsidP="00BC3BC7">
      <w:pPr>
        <w:pStyle w:val="Leipsis"/>
      </w:pPr>
    </w:p>
    <w:p w:rsidR="008D1279" w:rsidRDefault="00080272" w:rsidP="00BC3BC7">
      <w:pPr>
        <w:pStyle w:val="Leipsis"/>
      </w:pPr>
      <w:r>
        <w:t xml:space="preserve">Lausuntoa pyydetään </w:t>
      </w:r>
      <w:r w:rsidR="0082489C">
        <w:t>22.2.2019</w:t>
      </w:r>
      <w:r>
        <w:t xml:space="preserve"> mennessä. </w:t>
      </w:r>
    </w:p>
    <w:p w:rsidR="008D1279" w:rsidRDefault="008D1279" w:rsidP="00BC3BC7">
      <w:pPr>
        <w:pStyle w:val="Leipsis"/>
      </w:pPr>
    </w:p>
    <w:p w:rsidR="008D1279" w:rsidRDefault="00080272" w:rsidP="00BC3BC7">
      <w:pPr>
        <w:pStyle w:val="Leipsis"/>
      </w:pPr>
      <w:r>
        <w:t xml:space="preserve">Ympäristöministeriö pyytää lausuntoa asetusluonnoksista ensisijaisesti Lausuntopalvelun kautta, www.lausuntopalvelu.fi. Lausunnon voi toimittaa myös ympäristöministeriön kirjaamoon osoitteella kirjaamo@ym.fi tai Ympäristöministeriö, PL 35, 00023 Valtioneuvosto. </w:t>
      </w:r>
    </w:p>
    <w:p w:rsidR="008D1279" w:rsidRDefault="008D1279" w:rsidP="00BC3BC7">
      <w:pPr>
        <w:pStyle w:val="Leipsis"/>
      </w:pPr>
    </w:p>
    <w:p w:rsidR="00080272" w:rsidRDefault="00080272" w:rsidP="00BC3BC7">
      <w:pPr>
        <w:pStyle w:val="Leipsis"/>
      </w:pPr>
      <w:r>
        <w:t xml:space="preserve">Lisätietoja asiasta antavat </w:t>
      </w:r>
      <w:r w:rsidR="00BC3BC7" w:rsidRPr="00BC3BC7">
        <w:t>ympäristöneuvos Kristiina Niikkonen (puh. 0295 250</w:t>
      </w:r>
      <w:r w:rsidR="00BC3BC7">
        <w:t> </w:t>
      </w:r>
      <w:r w:rsidR="00BC3BC7" w:rsidRPr="00BC3BC7">
        <w:t>198</w:t>
      </w:r>
      <w:r w:rsidR="00BC3BC7">
        <w:t xml:space="preserve"> </w:t>
      </w:r>
      <w:r w:rsidR="00BC3BC7" w:rsidRPr="00BC3BC7">
        <w:t xml:space="preserve">tai </w:t>
      </w:r>
      <w:proofErr w:type="spellStart"/>
      <w:r w:rsidR="00BC3BC7">
        <w:t>etunimi.sukunimi</w:t>
      </w:r>
      <w:proofErr w:type="spellEnd"/>
      <w:r w:rsidR="00BC3BC7">
        <w:t>(at)</w:t>
      </w:r>
      <w:r w:rsidR="00BC3BC7" w:rsidRPr="00BC3BC7">
        <w:t>ym.fi</w:t>
      </w:r>
      <w:r w:rsidR="008D1279">
        <w:t>)</w:t>
      </w:r>
      <w:r w:rsidR="00BC3BC7" w:rsidRPr="00BC3BC7">
        <w:t xml:space="preserve"> ja Metsähallituksesta </w:t>
      </w:r>
      <w:r w:rsidR="00BC3BC7">
        <w:t>erikoissuunnittelija</w:t>
      </w:r>
      <w:r w:rsidR="008D1279">
        <w:t xml:space="preserve"> Annukka Rasinmäki </w:t>
      </w:r>
      <w:r w:rsidR="00BC3BC7">
        <w:t xml:space="preserve">(puh. 0206 39 4694 tai </w:t>
      </w:r>
      <w:proofErr w:type="spellStart"/>
      <w:r w:rsidR="00BC3BC7">
        <w:t>etunimi.sukunimi</w:t>
      </w:r>
      <w:proofErr w:type="spellEnd"/>
      <w:r w:rsidR="00BC3BC7">
        <w:t>(at)metsa.fi</w:t>
      </w:r>
      <w:r w:rsidR="00BC3BC7" w:rsidRPr="00BC3BC7">
        <w:t>)</w:t>
      </w:r>
      <w:r w:rsidR="0082489C">
        <w:t xml:space="preserve"> ja lainsäädäntöneuvos Johanna Korpi (puh.</w:t>
      </w:r>
      <w:r w:rsidR="0082489C" w:rsidRPr="0082489C">
        <w:t xml:space="preserve"> 029 525 0278</w:t>
      </w:r>
      <w:r w:rsidR="0082489C">
        <w:t>)</w:t>
      </w:r>
      <w:r>
        <w:t>.</w:t>
      </w:r>
    </w:p>
    <w:p w:rsidR="00421F94" w:rsidRDefault="00421F94" w:rsidP="00785AA0">
      <w:pPr>
        <w:pStyle w:val="Leipsis"/>
      </w:pPr>
    </w:p>
    <w:p w:rsidR="008D1279" w:rsidRDefault="008D1279" w:rsidP="00785AA0">
      <w:pPr>
        <w:pStyle w:val="Leipsis"/>
      </w:pPr>
    </w:p>
    <w:p w:rsidR="002F76C6" w:rsidRDefault="002F76C6" w:rsidP="00785AA0">
      <w:pPr>
        <w:pStyle w:val="Leipsis"/>
      </w:pPr>
    </w:p>
    <w:p w:rsidR="002F76C6" w:rsidRDefault="002F76C6" w:rsidP="00785AA0">
      <w:pPr>
        <w:pStyle w:val="Leipsis"/>
      </w:pPr>
    </w:p>
    <w:p w:rsidR="002F76C6" w:rsidRDefault="002F76C6" w:rsidP="00785AA0">
      <w:pPr>
        <w:pStyle w:val="Leipsis"/>
      </w:pPr>
    </w:p>
    <w:p w:rsidR="002F76C6" w:rsidRDefault="002F76C6" w:rsidP="00785AA0">
      <w:pPr>
        <w:pStyle w:val="Leipsis"/>
      </w:pPr>
    </w:p>
    <w:p w:rsidR="002F76C6" w:rsidRDefault="002F76C6" w:rsidP="00785AA0">
      <w:pPr>
        <w:pStyle w:val="Leipsis"/>
      </w:pPr>
    </w:p>
    <w:p w:rsidR="002F76C6" w:rsidRDefault="002F76C6" w:rsidP="00785AA0">
      <w:pPr>
        <w:pStyle w:val="Leipsis"/>
      </w:pPr>
    </w:p>
    <w:p w:rsidR="002F76C6" w:rsidRDefault="002F76C6" w:rsidP="00785AA0">
      <w:pPr>
        <w:pStyle w:val="Leipsis"/>
      </w:pPr>
    </w:p>
    <w:p w:rsidR="002F76C6" w:rsidRDefault="002F76C6" w:rsidP="00785AA0">
      <w:pPr>
        <w:pStyle w:val="Leipsis"/>
      </w:pPr>
    </w:p>
    <w:p w:rsidR="008D1279" w:rsidRDefault="008D1279" w:rsidP="00785AA0">
      <w:pPr>
        <w:pStyle w:val="Leipsis"/>
      </w:pPr>
      <w:r w:rsidRPr="002F76C6">
        <w:lastRenderedPageBreak/>
        <w:t>JAKELU</w:t>
      </w:r>
    </w:p>
    <w:p w:rsidR="002F76C6" w:rsidRDefault="002F76C6" w:rsidP="00785AA0">
      <w:pPr>
        <w:pStyle w:val="Leipsis"/>
      </w:pPr>
    </w:p>
    <w:p w:rsidR="002F76C6" w:rsidRDefault="002F76C6" w:rsidP="002F76C6">
      <w:pPr>
        <w:pStyle w:val="Leipsis"/>
      </w:pPr>
      <w:r>
        <w:t>maa- ja metsätalousministeriö</w:t>
      </w:r>
    </w:p>
    <w:p w:rsidR="002F76C6" w:rsidRDefault="002F76C6" w:rsidP="002F76C6">
      <w:pPr>
        <w:pStyle w:val="Leipsis"/>
      </w:pPr>
      <w:r>
        <w:t>puolustusministeriö</w:t>
      </w:r>
    </w:p>
    <w:p w:rsidR="002F76C6" w:rsidRDefault="002F76C6" w:rsidP="002F76C6">
      <w:pPr>
        <w:pStyle w:val="Leipsis"/>
      </w:pPr>
      <w:r>
        <w:t>sisäasiainministeriö</w:t>
      </w:r>
    </w:p>
    <w:p w:rsidR="002F76C6" w:rsidRDefault="002F76C6" w:rsidP="002F76C6">
      <w:pPr>
        <w:pStyle w:val="Leipsis"/>
      </w:pPr>
      <w:r>
        <w:t>työ- ja elinkeinoministeriö</w:t>
      </w:r>
    </w:p>
    <w:p w:rsidR="002F76C6" w:rsidRDefault="002F76C6" w:rsidP="002F76C6">
      <w:pPr>
        <w:pStyle w:val="Leipsis"/>
      </w:pPr>
      <w:r>
        <w:t>valtiovarainministeriö</w:t>
      </w:r>
    </w:p>
    <w:p w:rsidR="00C47700" w:rsidRDefault="00C47700" w:rsidP="002F76C6">
      <w:pPr>
        <w:pStyle w:val="Leipsis"/>
      </w:pPr>
      <w:r>
        <w:t>liikenne- ja viestintäministeriö</w:t>
      </w:r>
    </w:p>
    <w:p w:rsidR="002F76C6" w:rsidRDefault="002F76C6" w:rsidP="002F76C6">
      <w:pPr>
        <w:pStyle w:val="Leipsis"/>
      </w:pPr>
      <w:r>
        <w:t>Metsähallitus</w:t>
      </w:r>
    </w:p>
    <w:p w:rsidR="002F76C6" w:rsidRDefault="002F76C6" w:rsidP="002F76C6">
      <w:pPr>
        <w:pStyle w:val="Leipsis"/>
      </w:pPr>
      <w:r>
        <w:t>Luonnonvarakeskus</w:t>
      </w:r>
    </w:p>
    <w:p w:rsidR="002F76C6" w:rsidRDefault="002F76C6" w:rsidP="002F76C6">
      <w:pPr>
        <w:pStyle w:val="Leipsis"/>
      </w:pPr>
      <w:r>
        <w:t>Museovirasto</w:t>
      </w:r>
    </w:p>
    <w:p w:rsidR="00C47700" w:rsidRDefault="00C47700" w:rsidP="00C47700">
      <w:pPr>
        <w:pStyle w:val="Leipsis"/>
      </w:pPr>
      <w:r>
        <w:t>Puolustusvoimat</w:t>
      </w:r>
    </w:p>
    <w:p w:rsidR="00C47700" w:rsidRDefault="00C47700" w:rsidP="002F76C6">
      <w:pPr>
        <w:pStyle w:val="Leipsis"/>
      </w:pPr>
      <w:r>
        <w:t>Rajavartiolaitos</w:t>
      </w:r>
    </w:p>
    <w:p w:rsidR="00C47700" w:rsidRDefault="00C47700" w:rsidP="002F76C6">
      <w:pPr>
        <w:pStyle w:val="Leipsis"/>
      </w:pPr>
      <w:r w:rsidRPr="00C47700">
        <w:t>Suomen metsäkeskus</w:t>
      </w:r>
    </w:p>
    <w:p w:rsidR="002F76C6" w:rsidRDefault="002F76C6" w:rsidP="002F76C6">
      <w:pPr>
        <w:pStyle w:val="Leipsis"/>
      </w:pPr>
      <w:r>
        <w:t>Suomen ympäristökeskus</w:t>
      </w:r>
    </w:p>
    <w:p w:rsidR="00485E86" w:rsidRDefault="00485E86" w:rsidP="002F76C6">
      <w:pPr>
        <w:pStyle w:val="Leipsis"/>
      </w:pPr>
      <w:r>
        <w:t>Senaattikiinteistöt</w:t>
      </w:r>
    </w:p>
    <w:p w:rsidR="002F76C6" w:rsidRDefault="002F76C6" w:rsidP="002F76C6">
      <w:pPr>
        <w:pStyle w:val="Leipsis"/>
      </w:pPr>
      <w:r>
        <w:t>Uudenmaan liitto</w:t>
      </w:r>
    </w:p>
    <w:p w:rsidR="002F76C6" w:rsidRDefault="002F76C6" w:rsidP="002F76C6">
      <w:pPr>
        <w:pStyle w:val="Leipsis"/>
      </w:pPr>
      <w:r>
        <w:t>Hämeen liitto</w:t>
      </w:r>
    </w:p>
    <w:p w:rsidR="002F76C6" w:rsidRDefault="002F76C6" w:rsidP="002F76C6">
      <w:pPr>
        <w:pStyle w:val="Leipsis"/>
      </w:pPr>
      <w:r>
        <w:t>Hämeen elinkeino-, liikenne- ja ympäristökeskus</w:t>
      </w:r>
    </w:p>
    <w:p w:rsidR="002F76C6" w:rsidRDefault="002F76C6" w:rsidP="002F76C6">
      <w:pPr>
        <w:pStyle w:val="Leipsis"/>
      </w:pPr>
      <w:r>
        <w:t>Uudenmaan elinkeino-, liikenne- ja ympäristökeskus</w:t>
      </w:r>
    </w:p>
    <w:p w:rsidR="002F76C6" w:rsidRDefault="002F76C6" w:rsidP="002F76C6">
      <w:pPr>
        <w:pStyle w:val="Leipsis"/>
      </w:pPr>
      <w:r>
        <w:t>Espoon kaupunki</w:t>
      </w:r>
    </w:p>
    <w:p w:rsidR="002F76C6" w:rsidRPr="00662A4F" w:rsidRDefault="002F76C6" w:rsidP="002F76C6">
      <w:pPr>
        <w:pStyle w:val="Leipsis"/>
      </w:pPr>
      <w:r w:rsidRPr="00662A4F">
        <w:t>Hangon kaupunki</w:t>
      </w:r>
    </w:p>
    <w:p w:rsidR="002F76C6" w:rsidRDefault="002F76C6" w:rsidP="002F76C6">
      <w:pPr>
        <w:pStyle w:val="Leipsis"/>
      </w:pPr>
      <w:r>
        <w:t>Helsingin kaupunki</w:t>
      </w:r>
    </w:p>
    <w:p w:rsidR="002F76C6" w:rsidRDefault="002F76C6" w:rsidP="002F76C6">
      <w:pPr>
        <w:pStyle w:val="Leipsis"/>
      </w:pPr>
      <w:r>
        <w:t>Hyvinkään kaupunki</w:t>
      </w:r>
    </w:p>
    <w:p w:rsidR="002F76C6" w:rsidRDefault="002F76C6" w:rsidP="002F76C6">
      <w:pPr>
        <w:pStyle w:val="Leipsis"/>
      </w:pPr>
      <w:r>
        <w:t>Inkoon kunta</w:t>
      </w:r>
    </w:p>
    <w:p w:rsidR="002F76C6" w:rsidRDefault="002F76C6" w:rsidP="002F76C6">
      <w:pPr>
        <w:pStyle w:val="Leipsis"/>
      </w:pPr>
      <w:r>
        <w:t>Järvenpään kaupunki</w:t>
      </w:r>
    </w:p>
    <w:p w:rsidR="002F76C6" w:rsidRDefault="002F76C6" w:rsidP="002F76C6">
      <w:pPr>
        <w:pStyle w:val="Leipsis"/>
      </w:pPr>
      <w:r>
        <w:t>Karkkilan kaupunki</w:t>
      </w:r>
    </w:p>
    <w:p w:rsidR="002F76C6" w:rsidRDefault="002F76C6" w:rsidP="002F76C6">
      <w:pPr>
        <w:pStyle w:val="Leipsis"/>
      </w:pPr>
      <w:r>
        <w:t>Kirkkonummen kunta</w:t>
      </w:r>
    </w:p>
    <w:p w:rsidR="002F76C6" w:rsidRDefault="002F76C6" w:rsidP="002F76C6">
      <w:pPr>
        <w:pStyle w:val="Leipsis"/>
      </w:pPr>
      <w:r>
        <w:t>Lapinjärven kunta</w:t>
      </w:r>
    </w:p>
    <w:p w:rsidR="002F76C6" w:rsidRDefault="002F76C6" w:rsidP="002F76C6">
      <w:pPr>
        <w:pStyle w:val="Leipsis"/>
      </w:pPr>
      <w:r>
        <w:t>Lohjan kaupunki</w:t>
      </w:r>
    </w:p>
    <w:p w:rsidR="002F76C6" w:rsidRDefault="002F76C6" w:rsidP="002F76C6">
      <w:pPr>
        <w:pStyle w:val="Leipsis"/>
      </w:pPr>
      <w:r>
        <w:t>Lopen kunta</w:t>
      </w:r>
    </w:p>
    <w:p w:rsidR="002F76C6" w:rsidRDefault="002F76C6" w:rsidP="002F76C6">
      <w:pPr>
        <w:pStyle w:val="Leipsis"/>
      </w:pPr>
      <w:r>
        <w:t>Loviisan kaupunki</w:t>
      </w:r>
    </w:p>
    <w:p w:rsidR="002F76C6" w:rsidRDefault="002F76C6" w:rsidP="002F76C6">
      <w:pPr>
        <w:pStyle w:val="Leipsis"/>
      </w:pPr>
      <w:r>
        <w:t>Myrskylän kunta</w:t>
      </w:r>
    </w:p>
    <w:p w:rsidR="002F76C6" w:rsidRDefault="002F76C6" w:rsidP="002F76C6">
      <w:pPr>
        <w:pStyle w:val="Leipsis"/>
      </w:pPr>
      <w:r>
        <w:t>Mäntsälän kunta</w:t>
      </w:r>
    </w:p>
    <w:p w:rsidR="002F76C6" w:rsidRDefault="002F76C6" w:rsidP="002F76C6">
      <w:pPr>
        <w:pStyle w:val="Leipsis"/>
      </w:pPr>
      <w:r>
        <w:t>Nurmijärven kunta</w:t>
      </w:r>
    </w:p>
    <w:p w:rsidR="002F76C6" w:rsidRDefault="002F76C6" w:rsidP="002F76C6">
      <w:pPr>
        <w:pStyle w:val="Leipsis"/>
      </w:pPr>
      <w:r>
        <w:t>Pornaisten kunta</w:t>
      </w:r>
    </w:p>
    <w:p w:rsidR="002F76C6" w:rsidRDefault="002F76C6" w:rsidP="002F76C6">
      <w:pPr>
        <w:pStyle w:val="Leipsis"/>
      </w:pPr>
      <w:r>
        <w:t>Porvoon kaupunki</w:t>
      </w:r>
    </w:p>
    <w:p w:rsidR="002F76C6" w:rsidRDefault="002F76C6" w:rsidP="002F76C6">
      <w:pPr>
        <w:pStyle w:val="Leipsis"/>
      </w:pPr>
      <w:r>
        <w:t>Pukkilan kunta</w:t>
      </w:r>
    </w:p>
    <w:p w:rsidR="002F76C6" w:rsidRDefault="002F76C6" w:rsidP="002F76C6">
      <w:pPr>
        <w:pStyle w:val="Leipsis"/>
      </w:pPr>
      <w:r>
        <w:t>Raaseporin kaupunki</w:t>
      </w:r>
    </w:p>
    <w:p w:rsidR="00485E86" w:rsidRDefault="00485E86" w:rsidP="00485E86">
      <w:pPr>
        <w:pStyle w:val="Leipsis"/>
      </w:pPr>
      <w:r>
        <w:t>Sipoon kunta</w:t>
      </w:r>
    </w:p>
    <w:p w:rsidR="00485E86" w:rsidRDefault="00485E86" w:rsidP="00485E86">
      <w:pPr>
        <w:pStyle w:val="Leipsis"/>
      </w:pPr>
      <w:r>
        <w:t>Siuntion kunta</w:t>
      </w:r>
    </w:p>
    <w:p w:rsidR="00485E86" w:rsidRDefault="00485E86" w:rsidP="00485E86">
      <w:pPr>
        <w:pStyle w:val="Leipsis"/>
      </w:pPr>
      <w:r>
        <w:t>Tuusulan kunta</w:t>
      </w:r>
    </w:p>
    <w:p w:rsidR="00485E86" w:rsidRDefault="00485E86" w:rsidP="00485E86">
      <w:pPr>
        <w:pStyle w:val="Leipsis"/>
      </w:pPr>
      <w:r>
        <w:t>Vantaan kaupunki</w:t>
      </w:r>
    </w:p>
    <w:p w:rsidR="00485E86" w:rsidRDefault="00485E86" w:rsidP="00485E86">
      <w:pPr>
        <w:pStyle w:val="Leipsis"/>
      </w:pPr>
      <w:r>
        <w:t xml:space="preserve">Vihdin kunta </w:t>
      </w:r>
    </w:p>
    <w:p w:rsidR="00485E86" w:rsidRDefault="00485E86" w:rsidP="00485E86">
      <w:pPr>
        <w:pStyle w:val="Leipsis"/>
      </w:pPr>
      <w:r>
        <w:t>Suomen riistakeskus</w:t>
      </w:r>
    </w:p>
    <w:p w:rsidR="00485E86" w:rsidRDefault="00485E86" w:rsidP="00485E86">
      <w:pPr>
        <w:pStyle w:val="Leipsis"/>
      </w:pPr>
      <w:r>
        <w:t>Uudenmaan riistaneuvosto</w:t>
      </w:r>
    </w:p>
    <w:p w:rsidR="00485E86" w:rsidRDefault="00485E86" w:rsidP="00485E86">
      <w:pPr>
        <w:pStyle w:val="Leipsis"/>
      </w:pPr>
      <w:r>
        <w:t>Suomen Metsästäjäliitto</w:t>
      </w:r>
    </w:p>
    <w:p w:rsidR="00485E86" w:rsidRDefault="00485E86" w:rsidP="00485E86">
      <w:pPr>
        <w:pStyle w:val="Leipsis"/>
      </w:pPr>
      <w:r>
        <w:t>Metsästysseurat, joilla on vuokrasopimuksia alueisiin</w:t>
      </w:r>
    </w:p>
    <w:p w:rsidR="00485E86" w:rsidRDefault="00C223D4" w:rsidP="00485E86">
      <w:pPr>
        <w:pStyle w:val="Leipsis"/>
      </w:pPr>
      <w:r>
        <w:t>Uudellamaalla</w:t>
      </w:r>
      <w:r w:rsidR="00485E86">
        <w:t xml:space="preserve"> toi</w:t>
      </w:r>
      <w:r>
        <w:t>mivat riistanhoitoyhdistykset (30</w:t>
      </w:r>
      <w:r w:rsidR="00485E86">
        <w:t xml:space="preserve"> kpl)</w:t>
      </w:r>
    </w:p>
    <w:p w:rsidR="00485E86" w:rsidRDefault="00485E86" w:rsidP="00485E86">
      <w:pPr>
        <w:pStyle w:val="Leipsis"/>
      </w:pPr>
      <w:r>
        <w:t>Kalatalouden keskusliitto</w:t>
      </w:r>
    </w:p>
    <w:p w:rsidR="002F76C6" w:rsidRDefault="002F76C6" w:rsidP="002F76C6">
      <w:pPr>
        <w:pStyle w:val="Leipsis"/>
      </w:pPr>
      <w:r>
        <w:t>Suomen Ammattikalastajaliitto ry</w:t>
      </w:r>
    </w:p>
    <w:p w:rsidR="00485E86" w:rsidRDefault="00485E86" w:rsidP="00485E86">
      <w:pPr>
        <w:pStyle w:val="Leipsis"/>
      </w:pPr>
      <w:r>
        <w:t>Suomen Vapaa-ajankalastajien keskusjärjestö</w:t>
      </w:r>
    </w:p>
    <w:p w:rsidR="00485E86" w:rsidRDefault="00485E86" w:rsidP="00485E86">
      <w:pPr>
        <w:pStyle w:val="Leipsis"/>
      </w:pPr>
      <w:r>
        <w:t>Suomen luonnonsuojeluliitto ry</w:t>
      </w:r>
    </w:p>
    <w:p w:rsidR="00485E86" w:rsidRDefault="00485E86" w:rsidP="00485E86">
      <w:pPr>
        <w:pStyle w:val="Leipsis"/>
      </w:pPr>
      <w:r>
        <w:t>Uudenmaan luonnonsuojelupiiri</w:t>
      </w:r>
    </w:p>
    <w:p w:rsidR="00485E86" w:rsidRDefault="00485E86" w:rsidP="00485E86">
      <w:pPr>
        <w:pStyle w:val="Leipsis"/>
      </w:pPr>
      <w:r>
        <w:t>Luonto-Liitto</w:t>
      </w:r>
    </w:p>
    <w:p w:rsidR="002F76C6" w:rsidRDefault="002F76C6" w:rsidP="002F76C6">
      <w:pPr>
        <w:pStyle w:val="Leipsis"/>
      </w:pPr>
      <w:r>
        <w:t>BirdLife Suomi ry</w:t>
      </w:r>
    </w:p>
    <w:p w:rsidR="00485E86" w:rsidRDefault="00485E86" w:rsidP="00485E86">
      <w:pPr>
        <w:pStyle w:val="Leipsis"/>
      </w:pPr>
      <w:r>
        <w:t xml:space="preserve">Helsingin Seudun Lintutieteellinen Yhdistys </w:t>
      </w:r>
      <w:proofErr w:type="spellStart"/>
      <w:r>
        <w:t>Tringa</w:t>
      </w:r>
      <w:proofErr w:type="spellEnd"/>
      <w:r>
        <w:t xml:space="preserve"> ry</w:t>
      </w:r>
    </w:p>
    <w:p w:rsidR="00485E86" w:rsidRDefault="00485E86" w:rsidP="00485E86">
      <w:pPr>
        <w:pStyle w:val="Leipsis"/>
      </w:pPr>
      <w:r>
        <w:t>WWF Suomi</w:t>
      </w:r>
    </w:p>
    <w:p w:rsidR="00485E86" w:rsidRDefault="00485E86" w:rsidP="00485E86">
      <w:pPr>
        <w:pStyle w:val="Leipsis"/>
      </w:pPr>
      <w:r>
        <w:t>Suomen Latu ry</w:t>
      </w:r>
    </w:p>
    <w:p w:rsidR="002F76C6" w:rsidRDefault="00485E86" w:rsidP="002F76C6">
      <w:pPr>
        <w:pStyle w:val="Leipsis"/>
      </w:pPr>
      <w:r>
        <w:t>Suomen partiolaiset ry</w:t>
      </w:r>
    </w:p>
    <w:p w:rsidR="002F76C6" w:rsidRPr="00485E86" w:rsidRDefault="002F76C6" w:rsidP="002F76C6">
      <w:pPr>
        <w:pStyle w:val="Leipsis"/>
      </w:pPr>
      <w:proofErr w:type="spellStart"/>
      <w:r w:rsidRPr="00485E86">
        <w:t>Fingrid</w:t>
      </w:r>
      <w:proofErr w:type="spellEnd"/>
      <w:r w:rsidRPr="00485E86">
        <w:t xml:space="preserve"> Oyj</w:t>
      </w:r>
    </w:p>
    <w:p w:rsidR="002F76C6" w:rsidRPr="00485E86" w:rsidRDefault="002F76C6" w:rsidP="002F76C6">
      <w:pPr>
        <w:pStyle w:val="Leipsis"/>
      </w:pPr>
      <w:proofErr w:type="spellStart"/>
      <w:r w:rsidRPr="00485E86">
        <w:t>Finnpilot</w:t>
      </w:r>
      <w:proofErr w:type="spellEnd"/>
      <w:r w:rsidRPr="00485E86">
        <w:t xml:space="preserve"> </w:t>
      </w:r>
      <w:proofErr w:type="spellStart"/>
      <w:r w:rsidRPr="00485E86">
        <w:t>Pilotage</w:t>
      </w:r>
      <w:proofErr w:type="spellEnd"/>
      <w:r w:rsidRPr="00485E86">
        <w:t xml:space="preserve"> Oy</w:t>
      </w:r>
    </w:p>
    <w:p w:rsidR="00485E86" w:rsidRDefault="00485E86" w:rsidP="00485E86">
      <w:pPr>
        <w:pStyle w:val="Leipsis"/>
      </w:pPr>
      <w:r>
        <w:t>Meritaito Oy</w:t>
      </w:r>
    </w:p>
    <w:p w:rsidR="00146928" w:rsidRDefault="00F80106" w:rsidP="00485E86">
      <w:pPr>
        <w:pStyle w:val="Leipsis"/>
      </w:pPr>
      <w:r>
        <w:t>S</w:t>
      </w:r>
      <w:r w:rsidR="00146928" w:rsidRPr="00146928">
        <w:t>opimustahot, joiden oikeutta, etua tai velvollisuutta asia koskee</w:t>
      </w:r>
    </w:p>
    <w:p w:rsidR="00485E86" w:rsidRDefault="00485E86" w:rsidP="002F76C6">
      <w:pPr>
        <w:pStyle w:val="Leipsis"/>
      </w:pPr>
    </w:p>
    <w:p w:rsidR="008D1279" w:rsidRDefault="008D1279" w:rsidP="00785AA0">
      <w:pPr>
        <w:pStyle w:val="Leipsis"/>
      </w:pPr>
    </w:p>
    <w:p w:rsidR="008D1279" w:rsidRDefault="008D1279" w:rsidP="00785AA0">
      <w:pPr>
        <w:pStyle w:val="Leipsis"/>
      </w:pPr>
    </w:p>
    <w:sectPr w:rsidR="008D1279" w:rsidSect="00DB44C7">
      <w:headerReference w:type="even" r:id="rId20"/>
      <w:headerReference w:type="default" r:id="rId21"/>
      <w:footerReference w:type="default" r:id="rId22"/>
      <w:type w:val="continuous"/>
      <w:pgSz w:w="11906" w:h="16838" w:code="9"/>
      <w:pgMar w:top="1418" w:right="567" w:bottom="964" w:left="1134" w:header="567" w:footer="567" w:gutter="0"/>
      <w:cols w:space="720"/>
      <w:formProt w:val="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CE" w:rsidRDefault="00D208CE">
      <w:r>
        <w:separator/>
      </w:r>
    </w:p>
  </w:endnote>
  <w:endnote w:type="continuationSeparator" w:id="0">
    <w:p w:rsidR="00D208CE" w:rsidRDefault="00D2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T Std">
    <w:panose1 w:val="00000000000000000000"/>
    <w:charset w:val="00"/>
    <w:family w:val="roman"/>
    <w:notTrueType/>
    <w:pitch w:val="variable"/>
    <w:sig w:usb0="00000003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B4" w:rsidRDefault="00D366B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5B" w:rsidRDefault="00F8425B">
    <w:pPr>
      <w:pStyle w:val="Alatunniste"/>
      <w:tabs>
        <w:tab w:val="left" w:pos="1418"/>
        <w:tab w:val="left" w:pos="3402"/>
        <w:tab w:val="left" w:pos="4253"/>
        <w:tab w:val="left" w:pos="4820"/>
        <w:tab w:val="left" w:pos="5670"/>
        <w:tab w:val="left" w:pos="6946"/>
        <w:tab w:val="left" w:pos="7655"/>
        <w:tab w:val="left" w:pos="7938"/>
      </w:tabs>
      <w:rPr>
        <w:rFonts w:ascii="Arial" w:hAnsi="Arial" w:cs="Arial"/>
        <w:sz w:val="16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5B" w:rsidRPr="00D366B4" w:rsidRDefault="00F8425B" w:rsidP="009A0DD4">
    <w:pPr>
      <w:pStyle w:val="Leipsis"/>
      <w:spacing w:line="240" w:lineRule="auto"/>
      <w:rPr>
        <w:rFonts w:cs="Arial"/>
        <w:sz w:val="18"/>
        <w:szCs w:val="18"/>
        <w:lang w:val="sv-SE"/>
      </w:rPr>
    </w:pPr>
    <w:r w:rsidRPr="006E526E">
      <w:rPr>
        <w:rFonts w:ascii="Arial" w:hAnsi="Arial" w:cs="Arial"/>
        <w:sz w:val="24"/>
        <w:szCs w:val="24"/>
        <w:lang w:val="sv-SE"/>
      </w:rPr>
      <w:t>•</w:t>
    </w:r>
    <w:r w:rsidRPr="005136E2">
      <w:rPr>
        <w:rFonts w:ascii="Arial" w:hAnsi="Arial" w:cs="Arial"/>
        <w:sz w:val="32"/>
        <w:szCs w:val="32"/>
        <w:lang w:val="sv-SE"/>
      </w:rPr>
      <w:t xml:space="preserve"> </w:t>
    </w:r>
    <w:r w:rsidRPr="00D366B4">
      <w:rPr>
        <w:rFonts w:cs="Arial"/>
        <w:sz w:val="14"/>
        <w:szCs w:val="14"/>
        <w:lang w:val="sv-SE"/>
      </w:rPr>
      <w:t>PL 35, 00023 VALTIONEUVOSTO  •  www.</w:t>
    </w:r>
    <w:r w:rsidR="000A5B7A">
      <w:rPr>
        <w:rFonts w:cs="Arial"/>
        <w:sz w:val="14"/>
        <w:szCs w:val="14"/>
        <w:lang w:val="sv-SE"/>
      </w:rPr>
      <w:t>ym</w:t>
    </w:r>
    <w:r w:rsidRPr="00D366B4">
      <w:rPr>
        <w:rFonts w:cs="Arial"/>
        <w:sz w:val="14"/>
        <w:szCs w:val="14"/>
        <w:lang w:val="sv-SE"/>
      </w:rPr>
      <w:t>.fi</w:t>
    </w:r>
  </w:p>
  <w:p w:rsidR="00F8425B" w:rsidRPr="009A0DD4" w:rsidRDefault="00F8425B" w:rsidP="009A0DD4">
    <w:pPr>
      <w:pStyle w:val="Leipsis"/>
      <w:spacing w:line="240" w:lineRule="auto"/>
      <w:rPr>
        <w:sz w:val="18"/>
        <w:szCs w:val="18"/>
        <w:lang w:val="sv-SE"/>
      </w:rPr>
    </w:pPr>
    <w:r w:rsidRPr="006E526E">
      <w:rPr>
        <w:rFonts w:ascii="Arial" w:hAnsi="Arial" w:cs="Arial"/>
        <w:sz w:val="24"/>
        <w:szCs w:val="24"/>
        <w:lang w:val="sv-SE"/>
      </w:rPr>
      <w:t>•</w:t>
    </w:r>
    <w:r w:rsidRPr="005136E2">
      <w:rPr>
        <w:rFonts w:ascii="Arial" w:hAnsi="Arial" w:cs="Arial"/>
        <w:sz w:val="32"/>
        <w:szCs w:val="32"/>
        <w:lang w:val="sv-SE"/>
      </w:rPr>
      <w:t xml:space="preserve"> </w:t>
    </w:r>
    <w:r w:rsidRPr="00D366B4">
      <w:rPr>
        <w:rFonts w:cs="Arial"/>
        <w:sz w:val="14"/>
        <w:szCs w:val="14"/>
        <w:lang w:val="sv-SE"/>
      </w:rPr>
      <w:t xml:space="preserve">PB 35, FI-00023 STATSRÅDET, FINLAND  •  </w:t>
    </w:r>
    <w:r w:rsidR="008D3F43" w:rsidRPr="00D366B4">
      <w:rPr>
        <w:rFonts w:cs="Arial"/>
        <w:sz w:val="14"/>
        <w:szCs w:val="14"/>
        <w:lang w:val="sv-SE"/>
      </w:rPr>
      <w:t>www.</w:t>
    </w:r>
    <w:r w:rsidR="000A5B7A">
      <w:rPr>
        <w:rFonts w:cs="Arial"/>
        <w:sz w:val="14"/>
        <w:szCs w:val="14"/>
        <w:lang w:val="sv-SE"/>
      </w:rPr>
      <w:t>ym</w:t>
    </w:r>
    <w:r w:rsidR="008D3F43" w:rsidRPr="00D366B4">
      <w:rPr>
        <w:rFonts w:cs="Arial"/>
        <w:sz w:val="14"/>
        <w:szCs w:val="14"/>
        <w:lang w:val="sv-SE"/>
      </w:rPr>
      <w:t>.fi</w:t>
    </w:r>
  </w:p>
  <w:p w:rsidR="00F8425B" w:rsidRDefault="00F8425B" w:rsidP="005E00BE">
    <w:pPr>
      <w:pStyle w:val="Alatunniste"/>
      <w:ind w:left="0"/>
      <w:rPr>
        <w:rFonts w:ascii="Arial" w:hAnsi="Arial" w:cs="Arial"/>
        <w:sz w:val="18"/>
        <w:szCs w:val="18"/>
        <w:lang w:val="sv-SE"/>
      </w:rPr>
    </w:pPr>
  </w:p>
  <w:p w:rsidR="00F8425B" w:rsidRPr="009F7E77" w:rsidRDefault="00F8425B" w:rsidP="005E00BE">
    <w:pPr>
      <w:pStyle w:val="Alatunniste"/>
      <w:ind w:left="0"/>
      <w:rPr>
        <w:rFonts w:ascii="Arial" w:hAnsi="Arial" w:cs="Arial"/>
        <w:sz w:val="18"/>
        <w:szCs w:val="18"/>
        <w:lang w:val="sv-S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5B" w:rsidRDefault="00F8425B">
    <w:pPr>
      <w:pStyle w:val="Alatunniste"/>
      <w:tabs>
        <w:tab w:val="left" w:pos="1418"/>
        <w:tab w:val="left" w:pos="3402"/>
        <w:tab w:val="left" w:pos="4253"/>
        <w:tab w:val="left" w:pos="4820"/>
        <w:tab w:val="left" w:pos="5670"/>
        <w:tab w:val="left" w:pos="6946"/>
        <w:tab w:val="left" w:pos="7655"/>
        <w:tab w:val="left" w:pos="7938"/>
      </w:tabs>
      <w:rPr>
        <w:rFonts w:ascii="Arial" w:hAnsi="Arial" w:cs="Arial"/>
        <w:sz w:val="16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CE" w:rsidRDefault="00D208CE">
      <w:r>
        <w:separator/>
      </w:r>
    </w:p>
  </w:footnote>
  <w:footnote w:type="continuationSeparator" w:id="0">
    <w:p w:rsidR="00D208CE" w:rsidRDefault="00D2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5B" w:rsidRDefault="007B311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F8425B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F8425B" w:rsidRDefault="00F8425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5B" w:rsidRDefault="007B311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F8425B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F8425B">
      <w:rPr>
        <w:rStyle w:val="Sivunumero"/>
        <w:noProof/>
      </w:rPr>
      <w:t>2</w:t>
    </w:r>
    <w:r>
      <w:rPr>
        <w:rStyle w:val="Sivunumero"/>
      </w:rPr>
      <w:fldChar w:fldCharType="end"/>
    </w:r>
    <w:r w:rsidR="00F8425B">
      <w:rPr>
        <w:rStyle w:val="Sivunumero"/>
      </w:rPr>
      <w:t>/</w:t>
    </w:r>
    <w:r>
      <w:rPr>
        <w:rStyle w:val="Sivunumero"/>
      </w:rPr>
      <w:fldChar w:fldCharType="begin"/>
    </w:r>
    <w:r w:rsidR="00F8425B"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3A4159">
      <w:rPr>
        <w:rStyle w:val="Sivunumero"/>
        <w:noProof/>
      </w:rPr>
      <w:t>1</w:t>
    </w:r>
    <w:r>
      <w:rPr>
        <w:rStyle w:val="Sivunumero"/>
      </w:rPr>
      <w:fldChar w:fldCharType="end"/>
    </w:r>
  </w:p>
  <w:p w:rsidR="00F8425B" w:rsidRDefault="00F8425B">
    <w:pPr>
      <w:pStyle w:val="Yltunnis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F2" w:rsidRDefault="007662F2">
    <w:pPr>
      <w:pStyle w:val="Yltunniste"/>
      <w:jc w:val="right"/>
    </w:pPr>
  </w:p>
  <w:p w:rsidR="007662F2" w:rsidRDefault="007662F2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5B" w:rsidRDefault="007B311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F8425B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B02A9A">
      <w:rPr>
        <w:rStyle w:val="Sivunumero"/>
        <w:noProof/>
      </w:rPr>
      <w:t>2</w:t>
    </w:r>
    <w:r>
      <w:rPr>
        <w:rStyle w:val="Sivunumero"/>
      </w:rPr>
      <w:fldChar w:fldCharType="end"/>
    </w:r>
  </w:p>
  <w:p w:rsidR="00F8425B" w:rsidRDefault="00F8425B">
    <w:pPr>
      <w:pStyle w:val="Yltunniste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65" w:rsidRDefault="007B3119">
    <w:pPr>
      <w:pStyle w:val="Yltunniste"/>
      <w:jc w:val="right"/>
    </w:pPr>
    <w:r w:rsidRPr="00182965">
      <w:rPr>
        <w:sz w:val="20"/>
        <w:szCs w:val="20"/>
      </w:rPr>
      <w:fldChar w:fldCharType="begin"/>
    </w:r>
    <w:r w:rsidR="00182965" w:rsidRPr="00182965">
      <w:rPr>
        <w:sz w:val="20"/>
        <w:szCs w:val="20"/>
      </w:rPr>
      <w:instrText xml:space="preserve"> PAGE   \* MERGEFORMAT </w:instrText>
    </w:r>
    <w:r w:rsidRPr="00182965">
      <w:rPr>
        <w:sz w:val="20"/>
        <w:szCs w:val="20"/>
      </w:rPr>
      <w:fldChar w:fldCharType="separate"/>
    </w:r>
    <w:r w:rsidR="003766F2">
      <w:rPr>
        <w:noProof/>
        <w:sz w:val="20"/>
        <w:szCs w:val="20"/>
      </w:rPr>
      <w:t>3</w:t>
    </w:r>
    <w:r w:rsidRPr="00182965">
      <w:rPr>
        <w:sz w:val="20"/>
        <w:szCs w:val="20"/>
      </w:rPr>
      <w:fldChar w:fldCharType="end"/>
    </w:r>
  </w:p>
  <w:p w:rsidR="00F8425B" w:rsidRDefault="00F8425B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85FBD"/>
    <w:multiLevelType w:val="multilevel"/>
    <w:tmpl w:val="C8DC45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94"/>
    <w:rsid w:val="00000160"/>
    <w:rsid w:val="00002F8A"/>
    <w:rsid w:val="00012B21"/>
    <w:rsid w:val="0001493F"/>
    <w:rsid w:val="00022777"/>
    <w:rsid w:val="00044896"/>
    <w:rsid w:val="00080272"/>
    <w:rsid w:val="0008381A"/>
    <w:rsid w:val="00087659"/>
    <w:rsid w:val="000A5B7A"/>
    <w:rsid w:val="000A6896"/>
    <w:rsid w:val="000D5081"/>
    <w:rsid w:val="000E5215"/>
    <w:rsid w:val="000E7DAE"/>
    <w:rsid w:val="00146928"/>
    <w:rsid w:val="00182965"/>
    <w:rsid w:val="00186400"/>
    <w:rsid w:val="00214FC8"/>
    <w:rsid w:val="002244A4"/>
    <w:rsid w:val="00271F38"/>
    <w:rsid w:val="00295E66"/>
    <w:rsid w:val="002F6E21"/>
    <w:rsid w:val="002F76C6"/>
    <w:rsid w:val="003129FD"/>
    <w:rsid w:val="003479C5"/>
    <w:rsid w:val="00361B6C"/>
    <w:rsid w:val="0036242F"/>
    <w:rsid w:val="003651CF"/>
    <w:rsid w:val="003766F2"/>
    <w:rsid w:val="00395052"/>
    <w:rsid w:val="003A4159"/>
    <w:rsid w:val="003E0E0B"/>
    <w:rsid w:val="003F39FE"/>
    <w:rsid w:val="00402742"/>
    <w:rsid w:val="00412E72"/>
    <w:rsid w:val="00421F94"/>
    <w:rsid w:val="00444A3C"/>
    <w:rsid w:val="00445890"/>
    <w:rsid w:val="00454CFF"/>
    <w:rsid w:val="00485E86"/>
    <w:rsid w:val="004A2909"/>
    <w:rsid w:val="004D749D"/>
    <w:rsid w:val="004E2483"/>
    <w:rsid w:val="004F3DAE"/>
    <w:rsid w:val="004F7E2F"/>
    <w:rsid w:val="005136E2"/>
    <w:rsid w:val="00525AAD"/>
    <w:rsid w:val="00550CEE"/>
    <w:rsid w:val="005B5E55"/>
    <w:rsid w:val="005C3D26"/>
    <w:rsid w:val="005D015C"/>
    <w:rsid w:val="005E00BE"/>
    <w:rsid w:val="006112FB"/>
    <w:rsid w:val="006133D0"/>
    <w:rsid w:val="00654AE7"/>
    <w:rsid w:val="006619CB"/>
    <w:rsid w:val="00662A4F"/>
    <w:rsid w:val="00665177"/>
    <w:rsid w:val="00697014"/>
    <w:rsid w:val="006A7441"/>
    <w:rsid w:val="006D05EA"/>
    <w:rsid w:val="006E526E"/>
    <w:rsid w:val="00765AAE"/>
    <w:rsid w:val="007662F2"/>
    <w:rsid w:val="007717B0"/>
    <w:rsid w:val="00785AA0"/>
    <w:rsid w:val="007B3119"/>
    <w:rsid w:val="007F3381"/>
    <w:rsid w:val="007F57C0"/>
    <w:rsid w:val="00812421"/>
    <w:rsid w:val="008171AA"/>
    <w:rsid w:val="00822300"/>
    <w:rsid w:val="0082489C"/>
    <w:rsid w:val="00825C5C"/>
    <w:rsid w:val="008275D7"/>
    <w:rsid w:val="00850F52"/>
    <w:rsid w:val="00862943"/>
    <w:rsid w:val="00867595"/>
    <w:rsid w:val="008D1279"/>
    <w:rsid w:val="008D3F43"/>
    <w:rsid w:val="00902AA4"/>
    <w:rsid w:val="00904F74"/>
    <w:rsid w:val="0094415A"/>
    <w:rsid w:val="009A0DD4"/>
    <w:rsid w:val="009B0372"/>
    <w:rsid w:val="009F2DAF"/>
    <w:rsid w:val="009F7E77"/>
    <w:rsid w:val="00A5671D"/>
    <w:rsid w:val="00A73E2F"/>
    <w:rsid w:val="00AB5F35"/>
    <w:rsid w:val="00AD1541"/>
    <w:rsid w:val="00AE0BF5"/>
    <w:rsid w:val="00AE3A81"/>
    <w:rsid w:val="00AF3B7D"/>
    <w:rsid w:val="00B02A9A"/>
    <w:rsid w:val="00B278B1"/>
    <w:rsid w:val="00B35E4E"/>
    <w:rsid w:val="00B41CA2"/>
    <w:rsid w:val="00B46578"/>
    <w:rsid w:val="00B516A2"/>
    <w:rsid w:val="00B55DB8"/>
    <w:rsid w:val="00B84DC6"/>
    <w:rsid w:val="00BC0085"/>
    <w:rsid w:val="00BC3BC7"/>
    <w:rsid w:val="00BF47E5"/>
    <w:rsid w:val="00C02FCF"/>
    <w:rsid w:val="00C223D4"/>
    <w:rsid w:val="00C226C9"/>
    <w:rsid w:val="00C47700"/>
    <w:rsid w:val="00CA4F97"/>
    <w:rsid w:val="00CB38D2"/>
    <w:rsid w:val="00D208CE"/>
    <w:rsid w:val="00D26667"/>
    <w:rsid w:val="00D366B4"/>
    <w:rsid w:val="00D55A2A"/>
    <w:rsid w:val="00D927E5"/>
    <w:rsid w:val="00D9520C"/>
    <w:rsid w:val="00DA7ECE"/>
    <w:rsid w:val="00DB44C7"/>
    <w:rsid w:val="00DB475D"/>
    <w:rsid w:val="00DC1228"/>
    <w:rsid w:val="00DC5F54"/>
    <w:rsid w:val="00DD5AD1"/>
    <w:rsid w:val="00DD7852"/>
    <w:rsid w:val="00DE78CF"/>
    <w:rsid w:val="00DF5D28"/>
    <w:rsid w:val="00E26D49"/>
    <w:rsid w:val="00E31776"/>
    <w:rsid w:val="00E72EE7"/>
    <w:rsid w:val="00EA0240"/>
    <w:rsid w:val="00EA7F07"/>
    <w:rsid w:val="00EB1FF4"/>
    <w:rsid w:val="00ED3F0D"/>
    <w:rsid w:val="00ED5A1E"/>
    <w:rsid w:val="00F33D99"/>
    <w:rsid w:val="00F348F5"/>
    <w:rsid w:val="00F44EFD"/>
    <w:rsid w:val="00F4611D"/>
    <w:rsid w:val="00F47760"/>
    <w:rsid w:val="00F70035"/>
    <w:rsid w:val="00F73ED9"/>
    <w:rsid w:val="00F80106"/>
    <w:rsid w:val="00F8425B"/>
    <w:rsid w:val="00FB376D"/>
    <w:rsid w:val="00FC7AC4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A51612CE-A8F9-464A-B033-BD5959CB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62943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862943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862943"/>
    <w:pPr>
      <w:keepNext/>
      <w:spacing w:before="6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862943"/>
    <w:pPr>
      <w:keepNext/>
      <w:spacing w:before="60" w:after="60"/>
      <w:outlineLvl w:val="2"/>
    </w:pPr>
    <w:rPr>
      <w:rFonts w:ascii="Arial" w:hAnsi="Arial" w:cs="Arial"/>
      <w:b/>
      <w:bCs/>
      <w:szCs w:val="26"/>
    </w:rPr>
  </w:style>
  <w:style w:type="paragraph" w:styleId="Otsikko4">
    <w:name w:val="heading 4"/>
    <w:next w:val="Normaali"/>
    <w:qFormat/>
    <w:rsid w:val="00862943"/>
    <w:pPr>
      <w:keepNext/>
      <w:spacing w:before="60" w:after="60"/>
      <w:outlineLvl w:val="3"/>
    </w:pPr>
    <w:rPr>
      <w:b/>
      <w:noProof/>
      <w:sz w:val="24"/>
    </w:rPr>
  </w:style>
  <w:style w:type="paragraph" w:styleId="Otsikko5">
    <w:name w:val="heading 5"/>
    <w:basedOn w:val="Normaali"/>
    <w:next w:val="Normaali"/>
    <w:qFormat/>
    <w:rsid w:val="00862943"/>
    <w:pPr>
      <w:spacing w:before="60" w:after="60"/>
      <w:outlineLvl w:val="4"/>
    </w:pPr>
    <w:rPr>
      <w:b/>
      <w:i/>
    </w:rPr>
  </w:style>
  <w:style w:type="paragraph" w:styleId="Otsikko6">
    <w:name w:val="heading 6"/>
    <w:basedOn w:val="Normaali"/>
    <w:next w:val="Normaali"/>
    <w:qFormat/>
    <w:rsid w:val="00862943"/>
    <w:pPr>
      <w:spacing w:before="60" w:after="60"/>
      <w:outlineLvl w:val="5"/>
    </w:pPr>
    <w:rPr>
      <w:b/>
    </w:rPr>
  </w:style>
  <w:style w:type="paragraph" w:styleId="Otsikko7">
    <w:name w:val="heading 7"/>
    <w:basedOn w:val="Normaali"/>
    <w:next w:val="Normaali"/>
    <w:qFormat/>
    <w:rsid w:val="00862943"/>
    <w:pPr>
      <w:spacing w:before="60" w:after="60"/>
      <w:outlineLvl w:val="6"/>
    </w:pPr>
  </w:style>
  <w:style w:type="paragraph" w:styleId="Otsikko8">
    <w:name w:val="heading 8"/>
    <w:basedOn w:val="Normaali"/>
    <w:next w:val="Normaali"/>
    <w:qFormat/>
    <w:rsid w:val="00862943"/>
    <w:pPr>
      <w:spacing w:before="6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862943"/>
    <w:pPr>
      <w:spacing w:before="6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rsid w:val="00862943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ind w:left="284" w:right="113"/>
    </w:pPr>
    <w:rPr>
      <w:rFonts w:ascii="Courier New" w:hAnsi="Courier New"/>
      <w:sz w:val="20"/>
      <w:lang w:val="en-US"/>
    </w:rPr>
  </w:style>
  <w:style w:type="paragraph" w:customStyle="1" w:styleId="ReturnAddress">
    <w:name w:val="Return Address"/>
    <w:rsid w:val="00862943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styleId="Yltunniste">
    <w:name w:val="header"/>
    <w:basedOn w:val="Normaali"/>
    <w:link w:val="YltunnisteChar"/>
    <w:uiPriority w:val="99"/>
    <w:rsid w:val="00862943"/>
    <w:pPr>
      <w:tabs>
        <w:tab w:val="center" w:pos="4153"/>
        <w:tab w:val="right" w:pos="8306"/>
      </w:tabs>
      <w:ind w:left="284" w:right="113"/>
    </w:pPr>
  </w:style>
  <w:style w:type="character" w:styleId="Sivunumero">
    <w:name w:val="page number"/>
    <w:basedOn w:val="Kappaleenoletusfontti"/>
    <w:rsid w:val="00862943"/>
  </w:style>
  <w:style w:type="paragraph" w:customStyle="1" w:styleId="Leipsis">
    <w:name w:val="Leipä sis"/>
    <w:basedOn w:val="Normaali"/>
    <w:rsid w:val="00785AA0"/>
    <w:pPr>
      <w:tabs>
        <w:tab w:val="left" w:pos="397"/>
        <w:tab w:val="left" w:pos="540"/>
      </w:tabs>
      <w:autoSpaceDE w:val="0"/>
      <w:autoSpaceDN w:val="0"/>
      <w:adjustRightInd w:val="0"/>
      <w:spacing w:line="260" w:lineRule="atLeast"/>
      <w:ind w:left="1134"/>
      <w:jc w:val="both"/>
      <w:textAlignment w:val="center"/>
    </w:pPr>
    <w:rPr>
      <w:rFonts w:ascii="Calibri" w:hAnsi="Calibri" w:cs="Palatino LT Std"/>
      <w:color w:val="000000"/>
      <w:sz w:val="22"/>
      <w:szCs w:val="20"/>
      <w:lang w:eastAsia="en-US"/>
    </w:rPr>
  </w:style>
  <w:style w:type="character" w:styleId="Hyperlinkki">
    <w:name w:val="Hyperlink"/>
    <w:rsid w:val="009F7E77"/>
    <w:rPr>
      <w:color w:val="0000FF"/>
      <w:u w:val="single"/>
    </w:rPr>
  </w:style>
  <w:style w:type="paragraph" w:styleId="Seliteteksti">
    <w:name w:val="Balloon Text"/>
    <w:basedOn w:val="Normaali"/>
    <w:semiHidden/>
    <w:rsid w:val="00ED3F0D"/>
    <w:rPr>
      <w:rFonts w:ascii="Tahoma" w:hAnsi="Tahoma" w:cs="Tahoma"/>
      <w:sz w:val="16"/>
      <w:szCs w:val="16"/>
    </w:rPr>
  </w:style>
  <w:style w:type="character" w:customStyle="1" w:styleId="YltunnisteChar">
    <w:name w:val="Ylätunniste Char"/>
    <w:link w:val="Yltunniste"/>
    <w:uiPriority w:val="99"/>
    <w:rsid w:val="00DB44C7"/>
    <w:rPr>
      <w:sz w:val="24"/>
      <w:szCs w:val="24"/>
    </w:rPr>
  </w:style>
  <w:style w:type="character" w:customStyle="1" w:styleId="Leipteksti11pt">
    <w:name w:val="Leipäteksti 11 pt"/>
    <w:rsid w:val="00D366B4"/>
    <w:rPr>
      <w:rFonts w:ascii="Calibri" w:hAnsi="Calibri"/>
      <w:sz w:val="22"/>
    </w:rPr>
  </w:style>
  <w:style w:type="character" w:customStyle="1" w:styleId="TyyliArial8pt">
    <w:name w:val="Tyyli Arial 8 pt"/>
    <w:rsid w:val="00D366B4"/>
    <w:rPr>
      <w:rFonts w:ascii="Calibri" w:hAnsi="Calibr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lausuntopalvelu.fi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etsa.fi/uusimaa-suojelualueit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DEC0BF5199B4040B474C2324380DEC7" ma:contentTypeVersion="1" ma:contentTypeDescription="Luo uusi asiakirja." ma:contentTypeScope="" ma:versionID="7a81dbb76d0ad8cf5e0c1cc8331ebb35">
  <xsd:schema xmlns:xsd="http://www.w3.org/2001/XMLSchema" xmlns:xs="http://www.w3.org/2001/XMLSchema" xmlns:p="http://schemas.microsoft.com/office/2006/metadata/properties" xmlns:ns2="38379a60-7531-4de4-83b3-4f5e4640b8f1" targetNamespace="http://schemas.microsoft.com/office/2006/metadata/properties" ma:root="true" ma:fieldsID="0812b9743c787cd05e36d507bc13430c" ns2:_="">
    <xsd:import namespace="38379a60-7531-4de4-83b3-4f5e4640b8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79a60-7531-4de4-83b3-4f5e4640b8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97D7-7817-4CBD-B3ED-2B496097D6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379a60-7531-4de4-83b3-4f5e4640b8f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99AEC9-77C8-44C0-AA91-E4727CF34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79a60-7531-4de4-83b3-4f5e4640b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ACB580-2003-448C-80FF-81BBBE699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A7013-A69A-4DCF-BD2C-86AFC750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</dc:creator>
  <cp:keywords/>
  <cp:lastModifiedBy>Niikkonen Kristiina (YM)</cp:lastModifiedBy>
  <cp:revision>2</cp:revision>
  <cp:lastPrinted>2012-03-02T07:08:00Z</cp:lastPrinted>
  <dcterms:created xsi:type="dcterms:W3CDTF">2019-01-17T10:44:00Z</dcterms:created>
  <dcterms:modified xsi:type="dcterms:W3CDTF">2019-01-17T10:44:00Z</dcterms:modified>
</cp:coreProperties>
</file>