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4CAAE" w14:textId="77777777" w:rsidR="00F30757" w:rsidRDefault="00EB4EA5" w:rsidP="004174A0">
      <w:pPr>
        <w:rPr>
          <w:rFonts w:ascii="Calibri" w:hAnsi="Calibri" w:cs="Arial"/>
          <w:b/>
          <w:bCs/>
          <w:sz w:val="24"/>
          <w:szCs w:val="24"/>
        </w:rPr>
      </w:pPr>
      <w:bookmarkStart w:id="0" w:name="_GoBack"/>
      <w:bookmarkEnd w:id="0"/>
      <w:r>
        <w:rPr>
          <w:rFonts w:ascii="Calibri" w:hAnsi="Calibri" w:cs="Arial"/>
          <w:b/>
          <w:bCs/>
          <w:sz w:val="24"/>
          <w:szCs w:val="24"/>
        </w:rPr>
        <w:t xml:space="preserve">AIKUISTEN </w:t>
      </w:r>
      <w:r w:rsidR="00D208B2">
        <w:rPr>
          <w:rFonts w:ascii="Calibri" w:hAnsi="Calibri" w:cs="Arial"/>
          <w:b/>
          <w:bCs/>
          <w:sz w:val="24"/>
          <w:szCs w:val="24"/>
        </w:rPr>
        <w:t>(</w:t>
      </w:r>
      <w:r w:rsidR="00BC75A5">
        <w:rPr>
          <w:rFonts w:ascii="Calibri" w:hAnsi="Calibri" w:cs="Arial"/>
          <w:b/>
          <w:bCs/>
          <w:sz w:val="24"/>
          <w:szCs w:val="24"/>
        </w:rPr>
        <w:t>TOIMINTAKYKYÄ ALENTAVAT</w:t>
      </w:r>
      <w:r w:rsidR="00D208B2">
        <w:rPr>
          <w:rFonts w:ascii="Calibri" w:hAnsi="Calibri" w:cs="Arial"/>
          <w:b/>
          <w:bCs/>
          <w:sz w:val="24"/>
          <w:szCs w:val="24"/>
        </w:rPr>
        <w:t>)</w:t>
      </w:r>
      <w:r w:rsidR="00BC75A5">
        <w:rPr>
          <w:rFonts w:ascii="Calibri" w:hAnsi="Calibri" w:cs="Arial"/>
          <w:b/>
          <w:bCs/>
          <w:sz w:val="24"/>
          <w:szCs w:val="24"/>
        </w:rPr>
        <w:t xml:space="preserve"> </w:t>
      </w:r>
      <w:r>
        <w:rPr>
          <w:rFonts w:ascii="Calibri" w:hAnsi="Calibri" w:cs="Arial"/>
          <w:b/>
          <w:bCs/>
          <w:sz w:val="24"/>
          <w:szCs w:val="24"/>
        </w:rPr>
        <w:t>TOIMINNALLISET HÄIRIÖT</w:t>
      </w:r>
    </w:p>
    <w:p w14:paraId="1B3056D8" w14:textId="735950C8" w:rsidR="00BC75A5" w:rsidRPr="00AE557C" w:rsidRDefault="00BC75A5" w:rsidP="00BC75A5">
      <w:pPr>
        <w:pStyle w:val="Default"/>
        <w:rPr>
          <w:rFonts w:cs="Arial"/>
          <w:bCs/>
        </w:rPr>
      </w:pPr>
      <w:r w:rsidRPr="00AE557C">
        <w:rPr>
          <w:rFonts w:cs="Arial"/>
          <w:bCs/>
        </w:rPr>
        <w:t xml:space="preserve">Suositus koskee </w:t>
      </w:r>
      <w:r>
        <w:rPr>
          <w:rFonts w:cs="Arial"/>
          <w:bCs/>
        </w:rPr>
        <w:t xml:space="preserve">aikuisiässä ilmeneviä </w:t>
      </w:r>
      <w:r w:rsidR="00CE4E63">
        <w:rPr>
          <w:rFonts w:cs="Arial"/>
          <w:bCs/>
        </w:rPr>
        <w:t xml:space="preserve">toiminta- tai työkykyyn vaikuttavia toiminnallisia oireita, joiden </w:t>
      </w:r>
      <w:r w:rsidR="00D208B2">
        <w:rPr>
          <w:rFonts w:cs="Arial"/>
          <w:bCs/>
        </w:rPr>
        <w:t>syyksi</w:t>
      </w:r>
      <w:r w:rsidR="00CE4E63">
        <w:rPr>
          <w:rFonts w:cs="Arial"/>
          <w:bCs/>
        </w:rPr>
        <w:t xml:space="preserve"> ei löydy</w:t>
      </w:r>
      <w:r w:rsidRPr="00AE557C">
        <w:rPr>
          <w:rFonts w:cs="Arial"/>
          <w:bCs/>
        </w:rPr>
        <w:t xml:space="preserve"> elimellistä </w:t>
      </w:r>
      <w:r w:rsidR="00E670DF">
        <w:rPr>
          <w:rFonts w:cs="Arial"/>
          <w:bCs/>
        </w:rPr>
        <w:t xml:space="preserve">eikä psykiatrista </w:t>
      </w:r>
      <w:r w:rsidRPr="00AE557C">
        <w:rPr>
          <w:rFonts w:cs="Arial"/>
          <w:bCs/>
        </w:rPr>
        <w:t>perussairautta</w:t>
      </w:r>
      <w:r>
        <w:rPr>
          <w:rFonts w:cs="Arial"/>
          <w:bCs/>
        </w:rPr>
        <w:t>.</w:t>
      </w:r>
      <w:r w:rsidR="00CE4E63">
        <w:rPr>
          <w:rFonts w:cs="Arial"/>
          <w:bCs/>
        </w:rPr>
        <w:t xml:space="preserve"> Kirjallisuudessa käytettyjä </w:t>
      </w:r>
      <w:r w:rsidR="004E5FA0">
        <w:rPr>
          <w:rFonts w:cs="Arial"/>
          <w:bCs/>
        </w:rPr>
        <w:t>yleiskäsitteitä</w:t>
      </w:r>
      <w:r w:rsidR="00CE4E63">
        <w:rPr>
          <w:rFonts w:cs="Arial"/>
          <w:bCs/>
        </w:rPr>
        <w:t xml:space="preserve"> ovat mm. </w:t>
      </w:r>
      <w:proofErr w:type="spellStart"/>
      <w:r w:rsidR="00CE4E63" w:rsidRPr="00645901">
        <w:rPr>
          <w:i/>
        </w:rPr>
        <w:t>functional</w:t>
      </w:r>
      <w:proofErr w:type="spellEnd"/>
      <w:r w:rsidR="00CE4E63" w:rsidRPr="00645901">
        <w:rPr>
          <w:i/>
        </w:rPr>
        <w:t xml:space="preserve"> </w:t>
      </w:r>
      <w:proofErr w:type="spellStart"/>
      <w:r w:rsidR="00CE4E63" w:rsidRPr="00645901">
        <w:rPr>
          <w:i/>
        </w:rPr>
        <w:t>disorder</w:t>
      </w:r>
      <w:proofErr w:type="spellEnd"/>
      <w:r w:rsidR="00CE4E63">
        <w:t xml:space="preserve"> (toiminnallinen häiriö), </w:t>
      </w:r>
      <w:proofErr w:type="spellStart"/>
      <w:r w:rsidR="00CE4E63" w:rsidRPr="00645901">
        <w:rPr>
          <w:i/>
        </w:rPr>
        <w:t>medically</w:t>
      </w:r>
      <w:proofErr w:type="spellEnd"/>
      <w:r w:rsidR="00CE4E63" w:rsidRPr="00645901">
        <w:rPr>
          <w:i/>
        </w:rPr>
        <w:t xml:space="preserve"> </w:t>
      </w:r>
      <w:proofErr w:type="spellStart"/>
      <w:r w:rsidR="00CE4E63" w:rsidRPr="00645901">
        <w:rPr>
          <w:i/>
        </w:rPr>
        <w:t>unexplained</w:t>
      </w:r>
      <w:proofErr w:type="spellEnd"/>
      <w:r w:rsidR="00CE4E63" w:rsidRPr="00645901">
        <w:rPr>
          <w:i/>
        </w:rPr>
        <w:t xml:space="preserve"> </w:t>
      </w:r>
      <w:proofErr w:type="spellStart"/>
      <w:r w:rsidR="00CE4E63" w:rsidRPr="00645901">
        <w:rPr>
          <w:i/>
        </w:rPr>
        <w:t>symptoms</w:t>
      </w:r>
      <w:proofErr w:type="spellEnd"/>
      <w:r w:rsidR="00CE4E63">
        <w:t>, MUS (lääketieteellisesti selittämättömät oireet)</w:t>
      </w:r>
      <w:r w:rsidR="004E5FA0">
        <w:t>, s</w:t>
      </w:r>
      <w:r w:rsidR="004E5FA0" w:rsidRPr="004E5FA0">
        <w:rPr>
          <w:i/>
        </w:rPr>
        <w:t xml:space="preserve">omatic </w:t>
      </w:r>
      <w:proofErr w:type="spellStart"/>
      <w:r w:rsidR="004E5FA0" w:rsidRPr="004E5FA0">
        <w:rPr>
          <w:i/>
        </w:rPr>
        <w:t>symptom</w:t>
      </w:r>
      <w:proofErr w:type="spellEnd"/>
      <w:r w:rsidR="004E5FA0" w:rsidRPr="004E5FA0">
        <w:rPr>
          <w:i/>
        </w:rPr>
        <w:t xml:space="preserve"> </w:t>
      </w:r>
      <w:proofErr w:type="spellStart"/>
      <w:r w:rsidR="004E5FA0" w:rsidRPr="004E5FA0">
        <w:rPr>
          <w:i/>
        </w:rPr>
        <w:t>disorder</w:t>
      </w:r>
      <w:proofErr w:type="spellEnd"/>
      <w:r w:rsidR="004E5FA0" w:rsidRPr="004E5FA0">
        <w:t xml:space="preserve"> </w:t>
      </w:r>
      <w:r w:rsidR="004E5FA0">
        <w:t xml:space="preserve">(somaattisesti oireileva häiriö) tai </w:t>
      </w:r>
      <w:proofErr w:type="spellStart"/>
      <w:r w:rsidR="004E5FA0" w:rsidRPr="004E5FA0">
        <w:rPr>
          <w:i/>
        </w:rPr>
        <w:t>bodily</w:t>
      </w:r>
      <w:proofErr w:type="spellEnd"/>
      <w:r w:rsidR="004E5FA0" w:rsidRPr="004E5FA0">
        <w:rPr>
          <w:i/>
        </w:rPr>
        <w:t xml:space="preserve"> </w:t>
      </w:r>
      <w:proofErr w:type="spellStart"/>
      <w:r w:rsidR="004E5FA0" w:rsidRPr="004E5FA0">
        <w:rPr>
          <w:i/>
        </w:rPr>
        <w:t>distress</w:t>
      </w:r>
      <w:proofErr w:type="spellEnd"/>
      <w:r w:rsidR="004E5FA0" w:rsidRPr="004E5FA0">
        <w:rPr>
          <w:i/>
        </w:rPr>
        <w:t xml:space="preserve"> </w:t>
      </w:r>
      <w:proofErr w:type="spellStart"/>
      <w:r w:rsidR="004E5FA0" w:rsidRPr="004E5FA0">
        <w:rPr>
          <w:i/>
        </w:rPr>
        <w:t>disorder</w:t>
      </w:r>
      <w:proofErr w:type="spellEnd"/>
      <w:r w:rsidR="004E5FA0" w:rsidRPr="004E5FA0">
        <w:rPr>
          <w:i/>
        </w:rPr>
        <w:t xml:space="preserve"> </w:t>
      </w:r>
      <w:r w:rsidR="004E5FA0" w:rsidRPr="004E5FA0">
        <w:t>(elimellinen terveyshuoli –häiriö,</w:t>
      </w:r>
      <w:r w:rsidR="004E5FA0">
        <w:t xml:space="preserve"> ICD-11</w:t>
      </w:r>
      <w:r w:rsidR="004E5FA0" w:rsidRPr="004E5FA0">
        <w:t>)</w:t>
      </w:r>
      <w:r w:rsidR="00CE4E63">
        <w:t>.</w:t>
      </w:r>
      <w:r w:rsidR="004E5FA0">
        <w:t xml:space="preserve"> </w:t>
      </w:r>
      <w:r w:rsidR="004E5FA0">
        <w:rPr>
          <w:rFonts w:cs="Arial"/>
          <w:bCs/>
        </w:rPr>
        <w:t>Oireet voivat olla monimuotoisia ja ilmetä samaan aikaan tai vaihdellen useissa elinryhmissä.</w:t>
      </w:r>
    </w:p>
    <w:p w14:paraId="288069F2" w14:textId="77777777" w:rsidR="00BC75A5" w:rsidRDefault="00BC75A5" w:rsidP="00BC75A5">
      <w:pPr>
        <w:pStyle w:val="Default"/>
        <w:rPr>
          <w:rFonts w:cs="Arial"/>
          <w:b/>
          <w:bCs/>
          <w:i/>
        </w:rPr>
      </w:pPr>
    </w:p>
    <w:p w14:paraId="616D3BB5" w14:textId="77777777" w:rsidR="00BC75A5" w:rsidRPr="00F81ABE" w:rsidRDefault="00BC75A5" w:rsidP="00BC75A5">
      <w:pPr>
        <w:pStyle w:val="Default"/>
        <w:rPr>
          <w:rFonts w:cs="Arial"/>
          <w:b/>
          <w:bCs/>
          <w:i/>
        </w:rPr>
      </w:pPr>
      <w:r>
        <w:rPr>
          <w:rFonts w:cs="Arial"/>
          <w:b/>
          <w:bCs/>
          <w:i/>
        </w:rPr>
        <w:t>ICD-luokitus</w:t>
      </w:r>
    </w:p>
    <w:p w14:paraId="369883F1" w14:textId="77777777" w:rsidR="00BC75A5" w:rsidRPr="00F81ABE" w:rsidRDefault="00CE4E63" w:rsidP="00BC75A5">
      <w:pPr>
        <w:pStyle w:val="Default"/>
        <w:rPr>
          <w:rFonts w:cs="Arial"/>
          <w:bCs/>
        </w:rPr>
      </w:pPr>
      <w:r>
        <w:rPr>
          <w:rFonts w:cs="Arial"/>
          <w:bCs/>
        </w:rPr>
        <w:t>Pääd</w:t>
      </w:r>
      <w:r w:rsidR="00BC75A5">
        <w:rPr>
          <w:rFonts w:cs="Arial"/>
          <w:bCs/>
        </w:rPr>
        <w:t>iagnoosi</w:t>
      </w:r>
      <w:r>
        <w:rPr>
          <w:rFonts w:cs="Arial"/>
          <w:bCs/>
        </w:rPr>
        <w:t xml:space="preserve">n </w:t>
      </w:r>
      <w:r w:rsidR="00BC75A5">
        <w:rPr>
          <w:rFonts w:cs="Arial"/>
          <w:bCs/>
        </w:rPr>
        <w:t xml:space="preserve">koodi </w:t>
      </w:r>
      <w:r>
        <w:rPr>
          <w:rFonts w:cs="Arial"/>
          <w:bCs/>
        </w:rPr>
        <w:t xml:space="preserve">valitaan </w:t>
      </w:r>
      <w:r w:rsidR="00BC75A5">
        <w:rPr>
          <w:rFonts w:cs="Arial"/>
          <w:bCs/>
        </w:rPr>
        <w:t>vallitsevan</w:t>
      </w:r>
      <w:r>
        <w:rPr>
          <w:rFonts w:cs="Arial"/>
          <w:bCs/>
        </w:rPr>
        <w:t xml:space="preserve"> (eniten haittaavan)</w:t>
      </w:r>
      <w:r w:rsidR="00BC75A5">
        <w:rPr>
          <w:rFonts w:cs="Arial"/>
          <w:bCs/>
        </w:rPr>
        <w:t xml:space="preserve"> oireen tai löydöksen mukaan</w:t>
      </w:r>
      <w:r>
        <w:rPr>
          <w:rFonts w:cs="Arial"/>
          <w:bCs/>
        </w:rPr>
        <w:t xml:space="preserve"> pyrkien mahdollisimman spesifiin (elinryhmäkohtaiseen) diagnoosiin.</w:t>
      </w:r>
    </w:p>
    <w:p w14:paraId="140A91B1" w14:textId="77777777" w:rsidR="00BC75A5" w:rsidRDefault="00BC75A5" w:rsidP="00BC75A5">
      <w:pPr>
        <w:pStyle w:val="Default"/>
        <w:ind w:left="1304"/>
        <w:rPr>
          <w:rFonts w:cs="Arial"/>
          <w:b/>
          <w:bCs/>
        </w:rPr>
      </w:pPr>
    </w:p>
    <w:p w14:paraId="7483DE4F" w14:textId="77777777" w:rsidR="00BC75A5" w:rsidRPr="00CE4E63" w:rsidRDefault="00BC75A5" w:rsidP="00BC75A5">
      <w:pPr>
        <w:pStyle w:val="Default"/>
        <w:rPr>
          <w:rFonts w:cs="Arial"/>
          <w:i/>
        </w:rPr>
      </w:pPr>
      <w:r w:rsidRPr="00F81ABE">
        <w:rPr>
          <w:rFonts w:cs="Arial"/>
          <w:b/>
          <w:bCs/>
          <w:i/>
        </w:rPr>
        <w:t>Perusterveydenhuolto</w:t>
      </w:r>
    </w:p>
    <w:p w14:paraId="01F46095" w14:textId="77777777" w:rsidR="00BC75A5" w:rsidRPr="00F81ABE" w:rsidRDefault="00BC75A5" w:rsidP="00BC75A5">
      <w:pPr>
        <w:pStyle w:val="Default"/>
        <w:numPr>
          <w:ilvl w:val="0"/>
          <w:numId w:val="1"/>
        </w:numPr>
        <w:ind w:left="360"/>
        <w:rPr>
          <w:rFonts w:cs="Arial"/>
        </w:rPr>
      </w:pPr>
      <w:r w:rsidRPr="00F81ABE">
        <w:rPr>
          <w:rFonts w:cs="Arial"/>
        </w:rPr>
        <w:t>Tunnist</w:t>
      </w:r>
      <w:r w:rsidR="00CE4E63">
        <w:rPr>
          <w:rFonts w:cs="Arial"/>
        </w:rPr>
        <w:t>et</w:t>
      </w:r>
      <w:r w:rsidRPr="00F81ABE">
        <w:rPr>
          <w:rFonts w:cs="Arial"/>
        </w:rPr>
        <w:t>aa</w:t>
      </w:r>
      <w:r w:rsidR="00CE4E63">
        <w:rPr>
          <w:rFonts w:cs="Arial"/>
        </w:rPr>
        <w:t>n</w:t>
      </w:r>
      <w:r w:rsidRPr="00F81ABE">
        <w:rPr>
          <w:rFonts w:cs="Arial"/>
        </w:rPr>
        <w:t xml:space="preserve"> </w:t>
      </w:r>
      <w:r>
        <w:rPr>
          <w:rFonts w:cs="Arial"/>
        </w:rPr>
        <w:t>toiminnalliset oireet</w:t>
      </w:r>
      <w:r w:rsidRPr="00F81ABE">
        <w:rPr>
          <w:rFonts w:cs="Arial"/>
        </w:rPr>
        <w:t xml:space="preserve">, jotka </w:t>
      </w:r>
      <w:r>
        <w:rPr>
          <w:rFonts w:cs="Arial"/>
        </w:rPr>
        <w:t>ovat toistuvia tai uhkaavat kroonistua</w:t>
      </w:r>
    </w:p>
    <w:p w14:paraId="1729EC8D" w14:textId="77777777" w:rsidR="00BC75A5" w:rsidRPr="00F81ABE" w:rsidRDefault="00BC75A5" w:rsidP="00CE4E63">
      <w:pPr>
        <w:pStyle w:val="Default"/>
        <w:numPr>
          <w:ilvl w:val="0"/>
          <w:numId w:val="1"/>
        </w:numPr>
        <w:ind w:left="360"/>
        <w:rPr>
          <w:rFonts w:cs="Arial"/>
        </w:rPr>
      </w:pPr>
      <w:r>
        <w:rPr>
          <w:rFonts w:cs="Arial"/>
        </w:rPr>
        <w:t>Poissul</w:t>
      </w:r>
      <w:r w:rsidR="00CE4E63">
        <w:rPr>
          <w:rFonts w:cs="Arial"/>
        </w:rPr>
        <w:t>jetaan</w:t>
      </w:r>
      <w:r>
        <w:rPr>
          <w:rFonts w:cs="Arial"/>
        </w:rPr>
        <w:t xml:space="preserve"> tavallisimmat </w:t>
      </w:r>
      <w:r w:rsidR="00CE4E63">
        <w:rPr>
          <w:rFonts w:cs="Arial"/>
        </w:rPr>
        <w:t>muut sairaudet, jotka voivat olla samankaltaisten oireiden taustalla</w:t>
      </w:r>
    </w:p>
    <w:p w14:paraId="3E64AE73" w14:textId="77777777" w:rsidR="00CE4E63" w:rsidRDefault="004E5FA0" w:rsidP="00BC75A5">
      <w:pPr>
        <w:pStyle w:val="Default"/>
        <w:numPr>
          <w:ilvl w:val="0"/>
          <w:numId w:val="1"/>
        </w:numPr>
        <w:ind w:left="360"/>
        <w:rPr>
          <w:rFonts w:cs="Arial"/>
        </w:rPr>
      </w:pPr>
      <w:r>
        <w:rPr>
          <w:rFonts w:cs="Arial"/>
        </w:rPr>
        <w:t>Annetaan asianmukainen potilasinformaatio</w:t>
      </w:r>
      <w:r w:rsidR="00CE4E63">
        <w:rPr>
          <w:rFonts w:cs="Arial"/>
        </w:rPr>
        <w:t xml:space="preserve"> oireiden vaarattomuu</w:t>
      </w:r>
      <w:r>
        <w:rPr>
          <w:rFonts w:cs="Arial"/>
        </w:rPr>
        <w:t>desta</w:t>
      </w:r>
      <w:r w:rsidR="00CE4E63">
        <w:rPr>
          <w:rFonts w:cs="Arial"/>
        </w:rPr>
        <w:t xml:space="preserve"> ja toiminnall</w:t>
      </w:r>
      <w:r>
        <w:rPr>
          <w:rFonts w:cs="Arial"/>
        </w:rPr>
        <w:t>is</w:t>
      </w:r>
      <w:r w:rsidR="00CE4E63">
        <w:rPr>
          <w:rFonts w:cs="Arial"/>
        </w:rPr>
        <w:t>e</w:t>
      </w:r>
      <w:r>
        <w:rPr>
          <w:rFonts w:cs="Arial"/>
        </w:rPr>
        <w:t>sta</w:t>
      </w:r>
      <w:r w:rsidR="00CE4E63">
        <w:rPr>
          <w:rFonts w:cs="Arial"/>
        </w:rPr>
        <w:t xml:space="preserve"> luon</w:t>
      </w:r>
      <w:r>
        <w:rPr>
          <w:rFonts w:cs="Arial"/>
        </w:rPr>
        <w:t>teesta</w:t>
      </w:r>
      <w:r w:rsidR="00CE4E63">
        <w:rPr>
          <w:rFonts w:cs="Arial"/>
        </w:rPr>
        <w:t xml:space="preserve"> </w:t>
      </w:r>
    </w:p>
    <w:p w14:paraId="3785385C" w14:textId="77777777" w:rsidR="00BC75A5" w:rsidRDefault="00BC75A5" w:rsidP="00BC75A5">
      <w:pPr>
        <w:pStyle w:val="Default"/>
        <w:numPr>
          <w:ilvl w:val="0"/>
          <w:numId w:val="1"/>
        </w:numPr>
        <w:ind w:left="360"/>
        <w:rPr>
          <w:rFonts w:cs="Arial"/>
        </w:rPr>
      </w:pPr>
      <w:r>
        <w:rPr>
          <w:rFonts w:cs="Arial"/>
        </w:rPr>
        <w:t>Varmist</w:t>
      </w:r>
      <w:r w:rsidR="00CE4E63">
        <w:rPr>
          <w:rFonts w:cs="Arial"/>
        </w:rPr>
        <w:t>et</w:t>
      </w:r>
      <w:r>
        <w:rPr>
          <w:rFonts w:cs="Arial"/>
        </w:rPr>
        <w:t>aa</w:t>
      </w:r>
      <w:r w:rsidR="00CE4E63">
        <w:rPr>
          <w:rFonts w:cs="Arial"/>
        </w:rPr>
        <w:t>n</w:t>
      </w:r>
      <w:r>
        <w:rPr>
          <w:rFonts w:cs="Arial"/>
        </w:rPr>
        <w:t xml:space="preserve"> </w:t>
      </w:r>
      <w:r w:rsidR="00CE4E63">
        <w:rPr>
          <w:rFonts w:cs="Arial"/>
        </w:rPr>
        <w:t>hoitosuhteen jatkuvuus</w:t>
      </w:r>
      <w:r w:rsidR="004E5FA0">
        <w:rPr>
          <w:rFonts w:cs="Arial"/>
        </w:rPr>
        <w:t xml:space="preserve">, tarvittaessa </w:t>
      </w:r>
      <w:r w:rsidR="00D208B2">
        <w:rPr>
          <w:rFonts w:cs="Arial"/>
        </w:rPr>
        <w:t>sovi</w:t>
      </w:r>
      <w:r w:rsidR="004E5FA0">
        <w:rPr>
          <w:rFonts w:cs="Arial"/>
        </w:rPr>
        <w:t>taan lääkäri-hoitaja vastuutyöpari</w:t>
      </w:r>
    </w:p>
    <w:p w14:paraId="0CCFFF4F" w14:textId="77777777" w:rsidR="00CE4E63" w:rsidRDefault="00CE4E63" w:rsidP="00560DA4">
      <w:pPr>
        <w:pStyle w:val="Default"/>
        <w:numPr>
          <w:ilvl w:val="0"/>
          <w:numId w:val="1"/>
        </w:numPr>
        <w:ind w:left="360"/>
        <w:rPr>
          <w:rFonts w:cs="Arial"/>
        </w:rPr>
      </w:pPr>
      <w:r>
        <w:rPr>
          <w:rFonts w:cs="Arial"/>
        </w:rPr>
        <w:t>Laad</w:t>
      </w:r>
      <w:r w:rsidR="00BC75A5" w:rsidRPr="00CE4E63">
        <w:rPr>
          <w:rFonts w:cs="Arial"/>
        </w:rPr>
        <w:t>i</w:t>
      </w:r>
      <w:r>
        <w:rPr>
          <w:rFonts w:cs="Arial"/>
        </w:rPr>
        <w:t>t</w:t>
      </w:r>
      <w:r w:rsidR="00BC75A5" w:rsidRPr="00CE4E63">
        <w:rPr>
          <w:rFonts w:cs="Arial"/>
        </w:rPr>
        <w:t>a</w:t>
      </w:r>
      <w:r>
        <w:rPr>
          <w:rFonts w:cs="Arial"/>
        </w:rPr>
        <w:t>an</w:t>
      </w:r>
      <w:r w:rsidR="00BC75A5" w:rsidRPr="00CE4E63">
        <w:rPr>
          <w:rFonts w:cs="Arial"/>
        </w:rPr>
        <w:t xml:space="preserve"> suunnitelma </w:t>
      </w:r>
      <w:r w:rsidR="00473C52">
        <w:rPr>
          <w:rFonts w:cs="Arial"/>
        </w:rPr>
        <w:t xml:space="preserve">toimintakyvyn ylläpitämiseksi ja </w:t>
      </w:r>
      <w:proofErr w:type="spellStart"/>
      <w:r w:rsidR="00BC75A5" w:rsidRPr="00CE4E63">
        <w:rPr>
          <w:rFonts w:cs="Arial"/>
        </w:rPr>
        <w:t>psykososiaalisen</w:t>
      </w:r>
      <w:proofErr w:type="spellEnd"/>
      <w:r w:rsidR="00BC75A5" w:rsidRPr="00CE4E63">
        <w:rPr>
          <w:rFonts w:cs="Arial"/>
        </w:rPr>
        <w:t xml:space="preserve"> ja toiminnallisen kuntoutuksen järjestämiseksi</w:t>
      </w:r>
      <w:r>
        <w:rPr>
          <w:rFonts w:cs="Arial"/>
        </w:rPr>
        <w:t xml:space="preserve"> yhteisymmärryksessä potilaan kanssa</w:t>
      </w:r>
    </w:p>
    <w:p w14:paraId="22824408" w14:textId="2B4D5057" w:rsidR="00473C52" w:rsidRPr="00473C52" w:rsidRDefault="00473C52" w:rsidP="00473C52">
      <w:pPr>
        <w:pStyle w:val="Default"/>
        <w:numPr>
          <w:ilvl w:val="0"/>
          <w:numId w:val="1"/>
        </w:numPr>
        <w:ind w:left="360"/>
        <w:rPr>
          <w:rFonts w:cs="Arial"/>
        </w:rPr>
      </w:pPr>
      <w:r>
        <w:rPr>
          <w:rFonts w:cs="Arial"/>
        </w:rPr>
        <w:t xml:space="preserve">Tunnistetaan muut mahdolliset liitännäisoireet ja sairaudet </w:t>
      </w:r>
      <w:r w:rsidR="00E670DF">
        <w:rPr>
          <w:rFonts w:cs="Arial"/>
        </w:rPr>
        <w:t xml:space="preserve">kuten masennus </w:t>
      </w:r>
      <w:r>
        <w:rPr>
          <w:rFonts w:cs="Arial"/>
        </w:rPr>
        <w:t>ja huolehditaan niiden asianmukaisen hoidon toteutumisesta</w:t>
      </w:r>
    </w:p>
    <w:p w14:paraId="0C26CEAE" w14:textId="639D23C9" w:rsidR="00E670DF" w:rsidRPr="003C218B" w:rsidRDefault="00CE4E63" w:rsidP="003C218B">
      <w:pPr>
        <w:pStyle w:val="Default"/>
        <w:numPr>
          <w:ilvl w:val="0"/>
          <w:numId w:val="1"/>
        </w:numPr>
        <w:ind w:left="360"/>
        <w:rPr>
          <w:rFonts w:cs="Arial"/>
        </w:rPr>
      </w:pPr>
      <w:r>
        <w:rPr>
          <w:rFonts w:cs="Arial"/>
        </w:rPr>
        <w:t xml:space="preserve">Arvioidaan työ- tai toimintakyvyn laskun </w:t>
      </w:r>
      <w:r w:rsidR="004E5FA0">
        <w:rPr>
          <w:rFonts w:cs="Arial"/>
        </w:rPr>
        <w:t>perusteella</w:t>
      </w:r>
      <w:r>
        <w:rPr>
          <w:rFonts w:cs="Arial"/>
        </w:rPr>
        <w:t xml:space="preserve"> tu</w:t>
      </w:r>
      <w:r w:rsidR="004E5FA0">
        <w:rPr>
          <w:rFonts w:cs="Arial"/>
        </w:rPr>
        <w:t>kitoimien, apuvälineiden</w:t>
      </w:r>
      <w:r>
        <w:rPr>
          <w:rFonts w:cs="Arial"/>
        </w:rPr>
        <w:t xml:space="preserve"> tai sosiaalietuuksien tarve</w:t>
      </w:r>
    </w:p>
    <w:p w14:paraId="7A78A192" w14:textId="6986B28A" w:rsidR="00BC75A5" w:rsidRPr="00CE4E63" w:rsidRDefault="005535AC" w:rsidP="00560DA4">
      <w:pPr>
        <w:pStyle w:val="Default"/>
        <w:numPr>
          <w:ilvl w:val="0"/>
          <w:numId w:val="1"/>
        </w:numPr>
        <w:ind w:left="360"/>
        <w:rPr>
          <w:rFonts w:cs="Arial"/>
        </w:rPr>
      </w:pPr>
      <w:r>
        <w:rPr>
          <w:rFonts w:cs="Arial"/>
        </w:rPr>
        <w:t>Y</w:t>
      </w:r>
      <w:r w:rsidR="00CD1EAF">
        <w:rPr>
          <w:rFonts w:cs="Arial"/>
        </w:rPr>
        <w:t>lläpi</w:t>
      </w:r>
      <w:r>
        <w:rPr>
          <w:rFonts w:cs="Arial"/>
        </w:rPr>
        <w:t>detään</w:t>
      </w:r>
      <w:r w:rsidR="00CD1EAF">
        <w:rPr>
          <w:rFonts w:cs="Arial"/>
        </w:rPr>
        <w:t xml:space="preserve"> </w:t>
      </w:r>
      <w:r w:rsidR="00AD189F">
        <w:rPr>
          <w:rFonts w:cs="Arial"/>
        </w:rPr>
        <w:t>hoitosuhdetta</w:t>
      </w:r>
      <w:r w:rsidR="00CD1EAF">
        <w:rPr>
          <w:rFonts w:cs="Arial"/>
        </w:rPr>
        <w:t xml:space="preserve"> erikoissairaanhoidon tutkimusten jälkeen</w:t>
      </w:r>
      <w:r w:rsidR="00BC75A5" w:rsidRPr="00CE4E63">
        <w:rPr>
          <w:rFonts w:cs="Arial"/>
        </w:rPr>
        <w:t xml:space="preserve"> </w:t>
      </w:r>
    </w:p>
    <w:p w14:paraId="00DB66DD" w14:textId="77777777" w:rsidR="00BC75A5" w:rsidRDefault="00BC75A5" w:rsidP="00BC75A5">
      <w:pPr>
        <w:pStyle w:val="Default"/>
        <w:rPr>
          <w:rFonts w:cs="Arial"/>
        </w:rPr>
      </w:pPr>
    </w:p>
    <w:p w14:paraId="7C05D378" w14:textId="77777777" w:rsidR="00BC75A5" w:rsidRDefault="00BC75A5" w:rsidP="00BC75A5">
      <w:pPr>
        <w:pStyle w:val="Default"/>
        <w:rPr>
          <w:rFonts w:cs="Arial"/>
          <w:b/>
          <w:i/>
        </w:rPr>
      </w:pPr>
      <w:r w:rsidRPr="002D14AC">
        <w:rPr>
          <w:rFonts w:cs="Arial"/>
          <w:b/>
          <w:i/>
        </w:rPr>
        <w:t>Perusteet erikoissairaanhoitoon lähettämiselle</w:t>
      </w:r>
    </w:p>
    <w:p w14:paraId="068EA2BA" w14:textId="621693CE" w:rsidR="00BC75A5" w:rsidRDefault="00560DA4" w:rsidP="00BC75A5">
      <w:pPr>
        <w:pStyle w:val="Default"/>
        <w:numPr>
          <w:ilvl w:val="0"/>
          <w:numId w:val="1"/>
        </w:numPr>
        <w:ind w:left="360"/>
        <w:rPr>
          <w:rFonts w:cs="Arial"/>
        </w:rPr>
      </w:pPr>
      <w:r>
        <w:rPr>
          <w:rFonts w:cs="Arial"/>
        </w:rPr>
        <w:t>Lyhytkestoista</w:t>
      </w:r>
      <w:r w:rsidR="00C00BE8">
        <w:rPr>
          <w:rFonts w:cs="Arial"/>
        </w:rPr>
        <w:t xml:space="preserve"> pidempi tai toistuva toiminta</w:t>
      </w:r>
      <w:r w:rsidR="003C218B">
        <w:rPr>
          <w:rFonts w:cs="Arial"/>
        </w:rPr>
        <w:t>- ja työ</w:t>
      </w:r>
      <w:r w:rsidR="00C00BE8">
        <w:rPr>
          <w:rFonts w:cs="Arial"/>
        </w:rPr>
        <w:t>kyvyn</w:t>
      </w:r>
      <w:r w:rsidR="00BC75A5">
        <w:rPr>
          <w:rFonts w:cs="Arial"/>
        </w:rPr>
        <w:t xml:space="preserve"> vaarantuminen</w:t>
      </w:r>
    </w:p>
    <w:p w14:paraId="29056974" w14:textId="77777777" w:rsidR="00BC75A5" w:rsidRDefault="00BC75A5" w:rsidP="00BC75A5">
      <w:pPr>
        <w:pStyle w:val="Default"/>
        <w:numPr>
          <w:ilvl w:val="0"/>
          <w:numId w:val="1"/>
        </w:numPr>
        <w:ind w:left="360"/>
        <w:rPr>
          <w:rFonts w:cs="Arial"/>
        </w:rPr>
      </w:pPr>
      <w:r>
        <w:rPr>
          <w:rFonts w:cs="Arial"/>
        </w:rPr>
        <w:t>Päivittäinen apuvälineiden tai sosiaalietuuksien tarve oireista johtuen</w:t>
      </w:r>
    </w:p>
    <w:p w14:paraId="4FAB3D3D" w14:textId="77777777" w:rsidR="00BC75A5" w:rsidRDefault="00BC75A5" w:rsidP="00BC75A5">
      <w:pPr>
        <w:pStyle w:val="Default"/>
        <w:numPr>
          <w:ilvl w:val="0"/>
          <w:numId w:val="1"/>
        </w:numPr>
        <w:ind w:left="360"/>
        <w:rPr>
          <w:rFonts w:cs="Arial"/>
        </w:rPr>
      </w:pPr>
      <w:r>
        <w:rPr>
          <w:rFonts w:cs="Arial"/>
        </w:rPr>
        <w:t xml:space="preserve">Oireiden eteneminen </w:t>
      </w:r>
      <w:r w:rsidR="0091368F">
        <w:rPr>
          <w:rFonts w:cs="Arial"/>
        </w:rPr>
        <w:t xml:space="preserve">kuntoutuksesta ja </w:t>
      </w:r>
      <w:r>
        <w:rPr>
          <w:rFonts w:cs="Arial"/>
        </w:rPr>
        <w:t>tukitoimenpiteistä huolimatta</w:t>
      </w:r>
    </w:p>
    <w:p w14:paraId="77592C8A" w14:textId="77777777" w:rsidR="00BC75A5" w:rsidRPr="001220E0" w:rsidRDefault="00BC75A5" w:rsidP="00BC75A5">
      <w:pPr>
        <w:pStyle w:val="Default"/>
        <w:numPr>
          <w:ilvl w:val="0"/>
          <w:numId w:val="1"/>
        </w:numPr>
        <w:ind w:left="360"/>
        <w:rPr>
          <w:rFonts w:cs="Arial"/>
        </w:rPr>
      </w:pPr>
      <w:r>
        <w:rPr>
          <w:rFonts w:cs="Arial"/>
        </w:rPr>
        <w:t>Etenevän tai vakavan somaattisen tai psykiatrisen sairauden poissulkemisen tarve</w:t>
      </w:r>
    </w:p>
    <w:p w14:paraId="330EB31A" w14:textId="77777777" w:rsidR="00BC75A5" w:rsidRPr="00F81ABE" w:rsidRDefault="00BC75A5" w:rsidP="00BC75A5">
      <w:pPr>
        <w:pStyle w:val="Default"/>
        <w:ind w:left="584" w:firstLine="375"/>
        <w:rPr>
          <w:rFonts w:cs="Arial"/>
        </w:rPr>
      </w:pPr>
    </w:p>
    <w:p w14:paraId="55F9C7C8" w14:textId="77777777" w:rsidR="00BC75A5" w:rsidRPr="00F81ABE" w:rsidRDefault="00BC75A5" w:rsidP="00BC75A5">
      <w:pPr>
        <w:pStyle w:val="Default"/>
        <w:rPr>
          <w:rFonts w:cs="Arial"/>
          <w:i/>
        </w:rPr>
      </w:pPr>
      <w:r w:rsidRPr="00F81ABE">
        <w:rPr>
          <w:rFonts w:cs="Arial"/>
          <w:b/>
          <w:bCs/>
          <w:i/>
        </w:rPr>
        <w:t>Kiiree</w:t>
      </w:r>
      <w:r>
        <w:rPr>
          <w:rFonts w:cs="Arial"/>
          <w:b/>
          <w:bCs/>
          <w:i/>
        </w:rPr>
        <w:t>ttömä</w:t>
      </w:r>
      <w:r w:rsidRPr="00F81ABE">
        <w:rPr>
          <w:rFonts w:cs="Arial"/>
          <w:b/>
          <w:bCs/>
          <w:i/>
        </w:rPr>
        <w:t>ssä lähetteessä edellytettävät tiedot</w:t>
      </w:r>
    </w:p>
    <w:p w14:paraId="6A722D9A" w14:textId="25A92250" w:rsidR="00BC75A5" w:rsidRPr="00F81ABE" w:rsidRDefault="00BC75A5" w:rsidP="00BC75A5">
      <w:pPr>
        <w:pStyle w:val="Default"/>
        <w:numPr>
          <w:ilvl w:val="0"/>
          <w:numId w:val="1"/>
        </w:numPr>
        <w:ind w:left="360"/>
        <w:rPr>
          <w:rFonts w:cs="Arial"/>
        </w:rPr>
      </w:pPr>
      <w:r w:rsidRPr="00F81ABE">
        <w:rPr>
          <w:rFonts w:cs="Arial"/>
        </w:rPr>
        <w:t xml:space="preserve">Tiedot </w:t>
      </w:r>
      <w:r>
        <w:rPr>
          <w:rFonts w:cs="Arial"/>
        </w:rPr>
        <w:t xml:space="preserve">oireiden kestosta, toimintakyvyn tasosta, </w:t>
      </w:r>
      <w:r w:rsidR="0091368F">
        <w:rPr>
          <w:rFonts w:cs="Arial"/>
        </w:rPr>
        <w:t>työelämässä tai sosiaalisessa elämässä pärjäämisestä</w:t>
      </w:r>
      <w:r>
        <w:rPr>
          <w:rFonts w:cs="Arial"/>
        </w:rPr>
        <w:t xml:space="preserve">, diagnostisista tutkimuksista ja käynnistetyistä </w:t>
      </w:r>
      <w:r w:rsidR="00E670DF">
        <w:rPr>
          <w:rFonts w:cs="Arial"/>
        </w:rPr>
        <w:t>hoito-</w:t>
      </w:r>
      <w:r w:rsidR="00431048">
        <w:rPr>
          <w:rFonts w:cs="Arial"/>
        </w:rPr>
        <w:t>,</w:t>
      </w:r>
      <w:r w:rsidR="00E670DF">
        <w:rPr>
          <w:rFonts w:cs="Arial"/>
        </w:rPr>
        <w:t xml:space="preserve"> </w:t>
      </w:r>
      <w:r w:rsidR="0091368F">
        <w:rPr>
          <w:rFonts w:cs="Arial"/>
        </w:rPr>
        <w:t>kuntoutus- ja tukitoimenpiteistä</w:t>
      </w:r>
      <w:r w:rsidRPr="00F81ABE">
        <w:rPr>
          <w:rFonts w:cs="Arial"/>
        </w:rPr>
        <w:t>.</w:t>
      </w:r>
    </w:p>
    <w:p w14:paraId="394C6701" w14:textId="77777777" w:rsidR="00BC75A5" w:rsidRDefault="00BC75A5" w:rsidP="00BC75A5">
      <w:pPr>
        <w:pStyle w:val="Default"/>
        <w:ind w:left="1304"/>
        <w:rPr>
          <w:rFonts w:asciiTheme="minorHAnsi" w:hAnsiTheme="minorHAnsi" w:cs="Arial"/>
          <w:sz w:val="22"/>
          <w:szCs w:val="22"/>
        </w:rPr>
      </w:pPr>
    </w:p>
    <w:p w14:paraId="43186715" w14:textId="77777777" w:rsidR="00BC75A5" w:rsidRPr="00F81ABE" w:rsidRDefault="00BC75A5" w:rsidP="00BC75A5">
      <w:pPr>
        <w:pStyle w:val="Default"/>
        <w:rPr>
          <w:rFonts w:cs="Arial"/>
          <w:i/>
        </w:rPr>
      </w:pPr>
      <w:r w:rsidRPr="00F81ABE">
        <w:rPr>
          <w:rFonts w:cs="Arial"/>
          <w:b/>
          <w:bCs/>
          <w:i/>
        </w:rPr>
        <w:t>Erikoissairaanhoito</w:t>
      </w:r>
    </w:p>
    <w:p w14:paraId="1A3762AE" w14:textId="0D6D456A" w:rsidR="00BC75A5" w:rsidRPr="00F81ABE" w:rsidRDefault="00BC75A5" w:rsidP="00BC75A5">
      <w:pPr>
        <w:pStyle w:val="Default"/>
        <w:numPr>
          <w:ilvl w:val="0"/>
          <w:numId w:val="4"/>
        </w:numPr>
        <w:rPr>
          <w:rFonts w:cs="Arial"/>
        </w:rPr>
      </w:pPr>
      <w:r>
        <w:rPr>
          <w:rFonts w:cs="Arial"/>
        </w:rPr>
        <w:t xml:space="preserve">Lähete käsitellään </w:t>
      </w:r>
      <w:r w:rsidR="00CD1EAF">
        <w:rPr>
          <w:rFonts w:cs="Arial"/>
        </w:rPr>
        <w:t xml:space="preserve">sairaanhoitopiirissä sovitun käytännön mukaisesti </w:t>
      </w:r>
    </w:p>
    <w:p w14:paraId="59D15CB7" w14:textId="340CBD2A" w:rsidR="00BC75A5" w:rsidRDefault="00BC75A5" w:rsidP="00BC75A5">
      <w:pPr>
        <w:pStyle w:val="Default"/>
        <w:numPr>
          <w:ilvl w:val="0"/>
          <w:numId w:val="4"/>
        </w:numPr>
        <w:rPr>
          <w:rFonts w:cs="Arial"/>
        </w:rPr>
      </w:pPr>
      <w:r>
        <w:rPr>
          <w:rFonts w:cs="Arial"/>
        </w:rPr>
        <w:t xml:space="preserve">Tehdään </w:t>
      </w:r>
      <w:r w:rsidR="00C619CE">
        <w:rPr>
          <w:rFonts w:cs="Arial"/>
        </w:rPr>
        <w:t xml:space="preserve">tarpeelliset </w:t>
      </w:r>
      <w:r>
        <w:rPr>
          <w:rFonts w:cs="Arial"/>
        </w:rPr>
        <w:t>erikoissairaanhoidon tarjoamat erotusdiagnostiset tutkimukset</w:t>
      </w:r>
    </w:p>
    <w:p w14:paraId="4FDEB877" w14:textId="67C1BCF0" w:rsidR="00BC75A5" w:rsidRDefault="0091368F" w:rsidP="00BC75A5">
      <w:pPr>
        <w:pStyle w:val="Default"/>
        <w:numPr>
          <w:ilvl w:val="0"/>
          <w:numId w:val="4"/>
        </w:numPr>
        <w:rPr>
          <w:rFonts w:cs="Arial"/>
        </w:rPr>
      </w:pPr>
      <w:r>
        <w:rPr>
          <w:rFonts w:cs="Arial"/>
        </w:rPr>
        <w:t xml:space="preserve">Asetetaan elinjärjestelmäkohtainen </w:t>
      </w:r>
      <w:r w:rsidR="00CD1EAF">
        <w:rPr>
          <w:rFonts w:cs="Arial"/>
        </w:rPr>
        <w:t xml:space="preserve">tai muu </w:t>
      </w:r>
      <w:r w:rsidR="00C619CE">
        <w:rPr>
          <w:rFonts w:cs="Arial"/>
        </w:rPr>
        <w:t xml:space="preserve">oireita kuvaava </w:t>
      </w:r>
      <w:r>
        <w:rPr>
          <w:rFonts w:cs="Arial"/>
        </w:rPr>
        <w:t>diagnoosi</w:t>
      </w:r>
    </w:p>
    <w:p w14:paraId="2E577ADC" w14:textId="77777777" w:rsidR="00BC75A5" w:rsidRDefault="00BC75A5" w:rsidP="00BC75A5">
      <w:pPr>
        <w:pStyle w:val="Default"/>
        <w:numPr>
          <w:ilvl w:val="0"/>
          <w:numId w:val="4"/>
        </w:numPr>
        <w:rPr>
          <w:rFonts w:cs="Arial"/>
        </w:rPr>
      </w:pPr>
      <w:r>
        <w:rPr>
          <w:rFonts w:cs="Arial"/>
        </w:rPr>
        <w:t>Hoidon ja kuntoutuksen tarve arvioidaan moniammatillisessa ja monialaisessa työryhmässä</w:t>
      </w:r>
    </w:p>
    <w:p w14:paraId="6D11044A" w14:textId="21AF819E" w:rsidR="00BC75A5" w:rsidRDefault="00BC75A5" w:rsidP="00BC75A5">
      <w:pPr>
        <w:pStyle w:val="Default"/>
        <w:numPr>
          <w:ilvl w:val="0"/>
          <w:numId w:val="4"/>
        </w:numPr>
        <w:rPr>
          <w:rFonts w:cs="Arial"/>
        </w:rPr>
      </w:pPr>
      <w:r>
        <w:rPr>
          <w:rFonts w:cs="Arial"/>
        </w:rPr>
        <w:t xml:space="preserve">Hoito- ja kuntoutussuunnitelma </w:t>
      </w:r>
      <w:r w:rsidR="003C218B">
        <w:rPr>
          <w:rFonts w:cs="Arial"/>
        </w:rPr>
        <w:t xml:space="preserve">(psykososiaaliset ja biologiset hoidot) </w:t>
      </w:r>
      <w:r>
        <w:rPr>
          <w:rFonts w:cs="Arial"/>
        </w:rPr>
        <w:t>laaditaan yhteisymmärryksessä potilaan kanssa, tarvittaessa yhteistyössä perusterveydenhuollon kanssa</w:t>
      </w:r>
    </w:p>
    <w:p w14:paraId="40DE77D4" w14:textId="77777777" w:rsidR="00BC75A5" w:rsidRDefault="0091368F" w:rsidP="00BC75A5">
      <w:pPr>
        <w:pStyle w:val="Default"/>
        <w:numPr>
          <w:ilvl w:val="0"/>
          <w:numId w:val="4"/>
        </w:numPr>
        <w:rPr>
          <w:rFonts w:cs="Arial"/>
        </w:rPr>
      </w:pPr>
      <w:r>
        <w:rPr>
          <w:rFonts w:cs="Arial"/>
        </w:rPr>
        <w:t>Arvioidaan</w:t>
      </w:r>
      <w:r w:rsidR="00BC75A5">
        <w:rPr>
          <w:rFonts w:cs="Arial"/>
        </w:rPr>
        <w:t xml:space="preserve"> vuodeosastotutkimusjakson </w:t>
      </w:r>
      <w:r>
        <w:rPr>
          <w:rFonts w:cs="Arial"/>
        </w:rPr>
        <w:t xml:space="preserve">tai laitoskuntoutuksen </w:t>
      </w:r>
      <w:r w:rsidR="00BC75A5">
        <w:rPr>
          <w:rFonts w:cs="Arial"/>
        </w:rPr>
        <w:t>tarve</w:t>
      </w:r>
    </w:p>
    <w:p w14:paraId="31A7DE0D" w14:textId="17312D2A" w:rsidR="00BC75A5" w:rsidRDefault="00BC75A5" w:rsidP="00BC75A5">
      <w:pPr>
        <w:pStyle w:val="Default"/>
        <w:numPr>
          <w:ilvl w:val="0"/>
          <w:numId w:val="4"/>
        </w:numPr>
        <w:rPr>
          <w:rFonts w:cs="Arial"/>
        </w:rPr>
      </w:pPr>
      <w:r>
        <w:rPr>
          <w:rFonts w:cs="Arial"/>
        </w:rPr>
        <w:t>Vaativan lääkinnällisen kuntoutuksen suunnittelu ja toteutus</w:t>
      </w:r>
    </w:p>
    <w:p w14:paraId="0FFE70FE" w14:textId="77777777" w:rsidR="00560DA4" w:rsidRDefault="00560DA4" w:rsidP="00BC75A5">
      <w:pPr>
        <w:pStyle w:val="Default"/>
        <w:numPr>
          <w:ilvl w:val="0"/>
          <w:numId w:val="4"/>
        </w:numPr>
        <w:rPr>
          <w:rFonts w:cs="Arial"/>
        </w:rPr>
      </w:pPr>
      <w:r>
        <w:rPr>
          <w:rFonts w:cs="Arial"/>
        </w:rPr>
        <w:t>Vaativan lääkinnällisen kuntoutuksen apuvälineiden tarpeen arviointi</w:t>
      </w:r>
    </w:p>
    <w:p w14:paraId="2F4172B4" w14:textId="45965F53" w:rsidR="00D208B2" w:rsidRPr="00F81ABE" w:rsidRDefault="0070191A" w:rsidP="00BC75A5">
      <w:pPr>
        <w:pStyle w:val="Default"/>
        <w:numPr>
          <w:ilvl w:val="0"/>
          <w:numId w:val="4"/>
        </w:numPr>
        <w:rPr>
          <w:rFonts w:cs="Arial"/>
        </w:rPr>
      </w:pPr>
      <w:r>
        <w:rPr>
          <w:rFonts w:cs="Arial"/>
        </w:rPr>
        <w:lastRenderedPageBreak/>
        <w:t>K</w:t>
      </w:r>
      <w:r w:rsidR="00D208B2">
        <w:rPr>
          <w:rFonts w:cs="Arial"/>
        </w:rPr>
        <w:t>okemusasiantuntija</w:t>
      </w:r>
      <w:r w:rsidR="003C218B">
        <w:rPr>
          <w:rFonts w:cs="Arial"/>
        </w:rPr>
        <w:t xml:space="preserve">verkoston käyttäminen hoidon ja kuntoutuksen tukena </w:t>
      </w:r>
    </w:p>
    <w:p w14:paraId="7CDA203B" w14:textId="77777777" w:rsidR="00BC75A5" w:rsidRDefault="00BC75A5" w:rsidP="00BC75A5">
      <w:pPr>
        <w:pStyle w:val="Default"/>
        <w:rPr>
          <w:rFonts w:cs="Arial"/>
          <w:b/>
          <w:bCs/>
          <w:i/>
        </w:rPr>
      </w:pPr>
    </w:p>
    <w:p w14:paraId="57136427" w14:textId="77777777" w:rsidR="00BC75A5" w:rsidRPr="00F81ABE" w:rsidRDefault="00BC75A5" w:rsidP="00BC75A5">
      <w:pPr>
        <w:pStyle w:val="Default"/>
        <w:rPr>
          <w:rFonts w:cs="Arial"/>
          <w:i/>
        </w:rPr>
      </w:pPr>
      <w:r w:rsidRPr="00F81ABE">
        <w:rPr>
          <w:rFonts w:cs="Arial"/>
          <w:b/>
          <w:bCs/>
          <w:i/>
        </w:rPr>
        <w:t>Diagnostiikka ja seuranta</w:t>
      </w:r>
    </w:p>
    <w:p w14:paraId="1DF61B97" w14:textId="1D442B5C" w:rsidR="00BC75A5" w:rsidRPr="00F81ABE" w:rsidRDefault="00BC75A5" w:rsidP="00BC75A5">
      <w:pPr>
        <w:pStyle w:val="Default"/>
        <w:numPr>
          <w:ilvl w:val="0"/>
          <w:numId w:val="3"/>
        </w:numPr>
        <w:rPr>
          <w:rFonts w:cs="Arial"/>
        </w:rPr>
      </w:pPr>
      <w:r w:rsidRPr="00F81ABE">
        <w:rPr>
          <w:rFonts w:cs="Arial"/>
        </w:rPr>
        <w:t xml:space="preserve">Lähtökohtana on </w:t>
      </w:r>
      <w:r w:rsidR="00AD189F">
        <w:rPr>
          <w:rFonts w:cs="Arial"/>
        </w:rPr>
        <w:t xml:space="preserve">muiden </w:t>
      </w:r>
      <w:r>
        <w:rPr>
          <w:rFonts w:cs="Arial"/>
        </w:rPr>
        <w:t>somaattisten sairauksien poissulku</w:t>
      </w:r>
    </w:p>
    <w:p w14:paraId="058D2728" w14:textId="77777777" w:rsidR="00BC75A5" w:rsidRPr="00F81ABE" w:rsidRDefault="00560DA4" w:rsidP="00BC75A5">
      <w:pPr>
        <w:pStyle w:val="Default"/>
        <w:numPr>
          <w:ilvl w:val="0"/>
          <w:numId w:val="3"/>
        </w:numPr>
        <w:rPr>
          <w:rFonts w:cs="Arial"/>
        </w:rPr>
      </w:pPr>
      <w:r>
        <w:rPr>
          <w:rFonts w:cs="Arial"/>
        </w:rPr>
        <w:t>Ennen d</w:t>
      </w:r>
      <w:r w:rsidR="00BC75A5">
        <w:rPr>
          <w:rFonts w:cs="Arial"/>
        </w:rPr>
        <w:t>iagnostisten testien toista</w:t>
      </w:r>
      <w:r>
        <w:rPr>
          <w:rFonts w:cs="Arial"/>
        </w:rPr>
        <w:t>mista</w:t>
      </w:r>
      <w:r w:rsidR="00BC75A5">
        <w:rPr>
          <w:rFonts w:cs="Arial"/>
        </w:rPr>
        <w:t xml:space="preserve"> tai laajentamista harvinaisiin sairauksiin </w:t>
      </w:r>
      <w:r>
        <w:rPr>
          <w:rFonts w:cs="Arial"/>
        </w:rPr>
        <w:t>kannattaa</w:t>
      </w:r>
      <w:r w:rsidR="0091368F">
        <w:rPr>
          <w:rFonts w:cs="Arial"/>
        </w:rPr>
        <w:t xml:space="preserve"> </w:t>
      </w:r>
      <w:r>
        <w:rPr>
          <w:rFonts w:cs="Arial"/>
        </w:rPr>
        <w:t>konsultoida</w:t>
      </w:r>
      <w:r w:rsidR="00BC75A5">
        <w:rPr>
          <w:rFonts w:cs="Arial"/>
        </w:rPr>
        <w:t xml:space="preserve"> erikoissairaanhoi</w:t>
      </w:r>
      <w:r>
        <w:rPr>
          <w:rFonts w:cs="Arial"/>
        </w:rPr>
        <w:t>toa</w:t>
      </w:r>
    </w:p>
    <w:p w14:paraId="1323DEF5" w14:textId="34D3CBF2" w:rsidR="00BC75A5" w:rsidRDefault="0091368F" w:rsidP="00BC75A5">
      <w:pPr>
        <w:pStyle w:val="Default"/>
        <w:numPr>
          <w:ilvl w:val="0"/>
          <w:numId w:val="3"/>
        </w:numPr>
        <w:rPr>
          <w:rFonts w:cs="Arial"/>
        </w:rPr>
      </w:pPr>
      <w:r>
        <w:rPr>
          <w:rFonts w:cs="Arial"/>
        </w:rPr>
        <w:t xml:space="preserve">Pyritään säilyttämään </w:t>
      </w:r>
      <w:r w:rsidR="003C218B">
        <w:rPr>
          <w:rFonts w:cs="Arial"/>
        </w:rPr>
        <w:t xml:space="preserve">toiminta- ja työkyky </w:t>
      </w:r>
      <w:r>
        <w:rPr>
          <w:rFonts w:cs="Arial"/>
        </w:rPr>
        <w:t>sekä</w:t>
      </w:r>
      <w:r w:rsidR="00BC75A5">
        <w:rPr>
          <w:rFonts w:cs="Arial"/>
        </w:rPr>
        <w:t xml:space="preserve"> </w:t>
      </w:r>
      <w:r>
        <w:rPr>
          <w:rFonts w:cs="Arial"/>
        </w:rPr>
        <w:t xml:space="preserve">tukemaan </w:t>
      </w:r>
      <w:r w:rsidR="00560DA4">
        <w:rPr>
          <w:rFonts w:cs="Arial"/>
        </w:rPr>
        <w:t xml:space="preserve">oireiden hallintaa ja </w:t>
      </w:r>
      <w:r w:rsidR="00D208B2">
        <w:rPr>
          <w:rFonts w:cs="Arial"/>
        </w:rPr>
        <w:t xml:space="preserve">toimintakyvyn </w:t>
      </w:r>
      <w:r>
        <w:rPr>
          <w:rFonts w:cs="Arial"/>
        </w:rPr>
        <w:t>asteittaista palautumista</w:t>
      </w:r>
    </w:p>
    <w:p w14:paraId="622D2409" w14:textId="77777777" w:rsidR="00560DA4" w:rsidRPr="00560DA4" w:rsidRDefault="00BC75A5" w:rsidP="00560DA4">
      <w:pPr>
        <w:pStyle w:val="Default"/>
        <w:numPr>
          <w:ilvl w:val="0"/>
          <w:numId w:val="3"/>
        </w:numPr>
        <w:rPr>
          <w:rFonts w:cs="Arial"/>
        </w:rPr>
      </w:pPr>
      <w:r w:rsidRPr="00F81ABE">
        <w:rPr>
          <w:rFonts w:cs="Arial"/>
        </w:rPr>
        <w:t>Seurannassa</w:t>
      </w:r>
      <w:r>
        <w:rPr>
          <w:rFonts w:cs="Arial"/>
        </w:rPr>
        <w:t xml:space="preserve"> keskeistä on hoitosuhteen jatkuvuus ja </w:t>
      </w:r>
      <w:r w:rsidR="00560DA4">
        <w:rPr>
          <w:rFonts w:cs="Arial"/>
        </w:rPr>
        <w:t>tarvittaessa perheen / läheisten tuki</w:t>
      </w:r>
    </w:p>
    <w:p w14:paraId="7F37C006" w14:textId="77777777" w:rsidR="00AD189F" w:rsidRDefault="00AD189F">
      <w:pPr>
        <w:rPr>
          <w:rFonts w:cs="Arial"/>
          <w:b/>
          <w:bCs/>
          <w:sz w:val="28"/>
          <w:szCs w:val="28"/>
        </w:rPr>
      </w:pPr>
    </w:p>
    <w:p w14:paraId="18CEB200" w14:textId="77777777" w:rsidR="00AD189F" w:rsidRPr="000D7BDE" w:rsidRDefault="00AD189F" w:rsidP="00AD189F">
      <w:pPr>
        <w:pStyle w:val="Default"/>
        <w:rPr>
          <w:rFonts w:cs="Arial"/>
        </w:rPr>
      </w:pPr>
      <w:r>
        <w:rPr>
          <w:rFonts w:cs="Arial"/>
          <w:i/>
        </w:rPr>
        <w:t xml:space="preserve">Työryhmä: </w:t>
      </w:r>
      <w:r w:rsidRPr="000D7BDE">
        <w:rPr>
          <w:rFonts w:cs="Arial"/>
        </w:rPr>
        <w:t xml:space="preserve">Harri Hämäläinen, Tapani Hämäläinen, Asko Järvinen, Mari Kanerva, Kirsi Karvala, Paula Kauppi, Salla Koponen, Liisamari Krüger, Tuitu Mikkonen, Sami Räsänen, Mika Saarela, Markku Sainio, Mikko Seppänen, Katinka Tuisku, Risto Vataja, Aarne Ylinen </w:t>
      </w:r>
    </w:p>
    <w:p w14:paraId="4C8F5B61" w14:textId="77777777" w:rsidR="00AD189F" w:rsidRDefault="00AD189F" w:rsidP="00AD189F">
      <w:pPr>
        <w:rPr>
          <w:rFonts w:ascii="Calibri" w:hAnsi="Calibri"/>
          <w:i/>
          <w:sz w:val="24"/>
          <w:szCs w:val="24"/>
        </w:rPr>
      </w:pPr>
    </w:p>
    <w:p w14:paraId="32B1669D" w14:textId="77777777" w:rsidR="00AD189F" w:rsidRDefault="00AD189F" w:rsidP="00AD189F">
      <w:pPr>
        <w:rPr>
          <w:rFonts w:ascii="Calibri" w:hAnsi="Calibri"/>
          <w:sz w:val="24"/>
          <w:szCs w:val="24"/>
        </w:rPr>
      </w:pPr>
      <w:r w:rsidRPr="004174A0">
        <w:rPr>
          <w:rFonts w:ascii="Calibri" w:hAnsi="Calibri"/>
          <w:i/>
          <w:sz w:val="24"/>
          <w:szCs w:val="24"/>
        </w:rPr>
        <w:t>Yhteyshenkilö:</w:t>
      </w:r>
      <w:r>
        <w:rPr>
          <w:rFonts w:ascii="Calibri" w:hAnsi="Calibri"/>
          <w:sz w:val="24"/>
          <w:szCs w:val="24"/>
        </w:rPr>
        <w:t xml:space="preserve"> Tuija Ikonen, STM</w:t>
      </w:r>
    </w:p>
    <w:p w14:paraId="3A94DD1C" w14:textId="77777777" w:rsidR="00F30757" w:rsidRPr="00F30757" w:rsidRDefault="00F30757">
      <w:pPr>
        <w:rPr>
          <w:i/>
        </w:rPr>
      </w:pPr>
    </w:p>
    <w:sectPr w:rsidR="00F30757" w:rsidRPr="00F30757" w:rsidSect="008C09BF">
      <w:pgSz w:w="11906" w:h="16838"/>
      <w:pgMar w:top="1417" w:right="1134" w:bottom="1417"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F2B097" w16cid:durableId="30470829"/>
  <w16cid:commentId w16cid:paraId="3DA59FBE" w16cid:durableId="3DF2C189"/>
  <w16cid:commentId w16cid:paraId="7BF34007" w16cid:durableId="67CB2015"/>
  <w16cid:commentId w16cid:paraId="064BC5C2" w16cid:durableId="7CE9A969"/>
  <w16cid:commentId w16cid:paraId="3DEC49F9" w16cid:durableId="3B91D752"/>
  <w16cid:commentId w16cid:paraId="2CDEB1FF" w16cid:durableId="6B3B733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4201A"/>
    <w:multiLevelType w:val="hybridMultilevel"/>
    <w:tmpl w:val="B72E0750"/>
    <w:lvl w:ilvl="0" w:tplc="040B0005">
      <w:start w:val="1"/>
      <w:numFmt w:val="bullet"/>
      <w:lvlText w:val=""/>
      <w:lvlJc w:val="left"/>
      <w:pPr>
        <w:ind w:left="360" w:hanging="360"/>
      </w:pPr>
      <w:rPr>
        <w:rFonts w:ascii="Wingdings" w:hAnsi="Wingdings"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 w15:restartNumberingAfterBreak="0">
    <w:nsid w:val="06EC377C"/>
    <w:multiLevelType w:val="hybridMultilevel"/>
    <w:tmpl w:val="7BEC737C"/>
    <w:lvl w:ilvl="0" w:tplc="040B0005">
      <w:start w:val="1"/>
      <w:numFmt w:val="bullet"/>
      <w:lvlText w:val=""/>
      <w:lvlJc w:val="left"/>
      <w:pPr>
        <w:tabs>
          <w:tab w:val="num" w:pos="360"/>
        </w:tabs>
        <w:ind w:left="360" w:hanging="360"/>
      </w:pPr>
      <w:rPr>
        <w:rFonts w:ascii="Wingdings" w:hAnsi="Wingdings" w:hint="default"/>
      </w:rPr>
    </w:lvl>
    <w:lvl w:ilvl="1" w:tplc="3404D49C" w:tentative="1">
      <w:start w:val="1"/>
      <w:numFmt w:val="bullet"/>
      <w:lvlText w:val="–"/>
      <w:lvlJc w:val="left"/>
      <w:pPr>
        <w:tabs>
          <w:tab w:val="num" w:pos="1080"/>
        </w:tabs>
        <w:ind w:left="1080" w:hanging="360"/>
      </w:pPr>
      <w:rPr>
        <w:rFonts w:ascii="Arial Narrow" w:hAnsi="Arial Narrow" w:hint="default"/>
      </w:rPr>
    </w:lvl>
    <w:lvl w:ilvl="2" w:tplc="E61EC1B4" w:tentative="1">
      <w:start w:val="1"/>
      <w:numFmt w:val="bullet"/>
      <w:lvlText w:val="–"/>
      <w:lvlJc w:val="left"/>
      <w:pPr>
        <w:tabs>
          <w:tab w:val="num" w:pos="1800"/>
        </w:tabs>
        <w:ind w:left="1800" w:hanging="360"/>
      </w:pPr>
      <w:rPr>
        <w:rFonts w:ascii="Arial Narrow" w:hAnsi="Arial Narrow" w:hint="default"/>
      </w:rPr>
    </w:lvl>
    <w:lvl w:ilvl="3" w:tplc="9F10BA12" w:tentative="1">
      <w:start w:val="1"/>
      <w:numFmt w:val="bullet"/>
      <w:lvlText w:val="–"/>
      <w:lvlJc w:val="left"/>
      <w:pPr>
        <w:tabs>
          <w:tab w:val="num" w:pos="2520"/>
        </w:tabs>
        <w:ind w:left="2520" w:hanging="360"/>
      </w:pPr>
      <w:rPr>
        <w:rFonts w:ascii="Arial Narrow" w:hAnsi="Arial Narrow" w:hint="default"/>
      </w:rPr>
    </w:lvl>
    <w:lvl w:ilvl="4" w:tplc="DBE433F6" w:tentative="1">
      <w:start w:val="1"/>
      <w:numFmt w:val="bullet"/>
      <w:lvlText w:val="–"/>
      <w:lvlJc w:val="left"/>
      <w:pPr>
        <w:tabs>
          <w:tab w:val="num" w:pos="3240"/>
        </w:tabs>
        <w:ind w:left="3240" w:hanging="360"/>
      </w:pPr>
      <w:rPr>
        <w:rFonts w:ascii="Arial Narrow" w:hAnsi="Arial Narrow" w:hint="default"/>
      </w:rPr>
    </w:lvl>
    <w:lvl w:ilvl="5" w:tplc="B898292A" w:tentative="1">
      <w:start w:val="1"/>
      <w:numFmt w:val="bullet"/>
      <w:lvlText w:val="–"/>
      <w:lvlJc w:val="left"/>
      <w:pPr>
        <w:tabs>
          <w:tab w:val="num" w:pos="3960"/>
        </w:tabs>
        <w:ind w:left="3960" w:hanging="360"/>
      </w:pPr>
      <w:rPr>
        <w:rFonts w:ascii="Arial Narrow" w:hAnsi="Arial Narrow" w:hint="default"/>
      </w:rPr>
    </w:lvl>
    <w:lvl w:ilvl="6" w:tplc="8FB0E348" w:tentative="1">
      <w:start w:val="1"/>
      <w:numFmt w:val="bullet"/>
      <w:lvlText w:val="–"/>
      <w:lvlJc w:val="left"/>
      <w:pPr>
        <w:tabs>
          <w:tab w:val="num" w:pos="4680"/>
        </w:tabs>
        <w:ind w:left="4680" w:hanging="360"/>
      </w:pPr>
      <w:rPr>
        <w:rFonts w:ascii="Arial Narrow" w:hAnsi="Arial Narrow" w:hint="default"/>
      </w:rPr>
    </w:lvl>
    <w:lvl w:ilvl="7" w:tplc="C9265A20" w:tentative="1">
      <w:start w:val="1"/>
      <w:numFmt w:val="bullet"/>
      <w:lvlText w:val="–"/>
      <w:lvlJc w:val="left"/>
      <w:pPr>
        <w:tabs>
          <w:tab w:val="num" w:pos="5400"/>
        </w:tabs>
        <w:ind w:left="5400" w:hanging="360"/>
      </w:pPr>
      <w:rPr>
        <w:rFonts w:ascii="Arial Narrow" w:hAnsi="Arial Narrow" w:hint="default"/>
      </w:rPr>
    </w:lvl>
    <w:lvl w:ilvl="8" w:tplc="023AD584" w:tentative="1">
      <w:start w:val="1"/>
      <w:numFmt w:val="bullet"/>
      <w:lvlText w:val="–"/>
      <w:lvlJc w:val="left"/>
      <w:pPr>
        <w:tabs>
          <w:tab w:val="num" w:pos="6120"/>
        </w:tabs>
        <w:ind w:left="6120" w:hanging="360"/>
      </w:pPr>
      <w:rPr>
        <w:rFonts w:ascii="Arial Narrow" w:hAnsi="Arial Narrow" w:hint="default"/>
      </w:rPr>
    </w:lvl>
  </w:abstractNum>
  <w:abstractNum w:abstractNumId="2" w15:restartNumberingAfterBreak="0">
    <w:nsid w:val="0A8F3381"/>
    <w:multiLevelType w:val="hybridMultilevel"/>
    <w:tmpl w:val="486833D2"/>
    <w:lvl w:ilvl="0" w:tplc="50FE9EF6">
      <w:start w:val="1"/>
      <w:numFmt w:val="decimal"/>
      <w:lvlText w:val="%1."/>
      <w:lvlJc w:val="left"/>
      <w:pPr>
        <w:tabs>
          <w:tab w:val="num" w:pos="720"/>
        </w:tabs>
        <w:ind w:left="720" w:hanging="360"/>
      </w:pPr>
    </w:lvl>
    <w:lvl w:ilvl="1" w:tplc="D2B89030" w:tentative="1">
      <w:start w:val="1"/>
      <w:numFmt w:val="decimal"/>
      <w:lvlText w:val="%2."/>
      <w:lvlJc w:val="left"/>
      <w:pPr>
        <w:tabs>
          <w:tab w:val="num" w:pos="1440"/>
        </w:tabs>
        <w:ind w:left="1440" w:hanging="360"/>
      </w:pPr>
    </w:lvl>
    <w:lvl w:ilvl="2" w:tplc="FC92201C" w:tentative="1">
      <w:start w:val="1"/>
      <w:numFmt w:val="decimal"/>
      <w:lvlText w:val="%3."/>
      <w:lvlJc w:val="left"/>
      <w:pPr>
        <w:tabs>
          <w:tab w:val="num" w:pos="2160"/>
        </w:tabs>
        <w:ind w:left="2160" w:hanging="360"/>
      </w:pPr>
    </w:lvl>
    <w:lvl w:ilvl="3" w:tplc="31166F9E" w:tentative="1">
      <w:start w:val="1"/>
      <w:numFmt w:val="decimal"/>
      <w:lvlText w:val="%4."/>
      <w:lvlJc w:val="left"/>
      <w:pPr>
        <w:tabs>
          <w:tab w:val="num" w:pos="2880"/>
        </w:tabs>
        <w:ind w:left="2880" w:hanging="360"/>
      </w:pPr>
    </w:lvl>
    <w:lvl w:ilvl="4" w:tplc="5F48E34A" w:tentative="1">
      <w:start w:val="1"/>
      <w:numFmt w:val="decimal"/>
      <w:lvlText w:val="%5."/>
      <w:lvlJc w:val="left"/>
      <w:pPr>
        <w:tabs>
          <w:tab w:val="num" w:pos="3600"/>
        </w:tabs>
        <w:ind w:left="3600" w:hanging="360"/>
      </w:pPr>
    </w:lvl>
    <w:lvl w:ilvl="5" w:tplc="4AC4D8D6" w:tentative="1">
      <w:start w:val="1"/>
      <w:numFmt w:val="decimal"/>
      <w:lvlText w:val="%6."/>
      <w:lvlJc w:val="left"/>
      <w:pPr>
        <w:tabs>
          <w:tab w:val="num" w:pos="4320"/>
        </w:tabs>
        <w:ind w:left="4320" w:hanging="360"/>
      </w:pPr>
    </w:lvl>
    <w:lvl w:ilvl="6" w:tplc="236AE66C" w:tentative="1">
      <w:start w:val="1"/>
      <w:numFmt w:val="decimal"/>
      <w:lvlText w:val="%7."/>
      <w:lvlJc w:val="left"/>
      <w:pPr>
        <w:tabs>
          <w:tab w:val="num" w:pos="5040"/>
        </w:tabs>
        <w:ind w:left="5040" w:hanging="360"/>
      </w:pPr>
    </w:lvl>
    <w:lvl w:ilvl="7" w:tplc="4CA8349E" w:tentative="1">
      <w:start w:val="1"/>
      <w:numFmt w:val="decimal"/>
      <w:lvlText w:val="%8."/>
      <w:lvlJc w:val="left"/>
      <w:pPr>
        <w:tabs>
          <w:tab w:val="num" w:pos="5760"/>
        </w:tabs>
        <w:ind w:left="5760" w:hanging="360"/>
      </w:pPr>
    </w:lvl>
    <w:lvl w:ilvl="8" w:tplc="FF82E912" w:tentative="1">
      <w:start w:val="1"/>
      <w:numFmt w:val="decimal"/>
      <w:lvlText w:val="%9."/>
      <w:lvlJc w:val="left"/>
      <w:pPr>
        <w:tabs>
          <w:tab w:val="num" w:pos="6480"/>
        </w:tabs>
        <w:ind w:left="6480" w:hanging="360"/>
      </w:pPr>
    </w:lvl>
  </w:abstractNum>
  <w:abstractNum w:abstractNumId="3" w15:restartNumberingAfterBreak="0">
    <w:nsid w:val="10F07D3A"/>
    <w:multiLevelType w:val="hybridMultilevel"/>
    <w:tmpl w:val="E7BEF16C"/>
    <w:lvl w:ilvl="0" w:tplc="040B0005">
      <w:start w:val="1"/>
      <w:numFmt w:val="bullet"/>
      <w:lvlText w:val=""/>
      <w:lvlJc w:val="left"/>
      <w:pPr>
        <w:ind w:left="360" w:hanging="360"/>
      </w:pPr>
      <w:rPr>
        <w:rFonts w:ascii="Wingdings" w:hAnsi="Wingdings"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 w15:restartNumberingAfterBreak="0">
    <w:nsid w:val="17F95637"/>
    <w:multiLevelType w:val="hybridMultilevel"/>
    <w:tmpl w:val="A692D270"/>
    <w:lvl w:ilvl="0" w:tplc="040B0005">
      <w:start w:val="1"/>
      <w:numFmt w:val="bullet"/>
      <w:lvlText w:val=""/>
      <w:lvlJc w:val="left"/>
      <w:pPr>
        <w:ind w:left="360" w:hanging="360"/>
      </w:pPr>
      <w:rPr>
        <w:rFonts w:ascii="Wingdings" w:hAnsi="Wingdings"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 w15:restartNumberingAfterBreak="0">
    <w:nsid w:val="1A4A2DC3"/>
    <w:multiLevelType w:val="hybridMultilevel"/>
    <w:tmpl w:val="C062F834"/>
    <w:lvl w:ilvl="0" w:tplc="040B0005">
      <w:start w:val="1"/>
      <w:numFmt w:val="bullet"/>
      <w:lvlText w:val=""/>
      <w:lvlJc w:val="left"/>
      <w:pPr>
        <w:tabs>
          <w:tab w:val="num" w:pos="360"/>
        </w:tabs>
        <w:ind w:left="360" w:hanging="360"/>
      </w:pPr>
      <w:rPr>
        <w:rFonts w:ascii="Wingdings" w:hAnsi="Wingdings" w:hint="default"/>
      </w:rPr>
    </w:lvl>
    <w:lvl w:ilvl="1" w:tplc="DFBA833E" w:tentative="1">
      <w:start w:val="1"/>
      <w:numFmt w:val="bullet"/>
      <w:lvlText w:val="–"/>
      <w:lvlJc w:val="left"/>
      <w:pPr>
        <w:tabs>
          <w:tab w:val="num" w:pos="1080"/>
        </w:tabs>
        <w:ind w:left="1080" w:hanging="360"/>
      </w:pPr>
      <w:rPr>
        <w:rFonts w:ascii="Arial Narrow" w:hAnsi="Arial Narrow" w:hint="default"/>
      </w:rPr>
    </w:lvl>
    <w:lvl w:ilvl="2" w:tplc="5DB6A3E8" w:tentative="1">
      <w:start w:val="1"/>
      <w:numFmt w:val="bullet"/>
      <w:lvlText w:val="–"/>
      <w:lvlJc w:val="left"/>
      <w:pPr>
        <w:tabs>
          <w:tab w:val="num" w:pos="1800"/>
        </w:tabs>
        <w:ind w:left="1800" w:hanging="360"/>
      </w:pPr>
      <w:rPr>
        <w:rFonts w:ascii="Arial Narrow" w:hAnsi="Arial Narrow" w:hint="default"/>
      </w:rPr>
    </w:lvl>
    <w:lvl w:ilvl="3" w:tplc="AA7E4920" w:tentative="1">
      <w:start w:val="1"/>
      <w:numFmt w:val="bullet"/>
      <w:lvlText w:val="–"/>
      <w:lvlJc w:val="left"/>
      <w:pPr>
        <w:tabs>
          <w:tab w:val="num" w:pos="2520"/>
        </w:tabs>
        <w:ind w:left="2520" w:hanging="360"/>
      </w:pPr>
      <w:rPr>
        <w:rFonts w:ascii="Arial Narrow" w:hAnsi="Arial Narrow" w:hint="default"/>
      </w:rPr>
    </w:lvl>
    <w:lvl w:ilvl="4" w:tplc="AB9C0152" w:tentative="1">
      <w:start w:val="1"/>
      <w:numFmt w:val="bullet"/>
      <w:lvlText w:val="–"/>
      <w:lvlJc w:val="left"/>
      <w:pPr>
        <w:tabs>
          <w:tab w:val="num" w:pos="3240"/>
        </w:tabs>
        <w:ind w:left="3240" w:hanging="360"/>
      </w:pPr>
      <w:rPr>
        <w:rFonts w:ascii="Arial Narrow" w:hAnsi="Arial Narrow" w:hint="default"/>
      </w:rPr>
    </w:lvl>
    <w:lvl w:ilvl="5" w:tplc="28CC8280" w:tentative="1">
      <w:start w:val="1"/>
      <w:numFmt w:val="bullet"/>
      <w:lvlText w:val="–"/>
      <w:lvlJc w:val="left"/>
      <w:pPr>
        <w:tabs>
          <w:tab w:val="num" w:pos="3960"/>
        </w:tabs>
        <w:ind w:left="3960" w:hanging="360"/>
      </w:pPr>
      <w:rPr>
        <w:rFonts w:ascii="Arial Narrow" w:hAnsi="Arial Narrow" w:hint="default"/>
      </w:rPr>
    </w:lvl>
    <w:lvl w:ilvl="6" w:tplc="E85245E6" w:tentative="1">
      <w:start w:val="1"/>
      <w:numFmt w:val="bullet"/>
      <w:lvlText w:val="–"/>
      <w:lvlJc w:val="left"/>
      <w:pPr>
        <w:tabs>
          <w:tab w:val="num" w:pos="4680"/>
        </w:tabs>
        <w:ind w:left="4680" w:hanging="360"/>
      </w:pPr>
      <w:rPr>
        <w:rFonts w:ascii="Arial Narrow" w:hAnsi="Arial Narrow" w:hint="default"/>
      </w:rPr>
    </w:lvl>
    <w:lvl w:ilvl="7" w:tplc="EC9CA91E" w:tentative="1">
      <w:start w:val="1"/>
      <w:numFmt w:val="bullet"/>
      <w:lvlText w:val="–"/>
      <w:lvlJc w:val="left"/>
      <w:pPr>
        <w:tabs>
          <w:tab w:val="num" w:pos="5400"/>
        </w:tabs>
        <w:ind w:left="5400" w:hanging="360"/>
      </w:pPr>
      <w:rPr>
        <w:rFonts w:ascii="Arial Narrow" w:hAnsi="Arial Narrow" w:hint="default"/>
      </w:rPr>
    </w:lvl>
    <w:lvl w:ilvl="8" w:tplc="95F8CDD0" w:tentative="1">
      <w:start w:val="1"/>
      <w:numFmt w:val="bullet"/>
      <w:lvlText w:val="–"/>
      <w:lvlJc w:val="left"/>
      <w:pPr>
        <w:tabs>
          <w:tab w:val="num" w:pos="6120"/>
        </w:tabs>
        <w:ind w:left="6120" w:hanging="360"/>
      </w:pPr>
      <w:rPr>
        <w:rFonts w:ascii="Arial Narrow" w:hAnsi="Arial Narrow" w:hint="default"/>
      </w:rPr>
    </w:lvl>
  </w:abstractNum>
  <w:abstractNum w:abstractNumId="6" w15:restartNumberingAfterBreak="0">
    <w:nsid w:val="21DE754E"/>
    <w:multiLevelType w:val="hybridMultilevel"/>
    <w:tmpl w:val="2B0843B4"/>
    <w:lvl w:ilvl="0" w:tplc="040B0005">
      <w:start w:val="1"/>
      <w:numFmt w:val="bullet"/>
      <w:lvlText w:val=""/>
      <w:lvlJc w:val="left"/>
      <w:pPr>
        <w:tabs>
          <w:tab w:val="num" w:pos="360"/>
        </w:tabs>
        <w:ind w:left="360" w:hanging="360"/>
      </w:pPr>
      <w:rPr>
        <w:rFonts w:ascii="Wingdings" w:hAnsi="Wingdings" w:hint="default"/>
      </w:rPr>
    </w:lvl>
    <w:lvl w:ilvl="1" w:tplc="2C1C7C68" w:tentative="1">
      <w:start w:val="1"/>
      <w:numFmt w:val="bullet"/>
      <w:lvlText w:val="–"/>
      <w:lvlJc w:val="left"/>
      <w:pPr>
        <w:tabs>
          <w:tab w:val="num" w:pos="1080"/>
        </w:tabs>
        <w:ind w:left="1080" w:hanging="360"/>
      </w:pPr>
      <w:rPr>
        <w:rFonts w:ascii="Arial Narrow" w:hAnsi="Arial Narrow" w:hint="default"/>
      </w:rPr>
    </w:lvl>
    <w:lvl w:ilvl="2" w:tplc="3314FC8E" w:tentative="1">
      <w:start w:val="1"/>
      <w:numFmt w:val="bullet"/>
      <w:lvlText w:val="–"/>
      <w:lvlJc w:val="left"/>
      <w:pPr>
        <w:tabs>
          <w:tab w:val="num" w:pos="1800"/>
        </w:tabs>
        <w:ind w:left="1800" w:hanging="360"/>
      </w:pPr>
      <w:rPr>
        <w:rFonts w:ascii="Arial Narrow" w:hAnsi="Arial Narrow" w:hint="default"/>
      </w:rPr>
    </w:lvl>
    <w:lvl w:ilvl="3" w:tplc="866412AE" w:tentative="1">
      <w:start w:val="1"/>
      <w:numFmt w:val="bullet"/>
      <w:lvlText w:val="–"/>
      <w:lvlJc w:val="left"/>
      <w:pPr>
        <w:tabs>
          <w:tab w:val="num" w:pos="2520"/>
        </w:tabs>
        <w:ind w:left="2520" w:hanging="360"/>
      </w:pPr>
      <w:rPr>
        <w:rFonts w:ascii="Arial Narrow" w:hAnsi="Arial Narrow" w:hint="default"/>
      </w:rPr>
    </w:lvl>
    <w:lvl w:ilvl="4" w:tplc="180271BA" w:tentative="1">
      <w:start w:val="1"/>
      <w:numFmt w:val="bullet"/>
      <w:lvlText w:val="–"/>
      <w:lvlJc w:val="left"/>
      <w:pPr>
        <w:tabs>
          <w:tab w:val="num" w:pos="3240"/>
        </w:tabs>
        <w:ind w:left="3240" w:hanging="360"/>
      </w:pPr>
      <w:rPr>
        <w:rFonts w:ascii="Arial Narrow" w:hAnsi="Arial Narrow" w:hint="default"/>
      </w:rPr>
    </w:lvl>
    <w:lvl w:ilvl="5" w:tplc="4EDCD48C" w:tentative="1">
      <w:start w:val="1"/>
      <w:numFmt w:val="bullet"/>
      <w:lvlText w:val="–"/>
      <w:lvlJc w:val="left"/>
      <w:pPr>
        <w:tabs>
          <w:tab w:val="num" w:pos="3960"/>
        </w:tabs>
        <w:ind w:left="3960" w:hanging="360"/>
      </w:pPr>
      <w:rPr>
        <w:rFonts w:ascii="Arial Narrow" w:hAnsi="Arial Narrow" w:hint="default"/>
      </w:rPr>
    </w:lvl>
    <w:lvl w:ilvl="6" w:tplc="90C6A250" w:tentative="1">
      <w:start w:val="1"/>
      <w:numFmt w:val="bullet"/>
      <w:lvlText w:val="–"/>
      <w:lvlJc w:val="left"/>
      <w:pPr>
        <w:tabs>
          <w:tab w:val="num" w:pos="4680"/>
        </w:tabs>
        <w:ind w:left="4680" w:hanging="360"/>
      </w:pPr>
      <w:rPr>
        <w:rFonts w:ascii="Arial Narrow" w:hAnsi="Arial Narrow" w:hint="default"/>
      </w:rPr>
    </w:lvl>
    <w:lvl w:ilvl="7" w:tplc="8538576A" w:tentative="1">
      <w:start w:val="1"/>
      <w:numFmt w:val="bullet"/>
      <w:lvlText w:val="–"/>
      <w:lvlJc w:val="left"/>
      <w:pPr>
        <w:tabs>
          <w:tab w:val="num" w:pos="5400"/>
        </w:tabs>
        <w:ind w:left="5400" w:hanging="360"/>
      </w:pPr>
      <w:rPr>
        <w:rFonts w:ascii="Arial Narrow" w:hAnsi="Arial Narrow" w:hint="default"/>
      </w:rPr>
    </w:lvl>
    <w:lvl w:ilvl="8" w:tplc="FBA44468" w:tentative="1">
      <w:start w:val="1"/>
      <w:numFmt w:val="bullet"/>
      <w:lvlText w:val="–"/>
      <w:lvlJc w:val="left"/>
      <w:pPr>
        <w:tabs>
          <w:tab w:val="num" w:pos="6120"/>
        </w:tabs>
        <w:ind w:left="6120" w:hanging="360"/>
      </w:pPr>
      <w:rPr>
        <w:rFonts w:ascii="Arial Narrow" w:hAnsi="Arial Narrow" w:hint="default"/>
      </w:rPr>
    </w:lvl>
  </w:abstractNum>
  <w:abstractNum w:abstractNumId="7" w15:restartNumberingAfterBreak="0">
    <w:nsid w:val="287835FD"/>
    <w:multiLevelType w:val="hybridMultilevel"/>
    <w:tmpl w:val="BBBE19F2"/>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360" w:hanging="360"/>
      </w:pPr>
      <w:rPr>
        <w:rFonts w:ascii="Courier New" w:hAnsi="Courier New" w:cs="Courier New" w:hint="default"/>
      </w:rPr>
    </w:lvl>
    <w:lvl w:ilvl="2" w:tplc="040B0005" w:tentative="1">
      <w:start w:val="1"/>
      <w:numFmt w:val="bullet"/>
      <w:lvlText w:val=""/>
      <w:lvlJc w:val="left"/>
      <w:pPr>
        <w:ind w:left="1080" w:hanging="360"/>
      </w:pPr>
      <w:rPr>
        <w:rFonts w:ascii="Wingdings" w:hAnsi="Wingdings" w:hint="default"/>
      </w:rPr>
    </w:lvl>
    <w:lvl w:ilvl="3" w:tplc="040B0001" w:tentative="1">
      <w:start w:val="1"/>
      <w:numFmt w:val="bullet"/>
      <w:lvlText w:val=""/>
      <w:lvlJc w:val="left"/>
      <w:pPr>
        <w:ind w:left="1800" w:hanging="360"/>
      </w:pPr>
      <w:rPr>
        <w:rFonts w:ascii="Symbol" w:hAnsi="Symbol" w:hint="default"/>
      </w:rPr>
    </w:lvl>
    <w:lvl w:ilvl="4" w:tplc="040B0003" w:tentative="1">
      <w:start w:val="1"/>
      <w:numFmt w:val="bullet"/>
      <w:lvlText w:val="o"/>
      <w:lvlJc w:val="left"/>
      <w:pPr>
        <w:ind w:left="2520" w:hanging="360"/>
      </w:pPr>
      <w:rPr>
        <w:rFonts w:ascii="Courier New" w:hAnsi="Courier New" w:cs="Courier New" w:hint="default"/>
      </w:rPr>
    </w:lvl>
    <w:lvl w:ilvl="5" w:tplc="040B0005" w:tentative="1">
      <w:start w:val="1"/>
      <w:numFmt w:val="bullet"/>
      <w:lvlText w:val=""/>
      <w:lvlJc w:val="left"/>
      <w:pPr>
        <w:ind w:left="3240" w:hanging="360"/>
      </w:pPr>
      <w:rPr>
        <w:rFonts w:ascii="Wingdings" w:hAnsi="Wingdings" w:hint="default"/>
      </w:rPr>
    </w:lvl>
    <w:lvl w:ilvl="6" w:tplc="040B0001" w:tentative="1">
      <w:start w:val="1"/>
      <w:numFmt w:val="bullet"/>
      <w:lvlText w:val=""/>
      <w:lvlJc w:val="left"/>
      <w:pPr>
        <w:ind w:left="3960" w:hanging="360"/>
      </w:pPr>
      <w:rPr>
        <w:rFonts w:ascii="Symbol" w:hAnsi="Symbol" w:hint="default"/>
      </w:rPr>
    </w:lvl>
    <w:lvl w:ilvl="7" w:tplc="040B0003" w:tentative="1">
      <w:start w:val="1"/>
      <w:numFmt w:val="bullet"/>
      <w:lvlText w:val="o"/>
      <w:lvlJc w:val="left"/>
      <w:pPr>
        <w:ind w:left="4680" w:hanging="360"/>
      </w:pPr>
      <w:rPr>
        <w:rFonts w:ascii="Courier New" w:hAnsi="Courier New" w:cs="Courier New" w:hint="default"/>
      </w:rPr>
    </w:lvl>
    <w:lvl w:ilvl="8" w:tplc="040B0005" w:tentative="1">
      <w:start w:val="1"/>
      <w:numFmt w:val="bullet"/>
      <w:lvlText w:val=""/>
      <w:lvlJc w:val="left"/>
      <w:pPr>
        <w:ind w:left="5400" w:hanging="360"/>
      </w:pPr>
      <w:rPr>
        <w:rFonts w:ascii="Wingdings" w:hAnsi="Wingdings" w:hint="default"/>
      </w:rPr>
    </w:lvl>
  </w:abstractNum>
  <w:abstractNum w:abstractNumId="8" w15:restartNumberingAfterBreak="0">
    <w:nsid w:val="36F063A0"/>
    <w:multiLevelType w:val="hybridMultilevel"/>
    <w:tmpl w:val="8D4873DE"/>
    <w:lvl w:ilvl="0" w:tplc="040B0005">
      <w:start w:val="1"/>
      <w:numFmt w:val="bullet"/>
      <w:lvlText w:val=""/>
      <w:lvlJc w:val="left"/>
      <w:pPr>
        <w:tabs>
          <w:tab w:val="num" w:pos="360"/>
        </w:tabs>
        <w:ind w:left="360" w:hanging="360"/>
      </w:pPr>
      <w:rPr>
        <w:rFonts w:ascii="Wingdings" w:hAnsi="Wingdings" w:hint="default"/>
      </w:rPr>
    </w:lvl>
    <w:lvl w:ilvl="1" w:tplc="95FA0CE2" w:tentative="1">
      <w:start w:val="1"/>
      <w:numFmt w:val="bullet"/>
      <w:lvlText w:val="–"/>
      <w:lvlJc w:val="left"/>
      <w:pPr>
        <w:tabs>
          <w:tab w:val="num" w:pos="1080"/>
        </w:tabs>
        <w:ind w:left="1080" w:hanging="360"/>
      </w:pPr>
      <w:rPr>
        <w:rFonts w:ascii="Arial Narrow" w:hAnsi="Arial Narrow" w:hint="default"/>
      </w:rPr>
    </w:lvl>
    <w:lvl w:ilvl="2" w:tplc="BB6477BE" w:tentative="1">
      <w:start w:val="1"/>
      <w:numFmt w:val="bullet"/>
      <w:lvlText w:val="–"/>
      <w:lvlJc w:val="left"/>
      <w:pPr>
        <w:tabs>
          <w:tab w:val="num" w:pos="1800"/>
        </w:tabs>
        <w:ind w:left="1800" w:hanging="360"/>
      </w:pPr>
      <w:rPr>
        <w:rFonts w:ascii="Arial Narrow" w:hAnsi="Arial Narrow" w:hint="default"/>
      </w:rPr>
    </w:lvl>
    <w:lvl w:ilvl="3" w:tplc="4F2CE44E" w:tentative="1">
      <w:start w:val="1"/>
      <w:numFmt w:val="bullet"/>
      <w:lvlText w:val="–"/>
      <w:lvlJc w:val="left"/>
      <w:pPr>
        <w:tabs>
          <w:tab w:val="num" w:pos="2520"/>
        </w:tabs>
        <w:ind w:left="2520" w:hanging="360"/>
      </w:pPr>
      <w:rPr>
        <w:rFonts w:ascii="Arial Narrow" w:hAnsi="Arial Narrow" w:hint="default"/>
      </w:rPr>
    </w:lvl>
    <w:lvl w:ilvl="4" w:tplc="3F5647BA" w:tentative="1">
      <w:start w:val="1"/>
      <w:numFmt w:val="bullet"/>
      <w:lvlText w:val="–"/>
      <w:lvlJc w:val="left"/>
      <w:pPr>
        <w:tabs>
          <w:tab w:val="num" w:pos="3240"/>
        </w:tabs>
        <w:ind w:left="3240" w:hanging="360"/>
      </w:pPr>
      <w:rPr>
        <w:rFonts w:ascii="Arial Narrow" w:hAnsi="Arial Narrow" w:hint="default"/>
      </w:rPr>
    </w:lvl>
    <w:lvl w:ilvl="5" w:tplc="37CCFE96" w:tentative="1">
      <w:start w:val="1"/>
      <w:numFmt w:val="bullet"/>
      <w:lvlText w:val="–"/>
      <w:lvlJc w:val="left"/>
      <w:pPr>
        <w:tabs>
          <w:tab w:val="num" w:pos="3960"/>
        </w:tabs>
        <w:ind w:left="3960" w:hanging="360"/>
      </w:pPr>
      <w:rPr>
        <w:rFonts w:ascii="Arial Narrow" w:hAnsi="Arial Narrow" w:hint="default"/>
      </w:rPr>
    </w:lvl>
    <w:lvl w:ilvl="6" w:tplc="84B2181C" w:tentative="1">
      <w:start w:val="1"/>
      <w:numFmt w:val="bullet"/>
      <w:lvlText w:val="–"/>
      <w:lvlJc w:val="left"/>
      <w:pPr>
        <w:tabs>
          <w:tab w:val="num" w:pos="4680"/>
        </w:tabs>
        <w:ind w:left="4680" w:hanging="360"/>
      </w:pPr>
      <w:rPr>
        <w:rFonts w:ascii="Arial Narrow" w:hAnsi="Arial Narrow" w:hint="default"/>
      </w:rPr>
    </w:lvl>
    <w:lvl w:ilvl="7" w:tplc="514C5620" w:tentative="1">
      <w:start w:val="1"/>
      <w:numFmt w:val="bullet"/>
      <w:lvlText w:val="–"/>
      <w:lvlJc w:val="left"/>
      <w:pPr>
        <w:tabs>
          <w:tab w:val="num" w:pos="5400"/>
        </w:tabs>
        <w:ind w:left="5400" w:hanging="360"/>
      </w:pPr>
      <w:rPr>
        <w:rFonts w:ascii="Arial Narrow" w:hAnsi="Arial Narrow" w:hint="default"/>
      </w:rPr>
    </w:lvl>
    <w:lvl w:ilvl="8" w:tplc="6C465880" w:tentative="1">
      <w:start w:val="1"/>
      <w:numFmt w:val="bullet"/>
      <w:lvlText w:val="–"/>
      <w:lvlJc w:val="left"/>
      <w:pPr>
        <w:tabs>
          <w:tab w:val="num" w:pos="6120"/>
        </w:tabs>
        <w:ind w:left="6120" w:hanging="360"/>
      </w:pPr>
      <w:rPr>
        <w:rFonts w:ascii="Arial Narrow" w:hAnsi="Arial Narrow" w:hint="default"/>
      </w:rPr>
    </w:lvl>
  </w:abstractNum>
  <w:abstractNum w:abstractNumId="9" w15:restartNumberingAfterBreak="0">
    <w:nsid w:val="396D55B6"/>
    <w:multiLevelType w:val="hybridMultilevel"/>
    <w:tmpl w:val="FA7884E0"/>
    <w:lvl w:ilvl="0" w:tplc="040B0005">
      <w:start w:val="1"/>
      <w:numFmt w:val="bullet"/>
      <w:lvlText w:val=""/>
      <w:lvlJc w:val="left"/>
      <w:pPr>
        <w:tabs>
          <w:tab w:val="num" w:pos="360"/>
        </w:tabs>
        <w:ind w:left="360" w:hanging="360"/>
      </w:pPr>
      <w:rPr>
        <w:rFonts w:ascii="Wingdings" w:hAnsi="Wingdings" w:hint="default"/>
      </w:rPr>
    </w:lvl>
    <w:lvl w:ilvl="1" w:tplc="1AA0F476" w:tentative="1">
      <w:start w:val="1"/>
      <w:numFmt w:val="bullet"/>
      <w:lvlText w:val="–"/>
      <w:lvlJc w:val="left"/>
      <w:pPr>
        <w:tabs>
          <w:tab w:val="num" w:pos="1080"/>
        </w:tabs>
        <w:ind w:left="1080" w:hanging="360"/>
      </w:pPr>
      <w:rPr>
        <w:rFonts w:ascii="Arial Narrow" w:hAnsi="Arial Narrow" w:hint="default"/>
      </w:rPr>
    </w:lvl>
    <w:lvl w:ilvl="2" w:tplc="EA1E1508" w:tentative="1">
      <w:start w:val="1"/>
      <w:numFmt w:val="bullet"/>
      <w:lvlText w:val="–"/>
      <w:lvlJc w:val="left"/>
      <w:pPr>
        <w:tabs>
          <w:tab w:val="num" w:pos="1800"/>
        </w:tabs>
        <w:ind w:left="1800" w:hanging="360"/>
      </w:pPr>
      <w:rPr>
        <w:rFonts w:ascii="Arial Narrow" w:hAnsi="Arial Narrow" w:hint="default"/>
      </w:rPr>
    </w:lvl>
    <w:lvl w:ilvl="3" w:tplc="30105310" w:tentative="1">
      <w:start w:val="1"/>
      <w:numFmt w:val="bullet"/>
      <w:lvlText w:val="–"/>
      <w:lvlJc w:val="left"/>
      <w:pPr>
        <w:tabs>
          <w:tab w:val="num" w:pos="2520"/>
        </w:tabs>
        <w:ind w:left="2520" w:hanging="360"/>
      </w:pPr>
      <w:rPr>
        <w:rFonts w:ascii="Arial Narrow" w:hAnsi="Arial Narrow" w:hint="default"/>
      </w:rPr>
    </w:lvl>
    <w:lvl w:ilvl="4" w:tplc="E4984B5C" w:tentative="1">
      <w:start w:val="1"/>
      <w:numFmt w:val="bullet"/>
      <w:lvlText w:val="–"/>
      <w:lvlJc w:val="left"/>
      <w:pPr>
        <w:tabs>
          <w:tab w:val="num" w:pos="3240"/>
        </w:tabs>
        <w:ind w:left="3240" w:hanging="360"/>
      </w:pPr>
      <w:rPr>
        <w:rFonts w:ascii="Arial Narrow" w:hAnsi="Arial Narrow" w:hint="default"/>
      </w:rPr>
    </w:lvl>
    <w:lvl w:ilvl="5" w:tplc="6CAECC66" w:tentative="1">
      <w:start w:val="1"/>
      <w:numFmt w:val="bullet"/>
      <w:lvlText w:val="–"/>
      <w:lvlJc w:val="left"/>
      <w:pPr>
        <w:tabs>
          <w:tab w:val="num" w:pos="3960"/>
        </w:tabs>
        <w:ind w:left="3960" w:hanging="360"/>
      </w:pPr>
      <w:rPr>
        <w:rFonts w:ascii="Arial Narrow" w:hAnsi="Arial Narrow" w:hint="default"/>
      </w:rPr>
    </w:lvl>
    <w:lvl w:ilvl="6" w:tplc="EE42192C" w:tentative="1">
      <w:start w:val="1"/>
      <w:numFmt w:val="bullet"/>
      <w:lvlText w:val="–"/>
      <w:lvlJc w:val="left"/>
      <w:pPr>
        <w:tabs>
          <w:tab w:val="num" w:pos="4680"/>
        </w:tabs>
        <w:ind w:left="4680" w:hanging="360"/>
      </w:pPr>
      <w:rPr>
        <w:rFonts w:ascii="Arial Narrow" w:hAnsi="Arial Narrow" w:hint="default"/>
      </w:rPr>
    </w:lvl>
    <w:lvl w:ilvl="7" w:tplc="EC08867E" w:tentative="1">
      <w:start w:val="1"/>
      <w:numFmt w:val="bullet"/>
      <w:lvlText w:val="–"/>
      <w:lvlJc w:val="left"/>
      <w:pPr>
        <w:tabs>
          <w:tab w:val="num" w:pos="5400"/>
        </w:tabs>
        <w:ind w:left="5400" w:hanging="360"/>
      </w:pPr>
      <w:rPr>
        <w:rFonts w:ascii="Arial Narrow" w:hAnsi="Arial Narrow" w:hint="default"/>
      </w:rPr>
    </w:lvl>
    <w:lvl w:ilvl="8" w:tplc="0B52A1E0" w:tentative="1">
      <w:start w:val="1"/>
      <w:numFmt w:val="bullet"/>
      <w:lvlText w:val="–"/>
      <w:lvlJc w:val="left"/>
      <w:pPr>
        <w:tabs>
          <w:tab w:val="num" w:pos="6120"/>
        </w:tabs>
        <w:ind w:left="6120" w:hanging="360"/>
      </w:pPr>
      <w:rPr>
        <w:rFonts w:ascii="Arial Narrow" w:hAnsi="Arial Narrow" w:hint="default"/>
      </w:rPr>
    </w:lvl>
  </w:abstractNum>
  <w:abstractNum w:abstractNumId="10" w15:restartNumberingAfterBreak="0">
    <w:nsid w:val="4270058D"/>
    <w:multiLevelType w:val="hybridMultilevel"/>
    <w:tmpl w:val="4B00BC56"/>
    <w:lvl w:ilvl="0" w:tplc="040B0005">
      <w:start w:val="1"/>
      <w:numFmt w:val="bullet"/>
      <w:lvlText w:val=""/>
      <w:lvlJc w:val="left"/>
      <w:pPr>
        <w:ind w:left="360" w:hanging="360"/>
      </w:pPr>
      <w:rPr>
        <w:rFonts w:ascii="Wingdings" w:hAnsi="Wingdings"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1" w15:restartNumberingAfterBreak="0">
    <w:nsid w:val="42C30118"/>
    <w:multiLevelType w:val="hybridMultilevel"/>
    <w:tmpl w:val="44307A6A"/>
    <w:lvl w:ilvl="0" w:tplc="040B0005">
      <w:start w:val="1"/>
      <w:numFmt w:val="bullet"/>
      <w:lvlText w:val=""/>
      <w:lvlJc w:val="left"/>
      <w:pPr>
        <w:tabs>
          <w:tab w:val="num" w:pos="360"/>
        </w:tabs>
        <w:ind w:left="360" w:hanging="360"/>
      </w:pPr>
      <w:rPr>
        <w:rFonts w:ascii="Wingdings" w:hAnsi="Wingdings" w:hint="default"/>
      </w:rPr>
    </w:lvl>
    <w:lvl w:ilvl="1" w:tplc="05ACE812" w:tentative="1">
      <w:start w:val="1"/>
      <w:numFmt w:val="bullet"/>
      <w:lvlText w:val="–"/>
      <w:lvlJc w:val="left"/>
      <w:pPr>
        <w:tabs>
          <w:tab w:val="num" w:pos="1080"/>
        </w:tabs>
        <w:ind w:left="1080" w:hanging="360"/>
      </w:pPr>
      <w:rPr>
        <w:rFonts w:ascii="Arial Narrow" w:hAnsi="Arial Narrow" w:hint="default"/>
      </w:rPr>
    </w:lvl>
    <w:lvl w:ilvl="2" w:tplc="8EFCE54A" w:tentative="1">
      <w:start w:val="1"/>
      <w:numFmt w:val="bullet"/>
      <w:lvlText w:val="–"/>
      <w:lvlJc w:val="left"/>
      <w:pPr>
        <w:tabs>
          <w:tab w:val="num" w:pos="1800"/>
        </w:tabs>
        <w:ind w:left="1800" w:hanging="360"/>
      </w:pPr>
      <w:rPr>
        <w:rFonts w:ascii="Arial Narrow" w:hAnsi="Arial Narrow" w:hint="default"/>
      </w:rPr>
    </w:lvl>
    <w:lvl w:ilvl="3" w:tplc="CD1A18AE" w:tentative="1">
      <w:start w:val="1"/>
      <w:numFmt w:val="bullet"/>
      <w:lvlText w:val="–"/>
      <w:lvlJc w:val="left"/>
      <w:pPr>
        <w:tabs>
          <w:tab w:val="num" w:pos="2520"/>
        </w:tabs>
        <w:ind w:left="2520" w:hanging="360"/>
      </w:pPr>
      <w:rPr>
        <w:rFonts w:ascii="Arial Narrow" w:hAnsi="Arial Narrow" w:hint="default"/>
      </w:rPr>
    </w:lvl>
    <w:lvl w:ilvl="4" w:tplc="1D00D0D6" w:tentative="1">
      <w:start w:val="1"/>
      <w:numFmt w:val="bullet"/>
      <w:lvlText w:val="–"/>
      <w:lvlJc w:val="left"/>
      <w:pPr>
        <w:tabs>
          <w:tab w:val="num" w:pos="3240"/>
        </w:tabs>
        <w:ind w:left="3240" w:hanging="360"/>
      </w:pPr>
      <w:rPr>
        <w:rFonts w:ascii="Arial Narrow" w:hAnsi="Arial Narrow" w:hint="default"/>
      </w:rPr>
    </w:lvl>
    <w:lvl w:ilvl="5" w:tplc="1DC45A2E" w:tentative="1">
      <w:start w:val="1"/>
      <w:numFmt w:val="bullet"/>
      <w:lvlText w:val="–"/>
      <w:lvlJc w:val="left"/>
      <w:pPr>
        <w:tabs>
          <w:tab w:val="num" w:pos="3960"/>
        </w:tabs>
        <w:ind w:left="3960" w:hanging="360"/>
      </w:pPr>
      <w:rPr>
        <w:rFonts w:ascii="Arial Narrow" w:hAnsi="Arial Narrow" w:hint="default"/>
      </w:rPr>
    </w:lvl>
    <w:lvl w:ilvl="6" w:tplc="18362388" w:tentative="1">
      <w:start w:val="1"/>
      <w:numFmt w:val="bullet"/>
      <w:lvlText w:val="–"/>
      <w:lvlJc w:val="left"/>
      <w:pPr>
        <w:tabs>
          <w:tab w:val="num" w:pos="4680"/>
        </w:tabs>
        <w:ind w:left="4680" w:hanging="360"/>
      </w:pPr>
      <w:rPr>
        <w:rFonts w:ascii="Arial Narrow" w:hAnsi="Arial Narrow" w:hint="default"/>
      </w:rPr>
    </w:lvl>
    <w:lvl w:ilvl="7" w:tplc="73D2A55C" w:tentative="1">
      <w:start w:val="1"/>
      <w:numFmt w:val="bullet"/>
      <w:lvlText w:val="–"/>
      <w:lvlJc w:val="left"/>
      <w:pPr>
        <w:tabs>
          <w:tab w:val="num" w:pos="5400"/>
        </w:tabs>
        <w:ind w:left="5400" w:hanging="360"/>
      </w:pPr>
      <w:rPr>
        <w:rFonts w:ascii="Arial Narrow" w:hAnsi="Arial Narrow" w:hint="default"/>
      </w:rPr>
    </w:lvl>
    <w:lvl w:ilvl="8" w:tplc="4176DC8E" w:tentative="1">
      <w:start w:val="1"/>
      <w:numFmt w:val="bullet"/>
      <w:lvlText w:val="–"/>
      <w:lvlJc w:val="left"/>
      <w:pPr>
        <w:tabs>
          <w:tab w:val="num" w:pos="6120"/>
        </w:tabs>
        <w:ind w:left="6120" w:hanging="360"/>
      </w:pPr>
      <w:rPr>
        <w:rFonts w:ascii="Arial Narrow" w:hAnsi="Arial Narrow" w:hint="default"/>
      </w:rPr>
    </w:lvl>
  </w:abstractNum>
  <w:abstractNum w:abstractNumId="12" w15:restartNumberingAfterBreak="0">
    <w:nsid w:val="44373F70"/>
    <w:multiLevelType w:val="hybridMultilevel"/>
    <w:tmpl w:val="392A50C8"/>
    <w:lvl w:ilvl="0" w:tplc="040B0005">
      <w:start w:val="1"/>
      <w:numFmt w:val="bullet"/>
      <w:lvlText w:val=""/>
      <w:lvlJc w:val="left"/>
      <w:pPr>
        <w:ind w:left="360" w:hanging="360"/>
      </w:pPr>
      <w:rPr>
        <w:rFonts w:ascii="Wingdings" w:hAnsi="Wingdings"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3" w15:restartNumberingAfterBreak="0">
    <w:nsid w:val="4C0D4A16"/>
    <w:multiLevelType w:val="hybridMultilevel"/>
    <w:tmpl w:val="07300932"/>
    <w:lvl w:ilvl="0" w:tplc="040B0005">
      <w:start w:val="1"/>
      <w:numFmt w:val="bullet"/>
      <w:lvlText w:val=""/>
      <w:lvlJc w:val="left"/>
      <w:pPr>
        <w:ind w:left="360" w:hanging="360"/>
      </w:pPr>
      <w:rPr>
        <w:rFonts w:ascii="Wingdings" w:hAnsi="Wingdings"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4" w15:restartNumberingAfterBreak="0">
    <w:nsid w:val="4DF149FF"/>
    <w:multiLevelType w:val="hybridMultilevel"/>
    <w:tmpl w:val="03C628D8"/>
    <w:lvl w:ilvl="0" w:tplc="040B0005">
      <w:start w:val="1"/>
      <w:numFmt w:val="bullet"/>
      <w:lvlText w:val=""/>
      <w:lvlJc w:val="left"/>
      <w:pPr>
        <w:ind w:left="360" w:hanging="360"/>
      </w:pPr>
      <w:rPr>
        <w:rFonts w:ascii="Wingdings" w:hAnsi="Wingdings"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5" w15:restartNumberingAfterBreak="0">
    <w:nsid w:val="4FB102ED"/>
    <w:multiLevelType w:val="hybridMultilevel"/>
    <w:tmpl w:val="4B44068C"/>
    <w:lvl w:ilvl="0" w:tplc="040B0005">
      <w:start w:val="1"/>
      <w:numFmt w:val="bullet"/>
      <w:lvlText w:val=""/>
      <w:lvlJc w:val="left"/>
      <w:pPr>
        <w:tabs>
          <w:tab w:val="num" w:pos="360"/>
        </w:tabs>
        <w:ind w:left="360" w:hanging="360"/>
      </w:pPr>
      <w:rPr>
        <w:rFonts w:ascii="Wingdings" w:hAnsi="Wingdings" w:hint="default"/>
      </w:rPr>
    </w:lvl>
    <w:lvl w:ilvl="1" w:tplc="040B0005">
      <w:start w:val="1"/>
      <w:numFmt w:val="bullet"/>
      <w:lvlText w:val=""/>
      <w:lvlJc w:val="left"/>
      <w:pPr>
        <w:tabs>
          <w:tab w:val="num" w:pos="1080"/>
        </w:tabs>
        <w:ind w:left="1080" w:hanging="360"/>
      </w:pPr>
      <w:rPr>
        <w:rFonts w:ascii="Wingdings" w:hAnsi="Wingdings" w:hint="default"/>
      </w:rPr>
    </w:lvl>
    <w:lvl w:ilvl="2" w:tplc="372E37AC" w:tentative="1">
      <w:start w:val="1"/>
      <w:numFmt w:val="bullet"/>
      <w:lvlText w:val="–"/>
      <w:lvlJc w:val="left"/>
      <w:pPr>
        <w:tabs>
          <w:tab w:val="num" w:pos="1800"/>
        </w:tabs>
        <w:ind w:left="1800" w:hanging="360"/>
      </w:pPr>
      <w:rPr>
        <w:rFonts w:ascii="Arial Narrow" w:hAnsi="Arial Narrow" w:hint="default"/>
      </w:rPr>
    </w:lvl>
    <w:lvl w:ilvl="3" w:tplc="0ADE4074" w:tentative="1">
      <w:start w:val="1"/>
      <w:numFmt w:val="bullet"/>
      <w:lvlText w:val="–"/>
      <w:lvlJc w:val="left"/>
      <w:pPr>
        <w:tabs>
          <w:tab w:val="num" w:pos="2520"/>
        </w:tabs>
        <w:ind w:left="2520" w:hanging="360"/>
      </w:pPr>
      <w:rPr>
        <w:rFonts w:ascii="Arial Narrow" w:hAnsi="Arial Narrow" w:hint="default"/>
      </w:rPr>
    </w:lvl>
    <w:lvl w:ilvl="4" w:tplc="F9166FF2" w:tentative="1">
      <w:start w:val="1"/>
      <w:numFmt w:val="bullet"/>
      <w:lvlText w:val="–"/>
      <w:lvlJc w:val="left"/>
      <w:pPr>
        <w:tabs>
          <w:tab w:val="num" w:pos="3240"/>
        </w:tabs>
        <w:ind w:left="3240" w:hanging="360"/>
      </w:pPr>
      <w:rPr>
        <w:rFonts w:ascii="Arial Narrow" w:hAnsi="Arial Narrow" w:hint="default"/>
      </w:rPr>
    </w:lvl>
    <w:lvl w:ilvl="5" w:tplc="14BCE5EE" w:tentative="1">
      <w:start w:val="1"/>
      <w:numFmt w:val="bullet"/>
      <w:lvlText w:val="–"/>
      <w:lvlJc w:val="left"/>
      <w:pPr>
        <w:tabs>
          <w:tab w:val="num" w:pos="3960"/>
        </w:tabs>
        <w:ind w:left="3960" w:hanging="360"/>
      </w:pPr>
      <w:rPr>
        <w:rFonts w:ascii="Arial Narrow" w:hAnsi="Arial Narrow" w:hint="default"/>
      </w:rPr>
    </w:lvl>
    <w:lvl w:ilvl="6" w:tplc="7508335E" w:tentative="1">
      <w:start w:val="1"/>
      <w:numFmt w:val="bullet"/>
      <w:lvlText w:val="–"/>
      <w:lvlJc w:val="left"/>
      <w:pPr>
        <w:tabs>
          <w:tab w:val="num" w:pos="4680"/>
        </w:tabs>
        <w:ind w:left="4680" w:hanging="360"/>
      </w:pPr>
      <w:rPr>
        <w:rFonts w:ascii="Arial Narrow" w:hAnsi="Arial Narrow" w:hint="default"/>
      </w:rPr>
    </w:lvl>
    <w:lvl w:ilvl="7" w:tplc="26E8F916" w:tentative="1">
      <w:start w:val="1"/>
      <w:numFmt w:val="bullet"/>
      <w:lvlText w:val="–"/>
      <w:lvlJc w:val="left"/>
      <w:pPr>
        <w:tabs>
          <w:tab w:val="num" w:pos="5400"/>
        </w:tabs>
        <w:ind w:left="5400" w:hanging="360"/>
      </w:pPr>
      <w:rPr>
        <w:rFonts w:ascii="Arial Narrow" w:hAnsi="Arial Narrow" w:hint="default"/>
      </w:rPr>
    </w:lvl>
    <w:lvl w:ilvl="8" w:tplc="51F45758" w:tentative="1">
      <w:start w:val="1"/>
      <w:numFmt w:val="bullet"/>
      <w:lvlText w:val="–"/>
      <w:lvlJc w:val="left"/>
      <w:pPr>
        <w:tabs>
          <w:tab w:val="num" w:pos="6120"/>
        </w:tabs>
        <w:ind w:left="6120" w:hanging="360"/>
      </w:pPr>
      <w:rPr>
        <w:rFonts w:ascii="Arial Narrow" w:hAnsi="Arial Narrow" w:hint="default"/>
      </w:rPr>
    </w:lvl>
  </w:abstractNum>
  <w:abstractNum w:abstractNumId="16" w15:restartNumberingAfterBreak="0">
    <w:nsid w:val="5B8D6B60"/>
    <w:multiLevelType w:val="hybridMultilevel"/>
    <w:tmpl w:val="1F767C2A"/>
    <w:lvl w:ilvl="0" w:tplc="040B0005">
      <w:start w:val="1"/>
      <w:numFmt w:val="bullet"/>
      <w:lvlText w:val=""/>
      <w:lvlJc w:val="left"/>
      <w:pPr>
        <w:tabs>
          <w:tab w:val="num" w:pos="360"/>
        </w:tabs>
        <w:ind w:left="360" w:hanging="360"/>
      </w:pPr>
      <w:rPr>
        <w:rFonts w:ascii="Wingdings" w:hAnsi="Wingdings" w:hint="default"/>
      </w:rPr>
    </w:lvl>
    <w:lvl w:ilvl="1" w:tplc="5D54E52E" w:tentative="1">
      <w:start w:val="1"/>
      <w:numFmt w:val="bullet"/>
      <w:lvlText w:val="–"/>
      <w:lvlJc w:val="left"/>
      <w:pPr>
        <w:tabs>
          <w:tab w:val="num" w:pos="1080"/>
        </w:tabs>
        <w:ind w:left="1080" w:hanging="360"/>
      </w:pPr>
      <w:rPr>
        <w:rFonts w:ascii="Arial Narrow" w:hAnsi="Arial Narrow" w:hint="default"/>
      </w:rPr>
    </w:lvl>
    <w:lvl w:ilvl="2" w:tplc="C5A6044A" w:tentative="1">
      <w:start w:val="1"/>
      <w:numFmt w:val="bullet"/>
      <w:lvlText w:val="–"/>
      <w:lvlJc w:val="left"/>
      <w:pPr>
        <w:tabs>
          <w:tab w:val="num" w:pos="1800"/>
        </w:tabs>
        <w:ind w:left="1800" w:hanging="360"/>
      </w:pPr>
      <w:rPr>
        <w:rFonts w:ascii="Arial Narrow" w:hAnsi="Arial Narrow" w:hint="default"/>
      </w:rPr>
    </w:lvl>
    <w:lvl w:ilvl="3" w:tplc="F10E5C8A" w:tentative="1">
      <w:start w:val="1"/>
      <w:numFmt w:val="bullet"/>
      <w:lvlText w:val="–"/>
      <w:lvlJc w:val="left"/>
      <w:pPr>
        <w:tabs>
          <w:tab w:val="num" w:pos="2520"/>
        </w:tabs>
        <w:ind w:left="2520" w:hanging="360"/>
      </w:pPr>
      <w:rPr>
        <w:rFonts w:ascii="Arial Narrow" w:hAnsi="Arial Narrow" w:hint="default"/>
      </w:rPr>
    </w:lvl>
    <w:lvl w:ilvl="4" w:tplc="8DB4C400" w:tentative="1">
      <w:start w:val="1"/>
      <w:numFmt w:val="bullet"/>
      <w:lvlText w:val="–"/>
      <w:lvlJc w:val="left"/>
      <w:pPr>
        <w:tabs>
          <w:tab w:val="num" w:pos="3240"/>
        </w:tabs>
        <w:ind w:left="3240" w:hanging="360"/>
      </w:pPr>
      <w:rPr>
        <w:rFonts w:ascii="Arial Narrow" w:hAnsi="Arial Narrow" w:hint="default"/>
      </w:rPr>
    </w:lvl>
    <w:lvl w:ilvl="5" w:tplc="B0EAAEEA" w:tentative="1">
      <w:start w:val="1"/>
      <w:numFmt w:val="bullet"/>
      <w:lvlText w:val="–"/>
      <w:lvlJc w:val="left"/>
      <w:pPr>
        <w:tabs>
          <w:tab w:val="num" w:pos="3960"/>
        </w:tabs>
        <w:ind w:left="3960" w:hanging="360"/>
      </w:pPr>
      <w:rPr>
        <w:rFonts w:ascii="Arial Narrow" w:hAnsi="Arial Narrow" w:hint="default"/>
      </w:rPr>
    </w:lvl>
    <w:lvl w:ilvl="6" w:tplc="B65A2244" w:tentative="1">
      <w:start w:val="1"/>
      <w:numFmt w:val="bullet"/>
      <w:lvlText w:val="–"/>
      <w:lvlJc w:val="left"/>
      <w:pPr>
        <w:tabs>
          <w:tab w:val="num" w:pos="4680"/>
        </w:tabs>
        <w:ind w:left="4680" w:hanging="360"/>
      </w:pPr>
      <w:rPr>
        <w:rFonts w:ascii="Arial Narrow" w:hAnsi="Arial Narrow" w:hint="default"/>
      </w:rPr>
    </w:lvl>
    <w:lvl w:ilvl="7" w:tplc="E070EC7A" w:tentative="1">
      <w:start w:val="1"/>
      <w:numFmt w:val="bullet"/>
      <w:lvlText w:val="–"/>
      <w:lvlJc w:val="left"/>
      <w:pPr>
        <w:tabs>
          <w:tab w:val="num" w:pos="5400"/>
        </w:tabs>
        <w:ind w:left="5400" w:hanging="360"/>
      </w:pPr>
      <w:rPr>
        <w:rFonts w:ascii="Arial Narrow" w:hAnsi="Arial Narrow" w:hint="default"/>
      </w:rPr>
    </w:lvl>
    <w:lvl w:ilvl="8" w:tplc="B6BAA9D8" w:tentative="1">
      <w:start w:val="1"/>
      <w:numFmt w:val="bullet"/>
      <w:lvlText w:val="–"/>
      <w:lvlJc w:val="left"/>
      <w:pPr>
        <w:tabs>
          <w:tab w:val="num" w:pos="6120"/>
        </w:tabs>
        <w:ind w:left="6120" w:hanging="360"/>
      </w:pPr>
      <w:rPr>
        <w:rFonts w:ascii="Arial Narrow" w:hAnsi="Arial Narrow" w:hint="default"/>
      </w:rPr>
    </w:lvl>
  </w:abstractNum>
  <w:abstractNum w:abstractNumId="17" w15:restartNumberingAfterBreak="0">
    <w:nsid w:val="5CB4318F"/>
    <w:multiLevelType w:val="hybridMultilevel"/>
    <w:tmpl w:val="CD40859E"/>
    <w:lvl w:ilvl="0" w:tplc="040B0003">
      <w:start w:val="1"/>
      <w:numFmt w:val="bullet"/>
      <w:lvlText w:val="o"/>
      <w:lvlJc w:val="left"/>
      <w:pPr>
        <w:ind w:left="1080" w:hanging="360"/>
      </w:pPr>
      <w:rPr>
        <w:rFonts w:ascii="Courier New" w:hAnsi="Courier New" w:cs="Courier New"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8" w15:restartNumberingAfterBreak="0">
    <w:nsid w:val="60D6490D"/>
    <w:multiLevelType w:val="hybridMultilevel"/>
    <w:tmpl w:val="5792DB16"/>
    <w:lvl w:ilvl="0" w:tplc="040B0005">
      <w:start w:val="1"/>
      <w:numFmt w:val="bullet"/>
      <w:lvlText w:val=""/>
      <w:lvlJc w:val="left"/>
      <w:pPr>
        <w:ind w:left="720" w:hanging="360"/>
      </w:pPr>
      <w:rPr>
        <w:rFonts w:ascii="Wingdings" w:hAnsi="Wingding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62226BA5"/>
    <w:multiLevelType w:val="hybridMultilevel"/>
    <w:tmpl w:val="EFF2B84E"/>
    <w:lvl w:ilvl="0" w:tplc="040B0005">
      <w:start w:val="1"/>
      <w:numFmt w:val="bullet"/>
      <w:lvlText w:val=""/>
      <w:lvlJc w:val="left"/>
      <w:pPr>
        <w:tabs>
          <w:tab w:val="num" w:pos="360"/>
        </w:tabs>
        <w:ind w:left="360" w:hanging="360"/>
      </w:pPr>
      <w:rPr>
        <w:rFonts w:ascii="Wingdings" w:hAnsi="Wingdings" w:hint="default"/>
      </w:rPr>
    </w:lvl>
    <w:lvl w:ilvl="1" w:tplc="A2EE33FA" w:tentative="1">
      <w:start w:val="1"/>
      <w:numFmt w:val="bullet"/>
      <w:lvlText w:val="–"/>
      <w:lvlJc w:val="left"/>
      <w:pPr>
        <w:tabs>
          <w:tab w:val="num" w:pos="1080"/>
        </w:tabs>
        <w:ind w:left="1080" w:hanging="360"/>
      </w:pPr>
      <w:rPr>
        <w:rFonts w:ascii="Arial Narrow" w:hAnsi="Arial Narrow" w:hint="default"/>
      </w:rPr>
    </w:lvl>
    <w:lvl w:ilvl="2" w:tplc="8A6A688E" w:tentative="1">
      <w:start w:val="1"/>
      <w:numFmt w:val="bullet"/>
      <w:lvlText w:val="–"/>
      <w:lvlJc w:val="left"/>
      <w:pPr>
        <w:tabs>
          <w:tab w:val="num" w:pos="1800"/>
        </w:tabs>
        <w:ind w:left="1800" w:hanging="360"/>
      </w:pPr>
      <w:rPr>
        <w:rFonts w:ascii="Arial Narrow" w:hAnsi="Arial Narrow" w:hint="default"/>
      </w:rPr>
    </w:lvl>
    <w:lvl w:ilvl="3" w:tplc="85C09720" w:tentative="1">
      <w:start w:val="1"/>
      <w:numFmt w:val="bullet"/>
      <w:lvlText w:val="–"/>
      <w:lvlJc w:val="left"/>
      <w:pPr>
        <w:tabs>
          <w:tab w:val="num" w:pos="2520"/>
        </w:tabs>
        <w:ind w:left="2520" w:hanging="360"/>
      </w:pPr>
      <w:rPr>
        <w:rFonts w:ascii="Arial Narrow" w:hAnsi="Arial Narrow" w:hint="default"/>
      </w:rPr>
    </w:lvl>
    <w:lvl w:ilvl="4" w:tplc="3EF47262" w:tentative="1">
      <w:start w:val="1"/>
      <w:numFmt w:val="bullet"/>
      <w:lvlText w:val="–"/>
      <w:lvlJc w:val="left"/>
      <w:pPr>
        <w:tabs>
          <w:tab w:val="num" w:pos="3240"/>
        </w:tabs>
        <w:ind w:left="3240" w:hanging="360"/>
      </w:pPr>
      <w:rPr>
        <w:rFonts w:ascii="Arial Narrow" w:hAnsi="Arial Narrow" w:hint="default"/>
      </w:rPr>
    </w:lvl>
    <w:lvl w:ilvl="5" w:tplc="A2529606" w:tentative="1">
      <w:start w:val="1"/>
      <w:numFmt w:val="bullet"/>
      <w:lvlText w:val="–"/>
      <w:lvlJc w:val="left"/>
      <w:pPr>
        <w:tabs>
          <w:tab w:val="num" w:pos="3960"/>
        </w:tabs>
        <w:ind w:left="3960" w:hanging="360"/>
      </w:pPr>
      <w:rPr>
        <w:rFonts w:ascii="Arial Narrow" w:hAnsi="Arial Narrow" w:hint="default"/>
      </w:rPr>
    </w:lvl>
    <w:lvl w:ilvl="6" w:tplc="DC380E1E" w:tentative="1">
      <w:start w:val="1"/>
      <w:numFmt w:val="bullet"/>
      <w:lvlText w:val="–"/>
      <w:lvlJc w:val="left"/>
      <w:pPr>
        <w:tabs>
          <w:tab w:val="num" w:pos="4680"/>
        </w:tabs>
        <w:ind w:left="4680" w:hanging="360"/>
      </w:pPr>
      <w:rPr>
        <w:rFonts w:ascii="Arial Narrow" w:hAnsi="Arial Narrow" w:hint="default"/>
      </w:rPr>
    </w:lvl>
    <w:lvl w:ilvl="7" w:tplc="10D653D8" w:tentative="1">
      <w:start w:val="1"/>
      <w:numFmt w:val="bullet"/>
      <w:lvlText w:val="–"/>
      <w:lvlJc w:val="left"/>
      <w:pPr>
        <w:tabs>
          <w:tab w:val="num" w:pos="5400"/>
        </w:tabs>
        <w:ind w:left="5400" w:hanging="360"/>
      </w:pPr>
      <w:rPr>
        <w:rFonts w:ascii="Arial Narrow" w:hAnsi="Arial Narrow" w:hint="default"/>
      </w:rPr>
    </w:lvl>
    <w:lvl w:ilvl="8" w:tplc="0F44E9FC" w:tentative="1">
      <w:start w:val="1"/>
      <w:numFmt w:val="bullet"/>
      <w:lvlText w:val="–"/>
      <w:lvlJc w:val="left"/>
      <w:pPr>
        <w:tabs>
          <w:tab w:val="num" w:pos="6120"/>
        </w:tabs>
        <w:ind w:left="6120" w:hanging="360"/>
      </w:pPr>
      <w:rPr>
        <w:rFonts w:ascii="Arial Narrow" w:hAnsi="Arial Narrow" w:hint="default"/>
      </w:rPr>
    </w:lvl>
  </w:abstractNum>
  <w:abstractNum w:abstractNumId="20" w15:restartNumberingAfterBreak="0">
    <w:nsid w:val="64A9773D"/>
    <w:multiLevelType w:val="hybridMultilevel"/>
    <w:tmpl w:val="71D0C24E"/>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1" w15:restartNumberingAfterBreak="0">
    <w:nsid w:val="6BF9093C"/>
    <w:multiLevelType w:val="hybridMultilevel"/>
    <w:tmpl w:val="09AC476E"/>
    <w:lvl w:ilvl="0" w:tplc="040B0005">
      <w:start w:val="1"/>
      <w:numFmt w:val="bullet"/>
      <w:lvlText w:val=""/>
      <w:lvlJc w:val="left"/>
      <w:pPr>
        <w:tabs>
          <w:tab w:val="num" w:pos="360"/>
        </w:tabs>
        <w:ind w:left="360" w:hanging="360"/>
      </w:pPr>
      <w:rPr>
        <w:rFonts w:ascii="Wingdings" w:hAnsi="Wingdings" w:hint="default"/>
      </w:rPr>
    </w:lvl>
    <w:lvl w:ilvl="1" w:tplc="BE428670" w:tentative="1">
      <w:start w:val="1"/>
      <w:numFmt w:val="bullet"/>
      <w:lvlText w:val="–"/>
      <w:lvlJc w:val="left"/>
      <w:pPr>
        <w:tabs>
          <w:tab w:val="num" w:pos="1080"/>
        </w:tabs>
        <w:ind w:left="1080" w:hanging="360"/>
      </w:pPr>
      <w:rPr>
        <w:rFonts w:ascii="Arial Narrow" w:hAnsi="Arial Narrow" w:hint="default"/>
      </w:rPr>
    </w:lvl>
    <w:lvl w:ilvl="2" w:tplc="D77E8264" w:tentative="1">
      <w:start w:val="1"/>
      <w:numFmt w:val="bullet"/>
      <w:lvlText w:val="–"/>
      <w:lvlJc w:val="left"/>
      <w:pPr>
        <w:tabs>
          <w:tab w:val="num" w:pos="1800"/>
        </w:tabs>
        <w:ind w:left="1800" w:hanging="360"/>
      </w:pPr>
      <w:rPr>
        <w:rFonts w:ascii="Arial Narrow" w:hAnsi="Arial Narrow" w:hint="default"/>
      </w:rPr>
    </w:lvl>
    <w:lvl w:ilvl="3" w:tplc="BBBA4006" w:tentative="1">
      <w:start w:val="1"/>
      <w:numFmt w:val="bullet"/>
      <w:lvlText w:val="–"/>
      <w:lvlJc w:val="left"/>
      <w:pPr>
        <w:tabs>
          <w:tab w:val="num" w:pos="2520"/>
        </w:tabs>
        <w:ind w:left="2520" w:hanging="360"/>
      </w:pPr>
      <w:rPr>
        <w:rFonts w:ascii="Arial Narrow" w:hAnsi="Arial Narrow" w:hint="default"/>
      </w:rPr>
    </w:lvl>
    <w:lvl w:ilvl="4" w:tplc="9014CD2E" w:tentative="1">
      <w:start w:val="1"/>
      <w:numFmt w:val="bullet"/>
      <w:lvlText w:val="–"/>
      <w:lvlJc w:val="left"/>
      <w:pPr>
        <w:tabs>
          <w:tab w:val="num" w:pos="3240"/>
        </w:tabs>
        <w:ind w:left="3240" w:hanging="360"/>
      </w:pPr>
      <w:rPr>
        <w:rFonts w:ascii="Arial Narrow" w:hAnsi="Arial Narrow" w:hint="default"/>
      </w:rPr>
    </w:lvl>
    <w:lvl w:ilvl="5" w:tplc="124440EA" w:tentative="1">
      <w:start w:val="1"/>
      <w:numFmt w:val="bullet"/>
      <w:lvlText w:val="–"/>
      <w:lvlJc w:val="left"/>
      <w:pPr>
        <w:tabs>
          <w:tab w:val="num" w:pos="3960"/>
        </w:tabs>
        <w:ind w:left="3960" w:hanging="360"/>
      </w:pPr>
      <w:rPr>
        <w:rFonts w:ascii="Arial Narrow" w:hAnsi="Arial Narrow" w:hint="default"/>
      </w:rPr>
    </w:lvl>
    <w:lvl w:ilvl="6" w:tplc="B52C097E" w:tentative="1">
      <w:start w:val="1"/>
      <w:numFmt w:val="bullet"/>
      <w:lvlText w:val="–"/>
      <w:lvlJc w:val="left"/>
      <w:pPr>
        <w:tabs>
          <w:tab w:val="num" w:pos="4680"/>
        </w:tabs>
        <w:ind w:left="4680" w:hanging="360"/>
      </w:pPr>
      <w:rPr>
        <w:rFonts w:ascii="Arial Narrow" w:hAnsi="Arial Narrow" w:hint="default"/>
      </w:rPr>
    </w:lvl>
    <w:lvl w:ilvl="7" w:tplc="A1362EE8" w:tentative="1">
      <w:start w:val="1"/>
      <w:numFmt w:val="bullet"/>
      <w:lvlText w:val="–"/>
      <w:lvlJc w:val="left"/>
      <w:pPr>
        <w:tabs>
          <w:tab w:val="num" w:pos="5400"/>
        </w:tabs>
        <w:ind w:left="5400" w:hanging="360"/>
      </w:pPr>
      <w:rPr>
        <w:rFonts w:ascii="Arial Narrow" w:hAnsi="Arial Narrow" w:hint="default"/>
      </w:rPr>
    </w:lvl>
    <w:lvl w:ilvl="8" w:tplc="C98A7018" w:tentative="1">
      <w:start w:val="1"/>
      <w:numFmt w:val="bullet"/>
      <w:lvlText w:val="–"/>
      <w:lvlJc w:val="left"/>
      <w:pPr>
        <w:tabs>
          <w:tab w:val="num" w:pos="6120"/>
        </w:tabs>
        <w:ind w:left="6120" w:hanging="360"/>
      </w:pPr>
      <w:rPr>
        <w:rFonts w:ascii="Arial Narrow" w:hAnsi="Arial Narrow" w:hint="default"/>
      </w:rPr>
    </w:lvl>
  </w:abstractNum>
  <w:abstractNum w:abstractNumId="22" w15:restartNumberingAfterBreak="0">
    <w:nsid w:val="6CF94E1D"/>
    <w:multiLevelType w:val="hybridMultilevel"/>
    <w:tmpl w:val="D856117A"/>
    <w:lvl w:ilvl="0" w:tplc="040B0005">
      <w:start w:val="1"/>
      <w:numFmt w:val="bullet"/>
      <w:lvlText w:val=""/>
      <w:lvlJc w:val="left"/>
      <w:pPr>
        <w:tabs>
          <w:tab w:val="num" w:pos="360"/>
        </w:tabs>
        <w:ind w:left="360" w:hanging="360"/>
      </w:pPr>
      <w:rPr>
        <w:rFonts w:ascii="Wingdings" w:hAnsi="Wingdings" w:hint="default"/>
      </w:rPr>
    </w:lvl>
    <w:lvl w:ilvl="1" w:tplc="9C865194" w:tentative="1">
      <w:start w:val="1"/>
      <w:numFmt w:val="bullet"/>
      <w:lvlText w:val="–"/>
      <w:lvlJc w:val="left"/>
      <w:pPr>
        <w:tabs>
          <w:tab w:val="num" w:pos="1080"/>
        </w:tabs>
        <w:ind w:left="1080" w:hanging="360"/>
      </w:pPr>
      <w:rPr>
        <w:rFonts w:ascii="Arial Narrow" w:hAnsi="Arial Narrow" w:hint="default"/>
      </w:rPr>
    </w:lvl>
    <w:lvl w:ilvl="2" w:tplc="04EE6B82" w:tentative="1">
      <w:start w:val="1"/>
      <w:numFmt w:val="bullet"/>
      <w:lvlText w:val="–"/>
      <w:lvlJc w:val="left"/>
      <w:pPr>
        <w:tabs>
          <w:tab w:val="num" w:pos="1800"/>
        </w:tabs>
        <w:ind w:left="1800" w:hanging="360"/>
      </w:pPr>
      <w:rPr>
        <w:rFonts w:ascii="Arial Narrow" w:hAnsi="Arial Narrow" w:hint="default"/>
      </w:rPr>
    </w:lvl>
    <w:lvl w:ilvl="3" w:tplc="BB94C736" w:tentative="1">
      <w:start w:val="1"/>
      <w:numFmt w:val="bullet"/>
      <w:lvlText w:val="–"/>
      <w:lvlJc w:val="left"/>
      <w:pPr>
        <w:tabs>
          <w:tab w:val="num" w:pos="2520"/>
        </w:tabs>
        <w:ind w:left="2520" w:hanging="360"/>
      </w:pPr>
      <w:rPr>
        <w:rFonts w:ascii="Arial Narrow" w:hAnsi="Arial Narrow" w:hint="default"/>
      </w:rPr>
    </w:lvl>
    <w:lvl w:ilvl="4" w:tplc="F6B8982C" w:tentative="1">
      <w:start w:val="1"/>
      <w:numFmt w:val="bullet"/>
      <w:lvlText w:val="–"/>
      <w:lvlJc w:val="left"/>
      <w:pPr>
        <w:tabs>
          <w:tab w:val="num" w:pos="3240"/>
        </w:tabs>
        <w:ind w:left="3240" w:hanging="360"/>
      </w:pPr>
      <w:rPr>
        <w:rFonts w:ascii="Arial Narrow" w:hAnsi="Arial Narrow" w:hint="default"/>
      </w:rPr>
    </w:lvl>
    <w:lvl w:ilvl="5" w:tplc="53F44E80" w:tentative="1">
      <w:start w:val="1"/>
      <w:numFmt w:val="bullet"/>
      <w:lvlText w:val="–"/>
      <w:lvlJc w:val="left"/>
      <w:pPr>
        <w:tabs>
          <w:tab w:val="num" w:pos="3960"/>
        </w:tabs>
        <w:ind w:left="3960" w:hanging="360"/>
      </w:pPr>
      <w:rPr>
        <w:rFonts w:ascii="Arial Narrow" w:hAnsi="Arial Narrow" w:hint="default"/>
      </w:rPr>
    </w:lvl>
    <w:lvl w:ilvl="6" w:tplc="15F6D956" w:tentative="1">
      <w:start w:val="1"/>
      <w:numFmt w:val="bullet"/>
      <w:lvlText w:val="–"/>
      <w:lvlJc w:val="left"/>
      <w:pPr>
        <w:tabs>
          <w:tab w:val="num" w:pos="4680"/>
        </w:tabs>
        <w:ind w:left="4680" w:hanging="360"/>
      </w:pPr>
      <w:rPr>
        <w:rFonts w:ascii="Arial Narrow" w:hAnsi="Arial Narrow" w:hint="default"/>
      </w:rPr>
    </w:lvl>
    <w:lvl w:ilvl="7" w:tplc="60F89B48" w:tentative="1">
      <w:start w:val="1"/>
      <w:numFmt w:val="bullet"/>
      <w:lvlText w:val="–"/>
      <w:lvlJc w:val="left"/>
      <w:pPr>
        <w:tabs>
          <w:tab w:val="num" w:pos="5400"/>
        </w:tabs>
        <w:ind w:left="5400" w:hanging="360"/>
      </w:pPr>
      <w:rPr>
        <w:rFonts w:ascii="Arial Narrow" w:hAnsi="Arial Narrow" w:hint="default"/>
      </w:rPr>
    </w:lvl>
    <w:lvl w:ilvl="8" w:tplc="9CCCD344" w:tentative="1">
      <w:start w:val="1"/>
      <w:numFmt w:val="bullet"/>
      <w:lvlText w:val="–"/>
      <w:lvlJc w:val="left"/>
      <w:pPr>
        <w:tabs>
          <w:tab w:val="num" w:pos="6120"/>
        </w:tabs>
        <w:ind w:left="6120" w:hanging="360"/>
      </w:pPr>
      <w:rPr>
        <w:rFonts w:ascii="Arial Narrow" w:hAnsi="Arial Narrow" w:hint="default"/>
      </w:rPr>
    </w:lvl>
  </w:abstractNum>
  <w:abstractNum w:abstractNumId="23" w15:restartNumberingAfterBreak="0">
    <w:nsid w:val="6DF7672B"/>
    <w:multiLevelType w:val="hybridMultilevel"/>
    <w:tmpl w:val="7026CB06"/>
    <w:lvl w:ilvl="0" w:tplc="040B0005">
      <w:start w:val="1"/>
      <w:numFmt w:val="bullet"/>
      <w:lvlText w:val=""/>
      <w:lvlJc w:val="left"/>
      <w:pPr>
        <w:tabs>
          <w:tab w:val="num" w:pos="360"/>
        </w:tabs>
        <w:ind w:left="360" w:hanging="360"/>
      </w:pPr>
      <w:rPr>
        <w:rFonts w:ascii="Wingdings" w:hAnsi="Wingdings" w:hint="default"/>
      </w:rPr>
    </w:lvl>
    <w:lvl w:ilvl="1" w:tplc="ECE22AF8" w:tentative="1">
      <w:start w:val="1"/>
      <w:numFmt w:val="bullet"/>
      <w:lvlText w:val="–"/>
      <w:lvlJc w:val="left"/>
      <w:pPr>
        <w:tabs>
          <w:tab w:val="num" w:pos="1080"/>
        </w:tabs>
        <w:ind w:left="1080" w:hanging="360"/>
      </w:pPr>
      <w:rPr>
        <w:rFonts w:ascii="Arial Narrow" w:hAnsi="Arial Narrow" w:hint="default"/>
      </w:rPr>
    </w:lvl>
    <w:lvl w:ilvl="2" w:tplc="F9A02DFC" w:tentative="1">
      <w:start w:val="1"/>
      <w:numFmt w:val="bullet"/>
      <w:lvlText w:val="–"/>
      <w:lvlJc w:val="left"/>
      <w:pPr>
        <w:tabs>
          <w:tab w:val="num" w:pos="1800"/>
        </w:tabs>
        <w:ind w:left="1800" w:hanging="360"/>
      </w:pPr>
      <w:rPr>
        <w:rFonts w:ascii="Arial Narrow" w:hAnsi="Arial Narrow" w:hint="default"/>
      </w:rPr>
    </w:lvl>
    <w:lvl w:ilvl="3" w:tplc="AC9EA5C2" w:tentative="1">
      <w:start w:val="1"/>
      <w:numFmt w:val="bullet"/>
      <w:lvlText w:val="–"/>
      <w:lvlJc w:val="left"/>
      <w:pPr>
        <w:tabs>
          <w:tab w:val="num" w:pos="2520"/>
        </w:tabs>
        <w:ind w:left="2520" w:hanging="360"/>
      </w:pPr>
      <w:rPr>
        <w:rFonts w:ascii="Arial Narrow" w:hAnsi="Arial Narrow" w:hint="default"/>
      </w:rPr>
    </w:lvl>
    <w:lvl w:ilvl="4" w:tplc="AA5E4D84" w:tentative="1">
      <w:start w:val="1"/>
      <w:numFmt w:val="bullet"/>
      <w:lvlText w:val="–"/>
      <w:lvlJc w:val="left"/>
      <w:pPr>
        <w:tabs>
          <w:tab w:val="num" w:pos="3240"/>
        </w:tabs>
        <w:ind w:left="3240" w:hanging="360"/>
      </w:pPr>
      <w:rPr>
        <w:rFonts w:ascii="Arial Narrow" w:hAnsi="Arial Narrow" w:hint="default"/>
      </w:rPr>
    </w:lvl>
    <w:lvl w:ilvl="5" w:tplc="303A848E" w:tentative="1">
      <w:start w:val="1"/>
      <w:numFmt w:val="bullet"/>
      <w:lvlText w:val="–"/>
      <w:lvlJc w:val="left"/>
      <w:pPr>
        <w:tabs>
          <w:tab w:val="num" w:pos="3960"/>
        </w:tabs>
        <w:ind w:left="3960" w:hanging="360"/>
      </w:pPr>
      <w:rPr>
        <w:rFonts w:ascii="Arial Narrow" w:hAnsi="Arial Narrow" w:hint="default"/>
      </w:rPr>
    </w:lvl>
    <w:lvl w:ilvl="6" w:tplc="D234ABA4" w:tentative="1">
      <w:start w:val="1"/>
      <w:numFmt w:val="bullet"/>
      <w:lvlText w:val="–"/>
      <w:lvlJc w:val="left"/>
      <w:pPr>
        <w:tabs>
          <w:tab w:val="num" w:pos="4680"/>
        </w:tabs>
        <w:ind w:left="4680" w:hanging="360"/>
      </w:pPr>
      <w:rPr>
        <w:rFonts w:ascii="Arial Narrow" w:hAnsi="Arial Narrow" w:hint="default"/>
      </w:rPr>
    </w:lvl>
    <w:lvl w:ilvl="7" w:tplc="21A40D22" w:tentative="1">
      <w:start w:val="1"/>
      <w:numFmt w:val="bullet"/>
      <w:lvlText w:val="–"/>
      <w:lvlJc w:val="left"/>
      <w:pPr>
        <w:tabs>
          <w:tab w:val="num" w:pos="5400"/>
        </w:tabs>
        <w:ind w:left="5400" w:hanging="360"/>
      </w:pPr>
      <w:rPr>
        <w:rFonts w:ascii="Arial Narrow" w:hAnsi="Arial Narrow" w:hint="default"/>
      </w:rPr>
    </w:lvl>
    <w:lvl w:ilvl="8" w:tplc="44863F16" w:tentative="1">
      <w:start w:val="1"/>
      <w:numFmt w:val="bullet"/>
      <w:lvlText w:val="–"/>
      <w:lvlJc w:val="left"/>
      <w:pPr>
        <w:tabs>
          <w:tab w:val="num" w:pos="6120"/>
        </w:tabs>
        <w:ind w:left="6120" w:hanging="360"/>
      </w:pPr>
      <w:rPr>
        <w:rFonts w:ascii="Arial Narrow" w:hAnsi="Arial Narrow" w:hint="default"/>
      </w:rPr>
    </w:lvl>
  </w:abstractNum>
  <w:abstractNum w:abstractNumId="24" w15:restartNumberingAfterBreak="0">
    <w:nsid w:val="70CD2C47"/>
    <w:multiLevelType w:val="hybridMultilevel"/>
    <w:tmpl w:val="A112C60A"/>
    <w:lvl w:ilvl="0" w:tplc="040B0005">
      <w:start w:val="1"/>
      <w:numFmt w:val="bullet"/>
      <w:lvlText w:val=""/>
      <w:lvlJc w:val="left"/>
      <w:pPr>
        <w:tabs>
          <w:tab w:val="num" w:pos="360"/>
        </w:tabs>
        <w:ind w:left="360" w:hanging="360"/>
      </w:pPr>
      <w:rPr>
        <w:rFonts w:ascii="Wingdings" w:hAnsi="Wingdings" w:hint="default"/>
      </w:rPr>
    </w:lvl>
    <w:lvl w:ilvl="1" w:tplc="34AAD87E">
      <w:start w:val="1"/>
      <w:numFmt w:val="bullet"/>
      <w:lvlText w:val="–"/>
      <w:lvlJc w:val="left"/>
      <w:pPr>
        <w:tabs>
          <w:tab w:val="num" w:pos="1080"/>
        </w:tabs>
        <w:ind w:left="1080" w:hanging="360"/>
      </w:pPr>
      <w:rPr>
        <w:rFonts w:ascii="Arial Narrow" w:hAnsi="Arial Narrow" w:hint="default"/>
      </w:rPr>
    </w:lvl>
    <w:lvl w:ilvl="2" w:tplc="083C2848">
      <w:start w:val="1"/>
      <w:numFmt w:val="bullet"/>
      <w:lvlText w:val="–"/>
      <w:lvlJc w:val="left"/>
      <w:pPr>
        <w:tabs>
          <w:tab w:val="num" w:pos="1800"/>
        </w:tabs>
        <w:ind w:left="1800" w:hanging="360"/>
      </w:pPr>
      <w:rPr>
        <w:rFonts w:ascii="Arial Narrow" w:hAnsi="Arial Narrow" w:hint="default"/>
      </w:rPr>
    </w:lvl>
    <w:lvl w:ilvl="3" w:tplc="CD5A80A2" w:tentative="1">
      <w:start w:val="1"/>
      <w:numFmt w:val="bullet"/>
      <w:lvlText w:val="–"/>
      <w:lvlJc w:val="left"/>
      <w:pPr>
        <w:tabs>
          <w:tab w:val="num" w:pos="2520"/>
        </w:tabs>
        <w:ind w:left="2520" w:hanging="360"/>
      </w:pPr>
      <w:rPr>
        <w:rFonts w:ascii="Arial Narrow" w:hAnsi="Arial Narrow" w:hint="default"/>
      </w:rPr>
    </w:lvl>
    <w:lvl w:ilvl="4" w:tplc="66927DA6" w:tentative="1">
      <w:start w:val="1"/>
      <w:numFmt w:val="bullet"/>
      <w:lvlText w:val="–"/>
      <w:lvlJc w:val="left"/>
      <w:pPr>
        <w:tabs>
          <w:tab w:val="num" w:pos="3240"/>
        </w:tabs>
        <w:ind w:left="3240" w:hanging="360"/>
      </w:pPr>
      <w:rPr>
        <w:rFonts w:ascii="Arial Narrow" w:hAnsi="Arial Narrow" w:hint="default"/>
      </w:rPr>
    </w:lvl>
    <w:lvl w:ilvl="5" w:tplc="CD5A902C" w:tentative="1">
      <w:start w:val="1"/>
      <w:numFmt w:val="bullet"/>
      <w:lvlText w:val="–"/>
      <w:lvlJc w:val="left"/>
      <w:pPr>
        <w:tabs>
          <w:tab w:val="num" w:pos="3960"/>
        </w:tabs>
        <w:ind w:left="3960" w:hanging="360"/>
      </w:pPr>
      <w:rPr>
        <w:rFonts w:ascii="Arial Narrow" w:hAnsi="Arial Narrow" w:hint="default"/>
      </w:rPr>
    </w:lvl>
    <w:lvl w:ilvl="6" w:tplc="68D8C39E" w:tentative="1">
      <w:start w:val="1"/>
      <w:numFmt w:val="bullet"/>
      <w:lvlText w:val="–"/>
      <w:lvlJc w:val="left"/>
      <w:pPr>
        <w:tabs>
          <w:tab w:val="num" w:pos="4680"/>
        </w:tabs>
        <w:ind w:left="4680" w:hanging="360"/>
      </w:pPr>
      <w:rPr>
        <w:rFonts w:ascii="Arial Narrow" w:hAnsi="Arial Narrow" w:hint="default"/>
      </w:rPr>
    </w:lvl>
    <w:lvl w:ilvl="7" w:tplc="FD46349E" w:tentative="1">
      <w:start w:val="1"/>
      <w:numFmt w:val="bullet"/>
      <w:lvlText w:val="–"/>
      <w:lvlJc w:val="left"/>
      <w:pPr>
        <w:tabs>
          <w:tab w:val="num" w:pos="5400"/>
        </w:tabs>
        <w:ind w:left="5400" w:hanging="360"/>
      </w:pPr>
      <w:rPr>
        <w:rFonts w:ascii="Arial Narrow" w:hAnsi="Arial Narrow" w:hint="default"/>
      </w:rPr>
    </w:lvl>
    <w:lvl w:ilvl="8" w:tplc="ECAC1E50" w:tentative="1">
      <w:start w:val="1"/>
      <w:numFmt w:val="bullet"/>
      <w:lvlText w:val="–"/>
      <w:lvlJc w:val="left"/>
      <w:pPr>
        <w:tabs>
          <w:tab w:val="num" w:pos="6120"/>
        </w:tabs>
        <w:ind w:left="6120" w:hanging="360"/>
      </w:pPr>
      <w:rPr>
        <w:rFonts w:ascii="Arial Narrow" w:hAnsi="Arial Narrow" w:hint="default"/>
      </w:rPr>
    </w:lvl>
  </w:abstractNum>
  <w:abstractNum w:abstractNumId="25" w15:restartNumberingAfterBreak="0">
    <w:nsid w:val="73C40393"/>
    <w:multiLevelType w:val="hybridMultilevel"/>
    <w:tmpl w:val="8B163A46"/>
    <w:lvl w:ilvl="0" w:tplc="040B0005">
      <w:start w:val="1"/>
      <w:numFmt w:val="bullet"/>
      <w:lvlText w:val=""/>
      <w:lvlJc w:val="left"/>
      <w:pPr>
        <w:tabs>
          <w:tab w:val="num" w:pos="360"/>
        </w:tabs>
        <w:ind w:left="360" w:hanging="360"/>
      </w:pPr>
      <w:rPr>
        <w:rFonts w:ascii="Wingdings" w:hAnsi="Wingdings" w:hint="default"/>
      </w:rPr>
    </w:lvl>
    <w:lvl w:ilvl="1" w:tplc="DE8E96C0" w:tentative="1">
      <w:start w:val="1"/>
      <w:numFmt w:val="bullet"/>
      <w:lvlText w:val="–"/>
      <w:lvlJc w:val="left"/>
      <w:pPr>
        <w:tabs>
          <w:tab w:val="num" w:pos="1080"/>
        </w:tabs>
        <w:ind w:left="1080" w:hanging="360"/>
      </w:pPr>
      <w:rPr>
        <w:rFonts w:ascii="Arial Narrow" w:hAnsi="Arial Narrow" w:hint="default"/>
      </w:rPr>
    </w:lvl>
    <w:lvl w:ilvl="2" w:tplc="B38203A6" w:tentative="1">
      <w:start w:val="1"/>
      <w:numFmt w:val="bullet"/>
      <w:lvlText w:val="–"/>
      <w:lvlJc w:val="left"/>
      <w:pPr>
        <w:tabs>
          <w:tab w:val="num" w:pos="1800"/>
        </w:tabs>
        <w:ind w:left="1800" w:hanging="360"/>
      </w:pPr>
      <w:rPr>
        <w:rFonts w:ascii="Arial Narrow" w:hAnsi="Arial Narrow" w:hint="default"/>
      </w:rPr>
    </w:lvl>
    <w:lvl w:ilvl="3" w:tplc="4630044C" w:tentative="1">
      <w:start w:val="1"/>
      <w:numFmt w:val="bullet"/>
      <w:lvlText w:val="–"/>
      <w:lvlJc w:val="left"/>
      <w:pPr>
        <w:tabs>
          <w:tab w:val="num" w:pos="2520"/>
        </w:tabs>
        <w:ind w:left="2520" w:hanging="360"/>
      </w:pPr>
      <w:rPr>
        <w:rFonts w:ascii="Arial Narrow" w:hAnsi="Arial Narrow" w:hint="default"/>
      </w:rPr>
    </w:lvl>
    <w:lvl w:ilvl="4" w:tplc="43B4D598" w:tentative="1">
      <w:start w:val="1"/>
      <w:numFmt w:val="bullet"/>
      <w:lvlText w:val="–"/>
      <w:lvlJc w:val="left"/>
      <w:pPr>
        <w:tabs>
          <w:tab w:val="num" w:pos="3240"/>
        </w:tabs>
        <w:ind w:left="3240" w:hanging="360"/>
      </w:pPr>
      <w:rPr>
        <w:rFonts w:ascii="Arial Narrow" w:hAnsi="Arial Narrow" w:hint="default"/>
      </w:rPr>
    </w:lvl>
    <w:lvl w:ilvl="5" w:tplc="9FE47290" w:tentative="1">
      <w:start w:val="1"/>
      <w:numFmt w:val="bullet"/>
      <w:lvlText w:val="–"/>
      <w:lvlJc w:val="left"/>
      <w:pPr>
        <w:tabs>
          <w:tab w:val="num" w:pos="3960"/>
        </w:tabs>
        <w:ind w:left="3960" w:hanging="360"/>
      </w:pPr>
      <w:rPr>
        <w:rFonts w:ascii="Arial Narrow" w:hAnsi="Arial Narrow" w:hint="default"/>
      </w:rPr>
    </w:lvl>
    <w:lvl w:ilvl="6" w:tplc="9954D0D6" w:tentative="1">
      <w:start w:val="1"/>
      <w:numFmt w:val="bullet"/>
      <w:lvlText w:val="–"/>
      <w:lvlJc w:val="left"/>
      <w:pPr>
        <w:tabs>
          <w:tab w:val="num" w:pos="4680"/>
        </w:tabs>
        <w:ind w:left="4680" w:hanging="360"/>
      </w:pPr>
      <w:rPr>
        <w:rFonts w:ascii="Arial Narrow" w:hAnsi="Arial Narrow" w:hint="default"/>
      </w:rPr>
    </w:lvl>
    <w:lvl w:ilvl="7" w:tplc="3BE8BD32" w:tentative="1">
      <w:start w:val="1"/>
      <w:numFmt w:val="bullet"/>
      <w:lvlText w:val="–"/>
      <w:lvlJc w:val="left"/>
      <w:pPr>
        <w:tabs>
          <w:tab w:val="num" w:pos="5400"/>
        </w:tabs>
        <w:ind w:left="5400" w:hanging="360"/>
      </w:pPr>
      <w:rPr>
        <w:rFonts w:ascii="Arial Narrow" w:hAnsi="Arial Narrow" w:hint="default"/>
      </w:rPr>
    </w:lvl>
    <w:lvl w:ilvl="8" w:tplc="9AF8C508" w:tentative="1">
      <w:start w:val="1"/>
      <w:numFmt w:val="bullet"/>
      <w:lvlText w:val="–"/>
      <w:lvlJc w:val="left"/>
      <w:pPr>
        <w:tabs>
          <w:tab w:val="num" w:pos="6120"/>
        </w:tabs>
        <w:ind w:left="6120" w:hanging="360"/>
      </w:pPr>
      <w:rPr>
        <w:rFonts w:ascii="Arial Narrow" w:hAnsi="Arial Narrow" w:hint="default"/>
      </w:rPr>
    </w:lvl>
  </w:abstractNum>
  <w:abstractNum w:abstractNumId="26" w15:restartNumberingAfterBreak="0">
    <w:nsid w:val="785111E8"/>
    <w:multiLevelType w:val="hybridMultilevel"/>
    <w:tmpl w:val="6E3EA820"/>
    <w:lvl w:ilvl="0" w:tplc="040B0005">
      <w:start w:val="1"/>
      <w:numFmt w:val="bullet"/>
      <w:lvlText w:val=""/>
      <w:lvlJc w:val="left"/>
      <w:pPr>
        <w:tabs>
          <w:tab w:val="num" w:pos="360"/>
        </w:tabs>
        <w:ind w:left="360" w:hanging="360"/>
      </w:pPr>
      <w:rPr>
        <w:rFonts w:ascii="Wingdings" w:hAnsi="Wingdings" w:hint="default"/>
      </w:rPr>
    </w:lvl>
    <w:lvl w:ilvl="1" w:tplc="17DE1AE8" w:tentative="1">
      <w:start w:val="1"/>
      <w:numFmt w:val="bullet"/>
      <w:lvlText w:val="–"/>
      <w:lvlJc w:val="left"/>
      <w:pPr>
        <w:tabs>
          <w:tab w:val="num" w:pos="1080"/>
        </w:tabs>
        <w:ind w:left="1080" w:hanging="360"/>
      </w:pPr>
      <w:rPr>
        <w:rFonts w:ascii="Arial Narrow" w:hAnsi="Arial Narrow" w:hint="default"/>
      </w:rPr>
    </w:lvl>
    <w:lvl w:ilvl="2" w:tplc="91087808" w:tentative="1">
      <w:start w:val="1"/>
      <w:numFmt w:val="bullet"/>
      <w:lvlText w:val="–"/>
      <w:lvlJc w:val="left"/>
      <w:pPr>
        <w:tabs>
          <w:tab w:val="num" w:pos="1800"/>
        </w:tabs>
        <w:ind w:left="1800" w:hanging="360"/>
      </w:pPr>
      <w:rPr>
        <w:rFonts w:ascii="Arial Narrow" w:hAnsi="Arial Narrow" w:hint="default"/>
      </w:rPr>
    </w:lvl>
    <w:lvl w:ilvl="3" w:tplc="6B8A0884" w:tentative="1">
      <w:start w:val="1"/>
      <w:numFmt w:val="bullet"/>
      <w:lvlText w:val="–"/>
      <w:lvlJc w:val="left"/>
      <w:pPr>
        <w:tabs>
          <w:tab w:val="num" w:pos="2520"/>
        </w:tabs>
        <w:ind w:left="2520" w:hanging="360"/>
      </w:pPr>
      <w:rPr>
        <w:rFonts w:ascii="Arial Narrow" w:hAnsi="Arial Narrow" w:hint="default"/>
      </w:rPr>
    </w:lvl>
    <w:lvl w:ilvl="4" w:tplc="20246F52" w:tentative="1">
      <w:start w:val="1"/>
      <w:numFmt w:val="bullet"/>
      <w:lvlText w:val="–"/>
      <w:lvlJc w:val="left"/>
      <w:pPr>
        <w:tabs>
          <w:tab w:val="num" w:pos="3240"/>
        </w:tabs>
        <w:ind w:left="3240" w:hanging="360"/>
      </w:pPr>
      <w:rPr>
        <w:rFonts w:ascii="Arial Narrow" w:hAnsi="Arial Narrow" w:hint="default"/>
      </w:rPr>
    </w:lvl>
    <w:lvl w:ilvl="5" w:tplc="0F7A0152" w:tentative="1">
      <w:start w:val="1"/>
      <w:numFmt w:val="bullet"/>
      <w:lvlText w:val="–"/>
      <w:lvlJc w:val="left"/>
      <w:pPr>
        <w:tabs>
          <w:tab w:val="num" w:pos="3960"/>
        </w:tabs>
        <w:ind w:left="3960" w:hanging="360"/>
      </w:pPr>
      <w:rPr>
        <w:rFonts w:ascii="Arial Narrow" w:hAnsi="Arial Narrow" w:hint="default"/>
      </w:rPr>
    </w:lvl>
    <w:lvl w:ilvl="6" w:tplc="DFB0F136" w:tentative="1">
      <w:start w:val="1"/>
      <w:numFmt w:val="bullet"/>
      <w:lvlText w:val="–"/>
      <w:lvlJc w:val="left"/>
      <w:pPr>
        <w:tabs>
          <w:tab w:val="num" w:pos="4680"/>
        </w:tabs>
        <w:ind w:left="4680" w:hanging="360"/>
      </w:pPr>
      <w:rPr>
        <w:rFonts w:ascii="Arial Narrow" w:hAnsi="Arial Narrow" w:hint="default"/>
      </w:rPr>
    </w:lvl>
    <w:lvl w:ilvl="7" w:tplc="42226EAA" w:tentative="1">
      <w:start w:val="1"/>
      <w:numFmt w:val="bullet"/>
      <w:lvlText w:val="–"/>
      <w:lvlJc w:val="left"/>
      <w:pPr>
        <w:tabs>
          <w:tab w:val="num" w:pos="5400"/>
        </w:tabs>
        <w:ind w:left="5400" w:hanging="360"/>
      </w:pPr>
      <w:rPr>
        <w:rFonts w:ascii="Arial Narrow" w:hAnsi="Arial Narrow" w:hint="default"/>
      </w:rPr>
    </w:lvl>
    <w:lvl w:ilvl="8" w:tplc="F2D6BB02" w:tentative="1">
      <w:start w:val="1"/>
      <w:numFmt w:val="bullet"/>
      <w:lvlText w:val="–"/>
      <w:lvlJc w:val="left"/>
      <w:pPr>
        <w:tabs>
          <w:tab w:val="num" w:pos="6120"/>
        </w:tabs>
        <w:ind w:left="6120" w:hanging="360"/>
      </w:pPr>
      <w:rPr>
        <w:rFonts w:ascii="Arial Narrow" w:hAnsi="Arial Narrow" w:hint="default"/>
      </w:rPr>
    </w:lvl>
  </w:abstractNum>
  <w:abstractNum w:abstractNumId="27" w15:restartNumberingAfterBreak="0">
    <w:nsid w:val="7D794EE8"/>
    <w:multiLevelType w:val="hybridMultilevel"/>
    <w:tmpl w:val="E6643614"/>
    <w:lvl w:ilvl="0" w:tplc="A576458C">
      <w:start w:val="1"/>
      <w:numFmt w:val="bullet"/>
      <w:lvlText w:val="-"/>
      <w:lvlJc w:val="left"/>
      <w:pPr>
        <w:ind w:left="720" w:hanging="360"/>
      </w:pPr>
      <w:rPr>
        <w:rFonts w:ascii="Calibri" w:hAnsi="Calibri" w:hint="default"/>
      </w:rPr>
    </w:lvl>
    <w:lvl w:ilvl="1" w:tplc="A576458C">
      <w:start w:val="1"/>
      <w:numFmt w:val="bullet"/>
      <w:lvlText w:val="-"/>
      <w:lvlJc w:val="left"/>
      <w:pPr>
        <w:ind w:left="1440" w:hanging="360"/>
      </w:pPr>
      <w:rPr>
        <w:rFonts w:ascii="Calibri" w:hAnsi="Calibri"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8"/>
  </w:num>
  <w:num w:numId="2">
    <w:abstractNumId w:val="27"/>
  </w:num>
  <w:num w:numId="3">
    <w:abstractNumId w:val="19"/>
  </w:num>
  <w:num w:numId="4">
    <w:abstractNumId w:val="26"/>
  </w:num>
  <w:num w:numId="5">
    <w:abstractNumId w:val="2"/>
  </w:num>
  <w:num w:numId="6">
    <w:abstractNumId w:val="8"/>
  </w:num>
  <w:num w:numId="7">
    <w:abstractNumId w:val="14"/>
  </w:num>
  <w:num w:numId="8">
    <w:abstractNumId w:val="22"/>
  </w:num>
  <w:num w:numId="9">
    <w:abstractNumId w:val="21"/>
  </w:num>
  <w:num w:numId="10">
    <w:abstractNumId w:val="6"/>
  </w:num>
  <w:num w:numId="11">
    <w:abstractNumId w:val="12"/>
  </w:num>
  <w:num w:numId="12">
    <w:abstractNumId w:val="4"/>
  </w:num>
  <w:num w:numId="13">
    <w:abstractNumId w:val="0"/>
  </w:num>
  <w:num w:numId="14">
    <w:abstractNumId w:val="15"/>
  </w:num>
  <w:num w:numId="15">
    <w:abstractNumId w:val="24"/>
  </w:num>
  <w:num w:numId="16">
    <w:abstractNumId w:val="17"/>
  </w:num>
  <w:num w:numId="17">
    <w:abstractNumId w:val="13"/>
  </w:num>
  <w:num w:numId="18">
    <w:abstractNumId w:val="25"/>
  </w:num>
  <w:num w:numId="19">
    <w:abstractNumId w:val="16"/>
  </w:num>
  <w:num w:numId="20">
    <w:abstractNumId w:val="1"/>
  </w:num>
  <w:num w:numId="21">
    <w:abstractNumId w:val="23"/>
  </w:num>
  <w:num w:numId="22">
    <w:abstractNumId w:val="5"/>
  </w:num>
  <w:num w:numId="23">
    <w:abstractNumId w:val="9"/>
  </w:num>
  <w:num w:numId="24">
    <w:abstractNumId w:val="11"/>
  </w:num>
  <w:num w:numId="25">
    <w:abstractNumId w:val="3"/>
  </w:num>
  <w:num w:numId="26">
    <w:abstractNumId w:val="10"/>
  </w:num>
  <w:num w:numId="27">
    <w:abstractNumId w:val="7"/>
  </w:num>
  <w:num w:numId="28">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ABE"/>
    <w:rsid w:val="0000350A"/>
    <w:rsid w:val="0000A0BC"/>
    <w:rsid w:val="000B0F90"/>
    <w:rsid w:val="000B5B47"/>
    <w:rsid w:val="000E21DD"/>
    <w:rsid w:val="00117570"/>
    <w:rsid w:val="001220E0"/>
    <w:rsid w:val="00123CBA"/>
    <w:rsid w:val="00165074"/>
    <w:rsid w:val="00191ED7"/>
    <w:rsid w:val="002D14AC"/>
    <w:rsid w:val="002D4FBA"/>
    <w:rsid w:val="0032024C"/>
    <w:rsid w:val="0038301A"/>
    <w:rsid w:val="003B12C3"/>
    <w:rsid w:val="003B7086"/>
    <w:rsid w:val="003C218B"/>
    <w:rsid w:val="003C757B"/>
    <w:rsid w:val="004174A0"/>
    <w:rsid w:val="00431048"/>
    <w:rsid w:val="004701B2"/>
    <w:rsid w:val="00473C52"/>
    <w:rsid w:val="004A1080"/>
    <w:rsid w:val="004E5FA0"/>
    <w:rsid w:val="004F6A03"/>
    <w:rsid w:val="005535AC"/>
    <w:rsid w:val="00554B53"/>
    <w:rsid w:val="00560DA4"/>
    <w:rsid w:val="00617197"/>
    <w:rsid w:val="00662BC8"/>
    <w:rsid w:val="00666373"/>
    <w:rsid w:val="006D60F1"/>
    <w:rsid w:val="0070191A"/>
    <w:rsid w:val="00733D5D"/>
    <w:rsid w:val="00747935"/>
    <w:rsid w:val="007D5BF7"/>
    <w:rsid w:val="007E39FE"/>
    <w:rsid w:val="007E5FED"/>
    <w:rsid w:val="008119D3"/>
    <w:rsid w:val="00811E39"/>
    <w:rsid w:val="00856159"/>
    <w:rsid w:val="008C09BF"/>
    <w:rsid w:val="008D3907"/>
    <w:rsid w:val="0091368F"/>
    <w:rsid w:val="00986066"/>
    <w:rsid w:val="009F242A"/>
    <w:rsid w:val="00A34E2E"/>
    <w:rsid w:val="00A50CB2"/>
    <w:rsid w:val="00A63A92"/>
    <w:rsid w:val="00A776CE"/>
    <w:rsid w:val="00AD189F"/>
    <w:rsid w:val="00AE557C"/>
    <w:rsid w:val="00AF7B11"/>
    <w:rsid w:val="00B03734"/>
    <w:rsid w:val="00B14F0D"/>
    <w:rsid w:val="00B95D89"/>
    <w:rsid w:val="00BC75A5"/>
    <w:rsid w:val="00BD6EE7"/>
    <w:rsid w:val="00C00BE8"/>
    <w:rsid w:val="00C553F9"/>
    <w:rsid w:val="00C619CE"/>
    <w:rsid w:val="00C906F8"/>
    <w:rsid w:val="00C97ED4"/>
    <w:rsid w:val="00CD1EAF"/>
    <w:rsid w:val="00CE4E63"/>
    <w:rsid w:val="00D208B2"/>
    <w:rsid w:val="00D46871"/>
    <w:rsid w:val="00DE1E07"/>
    <w:rsid w:val="00E1350B"/>
    <w:rsid w:val="00E670DF"/>
    <w:rsid w:val="00E808E4"/>
    <w:rsid w:val="00E90953"/>
    <w:rsid w:val="00EB4EA5"/>
    <w:rsid w:val="00EE6CA5"/>
    <w:rsid w:val="00F30757"/>
    <w:rsid w:val="00F319BB"/>
    <w:rsid w:val="00F81ABE"/>
    <w:rsid w:val="00F97855"/>
    <w:rsid w:val="00FB30AB"/>
    <w:rsid w:val="00FF45DF"/>
    <w:rsid w:val="00FF76FB"/>
    <w:rsid w:val="10CCB668"/>
    <w:rsid w:val="1C37A92B"/>
    <w:rsid w:val="1F8A77C1"/>
    <w:rsid w:val="2020380E"/>
    <w:rsid w:val="21B5EA43"/>
    <w:rsid w:val="2C434FB9"/>
    <w:rsid w:val="3588D655"/>
    <w:rsid w:val="3969C9A0"/>
    <w:rsid w:val="3DD1FBF6"/>
    <w:rsid w:val="40556D64"/>
    <w:rsid w:val="4C394E20"/>
    <w:rsid w:val="54111295"/>
    <w:rsid w:val="5B54E6C4"/>
    <w:rsid w:val="6B2507FD"/>
    <w:rsid w:val="6C132294"/>
    <w:rsid w:val="6D84208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94F76"/>
  <w15:docId w15:val="{83F40811-EE83-4AEB-81B2-BEDAD771B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rsid w:val="00F81ABE"/>
    <w:pPr>
      <w:autoSpaceDE w:val="0"/>
      <w:autoSpaceDN w:val="0"/>
      <w:adjustRightInd w:val="0"/>
      <w:spacing w:after="0" w:line="240" w:lineRule="auto"/>
    </w:pPr>
    <w:rPr>
      <w:rFonts w:ascii="Calibri" w:hAnsi="Calibri" w:cs="Calibri"/>
      <w:color w:val="000000"/>
      <w:sz w:val="24"/>
      <w:szCs w:val="24"/>
    </w:rPr>
  </w:style>
  <w:style w:type="character" w:styleId="Hyperlinkki">
    <w:name w:val="Hyperlink"/>
    <w:basedOn w:val="Kappaleenoletusfontti"/>
    <w:uiPriority w:val="99"/>
    <w:unhideWhenUsed/>
    <w:rsid w:val="00F30757"/>
    <w:rPr>
      <w:color w:val="0000FF" w:themeColor="hyperlink"/>
      <w:u w:val="single"/>
    </w:rPr>
  </w:style>
  <w:style w:type="paragraph" w:styleId="NormaaliWWW">
    <w:name w:val="Normal (Web)"/>
    <w:basedOn w:val="Normaali"/>
    <w:uiPriority w:val="99"/>
    <w:semiHidden/>
    <w:unhideWhenUsed/>
    <w:rsid w:val="00F30757"/>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Luettelokappale">
    <w:name w:val="List Paragraph"/>
    <w:basedOn w:val="Normaali"/>
    <w:uiPriority w:val="34"/>
    <w:qFormat/>
    <w:rsid w:val="00F30757"/>
    <w:pPr>
      <w:ind w:left="720"/>
      <w:contextualSpacing/>
    </w:pPr>
  </w:style>
  <w:style w:type="paragraph" w:styleId="Seliteteksti">
    <w:name w:val="Balloon Text"/>
    <w:basedOn w:val="Normaali"/>
    <w:link w:val="SelitetekstiChar"/>
    <w:uiPriority w:val="99"/>
    <w:semiHidden/>
    <w:unhideWhenUsed/>
    <w:rsid w:val="00165074"/>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165074"/>
    <w:rPr>
      <w:rFonts w:ascii="Tahoma" w:hAnsi="Tahoma" w:cs="Tahoma"/>
      <w:sz w:val="16"/>
      <w:szCs w:val="16"/>
    </w:rPr>
  </w:style>
  <w:style w:type="character" w:styleId="Kommentinviite">
    <w:name w:val="annotation reference"/>
    <w:basedOn w:val="Kappaleenoletusfontti"/>
    <w:uiPriority w:val="99"/>
    <w:semiHidden/>
    <w:unhideWhenUsed/>
    <w:rsid w:val="00986066"/>
    <w:rPr>
      <w:sz w:val="16"/>
      <w:szCs w:val="16"/>
    </w:rPr>
  </w:style>
  <w:style w:type="paragraph" w:styleId="Kommentinteksti">
    <w:name w:val="annotation text"/>
    <w:basedOn w:val="Normaali"/>
    <w:link w:val="KommentintekstiChar"/>
    <w:uiPriority w:val="99"/>
    <w:semiHidden/>
    <w:unhideWhenUsed/>
    <w:rsid w:val="00986066"/>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986066"/>
    <w:rPr>
      <w:sz w:val="20"/>
      <w:szCs w:val="20"/>
    </w:rPr>
  </w:style>
  <w:style w:type="paragraph" w:styleId="Kommentinotsikko">
    <w:name w:val="annotation subject"/>
    <w:basedOn w:val="Kommentinteksti"/>
    <w:next w:val="Kommentinteksti"/>
    <w:link w:val="KommentinotsikkoChar"/>
    <w:uiPriority w:val="99"/>
    <w:semiHidden/>
    <w:unhideWhenUsed/>
    <w:rsid w:val="00986066"/>
    <w:rPr>
      <w:b/>
      <w:bCs/>
    </w:rPr>
  </w:style>
  <w:style w:type="character" w:customStyle="1" w:styleId="KommentinotsikkoChar">
    <w:name w:val="Kommentin otsikko Char"/>
    <w:basedOn w:val="KommentintekstiChar"/>
    <w:link w:val="Kommentinotsikko"/>
    <w:uiPriority w:val="99"/>
    <w:semiHidden/>
    <w:rsid w:val="009860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24152">
      <w:bodyDiv w:val="1"/>
      <w:marLeft w:val="0"/>
      <w:marRight w:val="0"/>
      <w:marTop w:val="0"/>
      <w:marBottom w:val="0"/>
      <w:divBdr>
        <w:top w:val="none" w:sz="0" w:space="0" w:color="auto"/>
        <w:left w:val="none" w:sz="0" w:space="0" w:color="auto"/>
        <w:bottom w:val="none" w:sz="0" w:space="0" w:color="auto"/>
        <w:right w:val="none" w:sz="0" w:space="0" w:color="auto"/>
      </w:divBdr>
      <w:divsChild>
        <w:div w:id="767315995">
          <w:marLeft w:val="547"/>
          <w:marRight w:val="0"/>
          <w:marTop w:val="0"/>
          <w:marBottom w:val="0"/>
          <w:divBdr>
            <w:top w:val="none" w:sz="0" w:space="0" w:color="auto"/>
            <w:left w:val="none" w:sz="0" w:space="0" w:color="auto"/>
            <w:bottom w:val="none" w:sz="0" w:space="0" w:color="auto"/>
            <w:right w:val="none" w:sz="0" w:space="0" w:color="auto"/>
          </w:divBdr>
        </w:div>
        <w:div w:id="1985547252">
          <w:marLeft w:val="547"/>
          <w:marRight w:val="0"/>
          <w:marTop w:val="0"/>
          <w:marBottom w:val="0"/>
          <w:divBdr>
            <w:top w:val="none" w:sz="0" w:space="0" w:color="auto"/>
            <w:left w:val="none" w:sz="0" w:space="0" w:color="auto"/>
            <w:bottom w:val="none" w:sz="0" w:space="0" w:color="auto"/>
            <w:right w:val="none" w:sz="0" w:space="0" w:color="auto"/>
          </w:divBdr>
        </w:div>
        <w:div w:id="520434949">
          <w:marLeft w:val="547"/>
          <w:marRight w:val="0"/>
          <w:marTop w:val="0"/>
          <w:marBottom w:val="0"/>
          <w:divBdr>
            <w:top w:val="none" w:sz="0" w:space="0" w:color="auto"/>
            <w:left w:val="none" w:sz="0" w:space="0" w:color="auto"/>
            <w:bottom w:val="none" w:sz="0" w:space="0" w:color="auto"/>
            <w:right w:val="none" w:sz="0" w:space="0" w:color="auto"/>
          </w:divBdr>
        </w:div>
        <w:div w:id="117572387">
          <w:marLeft w:val="547"/>
          <w:marRight w:val="0"/>
          <w:marTop w:val="0"/>
          <w:marBottom w:val="0"/>
          <w:divBdr>
            <w:top w:val="none" w:sz="0" w:space="0" w:color="auto"/>
            <w:left w:val="none" w:sz="0" w:space="0" w:color="auto"/>
            <w:bottom w:val="none" w:sz="0" w:space="0" w:color="auto"/>
            <w:right w:val="none" w:sz="0" w:space="0" w:color="auto"/>
          </w:divBdr>
        </w:div>
        <w:div w:id="298342514">
          <w:marLeft w:val="446"/>
          <w:marRight w:val="0"/>
          <w:marTop w:val="0"/>
          <w:marBottom w:val="0"/>
          <w:divBdr>
            <w:top w:val="none" w:sz="0" w:space="0" w:color="auto"/>
            <w:left w:val="none" w:sz="0" w:space="0" w:color="auto"/>
            <w:bottom w:val="none" w:sz="0" w:space="0" w:color="auto"/>
            <w:right w:val="none" w:sz="0" w:space="0" w:color="auto"/>
          </w:divBdr>
        </w:div>
        <w:div w:id="1695577200">
          <w:marLeft w:val="446"/>
          <w:marRight w:val="0"/>
          <w:marTop w:val="0"/>
          <w:marBottom w:val="0"/>
          <w:divBdr>
            <w:top w:val="none" w:sz="0" w:space="0" w:color="auto"/>
            <w:left w:val="none" w:sz="0" w:space="0" w:color="auto"/>
            <w:bottom w:val="none" w:sz="0" w:space="0" w:color="auto"/>
            <w:right w:val="none" w:sz="0" w:space="0" w:color="auto"/>
          </w:divBdr>
        </w:div>
      </w:divsChild>
    </w:div>
    <w:div w:id="194926655">
      <w:bodyDiv w:val="1"/>
      <w:marLeft w:val="0"/>
      <w:marRight w:val="0"/>
      <w:marTop w:val="0"/>
      <w:marBottom w:val="0"/>
      <w:divBdr>
        <w:top w:val="none" w:sz="0" w:space="0" w:color="auto"/>
        <w:left w:val="none" w:sz="0" w:space="0" w:color="auto"/>
        <w:bottom w:val="none" w:sz="0" w:space="0" w:color="auto"/>
        <w:right w:val="none" w:sz="0" w:space="0" w:color="auto"/>
      </w:divBdr>
      <w:divsChild>
        <w:div w:id="317612062">
          <w:marLeft w:val="446"/>
          <w:marRight w:val="0"/>
          <w:marTop w:val="0"/>
          <w:marBottom w:val="0"/>
          <w:divBdr>
            <w:top w:val="none" w:sz="0" w:space="0" w:color="auto"/>
            <w:left w:val="none" w:sz="0" w:space="0" w:color="auto"/>
            <w:bottom w:val="none" w:sz="0" w:space="0" w:color="auto"/>
            <w:right w:val="none" w:sz="0" w:space="0" w:color="auto"/>
          </w:divBdr>
        </w:div>
        <w:div w:id="857545462">
          <w:marLeft w:val="1166"/>
          <w:marRight w:val="0"/>
          <w:marTop w:val="0"/>
          <w:marBottom w:val="0"/>
          <w:divBdr>
            <w:top w:val="none" w:sz="0" w:space="0" w:color="auto"/>
            <w:left w:val="none" w:sz="0" w:space="0" w:color="auto"/>
            <w:bottom w:val="none" w:sz="0" w:space="0" w:color="auto"/>
            <w:right w:val="none" w:sz="0" w:space="0" w:color="auto"/>
          </w:divBdr>
        </w:div>
        <w:div w:id="634875207">
          <w:marLeft w:val="1166"/>
          <w:marRight w:val="0"/>
          <w:marTop w:val="0"/>
          <w:marBottom w:val="0"/>
          <w:divBdr>
            <w:top w:val="none" w:sz="0" w:space="0" w:color="auto"/>
            <w:left w:val="none" w:sz="0" w:space="0" w:color="auto"/>
            <w:bottom w:val="none" w:sz="0" w:space="0" w:color="auto"/>
            <w:right w:val="none" w:sz="0" w:space="0" w:color="auto"/>
          </w:divBdr>
        </w:div>
        <w:div w:id="244919196">
          <w:marLeft w:val="1166"/>
          <w:marRight w:val="0"/>
          <w:marTop w:val="0"/>
          <w:marBottom w:val="0"/>
          <w:divBdr>
            <w:top w:val="none" w:sz="0" w:space="0" w:color="auto"/>
            <w:left w:val="none" w:sz="0" w:space="0" w:color="auto"/>
            <w:bottom w:val="none" w:sz="0" w:space="0" w:color="auto"/>
            <w:right w:val="none" w:sz="0" w:space="0" w:color="auto"/>
          </w:divBdr>
        </w:div>
        <w:div w:id="1429883294">
          <w:marLeft w:val="1166"/>
          <w:marRight w:val="0"/>
          <w:marTop w:val="0"/>
          <w:marBottom w:val="0"/>
          <w:divBdr>
            <w:top w:val="none" w:sz="0" w:space="0" w:color="auto"/>
            <w:left w:val="none" w:sz="0" w:space="0" w:color="auto"/>
            <w:bottom w:val="none" w:sz="0" w:space="0" w:color="auto"/>
            <w:right w:val="none" w:sz="0" w:space="0" w:color="auto"/>
          </w:divBdr>
        </w:div>
        <w:div w:id="1006129539">
          <w:marLeft w:val="446"/>
          <w:marRight w:val="0"/>
          <w:marTop w:val="0"/>
          <w:marBottom w:val="0"/>
          <w:divBdr>
            <w:top w:val="none" w:sz="0" w:space="0" w:color="auto"/>
            <w:left w:val="none" w:sz="0" w:space="0" w:color="auto"/>
            <w:bottom w:val="none" w:sz="0" w:space="0" w:color="auto"/>
            <w:right w:val="none" w:sz="0" w:space="0" w:color="auto"/>
          </w:divBdr>
        </w:div>
        <w:div w:id="956519773">
          <w:marLeft w:val="446"/>
          <w:marRight w:val="0"/>
          <w:marTop w:val="0"/>
          <w:marBottom w:val="0"/>
          <w:divBdr>
            <w:top w:val="none" w:sz="0" w:space="0" w:color="auto"/>
            <w:left w:val="none" w:sz="0" w:space="0" w:color="auto"/>
            <w:bottom w:val="none" w:sz="0" w:space="0" w:color="auto"/>
            <w:right w:val="none" w:sz="0" w:space="0" w:color="auto"/>
          </w:divBdr>
        </w:div>
        <w:div w:id="1819884105">
          <w:marLeft w:val="446"/>
          <w:marRight w:val="0"/>
          <w:marTop w:val="0"/>
          <w:marBottom w:val="0"/>
          <w:divBdr>
            <w:top w:val="none" w:sz="0" w:space="0" w:color="auto"/>
            <w:left w:val="none" w:sz="0" w:space="0" w:color="auto"/>
            <w:bottom w:val="none" w:sz="0" w:space="0" w:color="auto"/>
            <w:right w:val="none" w:sz="0" w:space="0" w:color="auto"/>
          </w:divBdr>
        </w:div>
      </w:divsChild>
    </w:div>
    <w:div w:id="483862617">
      <w:bodyDiv w:val="1"/>
      <w:marLeft w:val="0"/>
      <w:marRight w:val="0"/>
      <w:marTop w:val="0"/>
      <w:marBottom w:val="0"/>
      <w:divBdr>
        <w:top w:val="none" w:sz="0" w:space="0" w:color="auto"/>
        <w:left w:val="none" w:sz="0" w:space="0" w:color="auto"/>
        <w:bottom w:val="none" w:sz="0" w:space="0" w:color="auto"/>
        <w:right w:val="none" w:sz="0" w:space="0" w:color="auto"/>
      </w:divBdr>
      <w:divsChild>
        <w:div w:id="1591505392">
          <w:marLeft w:val="446"/>
          <w:marRight w:val="0"/>
          <w:marTop w:val="0"/>
          <w:marBottom w:val="0"/>
          <w:divBdr>
            <w:top w:val="none" w:sz="0" w:space="0" w:color="auto"/>
            <w:left w:val="none" w:sz="0" w:space="0" w:color="auto"/>
            <w:bottom w:val="none" w:sz="0" w:space="0" w:color="auto"/>
            <w:right w:val="none" w:sz="0" w:space="0" w:color="auto"/>
          </w:divBdr>
        </w:div>
        <w:div w:id="1037196006">
          <w:marLeft w:val="446"/>
          <w:marRight w:val="0"/>
          <w:marTop w:val="0"/>
          <w:marBottom w:val="0"/>
          <w:divBdr>
            <w:top w:val="none" w:sz="0" w:space="0" w:color="auto"/>
            <w:left w:val="none" w:sz="0" w:space="0" w:color="auto"/>
            <w:bottom w:val="none" w:sz="0" w:space="0" w:color="auto"/>
            <w:right w:val="none" w:sz="0" w:space="0" w:color="auto"/>
          </w:divBdr>
        </w:div>
        <w:div w:id="566498384">
          <w:marLeft w:val="446"/>
          <w:marRight w:val="0"/>
          <w:marTop w:val="0"/>
          <w:marBottom w:val="0"/>
          <w:divBdr>
            <w:top w:val="none" w:sz="0" w:space="0" w:color="auto"/>
            <w:left w:val="none" w:sz="0" w:space="0" w:color="auto"/>
            <w:bottom w:val="none" w:sz="0" w:space="0" w:color="auto"/>
            <w:right w:val="none" w:sz="0" w:space="0" w:color="auto"/>
          </w:divBdr>
        </w:div>
        <w:div w:id="34543981">
          <w:marLeft w:val="446"/>
          <w:marRight w:val="0"/>
          <w:marTop w:val="0"/>
          <w:marBottom w:val="0"/>
          <w:divBdr>
            <w:top w:val="none" w:sz="0" w:space="0" w:color="auto"/>
            <w:left w:val="none" w:sz="0" w:space="0" w:color="auto"/>
            <w:bottom w:val="none" w:sz="0" w:space="0" w:color="auto"/>
            <w:right w:val="none" w:sz="0" w:space="0" w:color="auto"/>
          </w:divBdr>
        </w:div>
        <w:div w:id="1128622864">
          <w:marLeft w:val="446"/>
          <w:marRight w:val="0"/>
          <w:marTop w:val="0"/>
          <w:marBottom w:val="0"/>
          <w:divBdr>
            <w:top w:val="none" w:sz="0" w:space="0" w:color="auto"/>
            <w:left w:val="none" w:sz="0" w:space="0" w:color="auto"/>
            <w:bottom w:val="none" w:sz="0" w:space="0" w:color="auto"/>
            <w:right w:val="none" w:sz="0" w:space="0" w:color="auto"/>
          </w:divBdr>
        </w:div>
        <w:div w:id="2138915312">
          <w:marLeft w:val="446"/>
          <w:marRight w:val="0"/>
          <w:marTop w:val="0"/>
          <w:marBottom w:val="0"/>
          <w:divBdr>
            <w:top w:val="none" w:sz="0" w:space="0" w:color="auto"/>
            <w:left w:val="none" w:sz="0" w:space="0" w:color="auto"/>
            <w:bottom w:val="none" w:sz="0" w:space="0" w:color="auto"/>
            <w:right w:val="none" w:sz="0" w:space="0" w:color="auto"/>
          </w:divBdr>
        </w:div>
      </w:divsChild>
    </w:div>
    <w:div w:id="616375459">
      <w:bodyDiv w:val="1"/>
      <w:marLeft w:val="0"/>
      <w:marRight w:val="0"/>
      <w:marTop w:val="0"/>
      <w:marBottom w:val="0"/>
      <w:divBdr>
        <w:top w:val="none" w:sz="0" w:space="0" w:color="auto"/>
        <w:left w:val="none" w:sz="0" w:space="0" w:color="auto"/>
        <w:bottom w:val="none" w:sz="0" w:space="0" w:color="auto"/>
        <w:right w:val="none" w:sz="0" w:space="0" w:color="auto"/>
      </w:divBdr>
    </w:div>
    <w:div w:id="851382114">
      <w:bodyDiv w:val="1"/>
      <w:marLeft w:val="0"/>
      <w:marRight w:val="0"/>
      <w:marTop w:val="0"/>
      <w:marBottom w:val="0"/>
      <w:divBdr>
        <w:top w:val="none" w:sz="0" w:space="0" w:color="auto"/>
        <w:left w:val="none" w:sz="0" w:space="0" w:color="auto"/>
        <w:bottom w:val="none" w:sz="0" w:space="0" w:color="auto"/>
        <w:right w:val="none" w:sz="0" w:space="0" w:color="auto"/>
      </w:divBdr>
      <w:divsChild>
        <w:div w:id="650132729">
          <w:marLeft w:val="1166"/>
          <w:marRight w:val="0"/>
          <w:marTop w:val="0"/>
          <w:marBottom w:val="0"/>
          <w:divBdr>
            <w:top w:val="none" w:sz="0" w:space="0" w:color="auto"/>
            <w:left w:val="none" w:sz="0" w:space="0" w:color="auto"/>
            <w:bottom w:val="none" w:sz="0" w:space="0" w:color="auto"/>
            <w:right w:val="none" w:sz="0" w:space="0" w:color="auto"/>
          </w:divBdr>
        </w:div>
        <w:div w:id="848637788">
          <w:marLeft w:val="1166"/>
          <w:marRight w:val="0"/>
          <w:marTop w:val="0"/>
          <w:marBottom w:val="0"/>
          <w:divBdr>
            <w:top w:val="none" w:sz="0" w:space="0" w:color="auto"/>
            <w:left w:val="none" w:sz="0" w:space="0" w:color="auto"/>
            <w:bottom w:val="none" w:sz="0" w:space="0" w:color="auto"/>
            <w:right w:val="none" w:sz="0" w:space="0" w:color="auto"/>
          </w:divBdr>
        </w:div>
        <w:div w:id="1617175263">
          <w:marLeft w:val="1166"/>
          <w:marRight w:val="0"/>
          <w:marTop w:val="0"/>
          <w:marBottom w:val="0"/>
          <w:divBdr>
            <w:top w:val="none" w:sz="0" w:space="0" w:color="auto"/>
            <w:left w:val="none" w:sz="0" w:space="0" w:color="auto"/>
            <w:bottom w:val="none" w:sz="0" w:space="0" w:color="auto"/>
            <w:right w:val="none" w:sz="0" w:space="0" w:color="auto"/>
          </w:divBdr>
        </w:div>
        <w:div w:id="1181316598">
          <w:marLeft w:val="1166"/>
          <w:marRight w:val="0"/>
          <w:marTop w:val="0"/>
          <w:marBottom w:val="0"/>
          <w:divBdr>
            <w:top w:val="none" w:sz="0" w:space="0" w:color="auto"/>
            <w:left w:val="none" w:sz="0" w:space="0" w:color="auto"/>
            <w:bottom w:val="none" w:sz="0" w:space="0" w:color="auto"/>
            <w:right w:val="none" w:sz="0" w:space="0" w:color="auto"/>
          </w:divBdr>
        </w:div>
        <w:div w:id="1049261484">
          <w:marLeft w:val="1267"/>
          <w:marRight w:val="0"/>
          <w:marTop w:val="0"/>
          <w:marBottom w:val="0"/>
          <w:divBdr>
            <w:top w:val="none" w:sz="0" w:space="0" w:color="auto"/>
            <w:left w:val="none" w:sz="0" w:space="0" w:color="auto"/>
            <w:bottom w:val="none" w:sz="0" w:space="0" w:color="auto"/>
            <w:right w:val="none" w:sz="0" w:space="0" w:color="auto"/>
          </w:divBdr>
        </w:div>
        <w:div w:id="1971549543">
          <w:marLeft w:val="1267"/>
          <w:marRight w:val="0"/>
          <w:marTop w:val="0"/>
          <w:marBottom w:val="0"/>
          <w:divBdr>
            <w:top w:val="none" w:sz="0" w:space="0" w:color="auto"/>
            <w:left w:val="none" w:sz="0" w:space="0" w:color="auto"/>
            <w:bottom w:val="none" w:sz="0" w:space="0" w:color="auto"/>
            <w:right w:val="none" w:sz="0" w:space="0" w:color="auto"/>
          </w:divBdr>
        </w:div>
        <w:div w:id="273901245">
          <w:marLeft w:val="1267"/>
          <w:marRight w:val="0"/>
          <w:marTop w:val="0"/>
          <w:marBottom w:val="0"/>
          <w:divBdr>
            <w:top w:val="none" w:sz="0" w:space="0" w:color="auto"/>
            <w:left w:val="none" w:sz="0" w:space="0" w:color="auto"/>
            <w:bottom w:val="none" w:sz="0" w:space="0" w:color="auto"/>
            <w:right w:val="none" w:sz="0" w:space="0" w:color="auto"/>
          </w:divBdr>
        </w:div>
        <w:div w:id="1137183235">
          <w:marLeft w:val="1166"/>
          <w:marRight w:val="0"/>
          <w:marTop w:val="0"/>
          <w:marBottom w:val="0"/>
          <w:divBdr>
            <w:top w:val="none" w:sz="0" w:space="0" w:color="auto"/>
            <w:left w:val="none" w:sz="0" w:space="0" w:color="auto"/>
            <w:bottom w:val="none" w:sz="0" w:space="0" w:color="auto"/>
            <w:right w:val="none" w:sz="0" w:space="0" w:color="auto"/>
          </w:divBdr>
        </w:div>
        <w:div w:id="2084863516">
          <w:marLeft w:val="1166"/>
          <w:marRight w:val="0"/>
          <w:marTop w:val="0"/>
          <w:marBottom w:val="0"/>
          <w:divBdr>
            <w:top w:val="none" w:sz="0" w:space="0" w:color="auto"/>
            <w:left w:val="none" w:sz="0" w:space="0" w:color="auto"/>
            <w:bottom w:val="none" w:sz="0" w:space="0" w:color="auto"/>
            <w:right w:val="none" w:sz="0" w:space="0" w:color="auto"/>
          </w:divBdr>
        </w:div>
        <w:div w:id="482820463">
          <w:marLeft w:val="1166"/>
          <w:marRight w:val="0"/>
          <w:marTop w:val="0"/>
          <w:marBottom w:val="0"/>
          <w:divBdr>
            <w:top w:val="none" w:sz="0" w:space="0" w:color="auto"/>
            <w:left w:val="none" w:sz="0" w:space="0" w:color="auto"/>
            <w:bottom w:val="none" w:sz="0" w:space="0" w:color="auto"/>
            <w:right w:val="none" w:sz="0" w:space="0" w:color="auto"/>
          </w:divBdr>
        </w:div>
        <w:div w:id="1788088195">
          <w:marLeft w:val="1166"/>
          <w:marRight w:val="0"/>
          <w:marTop w:val="0"/>
          <w:marBottom w:val="0"/>
          <w:divBdr>
            <w:top w:val="none" w:sz="0" w:space="0" w:color="auto"/>
            <w:left w:val="none" w:sz="0" w:space="0" w:color="auto"/>
            <w:bottom w:val="none" w:sz="0" w:space="0" w:color="auto"/>
            <w:right w:val="none" w:sz="0" w:space="0" w:color="auto"/>
          </w:divBdr>
        </w:div>
      </w:divsChild>
    </w:div>
    <w:div w:id="1012410948">
      <w:bodyDiv w:val="1"/>
      <w:marLeft w:val="0"/>
      <w:marRight w:val="0"/>
      <w:marTop w:val="0"/>
      <w:marBottom w:val="0"/>
      <w:divBdr>
        <w:top w:val="none" w:sz="0" w:space="0" w:color="auto"/>
        <w:left w:val="none" w:sz="0" w:space="0" w:color="auto"/>
        <w:bottom w:val="none" w:sz="0" w:space="0" w:color="auto"/>
        <w:right w:val="none" w:sz="0" w:space="0" w:color="auto"/>
      </w:divBdr>
      <w:divsChild>
        <w:div w:id="1611622021">
          <w:marLeft w:val="446"/>
          <w:marRight w:val="0"/>
          <w:marTop w:val="0"/>
          <w:marBottom w:val="0"/>
          <w:divBdr>
            <w:top w:val="none" w:sz="0" w:space="0" w:color="auto"/>
            <w:left w:val="none" w:sz="0" w:space="0" w:color="auto"/>
            <w:bottom w:val="none" w:sz="0" w:space="0" w:color="auto"/>
            <w:right w:val="none" w:sz="0" w:space="0" w:color="auto"/>
          </w:divBdr>
        </w:div>
        <w:div w:id="624623827">
          <w:marLeft w:val="446"/>
          <w:marRight w:val="0"/>
          <w:marTop w:val="0"/>
          <w:marBottom w:val="0"/>
          <w:divBdr>
            <w:top w:val="none" w:sz="0" w:space="0" w:color="auto"/>
            <w:left w:val="none" w:sz="0" w:space="0" w:color="auto"/>
            <w:bottom w:val="none" w:sz="0" w:space="0" w:color="auto"/>
            <w:right w:val="none" w:sz="0" w:space="0" w:color="auto"/>
          </w:divBdr>
        </w:div>
        <w:div w:id="1995184284">
          <w:marLeft w:val="446"/>
          <w:marRight w:val="0"/>
          <w:marTop w:val="0"/>
          <w:marBottom w:val="0"/>
          <w:divBdr>
            <w:top w:val="none" w:sz="0" w:space="0" w:color="auto"/>
            <w:left w:val="none" w:sz="0" w:space="0" w:color="auto"/>
            <w:bottom w:val="none" w:sz="0" w:space="0" w:color="auto"/>
            <w:right w:val="none" w:sz="0" w:space="0" w:color="auto"/>
          </w:divBdr>
        </w:div>
        <w:div w:id="1143035471">
          <w:marLeft w:val="446"/>
          <w:marRight w:val="0"/>
          <w:marTop w:val="0"/>
          <w:marBottom w:val="0"/>
          <w:divBdr>
            <w:top w:val="none" w:sz="0" w:space="0" w:color="auto"/>
            <w:left w:val="none" w:sz="0" w:space="0" w:color="auto"/>
            <w:bottom w:val="none" w:sz="0" w:space="0" w:color="auto"/>
            <w:right w:val="none" w:sz="0" w:space="0" w:color="auto"/>
          </w:divBdr>
        </w:div>
      </w:divsChild>
    </w:div>
    <w:div w:id="1129515725">
      <w:bodyDiv w:val="1"/>
      <w:marLeft w:val="0"/>
      <w:marRight w:val="0"/>
      <w:marTop w:val="0"/>
      <w:marBottom w:val="0"/>
      <w:divBdr>
        <w:top w:val="none" w:sz="0" w:space="0" w:color="auto"/>
        <w:left w:val="none" w:sz="0" w:space="0" w:color="auto"/>
        <w:bottom w:val="none" w:sz="0" w:space="0" w:color="auto"/>
        <w:right w:val="none" w:sz="0" w:space="0" w:color="auto"/>
      </w:divBdr>
      <w:divsChild>
        <w:div w:id="971523385">
          <w:marLeft w:val="720"/>
          <w:marRight w:val="0"/>
          <w:marTop w:val="0"/>
          <w:marBottom w:val="0"/>
          <w:divBdr>
            <w:top w:val="none" w:sz="0" w:space="0" w:color="auto"/>
            <w:left w:val="none" w:sz="0" w:space="0" w:color="auto"/>
            <w:bottom w:val="none" w:sz="0" w:space="0" w:color="auto"/>
            <w:right w:val="none" w:sz="0" w:space="0" w:color="auto"/>
          </w:divBdr>
        </w:div>
        <w:div w:id="188108548">
          <w:marLeft w:val="720"/>
          <w:marRight w:val="0"/>
          <w:marTop w:val="0"/>
          <w:marBottom w:val="0"/>
          <w:divBdr>
            <w:top w:val="none" w:sz="0" w:space="0" w:color="auto"/>
            <w:left w:val="none" w:sz="0" w:space="0" w:color="auto"/>
            <w:bottom w:val="none" w:sz="0" w:space="0" w:color="auto"/>
            <w:right w:val="none" w:sz="0" w:space="0" w:color="auto"/>
          </w:divBdr>
        </w:div>
        <w:div w:id="808595683">
          <w:marLeft w:val="720"/>
          <w:marRight w:val="0"/>
          <w:marTop w:val="0"/>
          <w:marBottom w:val="0"/>
          <w:divBdr>
            <w:top w:val="none" w:sz="0" w:space="0" w:color="auto"/>
            <w:left w:val="none" w:sz="0" w:space="0" w:color="auto"/>
            <w:bottom w:val="none" w:sz="0" w:space="0" w:color="auto"/>
            <w:right w:val="none" w:sz="0" w:space="0" w:color="auto"/>
          </w:divBdr>
        </w:div>
        <w:div w:id="1644308855">
          <w:marLeft w:val="720"/>
          <w:marRight w:val="0"/>
          <w:marTop w:val="0"/>
          <w:marBottom w:val="0"/>
          <w:divBdr>
            <w:top w:val="none" w:sz="0" w:space="0" w:color="auto"/>
            <w:left w:val="none" w:sz="0" w:space="0" w:color="auto"/>
            <w:bottom w:val="none" w:sz="0" w:space="0" w:color="auto"/>
            <w:right w:val="none" w:sz="0" w:space="0" w:color="auto"/>
          </w:divBdr>
        </w:div>
      </w:divsChild>
    </w:div>
    <w:div w:id="1241603636">
      <w:bodyDiv w:val="1"/>
      <w:marLeft w:val="0"/>
      <w:marRight w:val="0"/>
      <w:marTop w:val="0"/>
      <w:marBottom w:val="0"/>
      <w:divBdr>
        <w:top w:val="none" w:sz="0" w:space="0" w:color="auto"/>
        <w:left w:val="none" w:sz="0" w:space="0" w:color="auto"/>
        <w:bottom w:val="none" w:sz="0" w:space="0" w:color="auto"/>
        <w:right w:val="none" w:sz="0" w:space="0" w:color="auto"/>
      </w:divBdr>
    </w:div>
    <w:div w:id="1412390119">
      <w:bodyDiv w:val="1"/>
      <w:marLeft w:val="0"/>
      <w:marRight w:val="0"/>
      <w:marTop w:val="0"/>
      <w:marBottom w:val="0"/>
      <w:divBdr>
        <w:top w:val="none" w:sz="0" w:space="0" w:color="auto"/>
        <w:left w:val="none" w:sz="0" w:space="0" w:color="auto"/>
        <w:bottom w:val="none" w:sz="0" w:space="0" w:color="auto"/>
        <w:right w:val="none" w:sz="0" w:space="0" w:color="auto"/>
      </w:divBdr>
      <w:divsChild>
        <w:div w:id="1238244229">
          <w:marLeft w:val="446"/>
          <w:marRight w:val="0"/>
          <w:marTop w:val="0"/>
          <w:marBottom w:val="0"/>
          <w:divBdr>
            <w:top w:val="none" w:sz="0" w:space="0" w:color="auto"/>
            <w:left w:val="none" w:sz="0" w:space="0" w:color="auto"/>
            <w:bottom w:val="none" w:sz="0" w:space="0" w:color="auto"/>
            <w:right w:val="none" w:sz="0" w:space="0" w:color="auto"/>
          </w:divBdr>
        </w:div>
        <w:div w:id="1224566322">
          <w:marLeft w:val="446"/>
          <w:marRight w:val="0"/>
          <w:marTop w:val="0"/>
          <w:marBottom w:val="0"/>
          <w:divBdr>
            <w:top w:val="none" w:sz="0" w:space="0" w:color="auto"/>
            <w:left w:val="none" w:sz="0" w:space="0" w:color="auto"/>
            <w:bottom w:val="none" w:sz="0" w:space="0" w:color="auto"/>
            <w:right w:val="none" w:sz="0" w:space="0" w:color="auto"/>
          </w:divBdr>
        </w:div>
        <w:div w:id="447361908">
          <w:marLeft w:val="446"/>
          <w:marRight w:val="0"/>
          <w:marTop w:val="0"/>
          <w:marBottom w:val="0"/>
          <w:divBdr>
            <w:top w:val="none" w:sz="0" w:space="0" w:color="auto"/>
            <w:left w:val="none" w:sz="0" w:space="0" w:color="auto"/>
            <w:bottom w:val="none" w:sz="0" w:space="0" w:color="auto"/>
            <w:right w:val="none" w:sz="0" w:space="0" w:color="auto"/>
          </w:divBdr>
        </w:div>
        <w:div w:id="542248728">
          <w:marLeft w:val="446"/>
          <w:marRight w:val="0"/>
          <w:marTop w:val="0"/>
          <w:marBottom w:val="0"/>
          <w:divBdr>
            <w:top w:val="none" w:sz="0" w:space="0" w:color="auto"/>
            <w:left w:val="none" w:sz="0" w:space="0" w:color="auto"/>
            <w:bottom w:val="none" w:sz="0" w:space="0" w:color="auto"/>
            <w:right w:val="none" w:sz="0" w:space="0" w:color="auto"/>
          </w:divBdr>
        </w:div>
        <w:div w:id="1557009993">
          <w:marLeft w:val="446"/>
          <w:marRight w:val="0"/>
          <w:marTop w:val="0"/>
          <w:marBottom w:val="0"/>
          <w:divBdr>
            <w:top w:val="none" w:sz="0" w:space="0" w:color="auto"/>
            <w:left w:val="none" w:sz="0" w:space="0" w:color="auto"/>
            <w:bottom w:val="none" w:sz="0" w:space="0" w:color="auto"/>
            <w:right w:val="none" w:sz="0" w:space="0" w:color="auto"/>
          </w:divBdr>
        </w:div>
        <w:div w:id="88813407">
          <w:marLeft w:val="446"/>
          <w:marRight w:val="0"/>
          <w:marTop w:val="0"/>
          <w:marBottom w:val="0"/>
          <w:divBdr>
            <w:top w:val="none" w:sz="0" w:space="0" w:color="auto"/>
            <w:left w:val="none" w:sz="0" w:space="0" w:color="auto"/>
            <w:bottom w:val="none" w:sz="0" w:space="0" w:color="auto"/>
            <w:right w:val="none" w:sz="0" w:space="0" w:color="auto"/>
          </w:divBdr>
        </w:div>
        <w:div w:id="1726294939">
          <w:marLeft w:val="1166"/>
          <w:marRight w:val="0"/>
          <w:marTop w:val="0"/>
          <w:marBottom w:val="0"/>
          <w:divBdr>
            <w:top w:val="none" w:sz="0" w:space="0" w:color="auto"/>
            <w:left w:val="none" w:sz="0" w:space="0" w:color="auto"/>
            <w:bottom w:val="none" w:sz="0" w:space="0" w:color="auto"/>
            <w:right w:val="none" w:sz="0" w:space="0" w:color="auto"/>
          </w:divBdr>
        </w:div>
        <w:div w:id="284117706">
          <w:marLeft w:val="1166"/>
          <w:marRight w:val="0"/>
          <w:marTop w:val="0"/>
          <w:marBottom w:val="0"/>
          <w:divBdr>
            <w:top w:val="none" w:sz="0" w:space="0" w:color="auto"/>
            <w:left w:val="none" w:sz="0" w:space="0" w:color="auto"/>
            <w:bottom w:val="none" w:sz="0" w:space="0" w:color="auto"/>
            <w:right w:val="none" w:sz="0" w:space="0" w:color="auto"/>
          </w:divBdr>
        </w:div>
        <w:div w:id="143543620">
          <w:marLeft w:val="446"/>
          <w:marRight w:val="0"/>
          <w:marTop w:val="0"/>
          <w:marBottom w:val="0"/>
          <w:divBdr>
            <w:top w:val="none" w:sz="0" w:space="0" w:color="auto"/>
            <w:left w:val="none" w:sz="0" w:space="0" w:color="auto"/>
            <w:bottom w:val="none" w:sz="0" w:space="0" w:color="auto"/>
            <w:right w:val="none" w:sz="0" w:space="0" w:color="auto"/>
          </w:divBdr>
        </w:div>
      </w:divsChild>
    </w:div>
    <w:div w:id="1637101840">
      <w:bodyDiv w:val="1"/>
      <w:marLeft w:val="0"/>
      <w:marRight w:val="0"/>
      <w:marTop w:val="0"/>
      <w:marBottom w:val="0"/>
      <w:divBdr>
        <w:top w:val="none" w:sz="0" w:space="0" w:color="auto"/>
        <w:left w:val="none" w:sz="0" w:space="0" w:color="auto"/>
        <w:bottom w:val="none" w:sz="0" w:space="0" w:color="auto"/>
        <w:right w:val="none" w:sz="0" w:space="0" w:color="auto"/>
      </w:divBdr>
      <w:divsChild>
        <w:div w:id="409042522">
          <w:marLeft w:val="446"/>
          <w:marRight w:val="0"/>
          <w:marTop w:val="0"/>
          <w:marBottom w:val="0"/>
          <w:divBdr>
            <w:top w:val="none" w:sz="0" w:space="0" w:color="auto"/>
            <w:left w:val="none" w:sz="0" w:space="0" w:color="auto"/>
            <w:bottom w:val="none" w:sz="0" w:space="0" w:color="auto"/>
            <w:right w:val="none" w:sz="0" w:space="0" w:color="auto"/>
          </w:divBdr>
        </w:div>
        <w:div w:id="1758357125">
          <w:marLeft w:val="446"/>
          <w:marRight w:val="0"/>
          <w:marTop w:val="0"/>
          <w:marBottom w:val="0"/>
          <w:divBdr>
            <w:top w:val="none" w:sz="0" w:space="0" w:color="auto"/>
            <w:left w:val="none" w:sz="0" w:space="0" w:color="auto"/>
            <w:bottom w:val="none" w:sz="0" w:space="0" w:color="auto"/>
            <w:right w:val="none" w:sz="0" w:space="0" w:color="auto"/>
          </w:divBdr>
        </w:div>
        <w:div w:id="2006739045">
          <w:marLeft w:val="446"/>
          <w:marRight w:val="0"/>
          <w:marTop w:val="0"/>
          <w:marBottom w:val="0"/>
          <w:divBdr>
            <w:top w:val="none" w:sz="0" w:space="0" w:color="auto"/>
            <w:left w:val="none" w:sz="0" w:space="0" w:color="auto"/>
            <w:bottom w:val="none" w:sz="0" w:space="0" w:color="auto"/>
            <w:right w:val="none" w:sz="0" w:space="0" w:color="auto"/>
          </w:divBdr>
        </w:div>
        <w:div w:id="133760891">
          <w:marLeft w:val="446"/>
          <w:marRight w:val="0"/>
          <w:marTop w:val="0"/>
          <w:marBottom w:val="0"/>
          <w:divBdr>
            <w:top w:val="none" w:sz="0" w:space="0" w:color="auto"/>
            <w:left w:val="none" w:sz="0" w:space="0" w:color="auto"/>
            <w:bottom w:val="none" w:sz="0" w:space="0" w:color="auto"/>
            <w:right w:val="none" w:sz="0" w:space="0" w:color="auto"/>
          </w:divBdr>
        </w:div>
        <w:div w:id="862547925">
          <w:marLeft w:val="446"/>
          <w:marRight w:val="0"/>
          <w:marTop w:val="0"/>
          <w:marBottom w:val="0"/>
          <w:divBdr>
            <w:top w:val="none" w:sz="0" w:space="0" w:color="auto"/>
            <w:left w:val="none" w:sz="0" w:space="0" w:color="auto"/>
            <w:bottom w:val="none" w:sz="0" w:space="0" w:color="auto"/>
            <w:right w:val="none" w:sz="0" w:space="0" w:color="auto"/>
          </w:divBdr>
        </w:div>
      </w:divsChild>
    </w:div>
    <w:div w:id="1688436639">
      <w:bodyDiv w:val="1"/>
      <w:marLeft w:val="0"/>
      <w:marRight w:val="0"/>
      <w:marTop w:val="0"/>
      <w:marBottom w:val="0"/>
      <w:divBdr>
        <w:top w:val="none" w:sz="0" w:space="0" w:color="auto"/>
        <w:left w:val="none" w:sz="0" w:space="0" w:color="auto"/>
        <w:bottom w:val="none" w:sz="0" w:space="0" w:color="auto"/>
        <w:right w:val="none" w:sz="0" w:space="0" w:color="auto"/>
      </w:divBdr>
      <w:divsChild>
        <w:div w:id="1939092680">
          <w:marLeft w:val="446"/>
          <w:marRight w:val="0"/>
          <w:marTop w:val="0"/>
          <w:marBottom w:val="0"/>
          <w:divBdr>
            <w:top w:val="none" w:sz="0" w:space="0" w:color="auto"/>
            <w:left w:val="none" w:sz="0" w:space="0" w:color="auto"/>
            <w:bottom w:val="none" w:sz="0" w:space="0" w:color="auto"/>
            <w:right w:val="none" w:sz="0" w:space="0" w:color="auto"/>
          </w:divBdr>
        </w:div>
        <w:div w:id="980770297">
          <w:marLeft w:val="446"/>
          <w:marRight w:val="0"/>
          <w:marTop w:val="0"/>
          <w:marBottom w:val="0"/>
          <w:divBdr>
            <w:top w:val="none" w:sz="0" w:space="0" w:color="auto"/>
            <w:left w:val="none" w:sz="0" w:space="0" w:color="auto"/>
            <w:bottom w:val="none" w:sz="0" w:space="0" w:color="auto"/>
            <w:right w:val="none" w:sz="0" w:space="0" w:color="auto"/>
          </w:divBdr>
        </w:div>
        <w:div w:id="933498">
          <w:marLeft w:val="446"/>
          <w:marRight w:val="0"/>
          <w:marTop w:val="0"/>
          <w:marBottom w:val="0"/>
          <w:divBdr>
            <w:top w:val="none" w:sz="0" w:space="0" w:color="auto"/>
            <w:left w:val="none" w:sz="0" w:space="0" w:color="auto"/>
            <w:bottom w:val="none" w:sz="0" w:space="0" w:color="auto"/>
            <w:right w:val="none" w:sz="0" w:space="0" w:color="auto"/>
          </w:divBdr>
        </w:div>
        <w:div w:id="1158376524">
          <w:marLeft w:val="446"/>
          <w:marRight w:val="0"/>
          <w:marTop w:val="0"/>
          <w:marBottom w:val="0"/>
          <w:divBdr>
            <w:top w:val="none" w:sz="0" w:space="0" w:color="auto"/>
            <w:left w:val="none" w:sz="0" w:space="0" w:color="auto"/>
            <w:bottom w:val="none" w:sz="0" w:space="0" w:color="auto"/>
            <w:right w:val="none" w:sz="0" w:space="0" w:color="auto"/>
          </w:divBdr>
        </w:div>
        <w:div w:id="1996954319">
          <w:marLeft w:val="446"/>
          <w:marRight w:val="0"/>
          <w:marTop w:val="0"/>
          <w:marBottom w:val="0"/>
          <w:divBdr>
            <w:top w:val="none" w:sz="0" w:space="0" w:color="auto"/>
            <w:left w:val="none" w:sz="0" w:space="0" w:color="auto"/>
            <w:bottom w:val="none" w:sz="0" w:space="0" w:color="auto"/>
            <w:right w:val="none" w:sz="0" w:space="0" w:color="auto"/>
          </w:divBdr>
        </w:div>
        <w:div w:id="23989128">
          <w:marLeft w:val="446"/>
          <w:marRight w:val="0"/>
          <w:marTop w:val="0"/>
          <w:marBottom w:val="0"/>
          <w:divBdr>
            <w:top w:val="none" w:sz="0" w:space="0" w:color="auto"/>
            <w:left w:val="none" w:sz="0" w:space="0" w:color="auto"/>
            <w:bottom w:val="none" w:sz="0" w:space="0" w:color="auto"/>
            <w:right w:val="none" w:sz="0" w:space="0" w:color="auto"/>
          </w:divBdr>
        </w:div>
      </w:divsChild>
    </w:div>
    <w:div w:id="1833330038">
      <w:bodyDiv w:val="1"/>
      <w:marLeft w:val="0"/>
      <w:marRight w:val="0"/>
      <w:marTop w:val="0"/>
      <w:marBottom w:val="0"/>
      <w:divBdr>
        <w:top w:val="none" w:sz="0" w:space="0" w:color="auto"/>
        <w:left w:val="none" w:sz="0" w:space="0" w:color="auto"/>
        <w:bottom w:val="none" w:sz="0" w:space="0" w:color="auto"/>
        <w:right w:val="none" w:sz="0" w:space="0" w:color="auto"/>
      </w:divBdr>
    </w:div>
    <w:div w:id="1877306925">
      <w:bodyDiv w:val="1"/>
      <w:marLeft w:val="0"/>
      <w:marRight w:val="0"/>
      <w:marTop w:val="0"/>
      <w:marBottom w:val="0"/>
      <w:divBdr>
        <w:top w:val="none" w:sz="0" w:space="0" w:color="auto"/>
        <w:left w:val="none" w:sz="0" w:space="0" w:color="auto"/>
        <w:bottom w:val="none" w:sz="0" w:space="0" w:color="auto"/>
        <w:right w:val="none" w:sz="0" w:space="0" w:color="auto"/>
      </w:divBdr>
    </w:div>
    <w:div w:id="1986467157">
      <w:bodyDiv w:val="1"/>
      <w:marLeft w:val="0"/>
      <w:marRight w:val="0"/>
      <w:marTop w:val="0"/>
      <w:marBottom w:val="0"/>
      <w:divBdr>
        <w:top w:val="none" w:sz="0" w:space="0" w:color="auto"/>
        <w:left w:val="none" w:sz="0" w:space="0" w:color="auto"/>
        <w:bottom w:val="none" w:sz="0" w:space="0" w:color="auto"/>
        <w:right w:val="none" w:sz="0" w:space="0" w:color="auto"/>
      </w:divBdr>
      <w:divsChild>
        <w:div w:id="857279396">
          <w:marLeft w:val="446"/>
          <w:marRight w:val="0"/>
          <w:marTop w:val="0"/>
          <w:marBottom w:val="0"/>
          <w:divBdr>
            <w:top w:val="none" w:sz="0" w:space="0" w:color="auto"/>
            <w:left w:val="none" w:sz="0" w:space="0" w:color="auto"/>
            <w:bottom w:val="none" w:sz="0" w:space="0" w:color="auto"/>
            <w:right w:val="none" w:sz="0" w:space="0" w:color="auto"/>
          </w:divBdr>
        </w:div>
        <w:div w:id="1475364774">
          <w:marLeft w:val="446"/>
          <w:marRight w:val="0"/>
          <w:marTop w:val="0"/>
          <w:marBottom w:val="0"/>
          <w:divBdr>
            <w:top w:val="none" w:sz="0" w:space="0" w:color="auto"/>
            <w:left w:val="none" w:sz="0" w:space="0" w:color="auto"/>
            <w:bottom w:val="none" w:sz="0" w:space="0" w:color="auto"/>
            <w:right w:val="none" w:sz="0" w:space="0" w:color="auto"/>
          </w:divBdr>
        </w:div>
        <w:div w:id="795561299">
          <w:marLeft w:val="446"/>
          <w:marRight w:val="0"/>
          <w:marTop w:val="0"/>
          <w:marBottom w:val="0"/>
          <w:divBdr>
            <w:top w:val="none" w:sz="0" w:space="0" w:color="auto"/>
            <w:left w:val="none" w:sz="0" w:space="0" w:color="auto"/>
            <w:bottom w:val="none" w:sz="0" w:space="0" w:color="auto"/>
            <w:right w:val="none" w:sz="0" w:space="0" w:color="auto"/>
          </w:divBdr>
        </w:div>
        <w:div w:id="833911933">
          <w:marLeft w:val="446"/>
          <w:marRight w:val="0"/>
          <w:marTop w:val="0"/>
          <w:marBottom w:val="0"/>
          <w:divBdr>
            <w:top w:val="none" w:sz="0" w:space="0" w:color="auto"/>
            <w:left w:val="none" w:sz="0" w:space="0" w:color="auto"/>
            <w:bottom w:val="none" w:sz="0" w:space="0" w:color="auto"/>
            <w:right w:val="none" w:sz="0" w:space="0" w:color="auto"/>
          </w:divBdr>
        </w:div>
        <w:div w:id="2139062124">
          <w:marLeft w:val="446"/>
          <w:marRight w:val="0"/>
          <w:marTop w:val="0"/>
          <w:marBottom w:val="0"/>
          <w:divBdr>
            <w:top w:val="none" w:sz="0" w:space="0" w:color="auto"/>
            <w:left w:val="none" w:sz="0" w:space="0" w:color="auto"/>
            <w:bottom w:val="none" w:sz="0" w:space="0" w:color="auto"/>
            <w:right w:val="none" w:sz="0" w:space="0" w:color="auto"/>
          </w:divBdr>
        </w:div>
      </w:divsChild>
    </w:div>
    <w:div w:id="2056732471">
      <w:bodyDiv w:val="1"/>
      <w:marLeft w:val="0"/>
      <w:marRight w:val="0"/>
      <w:marTop w:val="0"/>
      <w:marBottom w:val="0"/>
      <w:divBdr>
        <w:top w:val="none" w:sz="0" w:space="0" w:color="auto"/>
        <w:left w:val="none" w:sz="0" w:space="0" w:color="auto"/>
        <w:bottom w:val="none" w:sz="0" w:space="0" w:color="auto"/>
        <w:right w:val="none" w:sz="0" w:space="0" w:color="auto"/>
      </w:divBdr>
      <w:divsChild>
        <w:div w:id="1412197532">
          <w:marLeft w:val="446"/>
          <w:marRight w:val="0"/>
          <w:marTop w:val="0"/>
          <w:marBottom w:val="0"/>
          <w:divBdr>
            <w:top w:val="none" w:sz="0" w:space="0" w:color="auto"/>
            <w:left w:val="none" w:sz="0" w:space="0" w:color="auto"/>
            <w:bottom w:val="none" w:sz="0" w:space="0" w:color="auto"/>
            <w:right w:val="none" w:sz="0" w:space="0" w:color="auto"/>
          </w:divBdr>
        </w:div>
        <w:div w:id="617299993">
          <w:marLeft w:val="446"/>
          <w:marRight w:val="0"/>
          <w:marTop w:val="0"/>
          <w:marBottom w:val="0"/>
          <w:divBdr>
            <w:top w:val="none" w:sz="0" w:space="0" w:color="auto"/>
            <w:left w:val="none" w:sz="0" w:space="0" w:color="auto"/>
            <w:bottom w:val="none" w:sz="0" w:space="0" w:color="auto"/>
            <w:right w:val="none" w:sz="0" w:space="0" w:color="auto"/>
          </w:divBdr>
        </w:div>
        <w:div w:id="1577396381">
          <w:marLeft w:val="446"/>
          <w:marRight w:val="0"/>
          <w:marTop w:val="0"/>
          <w:marBottom w:val="0"/>
          <w:divBdr>
            <w:top w:val="none" w:sz="0" w:space="0" w:color="auto"/>
            <w:left w:val="none" w:sz="0" w:space="0" w:color="auto"/>
            <w:bottom w:val="none" w:sz="0" w:space="0" w:color="auto"/>
            <w:right w:val="none" w:sz="0" w:space="0" w:color="auto"/>
          </w:divBdr>
        </w:div>
        <w:div w:id="1284196470">
          <w:marLeft w:val="446"/>
          <w:marRight w:val="0"/>
          <w:marTop w:val="0"/>
          <w:marBottom w:val="0"/>
          <w:divBdr>
            <w:top w:val="none" w:sz="0" w:space="0" w:color="auto"/>
            <w:left w:val="none" w:sz="0" w:space="0" w:color="auto"/>
            <w:bottom w:val="none" w:sz="0" w:space="0" w:color="auto"/>
            <w:right w:val="none" w:sz="0" w:space="0" w:color="auto"/>
          </w:divBdr>
        </w:div>
        <w:div w:id="2000309510">
          <w:marLeft w:val="446"/>
          <w:marRight w:val="0"/>
          <w:marTop w:val="0"/>
          <w:marBottom w:val="0"/>
          <w:divBdr>
            <w:top w:val="none" w:sz="0" w:space="0" w:color="auto"/>
            <w:left w:val="none" w:sz="0" w:space="0" w:color="auto"/>
            <w:bottom w:val="none" w:sz="0" w:space="0" w:color="auto"/>
            <w:right w:val="none" w:sz="0" w:space="0" w:color="auto"/>
          </w:divBdr>
        </w:div>
      </w:divsChild>
    </w:div>
    <w:div w:id="206336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01C1E8E96115A84B90BB28D43F1D0379" ma:contentTypeVersion="1" ma:contentTypeDescription="Luo uusi asiakirja." ma:contentTypeScope="" ma:versionID="a6ec7bc22681effc35c07fce4742be84">
  <xsd:schema xmlns:xsd="http://www.w3.org/2001/XMLSchema" xmlns:xs="http://www.w3.org/2001/XMLSchema" xmlns:p="http://schemas.microsoft.com/office/2006/metadata/properties" xmlns:ns2="def0a486-8c13-4d17-8cf6-c3cc3548b1c4" targetNamespace="http://schemas.microsoft.com/office/2006/metadata/properties" ma:root="true" ma:fieldsID="ed40eacdbdfd2a1dfe3506b73ea78189" ns2:_="">
    <xsd:import namespace="def0a486-8c13-4d17-8cf6-c3cc3548b1c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0a486-8c13-4d17-8cf6-c3cc3548b1c4"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F8BA8-B47F-41C1-831B-F283062A34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D6EA19-FC98-4A95-89C9-6D092CE54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0a486-8c13-4d17-8cf6-c3cc3548b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FD958B-0DE5-4B2A-AC10-0A980B377D5E}">
  <ds:schemaRefs>
    <ds:schemaRef ds:uri="http://schemas.microsoft.com/sharepoint/v3/contenttype/forms"/>
  </ds:schemaRefs>
</ds:datastoreItem>
</file>

<file path=customXml/itemProps4.xml><?xml version="1.0" encoding="utf-8"?>
<ds:datastoreItem xmlns:ds="http://schemas.openxmlformats.org/officeDocument/2006/customXml" ds:itemID="{9AD2DE2D-916A-4292-A0F8-F3BC85BD9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3316</Characters>
  <Application>Microsoft Office Word</Application>
  <DocSecurity>0</DocSecurity>
  <Lines>27</Lines>
  <Paragraphs>7</Paragraphs>
  <ScaleCrop>false</ScaleCrop>
  <HeadingPairs>
    <vt:vector size="2" baseType="variant">
      <vt:variant>
        <vt:lpstr>Otsikko</vt:lpstr>
      </vt:variant>
      <vt:variant>
        <vt:i4>1</vt:i4>
      </vt:variant>
    </vt:vector>
  </HeadingPairs>
  <TitlesOfParts>
    <vt:vector size="1" baseType="lpstr">
      <vt:lpstr/>
    </vt:vector>
  </TitlesOfParts>
  <Company>PSHP</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Tuulonen Anja</dc:creator>
  <cp:lastModifiedBy>Sundberg Nina (STM)</cp:lastModifiedBy>
  <cp:revision>2</cp:revision>
  <cp:lastPrinted>2016-11-17T06:37:00Z</cp:lastPrinted>
  <dcterms:created xsi:type="dcterms:W3CDTF">2019-01-28T13:08:00Z</dcterms:created>
  <dcterms:modified xsi:type="dcterms:W3CDTF">2019-01-28T13:08:00Z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1289840290</vt:i4>
  </property>
  <property fmtid="{D5CDD505-2E9C-101B-9397-08002B2CF9AE}" pid="4" name="_EmailSubject">
    <vt:lpwstr>tuliko palautetta?</vt:lpwstr>
  </property>
  <property fmtid="{D5CDD505-2E9C-101B-9397-08002B2CF9AE}" pid="5" name="_AuthorEmail">
    <vt:lpwstr>risto.vataja@hus.fi</vt:lpwstr>
  </property>
  <property fmtid="{D5CDD505-2E9C-101B-9397-08002B2CF9AE}" pid="6" name="_AuthorEmailDisplayName">
    <vt:lpwstr>Vataja Risto</vt:lpwstr>
  </property>
  <property fmtid="{D5CDD505-2E9C-101B-9397-08002B2CF9AE}" pid="7" name="_ReviewingToolsShownOnce">
    <vt:lpwstr/>
  </property>
  <property fmtid="{D5CDD505-2E9C-101B-9397-08002B2CF9AE}" pid="8" name="ContentTypeId">
    <vt:lpwstr>0x01010001C1E8E96115A84B90BB28D43F1D0379</vt:lpwstr>
  </property>
</Properties>
</file>