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2B46" w14:textId="77777777" w:rsidR="007B2D8B" w:rsidRPr="00A50CB2" w:rsidRDefault="00D32329" w:rsidP="007B2D8B">
      <w:pPr>
        <w:pStyle w:val="Default"/>
        <w:rPr>
          <w:rFonts w:cs="Arial"/>
          <w:b/>
          <w:bCs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sz w:val="28"/>
          <w:szCs w:val="28"/>
        </w:rPr>
        <w:t>ELÄMÄN LOPPUVAIHEEN PALLIATIIVINEN</w:t>
      </w:r>
      <w:r w:rsidR="002F2995">
        <w:rPr>
          <w:rFonts w:cs="Arial"/>
          <w:b/>
          <w:bCs/>
          <w:sz w:val="28"/>
          <w:szCs w:val="28"/>
        </w:rPr>
        <w:t xml:space="preserve"> HOITO</w:t>
      </w:r>
      <w:r>
        <w:rPr>
          <w:rFonts w:cs="Arial"/>
          <w:b/>
          <w:bCs/>
          <w:sz w:val="28"/>
          <w:szCs w:val="28"/>
        </w:rPr>
        <w:t xml:space="preserve"> JA SAATTOHOITO</w:t>
      </w:r>
    </w:p>
    <w:p w14:paraId="42FB204E" w14:textId="77777777" w:rsidR="00A14529" w:rsidRPr="00347DDC" w:rsidRDefault="007B2D8B" w:rsidP="007B2D8B">
      <w:pPr>
        <w:pStyle w:val="Defaul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37131E30" w14:textId="77777777" w:rsidR="00D32329" w:rsidRDefault="00D32329" w:rsidP="007B2D8B">
      <w:pPr>
        <w:pStyle w:val="Default"/>
        <w:rPr>
          <w:rFonts w:cs="Arial"/>
          <w:bCs/>
        </w:rPr>
      </w:pPr>
      <w:r>
        <w:rPr>
          <w:rFonts w:cs="Arial"/>
          <w:bCs/>
        </w:rPr>
        <w:t>Suositus koskee kaikkia elämän loppuvaiheen potilaita</w:t>
      </w:r>
      <w:r w:rsidR="002F2995">
        <w:rPr>
          <w:rFonts w:cs="Arial"/>
          <w:bCs/>
        </w:rPr>
        <w:t>. Perustasolla tarkoitetaan p</w:t>
      </w:r>
      <w:r w:rsidR="002F2995" w:rsidRPr="002F2995">
        <w:rPr>
          <w:rFonts w:cs="Arial"/>
          <w:bCs/>
        </w:rPr>
        <w:t>erusterveyden</w:t>
      </w:r>
      <w:r w:rsidR="002F2995">
        <w:rPr>
          <w:rFonts w:cs="Arial"/>
          <w:bCs/>
        </w:rPr>
        <w:t>-</w:t>
      </w:r>
      <w:r w:rsidR="002F2995" w:rsidRPr="002F2995">
        <w:rPr>
          <w:rFonts w:cs="Arial"/>
          <w:bCs/>
        </w:rPr>
        <w:t>huolto</w:t>
      </w:r>
      <w:r w:rsidR="002F2995">
        <w:rPr>
          <w:rFonts w:cs="Arial"/>
          <w:bCs/>
        </w:rPr>
        <w:t>a</w:t>
      </w:r>
      <w:r w:rsidR="00274CA2">
        <w:rPr>
          <w:rFonts w:cs="Arial"/>
          <w:bCs/>
        </w:rPr>
        <w:t xml:space="preserve"> ja</w:t>
      </w:r>
      <w:r w:rsidR="002F2995" w:rsidRPr="002F2995">
        <w:rPr>
          <w:rFonts w:cs="Arial"/>
          <w:bCs/>
        </w:rPr>
        <w:t xml:space="preserve"> perustason yksikö</w:t>
      </w:r>
      <w:r w:rsidR="002F2995">
        <w:rPr>
          <w:rFonts w:cs="Arial"/>
          <w:bCs/>
        </w:rPr>
        <w:t>i</w:t>
      </w:r>
      <w:r w:rsidR="002F2995" w:rsidRPr="002F2995">
        <w:rPr>
          <w:rFonts w:cs="Arial"/>
          <w:bCs/>
        </w:rPr>
        <w:t>t</w:t>
      </w:r>
      <w:r w:rsidR="002F2995">
        <w:rPr>
          <w:rFonts w:cs="Arial"/>
          <w:bCs/>
        </w:rPr>
        <w:t>ä,</w:t>
      </w:r>
      <w:r w:rsidR="002F2995" w:rsidRPr="002F2995">
        <w:rPr>
          <w:rFonts w:cs="Arial"/>
          <w:bCs/>
        </w:rPr>
        <w:t xml:space="preserve"> joissa hoidetaan elämän loppuvaiheen potilaita</w:t>
      </w:r>
      <w:r w:rsidR="006F464A">
        <w:rPr>
          <w:rFonts w:cs="Arial"/>
          <w:bCs/>
        </w:rPr>
        <w:t>, esim.</w:t>
      </w:r>
      <w:r w:rsidR="002F2995" w:rsidRPr="002F2995">
        <w:rPr>
          <w:rFonts w:cs="Arial"/>
          <w:bCs/>
        </w:rPr>
        <w:t xml:space="preserve"> tehostettu palveluasuminen ja muut sosiaali- ja terveydenh</w:t>
      </w:r>
      <w:r w:rsidR="002F2995">
        <w:rPr>
          <w:rFonts w:cs="Arial"/>
          <w:bCs/>
        </w:rPr>
        <w:t xml:space="preserve">uollon yksiköt, joissa asukkaat </w:t>
      </w:r>
      <w:r w:rsidR="002F2995" w:rsidRPr="002F2995">
        <w:rPr>
          <w:rFonts w:cs="Arial"/>
          <w:bCs/>
        </w:rPr>
        <w:t>hoidetaan elämän loppuun asti</w:t>
      </w:r>
      <w:r w:rsidR="002F2995">
        <w:rPr>
          <w:rFonts w:cs="Arial"/>
          <w:bCs/>
        </w:rPr>
        <w:t>.</w:t>
      </w:r>
      <w:r w:rsidR="00274CA2">
        <w:rPr>
          <w:rFonts w:cs="Arial"/>
          <w:bCs/>
        </w:rPr>
        <w:t xml:space="preserve"> Erityistasolla tarkoitetaan </w:t>
      </w:r>
      <w:r w:rsidR="00C95501">
        <w:rPr>
          <w:rFonts w:cs="Arial"/>
          <w:bCs/>
        </w:rPr>
        <w:t xml:space="preserve">keskussairaalan yhteydessä toimivia </w:t>
      </w:r>
      <w:r w:rsidR="00274CA2">
        <w:rPr>
          <w:rFonts w:cs="Arial"/>
          <w:bCs/>
        </w:rPr>
        <w:t>s</w:t>
      </w:r>
      <w:r w:rsidR="00274CA2" w:rsidRPr="00274CA2">
        <w:rPr>
          <w:rFonts w:cs="Arial"/>
          <w:bCs/>
        </w:rPr>
        <w:t>airaanhoitopiiri</w:t>
      </w:r>
      <w:r w:rsidR="006F464A">
        <w:rPr>
          <w:rFonts w:cs="Arial"/>
          <w:bCs/>
        </w:rPr>
        <w:t>e</w:t>
      </w:r>
      <w:r w:rsidR="00274CA2" w:rsidRPr="00274CA2">
        <w:rPr>
          <w:rFonts w:cs="Arial"/>
          <w:bCs/>
        </w:rPr>
        <w:t>n palliatiivi</w:t>
      </w:r>
      <w:r w:rsidR="00274CA2">
        <w:rPr>
          <w:rFonts w:cs="Arial"/>
          <w:bCs/>
        </w:rPr>
        <w:t>s</w:t>
      </w:r>
      <w:r w:rsidR="006F464A">
        <w:rPr>
          <w:rFonts w:cs="Arial"/>
          <w:bCs/>
        </w:rPr>
        <w:t>i</w:t>
      </w:r>
      <w:r w:rsidR="00274CA2">
        <w:rPr>
          <w:rFonts w:cs="Arial"/>
          <w:bCs/>
        </w:rPr>
        <w:t>a</w:t>
      </w:r>
      <w:r w:rsidR="00274CA2" w:rsidRPr="00274CA2">
        <w:rPr>
          <w:rFonts w:cs="Arial"/>
          <w:bCs/>
        </w:rPr>
        <w:t xml:space="preserve"> kesku</w:t>
      </w:r>
      <w:r w:rsidR="006F464A">
        <w:rPr>
          <w:rFonts w:cs="Arial"/>
          <w:bCs/>
        </w:rPr>
        <w:t>k</w:t>
      </w:r>
      <w:r w:rsidR="00274CA2" w:rsidRPr="00274CA2">
        <w:rPr>
          <w:rFonts w:cs="Arial"/>
          <w:bCs/>
        </w:rPr>
        <w:t>s</w:t>
      </w:r>
      <w:r w:rsidR="006F464A">
        <w:rPr>
          <w:rFonts w:cs="Arial"/>
          <w:bCs/>
        </w:rPr>
        <w:t>i</w:t>
      </w:r>
      <w:r w:rsidR="00274CA2">
        <w:rPr>
          <w:rFonts w:cs="Arial"/>
          <w:bCs/>
        </w:rPr>
        <w:t>a</w:t>
      </w:r>
      <w:r w:rsidR="006F464A">
        <w:rPr>
          <w:rFonts w:cs="Arial"/>
          <w:bCs/>
        </w:rPr>
        <w:t xml:space="preserve"> ja </w:t>
      </w:r>
      <w:r w:rsidR="006F464A" w:rsidRPr="006F464A">
        <w:rPr>
          <w:rFonts w:cs="Arial"/>
          <w:bCs/>
        </w:rPr>
        <w:t>alueellis</w:t>
      </w:r>
      <w:r w:rsidR="006F464A">
        <w:rPr>
          <w:rFonts w:cs="Arial"/>
          <w:bCs/>
        </w:rPr>
        <w:t>ia</w:t>
      </w:r>
      <w:r w:rsidR="006F464A" w:rsidRPr="006F464A">
        <w:rPr>
          <w:rFonts w:cs="Arial"/>
          <w:bCs/>
        </w:rPr>
        <w:t xml:space="preserve"> erityistason yksikö</w:t>
      </w:r>
      <w:r w:rsidR="006F464A">
        <w:rPr>
          <w:rFonts w:cs="Arial"/>
          <w:bCs/>
        </w:rPr>
        <w:t>i</w:t>
      </w:r>
      <w:r w:rsidR="006F464A" w:rsidRPr="006F464A">
        <w:rPr>
          <w:rFonts w:cs="Arial"/>
          <w:bCs/>
        </w:rPr>
        <w:t>t</w:t>
      </w:r>
      <w:r w:rsidR="006F464A">
        <w:rPr>
          <w:rFonts w:cs="Arial"/>
          <w:bCs/>
        </w:rPr>
        <w:t>ä</w:t>
      </w:r>
      <w:r w:rsidR="00274CA2">
        <w:rPr>
          <w:rFonts w:cs="Arial"/>
          <w:bCs/>
        </w:rPr>
        <w:t>.</w:t>
      </w:r>
      <w:r w:rsidR="006F464A" w:rsidRPr="006F464A">
        <w:t xml:space="preserve"> </w:t>
      </w:r>
      <w:r w:rsidR="006F464A" w:rsidRPr="006F464A">
        <w:rPr>
          <w:rFonts w:cs="Arial"/>
          <w:bCs/>
        </w:rPr>
        <w:t>Vaativa</w:t>
      </w:r>
      <w:r w:rsidR="006F464A">
        <w:rPr>
          <w:rFonts w:cs="Arial"/>
          <w:bCs/>
        </w:rPr>
        <w:t xml:space="preserve">lla </w:t>
      </w:r>
      <w:r w:rsidR="006F464A" w:rsidRPr="006F464A">
        <w:rPr>
          <w:rFonts w:cs="Arial"/>
          <w:bCs/>
        </w:rPr>
        <w:t>erityistaso</w:t>
      </w:r>
      <w:r w:rsidR="006F464A">
        <w:rPr>
          <w:rFonts w:cs="Arial"/>
          <w:bCs/>
        </w:rPr>
        <w:t>lla tarkoitetaan</w:t>
      </w:r>
      <w:r w:rsidR="006F464A" w:rsidRPr="006F464A">
        <w:rPr>
          <w:rFonts w:cs="Arial"/>
          <w:bCs/>
        </w:rPr>
        <w:t xml:space="preserve"> </w:t>
      </w:r>
      <w:r w:rsidR="006F464A">
        <w:rPr>
          <w:rFonts w:cs="Arial"/>
          <w:bCs/>
        </w:rPr>
        <w:t>y</w:t>
      </w:r>
      <w:r w:rsidR="006F464A" w:rsidRPr="006F464A">
        <w:rPr>
          <w:rFonts w:cs="Arial"/>
          <w:bCs/>
        </w:rPr>
        <w:t>liopistosairaanhoitopiirien palliatiivis</w:t>
      </w:r>
      <w:r w:rsidR="006F464A">
        <w:rPr>
          <w:rFonts w:cs="Arial"/>
          <w:bCs/>
        </w:rPr>
        <w:t>ia</w:t>
      </w:r>
      <w:r w:rsidR="006F464A" w:rsidRPr="006F464A">
        <w:rPr>
          <w:rFonts w:cs="Arial"/>
          <w:bCs/>
        </w:rPr>
        <w:t xml:space="preserve"> kesku</w:t>
      </w:r>
      <w:r w:rsidR="006F464A">
        <w:rPr>
          <w:rFonts w:cs="Arial"/>
          <w:bCs/>
        </w:rPr>
        <w:t>k</w:t>
      </w:r>
      <w:r w:rsidR="006F464A" w:rsidRPr="006F464A">
        <w:rPr>
          <w:rFonts w:cs="Arial"/>
          <w:bCs/>
        </w:rPr>
        <w:t>s</w:t>
      </w:r>
      <w:r w:rsidR="006F464A">
        <w:rPr>
          <w:rFonts w:cs="Arial"/>
          <w:bCs/>
        </w:rPr>
        <w:t>ia.</w:t>
      </w:r>
    </w:p>
    <w:p w14:paraId="7379E6B5" w14:textId="77777777" w:rsidR="00D32329" w:rsidRDefault="00D32329" w:rsidP="007B2D8B">
      <w:pPr>
        <w:pStyle w:val="Default"/>
        <w:rPr>
          <w:rFonts w:cs="Arial"/>
          <w:bCs/>
        </w:rPr>
      </w:pPr>
    </w:p>
    <w:p w14:paraId="2694B4B4" w14:textId="77777777" w:rsidR="00D32329" w:rsidRPr="002F6B13" w:rsidRDefault="00D32329" w:rsidP="007B2D8B">
      <w:pPr>
        <w:pStyle w:val="Default"/>
        <w:rPr>
          <w:rFonts w:cs="Arial"/>
          <w:b/>
          <w:bCs/>
        </w:rPr>
      </w:pPr>
      <w:r w:rsidRPr="00274CA2">
        <w:rPr>
          <w:rFonts w:cs="Arial"/>
          <w:b/>
          <w:bCs/>
        </w:rPr>
        <w:t>ICD-luokitus</w:t>
      </w:r>
      <w:r w:rsidRPr="002F6B13">
        <w:rPr>
          <w:rFonts w:cs="Arial"/>
          <w:b/>
          <w:bCs/>
        </w:rPr>
        <w:t>: Z51.5</w:t>
      </w:r>
    </w:p>
    <w:p w14:paraId="31E5161D" w14:textId="77777777" w:rsidR="00D32329" w:rsidRDefault="00D32329" w:rsidP="007B2D8B">
      <w:pPr>
        <w:pStyle w:val="Default"/>
        <w:rPr>
          <w:rFonts w:cs="Arial"/>
          <w:b/>
          <w:bCs/>
          <w:i/>
        </w:rPr>
      </w:pPr>
    </w:p>
    <w:p w14:paraId="3C8E1D45" w14:textId="77777777" w:rsidR="002F2995" w:rsidRPr="00BC75A5" w:rsidRDefault="002F2995" w:rsidP="002F2995">
      <w:pPr>
        <w:pStyle w:val="Default"/>
        <w:rPr>
          <w:rFonts w:cs="Arial"/>
          <w:b/>
          <w:i/>
        </w:rPr>
      </w:pPr>
      <w:r w:rsidRPr="00F30757">
        <w:rPr>
          <w:rFonts w:cs="Arial"/>
          <w:b/>
          <w:bCs/>
          <w:i/>
        </w:rPr>
        <w:t>Perust</w:t>
      </w:r>
      <w:r>
        <w:rPr>
          <w:rFonts w:cs="Arial"/>
          <w:b/>
          <w:bCs/>
          <w:i/>
        </w:rPr>
        <w:t>as</w:t>
      </w:r>
      <w:r w:rsidRPr="00F30757">
        <w:rPr>
          <w:rFonts w:cs="Arial"/>
          <w:b/>
          <w:bCs/>
          <w:i/>
        </w:rPr>
        <w:t>o</w:t>
      </w:r>
    </w:p>
    <w:p w14:paraId="3305A587" w14:textId="77777777" w:rsidR="002F2995" w:rsidRDefault="00D32329" w:rsidP="002F2995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2F2995">
        <w:rPr>
          <w:rFonts w:asciiTheme="minorHAnsi" w:hAnsiTheme="minorHAnsi" w:cs="Times New Roman"/>
          <w:color w:val="auto"/>
        </w:rPr>
        <w:t>Tunnistetaan h</w:t>
      </w:r>
      <w:r w:rsidR="000C7972" w:rsidRPr="002F2995">
        <w:rPr>
          <w:rFonts w:asciiTheme="minorHAnsi" w:hAnsiTheme="minorHAnsi" w:cs="Times New Roman"/>
          <w:color w:val="auto"/>
        </w:rPr>
        <w:t xml:space="preserve">auraat potilaat, joiden yleistila on </w:t>
      </w:r>
      <w:r w:rsidR="00896AA7" w:rsidRPr="002F2995">
        <w:rPr>
          <w:rFonts w:asciiTheme="minorHAnsi" w:hAnsiTheme="minorHAnsi" w:cs="Times New Roman"/>
          <w:color w:val="auto"/>
        </w:rPr>
        <w:t xml:space="preserve">palautumattomasti </w:t>
      </w:r>
      <w:r w:rsidR="000C7972" w:rsidRPr="002F2995">
        <w:rPr>
          <w:rFonts w:asciiTheme="minorHAnsi" w:hAnsiTheme="minorHAnsi" w:cs="Times New Roman"/>
          <w:color w:val="auto"/>
        </w:rPr>
        <w:t>heik</w:t>
      </w:r>
      <w:r w:rsidR="00AA7CBB" w:rsidRPr="002F2995">
        <w:rPr>
          <w:rFonts w:asciiTheme="minorHAnsi" w:hAnsiTheme="minorHAnsi" w:cs="Times New Roman"/>
          <w:color w:val="auto"/>
        </w:rPr>
        <w:t xml:space="preserve">entynyt </w:t>
      </w:r>
      <w:r w:rsidR="00896AA7" w:rsidRPr="002F2995">
        <w:rPr>
          <w:rFonts w:asciiTheme="minorHAnsi" w:hAnsiTheme="minorHAnsi" w:cs="Times New Roman"/>
          <w:color w:val="auto"/>
        </w:rPr>
        <w:t xml:space="preserve">usein </w:t>
      </w:r>
      <w:r w:rsidR="00AA7CBB" w:rsidRPr="002F2995">
        <w:rPr>
          <w:rFonts w:asciiTheme="minorHAnsi" w:hAnsiTheme="minorHAnsi" w:cs="Times New Roman"/>
          <w:color w:val="auto"/>
        </w:rPr>
        <w:t>hitaasti etenevien kroo</w:t>
      </w:r>
      <w:r w:rsidR="000C7972" w:rsidRPr="002F2995">
        <w:rPr>
          <w:rFonts w:asciiTheme="minorHAnsi" w:hAnsiTheme="minorHAnsi" w:cs="Times New Roman"/>
          <w:color w:val="auto"/>
        </w:rPr>
        <w:t>nisten sairauksien seurauksena</w:t>
      </w:r>
      <w:r w:rsidR="00123CAF" w:rsidRPr="002F2995">
        <w:rPr>
          <w:rFonts w:asciiTheme="minorHAnsi" w:hAnsiTheme="minorHAnsi" w:cs="Times New Roman"/>
          <w:color w:val="auto"/>
        </w:rPr>
        <w:t>.</w:t>
      </w:r>
      <w:r w:rsidR="006F0F3D" w:rsidRPr="002F2995">
        <w:rPr>
          <w:rFonts w:asciiTheme="minorHAnsi" w:hAnsiTheme="minorHAnsi" w:cs="Arial"/>
          <w:color w:val="auto"/>
        </w:rPr>
        <w:t xml:space="preserve"> </w:t>
      </w:r>
      <w:r w:rsidR="00123CAF" w:rsidRPr="002F2995">
        <w:rPr>
          <w:rFonts w:asciiTheme="minorHAnsi" w:hAnsiTheme="minorHAnsi" w:cs="Times New Roman"/>
          <w:color w:val="auto"/>
        </w:rPr>
        <w:t>O</w:t>
      </w:r>
      <w:r w:rsidR="00123CAF" w:rsidRPr="002F2995">
        <w:rPr>
          <w:rFonts w:cs="Times New Roman"/>
          <w:color w:val="auto"/>
        </w:rPr>
        <w:t>irekuva on vakaa, ja hoidon ja tuen tarve on ennakoitavissa</w:t>
      </w:r>
    </w:p>
    <w:p w14:paraId="7AABEE20" w14:textId="77777777" w:rsidR="002F2995" w:rsidRDefault="004A5900" w:rsidP="002F2995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2F2995">
        <w:rPr>
          <w:rFonts w:asciiTheme="minorHAnsi" w:hAnsiTheme="minorHAnsi" w:cs="Times New Roman"/>
          <w:color w:val="auto"/>
        </w:rPr>
        <w:t xml:space="preserve">Tunnistetaan oireet ja </w:t>
      </w:r>
      <w:r w:rsidR="003949B0" w:rsidRPr="002F2995">
        <w:rPr>
          <w:rFonts w:cs="Arial"/>
          <w:bCs/>
          <w:color w:val="auto"/>
        </w:rPr>
        <w:t xml:space="preserve">arvioidaan niitä säännöllisesti </w:t>
      </w:r>
    </w:p>
    <w:p w14:paraId="30DB49C5" w14:textId="77777777" w:rsidR="002F2995" w:rsidRPr="002F2995" w:rsidRDefault="003949B0" w:rsidP="002F2995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2F2995">
        <w:rPr>
          <w:rFonts w:asciiTheme="minorHAnsi" w:hAnsiTheme="minorHAnsi" w:cs="Times New Roman"/>
          <w:color w:val="auto"/>
        </w:rPr>
        <w:t>L</w:t>
      </w:r>
      <w:r w:rsidR="004A5900" w:rsidRPr="002F2995">
        <w:rPr>
          <w:rFonts w:asciiTheme="minorHAnsi" w:hAnsiTheme="minorHAnsi" w:cs="Times New Roman"/>
          <w:color w:val="auto"/>
        </w:rPr>
        <w:t xml:space="preserve">ievitetään </w:t>
      </w:r>
      <w:r w:rsidRPr="002F2995">
        <w:rPr>
          <w:rFonts w:asciiTheme="minorHAnsi" w:hAnsiTheme="minorHAnsi" w:cs="Times New Roman"/>
          <w:color w:val="auto"/>
        </w:rPr>
        <w:t>oireita</w:t>
      </w:r>
      <w:r w:rsidR="004A5900" w:rsidRPr="002F2995">
        <w:rPr>
          <w:rFonts w:asciiTheme="minorHAnsi" w:hAnsiTheme="minorHAnsi" w:cs="Times New Roman"/>
          <w:color w:val="auto"/>
        </w:rPr>
        <w:t xml:space="preserve"> </w:t>
      </w:r>
      <w:r w:rsidR="002B1E6C" w:rsidRPr="002F2995">
        <w:rPr>
          <w:rFonts w:cs="Arial"/>
          <w:bCs/>
          <w:color w:val="auto"/>
        </w:rPr>
        <w:t>oireenmukaise</w:t>
      </w:r>
      <w:r w:rsidR="004A5900" w:rsidRPr="002F2995">
        <w:rPr>
          <w:rFonts w:cs="Arial"/>
          <w:bCs/>
          <w:color w:val="auto"/>
        </w:rPr>
        <w:t>n</w:t>
      </w:r>
      <w:r w:rsidR="002B1E6C" w:rsidRPr="002F2995">
        <w:rPr>
          <w:rFonts w:cs="Arial"/>
          <w:bCs/>
          <w:color w:val="auto"/>
        </w:rPr>
        <w:t xml:space="preserve"> hoido</w:t>
      </w:r>
      <w:r w:rsidR="002F2995">
        <w:rPr>
          <w:rFonts w:cs="Arial"/>
          <w:bCs/>
          <w:color w:val="auto"/>
        </w:rPr>
        <w:t>n periaatteiden mukaisesti</w:t>
      </w:r>
    </w:p>
    <w:p w14:paraId="67A9E60D" w14:textId="77777777" w:rsidR="002F2995" w:rsidRDefault="00123CAF" w:rsidP="002F2995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2F2995">
        <w:t xml:space="preserve">Laaditaan yhdessä potilaan ja hänen läheistensä kanssa elämän loppuvaiheen ennakoiva hoitosuunnitelma, jota päivitetään säännöllisesti. </w:t>
      </w:r>
      <w:r w:rsidRPr="002F2995">
        <w:rPr>
          <w:rFonts w:eastAsia="Times New Roman"/>
        </w:rPr>
        <w:t xml:space="preserve">Suunnitelma sisältää vähintään </w:t>
      </w:r>
      <w:r w:rsidRPr="002F6B13">
        <w:rPr>
          <w:rFonts w:eastAsia="Times New Roman"/>
          <w:color w:val="auto"/>
        </w:rPr>
        <w:t>lääketieteelliseen perusosaamiseen kuuluvia ohjeita</w:t>
      </w:r>
      <w:r w:rsidR="007E4249" w:rsidRPr="002F6B13">
        <w:rPr>
          <w:rFonts w:eastAsia="Times New Roman"/>
          <w:color w:val="auto"/>
        </w:rPr>
        <w:t>,</w:t>
      </w:r>
      <w:r w:rsidRPr="002F6B13">
        <w:rPr>
          <w:rFonts w:eastAsia="Times New Roman"/>
          <w:color w:val="auto"/>
        </w:rPr>
        <w:t xml:space="preserve"> </w:t>
      </w:r>
      <w:r w:rsidRPr="002F2995">
        <w:rPr>
          <w:rFonts w:eastAsia="Times New Roman"/>
        </w:rPr>
        <w:t xml:space="preserve">mukaan </w:t>
      </w:r>
      <w:r w:rsidRPr="002F2995">
        <w:rPr>
          <w:rFonts w:eastAsia="Times New Roman"/>
          <w:color w:val="auto"/>
        </w:rPr>
        <w:t xml:space="preserve">lukien </w:t>
      </w:r>
      <w:r w:rsidR="004929BE" w:rsidRPr="002F2995">
        <w:rPr>
          <w:rFonts w:eastAsia="Times New Roman"/>
          <w:color w:val="auto"/>
        </w:rPr>
        <w:t>suun hoito</w:t>
      </w:r>
      <w:r w:rsidR="00381271" w:rsidRPr="002F2995">
        <w:rPr>
          <w:rFonts w:eastAsia="Times New Roman"/>
          <w:color w:val="auto"/>
        </w:rPr>
        <w:t>,</w:t>
      </w:r>
      <w:r w:rsidR="004929BE" w:rsidRPr="002F2995">
        <w:rPr>
          <w:rFonts w:eastAsia="Times New Roman"/>
          <w:color w:val="auto"/>
        </w:rPr>
        <w:t xml:space="preserve"> sekä </w:t>
      </w:r>
      <w:r w:rsidRPr="002F2995">
        <w:rPr>
          <w:rFonts w:eastAsia="Times New Roman"/>
        </w:rPr>
        <w:t>tarvittavat lääkkeet, jotta potilaan hoito voidaan turvata siellä missä hän asuu</w:t>
      </w:r>
    </w:p>
    <w:p w14:paraId="7BEB789B" w14:textId="77777777" w:rsidR="002F2995" w:rsidRDefault="003949B0" w:rsidP="002F2995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2F2995">
        <w:rPr>
          <w:rFonts w:asciiTheme="minorHAnsi" w:hAnsiTheme="minorHAnsi" w:cs="Times New Roman"/>
          <w:color w:val="auto"/>
        </w:rPr>
        <w:t>Tunnistetaan lähestyvä kuolema ja tehdään saattohoitopäätös sekä saattohoitosuunnitelma</w:t>
      </w:r>
    </w:p>
    <w:p w14:paraId="137EC421" w14:textId="77777777" w:rsidR="002F2995" w:rsidRDefault="004A5900" w:rsidP="002F2995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2F2995">
        <w:rPr>
          <w:rFonts w:asciiTheme="minorHAnsi" w:hAnsiTheme="minorHAnsi" w:cs="Times New Roman"/>
          <w:color w:val="auto"/>
        </w:rPr>
        <w:t>Huomioidaan l</w:t>
      </w:r>
      <w:r w:rsidR="00E04F6E" w:rsidRPr="002F2995">
        <w:rPr>
          <w:rFonts w:cs="Arial"/>
          <w:bCs/>
          <w:color w:val="auto"/>
        </w:rPr>
        <w:t>ähestyvä</w:t>
      </w:r>
      <w:r w:rsidRPr="002F2995">
        <w:rPr>
          <w:rFonts w:cs="Arial"/>
          <w:bCs/>
          <w:color w:val="auto"/>
        </w:rPr>
        <w:t>än</w:t>
      </w:r>
      <w:r w:rsidR="00E04F6E" w:rsidRPr="002F2995">
        <w:rPr>
          <w:rFonts w:cs="Arial"/>
          <w:bCs/>
          <w:color w:val="auto"/>
        </w:rPr>
        <w:t xml:space="preserve"> kuolema</w:t>
      </w:r>
      <w:r w:rsidRPr="002F2995">
        <w:rPr>
          <w:rFonts w:cs="Arial"/>
          <w:bCs/>
          <w:color w:val="auto"/>
        </w:rPr>
        <w:t>an</w:t>
      </w:r>
      <w:r w:rsidR="00E04F6E" w:rsidRPr="002F2995">
        <w:rPr>
          <w:rFonts w:cs="Arial"/>
          <w:bCs/>
          <w:color w:val="auto"/>
        </w:rPr>
        <w:t xml:space="preserve"> </w:t>
      </w:r>
      <w:r w:rsidR="00896AA7" w:rsidRPr="002F2995">
        <w:rPr>
          <w:rFonts w:cs="Arial"/>
          <w:bCs/>
          <w:color w:val="auto"/>
        </w:rPr>
        <w:t xml:space="preserve">liittyvien fyysisten </w:t>
      </w:r>
      <w:r w:rsidR="002F6B13">
        <w:rPr>
          <w:rFonts w:cs="Arial"/>
          <w:bCs/>
          <w:color w:val="auto"/>
        </w:rPr>
        <w:t xml:space="preserve">ja psykiatristen </w:t>
      </w:r>
      <w:r w:rsidR="00896AA7" w:rsidRPr="002F2995">
        <w:rPr>
          <w:rFonts w:cs="Arial"/>
          <w:bCs/>
          <w:color w:val="auto"/>
        </w:rPr>
        <w:t>oireiden hoidon lisäksi</w:t>
      </w:r>
      <w:r w:rsidR="002F2995">
        <w:rPr>
          <w:rFonts w:cs="Arial"/>
          <w:bCs/>
          <w:color w:val="auto"/>
        </w:rPr>
        <w:t xml:space="preserve"> </w:t>
      </w:r>
      <w:proofErr w:type="spellStart"/>
      <w:r w:rsidR="00896AA7" w:rsidRPr="002F2995">
        <w:rPr>
          <w:rFonts w:cs="Arial"/>
          <w:bCs/>
          <w:color w:val="auto"/>
        </w:rPr>
        <w:t>psykososiaalisen</w:t>
      </w:r>
      <w:proofErr w:type="spellEnd"/>
      <w:r w:rsidR="00896AA7" w:rsidRPr="002F2995">
        <w:rPr>
          <w:rFonts w:cs="Arial"/>
          <w:bCs/>
          <w:color w:val="auto"/>
        </w:rPr>
        <w:t xml:space="preserve"> </w:t>
      </w:r>
      <w:r w:rsidRPr="002F2995">
        <w:rPr>
          <w:rFonts w:cs="Arial"/>
          <w:bCs/>
          <w:color w:val="auto"/>
        </w:rPr>
        <w:t xml:space="preserve">ja </w:t>
      </w:r>
      <w:r w:rsidR="00896AA7" w:rsidRPr="002F2995">
        <w:rPr>
          <w:rFonts w:cs="Arial"/>
          <w:bCs/>
          <w:color w:val="auto"/>
        </w:rPr>
        <w:t xml:space="preserve">eksistentiaalisen </w:t>
      </w:r>
      <w:r w:rsidR="00057529" w:rsidRPr="002F2995">
        <w:rPr>
          <w:rFonts w:cs="Arial"/>
          <w:bCs/>
          <w:color w:val="auto"/>
        </w:rPr>
        <w:t xml:space="preserve">(henkisen ja hengellisen) </w:t>
      </w:r>
      <w:r w:rsidR="00896AA7" w:rsidRPr="002F2995">
        <w:rPr>
          <w:rFonts w:cs="Arial"/>
          <w:bCs/>
          <w:color w:val="auto"/>
        </w:rPr>
        <w:t xml:space="preserve">tuen tarve </w:t>
      </w:r>
    </w:p>
    <w:p w14:paraId="0136D62C" w14:textId="77777777" w:rsidR="003949B0" w:rsidRPr="002F2995" w:rsidRDefault="003949B0" w:rsidP="002F2995">
      <w:pPr>
        <w:pStyle w:val="Default"/>
        <w:numPr>
          <w:ilvl w:val="0"/>
          <w:numId w:val="1"/>
        </w:numPr>
        <w:ind w:left="360"/>
        <w:rPr>
          <w:rFonts w:cs="Arial"/>
        </w:rPr>
      </w:pPr>
      <w:r w:rsidRPr="002F2995">
        <w:rPr>
          <w:rFonts w:asciiTheme="minorHAnsi" w:hAnsiTheme="minorHAnsi" w:cs="Arial"/>
          <w:color w:val="auto"/>
        </w:rPr>
        <w:t>Tunnistetaan erityistason palliatiivista hoitoa tai saattohoitoa tarvitsevat potilaat ja konsultoidaan heidän hoidosta</w:t>
      </w:r>
      <w:r w:rsidR="00123CAF" w:rsidRPr="002F2995">
        <w:rPr>
          <w:rFonts w:asciiTheme="minorHAnsi" w:hAnsiTheme="minorHAnsi" w:cs="Arial"/>
          <w:color w:val="auto"/>
        </w:rPr>
        <w:t>an</w:t>
      </w:r>
      <w:r w:rsidRPr="002F2995">
        <w:rPr>
          <w:rFonts w:asciiTheme="minorHAnsi" w:hAnsiTheme="minorHAnsi" w:cs="Arial"/>
          <w:color w:val="auto"/>
        </w:rPr>
        <w:t xml:space="preserve"> erityistasoa</w:t>
      </w:r>
    </w:p>
    <w:p w14:paraId="2FC30198" w14:textId="77777777" w:rsidR="002F2995" w:rsidRPr="002F2995" w:rsidRDefault="002F2995" w:rsidP="002F2995">
      <w:pPr>
        <w:pStyle w:val="Default"/>
        <w:ind w:left="360"/>
        <w:rPr>
          <w:rFonts w:cs="Arial"/>
        </w:rPr>
      </w:pPr>
    </w:p>
    <w:p w14:paraId="6720F31E" w14:textId="77777777" w:rsidR="00AA7CBB" w:rsidRPr="002F2995" w:rsidRDefault="004A5900" w:rsidP="002F2995">
      <w:pPr>
        <w:pStyle w:val="Default"/>
        <w:rPr>
          <w:rFonts w:cs="Arial"/>
          <w:bCs/>
          <w:i/>
          <w:color w:val="auto"/>
        </w:rPr>
      </w:pPr>
      <w:r w:rsidRPr="002F2995">
        <w:rPr>
          <w:rFonts w:cs="Arial"/>
          <w:b/>
          <w:bCs/>
          <w:i/>
          <w:color w:val="auto"/>
        </w:rPr>
        <w:t>Perusteet eri</w:t>
      </w:r>
      <w:r w:rsidR="00E84301" w:rsidRPr="002F2995">
        <w:rPr>
          <w:rFonts w:cs="Arial"/>
          <w:b/>
          <w:bCs/>
          <w:i/>
          <w:color w:val="auto"/>
        </w:rPr>
        <w:t xml:space="preserve">tyistason </w:t>
      </w:r>
      <w:r w:rsidR="00274CA2">
        <w:rPr>
          <w:rFonts w:cs="Arial"/>
          <w:b/>
          <w:bCs/>
          <w:i/>
          <w:color w:val="auto"/>
        </w:rPr>
        <w:t>hoidol</w:t>
      </w:r>
      <w:r w:rsidRPr="002F2995">
        <w:rPr>
          <w:rFonts w:cs="Arial"/>
          <w:b/>
          <w:bCs/>
          <w:i/>
          <w:color w:val="auto"/>
        </w:rPr>
        <w:t>le</w:t>
      </w:r>
    </w:p>
    <w:p w14:paraId="761BB580" w14:textId="77777777" w:rsidR="00274CA2" w:rsidRPr="00274CA2" w:rsidRDefault="00274CA2" w:rsidP="00033DC9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>
        <w:rPr>
          <w:rFonts w:asciiTheme="minorHAnsi" w:hAnsiTheme="minorHAnsi" w:cs="Times New Roman"/>
          <w:color w:val="auto"/>
          <w:szCs w:val="20"/>
        </w:rPr>
        <w:t>V</w:t>
      </w:r>
      <w:r w:rsidRPr="00274CA2">
        <w:rPr>
          <w:rFonts w:asciiTheme="minorHAnsi" w:hAnsiTheme="minorHAnsi" w:cs="Times New Roman"/>
          <w:color w:val="auto"/>
          <w:szCs w:val="20"/>
        </w:rPr>
        <w:t>aikeaa fyysistä kärsimystä</w:t>
      </w:r>
      <w:r>
        <w:rPr>
          <w:rFonts w:asciiTheme="minorHAnsi" w:hAnsiTheme="minorHAnsi" w:cs="Times New Roman"/>
          <w:color w:val="auto"/>
          <w:szCs w:val="20"/>
        </w:rPr>
        <w:t xml:space="preserve"> </w:t>
      </w:r>
      <w:r>
        <w:rPr>
          <w:rFonts w:cs="Arial"/>
          <w:bCs/>
          <w:color w:val="auto"/>
        </w:rPr>
        <w:t>tai</w:t>
      </w:r>
      <w:r w:rsidRPr="00F825B1">
        <w:rPr>
          <w:rFonts w:cs="Arial"/>
          <w:bCs/>
          <w:color w:val="auto"/>
        </w:rPr>
        <w:t xml:space="preserve"> </w:t>
      </w:r>
      <w:r>
        <w:rPr>
          <w:rFonts w:cs="Arial"/>
          <w:bCs/>
          <w:color w:val="auto"/>
        </w:rPr>
        <w:t>vaikeita psykiatrisia oireita</w:t>
      </w:r>
      <w:r w:rsidRPr="00274CA2">
        <w:rPr>
          <w:rFonts w:asciiTheme="minorHAnsi" w:hAnsiTheme="minorHAnsi" w:cs="Times New Roman"/>
          <w:color w:val="auto"/>
          <w:szCs w:val="20"/>
        </w:rPr>
        <w:t xml:space="preserve"> </w:t>
      </w:r>
    </w:p>
    <w:p w14:paraId="200EF1BA" w14:textId="77777777" w:rsidR="006F0F3D" w:rsidRPr="00274CA2" w:rsidRDefault="0073581B" w:rsidP="00274CA2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 w:rsidRPr="00274CA2">
        <w:rPr>
          <w:rFonts w:asciiTheme="minorHAnsi" w:hAnsiTheme="minorHAnsi" w:cs="Times New Roman"/>
          <w:color w:val="auto"/>
          <w:szCs w:val="20"/>
        </w:rPr>
        <w:t>O</w:t>
      </w:r>
      <w:r w:rsidR="006F0F3D" w:rsidRPr="00274CA2">
        <w:rPr>
          <w:rFonts w:asciiTheme="minorHAnsi" w:hAnsiTheme="minorHAnsi" w:cs="Times New Roman"/>
          <w:color w:val="auto"/>
          <w:szCs w:val="20"/>
        </w:rPr>
        <w:t xml:space="preserve">dotettavissa nopeasti muuttuva hoidontarve kuten </w:t>
      </w:r>
      <w:r w:rsidR="00E943B7" w:rsidRPr="00274CA2">
        <w:rPr>
          <w:rFonts w:asciiTheme="minorHAnsi" w:hAnsiTheme="minorHAnsi" w:cs="Times New Roman"/>
          <w:color w:val="auto"/>
          <w:szCs w:val="20"/>
        </w:rPr>
        <w:t xml:space="preserve">nopeasti etenevä sairaus </w:t>
      </w:r>
      <w:r w:rsidR="006F0F3D" w:rsidRPr="00274CA2">
        <w:rPr>
          <w:rFonts w:asciiTheme="minorHAnsi" w:hAnsiTheme="minorHAnsi" w:cs="Times New Roman"/>
          <w:color w:val="auto"/>
          <w:szCs w:val="20"/>
        </w:rPr>
        <w:t xml:space="preserve">tai </w:t>
      </w:r>
      <w:r w:rsidR="00D32329" w:rsidRPr="00274CA2">
        <w:rPr>
          <w:rFonts w:asciiTheme="minorHAnsi" w:hAnsiTheme="minorHAnsi" w:cs="Times New Roman"/>
          <w:color w:val="auto"/>
          <w:szCs w:val="20"/>
        </w:rPr>
        <w:t>oireet</w:t>
      </w:r>
    </w:p>
    <w:p w14:paraId="785C3AB8" w14:textId="77777777" w:rsidR="00AA7CBB" w:rsidRPr="0073581B" w:rsidRDefault="0073581B" w:rsidP="0073581B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 w:rsidRPr="0073581B">
        <w:rPr>
          <w:rFonts w:asciiTheme="minorHAnsi" w:hAnsiTheme="minorHAnsi" w:cs="Times New Roman"/>
          <w:color w:val="auto"/>
          <w:szCs w:val="20"/>
        </w:rPr>
        <w:t>O</w:t>
      </w:r>
      <w:r w:rsidR="00B564E5" w:rsidRPr="0073581B">
        <w:rPr>
          <w:rFonts w:asciiTheme="minorHAnsi" w:hAnsiTheme="minorHAnsi" w:cs="Times New Roman"/>
          <w:color w:val="auto"/>
          <w:szCs w:val="20"/>
        </w:rPr>
        <w:t>ireet ovat kehittyneet nopeasti ja</w:t>
      </w:r>
      <w:r w:rsidR="00347E12" w:rsidRPr="0073581B">
        <w:rPr>
          <w:rFonts w:asciiTheme="minorHAnsi" w:hAnsiTheme="minorHAnsi" w:cs="Times New Roman"/>
          <w:color w:val="auto"/>
          <w:szCs w:val="20"/>
        </w:rPr>
        <w:t xml:space="preserve"> </w:t>
      </w:r>
      <w:r w:rsidR="00B564E5" w:rsidRPr="0073581B">
        <w:rPr>
          <w:rFonts w:asciiTheme="minorHAnsi" w:hAnsiTheme="minorHAnsi" w:cs="Times New Roman"/>
          <w:color w:val="auto"/>
          <w:szCs w:val="20"/>
        </w:rPr>
        <w:t>edellyttä</w:t>
      </w:r>
      <w:r w:rsidR="00274CA2">
        <w:rPr>
          <w:rFonts w:asciiTheme="minorHAnsi" w:hAnsiTheme="minorHAnsi" w:cs="Times New Roman"/>
          <w:color w:val="auto"/>
          <w:szCs w:val="20"/>
        </w:rPr>
        <w:t>v</w:t>
      </w:r>
      <w:r w:rsidR="00B564E5" w:rsidRPr="0073581B">
        <w:rPr>
          <w:rFonts w:asciiTheme="minorHAnsi" w:hAnsiTheme="minorHAnsi" w:cs="Times New Roman"/>
          <w:color w:val="auto"/>
          <w:szCs w:val="20"/>
        </w:rPr>
        <w:t>ä</w:t>
      </w:r>
      <w:r w:rsidR="00274CA2">
        <w:rPr>
          <w:rFonts w:asciiTheme="minorHAnsi" w:hAnsiTheme="minorHAnsi" w:cs="Times New Roman"/>
          <w:color w:val="auto"/>
          <w:szCs w:val="20"/>
        </w:rPr>
        <w:t>t</w:t>
      </w:r>
      <w:r w:rsidR="00347E12" w:rsidRPr="0073581B">
        <w:rPr>
          <w:rFonts w:asciiTheme="minorHAnsi" w:hAnsiTheme="minorHAnsi" w:cs="Times New Roman"/>
          <w:color w:val="auto"/>
          <w:szCs w:val="20"/>
        </w:rPr>
        <w:t xml:space="preserve"> </w:t>
      </w:r>
      <w:proofErr w:type="spellStart"/>
      <w:r w:rsidR="00B564E5" w:rsidRPr="0073581B">
        <w:rPr>
          <w:rFonts w:asciiTheme="minorHAnsi" w:hAnsiTheme="minorHAnsi" w:cs="Times New Roman"/>
          <w:color w:val="auto"/>
          <w:szCs w:val="20"/>
        </w:rPr>
        <w:t>akutisoituneen</w:t>
      </w:r>
      <w:proofErr w:type="spellEnd"/>
      <w:r w:rsidR="00B564E5" w:rsidRPr="0073581B">
        <w:rPr>
          <w:rFonts w:asciiTheme="minorHAnsi" w:hAnsiTheme="minorHAnsi" w:cs="Times New Roman"/>
          <w:color w:val="auto"/>
          <w:szCs w:val="20"/>
        </w:rPr>
        <w:t xml:space="preserve"> tilanteen välitöntä hoitoa (</w:t>
      </w:r>
      <w:r w:rsidR="00D32329" w:rsidRPr="0073581B">
        <w:rPr>
          <w:rFonts w:asciiTheme="minorHAnsi" w:hAnsiTheme="minorHAnsi" w:cs="Times New Roman"/>
          <w:color w:val="auto"/>
          <w:szCs w:val="20"/>
        </w:rPr>
        <w:t>24/7</w:t>
      </w:r>
      <w:r w:rsidR="00B564E5" w:rsidRPr="0073581B">
        <w:rPr>
          <w:rFonts w:asciiTheme="minorHAnsi" w:hAnsiTheme="minorHAnsi" w:cs="Times New Roman"/>
          <w:color w:val="auto"/>
          <w:szCs w:val="20"/>
        </w:rPr>
        <w:t>)</w:t>
      </w:r>
      <w:r w:rsidR="009703FD" w:rsidRPr="0073581B">
        <w:rPr>
          <w:rFonts w:asciiTheme="minorHAnsi" w:hAnsiTheme="minorHAnsi" w:cs="Times New Roman"/>
          <w:color w:val="auto"/>
          <w:szCs w:val="20"/>
        </w:rPr>
        <w:t>. Tämä koskee myös suun terveydenhuoltoa</w:t>
      </w:r>
    </w:p>
    <w:p w14:paraId="05458FFF" w14:textId="77777777" w:rsidR="00AA7CBB" w:rsidRPr="00123CAF" w:rsidRDefault="0073581B" w:rsidP="0073581B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P</w:t>
      </w:r>
      <w:r w:rsidR="00E943B7" w:rsidRPr="00123CAF">
        <w:rPr>
          <w:rFonts w:cs="Arial"/>
          <w:bCs/>
          <w:color w:val="auto"/>
        </w:rPr>
        <w:t>erustason oirehoito ei ole tuottan</w:t>
      </w:r>
      <w:r w:rsidR="00FF5686" w:rsidRPr="00123CAF">
        <w:rPr>
          <w:rFonts w:cs="Arial"/>
          <w:bCs/>
          <w:color w:val="auto"/>
        </w:rPr>
        <w:t>u</w:t>
      </w:r>
      <w:r w:rsidR="00E943B7" w:rsidRPr="00123CAF">
        <w:rPr>
          <w:rFonts w:cs="Arial"/>
          <w:bCs/>
          <w:color w:val="auto"/>
        </w:rPr>
        <w:t>t vastetta tai hoi</w:t>
      </w:r>
      <w:r w:rsidR="002F6B13">
        <w:rPr>
          <w:rFonts w:cs="Arial"/>
          <w:bCs/>
          <w:color w:val="auto"/>
        </w:rPr>
        <w:t>dossa</w:t>
      </w:r>
      <w:r w:rsidR="00E943B7" w:rsidRPr="00123CAF">
        <w:rPr>
          <w:rFonts w:cs="Arial"/>
          <w:bCs/>
          <w:color w:val="auto"/>
        </w:rPr>
        <w:t xml:space="preserve"> </w:t>
      </w:r>
      <w:r w:rsidR="002F6B13">
        <w:rPr>
          <w:rFonts w:cs="Arial"/>
          <w:bCs/>
          <w:color w:val="auto"/>
        </w:rPr>
        <w:t>tarvitaan</w:t>
      </w:r>
      <w:r w:rsidR="00E943B7" w:rsidRPr="00123CAF">
        <w:rPr>
          <w:rFonts w:cs="Arial"/>
          <w:bCs/>
          <w:color w:val="auto"/>
        </w:rPr>
        <w:t xml:space="preserve"> erityisos</w:t>
      </w:r>
      <w:r w:rsidR="00274CA2">
        <w:rPr>
          <w:rFonts w:cs="Arial"/>
          <w:bCs/>
          <w:color w:val="auto"/>
        </w:rPr>
        <w:t>aamista</w:t>
      </w:r>
      <w:r w:rsidR="002F6B13">
        <w:rPr>
          <w:rFonts w:cs="Arial"/>
          <w:bCs/>
          <w:color w:val="auto"/>
        </w:rPr>
        <w:t>,</w:t>
      </w:r>
      <w:r w:rsidR="00274CA2">
        <w:rPr>
          <w:rFonts w:cs="Arial"/>
          <w:bCs/>
          <w:color w:val="auto"/>
        </w:rPr>
        <w:t xml:space="preserve"> esimerkiksi </w:t>
      </w:r>
      <w:proofErr w:type="spellStart"/>
      <w:r w:rsidR="00274CA2">
        <w:rPr>
          <w:rFonts w:cs="Arial"/>
          <w:bCs/>
          <w:color w:val="auto"/>
        </w:rPr>
        <w:t>invasiivisia</w:t>
      </w:r>
      <w:proofErr w:type="spellEnd"/>
      <w:r w:rsidR="00E943B7" w:rsidRPr="00123CAF">
        <w:rPr>
          <w:rFonts w:cs="Arial"/>
          <w:bCs/>
          <w:color w:val="auto"/>
        </w:rPr>
        <w:t xml:space="preserve"> hoitomenetelmiä tai valmiutta </w:t>
      </w:r>
      <w:proofErr w:type="spellStart"/>
      <w:r w:rsidR="00E943B7" w:rsidRPr="00123CAF">
        <w:rPr>
          <w:rFonts w:cs="Arial"/>
          <w:bCs/>
          <w:color w:val="auto"/>
        </w:rPr>
        <w:t>sedaatio</w:t>
      </w:r>
      <w:r w:rsidR="00347E12" w:rsidRPr="00123CAF">
        <w:rPr>
          <w:rFonts w:cs="Arial"/>
          <w:bCs/>
          <w:color w:val="auto"/>
        </w:rPr>
        <w:t>on</w:t>
      </w:r>
      <w:proofErr w:type="spellEnd"/>
    </w:p>
    <w:p w14:paraId="58B1D385" w14:textId="77777777" w:rsidR="0073581B" w:rsidRDefault="0073581B" w:rsidP="0073581B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S</w:t>
      </w:r>
      <w:r w:rsidR="00E943B7" w:rsidRPr="00123CAF">
        <w:rPr>
          <w:rFonts w:cs="Arial"/>
          <w:bCs/>
          <w:color w:val="auto"/>
        </w:rPr>
        <w:t xml:space="preserve">airaus aiheuttaa merkittävää </w:t>
      </w:r>
      <w:proofErr w:type="spellStart"/>
      <w:r w:rsidR="00E943B7" w:rsidRPr="00123CAF">
        <w:rPr>
          <w:rFonts w:cs="Arial"/>
          <w:bCs/>
          <w:color w:val="auto"/>
        </w:rPr>
        <w:t>psykososiaalista</w:t>
      </w:r>
      <w:proofErr w:type="spellEnd"/>
      <w:r w:rsidR="00E943B7" w:rsidRPr="00123CAF">
        <w:rPr>
          <w:rFonts w:cs="Arial"/>
          <w:bCs/>
          <w:color w:val="auto"/>
        </w:rPr>
        <w:t xml:space="preserve"> tai eksistentiaalista kärsimystä, kuten </w:t>
      </w:r>
      <w:r w:rsidR="00E943B7" w:rsidRPr="00123CAF">
        <w:rPr>
          <w:rFonts w:asciiTheme="minorHAnsi" w:hAnsiTheme="minorHAnsi" w:cs="Times New Roman"/>
          <w:color w:val="auto"/>
          <w:szCs w:val="20"/>
        </w:rPr>
        <w:t xml:space="preserve">haastava sosiaalinen tilanne ja lisääntynyt läheisten </w:t>
      </w:r>
      <w:r w:rsidR="00E943B7" w:rsidRPr="00E943B7">
        <w:rPr>
          <w:rFonts w:asciiTheme="minorHAnsi" w:hAnsiTheme="minorHAnsi" w:cs="Times New Roman"/>
          <w:szCs w:val="20"/>
        </w:rPr>
        <w:t xml:space="preserve">tuen tarve (esim. </w:t>
      </w:r>
      <w:r w:rsidR="00F3442D">
        <w:rPr>
          <w:rFonts w:asciiTheme="minorHAnsi" w:hAnsiTheme="minorHAnsi" w:cs="Times New Roman"/>
          <w:szCs w:val="20"/>
        </w:rPr>
        <w:t>perheessä</w:t>
      </w:r>
      <w:r w:rsidR="00E943B7" w:rsidRPr="00330B7F">
        <w:rPr>
          <w:rFonts w:cs="Arial"/>
          <w:bCs/>
          <w:color w:val="auto"/>
        </w:rPr>
        <w:t xml:space="preserve"> alaikäisiä</w:t>
      </w:r>
      <w:r w:rsidR="006A744C">
        <w:rPr>
          <w:rFonts w:cs="Arial"/>
          <w:bCs/>
          <w:color w:val="auto"/>
        </w:rPr>
        <w:t xml:space="preserve"> lapsia tai nuoria</w:t>
      </w:r>
      <w:r w:rsidR="00E943B7">
        <w:rPr>
          <w:rFonts w:asciiTheme="minorHAnsi" w:hAnsiTheme="minorHAnsi" w:cs="Times New Roman"/>
          <w:szCs w:val="20"/>
        </w:rPr>
        <w:t>), vaikeus sopeutua lä</w:t>
      </w:r>
      <w:r w:rsidR="00E943B7" w:rsidRPr="00E943B7">
        <w:rPr>
          <w:rFonts w:asciiTheme="minorHAnsi" w:hAnsiTheme="minorHAnsi" w:cs="Times New Roman"/>
          <w:szCs w:val="20"/>
        </w:rPr>
        <w:t>hestyvään kuolemaan</w:t>
      </w:r>
      <w:r w:rsidR="00E943B7">
        <w:rPr>
          <w:rFonts w:cs="Arial"/>
          <w:bCs/>
          <w:color w:val="auto"/>
        </w:rPr>
        <w:t xml:space="preserve"> </w:t>
      </w:r>
    </w:p>
    <w:p w14:paraId="390C83C3" w14:textId="77777777" w:rsidR="006A744C" w:rsidRDefault="00E943B7" w:rsidP="0073581B">
      <w:pPr>
        <w:pStyle w:val="Default"/>
        <w:ind w:left="360"/>
        <w:rPr>
          <w:rFonts w:cs="Arial"/>
          <w:bCs/>
          <w:color w:val="auto"/>
        </w:rPr>
      </w:pPr>
      <w:r w:rsidRPr="00F825B1">
        <w:rPr>
          <w:rFonts w:cs="Arial"/>
          <w:bCs/>
          <w:color w:val="auto"/>
        </w:rPr>
        <w:t xml:space="preserve"> </w:t>
      </w:r>
    </w:p>
    <w:p w14:paraId="30279FA4" w14:textId="77777777" w:rsidR="00AA7CBB" w:rsidRPr="0073581B" w:rsidRDefault="00347E12" w:rsidP="0073581B">
      <w:pPr>
        <w:pStyle w:val="Default"/>
        <w:rPr>
          <w:rFonts w:cs="Arial"/>
          <w:b/>
          <w:bCs/>
          <w:i/>
          <w:color w:val="auto"/>
        </w:rPr>
      </w:pPr>
      <w:r w:rsidRPr="0073581B">
        <w:rPr>
          <w:rFonts w:cs="Arial"/>
          <w:b/>
          <w:bCs/>
          <w:i/>
          <w:color w:val="auto"/>
        </w:rPr>
        <w:t>Perusteet yliopistosairaalatasoise</w:t>
      </w:r>
      <w:r w:rsidR="00274CA2">
        <w:rPr>
          <w:rFonts w:cs="Arial"/>
          <w:b/>
          <w:bCs/>
          <w:i/>
          <w:color w:val="auto"/>
        </w:rPr>
        <w:t>lle</w:t>
      </w:r>
      <w:r w:rsidRPr="0073581B">
        <w:rPr>
          <w:rFonts w:cs="Arial"/>
          <w:b/>
          <w:bCs/>
          <w:i/>
          <w:color w:val="auto"/>
        </w:rPr>
        <w:t xml:space="preserve"> konsultaati</w:t>
      </w:r>
      <w:r w:rsidR="00274CA2">
        <w:rPr>
          <w:rFonts w:cs="Arial"/>
          <w:b/>
          <w:bCs/>
          <w:i/>
          <w:color w:val="auto"/>
        </w:rPr>
        <w:t>o</w:t>
      </w:r>
      <w:r w:rsidRPr="0073581B">
        <w:rPr>
          <w:rFonts w:cs="Arial"/>
          <w:b/>
          <w:bCs/>
          <w:i/>
          <w:color w:val="auto"/>
        </w:rPr>
        <w:t>lle</w:t>
      </w:r>
      <w:r w:rsidR="007B2D8B" w:rsidRPr="0073581B">
        <w:rPr>
          <w:rFonts w:cs="Arial"/>
          <w:b/>
          <w:bCs/>
          <w:i/>
          <w:color w:val="auto"/>
        </w:rPr>
        <w:t xml:space="preserve"> </w:t>
      </w:r>
    </w:p>
    <w:p w14:paraId="7B241B36" w14:textId="77777777" w:rsidR="00AA7CBB" w:rsidRDefault="00026564" w:rsidP="00F3442D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A</w:t>
      </w:r>
      <w:r w:rsidR="00330B7F" w:rsidRPr="006A744C">
        <w:rPr>
          <w:rFonts w:cs="Arial"/>
          <w:bCs/>
          <w:color w:val="auto"/>
        </w:rPr>
        <w:t>laikäinen potilas tai perheen alaikäisten lasten ja nuorten til</w:t>
      </w:r>
      <w:r w:rsidR="00AA7CBB">
        <w:rPr>
          <w:rFonts w:cs="Arial"/>
          <w:bCs/>
          <w:color w:val="auto"/>
        </w:rPr>
        <w:t>a vaatii erityistä</w:t>
      </w:r>
      <w:r w:rsidR="00347E12">
        <w:rPr>
          <w:rFonts w:cs="Arial"/>
          <w:bCs/>
          <w:color w:val="auto"/>
        </w:rPr>
        <w:t xml:space="preserve"> huomioimista</w:t>
      </w:r>
    </w:p>
    <w:p w14:paraId="3334CF25" w14:textId="77777777" w:rsidR="00274CA2" w:rsidRDefault="00274CA2" w:rsidP="00F3442D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O</w:t>
      </w:r>
      <w:r w:rsidR="00330B7F" w:rsidRPr="006A744C">
        <w:rPr>
          <w:rFonts w:cs="Arial"/>
          <w:bCs/>
          <w:color w:val="auto"/>
        </w:rPr>
        <w:t>ireisto</w:t>
      </w:r>
      <w:r>
        <w:rPr>
          <w:rFonts w:cs="Arial"/>
          <w:bCs/>
          <w:color w:val="auto"/>
        </w:rPr>
        <w:t xml:space="preserve"> tai</w:t>
      </w:r>
      <w:r w:rsidR="00330B7F" w:rsidRPr="006A744C">
        <w:rPr>
          <w:rFonts w:cs="Arial"/>
          <w:bCs/>
          <w:color w:val="auto"/>
        </w:rPr>
        <w:t xml:space="preserve"> </w:t>
      </w:r>
      <w:proofErr w:type="spellStart"/>
      <w:r w:rsidR="00330B7F" w:rsidRPr="006A744C">
        <w:rPr>
          <w:rFonts w:cs="Arial"/>
          <w:bCs/>
          <w:color w:val="auto"/>
        </w:rPr>
        <w:t>psykososiaalinen</w:t>
      </w:r>
      <w:proofErr w:type="spellEnd"/>
      <w:r w:rsidR="00330B7F" w:rsidRPr="006A744C">
        <w:rPr>
          <w:rFonts w:cs="Arial"/>
          <w:bCs/>
          <w:color w:val="auto"/>
        </w:rPr>
        <w:t xml:space="preserve"> tai eksistentiaalinen </w:t>
      </w:r>
      <w:r>
        <w:rPr>
          <w:rFonts w:cs="Arial"/>
          <w:bCs/>
          <w:color w:val="auto"/>
        </w:rPr>
        <w:t xml:space="preserve">tila </w:t>
      </w:r>
      <w:r w:rsidR="00330B7F" w:rsidRPr="006A744C">
        <w:rPr>
          <w:rFonts w:cs="Arial"/>
          <w:bCs/>
          <w:color w:val="auto"/>
        </w:rPr>
        <w:t xml:space="preserve">on vaikea tai </w:t>
      </w:r>
      <w:proofErr w:type="spellStart"/>
      <w:r w:rsidR="00330B7F" w:rsidRPr="006A744C">
        <w:rPr>
          <w:rFonts w:cs="Arial"/>
          <w:bCs/>
          <w:color w:val="auto"/>
        </w:rPr>
        <w:t>kriisiytynyt</w:t>
      </w:r>
      <w:proofErr w:type="spellEnd"/>
      <w:r w:rsidR="00330B7F" w:rsidRPr="006A744C">
        <w:rPr>
          <w:rFonts w:cs="Arial"/>
          <w:bCs/>
          <w:color w:val="auto"/>
        </w:rPr>
        <w:t>, eikä hoidolla olla saatu riittävää helpotusta</w:t>
      </w:r>
    </w:p>
    <w:p w14:paraId="0BFB80E8" w14:textId="77777777" w:rsidR="00BA491A" w:rsidRDefault="00274CA2" w:rsidP="00F3442D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>L</w:t>
      </w:r>
      <w:r w:rsidR="00330B7F" w:rsidRPr="006A744C">
        <w:rPr>
          <w:rFonts w:cs="Arial"/>
          <w:bCs/>
          <w:color w:val="auto"/>
        </w:rPr>
        <w:t>ähtökohtaisesti tarvitaan yliopistos</w:t>
      </w:r>
      <w:r w:rsidR="0046207F">
        <w:rPr>
          <w:rFonts w:cs="Arial"/>
          <w:bCs/>
          <w:color w:val="auto"/>
        </w:rPr>
        <w:t>airaalatasoisia hoitomenetelmiä</w:t>
      </w:r>
      <w:r w:rsidR="00330B7F" w:rsidRPr="006A744C">
        <w:rPr>
          <w:rFonts w:cs="Arial"/>
          <w:bCs/>
          <w:color w:val="auto"/>
        </w:rPr>
        <w:t xml:space="preserve"> </w:t>
      </w:r>
    </w:p>
    <w:p w14:paraId="4A8CFC2D" w14:textId="77777777" w:rsidR="00FE3406" w:rsidRDefault="00FE3406" w:rsidP="007B2D8B">
      <w:pPr>
        <w:pStyle w:val="Default"/>
        <w:rPr>
          <w:rFonts w:cs="Arial"/>
          <w:b/>
          <w:bCs/>
          <w:i/>
          <w:color w:val="auto"/>
        </w:rPr>
      </w:pPr>
    </w:p>
    <w:p w14:paraId="1DB33785" w14:textId="77777777" w:rsidR="00274CA2" w:rsidRPr="00FE3406" w:rsidRDefault="00274CA2" w:rsidP="00274CA2">
      <w:pPr>
        <w:pStyle w:val="Default"/>
        <w:rPr>
          <w:rFonts w:cs="Arial"/>
          <w:b/>
          <w:bCs/>
          <w:i/>
          <w:color w:val="auto"/>
        </w:rPr>
      </w:pPr>
      <w:r>
        <w:rPr>
          <w:rFonts w:cs="Arial"/>
          <w:b/>
          <w:bCs/>
          <w:i/>
        </w:rPr>
        <w:t xml:space="preserve">Lähetteessä </w:t>
      </w:r>
      <w:r w:rsidR="002F6B13">
        <w:rPr>
          <w:rFonts w:cs="Arial"/>
          <w:b/>
          <w:bCs/>
          <w:i/>
        </w:rPr>
        <w:t>tarvittavat</w:t>
      </w:r>
      <w:r>
        <w:rPr>
          <w:rFonts w:cs="Arial"/>
          <w:b/>
          <w:bCs/>
          <w:i/>
        </w:rPr>
        <w:t xml:space="preserve"> </w:t>
      </w:r>
      <w:r w:rsidRPr="00FE3406">
        <w:rPr>
          <w:rFonts w:cs="Arial"/>
          <w:b/>
          <w:bCs/>
          <w:i/>
          <w:color w:val="auto"/>
        </w:rPr>
        <w:t>tiedot</w:t>
      </w:r>
    </w:p>
    <w:p w14:paraId="7F65B5BD" w14:textId="77777777" w:rsidR="00274CA2" w:rsidRPr="00FE3406" w:rsidRDefault="00274CA2" w:rsidP="00274CA2">
      <w:pPr>
        <w:pStyle w:val="Default"/>
        <w:rPr>
          <w:rFonts w:cs="Arial"/>
          <w:b/>
          <w:bCs/>
          <w:i/>
          <w:color w:val="auto"/>
        </w:rPr>
      </w:pPr>
    </w:p>
    <w:p w14:paraId="7BFA1E59" w14:textId="77777777" w:rsidR="00274CA2" w:rsidRDefault="00274CA2" w:rsidP="00274CA2">
      <w:pPr>
        <w:pStyle w:val="Default"/>
        <w:rPr>
          <w:rFonts w:cs="Arial"/>
          <w:b/>
          <w:bCs/>
          <w:i/>
          <w:color w:val="auto"/>
        </w:rPr>
      </w:pPr>
      <w:r w:rsidRPr="00FE3406">
        <w:rPr>
          <w:rFonts w:cs="Arial"/>
          <w:bCs/>
          <w:color w:val="auto"/>
        </w:rPr>
        <w:lastRenderedPageBreak/>
        <w:t xml:space="preserve">Tiedot potilaan perussairauksista ja niiden kestosta, hoitosuunnitelmasta, hoitolinjauksista ja hoidonrajauksista, toimintakyvystä, oireista ja oireiden kestosta, tehdyistä tutkimuksista ja käytetyistä hoidoista ja lääkkeistä, sekä tiedot potilaan </w:t>
      </w:r>
      <w:proofErr w:type="spellStart"/>
      <w:r w:rsidRPr="00FE3406">
        <w:rPr>
          <w:rFonts w:cs="Arial"/>
          <w:bCs/>
          <w:color w:val="auto"/>
        </w:rPr>
        <w:t>psykososiaalisesta</w:t>
      </w:r>
      <w:proofErr w:type="spellEnd"/>
      <w:r w:rsidRPr="00FE3406">
        <w:rPr>
          <w:rFonts w:cs="Arial"/>
          <w:bCs/>
          <w:color w:val="auto"/>
        </w:rPr>
        <w:t xml:space="preserve"> tilanteesta</w:t>
      </w:r>
    </w:p>
    <w:p w14:paraId="456B44ED" w14:textId="77777777" w:rsidR="00274CA2" w:rsidRDefault="00274CA2" w:rsidP="007B2D8B">
      <w:pPr>
        <w:pStyle w:val="Default"/>
        <w:rPr>
          <w:rFonts w:cs="Arial"/>
          <w:b/>
          <w:bCs/>
          <w:i/>
          <w:color w:val="auto"/>
        </w:rPr>
      </w:pPr>
    </w:p>
    <w:p w14:paraId="3F401708" w14:textId="77777777" w:rsidR="00E53C82" w:rsidRPr="00FE3406" w:rsidRDefault="00E53C82" w:rsidP="007B2D8B">
      <w:pPr>
        <w:pStyle w:val="Default"/>
        <w:rPr>
          <w:rFonts w:cs="Arial"/>
          <w:b/>
          <w:bCs/>
          <w:i/>
          <w:color w:val="auto"/>
        </w:rPr>
      </w:pPr>
      <w:r w:rsidRPr="00FE3406">
        <w:rPr>
          <w:rFonts w:cs="Arial"/>
          <w:b/>
          <w:bCs/>
          <w:i/>
          <w:color w:val="auto"/>
        </w:rPr>
        <w:t>Er</w:t>
      </w:r>
      <w:r w:rsidR="00185BBA" w:rsidRPr="00FE3406">
        <w:rPr>
          <w:rFonts w:cs="Arial"/>
          <w:b/>
          <w:bCs/>
          <w:i/>
          <w:color w:val="auto"/>
        </w:rPr>
        <w:t>ityistaso</w:t>
      </w:r>
    </w:p>
    <w:p w14:paraId="18C06D11" w14:textId="77777777" w:rsidR="002F6B13" w:rsidRPr="002F6B13" w:rsidRDefault="00415B96" w:rsidP="00460EF8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 w:rsidRPr="002F6B13">
        <w:rPr>
          <w:rFonts w:cs="Arial"/>
          <w:bCs/>
        </w:rPr>
        <w:t>Lähete käsitellään p</w:t>
      </w:r>
      <w:r w:rsidR="002F6B13">
        <w:rPr>
          <w:rFonts w:cs="Arial"/>
          <w:bCs/>
        </w:rPr>
        <w:t>alliatiivisessa keskuksessa</w:t>
      </w:r>
    </w:p>
    <w:p w14:paraId="2924F2E1" w14:textId="77777777" w:rsidR="00026564" w:rsidRDefault="003A460A" w:rsidP="00026564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 w:rsidRPr="002F6B13">
        <w:rPr>
          <w:rFonts w:cs="Arial"/>
          <w:bCs/>
          <w:color w:val="auto"/>
        </w:rPr>
        <w:t xml:space="preserve">Potilaan tilanne arvioidaan moniammatillisessa työryhmässä ja laaditaan lähetetietojen perusteella </w:t>
      </w:r>
      <w:r w:rsidR="00534403">
        <w:rPr>
          <w:rFonts w:cs="Arial"/>
          <w:bCs/>
          <w:color w:val="auto"/>
        </w:rPr>
        <w:t xml:space="preserve">alustava </w:t>
      </w:r>
      <w:r w:rsidRPr="002F6B13">
        <w:rPr>
          <w:rFonts w:cs="Arial"/>
          <w:bCs/>
          <w:color w:val="auto"/>
        </w:rPr>
        <w:t>hoitosuunnitelma tilanteeseen parhaiten soveltuvassa palvelumuodossa</w:t>
      </w:r>
    </w:p>
    <w:p w14:paraId="09866314" w14:textId="77777777" w:rsidR="00026564" w:rsidRDefault="00534403" w:rsidP="00026564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 w:rsidRPr="00026564">
        <w:rPr>
          <w:rFonts w:cs="Arial"/>
          <w:bCs/>
          <w:color w:val="auto"/>
        </w:rPr>
        <w:t xml:space="preserve">Erityistason </w:t>
      </w:r>
      <w:r w:rsidR="00913D0C" w:rsidRPr="00026564">
        <w:rPr>
          <w:rFonts w:cs="Arial"/>
          <w:bCs/>
          <w:color w:val="auto"/>
        </w:rPr>
        <w:t>palvelu</w:t>
      </w:r>
      <w:r w:rsidR="00026564">
        <w:rPr>
          <w:rFonts w:cs="Arial"/>
          <w:bCs/>
          <w:color w:val="auto"/>
        </w:rPr>
        <w:t>muotoj</w:t>
      </w:r>
      <w:r w:rsidR="00913D0C" w:rsidRPr="00026564">
        <w:rPr>
          <w:rFonts w:cs="Arial"/>
          <w:bCs/>
          <w:color w:val="auto"/>
        </w:rPr>
        <w:t>a ovat</w:t>
      </w:r>
      <w:r w:rsidRPr="00026564">
        <w:rPr>
          <w:rFonts w:cs="Arial"/>
          <w:bCs/>
          <w:color w:val="auto"/>
        </w:rPr>
        <w:t>:</w:t>
      </w:r>
      <w:r w:rsidR="00026564" w:rsidRPr="00026564">
        <w:rPr>
          <w:rFonts w:cs="Arial"/>
          <w:bCs/>
          <w:color w:val="auto"/>
        </w:rPr>
        <w:t xml:space="preserve"> </w:t>
      </w:r>
    </w:p>
    <w:p w14:paraId="0393B8BB" w14:textId="77777777" w:rsidR="00026564" w:rsidRDefault="00026564" w:rsidP="00026564">
      <w:pPr>
        <w:pStyle w:val="Default"/>
        <w:numPr>
          <w:ilvl w:val="1"/>
          <w:numId w:val="25"/>
        </w:numPr>
        <w:rPr>
          <w:rFonts w:cs="Arial"/>
          <w:bCs/>
          <w:color w:val="auto"/>
        </w:rPr>
      </w:pPr>
      <w:r w:rsidRPr="00026564">
        <w:rPr>
          <w:rFonts w:cs="Arial"/>
          <w:bCs/>
          <w:color w:val="auto"/>
        </w:rPr>
        <w:t>kotisairaalat, jotka vastaavat kotisaattohoidosta. Kotisairaalan tueksi on nimetty tukiosasto tai tukivuodepaikat, jonne potilas voi siirtyä kotoa ilman erillistä lähetettä tai käyntiä päivystyksessä</w:t>
      </w:r>
    </w:p>
    <w:p w14:paraId="552295D4" w14:textId="77777777" w:rsidR="00026564" w:rsidRDefault="00026564" w:rsidP="00026564">
      <w:pPr>
        <w:pStyle w:val="Default"/>
        <w:numPr>
          <w:ilvl w:val="1"/>
          <w:numId w:val="25"/>
        </w:numPr>
        <w:rPr>
          <w:rFonts w:cs="Arial"/>
          <w:bCs/>
          <w:color w:val="auto"/>
        </w:rPr>
      </w:pPr>
      <w:r w:rsidRPr="00026564">
        <w:rPr>
          <w:rFonts w:cs="Arial"/>
          <w:bCs/>
          <w:color w:val="auto"/>
        </w:rPr>
        <w:t>palliatiiviset</w:t>
      </w:r>
      <w:r>
        <w:rPr>
          <w:rFonts w:cs="Arial"/>
          <w:bCs/>
          <w:color w:val="auto"/>
        </w:rPr>
        <w:t xml:space="preserve"> osastot</w:t>
      </w:r>
      <w:r w:rsidRPr="00026564">
        <w:rPr>
          <w:rFonts w:cs="Arial"/>
          <w:bCs/>
          <w:color w:val="auto"/>
        </w:rPr>
        <w:t xml:space="preserve"> tai saatto-osastot/kodit</w:t>
      </w:r>
    </w:p>
    <w:p w14:paraId="2ADAD330" w14:textId="77777777" w:rsidR="00026564" w:rsidRDefault="00026564" w:rsidP="00026564">
      <w:pPr>
        <w:pStyle w:val="Default"/>
        <w:numPr>
          <w:ilvl w:val="1"/>
          <w:numId w:val="25"/>
        </w:numPr>
        <w:rPr>
          <w:rFonts w:cs="Arial"/>
          <w:bCs/>
          <w:color w:val="auto"/>
        </w:rPr>
      </w:pPr>
      <w:r w:rsidRPr="00026564">
        <w:rPr>
          <w:rFonts w:cs="Arial"/>
          <w:bCs/>
          <w:color w:val="auto"/>
        </w:rPr>
        <w:t>päiväsairaala</w:t>
      </w:r>
    </w:p>
    <w:p w14:paraId="27E4A4DE" w14:textId="77777777" w:rsidR="00026564" w:rsidRDefault="00026564" w:rsidP="00026564">
      <w:pPr>
        <w:pStyle w:val="Default"/>
        <w:numPr>
          <w:ilvl w:val="1"/>
          <w:numId w:val="25"/>
        </w:numPr>
        <w:rPr>
          <w:rFonts w:cs="Arial"/>
          <w:bCs/>
          <w:color w:val="auto"/>
        </w:rPr>
      </w:pPr>
      <w:r w:rsidRPr="00026564">
        <w:rPr>
          <w:rFonts w:cs="Arial"/>
          <w:bCs/>
          <w:color w:val="auto"/>
        </w:rPr>
        <w:t>palliatiiviset poliklinikat</w:t>
      </w:r>
    </w:p>
    <w:p w14:paraId="0995969E" w14:textId="77777777" w:rsidR="00026564" w:rsidRPr="00026564" w:rsidRDefault="00026564" w:rsidP="00026564">
      <w:pPr>
        <w:pStyle w:val="Default"/>
        <w:numPr>
          <w:ilvl w:val="1"/>
          <w:numId w:val="25"/>
        </w:numPr>
        <w:rPr>
          <w:rFonts w:cs="Arial"/>
          <w:bCs/>
          <w:color w:val="auto"/>
        </w:rPr>
      </w:pPr>
      <w:r w:rsidRPr="00026564">
        <w:rPr>
          <w:rFonts w:cs="Arial"/>
          <w:bCs/>
          <w:color w:val="auto"/>
        </w:rPr>
        <w:t>sairaaloiden konsultaatiotiimit (lääkäri</w:t>
      </w:r>
      <w:r w:rsidRPr="00026564">
        <w:rPr>
          <w:rFonts w:cs="Arial"/>
          <w:bCs/>
          <w:color w:val="FF0000"/>
        </w:rPr>
        <w:t xml:space="preserve"> </w:t>
      </w:r>
      <w:r w:rsidRPr="00026564">
        <w:rPr>
          <w:rFonts w:cs="Arial"/>
          <w:bCs/>
          <w:color w:val="auto"/>
        </w:rPr>
        <w:t>ja sairaanhoitaja)</w:t>
      </w:r>
    </w:p>
    <w:p w14:paraId="4ABFE731" w14:textId="77777777" w:rsidR="009D593C" w:rsidRPr="00FE3406" w:rsidRDefault="009D593C" w:rsidP="007B2D8B">
      <w:pPr>
        <w:pStyle w:val="Default"/>
        <w:rPr>
          <w:rFonts w:cs="Arial"/>
          <w:bCs/>
          <w:color w:val="auto"/>
        </w:rPr>
      </w:pPr>
    </w:p>
    <w:p w14:paraId="3F151AB1" w14:textId="77777777" w:rsidR="009D593C" w:rsidRPr="00FE3406" w:rsidRDefault="009D593C" w:rsidP="007B2D8B">
      <w:pPr>
        <w:pStyle w:val="Default"/>
        <w:rPr>
          <w:rFonts w:cs="Arial"/>
          <w:b/>
          <w:bCs/>
          <w:i/>
          <w:color w:val="auto"/>
        </w:rPr>
      </w:pPr>
      <w:r w:rsidRPr="00FE3406">
        <w:rPr>
          <w:rFonts w:cs="Arial"/>
          <w:b/>
          <w:bCs/>
          <w:i/>
          <w:color w:val="auto"/>
        </w:rPr>
        <w:t>Diagnostiikka ja seuranta</w:t>
      </w:r>
    </w:p>
    <w:p w14:paraId="27ADD49D" w14:textId="77777777" w:rsidR="00FC77DF" w:rsidRDefault="009D593C" w:rsidP="00FC77DF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 w:rsidRPr="00FC77DF">
        <w:rPr>
          <w:rFonts w:cs="Arial"/>
          <w:bCs/>
          <w:color w:val="auto"/>
        </w:rPr>
        <w:t>Tunnistetaan kroonisten sairauksien etenemisen vaiheet ja kuoleman lähestyminen</w:t>
      </w:r>
    </w:p>
    <w:p w14:paraId="52C25C7B" w14:textId="77777777" w:rsidR="00026564" w:rsidRDefault="009D593C" w:rsidP="00FC77DF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 w:rsidRPr="00FC77DF">
        <w:rPr>
          <w:rFonts w:cs="Arial"/>
          <w:bCs/>
          <w:color w:val="auto"/>
        </w:rPr>
        <w:t xml:space="preserve">Diagnoosia </w:t>
      </w:r>
      <w:r w:rsidR="00FC77DF">
        <w:rPr>
          <w:rFonts w:cs="Arial"/>
          <w:bCs/>
          <w:i/>
          <w:color w:val="auto"/>
        </w:rPr>
        <w:t>Z51.5 p</w:t>
      </w:r>
      <w:r w:rsidRPr="00FC77DF">
        <w:rPr>
          <w:rFonts w:cs="Arial"/>
          <w:bCs/>
          <w:i/>
          <w:color w:val="auto"/>
        </w:rPr>
        <w:t>alliatiivinen hoito</w:t>
      </w:r>
      <w:r w:rsidRPr="00FC77DF">
        <w:rPr>
          <w:rFonts w:cs="Arial"/>
          <w:bCs/>
          <w:color w:val="auto"/>
        </w:rPr>
        <w:t xml:space="preserve"> käytetään, kun perussairauden hoito ei tuota enää tulosta ja pääpaino on oireenmukaisessa hoidossa</w:t>
      </w:r>
      <w:r w:rsidR="006E5458" w:rsidRPr="00FC77DF">
        <w:rPr>
          <w:rFonts w:cs="Arial"/>
          <w:bCs/>
          <w:color w:val="auto"/>
        </w:rPr>
        <w:t xml:space="preserve">. </w:t>
      </w:r>
    </w:p>
    <w:p w14:paraId="0562C589" w14:textId="77777777" w:rsidR="00FC77DF" w:rsidRDefault="006E5458" w:rsidP="00FC77DF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 w:rsidRPr="00FC77DF">
        <w:rPr>
          <w:rFonts w:cs="Arial"/>
          <w:bCs/>
          <w:color w:val="auto"/>
        </w:rPr>
        <w:t xml:space="preserve">Saattohoitovaihetta kuvataan </w:t>
      </w:r>
      <w:r w:rsidRPr="00FC77DF">
        <w:rPr>
          <w:rFonts w:cs="Arial"/>
          <w:bCs/>
          <w:i/>
          <w:color w:val="auto"/>
        </w:rPr>
        <w:t>Z51.5</w:t>
      </w:r>
      <w:r w:rsidR="00510586" w:rsidRPr="00FC77DF">
        <w:rPr>
          <w:rFonts w:cs="Arial"/>
          <w:bCs/>
          <w:i/>
          <w:color w:val="auto"/>
        </w:rPr>
        <w:t xml:space="preserve"> </w:t>
      </w:r>
      <w:r w:rsidRPr="00FC77DF">
        <w:rPr>
          <w:rFonts w:cs="Arial"/>
          <w:bCs/>
          <w:i/>
          <w:color w:val="auto"/>
        </w:rPr>
        <w:t>saattohoito</w:t>
      </w:r>
      <w:r w:rsidR="00510586" w:rsidRPr="00FC77DF">
        <w:rPr>
          <w:rFonts w:cs="Arial"/>
          <w:bCs/>
          <w:color w:val="auto"/>
        </w:rPr>
        <w:t xml:space="preserve"> </w:t>
      </w:r>
      <w:r w:rsidR="00FC77DF">
        <w:rPr>
          <w:rFonts w:cs="Arial"/>
          <w:bCs/>
          <w:color w:val="auto"/>
        </w:rPr>
        <w:t>–</w:t>
      </w:r>
      <w:r w:rsidR="00510586" w:rsidRPr="00FC77DF">
        <w:rPr>
          <w:rFonts w:cs="Arial"/>
          <w:bCs/>
          <w:color w:val="auto"/>
        </w:rPr>
        <w:t>merkinnällä</w:t>
      </w:r>
    </w:p>
    <w:p w14:paraId="3940CCFF" w14:textId="77777777" w:rsidR="00FC77DF" w:rsidRDefault="006F0901" w:rsidP="00FC77DF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 w:rsidRPr="00FC77DF">
        <w:rPr>
          <w:rFonts w:cs="Arial"/>
          <w:bCs/>
          <w:color w:val="auto"/>
        </w:rPr>
        <w:t xml:space="preserve">Palliatiivinen hoitolinjaus tehdään, kun perussairauteen kohdistuva hoito ei enää paranna ennustetta ja sairaus heikentää merkittävästi toimintakykyä ja elämänlaatua. </w:t>
      </w:r>
      <w:r w:rsidR="00510586" w:rsidRPr="00FC77DF">
        <w:rPr>
          <w:rFonts w:cs="Arial"/>
          <w:bCs/>
          <w:color w:val="auto"/>
        </w:rPr>
        <w:t xml:space="preserve">Palliatiivinen hoitolinjaus edellyttää elämän loppuvaiheen ennakoivaa hoitosuunnitelmaa sisältäen yksilöllisesti arvioidut </w:t>
      </w:r>
      <w:r w:rsidRPr="00FC77DF">
        <w:rPr>
          <w:rFonts w:cs="Arial"/>
          <w:bCs/>
          <w:color w:val="auto"/>
        </w:rPr>
        <w:t>hoidon rajauks</w:t>
      </w:r>
      <w:r w:rsidR="00CB525F" w:rsidRPr="00FC77DF">
        <w:rPr>
          <w:rFonts w:cs="Arial"/>
          <w:bCs/>
          <w:color w:val="auto"/>
        </w:rPr>
        <w:t>et</w:t>
      </w:r>
    </w:p>
    <w:p w14:paraId="06051D45" w14:textId="77777777" w:rsidR="00FC77DF" w:rsidRDefault="009D593C" w:rsidP="00FC77DF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 w:rsidRPr="00FC77DF">
        <w:rPr>
          <w:rFonts w:cs="Arial"/>
          <w:bCs/>
          <w:color w:val="auto"/>
        </w:rPr>
        <w:t xml:space="preserve">Saattohoitopäätös tehdään, kun </w:t>
      </w:r>
      <w:r w:rsidR="00C00C26" w:rsidRPr="00FC77DF">
        <w:rPr>
          <w:rFonts w:cs="Arial"/>
          <w:bCs/>
          <w:color w:val="auto"/>
        </w:rPr>
        <w:t xml:space="preserve">toimintakyky on merkittävästi alentunut, </w:t>
      </w:r>
      <w:r w:rsidRPr="00FC77DF">
        <w:rPr>
          <w:rFonts w:cs="Arial"/>
          <w:bCs/>
          <w:color w:val="auto"/>
        </w:rPr>
        <w:t>hoidon</w:t>
      </w:r>
      <w:r w:rsidR="00F344B1" w:rsidRPr="00FC77DF">
        <w:rPr>
          <w:rFonts w:cs="Arial"/>
          <w:bCs/>
          <w:color w:val="auto"/>
        </w:rPr>
        <w:t xml:space="preserve"> ja </w:t>
      </w:r>
      <w:r w:rsidR="00C00C26" w:rsidRPr="00FC77DF">
        <w:rPr>
          <w:rFonts w:cs="Arial"/>
          <w:bCs/>
          <w:color w:val="auto"/>
        </w:rPr>
        <w:t>avun</w:t>
      </w:r>
      <w:r w:rsidRPr="00FC77DF">
        <w:rPr>
          <w:rFonts w:cs="Arial"/>
          <w:bCs/>
          <w:color w:val="auto"/>
        </w:rPr>
        <w:t xml:space="preserve"> tarve on jatkuvaa ja kuolema on </w:t>
      </w:r>
      <w:r w:rsidR="00D34F55" w:rsidRPr="00FC77DF">
        <w:rPr>
          <w:rFonts w:cs="Arial"/>
          <w:bCs/>
          <w:color w:val="auto"/>
        </w:rPr>
        <w:t>odotettavissa viimeistään n.</w:t>
      </w:r>
      <w:r w:rsidRPr="00FC77DF">
        <w:rPr>
          <w:rFonts w:cs="Arial"/>
          <w:bCs/>
          <w:color w:val="auto"/>
        </w:rPr>
        <w:t xml:space="preserve"> 1-2 kk kuluessa</w:t>
      </w:r>
      <w:r w:rsidR="006F0901" w:rsidRPr="00FC77DF">
        <w:rPr>
          <w:rFonts w:cs="Arial"/>
          <w:bCs/>
          <w:color w:val="auto"/>
        </w:rPr>
        <w:t xml:space="preserve"> </w:t>
      </w:r>
    </w:p>
    <w:p w14:paraId="0D409040" w14:textId="77777777" w:rsidR="00FC77DF" w:rsidRDefault="009D593C" w:rsidP="00FC77DF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 w:rsidRPr="00FC77DF">
        <w:rPr>
          <w:rFonts w:cs="Arial"/>
          <w:bCs/>
          <w:color w:val="auto"/>
        </w:rPr>
        <w:t xml:space="preserve">Ensisijaista on </w:t>
      </w:r>
      <w:r w:rsidR="00A315E6" w:rsidRPr="00FC77DF">
        <w:rPr>
          <w:rFonts w:cs="Arial"/>
          <w:bCs/>
          <w:color w:val="auto"/>
        </w:rPr>
        <w:t xml:space="preserve">tehdä hoitavassa yksikössä hoitolinjaus ja </w:t>
      </w:r>
      <w:r w:rsidRPr="00FC77DF">
        <w:rPr>
          <w:rFonts w:cs="Arial"/>
          <w:bCs/>
          <w:color w:val="auto"/>
        </w:rPr>
        <w:t>laatia ennakoiva hoitosuunnitelma, jossa hyvä oireiden hoito on huomioitu ja lääkkeiden saatavuus on varmistettu</w:t>
      </w:r>
    </w:p>
    <w:p w14:paraId="00EA92DD" w14:textId="77777777" w:rsidR="00FC77DF" w:rsidRDefault="00AD3B79" w:rsidP="00FC77DF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 w:rsidRPr="00FC77DF">
        <w:rPr>
          <w:rFonts w:cs="Arial"/>
          <w:bCs/>
          <w:color w:val="auto"/>
        </w:rPr>
        <w:t>Suun terveydenhuollossa tunnistetaan hauras potilas, jolle tehdään oireita lievittävä, välttämätön hoito</w:t>
      </w:r>
    </w:p>
    <w:p w14:paraId="4210D0D2" w14:textId="77777777" w:rsidR="00FC77DF" w:rsidRDefault="009D593C" w:rsidP="00FC77DF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 w:rsidRPr="00FC77DF">
        <w:rPr>
          <w:rFonts w:cs="Arial"/>
          <w:bCs/>
          <w:color w:val="auto"/>
        </w:rPr>
        <w:t>Huomioidaan potilaan ja läheisten toiveet koskien elämän loppuvaiheen hoidon järjestelyjä</w:t>
      </w:r>
      <w:r w:rsidR="001C2AC7" w:rsidRPr="00FC77DF">
        <w:rPr>
          <w:rFonts w:cs="Arial"/>
          <w:bCs/>
          <w:color w:val="auto"/>
        </w:rPr>
        <w:t xml:space="preserve"> </w:t>
      </w:r>
    </w:p>
    <w:p w14:paraId="1A27EC66" w14:textId="77777777" w:rsidR="00026564" w:rsidRPr="00026564" w:rsidRDefault="001C2AC7" w:rsidP="00FC77DF">
      <w:pPr>
        <w:pStyle w:val="Default"/>
        <w:numPr>
          <w:ilvl w:val="0"/>
          <w:numId w:val="25"/>
        </w:numPr>
        <w:rPr>
          <w:rFonts w:cs="Arial"/>
          <w:bCs/>
          <w:color w:val="auto"/>
        </w:rPr>
      </w:pPr>
      <w:r w:rsidRPr="00FC77DF">
        <w:rPr>
          <w:rFonts w:cs="Arial"/>
          <w:bCs/>
          <w:color w:val="auto"/>
        </w:rPr>
        <w:t xml:space="preserve">Huolehditaan potilaan ja läheisten </w:t>
      </w:r>
      <w:proofErr w:type="spellStart"/>
      <w:r w:rsidRPr="00FC77DF">
        <w:rPr>
          <w:rFonts w:cs="Arial"/>
          <w:bCs/>
          <w:color w:val="auto"/>
        </w:rPr>
        <w:t>psykososiaalisista</w:t>
      </w:r>
      <w:proofErr w:type="spellEnd"/>
      <w:r w:rsidRPr="00FC77DF">
        <w:rPr>
          <w:rFonts w:cs="Arial"/>
          <w:bCs/>
          <w:color w:val="auto"/>
        </w:rPr>
        <w:t xml:space="preserve"> </w:t>
      </w:r>
      <w:r w:rsidRPr="00FC77DF">
        <w:rPr>
          <w:rFonts w:cs="Arial"/>
          <w:bCs/>
        </w:rPr>
        <w:t>ja eks</w:t>
      </w:r>
      <w:r w:rsidR="0046207F" w:rsidRPr="00FC77DF">
        <w:rPr>
          <w:rFonts w:cs="Arial"/>
          <w:bCs/>
        </w:rPr>
        <w:t>istentiaalisista avun tarpeista</w:t>
      </w:r>
    </w:p>
    <w:p w14:paraId="08A4B769" w14:textId="77777777" w:rsidR="00026564" w:rsidRDefault="00026564" w:rsidP="00026564">
      <w:pPr>
        <w:pStyle w:val="Default"/>
        <w:rPr>
          <w:rFonts w:cs="Arial"/>
          <w:bCs/>
        </w:rPr>
      </w:pPr>
    </w:p>
    <w:p w14:paraId="321CED05" w14:textId="77777777" w:rsidR="00026564" w:rsidRPr="00D4795F" w:rsidRDefault="00026564" w:rsidP="00026564">
      <w:pPr>
        <w:pStyle w:val="Default"/>
        <w:rPr>
          <w:rFonts w:asciiTheme="minorHAnsi" w:hAnsiTheme="minorHAnsi" w:cs="Arial"/>
          <w:b/>
          <w:i/>
        </w:rPr>
      </w:pPr>
      <w:r w:rsidRPr="00D4795F">
        <w:rPr>
          <w:rFonts w:asciiTheme="minorHAnsi" w:hAnsiTheme="minorHAnsi" w:cs="Arial"/>
          <w:b/>
          <w:i/>
        </w:rPr>
        <w:t>Käypä hoito –</w:t>
      </w:r>
      <w:r w:rsidRPr="00D4795F">
        <w:rPr>
          <w:rFonts w:cs="Arial"/>
          <w:color w:val="000000" w:themeColor="text1"/>
        </w:rPr>
        <w:t xml:space="preserve"> Palliatiivinen hoito ja saattohoito 2018</w:t>
      </w:r>
    </w:p>
    <w:p w14:paraId="1ABDA34C" w14:textId="77777777" w:rsidR="00026564" w:rsidRDefault="00026564" w:rsidP="00026564">
      <w:pPr>
        <w:autoSpaceDE w:val="0"/>
        <w:autoSpaceDN w:val="0"/>
        <w:adjustRightInd w:val="0"/>
        <w:spacing w:after="0"/>
        <w:rPr>
          <w:b/>
          <w:i/>
          <w:sz w:val="24"/>
        </w:rPr>
      </w:pPr>
    </w:p>
    <w:p w14:paraId="782E6336" w14:textId="77777777" w:rsidR="00026564" w:rsidRPr="00955E7A" w:rsidRDefault="00026564" w:rsidP="00026564">
      <w:pPr>
        <w:autoSpaceDE w:val="0"/>
        <w:autoSpaceDN w:val="0"/>
        <w:adjustRightInd w:val="0"/>
        <w:spacing w:after="0"/>
        <w:rPr>
          <w:b/>
          <w:i/>
          <w:sz w:val="24"/>
        </w:rPr>
      </w:pPr>
      <w:r w:rsidRPr="00955E7A">
        <w:rPr>
          <w:b/>
          <w:i/>
          <w:sz w:val="24"/>
        </w:rPr>
        <w:t>Muut viitteet:</w:t>
      </w:r>
    </w:p>
    <w:p w14:paraId="26A10F32" w14:textId="77777777" w:rsidR="00026564" w:rsidRPr="00955E7A" w:rsidRDefault="00EA66F9" w:rsidP="00026564">
      <w:pPr>
        <w:autoSpaceDE w:val="0"/>
        <w:autoSpaceDN w:val="0"/>
        <w:adjustRightInd w:val="0"/>
        <w:spacing w:after="0"/>
        <w:rPr>
          <w:rFonts w:cs="Arial"/>
          <w:color w:val="000000" w:themeColor="text1"/>
          <w:sz w:val="24"/>
          <w:szCs w:val="24"/>
        </w:rPr>
      </w:pPr>
      <w:hyperlink r:id="rId9" w:history="1">
        <w:r w:rsidR="00026564" w:rsidRPr="00955E7A">
          <w:rPr>
            <w:rStyle w:val="Hyperlinkki"/>
            <w:rFonts w:cs="Arial"/>
            <w:color w:val="auto"/>
            <w:sz w:val="24"/>
            <w:szCs w:val="24"/>
            <w:u w:val="none"/>
          </w:rPr>
          <w:t>Palliatiivisen hoidon ja saattohoidon järjestäminen</w:t>
        </w:r>
      </w:hyperlink>
      <w:r w:rsidR="00026564" w:rsidRPr="00955E7A">
        <w:rPr>
          <w:rStyle w:val="Hyperlinkki"/>
          <w:rFonts w:cs="Arial"/>
          <w:color w:val="auto"/>
          <w:sz w:val="24"/>
          <w:szCs w:val="24"/>
          <w:u w:val="none"/>
        </w:rPr>
        <w:t>.</w:t>
      </w:r>
      <w:r w:rsidR="00026564" w:rsidRPr="00955E7A">
        <w:rPr>
          <w:rFonts w:cs="Arial"/>
          <w:sz w:val="24"/>
          <w:szCs w:val="24"/>
        </w:rPr>
        <w:t xml:space="preserve"> STM raportteja </w:t>
      </w:r>
      <w:r w:rsidR="00026564" w:rsidRPr="00955E7A">
        <w:rPr>
          <w:rFonts w:cs="Arial"/>
          <w:color w:val="000000" w:themeColor="text1"/>
          <w:sz w:val="24"/>
          <w:szCs w:val="24"/>
        </w:rPr>
        <w:t>ja muistioita 2017:44.</w:t>
      </w:r>
    </w:p>
    <w:p w14:paraId="0BD0BF51" w14:textId="77777777" w:rsidR="00026564" w:rsidRDefault="00EA66F9" w:rsidP="00026564">
      <w:pPr>
        <w:pStyle w:val="Default"/>
      </w:pPr>
      <w:hyperlink r:id="rId10" w:history="1">
        <w:r w:rsidR="00026564" w:rsidRPr="00955E7A">
          <w:rPr>
            <w:rStyle w:val="Hyperlinkki"/>
            <w:rFonts w:cs="Arial"/>
            <w:color w:val="auto"/>
            <w:u w:val="none"/>
          </w:rPr>
          <w:t>Hyvä saattohoito Suomessa</w:t>
        </w:r>
      </w:hyperlink>
      <w:r w:rsidR="00026564" w:rsidRPr="00955E7A">
        <w:rPr>
          <w:rFonts w:cs="Arial"/>
          <w:color w:val="auto"/>
        </w:rPr>
        <w:t>. Asiantuntijakuulemiseen perustuvat saattohoitosuositukset. Sosiaali- ja terveysministeriön</w:t>
      </w:r>
      <w:r w:rsidR="00026564" w:rsidRPr="00D4795F">
        <w:rPr>
          <w:rFonts w:cs="Arial"/>
          <w:color w:val="auto"/>
        </w:rPr>
        <w:t xml:space="preserve"> julkaisuja 2010:6.</w:t>
      </w:r>
    </w:p>
    <w:p w14:paraId="62484B35" w14:textId="77777777" w:rsidR="00026564" w:rsidRDefault="00026564" w:rsidP="00026564">
      <w:pPr>
        <w:pStyle w:val="Default"/>
        <w:rPr>
          <w:rFonts w:asciiTheme="minorHAnsi" w:hAnsiTheme="minorHAnsi" w:cs="Arial"/>
          <w:i/>
          <w:color w:val="FF0000"/>
          <w:sz w:val="22"/>
          <w:szCs w:val="22"/>
        </w:rPr>
      </w:pPr>
    </w:p>
    <w:p w14:paraId="0A7A26B8" w14:textId="77777777" w:rsidR="00026564" w:rsidRDefault="00026564" w:rsidP="00026564">
      <w:pPr>
        <w:pStyle w:val="Default"/>
        <w:rPr>
          <w:rFonts w:asciiTheme="minorHAnsi" w:hAnsiTheme="minorHAnsi" w:cs="Arial"/>
          <w:i/>
          <w:color w:val="auto"/>
          <w:szCs w:val="22"/>
        </w:rPr>
      </w:pPr>
      <w:r w:rsidRPr="00955E7A">
        <w:rPr>
          <w:rFonts w:asciiTheme="minorHAnsi" w:hAnsiTheme="minorHAnsi" w:cs="Arial"/>
          <w:b/>
          <w:i/>
          <w:color w:val="auto"/>
          <w:szCs w:val="22"/>
        </w:rPr>
        <w:t>Työryhmä:</w:t>
      </w:r>
      <w:r w:rsidRPr="00955E7A">
        <w:rPr>
          <w:rFonts w:asciiTheme="minorHAnsi" w:hAnsiTheme="minorHAnsi" w:cs="Arial"/>
          <w:color w:val="auto"/>
          <w:szCs w:val="22"/>
        </w:rPr>
        <w:t xml:space="preserve"> Mirja-Sisko Anttonen, Elisa Marjamäki, Heli Mikkonen, Sirkku Jyrkkiö, Leena Surakka, Minna </w:t>
      </w:r>
      <w:proofErr w:type="spellStart"/>
      <w:r w:rsidRPr="00955E7A">
        <w:rPr>
          <w:rFonts w:asciiTheme="minorHAnsi" w:hAnsiTheme="minorHAnsi" w:cs="Arial"/>
          <w:color w:val="auto"/>
          <w:szCs w:val="22"/>
        </w:rPr>
        <w:t>Peake</w:t>
      </w:r>
      <w:proofErr w:type="spellEnd"/>
      <w:r w:rsidRPr="00955E7A">
        <w:rPr>
          <w:rFonts w:asciiTheme="minorHAnsi" w:hAnsiTheme="minorHAnsi" w:cs="Arial"/>
          <w:color w:val="auto"/>
          <w:szCs w:val="22"/>
        </w:rPr>
        <w:t xml:space="preserve">, Tiina </w:t>
      </w:r>
      <w:proofErr w:type="spellStart"/>
      <w:r w:rsidRPr="00955E7A">
        <w:rPr>
          <w:rFonts w:asciiTheme="minorHAnsi" w:hAnsiTheme="minorHAnsi" w:cs="Arial"/>
          <w:color w:val="auto"/>
          <w:szCs w:val="22"/>
        </w:rPr>
        <w:t>Tasmuth</w:t>
      </w:r>
      <w:proofErr w:type="spellEnd"/>
      <w:r w:rsidRPr="00955E7A">
        <w:rPr>
          <w:rFonts w:asciiTheme="minorHAnsi" w:hAnsiTheme="minorHAnsi" w:cs="Arial"/>
          <w:color w:val="auto"/>
          <w:szCs w:val="22"/>
        </w:rPr>
        <w:t>, Urpo Hautala, Minna Koivukangas</w:t>
      </w:r>
      <w:r w:rsidRPr="0041379A">
        <w:rPr>
          <w:rFonts w:asciiTheme="minorHAnsi" w:hAnsiTheme="minorHAnsi" w:cs="Arial"/>
          <w:color w:val="auto"/>
          <w:szCs w:val="22"/>
        </w:rPr>
        <w:t xml:space="preserve">, </w:t>
      </w:r>
      <w:r w:rsidR="009E08AB" w:rsidRPr="009E08AB">
        <w:rPr>
          <w:rFonts w:asciiTheme="minorHAnsi" w:hAnsiTheme="minorHAnsi" w:cs="Arial"/>
          <w:color w:val="auto"/>
          <w:szCs w:val="22"/>
        </w:rPr>
        <w:t>Heidi Heikkinen</w:t>
      </w:r>
      <w:r w:rsidR="009E08AB">
        <w:rPr>
          <w:rFonts w:asciiTheme="minorHAnsi" w:hAnsiTheme="minorHAnsi" w:cs="Arial"/>
          <w:color w:val="auto"/>
          <w:szCs w:val="22"/>
        </w:rPr>
        <w:t>,</w:t>
      </w:r>
      <w:r w:rsidR="009E08AB" w:rsidRPr="009E08AB">
        <w:rPr>
          <w:rFonts w:asciiTheme="minorHAnsi" w:hAnsiTheme="minorHAnsi" w:cs="Arial"/>
          <w:color w:val="auto"/>
          <w:szCs w:val="22"/>
        </w:rPr>
        <w:t xml:space="preserve"> </w:t>
      </w:r>
      <w:r w:rsidRPr="0041379A">
        <w:rPr>
          <w:rFonts w:asciiTheme="minorHAnsi" w:hAnsiTheme="minorHAnsi" w:cs="Arial"/>
          <w:color w:val="auto"/>
          <w:szCs w:val="22"/>
        </w:rPr>
        <w:t xml:space="preserve">Satu Laine, Lauri Seinelä, Harriet </w:t>
      </w:r>
      <w:r w:rsidRPr="00955E7A">
        <w:rPr>
          <w:rFonts w:asciiTheme="minorHAnsi" w:hAnsiTheme="minorHAnsi" w:cs="Arial"/>
          <w:color w:val="auto"/>
          <w:szCs w:val="22"/>
        </w:rPr>
        <w:t>Finne-Soveri</w:t>
      </w:r>
      <w:r>
        <w:rPr>
          <w:rFonts w:asciiTheme="minorHAnsi" w:hAnsiTheme="minorHAnsi" w:cs="Arial"/>
          <w:color w:val="auto"/>
          <w:szCs w:val="22"/>
        </w:rPr>
        <w:t>,</w:t>
      </w:r>
      <w:r w:rsidRPr="00955E7A">
        <w:rPr>
          <w:rFonts w:asciiTheme="minorHAnsi" w:hAnsiTheme="minorHAnsi" w:cs="Arial"/>
          <w:color w:val="auto"/>
          <w:szCs w:val="22"/>
        </w:rPr>
        <w:t xml:space="preserve"> Virpi Sipola</w:t>
      </w:r>
      <w:r w:rsidRPr="00955E7A">
        <w:rPr>
          <w:rFonts w:asciiTheme="minorHAnsi" w:hAnsiTheme="minorHAnsi" w:cs="Arial"/>
          <w:i/>
          <w:color w:val="auto"/>
          <w:szCs w:val="22"/>
        </w:rPr>
        <w:t>.</w:t>
      </w:r>
    </w:p>
    <w:p w14:paraId="0B2C1AFE" w14:textId="77777777" w:rsidR="00026564" w:rsidRPr="00955E7A" w:rsidRDefault="00026564" w:rsidP="00026564">
      <w:pPr>
        <w:pStyle w:val="Default"/>
        <w:rPr>
          <w:sz w:val="28"/>
        </w:rPr>
      </w:pPr>
    </w:p>
    <w:p w14:paraId="7B824922" w14:textId="5A3F4744" w:rsidR="0041379A" w:rsidRPr="00E80D07" w:rsidRDefault="00026564" w:rsidP="00B022C1">
      <w:pPr>
        <w:rPr>
          <w:sz w:val="24"/>
        </w:rPr>
      </w:pPr>
      <w:r w:rsidRPr="00955E7A">
        <w:rPr>
          <w:b/>
          <w:i/>
          <w:sz w:val="24"/>
        </w:rPr>
        <w:t>Yhteyshenkilö</w:t>
      </w:r>
      <w:r>
        <w:rPr>
          <w:b/>
          <w:i/>
          <w:sz w:val="24"/>
        </w:rPr>
        <w:t>t</w:t>
      </w:r>
      <w:r w:rsidRPr="00955E7A">
        <w:rPr>
          <w:b/>
          <w:i/>
          <w:sz w:val="24"/>
        </w:rPr>
        <w:t>:</w:t>
      </w:r>
      <w:r w:rsidRPr="00955E7A">
        <w:rPr>
          <w:i/>
          <w:sz w:val="24"/>
        </w:rPr>
        <w:t xml:space="preserve"> </w:t>
      </w:r>
      <w:r w:rsidRPr="00955E7A">
        <w:rPr>
          <w:sz w:val="24"/>
        </w:rPr>
        <w:t>Tiina Saarto</w:t>
      </w:r>
      <w:r>
        <w:rPr>
          <w:sz w:val="24"/>
        </w:rPr>
        <w:t xml:space="preserve"> HYKS ja Juho Lehto TAYS</w:t>
      </w:r>
    </w:p>
    <w:sectPr w:rsidR="0041379A" w:rsidRPr="00E80D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C4FF23" w16cid:durableId="1FF15D77"/>
  <w16cid:commentId w16cid:paraId="1F2EBD0C" w16cid:durableId="1FF15E38"/>
  <w16cid:commentId w16cid:paraId="509CDFAE" w16cid:durableId="1FF15D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16B"/>
    <w:multiLevelType w:val="hybridMultilevel"/>
    <w:tmpl w:val="F328EB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0795"/>
    <w:multiLevelType w:val="hybridMultilevel"/>
    <w:tmpl w:val="028C10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01A"/>
    <w:multiLevelType w:val="hybridMultilevel"/>
    <w:tmpl w:val="B72E075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C377C"/>
    <w:multiLevelType w:val="hybridMultilevel"/>
    <w:tmpl w:val="7BEC737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04D49C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61EC1B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9F10BA1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DBE433F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898292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FB0E34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C9265A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23AD58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4" w15:restartNumberingAfterBreak="0">
    <w:nsid w:val="0A8F3381"/>
    <w:multiLevelType w:val="hybridMultilevel"/>
    <w:tmpl w:val="486833D2"/>
    <w:lvl w:ilvl="0" w:tplc="50FE9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89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22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166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8E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C4D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AE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83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2E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1EC5"/>
    <w:multiLevelType w:val="hybridMultilevel"/>
    <w:tmpl w:val="4B7C371A"/>
    <w:lvl w:ilvl="0" w:tplc="05E2FE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99438F"/>
    <w:multiLevelType w:val="hybridMultilevel"/>
    <w:tmpl w:val="3DB018C2"/>
    <w:lvl w:ilvl="0" w:tplc="040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10F07D3A"/>
    <w:multiLevelType w:val="hybridMultilevel"/>
    <w:tmpl w:val="E7BEF16C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B2ED3"/>
    <w:multiLevelType w:val="hybridMultilevel"/>
    <w:tmpl w:val="011E45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04B4"/>
    <w:multiLevelType w:val="hybridMultilevel"/>
    <w:tmpl w:val="3112F7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5637"/>
    <w:multiLevelType w:val="hybridMultilevel"/>
    <w:tmpl w:val="A692D27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B28E9"/>
    <w:multiLevelType w:val="hybridMultilevel"/>
    <w:tmpl w:val="1A62AB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C1A06"/>
    <w:multiLevelType w:val="hybridMultilevel"/>
    <w:tmpl w:val="6A04921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A2DC3"/>
    <w:multiLevelType w:val="hybridMultilevel"/>
    <w:tmpl w:val="C062F83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FBA833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5DB6A3E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A7E49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B9C01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28CC82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85245E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9CA91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5F8CDD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4" w15:restartNumberingAfterBreak="0">
    <w:nsid w:val="20AC0DBD"/>
    <w:multiLevelType w:val="multilevel"/>
    <w:tmpl w:val="5CF0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DE754E"/>
    <w:multiLevelType w:val="hybridMultilevel"/>
    <w:tmpl w:val="2B0843B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1C7C6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3314FC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66412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80271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4EDCD48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0C6A25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8538576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BA4446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16" w15:restartNumberingAfterBreak="0">
    <w:nsid w:val="23204178"/>
    <w:multiLevelType w:val="hybridMultilevel"/>
    <w:tmpl w:val="AAB0BB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570D7"/>
    <w:multiLevelType w:val="hybridMultilevel"/>
    <w:tmpl w:val="85C458F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2C01F8"/>
    <w:multiLevelType w:val="hybridMultilevel"/>
    <w:tmpl w:val="7850358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7835FD"/>
    <w:multiLevelType w:val="hybridMultilevel"/>
    <w:tmpl w:val="BBBE19F2"/>
    <w:lvl w:ilvl="0" w:tplc="040B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5037C00"/>
    <w:multiLevelType w:val="hybridMultilevel"/>
    <w:tmpl w:val="9CCEF4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063A0"/>
    <w:multiLevelType w:val="hybridMultilevel"/>
    <w:tmpl w:val="8D4873D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5FA0CE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B6477B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F2CE44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F5647B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7CCFE9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84B2181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514C5620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6C46588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2" w15:restartNumberingAfterBreak="0">
    <w:nsid w:val="370C747A"/>
    <w:multiLevelType w:val="hybridMultilevel"/>
    <w:tmpl w:val="9D901A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D55B6"/>
    <w:multiLevelType w:val="hybridMultilevel"/>
    <w:tmpl w:val="FA7884E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A0F476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EA1E150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3010531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E4984B5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6CAECC6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EE42192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C08867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B52A1E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4" w15:restartNumberingAfterBreak="0">
    <w:nsid w:val="4270058D"/>
    <w:multiLevelType w:val="hybridMultilevel"/>
    <w:tmpl w:val="4B00BC56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7669BA"/>
    <w:multiLevelType w:val="hybridMultilevel"/>
    <w:tmpl w:val="BE50A9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30118"/>
    <w:multiLevelType w:val="hybridMultilevel"/>
    <w:tmpl w:val="44307A6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ACE812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EFCE5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1A18A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1D00D0D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DC45A2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836238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73D2A55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176DC8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27" w15:restartNumberingAfterBreak="0">
    <w:nsid w:val="44373F70"/>
    <w:multiLevelType w:val="hybridMultilevel"/>
    <w:tmpl w:val="392A50C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8C054F"/>
    <w:multiLevelType w:val="hybridMultilevel"/>
    <w:tmpl w:val="D55A98D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0D4A16"/>
    <w:multiLevelType w:val="hybridMultilevel"/>
    <w:tmpl w:val="07300932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F149FF"/>
    <w:multiLevelType w:val="hybridMultilevel"/>
    <w:tmpl w:val="03C628D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B102ED"/>
    <w:multiLevelType w:val="hybridMultilevel"/>
    <w:tmpl w:val="4B44068C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2E37A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0ADE407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9166FF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4BCE5E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7508335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6E8F91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51F4575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32" w15:restartNumberingAfterBreak="0">
    <w:nsid w:val="5B8D6B60"/>
    <w:multiLevelType w:val="hybridMultilevel"/>
    <w:tmpl w:val="1F767C2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54E52E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C5A6044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F10E5C8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8DB4C40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B0EAAE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65A224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E070EC7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B6BAA9D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33" w15:restartNumberingAfterBreak="0">
    <w:nsid w:val="5CB4318F"/>
    <w:multiLevelType w:val="hybridMultilevel"/>
    <w:tmpl w:val="CD40859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D6490D"/>
    <w:multiLevelType w:val="hybridMultilevel"/>
    <w:tmpl w:val="5792DB16"/>
    <w:lvl w:ilvl="0" w:tplc="040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226BA5"/>
    <w:multiLevelType w:val="hybridMultilevel"/>
    <w:tmpl w:val="EFF2B84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EE33FA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8A6A688E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85C0972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3EF4726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A252960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C380E1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10D653D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0F44E9F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36" w15:restartNumberingAfterBreak="0">
    <w:nsid w:val="64A9773D"/>
    <w:multiLevelType w:val="hybridMultilevel"/>
    <w:tmpl w:val="7390C63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C96955"/>
    <w:multiLevelType w:val="hybridMultilevel"/>
    <w:tmpl w:val="48DEFE3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F9093C"/>
    <w:multiLevelType w:val="hybridMultilevel"/>
    <w:tmpl w:val="09AC476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42867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D77E826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BA400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9014CD2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124440E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B52C097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A1362EE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C98A701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39" w15:restartNumberingAfterBreak="0">
    <w:nsid w:val="6CF94E1D"/>
    <w:multiLevelType w:val="hybridMultilevel"/>
    <w:tmpl w:val="D856117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865194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4EE6B8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BB94C73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F6B8982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53F44E8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15F6D95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60F89B4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CCCD34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40" w15:restartNumberingAfterBreak="0">
    <w:nsid w:val="6DF7672B"/>
    <w:multiLevelType w:val="hybridMultilevel"/>
    <w:tmpl w:val="7026CB0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CE22AF8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F9A02DF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AC9EA5C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AA5E4D8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303A848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234ABA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21A40D2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44863F1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41" w15:restartNumberingAfterBreak="0">
    <w:nsid w:val="70733725"/>
    <w:multiLevelType w:val="hybridMultilevel"/>
    <w:tmpl w:val="9ACE57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D2C47"/>
    <w:multiLevelType w:val="hybridMultilevel"/>
    <w:tmpl w:val="A112C60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AAD87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083C284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CD5A80A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66927DA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CD5A902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68D8C39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FD46349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ECAC1E5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43" w15:restartNumberingAfterBreak="0">
    <w:nsid w:val="73C40393"/>
    <w:multiLevelType w:val="hybridMultilevel"/>
    <w:tmpl w:val="8B163A46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8E96C0" w:tentative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B38203A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4630044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43B4D59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9FE4729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9954D0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3BE8BD3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9AF8C50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44" w15:restartNumberingAfterBreak="0">
    <w:nsid w:val="77926CA5"/>
    <w:multiLevelType w:val="hybridMultilevel"/>
    <w:tmpl w:val="D2EAE6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11E8"/>
    <w:multiLevelType w:val="hybridMultilevel"/>
    <w:tmpl w:val="54C09FBE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108780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3" w:tplc="6B8A088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4" w:tplc="20246F5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 Narrow" w:hAnsi="Arial Narrow" w:hint="default"/>
      </w:rPr>
    </w:lvl>
    <w:lvl w:ilvl="5" w:tplc="0F7A015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 Narrow" w:hAnsi="Arial Narrow" w:hint="default"/>
      </w:rPr>
    </w:lvl>
    <w:lvl w:ilvl="6" w:tplc="DFB0F13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 Narrow" w:hAnsi="Arial Narrow" w:hint="default"/>
      </w:rPr>
    </w:lvl>
    <w:lvl w:ilvl="7" w:tplc="42226EA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 Narrow" w:hAnsi="Arial Narrow" w:hint="default"/>
      </w:rPr>
    </w:lvl>
    <w:lvl w:ilvl="8" w:tplc="F2D6BB0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 Narrow" w:hAnsi="Arial Narrow" w:hint="default"/>
      </w:rPr>
    </w:lvl>
  </w:abstractNum>
  <w:abstractNum w:abstractNumId="46" w15:restartNumberingAfterBreak="0">
    <w:nsid w:val="79BB5B9C"/>
    <w:multiLevelType w:val="hybridMultilevel"/>
    <w:tmpl w:val="701ED2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94EE8"/>
    <w:multiLevelType w:val="hybridMultilevel"/>
    <w:tmpl w:val="E6643614"/>
    <w:lvl w:ilvl="0" w:tplc="A5764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76458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7"/>
  </w:num>
  <w:num w:numId="3">
    <w:abstractNumId w:val="35"/>
  </w:num>
  <w:num w:numId="4">
    <w:abstractNumId w:val="45"/>
  </w:num>
  <w:num w:numId="5">
    <w:abstractNumId w:val="4"/>
  </w:num>
  <w:num w:numId="6">
    <w:abstractNumId w:val="21"/>
  </w:num>
  <w:num w:numId="7">
    <w:abstractNumId w:val="30"/>
  </w:num>
  <w:num w:numId="8">
    <w:abstractNumId w:val="39"/>
  </w:num>
  <w:num w:numId="9">
    <w:abstractNumId w:val="38"/>
  </w:num>
  <w:num w:numId="10">
    <w:abstractNumId w:val="15"/>
  </w:num>
  <w:num w:numId="11">
    <w:abstractNumId w:val="27"/>
  </w:num>
  <w:num w:numId="12">
    <w:abstractNumId w:val="10"/>
  </w:num>
  <w:num w:numId="13">
    <w:abstractNumId w:val="2"/>
  </w:num>
  <w:num w:numId="14">
    <w:abstractNumId w:val="31"/>
  </w:num>
  <w:num w:numId="15">
    <w:abstractNumId w:val="42"/>
  </w:num>
  <w:num w:numId="16">
    <w:abstractNumId w:val="33"/>
  </w:num>
  <w:num w:numId="17">
    <w:abstractNumId w:val="29"/>
  </w:num>
  <w:num w:numId="18">
    <w:abstractNumId w:val="43"/>
  </w:num>
  <w:num w:numId="19">
    <w:abstractNumId w:val="32"/>
  </w:num>
  <w:num w:numId="20">
    <w:abstractNumId w:val="3"/>
  </w:num>
  <w:num w:numId="21">
    <w:abstractNumId w:val="40"/>
  </w:num>
  <w:num w:numId="22">
    <w:abstractNumId w:val="13"/>
  </w:num>
  <w:num w:numId="23">
    <w:abstractNumId w:val="23"/>
  </w:num>
  <w:num w:numId="24">
    <w:abstractNumId w:val="26"/>
  </w:num>
  <w:num w:numId="25">
    <w:abstractNumId w:val="7"/>
  </w:num>
  <w:num w:numId="26">
    <w:abstractNumId w:val="24"/>
  </w:num>
  <w:num w:numId="27">
    <w:abstractNumId w:val="19"/>
  </w:num>
  <w:num w:numId="28">
    <w:abstractNumId w:val="36"/>
  </w:num>
  <w:num w:numId="29">
    <w:abstractNumId w:val="8"/>
  </w:num>
  <w:num w:numId="30">
    <w:abstractNumId w:val="11"/>
  </w:num>
  <w:num w:numId="31">
    <w:abstractNumId w:val="16"/>
  </w:num>
  <w:num w:numId="32">
    <w:abstractNumId w:val="5"/>
  </w:num>
  <w:num w:numId="33">
    <w:abstractNumId w:val="18"/>
  </w:num>
  <w:num w:numId="34">
    <w:abstractNumId w:val="6"/>
  </w:num>
  <w:num w:numId="35">
    <w:abstractNumId w:val="20"/>
  </w:num>
  <w:num w:numId="36">
    <w:abstractNumId w:val="17"/>
  </w:num>
  <w:num w:numId="37">
    <w:abstractNumId w:val="44"/>
  </w:num>
  <w:num w:numId="38">
    <w:abstractNumId w:val="28"/>
  </w:num>
  <w:num w:numId="39">
    <w:abstractNumId w:val="37"/>
  </w:num>
  <w:num w:numId="40">
    <w:abstractNumId w:val="41"/>
  </w:num>
  <w:num w:numId="41">
    <w:abstractNumId w:val="25"/>
  </w:num>
  <w:num w:numId="42">
    <w:abstractNumId w:val="22"/>
  </w:num>
  <w:num w:numId="43">
    <w:abstractNumId w:val="12"/>
  </w:num>
  <w:num w:numId="4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9"/>
  </w:num>
  <w:num w:numId="47">
    <w:abstractNumId w:val="46"/>
  </w:num>
  <w:num w:numId="48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activeWritingStyle w:appName="MSWord" w:lang="fi-FI" w:vendorID="64" w:dllVersion="131078" w:nlCheck="1" w:checkStyle="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BE"/>
    <w:rsid w:val="0000042F"/>
    <w:rsid w:val="0000071A"/>
    <w:rsid w:val="0000350A"/>
    <w:rsid w:val="000072A8"/>
    <w:rsid w:val="00026564"/>
    <w:rsid w:val="000265E0"/>
    <w:rsid w:val="00036CE2"/>
    <w:rsid w:val="00057529"/>
    <w:rsid w:val="00063D4A"/>
    <w:rsid w:val="00075398"/>
    <w:rsid w:val="000759CC"/>
    <w:rsid w:val="00084CD9"/>
    <w:rsid w:val="000B5B47"/>
    <w:rsid w:val="000C72C0"/>
    <w:rsid w:val="000C7972"/>
    <w:rsid w:val="000D396C"/>
    <w:rsid w:val="000E21DD"/>
    <w:rsid w:val="000E51C6"/>
    <w:rsid w:val="00117570"/>
    <w:rsid w:val="001220E0"/>
    <w:rsid w:val="00123CAF"/>
    <w:rsid w:val="001365CA"/>
    <w:rsid w:val="001456E7"/>
    <w:rsid w:val="00147526"/>
    <w:rsid w:val="00164C2B"/>
    <w:rsid w:val="00165074"/>
    <w:rsid w:val="00172431"/>
    <w:rsid w:val="00174D4A"/>
    <w:rsid w:val="00185BBA"/>
    <w:rsid w:val="00191ED7"/>
    <w:rsid w:val="001A0C5A"/>
    <w:rsid w:val="001B1F8C"/>
    <w:rsid w:val="001C2AC7"/>
    <w:rsid w:val="001D75C7"/>
    <w:rsid w:val="0021239E"/>
    <w:rsid w:val="00217394"/>
    <w:rsid w:val="002237EA"/>
    <w:rsid w:val="00271956"/>
    <w:rsid w:val="00274CA2"/>
    <w:rsid w:val="00276B34"/>
    <w:rsid w:val="00296861"/>
    <w:rsid w:val="00296926"/>
    <w:rsid w:val="002B1E6C"/>
    <w:rsid w:val="002C0837"/>
    <w:rsid w:val="002D14AC"/>
    <w:rsid w:val="002D4A4C"/>
    <w:rsid w:val="002D4FBA"/>
    <w:rsid w:val="002F2995"/>
    <w:rsid w:val="002F6B13"/>
    <w:rsid w:val="00307DD0"/>
    <w:rsid w:val="00330B7F"/>
    <w:rsid w:val="0033768E"/>
    <w:rsid w:val="00343985"/>
    <w:rsid w:val="00347DDC"/>
    <w:rsid w:val="00347E12"/>
    <w:rsid w:val="00381271"/>
    <w:rsid w:val="0038301A"/>
    <w:rsid w:val="003949B0"/>
    <w:rsid w:val="00397998"/>
    <w:rsid w:val="003A460A"/>
    <w:rsid w:val="003B108B"/>
    <w:rsid w:val="003B4DDC"/>
    <w:rsid w:val="003B7086"/>
    <w:rsid w:val="003C757B"/>
    <w:rsid w:val="0041379A"/>
    <w:rsid w:val="00415B96"/>
    <w:rsid w:val="004174A0"/>
    <w:rsid w:val="0042780C"/>
    <w:rsid w:val="00442CE8"/>
    <w:rsid w:val="00452EFA"/>
    <w:rsid w:val="0046207F"/>
    <w:rsid w:val="004701B2"/>
    <w:rsid w:val="00473C52"/>
    <w:rsid w:val="004929BE"/>
    <w:rsid w:val="004A5900"/>
    <w:rsid w:val="004B0815"/>
    <w:rsid w:val="004C1982"/>
    <w:rsid w:val="004E5FA0"/>
    <w:rsid w:val="00504CE2"/>
    <w:rsid w:val="00510586"/>
    <w:rsid w:val="00522EEC"/>
    <w:rsid w:val="00534403"/>
    <w:rsid w:val="0055414C"/>
    <w:rsid w:val="00554B53"/>
    <w:rsid w:val="00556920"/>
    <w:rsid w:val="00560DA4"/>
    <w:rsid w:val="005A5485"/>
    <w:rsid w:val="005B6D9D"/>
    <w:rsid w:val="005C051E"/>
    <w:rsid w:val="005E1F20"/>
    <w:rsid w:val="005F5490"/>
    <w:rsid w:val="006221F4"/>
    <w:rsid w:val="00652D46"/>
    <w:rsid w:val="00662BC8"/>
    <w:rsid w:val="00663123"/>
    <w:rsid w:val="006632FA"/>
    <w:rsid w:val="006705B3"/>
    <w:rsid w:val="00692F6C"/>
    <w:rsid w:val="006A744C"/>
    <w:rsid w:val="006B5593"/>
    <w:rsid w:val="006D4A79"/>
    <w:rsid w:val="006D7353"/>
    <w:rsid w:val="006D7DEA"/>
    <w:rsid w:val="006E5458"/>
    <w:rsid w:val="006E58D6"/>
    <w:rsid w:val="006F0901"/>
    <w:rsid w:val="006F0F3D"/>
    <w:rsid w:val="006F464A"/>
    <w:rsid w:val="007208FF"/>
    <w:rsid w:val="00726FDB"/>
    <w:rsid w:val="0073581B"/>
    <w:rsid w:val="00784139"/>
    <w:rsid w:val="00786549"/>
    <w:rsid w:val="007A4086"/>
    <w:rsid w:val="007B2D8B"/>
    <w:rsid w:val="007D2DC4"/>
    <w:rsid w:val="007E1FD4"/>
    <w:rsid w:val="007E4249"/>
    <w:rsid w:val="007F24CA"/>
    <w:rsid w:val="008119D3"/>
    <w:rsid w:val="0084799C"/>
    <w:rsid w:val="00856159"/>
    <w:rsid w:val="00876A22"/>
    <w:rsid w:val="0089265F"/>
    <w:rsid w:val="00896AA7"/>
    <w:rsid w:val="008B07D0"/>
    <w:rsid w:val="008C6B91"/>
    <w:rsid w:val="008C7677"/>
    <w:rsid w:val="008D3907"/>
    <w:rsid w:val="009019C7"/>
    <w:rsid w:val="0091368F"/>
    <w:rsid w:val="00913D0C"/>
    <w:rsid w:val="009463B1"/>
    <w:rsid w:val="009539E6"/>
    <w:rsid w:val="00955E7A"/>
    <w:rsid w:val="009703FD"/>
    <w:rsid w:val="00986066"/>
    <w:rsid w:val="009A010E"/>
    <w:rsid w:val="009D593C"/>
    <w:rsid w:val="009E08AB"/>
    <w:rsid w:val="009F7EAF"/>
    <w:rsid w:val="00A14529"/>
    <w:rsid w:val="00A315E6"/>
    <w:rsid w:val="00A34E2E"/>
    <w:rsid w:val="00A424E9"/>
    <w:rsid w:val="00A45CCB"/>
    <w:rsid w:val="00A50CB2"/>
    <w:rsid w:val="00A63A92"/>
    <w:rsid w:val="00A97151"/>
    <w:rsid w:val="00AA7CBB"/>
    <w:rsid w:val="00AB0BA6"/>
    <w:rsid w:val="00AB6311"/>
    <w:rsid w:val="00AB688A"/>
    <w:rsid w:val="00AD3B79"/>
    <w:rsid w:val="00AE557C"/>
    <w:rsid w:val="00AF04D7"/>
    <w:rsid w:val="00AF4EB9"/>
    <w:rsid w:val="00AF6EBF"/>
    <w:rsid w:val="00AF7B11"/>
    <w:rsid w:val="00B00248"/>
    <w:rsid w:val="00B022C1"/>
    <w:rsid w:val="00B03734"/>
    <w:rsid w:val="00B2128F"/>
    <w:rsid w:val="00B31A71"/>
    <w:rsid w:val="00B333DC"/>
    <w:rsid w:val="00B564E5"/>
    <w:rsid w:val="00B714AF"/>
    <w:rsid w:val="00B9043B"/>
    <w:rsid w:val="00B95D89"/>
    <w:rsid w:val="00BA10B3"/>
    <w:rsid w:val="00BA491A"/>
    <w:rsid w:val="00BB2C1E"/>
    <w:rsid w:val="00BB6E83"/>
    <w:rsid w:val="00BC6A53"/>
    <w:rsid w:val="00BC75A5"/>
    <w:rsid w:val="00BE09CC"/>
    <w:rsid w:val="00C00BE8"/>
    <w:rsid w:val="00C00C26"/>
    <w:rsid w:val="00C162A6"/>
    <w:rsid w:val="00C1781E"/>
    <w:rsid w:val="00C216D9"/>
    <w:rsid w:val="00C465D0"/>
    <w:rsid w:val="00C553F9"/>
    <w:rsid w:val="00C940B7"/>
    <w:rsid w:val="00C95501"/>
    <w:rsid w:val="00C97ED4"/>
    <w:rsid w:val="00CA25C9"/>
    <w:rsid w:val="00CB525F"/>
    <w:rsid w:val="00CC2E2B"/>
    <w:rsid w:val="00CD7626"/>
    <w:rsid w:val="00CE4E63"/>
    <w:rsid w:val="00CF1331"/>
    <w:rsid w:val="00D139E2"/>
    <w:rsid w:val="00D208B2"/>
    <w:rsid w:val="00D32329"/>
    <w:rsid w:val="00D33206"/>
    <w:rsid w:val="00D34F55"/>
    <w:rsid w:val="00D46871"/>
    <w:rsid w:val="00D4795F"/>
    <w:rsid w:val="00D60CAC"/>
    <w:rsid w:val="00D66AA3"/>
    <w:rsid w:val="00DA5C32"/>
    <w:rsid w:val="00DB3CC2"/>
    <w:rsid w:val="00DC696E"/>
    <w:rsid w:val="00DD5CAC"/>
    <w:rsid w:val="00DE1E07"/>
    <w:rsid w:val="00DF09BE"/>
    <w:rsid w:val="00DF2D43"/>
    <w:rsid w:val="00DF6221"/>
    <w:rsid w:val="00E04F6E"/>
    <w:rsid w:val="00E51017"/>
    <w:rsid w:val="00E53C82"/>
    <w:rsid w:val="00E808E4"/>
    <w:rsid w:val="00E80B5A"/>
    <w:rsid w:val="00E80D07"/>
    <w:rsid w:val="00E84301"/>
    <w:rsid w:val="00E90953"/>
    <w:rsid w:val="00E917EA"/>
    <w:rsid w:val="00E943B7"/>
    <w:rsid w:val="00E96EC5"/>
    <w:rsid w:val="00EA66F9"/>
    <w:rsid w:val="00EB4EA5"/>
    <w:rsid w:val="00ED1DE2"/>
    <w:rsid w:val="00EE1C4E"/>
    <w:rsid w:val="00EE6CA5"/>
    <w:rsid w:val="00F0572A"/>
    <w:rsid w:val="00F30757"/>
    <w:rsid w:val="00F30DF6"/>
    <w:rsid w:val="00F3442D"/>
    <w:rsid w:val="00F344B1"/>
    <w:rsid w:val="00F44D46"/>
    <w:rsid w:val="00F50CFB"/>
    <w:rsid w:val="00F72300"/>
    <w:rsid w:val="00F81ABE"/>
    <w:rsid w:val="00F81F87"/>
    <w:rsid w:val="00F825B1"/>
    <w:rsid w:val="00FB30AB"/>
    <w:rsid w:val="00FC77DF"/>
    <w:rsid w:val="00FD09D3"/>
    <w:rsid w:val="00FD21A8"/>
    <w:rsid w:val="00FE0643"/>
    <w:rsid w:val="00FE3406"/>
    <w:rsid w:val="00FF5686"/>
    <w:rsid w:val="00FF76FB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3ADF7"/>
  <w15:docId w15:val="{ABADE9BB-A6C5-492E-A4CB-1F5C7F7A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81A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F30757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F3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F3075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6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5074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9860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8606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8606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860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86066"/>
    <w:rPr>
      <w:b/>
      <w:bCs/>
      <w:sz w:val="20"/>
      <w:szCs w:val="20"/>
    </w:rPr>
  </w:style>
  <w:style w:type="paragraph" w:customStyle="1" w:styleId="Leipis">
    <w:name w:val="Leipis"/>
    <w:rsid w:val="00084CD9"/>
    <w:pPr>
      <w:spacing w:after="0" w:line="280" w:lineRule="exact"/>
      <w:jc w:val="both"/>
    </w:pPr>
    <w:rPr>
      <w:rFonts w:ascii="Times New Roman" w:eastAsia="Times New Roman" w:hAnsi="Times New Roman" w:cs="Times New Roman"/>
      <w:sz w:val="20"/>
      <w:szCs w:val="24"/>
      <w:lang w:eastAsia="fi-FI"/>
    </w:rPr>
  </w:style>
  <w:style w:type="paragraph" w:styleId="Muutos">
    <w:name w:val="Revision"/>
    <w:hidden/>
    <w:uiPriority w:val="99"/>
    <w:semiHidden/>
    <w:rsid w:val="009D5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3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8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9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julkaisut.valtioneuvosto.fi/bitstream/handle/10024/71949/URN%3ANBN%3Afi-fe201504225791.pdf?sequence=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tm.fi/documents/1271139/5933711/RAPORTTI_Palliatiivisen+hoidon+ja+saattohoidon+j%C3%A4rjest%C3%A4minen.pdf/b3877884-2344-44e4-bc05-f0d12785c1c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C1E8E96115A84B90BB28D43F1D0379" ma:contentTypeVersion="1" ma:contentTypeDescription="Luo uusi asiakirja." ma:contentTypeScope="" ma:versionID="a6ec7bc22681effc35c07fce4742be84">
  <xsd:schema xmlns:xsd="http://www.w3.org/2001/XMLSchema" xmlns:xs="http://www.w3.org/2001/XMLSchema" xmlns:p="http://schemas.microsoft.com/office/2006/metadata/properties" xmlns:ns2="def0a486-8c13-4d17-8cf6-c3cc3548b1c4" targetNamespace="http://schemas.microsoft.com/office/2006/metadata/properties" ma:root="true" ma:fieldsID="ed40eacdbdfd2a1dfe3506b73ea78189" ns2:_="">
    <xsd:import namespace="def0a486-8c13-4d17-8cf6-c3cc3548b1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a486-8c13-4d17-8cf6-c3cc3548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7FC7-A711-4C45-B453-388CC6625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C7FED-7C07-4564-9162-BCB6DE356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0a486-8c13-4d17-8cf6-c3cc3548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4EF0FC-FE05-4140-A90B-583E12B56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66FDA2-7818-4F20-B930-DA6EC4A2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Tuulonen Anja</dc:creator>
  <cp:lastModifiedBy>Sundberg Nina (STM)</cp:lastModifiedBy>
  <cp:revision>2</cp:revision>
  <cp:lastPrinted>2016-11-17T06:37:00Z</cp:lastPrinted>
  <dcterms:created xsi:type="dcterms:W3CDTF">2019-01-28T13:10:00Z</dcterms:created>
  <dcterms:modified xsi:type="dcterms:W3CDTF">2019-01-28T13:10:00Z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-1856511924</vt:i4>
  </property>
  <property fmtid="{D5CDD505-2E9C-101B-9397-08002B2CF9AE}" pid="4" name="_EmailSubject">
    <vt:lpwstr>Palliatiivinen ja saatto  kiireettömät kriteerit</vt:lpwstr>
  </property>
  <property fmtid="{D5CDD505-2E9C-101B-9397-08002B2CF9AE}" pid="5" name="_AuthorEmail">
    <vt:lpwstr>Tiina.Saarto@hus.fi</vt:lpwstr>
  </property>
  <property fmtid="{D5CDD505-2E9C-101B-9397-08002B2CF9AE}" pid="6" name="_AuthorEmailDisplayName">
    <vt:lpwstr>Saarto Tiina</vt:lpwstr>
  </property>
  <property fmtid="{D5CDD505-2E9C-101B-9397-08002B2CF9AE}" pid="7" name="_ReviewingToolsShownOnce">
    <vt:lpwstr/>
  </property>
  <property fmtid="{D5CDD505-2E9C-101B-9397-08002B2CF9AE}" pid="8" name="ContentTypeId">
    <vt:lpwstr>0x01010001C1E8E96115A84B90BB28D43F1D0379</vt:lpwstr>
  </property>
</Properties>
</file>